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BF4" w:rsidRPr="000F351F" w:rsidRDefault="00283BF4" w:rsidP="00283BF4">
      <w:pPr>
        <w:pStyle w:val="Heading3"/>
      </w:pPr>
      <w:r w:rsidRPr="000F351F">
        <w:rPr>
          <w:noProof/>
        </w:rPr>
        <w:drawing>
          <wp:inline distT="0" distB="0" distL="0" distR="0">
            <wp:extent cx="5031769" cy="11435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035203" cy="1144364"/>
                    </a:xfrm>
                    <a:prstGeom prst="rect">
                      <a:avLst/>
                    </a:prstGeom>
                    <a:noFill/>
                    <a:ln>
                      <a:noFill/>
                    </a:ln>
                  </pic:spPr>
                </pic:pic>
              </a:graphicData>
            </a:graphic>
          </wp:inline>
        </w:drawing>
      </w:r>
    </w:p>
    <w:p w:rsidR="00283BF4" w:rsidRPr="000F351F" w:rsidRDefault="00283BF4" w:rsidP="00283BF4">
      <w:pPr>
        <w:rPr>
          <w:rFonts w:ascii="Times New Roman" w:hAnsi="Times New Roman" w:cs="Times New Roman"/>
        </w:rPr>
      </w:pPr>
    </w:p>
    <w:p w:rsidR="00283BF4" w:rsidRPr="000F351F" w:rsidRDefault="00283BF4" w:rsidP="00283BF4">
      <w:pPr>
        <w:rPr>
          <w:rFonts w:ascii="Times New Roman" w:hAnsi="Times New Roman" w:cs="Times New Roman"/>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r w:rsidRPr="000F351F">
        <w:rPr>
          <w:sz w:val="32"/>
          <w:szCs w:val="32"/>
          <w:lang w:val="en-US"/>
        </w:rPr>
        <w:t>ERASMUS UNIVERSITY ROTTERDAM</w:t>
      </w:r>
    </w:p>
    <w:p w:rsidR="00283BF4" w:rsidRPr="000F351F" w:rsidRDefault="00283BF4" w:rsidP="00283BF4">
      <w:pPr>
        <w:pStyle w:val="Default"/>
        <w:jc w:val="center"/>
        <w:rPr>
          <w:sz w:val="32"/>
          <w:szCs w:val="32"/>
          <w:lang w:val="en-US"/>
        </w:rPr>
      </w:pPr>
      <w:r w:rsidRPr="000F351F">
        <w:rPr>
          <w:sz w:val="32"/>
          <w:szCs w:val="32"/>
          <w:lang w:val="en-US"/>
        </w:rPr>
        <w:t>Erasmus School of Economics</w:t>
      </w: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r w:rsidRPr="000F351F">
        <w:rPr>
          <w:sz w:val="32"/>
          <w:szCs w:val="32"/>
          <w:lang w:val="en-US"/>
        </w:rPr>
        <w:t xml:space="preserve">MSc Economics and Business  </w:t>
      </w:r>
    </w:p>
    <w:p w:rsidR="00283BF4" w:rsidRPr="000F351F" w:rsidRDefault="00283BF4" w:rsidP="00283BF4">
      <w:pPr>
        <w:pStyle w:val="Default"/>
        <w:jc w:val="center"/>
        <w:rPr>
          <w:sz w:val="32"/>
          <w:szCs w:val="32"/>
          <w:lang w:val="en-US"/>
        </w:rPr>
      </w:pPr>
      <w:r w:rsidRPr="000F351F">
        <w:rPr>
          <w:sz w:val="32"/>
          <w:szCs w:val="32"/>
          <w:lang w:val="en-US"/>
        </w:rPr>
        <w:t>Specialization: Marketing</w:t>
      </w: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jc w:val="center"/>
        <w:rPr>
          <w:sz w:val="32"/>
          <w:szCs w:val="32"/>
          <w:lang w:val="en-US"/>
        </w:rPr>
      </w:pPr>
    </w:p>
    <w:p w:rsidR="00283BF4" w:rsidRPr="000F351F" w:rsidRDefault="00283BF4" w:rsidP="00283BF4">
      <w:pPr>
        <w:pStyle w:val="Default"/>
        <w:tabs>
          <w:tab w:val="left" w:pos="1257"/>
        </w:tabs>
        <w:jc w:val="center"/>
        <w:rPr>
          <w:sz w:val="32"/>
          <w:szCs w:val="32"/>
          <w:lang w:val="en-US"/>
        </w:rPr>
      </w:pPr>
      <w:r w:rsidRPr="000F351F">
        <w:rPr>
          <w:sz w:val="32"/>
          <w:szCs w:val="32"/>
          <w:lang w:val="en-US"/>
        </w:rPr>
        <w:t>Title of master thesis:</w:t>
      </w:r>
    </w:p>
    <w:p w:rsidR="00283BF4" w:rsidRPr="000F351F" w:rsidRDefault="00283BF4" w:rsidP="00283BF4">
      <w:pPr>
        <w:pStyle w:val="Default"/>
        <w:jc w:val="center"/>
        <w:rPr>
          <w:sz w:val="32"/>
          <w:szCs w:val="32"/>
          <w:lang w:val="en-US"/>
        </w:rPr>
      </w:pPr>
    </w:p>
    <w:p w:rsidR="00283BF4" w:rsidRPr="004C63E4" w:rsidRDefault="00283BF4" w:rsidP="00283BF4">
      <w:pPr>
        <w:jc w:val="center"/>
        <w:rPr>
          <w:rFonts w:ascii="Times New Roman" w:hAnsi="Times New Roman" w:cs="Times New Roman"/>
          <w:sz w:val="32"/>
          <w:szCs w:val="32"/>
        </w:rPr>
      </w:pPr>
      <w:r w:rsidRPr="004C63E4">
        <w:rPr>
          <w:rFonts w:ascii="Times New Roman" w:hAnsi="Times New Roman" w:cs="Times New Roman"/>
          <w:sz w:val="32"/>
          <w:szCs w:val="32"/>
        </w:rPr>
        <w:t>Negative news, Consumer Confidence and Consumer Behavior: The effect of recession in the Netherlands and Greece</w:t>
      </w:r>
    </w:p>
    <w:p w:rsidR="00283BF4" w:rsidRPr="000F351F" w:rsidRDefault="00283BF4" w:rsidP="00283BF4">
      <w:pP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p>
    <w:p w:rsidR="00283BF4" w:rsidRDefault="00283BF4" w:rsidP="00283BF4">
      <w:pPr>
        <w:jc w:val="cente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r w:rsidRPr="000F351F">
        <w:rPr>
          <w:rFonts w:ascii="Times New Roman" w:hAnsi="Times New Roman" w:cs="Times New Roman"/>
          <w:sz w:val="32"/>
          <w:szCs w:val="32"/>
        </w:rPr>
        <w:t xml:space="preserve">Supervisor: </w:t>
      </w:r>
      <w:r w:rsidR="00DE5042">
        <w:rPr>
          <w:rFonts w:ascii="Times New Roman" w:hAnsi="Times New Roman" w:cs="Times New Roman"/>
          <w:sz w:val="32"/>
          <w:szCs w:val="32"/>
        </w:rPr>
        <w:t xml:space="preserve">Prof. </w:t>
      </w:r>
      <w:r w:rsidR="00374579">
        <w:rPr>
          <w:rFonts w:ascii="Times New Roman" w:hAnsi="Times New Roman" w:cs="Times New Roman"/>
          <w:sz w:val="32"/>
          <w:szCs w:val="32"/>
        </w:rPr>
        <w:t xml:space="preserve">Dr. </w:t>
      </w:r>
      <w:proofErr w:type="spellStart"/>
      <w:r w:rsidRPr="000F351F">
        <w:rPr>
          <w:rFonts w:ascii="Times New Roman" w:hAnsi="Times New Roman" w:cs="Times New Roman"/>
          <w:sz w:val="32"/>
          <w:szCs w:val="32"/>
        </w:rPr>
        <w:t>Feray</w:t>
      </w:r>
      <w:proofErr w:type="spellEnd"/>
      <w:r w:rsidRPr="000F351F">
        <w:rPr>
          <w:rFonts w:ascii="Times New Roman" w:hAnsi="Times New Roman" w:cs="Times New Roman"/>
          <w:sz w:val="32"/>
          <w:szCs w:val="32"/>
        </w:rPr>
        <w:t xml:space="preserve"> </w:t>
      </w:r>
      <w:proofErr w:type="spellStart"/>
      <w:r w:rsidRPr="000F351F">
        <w:rPr>
          <w:rFonts w:ascii="Times New Roman" w:hAnsi="Times New Roman" w:cs="Times New Roman"/>
          <w:sz w:val="32"/>
          <w:szCs w:val="32"/>
        </w:rPr>
        <w:t>Adiguzel</w:t>
      </w:r>
      <w:proofErr w:type="spellEnd"/>
    </w:p>
    <w:p w:rsidR="00283BF4" w:rsidRPr="000F351F" w:rsidRDefault="00283BF4" w:rsidP="00283BF4">
      <w:pPr>
        <w:jc w:val="cente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p>
    <w:p w:rsidR="00283BF4" w:rsidRDefault="00283BF4" w:rsidP="00283BF4">
      <w:pPr>
        <w:jc w:val="center"/>
        <w:rPr>
          <w:rFonts w:ascii="Times New Roman" w:hAnsi="Times New Roman" w:cs="Times New Roman"/>
          <w:sz w:val="32"/>
          <w:szCs w:val="32"/>
        </w:rPr>
      </w:pPr>
    </w:p>
    <w:p w:rsidR="00283BF4" w:rsidRDefault="00283BF4" w:rsidP="00283BF4">
      <w:pPr>
        <w:jc w:val="center"/>
        <w:rPr>
          <w:rFonts w:ascii="Times New Roman" w:hAnsi="Times New Roman" w:cs="Times New Roman"/>
          <w:sz w:val="32"/>
          <w:szCs w:val="32"/>
        </w:rPr>
      </w:pPr>
    </w:p>
    <w:p w:rsidR="00283BF4" w:rsidRDefault="00283BF4" w:rsidP="00283BF4">
      <w:pPr>
        <w:jc w:val="cente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p>
    <w:p w:rsidR="00283BF4" w:rsidRPr="000F351F" w:rsidRDefault="00283BF4" w:rsidP="00283BF4">
      <w:pPr>
        <w:jc w:val="center"/>
        <w:rPr>
          <w:rFonts w:ascii="Times New Roman" w:hAnsi="Times New Roman" w:cs="Times New Roman"/>
          <w:sz w:val="32"/>
          <w:szCs w:val="32"/>
        </w:rPr>
      </w:pPr>
      <w:proofErr w:type="spellStart"/>
      <w:r w:rsidRPr="000F351F">
        <w:rPr>
          <w:rFonts w:ascii="Times New Roman" w:hAnsi="Times New Roman" w:cs="Times New Roman"/>
          <w:sz w:val="32"/>
          <w:szCs w:val="32"/>
        </w:rPr>
        <w:t>Nikolaos</w:t>
      </w:r>
      <w:proofErr w:type="spellEnd"/>
      <w:r w:rsidRPr="000F351F">
        <w:rPr>
          <w:rFonts w:ascii="Times New Roman" w:hAnsi="Times New Roman" w:cs="Times New Roman"/>
          <w:sz w:val="32"/>
          <w:szCs w:val="32"/>
        </w:rPr>
        <w:t xml:space="preserve"> </w:t>
      </w:r>
      <w:proofErr w:type="spellStart"/>
      <w:r w:rsidRPr="000F351F">
        <w:rPr>
          <w:rFonts w:ascii="Times New Roman" w:hAnsi="Times New Roman" w:cs="Times New Roman"/>
          <w:sz w:val="32"/>
          <w:szCs w:val="32"/>
        </w:rPr>
        <w:t>Kyriakopoulos</w:t>
      </w:r>
      <w:proofErr w:type="spellEnd"/>
    </w:p>
    <w:p w:rsidR="00283BF4" w:rsidRDefault="00283BF4" w:rsidP="00283BF4">
      <w:pPr>
        <w:jc w:val="center"/>
        <w:rPr>
          <w:rFonts w:ascii="Times New Roman" w:hAnsi="Times New Roman" w:cs="Times New Roman"/>
          <w:sz w:val="32"/>
          <w:szCs w:val="32"/>
        </w:rPr>
      </w:pPr>
      <w:r w:rsidRPr="000F351F">
        <w:rPr>
          <w:rFonts w:ascii="Times New Roman" w:hAnsi="Times New Roman" w:cs="Times New Roman"/>
          <w:sz w:val="32"/>
          <w:szCs w:val="32"/>
        </w:rPr>
        <w:t>Student number: 373151</w:t>
      </w:r>
    </w:p>
    <w:p w:rsidR="00397EA9" w:rsidRDefault="00397EA9" w:rsidP="00283BF4">
      <w:pPr>
        <w:jc w:val="center"/>
        <w:rPr>
          <w:rFonts w:ascii="Times New Roman" w:hAnsi="Times New Roman" w:cs="Times New Roman"/>
          <w:sz w:val="32"/>
          <w:szCs w:val="32"/>
        </w:rPr>
      </w:pPr>
    </w:p>
    <w:p w:rsidR="00397EA9" w:rsidRDefault="00397EA9" w:rsidP="00283BF4">
      <w:pPr>
        <w:jc w:val="center"/>
        <w:rPr>
          <w:rFonts w:ascii="Times New Roman" w:hAnsi="Times New Roman" w:cs="Times New Roman"/>
          <w:sz w:val="32"/>
          <w:szCs w:val="32"/>
        </w:rPr>
      </w:pPr>
    </w:p>
    <w:p w:rsidR="004B2ABA" w:rsidRDefault="004F3F1F" w:rsidP="004F3F1F">
      <w:pPr>
        <w:pStyle w:val="Heading2"/>
        <w:spacing w:after="240" w:line="360" w:lineRule="auto"/>
      </w:pPr>
      <w:bookmarkStart w:id="0" w:name="_Toc268339834"/>
      <w:r>
        <w:lastRenderedPageBreak/>
        <w:t>Acknowledgements</w:t>
      </w:r>
      <w:bookmarkEnd w:id="0"/>
    </w:p>
    <w:p w:rsidR="004F3F1F" w:rsidRDefault="004F3F1F" w:rsidP="00374579">
      <w:pPr>
        <w:spacing w:after="240" w:line="360" w:lineRule="auto"/>
        <w:jc w:val="both"/>
        <w:rPr>
          <w:rFonts w:ascii="Times New Roman" w:hAnsi="Times New Roman" w:cs="Times New Roman"/>
        </w:rPr>
      </w:pPr>
      <w:r>
        <w:rPr>
          <w:rFonts w:ascii="Times New Roman" w:hAnsi="Times New Roman" w:cs="Times New Roman"/>
        </w:rPr>
        <w:t>This Master Thesis is my final step to the completion of my studies at the Erasmus University of Rotterdam. Before starting to analyze this research I would like to thank some people who</w:t>
      </w:r>
      <w:r w:rsidR="00374579">
        <w:rPr>
          <w:rFonts w:ascii="Times New Roman" w:hAnsi="Times New Roman" w:cs="Times New Roman"/>
        </w:rPr>
        <w:t>se</w:t>
      </w:r>
      <w:r>
        <w:rPr>
          <w:rFonts w:ascii="Times New Roman" w:hAnsi="Times New Roman" w:cs="Times New Roman"/>
        </w:rPr>
        <w:t xml:space="preserve"> impact on </w:t>
      </w:r>
      <w:r w:rsidR="00374579">
        <w:rPr>
          <w:rFonts w:ascii="Times New Roman" w:hAnsi="Times New Roman" w:cs="Times New Roman"/>
        </w:rPr>
        <w:t>this thesis was crucial.</w:t>
      </w:r>
    </w:p>
    <w:p w:rsidR="00374579" w:rsidRDefault="00374579" w:rsidP="00374579">
      <w:pPr>
        <w:spacing w:after="240" w:line="360" w:lineRule="auto"/>
        <w:jc w:val="both"/>
        <w:rPr>
          <w:rFonts w:ascii="Times New Roman" w:hAnsi="Times New Roman" w:cs="Times New Roman"/>
        </w:rPr>
      </w:pPr>
      <w:r>
        <w:rPr>
          <w:rFonts w:ascii="Times New Roman" w:hAnsi="Times New Roman" w:cs="Times New Roman"/>
        </w:rPr>
        <w:t xml:space="preserve">First of all, I would like to thank Dr. </w:t>
      </w:r>
      <w:proofErr w:type="spellStart"/>
      <w:r>
        <w:rPr>
          <w:rFonts w:ascii="Times New Roman" w:hAnsi="Times New Roman" w:cs="Times New Roman"/>
        </w:rPr>
        <w:t>Feray</w:t>
      </w:r>
      <w:proofErr w:type="spellEnd"/>
      <w:r>
        <w:rPr>
          <w:rFonts w:ascii="Times New Roman" w:hAnsi="Times New Roman" w:cs="Times New Roman"/>
        </w:rPr>
        <w:t xml:space="preserve"> </w:t>
      </w:r>
      <w:proofErr w:type="spellStart"/>
      <w:r>
        <w:rPr>
          <w:rFonts w:ascii="Times New Roman" w:hAnsi="Times New Roman" w:cs="Times New Roman"/>
        </w:rPr>
        <w:t>Adiguzel</w:t>
      </w:r>
      <w:proofErr w:type="spellEnd"/>
      <w:r>
        <w:rPr>
          <w:rFonts w:ascii="Times New Roman" w:hAnsi="Times New Roman" w:cs="Times New Roman"/>
        </w:rPr>
        <w:t xml:space="preserve"> for her help, patience and critical guidance in order to develop a one-page proposal to a complete thesis.</w:t>
      </w:r>
    </w:p>
    <w:p w:rsidR="00374579" w:rsidRDefault="00374579" w:rsidP="00374579">
      <w:pPr>
        <w:spacing w:after="240" w:line="360" w:lineRule="auto"/>
        <w:jc w:val="both"/>
        <w:rPr>
          <w:rFonts w:ascii="Times New Roman" w:hAnsi="Times New Roman" w:cs="Times New Roman"/>
        </w:rPr>
      </w:pPr>
      <w:r>
        <w:rPr>
          <w:rFonts w:ascii="Times New Roman" w:hAnsi="Times New Roman" w:cs="Times New Roman"/>
        </w:rPr>
        <w:t>I would also like to thank my family for their psychological support in every stage of this journey.</w:t>
      </w:r>
    </w:p>
    <w:p w:rsidR="00374579" w:rsidRPr="004F3F1F" w:rsidRDefault="00374579" w:rsidP="00374579">
      <w:pPr>
        <w:spacing w:after="240" w:line="360" w:lineRule="auto"/>
        <w:jc w:val="both"/>
        <w:rPr>
          <w:rFonts w:ascii="Times New Roman" w:hAnsi="Times New Roman" w:cs="Times New Roman"/>
        </w:rPr>
      </w:pPr>
      <w:r>
        <w:rPr>
          <w:rFonts w:ascii="Times New Roman" w:hAnsi="Times New Roman" w:cs="Times New Roman"/>
        </w:rPr>
        <w:t xml:space="preserve">Finally, I have to thank my friends </w:t>
      </w:r>
      <w:proofErr w:type="spellStart"/>
      <w:r>
        <w:rPr>
          <w:rFonts w:ascii="Times New Roman" w:hAnsi="Times New Roman" w:cs="Times New Roman"/>
        </w:rPr>
        <w:t>Despoina</w:t>
      </w:r>
      <w:proofErr w:type="spellEnd"/>
      <w:r>
        <w:rPr>
          <w:rFonts w:ascii="Times New Roman" w:hAnsi="Times New Roman" w:cs="Times New Roman"/>
        </w:rPr>
        <w:t xml:space="preserve">, Natalia, </w:t>
      </w:r>
      <w:proofErr w:type="spellStart"/>
      <w:r w:rsidR="00DB3426">
        <w:rPr>
          <w:rFonts w:ascii="Times New Roman" w:hAnsi="Times New Roman" w:cs="Times New Roman"/>
        </w:rPr>
        <w:t>Ioannis</w:t>
      </w:r>
      <w:proofErr w:type="spellEnd"/>
      <w:r w:rsidR="00DB3426">
        <w:rPr>
          <w:rFonts w:ascii="Times New Roman" w:hAnsi="Times New Roman" w:cs="Times New Roman"/>
        </w:rPr>
        <w:t xml:space="preserve"> and</w:t>
      </w:r>
      <w:r w:rsidR="009D267E">
        <w:rPr>
          <w:rFonts w:ascii="Times New Roman" w:hAnsi="Times New Roman" w:cs="Times New Roman"/>
        </w:rPr>
        <w:t xml:space="preserve"> </w:t>
      </w:r>
      <w:proofErr w:type="spellStart"/>
      <w:r w:rsidR="009D267E">
        <w:rPr>
          <w:rFonts w:ascii="Times New Roman" w:hAnsi="Times New Roman" w:cs="Times New Roman"/>
        </w:rPr>
        <w:t>Anthi</w:t>
      </w:r>
      <w:proofErr w:type="spellEnd"/>
      <w:r w:rsidR="009D267E">
        <w:rPr>
          <w:rFonts w:ascii="Times New Roman" w:hAnsi="Times New Roman" w:cs="Times New Roman"/>
        </w:rPr>
        <w:t xml:space="preserve"> for their support</w:t>
      </w:r>
      <w:r w:rsidR="00DB3426">
        <w:rPr>
          <w:rFonts w:ascii="Times New Roman" w:hAnsi="Times New Roman" w:cs="Times New Roman"/>
        </w:rPr>
        <w:t xml:space="preserve"> during my studies at Erasmus University.</w:t>
      </w:r>
    </w:p>
    <w:p w:rsidR="004B2ABA" w:rsidRDefault="004B2ABA" w:rsidP="004B2ABA">
      <w:pPr>
        <w:pStyle w:val="Heading2"/>
        <w:pageBreakBefore/>
        <w:spacing w:after="240" w:line="360" w:lineRule="auto"/>
      </w:pPr>
      <w:bookmarkStart w:id="1" w:name="_Toc268339835"/>
      <w:r>
        <w:lastRenderedPageBreak/>
        <w:t>Management Summary</w:t>
      </w:r>
      <w:bookmarkEnd w:id="1"/>
    </w:p>
    <w:p w:rsidR="004B2ABA" w:rsidRDefault="004B2ABA" w:rsidP="004B2ABA">
      <w:pPr>
        <w:spacing w:after="160" w:line="360" w:lineRule="auto"/>
        <w:jc w:val="both"/>
        <w:rPr>
          <w:rFonts w:ascii="Times New Roman" w:hAnsi="Times New Roman" w:cs="Times New Roman"/>
        </w:rPr>
      </w:pPr>
      <w:r>
        <w:rPr>
          <w:rFonts w:ascii="Times New Roman" w:hAnsi="Times New Roman" w:cs="Times New Roman"/>
        </w:rPr>
        <w:t>The aim of this study was to discover the differences between Greek and Dutch consumers during the Recession that hit the Eu</w:t>
      </w:r>
      <w:r w:rsidR="00C04885">
        <w:rPr>
          <w:rFonts w:ascii="Times New Roman" w:hAnsi="Times New Roman" w:cs="Times New Roman"/>
        </w:rPr>
        <w:t>rozone. The main interest was</w:t>
      </w:r>
      <w:r>
        <w:rPr>
          <w:rFonts w:ascii="Times New Roman" w:hAnsi="Times New Roman" w:cs="Times New Roman"/>
        </w:rPr>
        <w:t xml:space="preserve"> the effect of consumer confidence on consumer behavior in a number of decisions </w:t>
      </w:r>
      <w:r w:rsidR="00C04885">
        <w:rPr>
          <w:rFonts w:ascii="Times New Roman" w:hAnsi="Times New Roman" w:cs="Times New Roman"/>
        </w:rPr>
        <w:t>for five product categories</w:t>
      </w:r>
      <w:r>
        <w:rPr>
          <w:rFonts w:ascii="Times New Roman" w:hAnsi="Times New Roman" w:cs="Times New Roman"/>
        </w:rPr>
        <w:t xml:space="preserve">: restaurants, shoes, juice, vacations and cars. The decisions </w:t>
      </w:r>
      <w:r w:rsidR="003937A1">
        <w:rPr>
          <w:rFonts w:ascii="Times New Roman" w:hAnsi="Times New Roman" w:cs="Times New Roman"/>
        </w:rPr>
        <w:t>studied</w:t>
      </w:r>
      <w:r>
        <w:rPr>
          <w:rFonts w:ascii="Times New Roman" w:hAnsi="Times New Roman" w:cs="Times New Roman"/>
        </w:rPr>
        <w:t xml:space="preserve"> were the intention</w:t>
      </w:r>
      <w:r w:rsidR="003937A1">
        <w:rPr>
          <w:rFonts w:ascii="Times New Roman" w:hAnsi="Times New Roman" w:cs="Times New Roman"/>
        </w:rPr>
        <w:t>s</w:t>
      </w:r>
      <w:r>
        <w:rPr>
          <w:rFonts w:ascii="Times New Roman" w:hAnsi="Times New Roman" w:cs="Times New Roman"/>
        </w:rPr>
        <w:t xml:space="preserve"> of consumers to economize or </w:t>
      </w:r>
      <w:r w:rsidR="003937A1">
        <w:rPr>
          <w:rFonts w:ascii="Times New Roman" w:hAnsi="Times New Roman" w:cs="Times New Roman"/>
        </w:rPr>
        <w:t>stop consuming the products,</w:t>
      </w:r>
      <w:r>
        <w:rPr>
          <w:rFonts w:ascii="Times New Roman" w:hAnsi="Times New Roman" w:cs="Times New Roman"/>
        </w:rPr>
        <w:t xml:space="preserve"> based on the model of Van </w:t>
      </w:r>
      <w:proofErr w:type="spellStart"/>
      <w:r>
        <w:rPr>
          <w:rFonts w:ascii="Times New Roman" w:hAnsi="Times New Roman" w:cs="Times New Roman"/>
        </w:rPr>
        <w:t>Raaij</w:t>
      </w:r>
      <w:proofErr w:type="spellEnd"/>
      <w:r>
        <w:rPr>
          <w:rFonts w:ascii="Times New Roman" w:hAnsi="Times New Roman" w:cs="Times New Roman"/>
        </w:rPr>
        <w:t xml:space="preserve"> &amp; </w:t>
      </w:r>
      <w:proofErr w:type="spellStart"/>
      <w:r>
        <w:rPr>
          <w:rFonts w:ascii="Times New Roman" w:hAnsi="Times New Roman" w:cs="Times New Roman"/>
        </w:rPr>
        <w:t>Eilander</w:t>
      </w:r>
      <w:proofErr w:type="spellEnd"/>
      <w:r>
        <w:rPr>
          <w:rFonts w:ascii="Times New Roman" w:hAnsi="Times New Roman" w:cs="Times New Roman"/>
        </w:rPr>
        <w:t xml:space="preserve"> (1983) and </w:t>
      </w:r>
      <w:proofErr w:type="spellStart"/>
      <w:r>
        <w:rPr>
          <w:rFonts w:ascii="Times New Roman" w:hAnsi="Times New Roman" w:cs="Times New Roman"/>
        </w:rPr>
        <w:t>Bronner</w:t>
      </w:r>
      <w:proofErr w:type="spellEnd"/>
      <w:r>
        <w:rPr>
          <w:rFonts w:ascii="Times New Roman" w:hAnsi="Times New Roman" w:cs="Times New Roman"/>
        </w:rPr>
        <w:t xml:space="preserve"> &amp; De </w:t>
      </w:r>
      <w:proofErr w:type="spellStart"/>
      <w:r>
        <w:rPr>
          <w:rFonts w:ascii="Times New Roman" w:hAnsi="Times New Roman" w:cs="Times New Roman"/>
        </w:rPr>
        <w:t>Hoog</w:t>
      </w:r>
      <w:proofErr w:type="spellEnd"/>
      <w:r>
        <w:rPr>
          <w:rFonts w:ascii="Times New Roman" w:hAnsi="Times New Roman" w:cs="Times New Roman"/>
        </w:rPr>
        <w:t xml:space="preserve"> (2012). Another important aspect of this thesis was </w:t>
      </w:r>
      <w:r w:rsidR="00C04885">
        <w:rPr>
          <w:rFonts w:ascii="Times New Roman" w:hAnsi="Times New Roman" w:cs="Times New Roman"/>
        </w:rPr>
        <w:t>the examination of</w:t>
      </w:r>
      <w:r>
        <w:rPr>
          <w:rFonts w:ascii="Times New Roman" w:hAnsi="Times New Roman" w:cs="Times New Roman"/>
        </w:rPr>
        <w:t xml:space="preserve"> the impact of negative economic news on consumer confidence and in turn on consumer behavior for Dutch and Greek consumers.</w:t>
      </w:r>
    </w:p>
    <w:p w:rsidR="003937A1" w:rsidRDefault="004B2ABA" w:rsidP="004B2ABA">
      <w:pPr>
        <w:spacing w:after="160" w:line="360" w:lineRule="auto"/>
        <w:jc w:val="both"/>
        <w:rPr>
          <w:rFonts w:ascii="Times New Roman" w:hAnsi="Times New Roman" w:cs="Times New Roman"/>
        </w:rPr>
      </w:pPr>
      <w:r>
        <w:rPr>
          <w:rFonts w:ascii="Times New Roman" w:hAnsi="Times New Roman" w:cs="Times New Roman"/>
        </w:rPr>
        <w:t xml:space="preserve">It was found that Greek consumers </w:t>
      </w:r>
      <w:r w:rsidR="00C04885">
        <w:rPr>
          <w:rFonts w:ascii="Times New Roman" w:hAnsi="Times New Roman" w:cs="Times New Roman"/>
        </w:rPr>
        <w:t>had</w:t>
      </w:r>
      <w:r w:rsidR="003937A1">
        <w:rPr>
          <w:rFonts w:ascii="Times New Roman" w:hAnsi="Times New Roman" w:cs="Times New Roman"/>
        </w:rPr>
        <w:t xml:space="preserve"> lower confidence</w:t>
      </w:r>
      <w:r w:rsidR="00C04885">
        <w:rPr>
          <w:rFonts w:ascii="Times New Roman" w:hAnsi="Times New Roman" w:cs="Times New Roman"/>
        </w:rPr>
        <w:t xml:space="preserve"> levels</w:t>
      </w:r>
      <w:r w:rsidR="003937A1">
        <w:rPr>
          <w:rFonts w:ascii="Times New Roman" w:hAnsi="Times New Roman" w:cs="Times New Roman"/>
        </w:rPr>
        <w:t xml:space="preserve"> compared to Dutch consumers and preferred to economize on shoes</w:t>
      </w:r>
      <w:r w:rsidR="00FD7451">
        <w:rPr>
          <w:rFonts w:ascii="Times New Roman" w:hAnsi="Times New Roman" w:cs="Times New Roman"/>
        </w:rPr>
        <w:t xml:space="preserve"> (</w:t>
      </w:r>
      <w:r w:rsidR="00AA5A00">
        <w:rPr>
          <w:rFonts w:ascii="Times New Roman" w:hAnsi="Times New Roman" w:cs="Times New Roman"/>
        </w:rPr>
        <w:t>74,6%</w:t>
      </w:r>
      <w:r w:rsidR="00FD7451">
        <w:rPr>
          <w:rFonts w:ascii="Times New Roman" w:hAnsi="Times New Roman" w:cs="Times New Roman"/>
        </w:rPr>
        <w:t>)</w:t>
      </w:r>
      <w:r w:rsidR="003937A1">
        <w:rPr>
          <w:rFonts w:ascii="Times New Roman" w:hAnsi="Times New Roman" w:cs="Times New Roman"/>
        </w:rPr>
        <w:t xml:space="preserve"> and juice</w:t>
      </w:r>
      <w:r w:rsidR="00FD7451">
        <w:rPr>
          <w:rFonts w:ascii="Times New Roman" w:hAnsi="Times New Roman" w:cs="Times New Roman"/>
        </w:rPr>
        <w:t xml:space="preserve"> (</w:t>
      </w:r>
      <w:r w:rsidR="00AA5A00">
        <w:rPr>
          <w:rFonts w:ascii="Times New Roman" w:hAnsi="Times New Roman" w:cs="Times New Roman"/>
        </w:rPr>
        <w:t>88,1%</w:t>
      </w:r>
      <w:r w:rsidR="00FD7451">
        <w:rPr>
          <w:rFonts w:ascii="Times New Roman" w:hAnsi="Times New Roman" w:cs="Times New Roman"/>
        </w:rPr>
        <w:t>)</w:t>
      </w:r>
      <w:r w:rsidR="003937A1">
        <w:rPr>
          <w:rFonts w:ascii="Times New Roman" w:hAnsi="Times New Roman" w:cs="Times New Roman"/>
        </w:rPr>
        <w:t xml:space="preserve"> more than Dutch consumers. On the other hand, Dutch consumers </w:t>
      </w:r>
      <w:r w:rsidR="00FD7451">
        <w:rPr>
          <w:rFonts w:ascii="Times New Roman" w:hAnsi="Times New Roman" w:cs="Times New Roman"/>
        </w:rPr>
        <w:t>intended to economize</w:t>
      </w:r>
      <w:r w:rsidR="003937A1">
        <w:rPr>
          <w:rFonts w:ascii="Times New Roman" w:hAnsi="Times New Roman" w:cs="Times New Roman"/>
        </w:rPr>
        <w:t xml:space="preserve"> </w:t>
      </w:r>
      <w:r w:rsidR="00FD7451">
        <w:rPr>
          <w:rFonts w:ascii="Times New Roman" w:hAnsi="Times New Roman" w:cs="Times New Roman"/>
        </w:rPr>
        <w:t xml:space="preserve">more </w:t>
      </w:r>
      <w:r w:rsidR="003937A1">
        <w:rPr>
          <w:rFonts w:ascii="Times New Roman" w:hAnsi="Times New Roman" w:cs="Times New Roman"/>
        </w:rPr>
        <w:t>on restaurants</w:t>
      </w:r>
      <w:r w:rsidR="00FD7451">
        <w:rPr>
          <w:rFonts w:ascii="Times New Roman" w:hAnsi="Times New Roman" w:cs="Times New Roman"/>
        </w:rPr>
        <w:t xml:space="preserve"> (</w:t>
      </w:r>
      <w:r w:rsidR="00AA5A00">
        <w:rPr>
          <w:rFonts w:ascii="Times New Roman" w:hAnsi="Times New Roman" w:cs="Times New Roman"/>
        </w:rPr>
        <w:t>64,1%</w:t>
      </w:r>
      <w:r w:rsidR="00FD7451">
        <w:rPr>
          <w:rFonts w:ascii="Times New Roman" w:hAnsi="Times New Roman" w:cs="Times New Roman"/>
        </w:rPr>
        <w:t>)</w:t>
      </w:r>
      <w:r w:rsidR="00AA5A00">
        <w:rPr>
          <w:rFonts w:ascii="Times New Roman" w:hAnsi="Times New Roman" w:cs="Times New Roman"/>
        </w:rPr>
        <w:t xml:space="preserve"> and on vacation</w:t>
      </w:r>
      <w:r w:rsidR="00FD7451">
        <w:rPr>
          <w:rFonts w:ascii="Times New Roman" w:hAnsi="Times New Roman" w:cs="Times New Roman"/>
        </w:rPr>
        <w:t xml:space="preserve"> (</w:t>
      </w:r>
      <w:r w:rsidR="00AA5A00">
        <w:rPr>
          <w:rFonts w:ascii="Times New Roman" w:hAnsi="Times New Roman" w:cs="Times New Roman"/>
        </w:rPr>
        <w:t>73,9%</w:t>
      </w:r>
      <w:r w:rsidR="00FD7451">
        <w:rPr>
          <w:rFonts w:ascii="Times New Roman" w:hAnsi="Times New Roman" w:cs="Times New Roman"/>
        </w:rPr>
        <w:t>)</w:t>
      </w:r>
      <w:r w:rsidR="003937A1">
        <w:rPr>
          <w:rFonts w:ascii="Times New Roman" w:hAnsi="Times New Roman" w:cs="Times New Roman"/>
        </w:rPr>
        <w:t xml:space="preserve">. This probably implies that Dutch </w:t>
      </w:r>
      <w:r w:rsidR="00FD7451">
        <w:rPr>
          <w:rFonts w:ascii="Times New Roman" w:hAnsi="Times New Roman" w:cs="Times New Roman"/>
        </w:rPr>
        <w:t>consumers perceive</w:t>
      </w:r>
      <w:r w:rsidR="00C04885">
        <w:rPr>
          <w:rFonts w:ascii="Times New Roman" w:hAnsi="Times New Roman" w:cs="Times New Roman"/>
        </w:rPr>
        <w:t xml:space="preserve">d </w:t>
      </w:r>
      <w:r w:rsidR="00FD7451">
        <w:rPr>
          <w:rFonts w:ascii="Times New Roman" w:hAnsi="Times New Roman" w:cs="Times New Roman"/>
        </w:rPr>
        <w:t>restaurant and vacation categories</w:t>
      </w:r>
      <w:r w:rsidR="00C04885">
        <w:rPr>
          <w:rFonts w:ascii="Times New Roman" w:hAnsi="Times New Roman" w:cs="Times New Roman"/>
        </w:rPr>
        <w:t xml:space="preserve"> as necessities</w:t>
      </w:r>
      <w:r w:rsidR="005D33DA">
        <w:rPr>
          <w:rFonts w:ascii="Times New Roman" w:hAnsi="Times New Roman" w:cs="Times New Roman"/>
        </w:rPr>
        <w:t>, whereas Greek consumers did</w:t>
      </w:r>
      <w:r w:rsidR="00FD7451">
        <w:rPr>
          <w:rFonts w:ascii="Times New Roman" w:hAnsi="Times New Roman" w:cs="Times New Roman"/>
        </w:rPr>
        <w:t xml:space="preserve"> not sacrifice the purchase of shoes and juice.</w:t>
      </w:r>
      <w:r w:rsidR="001134CB" w:rsidRPr="001134CB">
        <w:rPr>
          <w:rFonts w:ascii="Times New Roman" w:hAnsi="Times New Roman" w:cs="Times New Roman"/>
        </w:rPr>
        <w:t xml:space="preserve"> </w:t>
      </w:r>
      <w:r w:rsidR="001134CB">
        <w:rPr>
          <w:rFonts w:ascii="Times New Roman" w:hAnsi="Times New Roman" w:cs="Times New Roman"/>
        </w:rPr>
        <w:t>Under negative economic news, Dutch consumers increased the level of discontinuation of restaurant visits compared to without negative economic news. It was also found that those consumers who were exposed to negative economic news were more willing to economize on restaurants than to stop going to restaurants.</w:t>
      </w:r>
    </w:p>
    <w:p w:rsidR="00E93385" w:rsidRDefault="00E93385" w:rsidP="004B2ABA">
      <w:pPr>
        <w:spacing w:after="160" w:line="360" w:lineRule="auto"/>
        <w:jc w:val="both"/>
        <w:rPr>
          <w:rFonts w:ascii="Times New Roman" w:hAnsi="Times New Roman" w:cs="Times New Roman"/>
        </w:rPr>
      </w:pPr>
      <w:r>
        <w:rPr>
          <w:rFonts w:ascii="Times New Roman" w:hAnsi="Times New Roman" w:cs="Times New Roman"/>
        </w:rPr>
        <w:t xml:space="preserve">This research also investigated how consumers in Greece and </w:t>
      </w:r>
      <w:r w:rsidR="005D33DA">
        <w:rPr>
          <w:rFonts w:ascii="Times New Roman" w:hAnsi="Times New Roman" w:cs="Times New Roman"/>
        </w:rPr>
        <w:t>in the Netherlands economized on certain aspects</w:t>
      </w:r>
      <w:r>
        <w:rPr>
          <w:rFonts w:ascii="Times New Roman" w:hAnsi="Times New Roman" w:cs="Times New Roman"/>
        </w:rPr>
        <w:t xml:space="preserve">. </w:t>
      </w:r>
      <w:r w:rsidR="005D33DA">
        <w:rPr>
          <w:rFonts w:ascii="Times New Roman" w:hAnsi="Times New Roman" w:cs="Times New Roman"/>
        </w:rPr>
        <w:t>In other words</w:t>
      </w:r>
      <w:r>
        <w:rPr>
          <w:rFonts w:ascii="Times New Roman" w:hAnsi="Times New Roman" w:cs="Times New Roman"/>
        </w:rPr>
        <w:t>, what kind of tactics (Price, Quantity, Quality and Lifestyle) consumers employ</w:t>
      </w:r>
      <w:r w:rsidR="005D33DA">
        <w:rPr>
          <w:rFonts w:ascii="Times New Roman" w:hAnsi="Times New Roman" w:cs="Times New Roman"/>
        </w:rPr>
        <w:t>ed</w:t>
      </w:r>
      <w:r>
        <w:rPr>
          <w:rFonts w:ascii="Times New Roman" w:hAnsi="Times New Roman" w:cs="Times New Roman"/>
        </w:rPr>
        <w:t xml:space="preserve"> in order to economize. It was concluded that Greek consumers in general </w:t>
      </w:r>
      <w:r w:rsidR="003839D9">
        <w:rPr>
          <w:rFonts w:ascii="Times New Roman" w:hAnsi="Times New Roman" w:cs="Times New Roman"/>
        </w:rPr>
        <w:t xml:space="preserve">engaged to </w:t>
      </w:r>
      <w:r>
        <w:rPr>
          <w:rFonts w:ascii="Times New Roman" w:hAnsi="Times New Roman" w:cs="Times New Roman"/>
        </w:rPr>
        <w:t xml:space="preserve">more tactics compared to Dutch consumers. However, the most significant difference was on Quantity tactics. This result showed that Greek consumers reduced the amount of products they purchased or delayed the purchase of some </w:t>
      </w:r>
      <w:r w:rsidR="005D33DA">
        <w:rPr>
          <w:rFonts w:ascii="Times New Roman" w:hAnsi="Times New Roman" w:cs="Times New Roman"/>
        </w:rPr>
        <w:t>goods</w:t>
      </w:r>
      <w:r>
        <w:rPr>
          <w:rFonts w:ascii="Times New Roman" w:hAnsi="Times New Roman" w:cs="Times New Roman"/>
        </w:rPr>
        <w:t>.</w:t>
      </w:r>
      <w:r w:rsidR="003839D9">
        <w:rPr>
          <w:rFonts w:ascii="Times New Roman" w:hAnsi="Times New Roman" w:cs="Times New Roman"/>
        </w:rPr>
        <w:t xml:space="preserve"> It was also found that those who had a regular paid job employed less economizing on all aspects compared to those who were in other employment categories (part-time, pension, self-employed and unemployed).</w:t>
      </w:r>
    </w:p>
    <w:p w:rsidR="003839D9" w:rsidRDefault="003839D9" w:rsidP="004B2ABA">
      <w:pPr>
        <w:spacing w:after="160" w:line="360" w:lineRule="auto"/>
        <w:jc w:val="both"/>
        <w:rPr>
          <w:rFonts w:ascii="Times New Roman" w:hAnsi="Times New Roman" w:cs="Times New Roman"/>
        </w:rPr>
      </w:pPr>
      <w:r>
        <w:rPr>
          <w:rFonts w:ascii="Times New Roman" w:hAnsi="Times New Roman" w:cs="Times New Roman"/>
        </w:rPr>
        <w:t xml:space="preserve">Furthermore, using the model of </w:t>
      </w:r>
      <w:proofErr w:type="spellStart"/>
      <w:r>
        <w:rPr>
          <w:rFonts w:ascii="Times New Roman" w:hAnsi="Times New Roman" w:cs="Times New Roman"/>
        </w:rPr>
        <w:t>Kaytaz</w:t>
      </w:r>
      <w:proofErr w:type="spellEnd"/>
      <w:r>
        <w:rPr>
          <w:rFonts w:ascii="Times New Roman" w:hAnsi="Times New Roman" w:cs="Times New Roman"/>
        </w:rPr>
        <w:t xml:space="preserve"> &amp; </w:t>
      </w:r>
      <w:proofErr w:type="spellStart"/>
      <w:r>
        <w:rPr>
          <w:rFonts w:ascii="Times New Roman" w:hAnsi="Times New Roman" w:cs="Times New Roman"/>
        </w:rPr>
        <w:t>Gul</w:t>
      </w:r>
      <w:proofErr w:type="spellEnd"/>
      <w:r>
        <w:rPr>
          <w:rFonts w:ascii="Times New Roman" w:hAnsi="Times New Roman" w:cs="Times New Roman"/>
        </w:rPr>
        <w:t xml:space="preserve"> (2014), it was found that those who suffered from employment uncertainty adjusted more their habits in order to cope with the crisi</w:t>
      </w:r>
      <w:r w:rsidR="001134CB">
        <w:rPr>
          <w:rFonts w:ascii="Times New Roman" w:hAnsi="Times New Roman" w:cs="Times New Roman"/>
        </w:rPr>
        <w:t xml:space="preserve">s. More interestingly, those Greek consumers who had employment </w:t>
      </w:r>
      <w:r w:rsidR="001134CB">
        <w:rPr>
          <w:rFonts w:ascii="Times New Roman" w:hAnsi="Times New Roman" w:cs="Times New Roman"/>
        </w:rPr>
        <w:lastRenderedPageBreak/>
        <w:t xml:space="preserve">uncertainty adjusted more their coping decisions </w:t>
      </w:r>
      <w:r w:rsidR="005D33DA">
        <w:rPr>
          <w:rFonts w:ascii="Times New Roman" w:hAnsi="Times New Roman" w:cs="Times New Roman"/>
        </w:rPr>
        <w:t>compared to</w:t>
      </w:r>
      <w:r w:rsidR="001134CB">
        <w:rPr>
          <w:rFonts w:ascii="Times New Roman" w:hAnsi="Times New Roman" w:cs="Times New Roman"/>
        </w:rPr>
        <w:t xml:space="preserve"> Dutch consumers who had the same problem.</w:t>
      </w:r>
    </w:p>
    <w:p w:rsidR="005D33DA" w:rsidRDefault="005D33DA" w:rsidP="004B2ABA">
      <w:pPr>
        <w:spacing w:after="160" w:line="360" w:lineRule="auto"/>
        <w:jc w:val="both"/>
        <w:rPr>
          <w:rFonts w:ascii="Times New Roman" w:hAnsi="Times New Roman" w:cs="Times New Roman"/>
        </w:rPr>
      </w:pPr>
      <w:r>
        <w:rPr>
          <w:rFonts w:ascii="Times New Roman" w:hAnsi="Times New Roman" w:cs="Times New Roman"/>
        </w:rPr>
        <w:t>The impact of news on consumer confidence in this study was not significant, supporting the view of Linden (1982). This argumentation is in contrast to other papers [</w:t>
      </w:r>
      <w:r w:rsidRPr="00EA60E5">
        <w:rPr>
          <w:rFonts w:ascii="Times New Roman" w:hAnsi="Times New Roman" w:cs="Times New Roman"/>
        </w:rPr>
        <w:t xml:space="preserve">Hollanders &amp; </w:t>
      </w:r>
      <w:proofErr w:type="spellStart"/>
      <w:r w:rsidRPr="00EA60E5">
        <w:rPr>
          <w:rFonts w:ascii="Times New Roman" w:hAnsi="Times New Roman" w:cs="Times New Roman"/>
        </w:rPr>
        <w:t>Vliegenthart</w:t>
      </w:r>
      <w:proofErr w:type="spellEnd"/>
      <w:r w:rsidRPr="00EA60E5">
        <w:rPr>
          <w:rFonts w:ascii="Times New Roman" w:hAnsi="Times New Roman" w:cs="Times New Roman"/>
        </w:rPr>
        <w:t xml:space="preserve"> (2011)</w:t>
      </w:r>
      <w:r>
        <w:rPr>
          <w:rFonts w:ascii="Times New Roman" w:hAnsi="Times New Roman" w:cs="Times New Roman"/>
        </w:rPr>
        <w:t xml:space="preserve">, </w:t>
      </w:r>
      <w:proofErr w:type="spellStart"/>
      <w:r>
        <w:rPr>
          <w:rFonts w:ascii="Times New Roman" w:hAnsi="Times New Roman" w:cs="Times New Roman"/>
        </w:rPr>
        <w:t>Alsem</w:t>
      </w:r>
      <w:proofErr w:type="spellEnd"/>
      <w:r>
        <w:rPr>
          <w:rFonts w:ascii="Times New Roman" w:hAnsi="Times New Roman" w:cs="Times New Roman"/>
        </w:rPr>
        <w:t xml:space="preserve"> et al. (2008), </w:t>
      </w:r>
      <w:proofErr w:type="spellStart"/>
      <w:r w:rsidRPr="00033CDA">
        <w:rPr>
          <w:rFonts w:ascii="Times New Roman" w:hAnsi="Times New Roman" w:cs="Times New Roman"/>
        </w:rPr>
        <w:t>Vuchelen</w:t>
      </w:r>
      <w:proofErr w:type="spellEnd"/>
      <w:r w:rsidRPr="00033CDA">
        <w:rPr>
          <w:rFonts w:ascii="Times New Roman" w:hAnsi="Times New Roman" w:cs="Times New Roman"/>
        </w:rPr>
        <w:t xml:space="preserve"> (1995)</w:t>
      </w:r>
      <w:r>
        <w:rPr>
          <w:rFonts w:ascii="Times New Roman" w:hAnsi="Times New Roman" w:cs="Times New Roman"/>
        </w:rPr>
        <w:t xml:space="preserve"> and Blood and Philips (1995)], which believed that there is a significant effect of news on consumer confidence.</w:t>
      </w:r>
    </w:p>
    <w:p w:rsidR="004B2ABA" w:rsidRDefault="004B2ABA" w:rsidP="004B2ABA">
      <w:pPr>
        <w:spacing w:after="160" w:line="360" w:lineRule="auto"/>
        <w:jc w:val="both"/>
        <w:rPr>
          <w:rFonts w:ascii="Times New Roman" w:hAnsi="Times New Roman" w:cs="Times New Roman"/>
        </w:rPr>
      </w:pPr>
      <w:r>
        <w:rPr>
          <w:rFonts w:ascii="Times New Roman" w:hAnsi="Times New Roman" w:cs="Times New Roman"/>
        </w:rPr>
        <w:t xml:space="preserve">The outcomes of this research can be used from international companies in order to employ effective marketing strategies. Companies that operate in </w:t>
      </w:r>
      <w:r w:rsidR="001134CB">
        <w:rPr>
          <w:rFonts w:ascii="Times New Roman" w:hAnsi="Times New Roman" w:cs="Times New Roman"/>
        </w:rPr>
        <w:t xml:space="preserve">both </w:t>
      </w:r>
      <w:r>
        <w:rPr>
          <w:rFonts w:ascii="Times New Roman" w:hAnsi="Times New Roman" w:cs="Times New Roman"/>
        </w:rPr>
        <w:t>Northern and Southern countries can understand the differences between</w:t>
      </w:r>
      <w:r w:rsidR="003247A9">
        <w:rPr>
          <w:rFonts w:ascii="Times New Roman" w:hAnsi="Times New Roman" w:cs="Times New Roman"/>
        </w:rPr>
        <w:t xml:space="preserve"> Greek and Dutch</w:t>
      </w:r>
      <w:r>
        <w:rPr>
          <w:rFonts w:ascii="Times New Roman" w:hAnsi="Times New Roman" w:cs="Times New Roman"/>
        </w:rPr>
        <w:t xml:space="preserve"> consumers for </w:t>
      </w:r>
      <w:r w:rsidR="001134CB">
        <w:rPr>
          <w:rFonts w:ascii="Times New Roman" w:hAnsi="Times New Roman" w:cs="Times New Roman"/>
        </w:rPr>
        <w:t>the Hospitality (restaurants), Tourism</w:t>
      </w:r>
      <w:r w:rsidR="003247A9">
        <w:rPr>
          <w:rFonts w:ascii="Times New Roman" w:hAnsi="Times New Roman" w:cs="Times New Roman"/>
        </w:rPr>
        <w:t xml:space="preserve"> (vacations), Clothing and Footwear (shoes) and Food </w:t>
      </w:r>
      <w:r w:rsidR="005D33DA">
        <w:rPr>
          <w:rFonts w:ascii="Times New Roman" w:hAnsi="Times New Roman" w:cs="Times New Roman"/>
        </w:rPr>
        <w:t>&amp;</w:t>
      </w:r>
      <w:r w:rsidR="003247A9">
        <w:rPr>
          <w:rFonts w:ascii="Times New Roman" w:hAnsi="Times New Roman" w:cs="Times New Roman"/>
        </w:rPr>
        <w:t xml:space="preserve"> Beverages (juice) sectors and address their needs accordingly</w:t>
      </w:r>
      <w:r>
        <w:rPr>
          <w:rFonts w:ascii="Times New Roman" w:hAnsi="Times New Roman" w:cs="Times New Roman"/>
        </w:rPr>
        <w:t>.</w:t>
      </w:r>
      <w:r w:rsidR="003247A9">
        <w:rPr>
          <w:rFonts w:ascii="Times New Roman" w:hAnsi="Times New Roman" w:cs="Times New Roman"/>
        </w:rPr>
        <w:t xml:space="preserve"> For example, knowing that Greek consumers perceive the shoes and juice categories as </w:t>
      </w:r>
      <w:r w:rsidR="005D33DA">
        <w:rPr>
          <w:rFonts w:ascii="Times New Roman" w:hAnsi="Times New Roman" w:cs="Times New Roman"/>
        </w:rPr>
        <w:t>necessities</w:t>
      </w:r>
      <w:r w:rsidR="003247A9">
        <w:rPr>
          <w:rFonts w:ascii="Times New Roman" w:hAnsi="Times New Roman" w:cs="Times New Roman"/>
        </w:rPr>
        <w:t xml:space="preserve"> can </w:t>
      </w:r>
      <w:r w:rsidR="005D33DA">
        <w:rPr>
          <w:rFonts w:ascii="Times New Roman" w:hAnsi="Times New Roman" w:cs="Times New Roman"/>
        </w:rPr>
        <w:t>help them to form</w:t>
      </w:r>
      <w:r w:rsidR="003247A9">
        <w:rPr>
          <w:rFonts w:ascii="Times New Roman" w:hAnsi="Times New Roman" w:cs="Times New Roman"/>
        </w:rPr>
        <w:t xml:space="preserve"> their strategies based on the perception that consumers will not sacrifice these products due to the crisis.</w:t>
      </w:r>
    </w:p>
    <w:p w:rsidR="00283BF4" w:rsidRPr="004B2ABA" w:rsidRDefault="004B2ABA" w:rsidP="004B2ABA">
      <w:pPr>
        <w:spacing w:after="160" w:line="360" w:lineRule="auto"/>
        <w:jc w:val="both"/>
        <w:rPr>
          <w:rFonts w:ascii="Times New Roman" w:hAnsi="Times New Roman" w:cs="Times New Roman"/>
        </w:rPr>
      </w:pPr>
      <w:r>
        <w:rPr>
          <w:rFonts w:ascii="Times New Roman" w:hAnsi="Times New Roman" w:cs="Times New Roman"/>
        </w:rPr>
        <w:t xml:space="preserve">This study can become a starting point for more research on </w:t>
      </w:r>
      <w:r w:rsidR="00D17FA4">
        <w:rPr>
          <w:rFonts w:ascii="Times New Roman" w:hAnsi="Times New Roman" w:cs="Times New Roman"/>
        </w:rPr>
        <w:t>country differences on consumer decisions</w:t>
      </w:r>
      <w:r>
        <w:rPr>
          <w:rFonts w:ascii="Times New Roman" w:hAnsi="Times New Roman" w:cs="Times New Roman"/>
        </w:rPr>
        <w:t xml:space="preserve"> and to identify how different types of negative or positive events can influence consumer confidence and purchasing behavior through various channels (social media, word of mouth, movies).</w:t>
      </w:r>
    </w:p>
    <w:bookmarkStart w:id="2" w:name="_Toc268339836" w:displacedByCustomXml="next"/>
    <w:sdt>
      <w:sdtPr>
        <w:rPr>
          <w:rFonts w:eastAsiaTheme="minorEastAsia" w:cstheme="minorBidi"/>
          <w:b w:val="0"/>
          <w:bCs w:val="0"/>
          <w:sz w:val="24"/>
          <w:szCs w:val="24"/>
        </w:rPr>
        <w:id w:val="-977141268"/>
        <w:docPartObj>
          <w:docPartGallery w:val="Table of Contents"/>
          <w:docPartUnique/>
        </w:docPartObj>
      </w:sdtPr>
      <w:sdtEndPr>
        <w:rPr>
          <w:noProof/>
        </w:rPr>
      </w:sdtEndPr>
      <w:sdtContent>
        <w:p w:rsidR="0080764C" w:rsidRPr="004B2ABA" w:rsidRDefault="0080764C" w:rsidP="00AA5A00">
          <w:pPr>
            <w:pStyle w:val="Heading1"/>
            <w:pageBreakBefore/>
            <w:spacing w:before="0" w:after="160"/>
            <w:rPr>
              <w:rFonts w:eastAsiaTheme="minorEastAsia" w:cstheme="minorBidi"/>
              <w:b w:val="0"/>
              <w:bCs w:val="0"/>
              <w:sz w:val="24"/>
              <w:szCs w:val="24"/>
            </w:rPr>
          </w:pPr>
          <w:r>
            <w:t>Table of Contents</w:t>
          </w:r>
          <w:bookmarkEnd w:id="2"/>
        </w:p>
        <w:p w:rsidR="00E315D4" w:rsidRDefault="00434DD3">
          <w:pPr>
            <w:pStyle w:val="TOC2"/>
            <w:rPr>
              <w:b w:val="0"/>
              <w:smallCaps w:val="0"/>
              <w:noProof/>
              <w:sz w:val="24"/>
              <w:szCs w:val="24"/>
              <w:lang w:eastAsia="ja-JP"/>
            </w:rPr>
          </w:pPr>
          <w:r w:rsidRPr="00434DD3">
            <w:rPr>
              <w:caps/>
              <w:u w:val="single"/>
            </w:rPr>
            <w:fldChar w:fldCharType="begin"/>
          </w:r>
          <w:r w:rsidR="0080764C">
            <w:instrText xml:space="preserve"> TOC \o "1-3" \h \z \u </w:instrText>
          </w:r>
          <w:r w:rsidRPr="00434DD3">
            <w:rPr>
              <w:caps/>
              <w:u w:val="single"/>
            </w:rPr>
            <w:fldChar w:fldCharType="separate"/>
          </w:r>
          <w:r w:rsidR="00E315D4">
            <w:rPr>
              <w:noProof/>
            </w:rPr>
            <w:t>Acknowledgements</w:t>
          </w:r>
          <w:r w:rsidR="00E315D4">
            <w:rPr>
              <w:noProof/>
            </w:rPr>
            <w:tab/>
          </w:r>
          <w:r>
            <w:rPr>
              <w:noProof/>
            </w:rPr>
            <w:fldChar w:fldCharType="begin"/>
          </w:r>
          <w:r w:rsidR="00E315D4">
            <w:rPr>
              <w:noProof/>
            </w:rPr>
            <w:instrText xml:space="preserve"> PAGEREF _Toc268339834 \h </w:instrText>
          </w:r>
          <w:r>
            <w:rPr>
              <w:noProof/>
            </w:rPr>
          </w:r>
          <w:r>
            <w:rPr>
              <w:noProof/>
            </w:rPr>
            <w:fldChar w:fldCharType="separate"/>
          </w:r>
          <w:r w:rsidR="00E315D4">
            <w:rPr>
              <w:noProof/>
            </w:rPr>
            <w:t>2</w:t>
          </w:r>
          <w:r>
            <w:rPr>
              <w:noProof/>
            </w:rPr>
            <w:fldChar w:fldCharType="end"/>
          </w:r>
        </w:p>
        <w:p w:rsidR="00E315D4" w:rsidRDefault="00E315D4">
          <w:pPr>
            <w:pStyle w:val="TOC2"/>
            <w:rPr>
              <w:b w:val="0"/>
              <w:smallCaps w:val="0"/>
              <w:noProof/>
              <w:sz w:val="24"/>
              <w:szCs w:val="24"/>
              <w:lang w:eastAsia="ja-JP"/>
            </w:rPr>
          </w:pPr>
          <w:r>
            <w:rPr>
              <w:noProof/>
            </w:rPr>
            <w:t>Management Summary</w:t>
          </w:r>
          <w:r>
            <w:rPr>
              <w:noProof/>
            </w:rPr>
            <w:tab/>
          </w:r>
          <w:r w:rsidR="00434DD3">
            <w:rPr>
              <w:noProof/>
            </w:rPr>
            <w:fldChar w:fldCharType="begin"/>
          </w:r>
          <w:r>
            <w:rPr>
              <w:noProof/>
            </w:rPr>
            <w:instrText xml:space="preserve"> PAGEREF _Toc268339835 \h </w:instrText>
          </w:r>
          <w:r w:rsidR="00434DD3">
            <w:rPr>
              <w:noProof/>
            </w:rPr>
          </w:r>
          <w:r w:rsidR="00434DD3">
            <w:rPr>
              <w:noProof/>
            </w:rPr>
            <w:fldChar w:fldCharType="separate"/>
          </w:r>
          <w:r>
            <w:rPr>
              <w:noProof/>
            </w:rPr>
            <w:t>3</w:t>
          </w:r>
          <w:r w:rsidR="00434DD3">
            <w:rPr>
              <w:noProof/>
            </w:rPr>
            <w:fldChar w:fldCharType="end"/>
          </w:r>
        </w:p>
        <w:p w:rsidR="00E315D4" w:rsidRDefault="00E315D4">
          <w:pPr>
            <w:pStyle w:val="TOC1"/>
            <w:rPr>
              <w:b w:val="0"/>
              <w:caps w:val="0"/>
              <w:noProof/>
              <w:sz w:val="24"/>
              <w:szCs w:val="24"/>
              <w:u w:val="none"/>
              <w:lang w:eastAsia="ja-JP"/>
            </w:rPr>
          </w:pPr>
          <w:r>
            <w:rPr>
              <w:noProof/>
            </w:rPr>
            <w:t>Table of Contents</w:t>
          </w:r>
          <w:r>
            <w:rPr>
              <w:noProof/>
            </w:rPr>
            <w:tab/>
          </w:r>
          <w:r w:rsidR="00434DD3">
            <w:rPr>
              <w:noProof/>
            </w:rPr>
            <w:fldChar w:fldCharType="begin"/>
          </w:r>
          <w:r>
            <w:rPr>
              <w:noProof/>
            </w:rPr>
            <w:instrText xml:space="preserve"> PAGEREF _Toc268339836 \h </w:instrText>
          </w:r>
          <w:r w:rsidR="00434DD3">
            <w:rPr>
              <w:noProof/>
            </w:rPr>
          </w:r>
          <w:r w:rsidR="00434DD3">
            <w:rPr>
              <w:noProof/>
            </w:rPr>
            <w:fldChar w:fldCharType="separate"/>
          </w:r>
          <w:r>
            <w:rPr>
              <w:noProof/>
            </w:rPr>
            <w:t>5</w:t>
          </w:r>
          <w:r w:rsidR="00434DD3">
            <w:rPr>
              <w:noProof/>
            </w:rPr>
            <w:fldChar w:fldCharType="end"/>
          </w:r>
        </w:p>
        <w:p w:rsidR="00E315D4" w:rsidRDefault="00E315D4">
          <w:pPr>
            <w:pStyle w:val="TOC1"/>
            <w:rPr>
              <w:b w:val="0"/>
              <w:caps w:val="0"/>
              <w:noProof/>
              <w:sz w:val="24"/>
              <w:szCs w:val="24"/>
              <w:u w:val="none"/>
              <w:lang w:eastAsia="ja-JP"/>
            </w:rPr>
          </w:pPr>
          <w:r>
            <w:rPr>
              <w:noProof/>
            </w:rPr>
            <w:t>Chapter 1: Introduction</w:t>
          </w:r>
          <w:r>
            <w:rPr>
              <w:noProof/>
            </w:rPr>
            <w:tab/>
          </w:r>
          <w:r w:rsidR="00434DD3">
            <w:rPr>
              <w:noProof/>
            </w:rPr>
            <w:fldChar w:fldCharType="begin"/>
          </w:r>
          <w:r>
            <w:rPr>
              <w:noProof/>
            </w:rPr>
            <w:instrText xml:space="preserve"> PAGEREF _Toc268339837 \h </w:instrText>
          </w:r>
          <w:r w:rsidR="00434DD3">
            <w:rPr>
              <w:noProof/>
            </w:rPr>
          </w:r>
          <w:r w:rsidR="00434DD3">
            <w:rPr>
              <w:noProof/>
            </w:rPr>
            <w:fldChar w:fldCharType="separate"/>
          </w:r>
          <w:r>
            <w:rPr>
              <w:noProof/>
            </w:rPr>
            <w:t>6</w:t>
          </w:r>
          <w:r w:rsidR="00434DD3">
            <w:rPr>
              <w:noProof/>
            </w:rPr>
            <w:fldChar w:fldCharType="end"/>
          </w:r>
        </w:p>
        <w:p w:rsidR="00E315D4" w:rsidRDefault="00E315D4">
          <w:pPr>
            <w:pStyle w:val="TOC2"/>
            <w:rPr>
              <w:b w:val="0"/>
              <w:smallCaps w:val="0"/>
              <w:noProof/>
              <w:sz w:val="24"/>
              <w:szCs w:val="24"/>
              <w:lang w:eastAsia="ja-JP"/>
            </w:rPr>
          </w:pPr>
          <w:r>
            <w:rPr>
              <w:noProof/>
            </w:rPr>
            <w:t>Research Question and Sub-questions</w:t>
          </w:r>
          <w:r>
            <w:rPr>
              <w:noProof/>
            </w:rPr>
            <w:tab/>
          </w:r>
          <w:r w:rsidR="00434DD3">
            <w:rPr>
              <w:noProof/>
            </w:rPr>
            <w:fldChar w:fldCharType="begin"/>
          </w:r>
          <w:r>
            <w:rPr>
              <w:noProof/>
            </w:rPr>
            <w:instrText xml:space="preserve"> PAGEREF _Toc268339838 \h </w:instrText>
          </w:r>
          <w:r w:rsidR="00434DD3">
            <w:rPr>
              <w:noProof/>
            </w:rPr>
          </w:r>
          <w:r w:rsidR="00434DD3">
            <w:rPr>
              <w:noProof/>
            </w:rPr>
            <w:fldChar w:fldCharType="separate"/>
          </w:r>
          <w:r>
            <w:rPr>
              <w:noProof/>
            </w:rPr>
            <w:t>8</w:t>
          </w:r>
          <w:r w:rsidR="00434DD3">
            <w:rPr>
              <w:noProof/>
            </w:rPr>
            <w:fldChar w:fldCharType="end"/>
          </w:r>
        </w:p>
        <w:p w:rsidR="00E315D4" w:rsidRDefault="00E315D4">
          <w:pPr>
            <w:pStyle w:val="TOC2"/>
            <w:rPr>
              <w:b w:val="0"/>
              <w:smallCaps w:val="0"/>
              <w:noProof/>
              <w:sz w:val="24"/>
              <w:szCs w:val="24"/>
              <w:lang w:eastAsia="ja-JP"/>
            </w:rPr>
          </w:pPr>
          <w:r>
            <w:rPr>
              <w:noProof/>
            </w:rPr>
            <w:t>Managerial relevance</w:t>
          </w:r>
          <w:r>
            <w:rPr>
              <w:noProof/>
            </w:rPr>
            <w:tab/>
          </w:r>
          <w:r w:rsidR="00434DD3">
            <w:rPr>
              <w:noProof/>
            </w:rPr>
            <w:fldChar w:fldCharType="begin"/>
          </w:r>
          <w:r>
            <w:rPr>
              <w:noProof/>
            </w:rPr>
            <w:instrText xml:space="preserve"> PAGEREF _Toc268339839 \h </w:instrText>
          </w:r>
          <w:r w:rsidR="00434DD3">
            <w:rPr>
              <w:noProof/>
            </w:rPr>
          </w:r>
          <w:r w:rsidR="00434DD3">
            <w:rPr>
              <w:noProof/>
            </w:rPr>
            <w:fldChar w:fldCharType="separate"/>
          </w:r>
          <w:r>
            <w:rPr>
              <w:noProof/>
            </w:rPr>
            <w:t>8</w:t>
          </w:r>
          <w:r w:rsidR="00434DD3">
            <w:rPr>
              <w:noProof/>
            </w:rPr>
            <w:fldChar w:fldCharType="end"/>
          </w:r>
        </w:p>
        <w:p w:rsidR="00E315D4" w:rsidRDefault="00E315D4">
          <w:pPr>
            <w:pStyle w:val="TOC2"/>
            <w:rPr>
              <w:b w:val="0"/>
              <w:smallCaps w:val="0"/>
              <w:noProof/>
              <w:sz w:val="24"/>
              <w:szCs w:val="24"/>
              <w:lang w:eastAsia="ja-JP"/>
            </w:rPr>
          </w:pPr>
          <w:r>
            <w:rPr>
              <w:noProof/>
            </w:rPr>
            <w:t>Scientific Relevance</w:t>
          </w:r>
          <w:r>
            <w:rPr>
              <w:noProof/>
            </w:rPr>
            <w:tab/>
          </w:r>
          <w:r w:rsidR="00434DD3">
            <w:rPr>
              <w:noProof/>
            </w:rPr>
            <w:fldChar w:fldCharType="begin"/>
          </w:r>
          <w:r>
            <w:rPr>
              <w:noProof/>
            </w:rPr>
            <w:instrText xml:space="preserve"> PAGEREF _Toc268339840 \h </w:instrText>
          </w:r>
          <w:r w:rsidR="00434DD3">
            <w:rPr>
              <w:noProof/>
            </w:rPr>
          </w:r>
          <w:r w:rsidR="00434DD3">
            <w:rPr>
              <w:noProof/>
            </w:rPr>
            <w:fldChar w:fldCharType="separate"/>
          </w:r>
          <w:r>
            <w:rPr>
              <w:noProof/>
            </w:rPr>
            <w:t>10</w:t>
          </w:r>
          <w:r w:rsidR="00434DD3">
            <w:rPr>
              <w:noProof/>
            </w:rPr>
            <w:fldChar w:fldCharType="end"/>
          </w:r>
        </w:p>
        <w:p w:rsidR="00E315D4" w:rsidRDefault="00E315D4">
          <w:pPr>
            <w:pStyle w:val="TOC1"/>
            <w:rPr>
              <w:b w:val="0"/>
              <w:caps w:val="0"/>
              <w:noProof/>
              <w:sz w:val="24"/>
              <w:szCs w:val="24"/>
              <w:u w:val="none"/>
              <w:lang w:eastAsia="ja-JP"/>
            </w:rPr>
          </w:pPr>
          <w:r>
            <w:rPr>
              <w:noProof/>
            </w:rPr>
            <w:t>Chapter 2: Theoretical framework</w:t>
          </w:r>
          <w:r>
            <w:rPr>
              <w:noProof/>
            </w:rPr>
            <w:tab/>
          </w:r>
          <w:r w:rsidR="00434DD3">
            <w:rPr>
              <w:noProof/>
            </w:rPr>
            <w:fldChar w:fldCharType="begin"/>
          </w:r>
          <w:r>
            <w:rPr>
              <w:noProof/>
            </w:rPr>
            <w:instrText xml:space="preserve"> PAGEREF _Toc268339841 \h </w:instrText>
          </w:r>
          <w:r w:rsidR="00434DD3">
            <w:rPr>
              <w:noProof/>
            </w:rPr>
          </w:r>
          <w:r w:rsidR="00434DD3">
            <w:rPr>
              <w:noProof/>
            </w:rPr>
            <w:fldChar w:fldCharType="separate"/>
          </w:r>
          <w:r>
            <w:rPr>
              <w:noProof/>
            </w:rPr>
            <w:t>13</w:t>
          </w:r>
          <w:r w:rsidR="00434DD3">
            <w:rPr>
              <w:noProof/>
            </w:rPr>
            <w:fldChar w:fldCharType="end"/>
          </w:r>
        </w:p>
        <w:p w:rsidR="00E315D4" w:rsidRDefault="00E315D4">
          <w:pPr>
            <w:pStyle w:val="TOC2"/>
            <w:rPr>
              <w:b w:val="0"/>
              <w:smallCaps w:val="0"/>
              <w:noProof/>
              <w:sz w:val="24"/>
              <w:szCs w:val="24"/>
              <w:lang w:eastAsia="ja-JP"/>
            </w:rPr>
          </w:pPr>
          <w:r>
            <w:rPr>
              <w:noProof/>
            </w:rPr>
            <w:t>Recession and Economic downturn</w:t>
          </w:r>
          <w:r>
            <w:rPr>
              <w:noProof/>
            </w:rPr>
            <w:tab/>
          </w:r>
          <w:r w:rsidR="00434DD3">
            <w:rPr>
              <w:noProof/>
            </w:rPr>
            <w:fldChar w:fldCharType="begin"/>
          </w:r>
          <w:r>
            <w:rPr>
              <w:noProof/>
            </w:rPr>
            <w:instrText xml:space="preserve"> PAGEREF _Toc268339842 \h </w:instrText>
          </w:r>
          <w:r w:rsidR="00434DD3">
            <w:rPr>
              <w:noProof/>
            </w:rPr>
          </w:r>
          <w:r w:rsidR="00434DD3">
            <w:rPr>
              <w:noProof/>
            </w:rPr>
            <w:fldChar w:fldCharType="separate"/>
          </w:r>
          <w:r>
            <w:rPr>
              <w:noProof/>
            </w:rPr>
            <w:t>13</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Eurozone crisis: An overview</w:t>
          </w:r>
          <w:r>
            <w:rPr>
              <w:noProof/>
            </w:rPr>
            <w:tab/>
          </w:r>
          <w:r w:rsidR="00434DD3">
            <w:rPr>
              <w:noProof/>
            </w:rPr>
            <w:fldChar w:fldCharType="begin"/>
          </w:r>
          <w:r>
            <w:rPr>
              <w:noProof/>
            </w:rPr>
            <w:instrText xml:space="preserve"> PAGEREF _Toc268339843 \h </w:instrText>
          </w:r>
          <w:r w:rsidR="00434DD3">
            <w:rPr>
              <w:noProof/>
            </w:rPr>
          </w:r>
          <w:r w:rsidR="00434DD3">
            <w:rPr>
              <w:noProof/>
            </w:rPr>
            <w:fldChar w:fldCharType="separate"/>
          </w:r>
          <w:r>
            <w:rPr>
              <w:noProof/>
            </w:rPr>
            <w:t>13</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Definitions of Recession</w:t>
          </w:r>
          <w:r>
            <w:rPr>
              <w:noProof/>
            </w:rPr>
            <w:tab/>
          </w:r>
          <w:r w:rsidR="00434DD3">
            <w:rPr>
              <w:noProof/>
            </w:rPr>
            <w:fldChar w:fldCharType="begin"/>
          </w:r>
          <w:r>
            <w:rPr>
              <w:noProof/>
            </w:rPr>
            <w:instrText xml:space="preserve"> PAGEREF _Toc268339844 \h </w:instrText>
          </w:r>
          <w:r w:rsidR="00434DD3">
            <w:rPr>
              <w:noProof/>
            </w:rPr>
          </w:r>
          <w:r w:rsidR="00434DD3">
            <w:rPr>
              <w:noProof/>
            </w:rPr>
            <w:fldChar w:fldCharType="separate"/>
          </w:r>
          <w:r>
            <w:rPr>
              <w:noProof/>
            </w:rPr>
            <w:t>14</w:t>
          </w:r>
          <w:r w:rsidR="00434DD3">
            <w:rPr>
              <w:noProof/>
            </w:rPr>
            <w:fldChar w:fldCharType="end"/>
          </w:r>
        </w:p>
        <w:p w:rsidR="00E315D4" w:rsidRDefault="00E315D4">
          <w:pPr>
            <w:pStyle w:val="TOC2"/>
            <w:rPr>
              <w:b w:val="0"/>
              <w:smallCaps w:val="0"/>
              <w:noProof/>
              <w:sz w:val="24"/>
              <w:szCs w:val="24"/>
              <w:lang w:eastAsia="ja-JP"/>
            </w:rPr>
          </w:pPr>
          <w:r w:rsidRPr="003C43D9">
            <w:rPr>
              <w:noProof/>
              <w:lang w:val="el-GR"/>
            </w:rPr>
            <w:t>Consumer Behavior</w:t>
          </w:r>
          <w:r>
            <w:rPr>
              <w:noProof/>
            </w:rPr>
            <w:tab/>
          </w:r>
          <w:r w:rsidR="00434DD3">
            <w:rPr>
              <w:noProof/>
            </w:rPr>
            <w:fldChar w:fldCharType="begin"/>
          </w:r>
          <w:r>
            <w:rPr>
              <w:noProof/>
            </w:rPr>
            <w:instrText xml:space="preserve"> PAGEREF _Toc268339845 \h </w:instrText>
          </w:r>
          <w:r w:rsidR="00434DD3">
            <w:rPr>
              <w:noProof/>
            </w:rPr>
          </w:r>
          <w:r w:rsidR="00434DD3">
            <w:rPr>
              <w:noProof/>
            </w:rPr>
            <w:fldChar w:fldCharType="separate"/>
          </w:r>
          <w:r>
            <w:rPr>
              <w:noProof/>
            </w:rPr>
            <w:t>15</w:t>
          </w:r>
          <w:r w:rsidR="00434DD3">
            <w:rPr>
              <w:noProof/>
            </w:rPr>
            <w:fldChar w:fldCharType="end"/>
          </w:r>
        </w:p>
        <w:p w:rsidR="00E315D4" w:rsidRDefault="00E315D4">
          <w:pPr>
            <w:pStyle w:val="TOC3"/>
            <w:tabs>
              <w:tab w:val="right" w:pos="8296"/>
            </w:tabs>
            <w:rPr>
              <w:smallCaps w:val="0"/>
              <w:noProof/>
              <w:sz w:val="24"/>
              <w:szCs w:val="24"/>
              <w:lang w:eastAsia="ja-JP"/>
            </w:rPr>
          </w:pPr>
          <w:r w:rsidRPr="003C43D9">
            <w:rPr>
              <w:noProof/>
              <w:lang w:val="el-GR"/>
            </w:rPr>
            <w:t>Mental accounting and budgeting</w:t>
          </w:r>
          <w:r>
            <w:rPr>
              <w:noProof/>
            </w:rPr>
            <w:tab/>
          </w:r>
          <w:r w:rsidR="00434DD3">
            <w:rPr>
              <w:noProof/>
            </w:rPr>
            <w:fldChar w:fldCharType="begin"/>
          </w:r>
          <w:r>
            <w:rPr>
              <w:noProof/>
            </w:rPr>
            <w:instrText xml:space="preserve"> PAGEREF _Toc268339846 \h </w:instrText>
          </w:r>
          <w:r w:rsidR="00434DD3">
            <w:rPr>
              <w:noProof/>
            </w:rPr>
          </w:r>
          <w:r w:rsidR="00434DD3">
            <w:rPr>
              <w:noProof/>
            </w:rPr>
            <w:fldChar w:fldCharType="separate"/>
          </w:r>
          <w:r>
            <w:rPr>
              <w:noProof/>
            </w:rPr>
            <w:t>15</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Economizing-Coping decisions in Recession</w:t>
          </w:r>
          <w:r>
            <w:rPr>
              <w:noProof/>
            </w:rPr>
            <w:tab/>
          </w:r>
          <w:r w:rsidR="00434DD3">
            <w:rPr>
              <w:noProof/>
            </w:rPr>
            <w:fldChar w:fldCharType="begin"/>
          </w:r>
          <w:r>
            <w:rPr>
              <w:noProof/>
            </w:rPr>
            <w:instrText xml:space="preserve"> PAGEREF _Toc268339847 \h </w:instrText>
          </w:r>
          <w:r w:rsidR="00434DD3">
            <w:rPr>
              <w:noProof/>
            </w:rPr>
          </w:r>
          <w:r w:rsidR="00434DD3">
            <w:rPr>
              <w:noProof/>
            </w:rPr>
            <w:fldChar w:fldCharType="separate"/>
          </w:r>
          <w:r>
            <w:rPr>
              <w:noProof/>
            </w:rPr>
            <w:t>17</w:t>
          </w:r>
          <w:r w:rsidR="00434DD3">
            <w:rPr>
              <w:noProof/>
            </w:rPr>
            <w:fldChar w:fldCharType="end"/>
          </w:r>
        </w:p>
        <w:p w:rsidR="00E315D4" w:rsidRDefault="00E315D4">
          <w:pPr>
            <w:pStyle w:val="TOC3"/>
            <w:tabs>
              <w:tab w:val="right" w:pos="8296"/>
            </w:tabs>
            <w:rPr>
              <w:smallCaps w:val="0"/>
              <w:noProof/>
              <w:sz w:val="24"/>
              <w:szCs w:val="24"/>
              <w:lang w:eastAsia="ja-JP"/>
            </w:rPr>
          </w:pPr>
          <w:r w:rsidRPr="003C43D9">
            <w:rPr>
              <w:noProof/>
              <w:lang w:val="el-GR"/>
            </w:rPr>
            <w:t>Consumer Expectations</w:t>
          </w:r>
          <w:r>
            <w:rPr>
              <w:noProof/>
            </w:rPr>
            <w:tab/>
          </w:r>
          <w:r w:rsidR="00434DD3">
            <w:rPr>
              <w:noProof/>
            </w:rPr>
            <w:fldChar w:fldCharType="begin"/>
          </w:r>
          <w:r>
            <w:rPr>
              <w:noProof/>
            </w:rPr>
            <w:instrText xml:space="preserve"> PAGEREF _Toc268339848 \h </w:instrText>
          </w:r>
          <w:r w:rsidR="00434DD3">
            <w:rPr>
              <w:noProof/>
            </w:rPr>
          </w:r>
          <w:r w:rsidR="00434DD3">
            <w:rPr>
              <w:noProof/>
            </w:rPr>
            <w:fldChar w:fldCharType="separate"/>
          </w:r>
          <w:r>
            <w:rPr>
              <w:noProof/>
            </w:rPr>
            <w:t>20</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Consumer Confidence</w:t>
          </w:r>
          <w:r>
            <w:rPr>
              <w:noProof/>
            </w:rPr>
            <w:tab/>
          </w:r>
          <w:r w:rsidR="00434DD3">
            <w:rPr>
              <w:noProof/>
            </w:rPr>
            <w:fldChar w:fldCharType="begin"/>
          </w:r>
          <w:r>
            <w:rPr>
              <w:noProof/>
            </w:rPr>
            <w:instrText xml:space="preserve"> PAGEREF _Toc268339849 \h </w:instrText>
          </w:r>
          <w:r w:rsidR="00434DD3">
            <w:rPr>
              <w:noProof/>
            </w:rPr>
          </w:r>
          <w:r w:rsidR="00434DD3">
            <w:rPr>
              <w:noProof/>
            </w:rPr>
            <w:fldChar w:fldCharType="separate"/>
          </w:r>
          <w:r>
            <w:rPr>
              <w:noProof/>
            </w:rPr>
            <w:t>23</w:t>
          </w:r>
          <w:r w:rsidR="00434DD3">
            <w:rPr>
              <w:noProof/>
            </w:rPr>
            <w:fldChar w:fldCharType="end"/>
          </w:r>
        </w:p>
        <w:p w:rsidR="00E315D4" w:rsidRDefault="00E315D4">
          <w:pPr>
            <w:pStyle w:val="TOC2"/>
            <w:rPr>
              <w:b w:val="0"/>
              <w:smallCaps w:val="0"/>
              <w:noProof/>
              <w:sz w:val="24"/>
              <w:szCs w:val="24"/>
              <w:lang w:eastAsia="ja-JP"/>
            </w:rPr>
          </w:pPr>
          <w:r w:rsidRPr="003C43D9">
            <w:rPr>
              <w:noProof/>
              <w:lang w:val="el-GR"/>
            </w:rPr>
            <w:t>Hypotheses development</w:t>
          </w:r>
          <w:r>
            <w:rPr>
              <w:noProof/>
            </w:rPr>
            <w:tab/>
          </w:r>
          <w:r w:rsidR="00434DD3">
            <w:rPr>
              <w:noProof/>
            </w:rPr>
            <w:fldChar w:fldCharType="begin"/>
          </w:r>
          <w:r>
            <w:rPr>
              <w:noProof/>
            </w:rPr>
            <w:instrText xml:space="preserve"> PAGEREF _Toc268339850 \h </w:instrText>
          </w:r>
          <w:r w:rsidR="00434DD3">
            <w:rPr>
              <w:noProof/>
            </w:rPr>
          </w:r>
          <w:r w:rsidR="00434DD3">
            <w:rPr>
              <w:noProof/>
            </w:rPr>
            <w:fldChar w:fldCharType="separate"/>
          </w:r>
          <w:r>
            <w:rPr>
              <w:noProof/>
            </w:rPr>
            <w:t>28</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Economic Situation: Greece</w:t>
          </w:r>
          <w:r>
            <w:rPr>
              <w:noProof/>
            </w:rPr>
            <w:tab/>
          </w:r>
          <w:r w:rsidR="00434DD3">
            <w:rPr>
              <w:noProof/>
            </w:rPr>
            <w:fldChar w:fldCharType="begin"/>
          </w:r>
          <w:r>
            <w:rPr>
              <w:noProof/>
            </w:rPr>
            <w:instrText xml:space="preserve"> PAGEREF _Toc268339851 \h </w:instrText>
          </w:r>
          <w:r w:rsidR="00434DD3">
            <w:rPr>
              <w:noProof/>
            </w:rPr>
          </w:r>
          <w:r w:rsidR="00434DD3">
            <w:rPr>
              <w:noProof/>
            </w:rPr>
            <w:fldChar w:fldCharType="separate"/>
          </w:r>
          <w:r>
            <w:rPr>
              <w:noProof/>
            </w:rPr>
            <w:t>28</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Economic Situation: The Netherlands</w:t>
          </w:r>
          <w:r>
            <w:rPr>
              <w:noProof/>
            </w:rPr>
            <w:tab/>
          </w:r>
          <w:r w:rsidR="00434DD3">
            <w:rPr>
              <w:noProof/>
            </w:rPr>
            <w:fldChar w:fldCharType="begin"/>
          </w:r>
          <w:r>
            <w:rPr>
              <w:noProof/>
            </w:rPr>
            <w:instrText xml:space="preserve"> PAGEREF _Toc268339852 \h </w:instrText>
          </w:r>
          <w:r w:rsidR="00434DD3">
            <w:rPr>
              <w:noProof/>
            </w:rPr>
          </w:r>
          <w:r w:rsidR="00434DD3">
            <w:rPr>
              <w:noProof/>
            </w:rPr>
            <w:fldChar w:fldCharType="separate"/>
          </w:r>
          <w:r>
            <w:rPr>
              <w:noProof/>
            </w:rPr>
            <w:t>29</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Consumer behavior under different economic conditions</w:t>
          </w:r>
          <w:r>
            <w:rPr>
              <w:noProof/>
            </w:rPr>
            <w:tab/>
          </w:r>
          <w:r w:rsidR="00434DD3">
            <w:rPr>
              <w:noProof/>
            </w:rPr>
            <w:fldChar w:fldCharType="begin"/>
          </w:r>
          <w:r>
            <w:rPr>
              <w:noProof/>
            </w:rPr>
            <w:instrText xml:space="preserve"> PAGEREF _Toc268339853 \h </w:instrText>
          </w:r>
          <w:r w:rsidR="00434DD3">
            <w:rPr>
              <w:noProof/>
            </w:rPr>
          </w:r>
          <w:r w:rsidR="00434DD3">
            <w:rPr>
              <w:noProof/>
            </w:rPr>
            <w:fldChar w:fldCharType="separate"/>
          </w:r>
          <w:r>
            <w:rPr>
              <w:noProof/>
            </w:rPr>
            <w:t>30</w:t>
          </w:r>
          <w:r w:rsidR="00434DD3">
            <w:rPr>
              <w:noProof/>
            </w:rPr>
            <w:fldChar w:fldCharType="end"/>
          </w:r>
        </w:p>
        <w:p w:rsidR="00E315D4" w:rsidRDefault="00E315D4">
          <w:pPr>
            <w:pStyle w:val="TOC3"/>
            <w:tabs>
              <w:tab w:val="right" w:pos="8296"/>
            </w:tabs>
            <w:rPr>
              <w:smallCaps w:val="0"/>
              <w:noProof/>
              <w:sz w:val="24"/>
              <w:szCs w:val="24"/>
              <w:lang w:eastAsia="ja-JP"/>
            </w:rPr>
          </w:pPr>
          <w:r>
            <w:rPr>
              <w:noProof/>
            </w:rPr>
            <w:t>News, Media and Consumer Confidence</w:t>
          </w:r>
          <w:r>
            <w:rPr>
              <w:noProof/>
            </w:rPr>
            <w:tab/>
          </w:r>
          <w:r w:rsidR="00434DD3">
            <w:rPr>
              <w:noProof/>
            </w:rPr>
            <w:fldChar w:fldCharType="begin"/>
          </w:r>
          <w:r>
            <w:rPr>
              <w:noProof/>
            </w:rPr>
            <w:instrText xml:space="preserve"> PAGEREF _Toc268339854 \h </w:instrText>
          </w:r>
          <w:r w:rsidR="00434DD3">
            <w:rPr>
              <w:noProof/>
            </w:rPr>
          </w:r>
          <w:r w:rsidR="00434DD3">
            <w:rPr>
              <w:noProof/>
            </w:rPr>
            <w:fldChar w:fldCharType="separate"/>
          </w:r>
          <w:r>
            <w:rPr>
              <w:noProof/>
            </w:rPr>
            <w:t>32</w:t>
          </w:r>
          <w:r w:rsidR="00434DD3">
            <w:rPr>
              <w:noProof/>
            </w:rPr>
            <w:fldChar w:fldCharType="end"/>
          </w:r>
        </w:p>
        <w:p w:rsidR="00E315D4" w:rsidRDefault="00E315D4">
          <w:pPr>
            <w:pStyle w:val="TOC2"/>
            <w:rPr>
              <w:b w:val="0"/>
              <w:smallCaps w:val="0"/>
              <w:noProof/>
              <w:sz w:val="24"/>
              <w:szCs w:val="24"/>
              <w:lang w:eastAsia="ja-JP"/>
            </w:rPr>
          </w:pPr>
          <w:r>
            <w:rPr>
              <w:noProof/>
            </w:rPr>
            <w:t>Conceptual Model</w:t>
          </w:r>
          <w:r>
            <w:rPr>
              <w:noProof/>
            </w:rPr>
            <w:tab/>
          </w:r>
          <w:r w:rsidR="00434DD3">
            <w:rPr>
              <w:noProof/>
            </w:rPr>
            <w:fldChar w:fldCharType="begin"/>
          </w:r>
          <w:r>
            <w:rPr>
              <w:noProof/>
            </w:rPr>
            <w:instrText xml:space="preserve"> PAGEREF _Toc268339855 \h </w:instrText>
          </w:r>
          <w:r w:rsidR="00434DD3">
            <w:rPr>
              <w:noProof/>
            </w:rPr>
          </w:r>
          <w:r w:rsidR="00434DD3">
            <w:rPr>
              <w:noProof/>
            </w:rPr>
            <w:fldChar w:fldCharType="separate"/>
          </w:r>
          <w:r>
            <w:rPr>
              <w:noProof/>
            </w:rPr>
            <w:t>36</w:t>
          </w:r>
          <w:r w:rsidR="00434DD3">
            <w:rPr>
              <w:noProof/>
            </w:rPr>
            <w:fldChar w:fldCharType="end"/>
          </w:r>
        </w:p>
        <w:p w:rsidR="00E315D4" w:rsidRDefault="00E315D4">
          <w:pPr>
            <w:pStyle w:val="TOC1"/>
            <w:rPr>
              <w:b w:val="0"/>
              <w:caps w:val="0"/>
              <w:noProof/>
              <w:sz w:val="24"/>
              <w:szCs w:val="24"/>
              <w:u w:val="none"/>
              <w:lang w:eastAsia="ja-JP"/>
            </w:rPr>
          </w:pPr>
          <w:r>
            <w:rPr>
              <w:noProof/>
            </w:rPr>
            <w:t>Chapter 3: Methodology</w:t>
          </w:r>
          <w:r>
            <w:rPr>
              <w:noProof/>
            </w:rPr>
            <w:tab/>
          </w:r>
          <w:r w:rsidR="00434DD3">
            <w:rPr>
              <w:noProof/>
            </w:rPr>
            <w:fldChar w:fldCharType="begin"/>
          </w:r>
          <w:r>
            <w:rPr>
              <w:noProof/>
            </w:rPr>
            <w:instrText xml:space="preserve"> PAGEREF _Toc268339856 \h </w:instrText>
          </w:r>
          <w:r w:rsidR="00434DD3">
            <w:rPr>
              <w:noProof/>
            </w:rPr>
          </w:r>
          <w:r w:rsidR="00434DD3">
            <w:rPr>
              <w:noProof/>
            </w:rPr>
            <w:fldChar w:fldCharType="separate"/>
          </w:r>
          <w:r>
            <w:rPr>
              <w:noProof/>
            </w:rPr>
            <w:t>37</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3.1</w:t>
          </w:r>
          <w:r>
            <w:rPr>
              <w:b w:val="0"/>
              <w:smallCaps w:val="0"/>
              <w:noProof/>
              <w:sz w:val="24"/>
              <w:szCs w:val="24"/>
              <w:lang w:eastAsia="ja-JP"/>
            </w:rPr>
            <w:tab/>
          </w:r>
          <w:r>
            <w:rPr>
              <w:noProof/>
            </w:rPr>
            <w:t>Research design</w:t>
          </w:r>
          <w:r>
            <w:rPr>
              <w:noProof/>
            </w:rPr>
            <w:tab/>
          </w:r>
          <w:r w:rsidR="00434DD3">
            <w:rPr>
              <w:noProof/>
            </w:rPr>
            <w:fldChar w:fldCharType="begin"/>
          </w:r>
          <w:r>
            <w:rPr>
              <w:noProof/>
            </w:rPr>
            <w:instrText xml:space="preserve"> PAGEREF _Toc268339857 \h </w:instrText>
          </w:r>
          <w:r w:rsidR="00434DD3">
            <w:rPr>
              <w:noProof/>
            </w:rPr>
          </w:r>
          <w:r w:rsidR="00434DD3">
            <w:rPr>
              <w:noProof/>
            </w:rPr>
            <w:fldChar w:fldCharType="separate"/>
          </w:r>
          <w:r>
            <w:rPr>
              <w:noProof/>
            </w:rPr>
            <w:t>37</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3.2</w:t>
          </w:r>
          <w:r>
            <w:rPr>
              <w:b w:val="0"/>
              <w:smallCaps w:val="0"/>
              <w:noProof/>
              <w:sz w:val="24"/>
              <w:szCs w:val="24"/>
              <w:lang w:eastAsia="ja-JP"/>
            </w:rPr>
            <w:tab/>
          </w:r>
          <w:r>
            <w:rPr>
              <w:noProof/>
            </w:rPr>
            <w:t>Data collection method</w:t>
          </w:r>
          <w:r>
            <w:rPr>
              <w:noProof/>
            </w:rPr>
            <w:tab/>
          </w:r>
          <w:r w:rsidR="00434DD3">
            <w:rPr>
              <w:noProof/>
            </w:rPr>
            <w:fldChar w:fldCharType="begin"/>
          </w:r>
          <w:r>
            <w:rPr>
              <w:noProof/>
            </w:rPr>
            <w:instrText xml:space="preserve"> PAGEREF _Toc268339858 \h </w:instrText>
          </w:r>
          <w:r w:rsidR="00434DD3">
            <w:rPr>
              <w:noProof/>
            </w:rPr>
          </w:r>
          <w:r w:rsidR="00434DD3">
            <w:rPr>
              <w:noProof/>
            </w:rPr>
            <w:fldChar w:fldCharType="separate"/>
          </w:r>
          <w:r>
            <w:rPr>
              <w:noProof/>
            </w:rPr>
            <w:t>37</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3.3</w:t>
          </w:r>
          <w:r>
            <w:rPr>
              <w:b w:val="0"/>
              <w:smallCaps w:val="0"/>
              <w:noProof/>
              <w:sz w:val="24"/>
              <w:szCs w:val="24"/>
              <w:lang w:eastAsia="ja-JP"/>
            </w:rPr>
            <w:tab/>
          </w:r>
          <w:r>
            <w:rPr>
              <w:noProof/>
            </w:rPr>
            <w:t>Experimental Design</w:t>
          </w:r>
          <w:r>
            <w:rPr>
              <w:noProof/>
            </w:rPr>
            <w:tab/>
          </w:r>
          <w:r w:rsidR="00434DD3">
            <w:rPr>
              <w:noProof/>
            </w:rPr>
            <w:fldChar w:fldCharType="begin"/>
          </w:r>
          <w:r>
            <w:rPr>
              <w:noProof/>
            </w:rPr>
            <w:instrText xml:space="preserve"> PAGEREF _Toc268339859 \h </w:instrText>
          </w:r>
          <w:r w:rsidR="00434DD3">
            <w:rPr>
              <w:noProof/>
            </w:rPr>
          </w:r>
          <w:r w:rsidR="00434DD3">
            <w:rPr>
              <w:noProof/>
            </w:rPr>
            <w:fldChar w:fldCharType="separate"/>
          </w:r>
          <w:r>
            <w:rPr>
              <w:noProof/>
            </w:rPr>
            <w:t>38</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3.4</w:t>
          </w:r>
          <w:r>
            <w:rPr>
              <w:b w:val="0"/>
              <w:smallCaps w:val="0"/>
              <w:noProof/>
              <w:sz w:val="24"/>
              <w:szCs w:val="24"/>
              <w:lang w:eastAsia="ja-JP"/>
            </w:rPr>
            <w:tab/>
          </w:r>
          <w:r>
            <w:rPr>
              <w:noProof/>
            </w:rPr>
            <w:t>Survey design</w:t>
          </w:r>
          <w:r>
            <w:rPr>
              <w:noProof/>
            </w:rPr>
            <w:tab/>
          </w:r>
          <w:r w:rsidR="00434DD3">
            <w:rPr>
              <w:noProof/>
            </w:rPr>
            <w:fldChar w:fldCharType="begin"/>
          </w:r>
          <w:r>
            <w:rPr>
              <w:noProof/>
            </w:rPr>
            <w:instrText xml:space="preserve"> PAGEREF _Toc268339860 \h </w:instrText>
          </w:r>
          <w:r w:rsidR="00434DD3">
            <w:rPr>
              <w:noProof/>
            </w:rPr>
          </w:r>
          <w:r w:rsidR="00434DD3">
            <w:rPr>
              <w:noProof/>
            </w:rPr>
            <w:fldChar w:fldCharType="separate"/>
          </w:r>
          <w:r>
            <w:rPr>
              <w:noProof/>
            </w:rPr>
            <w:t>38</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3.4</w:t>
          </w:r>
          <w:r>
            <w:rPr>
              <w:b w:val="0"/>
              <w:smallCaps w:val="0"/>
              <w:noProof/>
              <w:sz w:val="24"/>
              <w:szCs w:val="24"/>
              <w:lang w:eastAsia="ja-JP"/>
            </w:rPr>
            <w:tab/>
          </w:r>
          <w:r>
            <w:rPr>
              <w:noProof/>
            </w:rPr>
            <w:t>Sampling method</w:t>
          </w:r>
          <w:r>
            <w:rPr>
              <w:noProof/>
            </w:rPr>
            <w:tab/>
          </w:r>
          <w:r w:rsidR="00434DD3">
            <w:rPr>
              <w:noProof/>
            </w:rPr>
            <w:fldChar w:fldCharType="begin"/>
          </w:r>
          <w:r>
            <w:rPr>
              <w:noProof/>
            </w:rPr>
            <w:instrText xml:space="preserve"> PAGEREF _Toc268339861 \h </w:instrText>
          </w:r>
          <w:r w:rsidR="00434DD3">
            <w:rPr>
              <w:noProof/>
            </w:rPr>
          </w:r>
          <w:r w:rsidR="00434DD3">
            <w:rPr>
              <w:noProof/>
            </w:rPr>
            <w:fldChar w:fldCharType="separate"/>
          </w:r>
          <w:r>
            <w:rPr>
              <w:noProof/>
            </w:rPr>
            <w:t>42</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3.5</w:t>
          </w:r>
          <w:r>
            <w:rPr>
              <w:b w:val="0"/>
              <w:smallCaps w:val="0"/>
              <w:noProof/>
              <w:sz w:val="24"/>
              <w:szCs w:val="24"/>
              <w:lang w:eastAsia="ja-JP"/>
            </w:rPr>
            <w:tab/>
          </w:r>
          <w:r>
            <w:rPr>
              <w:noProof/>
            </w:rPr>
            <w:t>Reliability test</w:t>
          </w:r>
          <w:r>
            <w:rPr>
              <w:noProof/>
            </w:rPr>
            <w:tab/>
          </w:r>
          <w:r w:rsidR="00434DD3">
            <w:rPr>
              <w:noProof/>
            </w:rPr>
            <w:fldChar w:fldCharType="begin"/>
          </w:r>
          <w:r>
            <w:rPr>
              <w:noProof/>
            </w:rPr>
            <w:instrText xml:space="preserve"> PAGEREF _Toc268339862 \h </w:instrText>
          </w:r>
          <w:r w:rsidR="00434DD3">
            <w:rPr>
              <w:noProof/>
            </w:rPr>
          </w:r>
          <w:r w:rsidR="00434DD3">
            <w:rPr>
              <w:noProof/>
            </w:rPr>
            <w:fldChar w:fldCharType="separate"/>
          </w:r>
          <w:r>
            <w:rPr>
              <w:noProof/>
            </w:rPr>
            <w:t>42</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3.6</w:t>
          </w:r>
          <w:r>
            <w:rPr>
              <w:b w:val="0"/>
              <w:smallCaps w:val="0"/>
              <w:noProof/>
              <w:sz w:val="24"/>
              <w:szCs w:val="24"/>
              <w:lang w:eastAsia="ja-JP"/>
            </w:rPr>
            <w:tab/>
          </w:r>
          <w:r>
            <w:rPr>
              <w:noProof/>
            </w:rPr>
            <w:t>Main variables used in analyses</w:t>
          </w:r>
          <w:r>
            <w:rPr>
              <w:noProof/>
            </w:rPr>
            <w:tab/>
          </w:r>
          <w:r w:rsidR="00434DD3">
            <w:rPr>
              <w:noProof/>
            </w:rPr>
            <w:fldChar w:fldCharType="begin"/>
          </w:r>
          <w:r>
            <w:rPr>
              <w:noProof/>
            </w:rPr>
            <w:instrText xml:space="preserve"> PAGEREF _Toc268339863 \h </w:instrText>
          </w:r>
          <w:r w:rsidR="00434DD3">
            <w:rPr>
              <w:noProof/>
            </w:rPr>
          </w:r>
          <w:r w:rsidR="00434DD3">
            <w:rPr>
              <w:noProof/>
            </w:rPr>
            <w:fldChar w:fldCharType="separate"/>
          </w:r>
          <w:r>
            <w:rPr>
              <w:noProof/>
            </w:rPr>
            <w:t>43</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3.7</w:t>
          </w:r>
          <w:r>
            <w:rPr>
              <w:b w:val="0"/>
              <w:smallCaps w:val="0"/>
              <w:noProof/>
              <w:sz w:val="24"/>
              <w:szCs w:val="24"/>
              <w:lang w:eastAsia="ja-JP"/>
            </w:rPr>
            <w:tab/>
          </w:r>
          <w:r>
            <w:rPr>
              <w:noProof/>
            </w:rPr>
            <w:t>Hypotheses Testing</w:t>
          </w:r>
          <w:r>
            <w:rPr>
              <w:noProof/>
            </w:rPr>
            <w:tab/>
          </w:r>
          <w:r w:rsidR="00434DD3">
            <w:rPr>
              <w:noProof/>
            </w:rPr>
            <w:fldChar w:fldCharType="begin"/>
          </w:r>
          <w:r>
            <w:rPr>
              <w:noProof/>
            </w:rPr>
            <w:instrText xml:space="preserve"> PAGEREF _Toc268339864 \h </w:instrText>
          </w:r>
          <w:r w:rsidR="00434DD3">
            <w:rPr>
              <w:noProof/>
            </w:rPr>
          </w:r>
          <w:r w:rsidR="00434DD3">
            <w:rPr>
              <w:noProof/>
            </w:rPr>
            <w:fldChar w:fldCharType="separate"/>
          </w:r>
          <w:r>
            <w:rPr>
              <w:noProof/>
            </w:rPr>
            <w:t>43</w:t>
          </w:r>
          <w:r w:rsidR="00434DD3">
            <w:rPr>
              <w:noProof/>
            </w:rPr>
            <w:fldChar w:fldCharType="end"/>
          </w:r>
        </w:p>
        <w:p w:rsidR="00E315D4" w:rsidRDefault="00E315D4">
          <w:pPr>
            <w:pStyle w:val="TOC1"/>
            <w:rPr>
              <w:b w:val="0"/>
              <w:caps w:val="0"/>
              <w:noProof/>
              <w:sz w:val="24"/>
              <w:szCs w:val="24"/>
              <w:u w:val="none"/>
              <w:lang w:eastAsia="ja-JP"/>
            </w:rPr>
          </w:pPr>
          <w:r>
            <w:rPr>
              <w:noProof/>
            </w:rPr>
            <w:t>Chapter 4: Results</w:t>
          </w:r>
          <w:r>
            <w:rPr>
              <w:noProof/>
            </w:rPr>
            <w:tab/>
          </w:r>
          <w:r w:rsidR="00434DD3">
            <w:rPr>
              <w:noProof/>
            </w:rPr>
            <w:fldChar w:fldCharType="begin"/>
          </w:r>
          <w:r>
            <w:rPr>
              <w:noProof/>
            </w:rPr>
            <w:instrText xml:space="preserve"> PAGEREF _Toc268339865 \h </w:instrText>
          </w:r>
          <w:r w:rsidR="00434DD3">
            <w:rPr>
              <w:noProof/>
            </w:rPr>
          </w:r>
          <w:r w:rsidR="00434DD3">
            <w:rPr>
              <w:noProof/>
            </w:rPr>
            <w:fldChar w:fldCharType="separate"/>
          </w:r>
          <w:r>
            <w:rPr>
              <w:noProof/>
            </w:rPr>
            <w:t>45</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4.1</w:t>
          </w:r>
          <w:r>
            <w:rPr>
              <w:b w:val="0"/>
              <w:smallCaps w:val="0"/>
              <w:noProof/>
              <w:sz w:val="24"/>
              <w:szCs w:val="24"/>
              <w:lang w:eastAsia="ja-JP"/>
            </w:rPr>
            <w:tab/>
          </w:r>
          <w:r>
            <w:rPr>
              <w:noProof/>
            </w:rPr>
            <w:t>Descriptive Statistics</w:t>
          </w:r>
          <w:r>
            <w:rPr>
              <w:noProof/>
            </w:rPr>
            <w:tab/>
          </w:r>
          <w:r w:rsidR="00434DD3">
            <w:rPr>
              <w:noProof/>
            </w:rPr>
            <w:fldChar w:fldCharType="begin"/>
          </w:r>
          <w:r>
            <w:rPr>
              <w:noProof/>
            </w:rPr>
            <w:instrText xml:space="preserve"> PAGEREF _Toc268339866 \h </w:instrText>
          </w:r>
          <w:r w:rsidR="00434DD3">
            <w:rPr>
              <w:noProof/>
            </w:rPr>
          </w:r>
          <w:r w:rsidR="00434DD3">
            <w:rPr>
              <w:noProof/>
            </w:rPr>
            <w:fldChar w:fldCharType="separate"/>
          </w:r>
          <w:r>
            <w:rPr>
              <w:noProof/>
            </w:rPr>
            <w:t>45</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4.2</w:t>
          </w:r>
          <w:r>
            <w:rPr>
              <w:b w:val="0"/>
              <w:smallCaps w:val="0"/>
              <w:noProof/>
              <w:sz w:val="24"/>
              <w:szCs w:val="24"/>
              <w:lang w:eastAsia="ja-JP"/>
            </w:rPr>
            <w:tab/>
          </w:r>
          <w:r>
            <w:rPr>
              <w:noProof/>
            </w:rPr>
            <w:t>Hypotheses Results</w:t>
          </w:r>
          <w:r>
            <w:rPr>
              <w:noProof/>
            </w:rPr>
            <w:tab/>
          </w:r>
          <w:r w:rsidR="00434DD3">
            <w:rPr>
              <w:noProof/>
            </w:rPr>
            <w:fldChar w:fldCharType="begin"/>
          </w:r>
          <w:r>
            <w:rPr>
              <w:noProof/>
            </w:rPr>
            <w:instrText xml:space="preserve"> PAGEREF _Toc268339867 \h </w:instrText>
          </w:r>
          <w:r w:rsidR="00434DD3">
            <w:rPr>
              <w:noProof/>
            </w:rPr>
          </w:r>
          <w:r w:rsidR="00434DD3">
            <w:rPr>
              <w:noProof/>
            </w:rPr>
            <w:fldChar w:fldCharType="separate"/>
          </w:r>
          <w:r>
            <w:rPr>
              <w:noProof/>
            </w:rPr>
            <w:t>47</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4.3</w:t>
          </w:r>
          <w:r>
            <w:rPr>
              <w:b w:val="0"/>
              <w:smallCaps w:val="0"/>
              <w:noProof/>
              <w:sz w:val="24"/>
              <w:szCs w:val="24"/>
              <w:lang w:eastAsia="ja-JP"/>
            </w:rPr>
            <w:tab/>
          </w:r>
          <w:r>
            <w:rPr>
              <w:noProof/>
            </w:rPr>
            <w:t>Additional results</w:t>
          </w:r>
          <w:r>
            <w:rPr>
              <w:noProof/>
            </w:rPr>
            <w:tab/>
          </w:r>
          <w:r w:rsidR="00434DD3">
            <w:rPr>
              <w:noProof/>
            </w:rPr>
            <w:fldChar w:fldCharType="begin"/>
          </w:r>
          <w:r>
            <w:rPr>
              <w:noProof/>
            </w:rPr>
            <w:instrText xml:space="preserve"> PAGEREF _Toc268339868 \h </w:instrText>
          </w:r>
          <w:r w:rsidR="00434DD3">
            <w:rPr>
              <w:noProof/>
            </w:rPr>
          </w:r>
          <w:r w:rsidR="00434DD3">
            <w:rPr>
              <w:noProof/>
            </w:rPr>
            <w:fldChar w:fldCharType="separate"/>
          </w:r>
          <w:r>
            <w:rPr>
              <w:noProof/>
            </w:rPr>
            <w:t>56</w:t>
          </w:r>
          <w:r w:rsidR="00434DD3">
            <w:rPr>
              <w:noProof/>
            </w:rPr>
            <w:fldChar w:fldCharType="end"/>
          </w:r>
        </w:p>
        <w:p w:rsidR="00E315D4" w:rsidRDefault="00E315D4">
          <w:pPr>
            <w:pStyle w:val="TOC1"/>
            <w:rPr>
              <w:b w:val="0"/>
              <w:caps w:val="0"/>
              <w:noProof/>
              <w:sz w:val="24"/>
              <w:szCs w:val="24"/>
              <w:u w:val="none"/>
              <w:lang w:eastAsia="ja-JP"/>
            </w:rPr>
          </w:pPr>
          <w:r>
            <w:rPr>
              <w:noProof/>
            </w:rPr>
            <w:t>Chapter 5: Conclusion</w:t>
          </w:r>
          <w:r>
            <w:rPr>
              <w:noProof/>
            </w:rPr>
            <w:tab/>
          </w:r>
          <w:r w:rsidR="00434DD3">
            <w:rPr>
              <w:noProof/>
            </w:rPr>
            <w:fldChar w:fldCharType="begin"/>
          </w:r>
          <w:r>
            <w:rPr>
              <w:noProof/>
            </w:rPr>
            <w:instrText xml:space="preserve"> PAGEREF _Toc268339869 \h </w:instrText>
          </w:r>
          <w:r w:rsidR="00434DD3">
            <w:rPr>
              <w:noProof/>
            </w:rPr>
          </w:r>
          <w:r w:rsidR="00434DD3">
            <w:rPr>
              <w:noProof/>
            </w:rPr>
            <w:fldChar w:fldCharType="separate"/>
          </w:r>
          <w:r>
            <w:rPr>
              <w:noProof/>
            </w:rPr>
            <w:t>60</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5.1</w:t>
          </w:r>
          <w:r>
            <w:rPr>
              <w:b w:val="0"/>
              <w:smallCaps w:val="0"/>
              <w:noProof/>
              <w:sz w:val="24"/>
              <w:szCs w:val="24"/>
              <w:lang w:eastAsia="ja-JP"/>
            </w:rPr>
            <w:tab/>
          </w:r>
          <w:r>
            <w:rPr>
              <w:noProof/>
            </w:rPr>
            <w:t>Conclusions and Discussions</w:t>
          </w:r>
          <w:r>
            <w:rPr>
              <w:noProof/>
            </w:rPr>
            <w:tab/>
          </w:r>
          <w:r w:rsidR="00434DD3">
            <w:rPr>
              <w:noProof/>
            </w:rPr>
            <w:fldChar w:fldCharType="begin"/>
          </w:r>
          <w:r>
            <w:rPr>
              <w:noProof/>
            </w:rPr>
            <w:instrText xml:space="preserve"> PAGEREF _Toc268339870 \h </w:instrText>
          </w:r>
          <w:r w:rsidR="00434DD3">
            <w:rPr>
              <w:noProof/>
            </w:rPr>
          </w:r>
          <w:r w:rsidR="00434DD3">
            <w:rPr>
              <w:noProof/>
            </w:rPr>
            <w:fldChar w:fldCharType="separate"/>
          </w:r>
          <w:r>
            <w:rPr>
              <w:noProof/>
            </w:rPr>
            <w:t>60</w:t>
          </w:r>
          <w:r w:rsidR="00434DD3">
            <w:rPr>
              <w:noProof/>
            </w:rPr>
            <w:fldChar w:fldCharType="end"/>
          </w:r>
        </w:p>
        <w:p w:rsidR="00E315D4" w:rsidRDefault="00E315D4">
          <w:pPr>
            <w:pStyle w:val="TOC2"/>
            <w:tabs>
              <w:tab w:val="left" w:pos="591"/>
            </w:tabs>
            <w:rPr>
              <w:b w:val="0"/>
              <w:smallCaps w:val="0"/>
              <w:noProof/>
              <w:sz w:val="24"/>
              <w:szCs w:val="24"/>
              <w:lang w:eastAsia="ja-JP"/>
            </w:rPr>
          </w:pPr>
          <w:r>
            <w:rPr>
              <w:noProof/>
            </w:rPr>
            <w:t xml:space="preserve">5.2 </w:t>
          </w:r>
          <w:r>
            <w:rPr>
              <w:b w:val="0"/>
              <w:smallCaps w:val="0"/>
              <w:noProof/>
              <w:sz w:val="24"/>
              <w:szCs w:val="24"/>
              <w:lang w:eastAsia="ja-JP"/>
            </w:rPr>
            <w:tab/>
          </w:r>
          <w:r>
            <w:rPr>
              <w:noProof/>
            </w:rPr>
            <w:t>Managerial Implications</w:t>
          </w:r>
          <w:r>
            <w:rPr>
              <w:noProof/>
            </w:rPr>
            <w:tab/>
          </w:r>
          <w:r w:rsidR="00434DD3">
            <w:rPr>
              <w:noProof/>
            </w:rPr>
            <w:fldChar w:fldCharType="begin"/>
          </w:r>
          <w:r>
            <w:rPr>
              <w:noProof/>
            </w:rPr>
            <w:instrText xml:space="preserve"> PAGEREF _Toc268339871 \h </w:instrText>
          </w:r>
          <w:r w:rsidR="00434DD3">
            <w:rPr>
              <w:noProof/>
            </w:rPr>
          </w:r>
          <w:r w:rsidR="00434DD3">
            <w:rPr>
              <w:noProof/>
            </w:rPr>
            <w:fldChar w:fldCharType="separate"/>
          </w:r>
          <w:r>
            <w:rPr>
              <w:noProof/>
            </w:rPr>
            <w:t>62</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5.3</w:t>
          </w:r>
          <w:r>
            <w:rPr>
              <w:b w:val="0"/>
              <w:smallCaps w:val="0"/>
              <w:noProof/>
              <w:sz w:val="24"/>
              <w:szCs w:val="24"/>
              <w:lang w:eastAsia="ja-JP"/>
            </w:rPr>
            <w:tab/>
          </w:r>
          <w:r>
            <w:rPr>
              <w:noProof/>
            </w:rPr>
            <w:t>Scientific implications</w:t>
          </w:r>
          <w:r>
            <w:rPr>
              <w:noProof/>
            </w:rPr>
            <w:tab/>
          </w:r>
          <w:r w:rsidR="00434DD3">
            <w:rPr>
              <w:noProof/>
            </w:rPr>
            <w:fldChar w:fldCharType="begin"/>
          </w:r>
          <w:r>
            <w:rPr>
              <w:noProof/>
            </w:rPr>
            <w:instrText xml:space="preserve"> PAGEREF _Toc268339872 \h </w:instrText>
          </w:r>
          <w:r w:rsidR="00434DD3">
            <w:rPr>
              <w:noProof/>
            </w:rPr>
          </w:r>
          <w:r w:rsidR="00434DD3">
            <w:rPr>
              <w:noProof/>
            </w:rPr>
            <w:fldChar w:fldCharType="separate"/>
          </w:r>
          <w:r>
            <w:rPr>
              <w:noProof/>
            </w:rPr>
            <w:t>63</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5.4</w:t>
          </w:r>
          <w:r>
            <w:rPr>
              <w:b w:val="0"/>
              <w:smallCaps w:val="0"/>
              <w:noProof/>
              <w:sz w:val="24"/>
              <w:szCs w:val="24"/>
              <w:lang w:eastAsia="ja-JP"/>
            </w:rPr>
            <w:tab/>
          </w:r>
          <w:r>
            <w:rPr>
              <w:noProof/>
            </w:rPr>
            <w:t>Limitations</w:t>
          </w:r>
          <w:r>
            <w:rPr>
              <w:noProof/>
            </w:rPr>
            <w:tab/>
          </w:r>
          <w:r w:rsidR="00434DD3">
            <w:rPr>
              <w:noProof/>
            </w:rPr>
            <w:fldChar w:fldCharType="begin"/>
          </w:r>
          <w:r>
            <w:rPr>
              <w:noProof/>
            </w:rPr>
            <w:instrText xml:space="preserve"> PAGEREF _Toc268339873 \h </w:instrText>
          </w:r>
          <w:r w:rsidR="00434DD3">
            <w:rPr>
              <w:noProof/>
            </w:rPr>
          </w:r>
          <w:r w:rsidR="00434DD3">
            <w:rPr>
              <w:noProof/>
            </w:rPr>
            <w:fldChar w:fldCharType="separate"/>
          </w:r>
          <w:r>
            <w:rPr>
              <w:noProof/>
            </w:rPr>
            <w:t>64</w:t>
          </w:r>
          <w:r w:rsidR="00434DD3">
            <w:rPr>
              <w:noProof/>
            </w:rPr>
            <w:fldChar w:fldCharType="end"/>
          </w:r>
        </w:p>
        <w:p w:rsidR="00E315D4" w:rsidRDefault="00E315D4">
          <w:pPr>
            <w:pStyle w:val="TOC2"/>
            <w:tabs>
              <w:tab w:val="left" w:pos="552"/>
            </w:tabs>
            <w:rPr>
              <w:b w:val="0"/>
              <w:smallCaps w:val="0"/>
              <w:noProof/>
              <w:sz w:val="24"/>
              <w:szCs w:val="24"/>
              <w:lang w:eastAsia="ja-JP"/>
            </w:rPr>
          </w:pPr>
          <w:r>
            <w:rPr>
              <w:noProof/>
            </w:rPr>
            <w:t>5.5</w:t>
          </w:r>
          <w:r>
            <w:rPr>
              <w:b w:val="0"/>
              <w:smallCaps w:val="0"/>
              <w:noProof/>
              <w:sz w:val="24"/>
              <w:szCs w:val="24"/>
              <w:lang w:eastAsia="ja-JP"/>
            </w:rPr>
            <w:tab/>
          </w:r>
          <w:r>
            <w:rPr>
              <w:noProof/>
            </w:rPr>
            <w:t>Future research</w:t>
          </w:r>
          <w:r>
            <w:rPr>
              <w:noProof/>
            </w:rPr>
            <w:tab/>
          </w:r>
          <w:r w:rsidR="00434DD3">
            <w:rPr>
              <w:noProof/>
            </w:rPr>
            <w:fldChar w:fldCharType="begin"/>
          </w:r>
          <w:r>
            <w:rPr>
              <w:noProof/>
            </w:rPr>
            <w:instrText xml:space="preserve"> PAGEREF _Toc268339874 \h </w:instrText>
          </w:r>
          <w:r w:rsidR="00434DD3">
            <w:rPr>
              <w:noProof/>
            </w:rPr>
          </w:r>
          <w:r w:rsidR="00434DD3">
            <w:rPr>
              <w:noProof/>
            </w:rPr>
            <w:fldChar w:fldCharType="separate"/>
          </w:r>
          <w:r>
            <w:rPr>
              <w:noProof/>
            </w:rPr>
            <w:t>65</w:t>
          </w:r>
          <w:r w:rsidR="00434DD3">
            <w:rPr>
              <w:noProof/>
            </w:rPr>
            <w:fldChar w:fldCharType="end"/>
          </w:r>
        </w:p>
        <w:p w:rsidR="00E315D4" w:rsidRDefault="00E315D4">
          <w:pPr>
            <w:pStyle w:val="TOC1"/>
            <w:rPr>
              <w:b w:val="0"/>
              <w:caps w:val="0"/>
              <w:noProof/>
              <w:sz w:val="24"/>
              <w:szCs w:val="24"/>
              <w:u w:val="none"/>
              <w:lang w:eastAsia="ja-JP"/>
            </w:rPr>
          </w:pPr>
          <w:r>
            <w:rPr>
              <w:noProof/>
            </w:rPr>
            <w:t>Chapter 6: References</w:t>
          </w:r>
          <w:r>
            <w:rPr>
              <w:noProof/>
            </w:rPr>
            <w:tab/>
          </w:r>
          <w:r w:rsidR="00434DD3">
            <w:rPr>
              <w:noProof/>
            </w:rPr>
            <w:fldChar w:fldCharType="begin"/>
          </w:r>
          <w:r>
            <w:rPr>
              <w:noProof/>
            </w:rPr>
            <w:instrText xml:space="preserve"> PAGEREF _Toc268339875 \h </w:instrText>
          </w:r>
          <w:r w:rsidR="00434DD3">
            <w:rPr>
              <w:noProof/>
            </w:rPr>
          </w:r>
          <w:r w:rsidR="00434DD3">
            <w:rPr>
              <w:noProof/>
            </w:rPr>
            <w:fldChar w:fldCharType="separate"/>
          </w:r>
          <w:r>
            <w:rPr>
              <w:noProof/>
            </w:rPr>
            <w:t>66</w:t>
          </w:r>
          <w:r w:rsidR="00434DD3">
            <w:rPr>
              <w:noProof/>
            </w:rPr>
            <w:fldChar w:fldCharType="end"/>
          </w:r>
        </w:p>
        <w:p w:rsidR="00E315D4" w:rsidRDefault="00E315D4">
          <w:pPr>
            <w:pStyle w:val="TOC1"/>
            <w:rPr>
              <w:b w:val="0"/>
              <w:caps w:val="0"/>
              <w:noProof/>
              <w:sz w:val="24"/>
              <w:szCs w:val="24"/>
              <w:u w:val="none"/>
              <w:lang w:eastAsia="ja-JP"/>
            </w:rPr>
          </w:pPr>
          <w:r>
            <w:rPr>
              <w:noProof/>
            </w:rPr>
            <w:t>Chapter 7: Appendix</w:t>
          </w:r>
          <w:r>
            <w:rPr>
              <w:noProof/>
            </w:rPr>
            <w:tab/>
          </w:r>
          <w:r w:rsidR="00434DD3">
            <w:rPr>
              <w:noProof/>
            </w:rPr>
            <w:fldChar w:fldCharType="begin"/>
          </w:r>
          <w:r>
            <w:rPr>
              <w:noProof/>
            </w:rPr>
            <w:instrText xml:space="preserve"> PAGEREF _Toc268339876 \h </w:instrText>
          </w:r>
          <w:r w:rsidR="00434DD3">
            <w:rPr>
              <w:noProof/>
            </w:rPr>
          </w:r>
          <w:r w:rsidR="00434DD3">
            <w:rPr>
              <w:noProof/>
            </w:rPr>
            <w:fldChar w:fldCharType="separate"/>
          </w:r>
          <w:r>
            <w:rPr>
              <w:noProof/>
            </w:rPr>
            <w:t>71</w:t>
          </w:r>
          <w:r w:rsidR="00434DD3">
            <w:rPr>
              <w:noProof/>
            </w:rPr>
            <w:fldChar w:fldCharType="end"/>
          </w:r>
        </w:p>
        <w:p w:rsidR="00283BF4" w:rsidRPr="00B21357" w:rsidRDefault="00434DD3" w:rsidP="00AA5A00">
          <w:r>
            <w:rPr>
              <w:b/>
              <w:bCs/>
              <w:noProof/>
            </w:rPr>
            <w:fldChar w:fldCharType="end"/>
          </w:r>
        </w:p>
      </w:sdtContent>
    </w:sdt>
    <w:p w:rsidR="00283BF4" w:rsidRDefault="00283BF4" w:rsidP="00283BF4">
      <w:pPr>
        <w:pStyle w:val="Heading1"/>
        <w:pageBreakBefore/>
      </w:pPr>
      <w:bookmarkStart w:id="3" w:name="_Toc268339837"/>
      <w:r w:rsidRPr="000F351F">
        <w:lastRenderedPageBreak/>
        <w:t>Chapter 1:</w:t>
      </w:r>
      <w:r>
        <w:t xml:space="preserve"> </w:t>
      </w:r>
      <w:r w:rsidRPr="000F351F">
        <w:t>Introduction</w:t>
      </w:r>
      <w:bookmarkEnd w:id="3"/>
    </w:p>
    <w:p w:rsidR="008638AB" w:rsidRPr="008638AB" w:rsidRDefault="008638AB" w:rsidP="008638AB"/>
    <w:p w:rsidR="00283BF4" w:rsidRPr="000F351F" w:rsidRDefault="00283BF4" w:rsidP="00283BF4">
      <w:pPr>
        <w:spacing w:after="240" w:line="360" w:lineRule="auto"/>
        <w:jc w:val="both"/>
        <w:rPr>
          <w:rFonts w:ascii="Times New Roman" w:hAnsi="Times New Roman" w:cs="Times New Roman"/>
        </w:rPr>
      </w:pPr>
      <w:r>
        <w:rPr>
          <w:rFonts w:ascii="Times New Roman" w:hAnsi="Times New Roman" w:cs="Times New Roman"/>
        </w:rPr>
        <w:t>The current r</w:t>
      </w:r>
      <w:r w:rsidRPr="000F351F">
        <w:rPr>
          <w:rFonts w:ascii="Times New Roman" w:hAnsi="Times New Roman" w:cs="Times New Roman"/>
        </w:rPr>
        <w:t>ecession is nowadays a major issue for all the countries worldwide and affects people’s lives in many ways. More specifically, the European region is tested for its ability to survive to one of the biggest economic crises of all time.</w:t>
      </w:r>
    </w:p>
    <w:p w:rsidR="00283BF4" w:rsidRPr="000F351F"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 xml:space="preserve">Netherlands and Greece are two countries that belong to the core of European Economic Union, however they represent two highly dissimilar economies and face </w:t>
      </w:r>
      <w:r>
        <w:rPr>
          <w:rFonts w:ascii="Times New Roman" w:hAnsi="Times New Roman" w:cs="Times New Roman"/>
        </w:rPr>
        <w:t>the recession very differently.</w:t>
      </w:r>
    </w:p>
    <w:p w:rsidR="00283BF4"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 xml:space="preserve">Netherlands is a clear example of a powerful northern economy that faces the emerging crisis not as heavily as most of southern countries of Europe. However, the impact is </w:t>
      </w:r>
      <w:r w:rsidR="005D33DA">
        <w:rPr>
          <w:rFonts w:ascii="Times New Roman" w:hAnsi="Times New Roman" w:cs="Times New Roman"/>
        </w:rPr>
        <w:t>considerable</w:t>
      </w:r>
      <w:r w:rsidRPr="000F351F">
        <w:rPr>
          <w:rFonts w:ascii="Times New Roman" w:hAnsi="Times New Roman" w:cs="Times New Roman"/>
        </w:rPr>
        <w:t>. Its GDP growth rate reached negati</w:t>
      </w:r>
      <w:r w:rsidR="00300B8B">
        <w:rPr>
          <w:rFonts w:ascii="Times New Roman" w:hAnsi="Times New Roman" w:cs="Times New Roman"/>
        </w:rPr>
        <w:t>ve levels at -0,8% in 2013</w:t>
      </w:r>
      <w:r w:rsidRPr="000F351F">
        <w:rPr>
          <w:rFonts w:ascii="Times New Roman" w:hAnsi="Times New Roman" w:cs="Times New Roman"/>
        </w:rPr>
        <w:t xml:space="preserve"> and the unemployment rate increased to 8,2% in 2013 from 6,4%</w:t>
      </w:r>
      <w:r>
        <w:rPr>
          <w:rFonts w:ascii="Times New Roman" w:hAnsi="Times New Roman" w:cs="Times New Roman"/>
        </w:rPr>
        <w:t xml:space="preserve"> in 2012</w:t>
      </w:r>
      <w:r w:rsidRPr="000F351F">
        <w:rPr>
          <w:rFonts w:ascii="Times New Roman" w:hAnsi="Times New Roman" w:cs="Times New Roman"/>
        </w:rPr>
        <w:t xml:space="preserve"> </w:t>
      </w:r>
      <w:r>
        <w:rPr>
          <w:rFonts w:ascii="Times New Roman" w:hAnsi="Times New Roman" w:cs="Times New Roman"/>
        </w:rPr>
        <w:t>(</w:t>
      </w:r>
      <w:r w:rsidRPr="000F351F">
        <w:rPr>
          <w:rFonts w:ascii="Times New Roman" w:hAnsi="Times New Roman" w:cs="Times New Roman"/>
          <w:bCs/>
        </w:rPr>
        <w:t>Statistics Netherlands</w:t>
      </w:r>
      <w:r w:rsidRPr="000F351F">
        <w:rPr>
          <w:rFonts w:ascii="Times New Roman" w:hAnsi="Times New Roman" w:cs="Times New Roman"/>
        </w:rPr>
        <w:t>). Greece, on the other hand, is in a very deep recession rec</w:t>
      </w:r>
      <w:r w:rsidR="00300B8B">
        <w:rPr>
          <w:rFonts w:ascii="Times New Roman" w:hAnsi="Times New Roman" w:cs="Times New Roman"/>
        </w:rPr>
        <w:t xml:space="preserve">ording an </w:t>
      </w:r>
      <w:r w:rsidR="00385929">
        <w:rPr>
          <w:rFonts w:ascii="Times New Roman" w:hAnsi="Times New Roman" w:cs="Times New Roman"/>
        </w:rPr>
        <w:t>even lower GDP growth rate of -2,6</w:t>
      </w:r>
      <w:r w:rsidR="00300B8B">
        <w:rPr>
          <w:rFonts w:ascii="Times New Roman" w:hAnsi="Times New Roman" w:cs="Times New Roman"/>
        </w:rPr>
        <w:t xml:space="preserve">% in </w:t>
      </w:r>
      <w:r w:rsidR="00385929">
        <w:rPr>
          <w:rFonts w:ascii="Times New Roman" w:hAnsi="Times New Roman" w:cs="Times New Roman"/>
        </w:rPr>
        <w:t xml:space="preserve">the end of </w:t>
      </w:r>
      <w:r w:rsidR="00300B8B">
        <w:rPr>
          <w:rFonts w:ascii="Times New Roman" w:hAnsi="Times New Roman" w:cs="Times New Roman"/>
        </w:rPr>
        <w:t>2013</w:t>
      </w:r>
      <w:r w:rsidRPr="000F351F">
        <w:rPr>
          <w:rFonts w:ascii="Times New Roman" w:hAnsi="Times New Roman" w:cs="Times New Roman"/>
        </w:rPr>
        <w:t xml:space="preserve"> (source: Eurostat) and</w:t>
      </w:r>
      <w:r w:rsidR="00300B8B">
        <w:rPr>
          <w:rFonts w:ascii="Times New Roman" w:hAnsi="Times New Roman" w:cs="Times New Roman"/>
        </w:rPr>
        <w:t xml:space="preserve"> </w:t>
      </w:r>
      <w:r w:rsidR="005D33DA">
        <w:rPr>
          <w:rFonts w:ascii="Times New Roman" w:hAnsi="Times New Roman" w:cs="Times New Roman"/>
        </w:rPr>
        <w:t xml:space="preserve">an </w:t>
      </w:r>
      <w:r w:rsidR="00300B8B">
        <w:rPr>
          <w:rFonts w:ascii="Times New Roman" w:hAnsi="Times New Roman" w:cs="Times New Roman"/>
        </w:rPr>
        <w:t>average</w:t>
      </w:r>
      <w:r w:rsidRPr="000F351F">
        <w:rPr>
          <w:rFonts w:ascii="Times New Roman" w:hAnsi="Times New Roman" w:cs="Times New Roman"/>
        </w:rPr>
        <w:t xml:space="preserve"> unemployment</w:t>
      </w:r>
      <w:r w:rsidR="00300B8B">
        <w:rPr>
          <w:rFonts w:ascii="Times New Roman" w:hAnsi="Times New Roman" w:cs="Times New Roman"/>
        </w:rPr>
        <w:t xml:space="preserve"> rate of 27,3</w:t>
      </w:r>
      <w:r w:rsidRPr="000F351F">
        <w:rPr>
          <w:rFonts w:ascii="Times New Roman" w:hAnsi="Times New Roman" w:cs="Times New Roman"/>
        </w:rPr>
        <w:t>% in 2013</w:t>
      </w:r>
      <w:r>
        <w:rPr>
          <w:rFonts w:ascii="Times New Roman" w:hAnsi="Times New Roman" w:cs="Times New Roman"/>
        </w:rPr>
        <w:t xml:space="preserve"> (</w:t>
      </w:r>
      <w:r w:rsidRPr="000F351F">
        <w:rPr>
          <w:rFonts w:ascii="Times New Roman" w:hAnsi="Times New Roman" w:cs="Times New Roman"/>
        </w:rPr>
        <w:t xml:space="preserve">Hellenic Statistical Authority). </w:t>
      </w:r>
    </w:p>
    <w:p w:rsidR="00283BF4" w:rsidRPr="000F351F"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 xml:space="preserve">After examining the above statistics, it can be inferred that these two countries are in very different positions regarding the recession. </w:t>
      </w:r>
      <w:r>
        <w:rPr>
          <w:rFonts w:ascii="Times New Roman" w:hAnsi="Times New Roman" w:cs="Times New Roman"/>
        </w:rPr>
        <w:t>One can also argue that these countries are</w:t>
      </w:r>
      <w:r w:rsidR="005D33DA">
        <w:rPr>
          <w:rFonts w:ascii="Times New Roman" w:hAnsi="Times New Roman" w:cs="Times New Roman"/>
        </w:rPr>
        <w:t xml:space="preserve"> highly </w:t>
      </w:r>
      <w:r>
        <w:rPr>
          <w:rFonts w:ascii="Times New Roman" w:hAnsi="Times New Roman" w:cs="Times New Roman"/>
        </w:rPr>
        <w:t>representative of the South and North of Europe in terms of economic conditions. This fact ensures the implication of this research in the essence that the findings of this study can be extended to other European countries that share similar characteristics with Greece and the Netherlands.</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sidRPr="000F351F">
        <w:rPr>
          <w:rFonts w:ascii="Times New Roman" w:hAnsi="Times New Roman" w:cs="Times New Roman"/>
        </w:rPr>
        <w:t xml:space="preserve">This paper examines the role of people as consumers that are making decisions based on their interaction with the economic, political, social and cultural environment. Consumers become optimistic or pessimistic </w:t>
      </w:r>
      <w:r>
        <w:rPr>
          <w:rFonts w:ascii="Times New Roman" w:hAnsi="Times New Roman" w:cs="Times New Roman"/>
        </w:rPr>
        <w:t>about the future, based on the “</w:t>
      </w:r>
      <w:r w:rsidRPr="000F351F">
        <w:rPr>
          <w:rFonts w:ascii="Times New Roman" w:hAnsi="Times New Roman" w:cs="Times New Roman"/>
        </w:rPr>
        <w:t>evaluations and expectations of household finances, unemployment and inflation levels, national or international economic d</w:t>
      </w:r>
      <w:r>
        <w:rPr>
          <w:rFonts w:ascii="Times New Roman" w:hAnsi="Times New Roman" w:cs="Times New Roman"/>
        </w:rPr>
        <w:t>evelopments, and interest rates”</w:t>
      </w:r>
      <w:r w:rsidRPr="000F351F">
        <w:rPr>
          <w:rFonts w:ascii="Times New Roman" w:hAnsi="Times New Roman" w:cs="Times New Roman"/>
        </w:rPr>
        <w:t xml:space="preserve"> </w:t>
      </w:r>
      <w:r w:rsidRPr="00AE062D">
        <w:rPr>
          <w:rFonts w:ascii="Times New Roman" w:hAnsi="Times New Roman" w:cs="Times New Roman"/>
        </w:rPr>
        <w:t>(</w:t>
      </w:r>
      <w:r>
        <w:rPr>
          <w:rFonts w:ascii="Times New Roman" w:hAnsi="Times New Roman" w:cs="Times New Roman"/>
        </w:rPr>
        <w:t xml:space="preserve">Van </w:t>
      </w:r>
      <w:proofErr w:type="spellStart"/>
      <w:r>
        <w:rPr>
          <w:rFonts w:ascii="Times New Roman" w:hAnsi="Times New Roman" w:cs="Times New Roman"/>
        </w:rPr>
        <w:t>Raaij</w:t>
      </w:r>
      <w:proofErr w:type="spellEnd"/>
      <w:r>
        <w:rPr>
          <w:rFonts w:ascii="Times New Roman" w:hAnsi="Times New Roman" w:cs="Times New Roman"/>
        </w:rPr>
        <w:t xml:space="preserve"> &amp;</w:t>
      </w:r>
      <w:r w:rsidRPr="00AE062D">
        <w:rPr>
          <w:rFonts w:ascii="Times New Roman" w:hAnsi="Times New Roman" w:cs="Times New Roman"/>
        </w:rPr>
        <w:t xml:space="preserve"> </w:t>
      </w:r>
      <w:proofErr w:type="spellStart"/>
      <w:r w:rsidRPr="00AE062D">
        <w:rPr>
          <w:rFonts w:ascii="Times New Roman" w:hAnsi="Times New Roman" w:cs="Times New Roman"/>
        </w:rPr>
        <w:t>Gianotten</w:t>
      </w:r>
      <w:proofErr w:type="spellEnd"/>
      <w:r w:rsidRPr="00AE062D">
        <w:rPr>
          <w:rFonts w:ascii="Times New Roman" w:hAnsi="Times New Roman" w:cs="Times New Roman"/>
        </w:rPr>
        <w:t>, 1990)</w:t>
      </w:r>
      <w:r>
        <w:rPr>
          <w:rFonts w:ascii="Times New Roman" w:hAnsi="Times New Roman" w:cs="Times New Roman"/>
        </w:rPr>
        <w:t xml:space="preserve">. The significance of consumer confidence in contemporary economics is portrayed in the study of </w:t>
      </w:r>
      <w:proofErr w:type="spellStart"/>
      <w:r>
        <w:rPr>
          <w:rFonts w:ascii="Times New Roman" w:hAnsi="Times New Roman" w:cs="Times New Roman"/>
        </w:rPr>
        <w:t>Matsusaka</w:t>
      </w:r>
      <w:proofErr w:type="spellEnd"/>
      <w:r>
        <w:rPr>
          <w:rFonts w:ascii="Times New Roman" w:hAnsi="Times New Roman" w:cs="Times New Roman"/>
        </w:rPr>
        <w:t xml:space="preserve"> &amp; </w:t>
      </w:r>
      <w:proofErr w:type="spellStart"/>
      <w:r>
        <w:rPr>
          <w:rFonts w:ascii="Times New Roman" w:hAnsi="Times New Roman" w:cs="Times New Roman"/>
        </w:rPr>
        <w:t>Sbordone</w:t>
      </w:r>
      <w:proofErr w:type="spellEnd"/>
      <w:r>
        <w:rPr>
          <w:rFonts w:ascii="Times New Roman" w:hAnsi="Times New Roman" w:cs="Times New Roman"/>
        </w:rPr>
        <w:t xml:space="preserve"> (1995), who argue that a fall in consumer confidence can play an important role in economic fluctuations and can result to a decreased GDP and even to a recession. However, </w:t>
      </w:r>
      <w:proofErr w:type="spellStart"/>
      <w:r>
        <w:rPr>
          <w:rFonts w:ascii="Times New Roman" w:hAnsi="Times New Roman" w:cs="Times New Roman"/>
        </w:rPr>
        <w:t>Ludvigson</w:t>
      </w:r>
      <w:proofErr w:type="spellEnd"/>
      <w:r>
        <w:rPr>
          <w:rFonts w:ascii="Times New Roman" w:hAnsi="Times New Roman" w:cs="Times New Roman"/>
        </w:rPr>
        <w:t xml:space="preserve"> (2004) </w:t>
      </w:r>
      <w:r>
        <w:rPr>
          <w:rFonts w:ascii="Times New Roman" w:hAnsi="Times New Roman" w:cs="Times New Roman"/>
        </w:rPr>
        <w:lastRenderedPageBreak/>
        <w:t>stated that even though many studies examined the measures of consumer confidence, “the mechanisms by which household attitudes influence the real economy are less well understood”.</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role of news and media is crucial in forming the evaluations of current conditions and in developing future expectations. It is well known that through the news consumers are becoming informed about all the key economic, political and social developments. Shocking news such as the 11 September 2001 terrorist attack, the presidential elections in United States and the 2008 failure of Lehman Brothers are affecting peoples’ perceptions about today and the future on a very high level. However, one cannot neglect the impact of minor everyday substances of negativity/positivity that are communicated through everyday news and are influencing marginally but significantly in the long term. As a result, the importance of news in forming the attitudes of consumers makes this topic something that is well-worth examining.</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in contemporary marketing consumers are in the center of attention, in this thesis there is an attempt to understand how they make choices in the environment where they live. This environment, as explained earlier, is characterized by turbulence and in turn makes their decisions increasingly important. As a result, this study tries to add to scientific literature by shedding light to how consumers economize and adjust their budget in order to cope with the crisis that hit the Eurozone the last 5-6 years. Finally, the need to map the differences between consumers in Greece and in the Netherlands in terms of consumer decisions made the inclusion of this topic in the research very critical.</w:t>
      </w:r>
    </w:p>
    <w:p w:rsidR="00EA60E5" w:rsidRDefault="00EA60E5" w:rsidP="00283BF4">
      <w:pPr>
        <w:pStyle w:val="Heading2"/>
      </w:pPr>
    </w:p>
    <w:p w:rsidR="008664A5" w:rsidRPr="008664A5" w:rsidRDefault="00283BF4" w:rsidP="003937A1">
      <w:pPr>
        <w:pStyle w:val="Heading2"/>
        <w:pageBreakBefore/>
        <w:spacing w:after="240" w:line="360" w:lineRule="auto"/>
      </w:pPr>
      <w:bookmarkStart w:id="4" w:name="_Toc268339838"/>
      <w:r w:rsidRPr="00804919">
        <w:lastRenderedPageBreak/>
        <w:t>Research Question and Sub-questions</w:t>
      </w:r>
      <w:bookmarkEnd w:id="4"/>
    </w:p>
    <w:p w:rsidR="00283BF4" w:rsidRPr="003D3228" w:rsidRDefault="00283BF4" w:rsidP="00283BF4">
      <w:pPr>
        <w:widowControl w:val="0"/>
        <w:autoSpaceDE w:val="0"/>
        <w:autoSpaceDN w:val="0"/>
        <w:adjustRightInd w:val="0"/>
        <w:spacing w:after="240" w:line="360" w:lineRule="auto"/>
        <w:jc w:val="both"/>
        <w:rPr>
          <w:rFonts w:ascii="Times New Roman" w:hAnsi="Times New Roman" w:cs="Times New Roman"/>
          <w:i/>
        </w:rPr>
      </w:pPr>
      <w:r w:rsidRPr="003D3228">
        <w:rPr>
          <w:rFonts w:ascii="Times New Roman" w:hAnsi="Times New Roman" w:cs="Times New Roman"/>
          <w:i/>
        </w:rPr>
        <w:t>What are the effects of consumer confidence on consumer behavior in Greece and the Netherlands due to economic recession?</w:t>
      </w:r>
    </w:p>
    <w:p w:rsidR="00283BF4" w:rsidRPr="00484C57" w:rsidRDefault="00283BF4" w:rsidP="004E5BFF">
      <w:pPr>
        <w:spacing w:line="360" w:lineRule="auto"/>
      </w:pPr>
      <w:r w:rsidRPr="00484C57">
        <w:t>Sub-questions:</w:t>
      </w:r>
      <w:bookmarkStart w:id="5" w:name="_GoBack"/>
      <w:bookmarkEnd w:id="5"/>
    </w:p>
    <w:p w:rsidR="00283BF4" w:rsidRPr="003D3228" w:rsidRDefault="00283BF4" w:rsidP="00283BF4">
      <w:pPr>
        <w:widowControl w:val="0"/>
        <w:autoSpaceDE w:val="0"/>
        <w:autoSpaceDN w:val="0"/>
        <w:adjustRightInd w:val="0"/>
        <w:spacing w:after="240" w:line="360" w:lineRule="auto"/>
        <w:jc w:val="both"/>
        <w:rPr>
          <w:rFonts w:ascii="Times New Roman" w:hAnsi="Times New Roman" w:cs="Times New Roman"/>
        </w:rPr>
      </w:pPr>
      <w:r w:rsidRPr="003D3228">
        <w:rPr>
          <w:rFonts w:ascii="Times New Roman" w:hAnsi="Times New Roman" w:cs="Times New Roman"/>
        </w:rPr>
        <w:t xml:space="preserve">How do negative economic news, </w:t>
      </w:r>
      <w:r w:rsidR="005D33DA" w:rsidRPr="003D3228">
        <w:rPr>
          <w:rFonts w:ascii="Times New Roman" w:hAnsi="Times New Roman" w:cs="Times New Roman"/>
        </w:rPr>
        <w:t>mass media and press influence</w:t>
      </w:r>
      <w:r w:rsidRPr="003D3228">
        <w:rPr>
          <w:rFonts w:ascii="Times New Roman" w:hAnsi="Times New Roman" w:cs="Times New Roman"/>
        </w:rPr>
        <w:t xml:space="preserve"> consumer confidence?</w:t>
      </w:r>
    </w:p>
    <w:p w:rsidR="00E93385" w:rsidRPr="003D3228" w:rsidRDefault="00283BF4" w:rsidP="00283BF4">
      <w:pPr>
        <w:widowControl w:val="0"/>
        <w:autoSpaceDE w:val="0"/>
        <w:autoSpaceDN w:val="0"/>
        <w:adjustRightInd w:val="0"/>
        <w:spacing w:after="240" w:line="360" w:lineRule="auto"/>
        <w:jc w:val="both"/>
        <w:rPr>
          <w:rFonts w:ascii="Times New Roman" w:hAnsi="Times New Roman" w:cs="Times New Roman"/>
        </w:rPr>
      </w:pPr>
      <w:r w:rsidRPr="003D3228">
        <w:rPr>
          <w:rFonts w:ascii="Times New Roman" w:hAnsi="Times New Roman" w:cs="Times New Roman"/>
        </w:rPr>
        <w:t>What are the differences between Greek and Dutch consumers in relation to negative economic news?</w:t>
      </w:r>
    </w:p>
    <w:p w:rsidR="00EA60E5" w:rsidRPr="003D3228" w:rsidRDefault="00283BF4" w:rsidP="003937A1">
      <w:pPr>
        <w:pStyle w:val="CommentText"/>
        <w:spacing w:line="360" w:lineRule="auto"/>
        <w:rPr>
          <w:rFonts w:ascii="Times New Roman" w:hAnsi="Times New Roman" w:cs="Times New Roman"/>
          <w:sz w:val="24"/>
          <w:szCs w:val="24"/>
        </w:rPr>
      </w:pPr>
      <w:r w:rsidRPr="003D3228">
        <w:rPr>
          <w:rFonts w:ascii="Times New Roman" w:hAnsi="Times New Roman" w:cs="Times New Roman"/>
          <w:sz w:val="24"/>
          <w:szCs w:val="24"/>
        </w:rPr>
        <w:t>How consumer decisions of Greek and Dutch consumers changed after the recession?</w:t>
      </w:r>
    </w:p>
    <w:p w:rsidR="00283BF4" w:rsidRPr="003937A1" w:rsidRDefault="00283BF4" w:rsidP="003937A1">
      <w:pPr>
        <w:pStyle w:val="Heading2"/>
        <w:spacing w:after="240" w:line="360" w:lineRule="auto"/>
      </w:pPr>
      <w:bookmarkStart w:id="6" w:name="_Toc268339839"/>
      <w:r w:rsidRPr="00804919">
        <w:t>Managerial relevance</w:t>
      </w:r>
      <w:bookmarkEnd w:id="6"/>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the first inauguration of Franklin D. Roosevelt as a president of the United States in 1933 one of the most significant parts was his reference to the importance of consumer confidence to the hit by the Great Depression nation. More specifically he mentioned:</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w:t>
      </w:r>
      <w:r w:rsidRPr="00AD2413">
        <w:rPr>
          <w:rFonts w:ascii="Times New Roman" w:hAnsi="Times New Roman" w:cs="Times New Roman"/>
        </w:rPr>
        <w:t>So, first of all, let me assert my firm belief that the only thing w</w:t>
      </w:r>
      <w:r>
        <w:rPr>
          <w:rFonts w:ascii="Times New Roman" w:hAnsi="Times New Roman" w:cs="Times New Roman"/>
        </w:rPr>
        <w:t xml:space="preserve">e have to fear is...fear itself - </w:t>
      </w:r>
      <w:r w:rsidRPr="00AD2413">
        <w:rPr>
          <w:rFonts w:ascii="Times New Roman" w:hAnsi="Times New Roman" w:cs="Times New Roman"/>
        </w:rPr>
        <w:t>nameless, unreasoning, unjustified terror which paralyzes needed efforts to convert retreat into advance</w:t>
      </w:r>
      <w:r>
        <w:rPr>
          <w:rFonts w:ascii="Times New Roman" w:hAnsi="Times New Roman" w:cs="Times New Roman"/>
        </w:rPr>
        <w:t>.”</w:t>
      </w:r>
    </w:p>
    <w:p w:rsidR="00283BF4" w:rsidRPr="00D03ADB"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Roosevelt was very concerned of the negative impact of pessimism among the consumers </w:t>
      </w:r>
      <w:r w:rsidR="005D33DA">
        <w:rPr>
          <w:rFonts w:ascii="Times New Roman" w:hAnsi="Times New Roman" w:cs="Times New Roman"/>
        </w:rPr>
        <w:t>of United States. This signified</w:t>
      </w:r>
      <w:r>
        <w:rPr>
          <w:rFonts w:ascii="Times New Roman" w:hAnsi="Times New Roman" w:cs="Times New Roman"/>
        </w:rPr>
        <w:t xml:space="preserve"> the importance of consumer confidence to consumption and the economy as a whole. As a result, the tracking of confidence and the evaluation of the insights that it can provide can be ver</w:t>
      </w:r>
      <w:r w:rsidR="00C56AE0">
        <w:rPr>
          <w:rFonts w:ascii="Times New Roman" w:hAnsi="Times New Roman" w:cs="Times New Roman"/>
        </w:rPr>
        <w:t xml:space="preserve">y crucial for the consumers, </w:t>
      </w:r>
      <w:r>
        <w:rPr>
          <w:rFonts w:ascii="Times New Roman" w:hAnsi="Times New Roman" w:cs="Times New Roman"/>
        </w:rPr>
        <w:t>the policy makers</w:t>
      </w:r>
      <w:r w:rsidR="00C56AE0">
        <w:rPr>
          <w:rFonts w:ascii="Times New Roman" w:hAnsi="Times New Roman" w:cs="Times New Roman"/>
        </w:rPr>
        <w:t xml:space="preserve"> and the companies</w:t>
      </w:r>
      <w:r>
        <w:rPr>
          <w:rFonts w:ascii="Times New Roman" w:hAnsi="Times New Roman" w:cs="Times New Roman"/>
        </w:rPr>
        <w:t>.</w:t>
      </w:r>
    </w:p>
    <w:p w:rsidR="00283BF4" w:rsidRPr="000F351F"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Nowadays, the economic instability made the strategic decisions even harder. Managers and marketers are trying to predict the consumers’ behavior so as to adjust their strategies similarly. However, as mentioned earlier, the future expectations of the consumers are very unpredictable, while are influenced by a number of factors such as social cultural values, economic outlook, media and</w:t>
      </w:r>
      <w:r w:rsidR="005D33DA">
        <w:rPr>
          <w:rFonts w:ascii="Times New Roman" w:hAnsi="Times New Roman" w:cs="Times New Roman"/>
        </w:rPr>
        <w:t xml:space="preserve"> politics. The expectations of </w:t>
      </w:r>
      <w:r w:rsidRPr="000F351F">
        <w:rPr>
          <w:rFonts w:ascii="Times New Roman" w:hAnsi="Times New Roman" w:cs="Times New Roman"/>
        </w:rPr>
        <w:t xml:space="preserve">consumers are affecting in turn the buying behavior making the marketing strategy a </w:t>
      </w:r>
      <w:r w:rsidRPr="000F351F">
        <w:rPr>
          <w:rFonts w:ascii="Times New Roman" w:hAnsi="Times New Roman" w:cs="Times New Roman"/>
        </w:rPr>
        <w:lastRenderedPageBreak/>
        <w:t>very complicated task to accomplish.</w:t>
      </w:r>
      <w:r w:rsidR="00EB7AED">
        <w:rPr>
          <w:rFonts w:ascii="Times New Roman" w:hAnsi="Times New Roman" w:cs="Times New Roman"/>
        </w:rPr>
        <w:t xml:space="preserve"> Consumer confidence, as a measure of predicting consumer behavior, takes different values depending on whether a country is in deep crisis or has moderate levels of crisis impact. After getting the results of this thesis, marketers could have an indication of how to utilize measures of consumers’ attitudes. </w:t>
      </w:r>
    </w:p>
    <w:p w:rsidR="00283BF4"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 xml:space="preserve">This research will enable marketers to gain insight on how economic recession shapes the consumer behavior in Netherlands and Greece. </w:t>
      </w:r>
      <w:r w:rsidR="00EB7AED">
        <w:rPr>
          <w:rFonts w:ascii="Times New Roman" w:hAnsi="Times New Roman" w:cs="Times New Roman"/>
        </w:rPr>
        <w:t xml:space="preserve">Consumers in Greece may respond differently in adverse economic conditions than Dutch consumers who have a long history of economic stability. In the contrary the turbulent economic, political and social environment that characterizes Greece may result to different responses by consumers. </w:t>
      </w:r>
      <w:r w:rsidRPr="000F351F">
        <w:rPr>
          <w:rFonts w:ascii="Times New Roman" w:hAnsi="Times New Roman" w:cs="Times New Roman"/>
        </w:rPr>
        <w:t xml:space="preserve">A number of marketing decisions may be helped by this study. One example of these decisions is </w:t>
      </w:r>
      <w:r w:rsidR="00EB7AED">
        <w:rPr>
          <w:rFonts w:ascii="Times New Roman" w:hAnsi="Times New Roman" w:cs="Times New Roman"/>
        </w:rPr>
        <w:t>the pricing strategy. Knowing that consumers switch to lower priced goods</w:t>
      </w:r>
      <w:r w:rsidR="00C56AE0">
        <w:rPr>
          <w:rFonts w:ascii="Times New Roman" w:hAnsi="Times New Roman" w:cs="Times New Roman"/>
        </w:rPr>
        <w:t xml:space="preserve"> during the recession will help large companies such as fast moving consumer goods (FMCG) giants to manage their pricing strategies accordingly. Such companies that operate in an international level will be benefited from the comparison between Greece and the Netherlands. As a consequence, they can adapt their pricing strategies based on country specific characteristics of these two countries.</w:t>
      </w:r>
    </w:p>
    <w:p w:rsidR="00283BF4" w:rsidRPr="000F351F" w:rsidRDefault="00C56AE0" w:rsidP="00283BF4">
      <w:pPr>
        <w:spacing w:after="240" w:line="360" w:lineRule="auto"/>
        <w:jc w:val="both"/>
        <w:rPr>
          <w:rFonts w:ascii="Times New Roman" w:hAnsi="Times New Roman" w:cs="Times New Roman"/>
        </w:rPr>
      </w:pPr>
      <w:r>
        <w:rPr>
          <w:rFonts w:ascii="Times New Roman" w:hAnsi="Times New Roman" w:cs="Times New Roman"/>
        </w:rPr>
        <w:t xml:space="preserve">Advertising strategies are also considerably affected by economic contractions. </w:t>
      </w:r>
      <w:r w:rsidR="00D32559">
        <w:rPr>
          <w:rFonts w:ascii="Times New Roman" w:hAnsi="Times New Roman" w:cs="Times New Roman"/>
        </w:rPr>
        <w:t>The decreasing available budgets make advertising a luxury for business</w:t>
      </w:r>
      <w:r w:rsidR="005D33DA">
        <w:rPr>
          <w:rFonts w:ascii="Times New Roman" w:hAnsi="Times New Roman" w:cs="Times New Roman"/>
        </w:rPr>
        <w:t>es</w:t>
      </w:r>
      <w:r w:rsidR="00D32559">
        <w:rPr>
          <w:rFonts w:ascii="Times New Roman" w:hAnsi="Times New Roman" w:cs="Times New Roman"/>
        </w:rPr>
        <w:t xml:space="preserve">. To withstand with the difficulties, companies must </w:t>
      </w:r>
      <w:r w:rsidR="00F0423A">
        <w:rPr>
          <w:rFonts w:ascii="Times New Roman" w:hAnsi="Times New Roman" w:cs="Times New Roman"/>
        </w:rPr>
        <w:t xml:space="preserve">make effective advertising campaigns that will be close to consumers’ perceptions regarding the crisis. </w:t>
      </w:r>
      <w:r>
        <w:rPr>
          <w:rFonts w:ascii="Times New Roman" w:hAnsi="Times New Roman" w:cs="Times New Roman"/>
        </w:rPr>
        <w:t xml:space="preserve">As it will be </w:t>
      </w:r>
      <w:r w:rsidR="006B53E5">
        <w:rPr>
          <w:rFonts w:ascii="Times New Roman" w:hAnsi="Times New Roman" w:cs="Times New Roman"/>
        </w:rPr>
        <w:t xml:space="preserve">more thoroughly </w:t>
      </w:r>
      <w:r>
        <w:rPr>
          <w:rFonts w:ascii="Times New Roman" w:hAnsi="Times New Roman" w:cs="Times New Roman"/>
        </w:rPr>
        <w:t>explained in the</w:t>
      </w:r>
      <w:r w:rsidR="006B53E5">
        <w:rPr>
          <w:rFonts w:ascii="Times New Roman" w:hAnsi="Times New Roman" w:cs="Times New Roman"/>
        </w:rPr>
        <w:t xml:space="preserve"> literature review, consumers during economic crises </w:t>
      </w:r>
      <w:r w:rsidR="00F0423A">
        <w:rPr>
          <w:rFonts w:ascii="Times New Roman" w:hAnsi="Times New Roman" w:cs="Times New Roman"/>
        </w:rPr>
        <w:t>employ</w:t>
      </w:r>
      <w:r w:rsidR="00B32C28">
        <w:rPr>
          <w:rFonts w:ascii="Times New Roman" w:hAnsi="Times New Roman" w:cs="Times New Roman"/>
        </w:rPr>
        <w:t xml:space="preserve"> more simple lifestyles</w:t>
      </w:r>
      <w:r w:rsidR="00F0423A">
        <w:rPr>
          <w:rFonts w:ascii="Times New Roman" w:hAnsi="Times New Roman" w:cs="Times New Roman"/>
        </w:rPr>
        <w:t xml:space="preserve"> and change their behavior so as to cope with the crisi</w:t>
      </w:r>
      <w:r w:rsidR="00B32C28">
        <w:rPr>
          <w:rFonts w:ascii="Times New Roman" w:hAnsi="Times New Roman" w:cs="Times New Roman"/>
        </w:rPr>
        <w:t>s.</w:t>
      </w:r>
      <w:r w:rsidR="00F0423A">
        <w:rPr>
          <w:rFonts w:ascii="Times New Roman" w:hAnsi="Times New Roman" w:cs="Times New Roman"/>
        </w:rPr>
        <w:t xml:space="preserve"> </w:t>
      </w:r>
      <w:r w:rsidR="00EA60E5">
        <w:rPr>
          <w:rFonts w:ascii="Times New Roman" w:hAnsi="Times New Roman" w:cs="Times New Roman"/>
        </w:rPr>
        <w:t xml:space="preserve">According to </w:t>
      </w:r>
      <w:proofErr w:type="spellStart"/>
      <w:r w:rsidR="00EA60E5">
        <w:rPr>
          <w:rFonts w:ascii="Times New Roman" w:hAnsi="Times New Roman" w:cs="Times New Roman"/>
        </w:rPr>
        <w:t>Ang</w:t>
      </w:r>
      <w:proofErr w:type="spellEnd"/>
      <w:r w:rsidR="00EA60E5">
        <w:rPr>
          <w:rFonts w:ascii="Times New Roman" w:hAnsi="Times New Roman" w:cs="Times New Roman"/>
        </w:rPr>
        <w:t xml:space="preserve"> (2001),</w:t>
      </w:r>
      <w:r w:rsidR="00F0423A">
        <w:rPr>
          <w:rFonts w:ascii="Times New Roman" w:hAnsi="Times New Roman" w:cs="Times New Roman"/>
        </w:rPr>
        <w:t xml:space="preserve"> companies should make more informative advertisements in order to demonstrate the positive aspects of the products and the solutions </w:t>
      </w:r>
      <w:r w:rsidR="00EA60E5">
        <w:rPr>
          <w:rFonts w:ascii="Times New Roman" w:hAnsi="Times New Roman" w:cs="Times New Roman"/>
        </w:rPr>
        <w:t>they can offer</w:t>
      </w:r>
      <w:r w:rsidR="00F0423A">
        <w:rPr>
          <w:rFonts w:ascii="Times New Roman" w:hAnsi="Times New Roman" w:cs="Times New Roman"/>
        </w:rPr>
        <w:t>.</w:t>
      </w:r>
      <w:r w:rsidR="00EA60E5">
        <w:rPr>
          <w:rFonts w:ascii="Times New Roman" w:hAnsi="Times New Roman" w:cs="Times New Roman"/>
        </w:rPr>
        <w:t xml:space="preserve"> As a result, the findings of this study may enlighten marketers and advertisers o</w:t>
      </w:r>
      <w:r w:rsidR="005D33DA">
        <w:rPr>
          <w:rFonts w:ascii="Times New Roman" w:hAnsi="Times New Roman" w:cs="Times New Roman"/>
        </w:rPr>
        <w:t>n</w:t>
      </w:r>
      <w:r w:rsidR="00EA60E5">
        <w:rPr>
          <w:rFonts w:ascii="Times New Roman" w:hAnsi="Times New Roman" w:cs="Times New Roman"/>
        </w:rPr>
        <w:t xml:space="preserve"> how consumers behave so as to have successful advertising approaches.</w:t>
      </w:r>
    </w:p>
    <w:p w:rsidR="00EA60E5" w:rsidRPr="00000C02" w:rsidRDefault="00283BF4" w:rsidP="00000C02">
      <w:pPr>
        <w:spacing w:after="240" w:line="360" w:lineRule="auto"/>
        <w:jc w:val="both"/>
        <w:rPr>
          <w:rFonts w:ascii="Times New Roman" w:hAnsi="Times New Roman" w:cs="Times New Roman"/>
          <w:color w:val="FF0000"/>
        </w:rPr>
      </w:pPr>
      <w:r w:rsidRPr="000F351F">
        <w:rPr>
          <w:rFonts w:ascii="Times New Roman" w:hAnsi="Times New Roman" w:cs="Times New Roman"/>
        </w:rPr>
        <w:t xml:space="preserve">Finally, the government can also use the findings </w:t>
      </w:r>
      <w:r w:rsidR="00B32C28">
        <w:rPr>
          <w:rFonts w:ascii="Times New Roman" w:hAnsi="Times New Roman" w:cs="Times New Roman"/>
        </w:rPr>
        <w:t xml:space="preserve">of the present thesis </w:t>
      </w:r>
      <w:r w:rsidRPr="000F351F">
        <w:rPr>
          <w:rFonts w:ascii="Times New Roman" w:hAnsi="Times New Roman" w:cs="Times New Roman"/>
        </w:rPr>
        <w:t xml:space="preserve">to better understand the dynamics of consumer behavior and the way they are influenced by the emerging economic crisis. This can help it adopt policies that are effective and beneficial for the society and the economy in general. Types of policies such as </w:t>
      </w:r>
      <w:r w:rsidRPr="000F351F">
        <w:rPr>
          <w:rFonts w:ascii="Times New Roman" w:hAnsi="Times New Roman" w:cs="Times New Roman"/>
        </w:rPr>
        <w:lastRenderedPageBreak/>
        <w:t>legislations regarding the import/export taxes and subsidies to manufacturers of goods can become more updated and realistic through a scientific approach towards the consumer behavior.</w:t>
      </w:r>
    </w:p>
    <w:p w:rsidR="00283BF4" w:rsidRDefault="00283BF4" w:rsidP="00283BF4">
      <w:pPr>
        <w:pStyle w:val="Heading2"/>
      </w:pPr>
      <w:bookmarkStart w:id="7" w:name="_Toc268339840"/>
      <w:r w:rsidRPr="00804919">
        <w:t>Scientific Relevance</w:t>
      </w:r>
      <w:bookmarkEnd w:id="7"/>
    </w:p>
    <w:p w:rsidR="008664A5" w:rsidRPr="008664A5" w:rsidRDefault="008664A5" w:rsidP="008664A5"/>
    <w:p w:rsidR="00283BF4" w:rsidRDefault="00283BF4" w:rsidP="00283BF4">
      <w:pPr>
        <w:spacing w:after="240" w:line="360" w:lineRule="auto"/>
        <w:jc w:val="both"/>
        <w:rPr>
          <w:rFonts w:ascii="Times New Roman" w:hAnsi="Times New Roman" w:cs="Times New Roman"/>
        </w:rPr>
      </w:pPr>
      <w:r w:rsidRPr="000F351F">
        <w:rPr>
          <w:rFonts w:ascii="Times New Roman" w:hAnsi="Times New Roman" w:cs="Times New Roman"/>
        </w:rPr>
        <w:t xml:space="preserve">The </w:t>
      </w:r>
      <w:r>
        <w:rPr>
          <w:rFonts w:ascii="Times New Roman" w:hAnsi="Times New Roman" w:cs="Times New Roman"/>
        </w:rPr>
        <w:t>effect of business cycles</w:t>
      </w:r>
      <w:r w:rsidRPr="000F351F">
        <w:rPr>
          <w:rFonts w:ascii="Times New Roman" w:hAnsi="Times New Roman" w:cs="Times New Roman"/>
        </w:rPr>
        <w:t xml:space="preserve"> on consumer behavior is a very popular topic in marketing literature and has been researched thoroughly for many </w:t>
      </w:r>
      <w:r>
        <w:rPr>
          <w:rFonts w:ascii="Times New Roman" w:hAnsi="Times New Roman" w:cs="Times New Roman"/>
        </w:rPr>
        <w:t xml:space="preserve">different </w:t>
      </w:r>
      <w:r w:rsidRPr="000F351F">
        <w:rPr>
          <w:rFonts w:ascii="Times New Roman" w:hAnsi="Times New Roman" w:cs="Times New Roman"/>
        </w:rPr>
        <w:t>countries</w:t>
      </w:r>
      <w:r>
        <w:rPr>
          <w:rFonts w:ascii="Times New Roman" w:hAnsi="Times New Roman" w:cs="Times New Roman"/>
        </w:rPr>
        <w:t xml:space="preserve"> for many years</w:t>
      </w:r>
      <w:r w:rsidRPr="000F351F">
        <w:rPr>
          <w:rFonts w:ascii="Times New Roman" w:hAnsi="Times New Roman" w:cs="Times New Roman"/>
        </w:rPr>
        <w:t>. However, economic crises differ highly in intensity and affect the nations, as well as the consumers</w:t>
      </w:r>
      <w:r>
        <w:rPr>
          <w:rFonts w:ascii="Times New Roman" w:hAnsi="Times New Roman" w:cs="Times New Roman"/>
        </w:rPr>
        <w:t>, in a different manner. Additionally, Mueller (1963) stated that “ one of the chief problems of forecasting business conditions or consumer spending is that each business cycle is in some respect a unique historical event”.</w:t>
      </w:r>
    </w:p>
    <w:p w:rsidR="00283BF4" w:rsidRDefault="00283BF4" w:rsidP="00283BF4">
      <w:pPr>
        <w:spacing w:after="240" w:line="360" w:lineRule="auto"/>
        <w:jc w:val="both"/>
        <w:rPr>
          <w:rFonts w:ascii="Times New Roman" w:hAnsi="Times New Roman" w:cs="Times New Roman"/>
        </w:rPr>
      </w:pPr>
      <w:r>
        <w:rPr>
          <w:rFonts w:ascii="Times New Roman" w:hAnsi="Times New Roman" w:cs="Times New Roman"/>
        </w:rPr>
        <w:t xml:space="preserve">A large number of studies were conducted in crisis-hit countries that examined the impact of such crises in consumer behavior and explored a number of decisions that became adversely affected. To put them in chronological order, </w:t>
      </w:r>
      <w:proofErr w:type="spellStart"/>
      <w:r>
        <w:rPr>
          <w:rFonts w:ascii="Times New Roman" w:hAnsi="Times New Roman" w:cs="Times New Roman"/>
        </w:rPr>
        <w:t>Schipchandler</w:t>
      </w:r>
      <w:proofErr w:type="spellEnd"/>
      <w:r>
        <w:rPr>
          <w:rFonts w:ascii="Times New Roman" w:hAnsi="Times New Roman" w:cs="Times New Roman"/>
        </w:rPr>
        <w:t xml:space="preserve"> (1982) studied the impact of the stagflation that hit the United States in the late 70’s and analyzed the consumption patterns that where modified d</w:t>
      </w:r>
      <w:r w:rsidR="00A03F62">
        <w:rPr>
          <w:rFonts w:ascii="Times New Roman" w:hAnsi="Times New Roman" w:cs="Times New Roman"/>
        </w:rPr>
        <w:t xml:space="preserve">ue to this economic phenomenon. </w:t>
      </w:r>
      <w:proofErr w:type="spellStart"/>
      <w:r>
        <w:rPr>
          <w:rFonts w:ascii="Times New Roman" w:hAnsi="Times New Roman" w:cs="Times New Roman"/>
        </w:rPr>
        <w:t>Wikstrom</w:t>
      </w:r>
      <w:proofErr w:type="spellEnd"/>
      <w:r>
        <w:rPr>
          <w:rFonts w:ascii="Times New Roman" w:hAnsi="Times New Roman" w:cs="Times New Roman"/>
        </w:rPr>
        <w:t xml:space="preserve"> (1997) studied the price adjustments that consumers </w:t>
      </w:r>
      <w:r w:rsidR="005D33DA">
        <w:rPr>
          <w:rFonts w:ascii="Times New Roman" w:hAnsi="Times New Roman" w:cs="Times New Roman"/>
        </w:rPr>
        <w:t xml:space="preserve">employed </w:t>
      </w:r>
      <w:r>
        <w:rPr>
          <w:rFonts w:ascii="Times New Roman" w:hAnsi="Times New Roman" w:cs="Times New Roman"/>
        </w:rPr>
        <w:t xml:space="preserve">in the early 80’s in Finland. Moreover, </w:t>
      </w:r>
      <w:proofErr w:type="spellStart"/>
      <w:r>
        <w:rPr>
          <w:rFonts w:ascii="Times New Roman" w:hAnsi="Times New Roman" w:cs="Times New Roman"/>
        </w:rPr>
        <w:t>Ang</w:t>
      </w:r>
      <w:proofErr w:type="spellEnd"/>
      <w:r>
        <w:rPr>
          <w:rFonts w:ascii="Times New Roman" w:hAnsi="Times New Roman" w:cs="Times New Roman"/>
        </w:rPr>
        <w:t xml:space="preserve"> et al (2000) made a very extensive research in a large number of consumer decisions that where affected by the crisis that emerged in Asia in 1997. This research is one of the most deep in terms of the large variety of insights of consumers’ attitudes. Argentina, which is one of the most well known recession-hit countries of the 21-century, was the center of focus for </w:t>
      </w:r>
      <w:proofErr w:type="spellStart"/>
      <w:r>
        <w:rPr>
          <w:rFonts w:ascii="Times New Roman" w:hAnsi="Times New Roman" w:cs="Times New Roman"/>
        </w:rPr>
        <w:t>Zurawicki</w:t>
      </w:r>
      <w:proofErr w:type="spellEnd"/>
      <w:r>
        <w:rPr>
          <w:rFonts w:ascii="Times New Roman" w:hAnsi="Times New Roman" w:cs="Times New Roman"/>
        </w:rPr>
        <w:t xml:space="preserve"> and </w:t>
      </w:r>
      <w:proofErr w:type="spellStart"/>
      <w:r>
        <w:rPr>
          <w:rFonts w:ascii="Times New Roman" w:hAnsi="Times New Roman" w:cs="Times New Roman"/>
        </w:rPr>
        <w:t>Braidot</w:t>
      </w:r>
      <w:proofErr w:type="spellEnd"/>
      <w:r>
        <w:rPr>
          <w:rFonts w:ascii="Times New Roman" w:hAnsi="Times New Roman" w:cs="Times New Roman"/>
        </w:rPr>
        <w:t xml:space="preserve"> (2005). Furthermore, </w:t>
      </w:r>
      <w:proofErr w:type="spellStart"/>
      <w:r>
        <w:rPr>
          <w:rFonts w:ascii="Times New Roman" w:hAnsi="Times New Roman" w:cs="Times New Roman"/>
        </w:rPr>
        <w:t>Dutt</w:t>
      </w:r>
      <w:proofErr w:type="spellEnd"/>
      <w:r>
        <w:rPr>
          <w:rFonts w:ascii="Times New Roman" w:hAnsi="Times New Roman" w:cs="Times New Roman"/>
        </w:rPr>
        <w:t xml:space="preserve"> &amp; </w:t>
      </w:r>
      <w:proofErr w:type="spellStart"/>
      <w:r w:rsidRPr="00B834B7">
        <w:rPr>
          <w:rFonts w:ascii="Times New Roman" w:hAnsi="Times New Roman" w:cs="Times New Roman"/>
        </w:rPr>
        <w:t>Padmanabhan</w:t>
      </w:r>
      <w:proofErr w:type="spellEnd"/>
      <w:r w:rsidRPr="00B834B7">
        <w:rPr>
          <w:rFonts w:ascii="Times New Roman" w:hAnsi="Times New Roman" w:cs="Times New Roman"/>
        </w:rPr>
        <w:t xml:space="preserve"> (2011</w:t>
      </w:r>
      <w:r>
        <w:rPr>
          <w:rFonts w:ascii="Times New Roman" w:hAnsi="Times New Roman" w:cs="Times New Roman"/>
        </w:rPr>
        <w:t xml:space="preserve">) made a similar comparison as this thesis attempts to do, by comparing OECD and non-OECD countries in terms of consumer behavior in response to the current crisis. Finally, </w:t>
      </w:r>
      <w:proofErr w:type="spellStart"/>
      <w:r>
        <w:rPr>
          <w:rFonts w:ascii="Times New Roman" w:hAnsi="Times New Roman" w:cs="Times New Roman"/>
        </w:rPr>
        <w:t>Kaytaz</w:t>
      </w:r>
      <w:proofErr w:type="spellEnd"/>
      <w:r>
        <w:rPr>
          <w:rFonts w:ascii="Times New Roman" w:hAnsi="Times New Roman" w:cs="Times New Roman"/>
        </w:rPr>
        <w:t xml:space="preserve"> &amp; </w:t>
      </w:r>
      <w:proofErr w:type="spellStart"/>
      <w:r>
        <w:rPr>
          <w:rFonts w:ascii="Times New Roman" w:hAnsi="Times New Roman" w:cs="Times New Roman"/>
        </w:rPr>
        <w:t>Gul</w:t>
      </w:r>
      <w:proofErr w:type="spellEnd"/>
      <w:r>
        <w:rPr>
          <w:rFonts w:ascii="Times New Roman" w:hAnsi="Times New Roman" w:cs="Times New Roman"/>
        </w:rPr>
        <w:t xml:space="preserve"> (2014) examined the strategies that Turkish consumers developed in order to be able to cope with the crisis. All these studies were similar to this paper however, only described the impact of economic downturns to consumer behavior and didn’t connect it to measures such as consumer confidence.</w:t>
      </w:r>
    </w:p>
    <w:p w:rsidR="00283BF4" w:rsidRDefault="00283BF4" w:rsidP="00283BF4">
      <w:pPr>
        <w:spacing w:after="240" w:line="360" w:lineRule="auto"/>
        <w:jc w:val="both"/>
        <w:rPr>
          <w:rFonts w:ascii="Times New Roman" w:hAnsi="Times New Roman" w:cs="Times New Roman"/>
        </w:rPr>
      </w:pPr>
      <w:r>
        <w:rPr>
          <w:rFonts w:ascii="Times New Roman" w:hAnsi="Times New Roman" w:cs="Times New Roman"/>
        </w:rPr>
        <w:t xml:space="preserve">As far as </w:t>
      </w:r>
      <w:r w:rsidR="005D33DA">
        <w:rPr>
          <w:rFonts w:ascii="Times New Roman" w:hAnsi="Times New Roman" w:cs="Times New Roman"/>
        </w:rPr>
        <w:t xml:space="preserve">the </w:t>
      </w:r>
      <w:r>
        <w:rPr>
          <w:rFonts w:ascii="Times New Roman" w:hAnsi="Times New Roman" w:cs="Times New Roman"/>
        </w:rPr>
        <w:t>consumer confidence measures are concerned, there are numerous of studies that evaluate the ability of such measures to predict the consumption. These studies will be presented</w:t>
      </w:r>
      <w:r w:rsidR="00B85A27">
        <w:rPr>
          <w:rFonts w:ascii="Times New Roman" w:hAnsi="Times New Roman" w:cs="Times New Roman"/>
        </w:rPr>
        <w:t xml:space="preserve"> in detail</w:t>
      </w:r>
      <w:r>
        <w:rPr>
          <w:rFonts w:ascii="Times New Roman" w:hAnsi="Times New Roman" w:cs="Times New Roman"/>
        </w:rPr>
        <w:t xml:space="preserve"> in the theory chapter, however, it can be concluded </w:t>
      </w:r>
      <w:r>
        <w:rPr>
          <w:rFonts w:ascii="Times New Roman" w:hAnsi="Times New Roman" w:cs="Times New Roman"/>
        </w:rPr>
        <w:lastRenderedPageBreak/>
        <w:t xml:space="preserve">that their goal is mainly to evaluate these measures, as they use some product categories such as cars or generally durables in order to compare whether the consumption of these products follows the same direction as the </w:t>
      </w:r>
      <w:r w:rsidR="005D33DA">
        <w:rPr>
          <w:rFonts w:ascii="Times New Roman" w:hAnsi="Times New Roman" w:cs="Times New Roman"/>
        </w:rPr>
        <w:t xml:space="preserve">consumer </w:t>
      </w:r>
      <w:r>
        <w:rPr>
          <w:rFonts w:ascii="Times New Roman" w:hAnsi="Times New Roman" w:cs="Times New Roman"/>
        </w:rPr>
        <w:t>confidence measures.</w:t>
      </w:r>
      <w:r w:rsidR="00B85A27">
        <w:rPr>
          <w:rFonts w:ascii="Times New Roman" w:hAnsi="Times New Roman" w:cs="Times New Roman"/>
        </w:rPr>
        <w:t xml:space="preserve"> </w:t>
      </w:r>
      <w:r>
        <w:rPr>
          <w:rFonts w:ascii="Times New Roman" w:hAnsi="Times New Roman" w:cs="Times New Roman"/>
        </w:rPr>
        <w:t>These studies have a very different scope as the current one, which aims to gain in depth knowledge of consumer purchasing patterns in relation to consumer confidence.</w:t>
      </w:r>
    </w:p>
    <w:p w:rsidR="00506CD0" w:rsidRDefault="00283BF4" w:rsidP="00283BF4">
      <w:pPr>
        <w:spacing w:after="240" w:line="360" w:lineRule="auto"/>
        <w:jc w:val="both"/>
        <w:rPr>
          <w:rFonts w:ascii="Times New Roman" w:hAnsi="Times New Roman" w:cs="Times New Roman"/>
        </w:rPr>
      </w:pPr>
      <w:r>
        <w:rPr>
          <w:rFonts w:ascii="Times New Roman" w:hAnsi="Times New Roman" w:cs="Times New Roman"/>
        </w:rPr>
        <w:t xml:space="preserve">Finally, there is a considerable body of research that associates many types of news with consumers’ attitudes. An example of this kind of research is the study of </w:t>
      </w:r>
      <w:proofErr w:type="spellStart"/>
      <w:r>
        <w:rPr>
          <w:rFonts w:ascii="Times New Roman" w:hAnsi="Times New Roman" w:cs="Times New Roman"/>
        </w:rPr>
        <w:t>Tims</w:t>
      </w:r>
      <w:proofErr w:type="spellEnd"/>
      <w:r>
        <w:rPr>
          <w:rFonts w:ascii="Times New Roman" w:hAnsi="Times New Roman" w:cs="Times New Roman"/>
        </w:rPr>
        <w:t xml:space="preserve"> et al. (1989), which found a significant effect of news to consumer confidence. </w:t>
      </w:r>
      <w:proofErr w:type="spellStart"/>
      <w:r w:rsidR="001454A9">
        <w:rPr>
          <w:rFonts w:ascii="Times New Roman" w:hAnsi="Times New Roman" w:cs="Times New Roman"/>
        </w:rPr>
        <w:t>Alsem</w:t>
      </w:r>
      <w:proofErr w:type="spellEnd"/>
      <w:r w:rsidR="001454A9">
        <w:rPr>
          <w:rFonts w:ascii="Times New Roman" w:hAnsi="Times New Roman" w:cs="Times New Roman"/>
        </w:rPr>
        <w:t xml:space="preserve"> et al (2008), and Hollanders &amp; </w:t>
      </w:r>
      <w:proofErr w:type="spellStart"/>
      <w:r w:rsidR="001454A9">
        <w:rPr>
          <w:rFonts w:ascii="Times New Roman" w:hAnsi="Times New Roman" w:cs="Times New Roman"/>
        </w:rPr>
        <w:t>Vliegenthart</w:t>
      </w:r>
      <w:proofErr w:type="spellEnd"/>
      <w:r w:rsidR="001454A9">
        <w:rPr>
          <w:rFonts w:ascii="Times New Roman" w:hAnsi="Times New Roman" w:cs="Times New Roman"/>
        </w:rPr>
        <w:t xml:space="preserve"> (2011) conducted similar studies </w:t>
      </w:r>
      <w:r>
        <w:rPr>
          <w:rFonts w:ascii="Times New Roman" w:hAnsi="Times New Roman" w:cs="Times New Roman"/>
        </w:rPr>
        <w:t>in the Netherlands</w:t>
      </w:r>
      <w:r w:rsidR="001454A9">
        <w:rPr>
          <w:rFonts w:ascii="Times New Roman" w:hAnsi="Times New Roman" w:cs="Times New Roman"/>
        </w:rPr>
        <w:t xml:space="preserve"> exploring the effect of news from newspapers to consumer confidence</w:t>
      </w:r>
      <w:r>
        <w:rPr>
          <w:rFonts w:ascii="Times New Roman" w:hAnsi="Times New Roman" w:cs="Times New Roman"/>
        </w:rPr>
        <w:t xml:space="preserve">. Finally, Wu et al. (2002) found that consumer confidence is more adversely affected by economic news during an economic downturn. The previously mentioned studies examine one country at a time, and do not make between country comparisons. Furthermore, they examine different economic contractions, which were possibly less deep as the current one. Nevertheless, each economic crisis must be examined separately because assumptions about one event </w:t>
      </w:r>
      <w:r w:rsidR="005D33DA">
        <w:rPr>
          <w:rFonts w:ascii="Times New Roman" w:hAnsi="Times New Roman" w:cs="Times New Roman"/>
        </w:rPr>
        <w:t>may be violated in another situation</w:t>
      </w:r>
      <w:r>
        <w:rPr>
          <w:rFonts w:ascii="Times New Roman" w:hAnsi="Times New Roman" w:cs="Times New Roman"/>
        </w:rPr>
        <w:t>.</w:t>
      </w:r>
    </w:p>
    <w:p w:rsidR="00283BF4" w:rsidRPr="000F351F" w:rsidRDefault="00283BF4" w:rsidP="00283BF4">
      <w:pPr>
        <w:spacing w:after="240" w:line="360" w:lineRule="auto"/>
        <w:jc w:val="both"/>
        <w:rPr>
          <w:rFonts w:ascii="Times New Roman" w:hAnsi="Times New Roman" w:cs="Times New Roman"/>
        </w:rPr>
      </w:pPr>
      <w:r>
        <w:rPr>
          <w:rFonts w:ascii="Times New Roman" w:hAnsi="Times New Roman" w:cs="Times New Roman"/>
        </w:rPr>
        <w:t>Table 1.1 Overview of associated studies</w:t>
      </w:r>
    </w:p>
    <w:tbl>
      <w:tblPr>
        <w:tblStyle w:val="LightShading-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0"/>
        <w:gridCol w:w="1366"/>
        <w:gridCol w:w="1378"/>
        <w:gridCol w:w="1318"/>
        <w:gridCol w:w="1294"/>
        <w:gridCol w:w="1456"/>
      </w:tblGrid>
      <w:tr w:rsidR="00506CD0" w:rsidRPr="00506CD0" w:rsidTr="00506CD0">
        <w:trPr>
          <w:cnfStyle w:val="100000000000"/>
        </w:trPr>
        <w:tc>
          <w:tcPr>
            <w:cnfStyle w:val="001000000000"/>
            <w:tcW w:w="1710"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jc w:val="both"/>
              <w:rPr>
                <w:rFonts w:ascii="Times New Roman" w:hAnsi="Times New Roman" w:cs="Times New Roman"/>
              </w:rPr>
            </w:pPr>
            <w:r w:rsidRPr="00506CD0">
              <w:rPr>
                <w:rFonts w:ascii="Times New Roman" w:hAnsi="Times New Roman" w:cs="Times New Roman"/>
              </w:rPr>
              <w:t>Study</w:t>
            </w:r>
          </w:p>
        </w:tc>
        <w:tc>
          <w:tcPr>
            <w:tcW w:w="1366"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cnfStyle w:val="100000000000"/>
              <w:rPr>
                <w:rFonts w:ascii="Times New Roman" w:hAnsi="Times New Roman" w:cs="Times New Roman"/>
              </w:rPr>
            </w:pPr>
            <w:r w:rsidRPr="00506CD0">
              <w:rPr>
                <w:rFonts w:ascii="Times New Roman" w:hAnsi="Times New Roman" w:cs="Times New Roman"/>
              </w:rPr>
              <w:t>Context</w:t>
            </w:r>
          </w:p>
        </w:tc>
        <w:tc>
          <w:tcPr>
            <w:tcW w:w="1378"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jc w:val="both"/>
              <w:cnfStyle w:val="100000000000"/>
              <w:rPr>
                <w:rFonts w:ascii="Times New Roman" w:hAnsi="Times New Roman" w:cs="Times New Roman"/>
              </w:rPr>
            </w:pPr>
            <w:r w:rsidRPr="00506CD0">
              <w:rPr>
                <w:rFonts w:ascii="Times New Roman" w:hAnsi="Times New Roman" w:cs="Times New Roman"/>
              </w:rPr>
              <w:t>Consumer Confidence</w:t>
            </w:r>
          </w:p>
        </w:tc>
        <w:tc>
          <w:tcPr>
            <w:tcW w:w="1318"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jc w:val="both"/>
              <w:cnfStyle w:val="100000000000"/>
              <w:rPr>
                <w:rFonts w:ascii="Times New Roman" w:hAnsi="Times New Roman" w:cs="Times New Roman"/>
              </w:rPr>
            </w:pPr>
            <w:r w:rsidRPr="00506CD0">
              <w:rPr>
                <w:rFonts w:ascii="Times New Roman" w:hAnsi="Times New Roman" w:cs="Times New Roman"/>
              </w:rPr>
              <w:t>Effect of news on consumer confidence</w:t>
            </w:r>
          </w:p>
        </w:tc>
        <w:tc>
          <w:tcPr>
            <w:tcW w:w="1294"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jc w:val="both"/>
              <w:cnfStyle w:val="100000000000"/>
              <w:rPr>
                <w:rFonts w:ascii="Times New Roman" w:hAnsi="Times New Roman" w:cs="Times New Roman"/>
              </w:rPr>
            </w:pPr>
            <w:r w:rsidRPr="00506CD0">
              <w:rPr>
                <w:rFonts w:ascii="Times New Roman" w:hAnsi="Times New Roman" w:cs="Times New Roman"/>
              </w:rPr>
              <w:t>Consumer Decisions</w:t>
            </w:r>
          </w:p>
        </w:tc>
        <w:tc>
          <w:tcPr>
            <w:tcW w:w="1456" w:type="dxa"/>
            <w:tcBorders>
              <w:top w:val="none" w:sz="0" w:space="0" w:color="auto"/>
              <w:left w:val="none" w:sz="0" w:space="0" w:color="auto"/>
              <w:bottom w:val="none" w:sz="0" w:space="0" w:color="auto"/>
              <w:right w:val="none" w:sz="0" w:space="0" w:color="auto"/>
            </w:tcBorders>
          </w:tcPr>
          <w:p w:rsidR="00506CD0" w:rsidRPr="00506CD0" w:rsidRDefault="00506CD0" w:rsidP="00506CD0">
            <w:pPr>
              <w:spacing w:after="40"/>
              <w:jc w:val="both"/>
              <w:cnfStyle w:val="100000000000"/>
              <w:rPr>
                <w:rFonts w:ascii="Times New Roman" w:hAnsi="Times New Roman" w:cs="Times New Roman"/>
              </w:rPr>
            </w:pPr>
            <w:r w:rsidRPr="00506CD0">
              <w:rPr>
                <w:rFonts w:ascii="Times New Roman" w:hAnsi="Times New Roman" w:cs="Times New Roman"/>
              </w:rPr>
              <w:t>Method</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rPr>
                <w:rFonts w:ascii="Times New Roman" w:hAnsi="Times New Roman" w:cs="Times New Roman"/>
              </w:rPr>
            </w:pPr>
            <w:r w:rsidRPr="00506CD0">
              <w:rPr>
                <w:rFonts w:ascii="Times New Roman" w:hAnsi="Times New Roman" w:cs="Times New Roman"/>
              </w:rPr>
              <w:t xml:space="preserve">Van </w:t>
            </w:r>
            <w:proofErr w:type="spellStart"/>
            <w:r w:rsidRPr="00506CD0">
              <w:rPr>
                <w:rFonts w:ascii="Times New Roman" w:hAnsi="Times New Roman" w:cs="Times New Roman"/>
              </w:rPr>
              <w:t>Raaij</w:t>
            </w:r>
            <w:proofErr w:type="spellEnd"/>
            <w:r w:rsidRPr="00506CD0">
              <w:rPr>
                <w:rFonts w:ascii="Times New Roman" w:hAnsi="Times New Roman" w:cs="Times New Roman"/>
              </w:rPr>
              <w:t xml:space="preserve"> &amp; </w:t>
            </w:r>
            <w:proofErr w:type="spellStart"/>
            <w:r w:rsidRPr="00506CD0">
              <w:rPr>
                <w:rFonts w:ascii="Times New Roman" w:hAnsi="Times New Roman" w:cs="Times New Roman"/>
              </w:rPr>
              <w:t>Eilander</w:t>
            </w:r>
            <w:proofErr w:type="spellEnd"/>
            <w:r w:rsidRPr="00506CD0">
              <w:rPr>
                <w:rFonts w:ascii="Times New Roman" w:hAnsi="Times New Roman" w:cs="Times New Roman"/>
              </w:rPr>
              <w:t xml:space="preserve"> (1983)</w:t>
            </w:r>
          </w:p>
        </w:tc>
        <w:tc>
          <w:tcPr>
            <w:tcW w:w="136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Recession in the early 80’s</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31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Survey Data</w:t>
            </w:r>
          </w:p>
        </w:tc>
      </w:tr>
      <w:tr w:rsidR="00506CD0" w:rsidRPr="00506CD0" w:rsidTr="00506CD0">
        <w:tc>
          <w:tcPr>
            <w:cnfStyle w:val="001000000000"/>
            <w:tcW w:w="1710" w:type="dxa"/>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Tims</w:t>
            </w:r>
            <w:proofErr w:type="spellEnd"/>
            <w:r w:rsidRPr="00506CD0">
              <w:rPr>
                <w:rFonts w:ascii="Times New Roman" w:hAnsi="Times New Roman" w:cs="Times New Roman"/>
              </w:rPr>
              <w:t xml:space="preserve"> et al. (1989)</w:t>
            </w:r>
          </w:p>
        </w:tc>
        <w:tc>
          <w:tcPr>
            <w:tcW w:w="136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U.S. media content</w:t>
            </w:r>
          </w:p>
        </w:tc>
        <w:tc>
          <w:tcPr>
            <w:tcW w:w="137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31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294"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456"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Longitudinal analysis</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jc w:val="both"/>
              <w:rPr>
                <w:rFonts w:ascii="Times New Roman" w:hAnsi="Times New Roman" w:cs="Times New Roman"/>
              </w:rPr>
            </w:pPr>
            <w:proofErr w:type="spellStart"/>
            <w:r w:rsidRPr="00506CD0">
              <w:rPr>
                <w:rFonts w:ascii="Times New Roman" w:hAnsi="Times New Roman" w:cs="Times New Roman"/>
              </w:rPr>
              <w:t>Wikstrom</w:t>
            </w:r>
            <w:proofErr w:type="spellEnd"/>
            <w:r w:rsidRPr="00506CD0">
              <w:rPr>
                <w:rFonts w:ascii="Times New Roman" w:hAnsi="Times New Roman" w:cs="Times New Roman"/>
              </w:rPr>
              <w:t xml:space="preserve"> (1997)</w:t>
            </w:r>
          </w:p>
        </w:tc>
        <w:tc>
          <w:tcPr>
            <w:tcW w:w="1366" w:type="dxa"/>
            <w:tcBorders>
              <w:left w:val="none" w:sz="0" w:space="0" w:color="auto"/>
              <w:right w:val="none" w:sz="0" w:space="0" w:color="auto"/>
            </w:tcBorders>
          </w:tcPr>
          <w:p w:rsidR="00506CD0" w:rsidRPr="00506CD0" w:rsidRDefault="00506CD0" w:rsidP="00506CD0">
            <w:pPr>
              <w:spacing w:after="40"/>
              <w:cnfStyle w:val="000000100000"/>
              <w:rPr>
                <w:rFonts w:ascii="Times New Roman" w:hAnsi="Times New Roman" w:cs="Times New Roman"/>
              </w:rPr>
            </w:pPr>
            <w:r w:rsidRPr="00506CD0">
              <w:rPr>
                <w:rFonts w:ascii="Times New Roman" w:hAnsi="Times New Roman" w:cs="Times New Roman"/>
              </w:rPr>
              <w:t>Negative growth and decreased income from 1977-1983 in Finland</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31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 xml:space="preserve">No </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Secondary data</w:t>
            </w:r>
          </w:p>
        </w:tc>
      </w:tr>
      <w:tr w:rsidR="00506CD0" w:rsidRPr="00506CD0" w:rsidTr="00506CD0">
        <w:tc>
          <w:tcPr>
            <w:cnfStyle w:val="001000000000"/>
            <w:tcW w:w="1710" w:type="dxa"/>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Ang</w:t>
            </w:r>
            <w:proofErr w:type="spellEnd"/>
            <w:r w:rsidRPr="00506CD0">
              <w:rPr>
                <w:rFonts w:ascii="Times New Roman" w:hAnsi="Times New Roman" w:cs="Times New Roman"/>
              </w:rPr>
              <w:t xml:space="preserve"> et al. (2000)</w:t>
            </w:r>
          </w:p>
        </w:tc>
        <w:tc>
          <w:tcPr>
            <w:tcW w:w="136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Asian crisis of 1997</w:t>
            </w:r>
          </w:p>
        </w:tc>
        <w:tc>
          <w:tcPr>
            <w:tcW w:w="137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31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294"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45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Secondary Data and Survey</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lastRenderedPageBreak/>
              <w:t>Zurawicki</w:t>
            </w:r>
            <w:proofErr w:type="spellEnd"/>
            <w:r w:rsidRPr="00506CD0">
              <w:rPr>
                <w:rFonts w:ascii="Times New Roman" w:hAnsi="Times New Roman" w:cs="Times New Roman"/>
              </w:rPr>
              <w:t xml:space="preserve"> and </w:t>
            </w:r>
            <w:proofErr w:type="spellStart"/>
            <w:r w:rsidRPr="00506CD0">
              <w:rPr>
                <w:rFonts w:ascii="Times New Roman" w:hAnsi="Times New Roman" w:cs="Times New Roman"/>
              </w:rPr>
              <w:t>Braidot</w:t>
            </w:r>
            <w:proofErr w:type="spellEnd"/>
            <w:r w:rsidRPr="00506CD0">
              <w:rPr>
                <w:rFonts w:ascii="Times New Roman" w:hAnsi="Times New Roman" w:cs="Times New Roman"/>
              </w:rPr>
              <w:t xml:space="preserve"> (2005)</w:t>
            </w:r>
          </w:p>
        </w:tc>
        <w:tc>
          <w:tcPr>
            <w:tcW w:w="1366" w:type="dxa"/>
            <w:tcBorders>
              <w:left w:val="none" w:sz="0" w:space="0" w:color="auto"/>
              <w:right w:val="none" w:sz="0" w:space="0" w:color="auto"/>
            </w:tcBorders>
          </w:tcPr>
          <w:p w:rsidR="00506CD0" w:rsidRPr="00506CD0" w:rsidRDefault="00506CD0" w:rsidP="00506CD0">
            <w:pPr>
              <w:spacing w:after="40"/>
              <w:cnfStyle w:val="000000100000"/>
              <w:rPr>
                <w:rFonts w:ascii="Times New Roman" w:hAnsi="Times New Roman" w:cs="Times New Roman"/>
              </w:rPr>
            </w:pPr>
            <w:r w:rsidRPr="00506CD0">
              <w:rPr>
                <w:rFonts w:ascii="Times New Roman" w:hAnsi="Times New Roman" w:cs="Times New Roman"/>
              </w:rPr>
              <w:t>Argentinian Crisis in 2001-2002</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31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Household survey</w:t>
            </w:r>
          </w:p>
        </w:tc>
      </w:tr>
      <w:tr w:rsidR="00506CD0" w:rsidRPr="00506CD0" w:rsidTr="00506CD0">
        <w:tc>
          <w:tcPr>
            <w:cnfStyle w:val="001000000000"/>
            <w:tcW w:w="1710" w:type="dxa"/>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Alsem</w:t>
            </w:r>
            <w:proofErr w:type="spellEnd"/>
            <w:r w:rsidRPr="00506CD0">
              <w:rPr>
                <w:rFonts w:ascii="Times New Roman" w:hAnsi="Times New Roman" w:cs="Times New Roman"/>
              </w:rPr>
              <w:t xml:space="preserve"> et al (2008)</w:t>
            </w:r>
          </w:p>
        </w:tc>
        <w:tc>
          <w:tcPr>
            <w:tcW w:w="136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Dutch newspapers spin bias (1998-2002)</w:t>
            </w:r>
          </w:p>
        </w:tc>
        <w:tc>
          <w:tcPr>
            <w:tcW w:w="137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31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294"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456"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Longitudinal analysis and secondary data</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rPr>
                <w:rFonts w:ascii="Times New Roman" w:hAnsi="Times New Roman" w:cs="Times New Roman"/>
              </w:rPr>
            </w:pPr>
            <w:r w:rsidRPr="00506CD0">
              <w:rPr>
                <w:rFonts w:ascii="Times New Roman" w:hAnsi="Times New Roman" w:cs="Times New Roman"/>
              </w:rPr>
              <w:t xml:space="preserve">Hollanders &amp; </w:t>
            </w:r>
            <w:proofErr w:type="spellStart"/>
            <w:r w:rsidRPr="00506CD0">
              <w:rPr>
                <w:rFonts w:ascii="Times New Roman" w:hAnsi="Times New Roman" w:cs="Times New Roman"/>
              </w:rPr>
              <w:t>Vliegenthart</w:t>
            </w:r>
            <w:proofErr w:type="spellEnd"/>
            <w:r w:rsidRPr="00506CD0">
              <w:rPr>
                <w:rFonts w:ascii="Times New Roman" w:hAnsi="Times New Roman" w:cs="Times New Roman"/>
              </w:rPr>
              <w:t xml:space="preserve"> (2011)</w:t>
            </w:r>
          </w:p>
        </w:tc>
        <w:tc>
          <w:tcPr>
            <w:tcW w:w="136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Dutch newspapers (1990-2009)</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31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Longitudinal analysis and secondary data</w:t>
            </w:r>
          </w:p>
        </w:tc>
      </w:tr>
      <w:tr w:rsidR="00506CD0" w:rsidRPr="00506CD0" w:rsidTr="00506CD0">
        <w:tc>
          <w:tcPr>
            <w:cnfStyle w:val="001000000000"/>
            <w:tcW w:w="1710" w:type="dxa"/>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Dutt</w:t>
            </w:r>
            <w:proofErr w:type="spellEnd"/>
            <w:r w:rsidRPr="00506CD0">
              <w:rPr>
                <w:rFonts w:ascii="Times New Roman" w:hAnsi="Times New Roman" w:cs="Times New Roman"/>
              </w:rPr>
              <w:t xml:space="preserve"> &amp; </w:t>
            </w:r>
            <w:proofErr w:type="spellStart"/>
            <w:r w:rsidRPr="00506CD0">
              <w:rPr>
                <w:rFonts w:ascii="Times New Roman" w:hAnsi="Times New Roman" w:cs="Times New Roman"/>
              </w:rPr>
              <w:t>Padmanabhan</w:t>
            </w:r>
            <w:proofErr w:type="spellEnd"/>
            <w:r w:rsidRPr="00506CD0">
              <w:rPr>
                <w:rFonts w:ascii="Times New Roman" w:hAnsi="Times New Roman" w:cs="Times New Roman"/>
              </w:rPr>
              <w:t xml:space="preserve"> (2011)</w:t>
            </w:r>
          </w:p>
        </w:tc>
        <w:tc>
          <w:tcPr>
            <w:tcW w:w="136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Current crisis (2007 onwards)</w:t>
            </w:r>
          </w:p>
        </w:tc>
        <w:tc>
          <w:tcPr>
            <w:tcW w:w="137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31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294"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456"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Historical Data</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Bronner</w:t>
            </w:r>
            <w:proofErr w:type="spellEnd"/>
            <w:r w:rsidRPr="00506CD0">
              <w:rPr>
                <w:rFonts w:ascii="Times New Roman" w:hAnsi="Times New Roman" w:cs="Times New Roman"/>
              </w:rPr>
              <w:t xml:space="preserve"> &amp; De </w:t>
            </w:r>
            <w:proofErr w:type="spellStart"/>
            <w:r w:rsidRPr="00506CD0">
              <w:rPr>
                <w:rFonts w:ascii="Times New Roman" w:hAnsi="Times New Roman" w:cs="Times New Roman"/>
              </w:rPr>
              <w:t>Hoog</w:t>
            </w:r>
            <w:proofErr w:type="spellEnd"/>
            <w:r w:rsidRPr="00506CD0">
              <w:rPr>
                <w:rFonts w:ascii="Times New Roman" w:hAnsi="Times New Roman" w:cs="Times New Roman"/>
              </w:rPr>
              <w:t xml:space="preserve"> (2012)</w:t>
            </w:r>
          </w:p>
        </w:tc>
        <w:tc>
          <w:tcPr>
            <w:tcW w:w="1366" w:type="dxa"/>
            <w:tcBorders>
              <w:left w:val="none" w:sz="0" w:space="0" w:color="auto"/>
              <w:right w:val="none" w:sz="0" w:space="0" w:color="auto"/>
            </w:tcBorders>
          </w:tcPr>
          <w:p w:rsidR="00506CD0" w:rsidRPr="00506CD0" w:rsidRDefault="00506CD0" w:rsidP="00506CD0">
            <w:pPr>
              <w:spacing w:after="40"/>
              <w:cnfStyle w:val="000000100000"/>
              <w:rPr>
                <w:rFonts w:ascii="Times New Roman" w:hAnsi="Times New Roman" w:cs="Times New Roman"/>
              </w:rPr>
            </w:pPr>
            <w:r w:rsidRPr="00506CD0">
              <w:rPr>
                <w:rFonts w:ascii="Times New Roman" w:hAnsi="Times New Roman" w:cs="Times New Roman"/>
              </w:rPr>
              <w:t>Dutch tourism Industry during the Recession (2010)</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31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Panel Data</w:t>
            </w:r>
          </w:p>
        </w:tc>
      </w:tr>
      <w:tr w:rsidR="00506CD0" w:rsidRPr="00506CD0" w:rsidTr="00506CD0">
        <w:tc>
          <w:tcPr>
            <w:cnfStyle w:val="001000000000"/>
            <w:tcW w:w="1710" w:type="dxa"/>
          </w:tcPr>
          <w:p w:rsidR="00506CD0" w:rsidRPr="00506CD0" w:rsidRDefault="00506CD0" w:rsidP="00506CD0">
            <w:pPr>
              <w:spacing w:after="40"/>
              <w:rPr>
                <w:rFonts w:ascii="Times New Roman" w:hAnsi="Times New Roman" w:cs="Times New Roman"/>
              </w:rPr>
            </w:pPr>
            <w:proofErr w:type="spellStart"/>
            <w:r w:rsidRPr="00506CD0">
              <w:rPr>
                <w:rFonts w:ascii="Times New Roman" w:hAnsi="Times New Roman" w:cs="Times New Roman"/>
              </w:rPr>
              <w:t>Kaytaz</w:t>
            </w:r>
            <w:proofErr w:type="spellEnd"/>
            <w:r w:rsidRPr="00506CD0">
              <w:rPr>
                <w:rFonts w:ascii="Times New Roman" w:hAnsi="Times New Roman" w:cs="Times New Roman"/>
              </w:rPr>
              <w:t xml:space="preserve"> &amp; </w:t>
            </w:r>
            <w:proofErr w:type="spellStart"/>
            <w:r w:rsidRPr="00506CD0">
              <w:rPr>
                <w:rFonts w:ascii="Times New Roman" w:hAnsi="Times New Roman" w:cs="Times New Roman"/>
              </w:rPr>
              <w:t>Gul</w:t>
            </w:r>
            <w:proofErr w:type="spellEnd"/>
            <w:r w:rsidRPr="00506CD0">
              <w:rPr>
                <w:rFonts w:ascii="Times New Roman" w:hAnsi="Times New Roman" w:cs="Times New Roman"/>
              </w:rPr>
              <w:t xml:space="preserve"> (2014)</w:t>
            </w:r>
          </w:p>
        </w:tc>
        <w:tc>
          <w:tcPr>
            <w:tcW w:w="1366" w:type="dxa"/>
          </w:tcPr>
          <w:p w:rsidR="00506CD0" w:rsidRPr="00506CD0" w:rsidRDefault="00506CD0" w:rsidP="00506CD0">
            <w:pPr>
              <w:spacing w:after="40"/>
              <w:cnfStyle w:val="000000000000"/>
              <w:rPr>
                <w:rFonts w:ascii="Times New Roman" w:hAnsi="Times New Roman" w:cs="Times New Roman"/>
              </w:rPr>
            </w:pPr>
            <w:r w:rsidRPr="00506CD0">
              <w:rPr>
                <w:rFonts w:ascii="Times New Roman" w:hAnsi="Times New Roman" w:cs="Times New Roman"/>
              </w:rPr>
              <w:t>Current crisis (2008-2009)</w:t>
            </w:r>
          </w:p>
        </w:tc>
        <w:tc>
          <w:tcPr>
            <w:tcW w:w="137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318"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No</w:t>
            </w:r>
          </w:p>
        </w:tc>
        <w:tc>
          <w:tcPr>
            <w:tcW w:w="1294"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Yes</w:t>
            </w:r>
          </w:p>
        </w:tc>
        <w:tc>
          <w:tcPr>
            <w:tcW w:w="1456" w:type="dxa"/>
          </w:tcPr>
          <w:p w:rsidR="00506CD0" w:rsidRPr="00506CD0" w:rsidRDefault="00506CD0" w:rsidP="00506CD0">
            <w:pPr>
              <w:spacing w:after="40"/>
              <w:jc w:val="both"/>
              <w:cnfStyle w:val="000000000000"/>
              <w:rPr>
                <w:rFonts w:ascii="Times New Roman" w:hAnsi="Times New Roman" w:cs="Times New Roman"/>
              </w:rPr>
            </w:pPr>
            <w:r w:rsidRPr="00506CD0">
              <w:rPr>
                <w:rFonts w:ascii="Times New Roman" w:hAnsi="Times New Roman" w:cs="Times New Roman"/>
              </w:rPr>
              <w:t>Secondary Data</w:t>
            </w:r>
          </w:p>
        </w:tc>
      </w:tr>
      <w:tr w:rsidR="00506CD0" w:rsidRPr="00506CD0" w:rsidTr="00506CD0">
        <w:trPr>
          <w:cnfStyle w:val="000000100000"/>
        </w:trPr>
        <w:tc>
          <w:tcPr>
            <w:cnfStyle w:val="001000000000"/>
            <w:tcW w:w="1710" w:type="dxa"/>
            <w:tcBorders>
              <w:left w:val="none" w:sz="0" w:space="0" w:color="auto"/>
              <w:right w:val="none" w:sz="0" w:space="0" w:color="auto"/>
            </w:tcBorders>
          </w:tcPr>
          <w:p w:rsidR="00506CD0" w:rsidRPr="00506CD0" w:rsidRDefault="00506CD0" w:rsidP="00506CD0">
            <w:pPr>
              <w:spacing w:after="40"/>
              <w:jc w:val="both"/>
              <w:rPr>
                <w:rFonts w:ascii="Times New Roman" w:hAnsi="Times New Roman" w:cs="Times New Roman"/>
              </w:rPr>
            </w:pPr>
            <w:proofErr w:type="spellStart"/>
            <w:r w:rsidRPr="00506CD0">
              <w:rPr>
                <w:rFonts w:ascii="Times New Roman" w:hAnsi="Times New Roman" w:cs="Times New Roman"/>
              </w:rPr>
              <w:t>Schipchandler</w:t>
            </w:r>
            <w:proofErr w:type="spellEnd"/>
            <w:r w:rsidRPr="00506CD0">
              <w:rPr>
                <w:rFonts w:ascii="Times New Roman" w:hAnsi="Times New Roman" w:cs="Times New Roman"/>
              </w:rPr>
              <w:t xml:space="preserve"> (1982)</w:t>
            </w:r>
          </w:p>
        </w:tc>
        <w:tc>
          <w:tcPr>
            <w:tcW w:w="136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Stagflation in US (late 70’s)</w:t>
            </w:r>
          </w:p>
        </w:tc>
        <w:tc>
          <w:tcPr>
            <w:tcW w:w="1378"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No</w:t>
            </w:r>
          </w:p>
        </w:tc>
        <w:tc>
          <w:tcPr>
            <w:tcW w:w="1318" w:type="dxa"/>
            <w:tcBorders>
              <w:left w:val="none" w:sz="0" w:space="0" w:color="auto"/>
              <w:right w:val="none" w:sz="0" w:space="0" w:color="auto"/>
            </w:tcBorders>
          </w:tcPr>
          <w:p w:rsidR="00506CD0" w:rsidRPr="00506CD0" w:rsidRDefault="00506CD0" w:rsidP="00506CD0">
            <w:pPr>
              <w:spacing w:after="40"/>
              <w:cnfStyle w:val="000000100000"/>
              <w:rPr>
                <w:rFonts w:ascii="Times New Roman" w:hAnsi="Times New Roman" w:cs="Times New Roman"/>
              </w:rPr>
            </w:pPr>
            <w:r w:rsidRPr="00506CD0">
              <w:rPr>
                <w:rFonts w:ascii="Times New Roman" w:hAnsi="Times New Roman" w:cs="Times New Roman"/>
              </w:rPr>
              <w:t>No</w:t>
            </w:r>
          </w:p>
        </w:tc>
        <w:tc>
          <w:tcPr>
            <w:tcW w:w="1294"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Yes</w:t>
            </w:r>
          </w:p>
        </w:tc>
        <w:tc>
          <w:tcPr>
            <w:tcW w:w="1456" w:type="dxa"/>
            <w:tcBorders>
              <w:left w:val="none" w:sz="0" w:space="0" w:color="auto"/>
              <w:right w:val="none" w:sz="0" w:space="0" w:color="auto"/>
            </w:tcBorders>
          </w:tcPr>
          <w:p w:rsidR="00506CD0" w:rsidRPr="00506CD0" w:rsidRDefault="00506CD0" w:rsidP="00506CD0">
            <w:pPr>
              <w:spacing w:after="40"/>
              <w:jc w:val="both"/>
              <w:cnfStyle w:val="000000100000"/>
              <w:rPr>
                <w:rFonts w:ascii="Times New Roman" w:hAnsi="Times New Roman" w:cs="Times New Roman"/>
              </w:rPr>
            </w:pPr>
            <w:r w:rsidRPr="00506CD0">
              <w:rPr>
                <w:rFonts w:ascii="Times New Roman" w:hAnsi="Times New Roman" w:cs="Times New Roman"/>
              </w:rPr>
              <w:t>Secondary data</w:t>
            </w:r>
          </w:p>
        </w:tc>
      </w:tr>
    </w:tbl>
    <w:p w:rsidR="00283BF4" w:rsidRPr="000F351F" w:rsidRDefault="00283BF4" w:rsidP="00283BF4">
      <w:pPr>
        <w:spacing w:after="240" w:line="360" w:lineRule="auto"/>
        <w:jc w:val="both"/>
        <w:rPr>
          <w:rFonts w:ascii="Times New Roman" w:hAnsi="Times New Roman" w:cs="Times New Roman"/>
        </w:rPr>
      </w:pPr>
    </w:p>
    <w:p w:rsidR="00B57BBC" w:rsidRPr="00B57BBC" w:rsidRDefault="00283BF4" w:rsidP="00D33461">
      <w:pPr>
        <w:pStyle w:val="Heading1"/>
        <w:pageBreakBefore/>
        <w:spacing w:after="240" w:line="360" w:lineRule="auto"/>
      </w:pPr>
      <w:bookmarkStart w:id="8" w:name="_Toc268339841"/>
      <w:r w:rsidRPr="009D1231">
        <w:lastRenderedPageBreak/>
        <w:t>Chapter 2: Theoretical framework</w:t>
      </w:r>
      <w:bookmarkEnd w:id="8"/>
    </w:p>
    <w:p w:rsidR="00B57BBC" w:rsidRPr="00B57BBC" w:rsidRDefault="00283BF4" w:rsidP="00D33461">
      <w:pPr>
        <w:pStyle w:val="Heading2"/>
        <w:spacing w:after="240" w:line="360" w:lineRule="auto"/>
      </w:pPr>
      <w:bookmarkStart w:id="9" w:name="_Toc268339842"/>
      <w:r w:rsidRPr="00945D97">
        <w:t>Recession and Economic downturn</w:t>
      </w:r>
      <w:bookmarkEnd w:id="9"/>
    </w:p>
    <w:p w:rsidR="008638AB" w:rsidRPr="008638AB" w:rsidRDefault="00283BF4" w:rsidP="00D33461">
      <w:pPr>
        <w:pStyle w:val="Heading3"/>
        <w:spacing w:after="240" w:line="360" w:lineRule="auto"/>
      </w:pPr>
      <w:bookmarkStart w:id="10" w:name="_Toc268339843"/>
      <w:r>
        <w:t>Eurozone crisis: An overview</w:t>
      </w:r>
      <w:bookmarkEnd w:id="10"/>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current economic recession that affects many European countries including Greece and the Netherlands is considered one of the most severe in history since the Great Depression in 1929. </w:t>
      </w:r>
      <w:proofErr w:type="spellStart"/>
      <w:r>
        <w:rPr>
          <w:rFonts w:ascii="Times New Roman" w:hAnsi="Times New Roman" w:cs="Times New Roman"/>
        </w:rPr>
        <w:t>Andersson</w:t>
      </w:r>
      <w:proofErr w:type="spellEnd"/>
      <w:r>
        <w:rPr>
          <w:rFonts w:ascii="Times New Roman" w:hAnsi="Times New Roman" w:cs="Times New Roman"/>
        </w:rPr>
        <w:t xml:space="preserve"> &amp; Matson (2010) argued that</w:t>
      </w:r>
      <w:r w:rsidR="000073EA">
        <w:rPr>
          <w:rFonts w:ascii="Times New Roman" w:hAnsi="Times New Roman" w:cs="Times New Roman"/>
        </w:rPr>
        <w:t>:</w:t>
      </w:r>
      <w:r>
        <w:rPr>
          <w:rFonts w:ascii="Times New Roman" w:hAnsi="Times New Roman" w:cs="Times New Roman"/>
        </w:rPr>
        <w:t xml:space="preserve"> </w:t>
      </w:r>
      <w:r w:rsidRPr="0036471E">
        <w:rPr>
          <w:rFonts w:ascii="Times New Roman" w:hAnsi="Times New Roman" w:cs="Times New Roman"/>
        </w:rPr>
        <w:t xml:space="preserve">“the combination of the financial crisis and the decline of demand in globally strongly interdependent economies, is unprecedented”. </w:t>
      </w:r>
      <w:proofErr w:type="spellStart"/>
      <w:r>
        <w:rPr>
          <w:rFonts w:ascii="Times New Roman" w:hAnsi="Times New Roman" w:cs="Times New Roman"/>
        </w:rPr>
        <w:t>Krugman</w:t>
      </w:r>
      <w:proofErr w:type="spellEnd"/>
      <w:r>
        <w:rPr>
          <w:rFonts w:ascii="Times New Roman" w:hAnsi="Times New Roman" w:cs="Times New Roman"/>
        </w:rPr>
        <w:t xml:space="preserve"> (2009) </w:t>
      </w:r>
      <w:r w:rsidR="00714F6B">
        <w:rPr>
          <w:rFonts w:ascii="Times New Roman" w:hAnsi="Times New Roman" w:cs="Times New Roman"/>
        </w:rPr>
        <w:t>referred</w:t>
      </w:r>
      <w:r>
        <w:rPr>
          <w:rFonts w:ascii="Times New Roman" w:hAnsi="Times New Roman" w:cs="Times New Roman"/>
        </w:rPr>
        <w:t xml:space="preserve"> to this crisis as “Half of Great Recession” and other economists called it “Great Recession”.</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More specifically, in 2009, the Eurozone was hit by the global financial crisis, which started in the USA in 2007 with considerable consequences. The crisis then migrated to the Eurozone becoming a sovereign debt crisis. European banks were largely exposed to debts coming from countries such as Greece, Portugal and Spain making the European banking system very unstable.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To avoid multiple defaults and in face of a Pan-European collapse the European governments and the International Monetary Fund decided to take decisive measures.  These measures included large bailout programs to mainly southern countries, the enforcement of structural reforms and the establishment of austerity measures. The aim of these actions was to stabilize the banking system, decrease the governmental debts and address the trade imbalances in the problematic countries.</w:t>
      </w:r>
    </w:p>
    <w:p w:rsidR="00283BF4" w:rsidRDefault="00825209"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According to </w:t>
      </w:r>
      <w:proofErr w:type="spellStart"/>
      <w:r>
        <w:rPr>
          <w:rFonts w:ascii="Times New Roman" w:hAnsi="Times New Roman" w:cs="Times New Roman"/>
        </w:rPr>
        <w:t>Pissarides</w:t>
      </w:r>
      <w:proofErr w:type="spellEnd"/>
      <w:r>
        <w:rPr>
          <w:rFonts w:ascii="Times New Roman" w:hAnsi="Times New Roman" w:cs="Times New Roman"/>
        </w:rPr>
        <w:t xml:space="preserve"> (2013</w:t>
      </w:r>
      <w:r w:rsidR="00283BF4">
        <w:rPr>
          <w:rFonts w:ascii="Times New Roman" w:hAnsi="Times New Roman" w:cs="Times New Roman"/>
        </w:rPr>
        <w:t xml:space="preserve">), these measures in indebted countries had a relatively big impact in unemployment while they brought deep recession before the structural reforms having time to have an impact on the economy. </w:t>
      </w:r>
    </w:p>
    <w:p w:rsidR="000073EA"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a result, inside the Eurozone there is a contradiction between the Northern countries, which are mildly hit by the recession and some Southern countries where the recession is deep and destructive.</w:t>
      </w:r>
    </w:p>
    <w:p w:rsidR="008638AB" w:rsidRPr="00D33461" w:rsidRDefault="00283BF4" w:rsidP="00D33461">
      <w:pPr>
        <w:pStyle w:val="Heading3"/>
        <w:spacing w:after="240" w:line="360" w:lineRule="auto"/>
        <w:rPr>
          <w:rFonts w:ascii="Times New Roman" w:hAnsi="Times New Roman" w:cs="Times New Roman"/>
        </w:rPr>
      </w:pPr>
      <w:bookmarkStart w:id="11" w:name="_Toc268339844"/>
      <w:r w:rsidRPr="006963E3">
        <w:lastRenderedPageBreak/>
        <w:t>Definitions of Recession</w:t>
      </w:r>
      <w:bookmarkEnd w:id="11"/>
    </w:p>
    <w:p w:rsidR="00283BF4" w:rsidRDefault="00283BF4" w:rsidP="00D33461">
      <w:pPr>
        <w:spacing w:after="240" w:line="360" w:lineRule="auto"/>
        <w:jc w:val="both"/>
        <w:rPr>
          <w:rFonts w:ascii="Times New Roman" w:hAnsi="Times New Roman" w:cs="Times New Roman"/>
        </w:rPr>
      </w:pPr>
      <w:r w:rsidRPr="00B668C5">
        <w:rPr>
          <w:rFonts w:ascii="Times New Roman" w:hAnsi="Times New Roman" w:cs="Times New Roman"/>
        </w:rPr>
        <w:t>Recessions as economic phenomena attracted a lot of interest and discussion concerning their emergence and their development. There has been serious debate regarding two possible definitions of a recession. The reason why this issue is so controversial is because through these definitions also comes the dating of a recession.</w:t>
      </w:r>
    </w:p>
    <w:p w:rsidR="00283BF4" w:rsidRPr="00B668C5" w:rsidRDefault="00283BF4" w:rsidP="00D33461">
      <w:pPr>
        <w:spacing w:after="240" w:line="360" w:lineRule="auto"/>
        <w:jc w:val="both"/>
        <w:rPr>
          <w:rFonts w:ascii="Times New Roman" w:hAnsi="Times New Roman" w:cs="Times New Roman"/>
        </w:rPr>
      </w:pPr>
      <w:r>
        <w:rPr>
          <w:rFonts w:ascii="Times New Roman" w:hAnsi="Times New Roman" w:cs="Times New Roman"/>
        </w:rPr>
        <w:t>Burn</w:t>
      </w:r>
      <w:r w:rsidRPr="00922E94">
        <w:rPr>
          <w:rFonts w:ascii="Times New Roman" w:hAnsi="Times New Roman" w:cs="Times New Roman"/>
        </w:rPr>
        <w:t>s and Mitchell</w:t>
      </w:r>
      <w:r>
        <w:rPr>
          <w:rFonts w:ascii="Times New Roman" w:hAnsi="Times New Roman" w:cs="Times New Roman"/>
        </w:rPr>
        <w:t xml:space="preserve"> (1946)</w:t>
      </w:r>
      <w:r w:rsidRPr="00922E94">
        <w:rPr>
          <w:rFonts w:ascii="Times New Roman" w:hAnsi="Times New Roman" w:cs="Times New Roman"/>
        </w:rPr>
        <w:t xml:space="preserve"> </w:t>
      </w:r>
      <w:r>
        <w:rPr>
          <w:rFonts w:ascii="Times New Roman" w:hAnsi="Times New Roman" w:cs="Times New Roman"/>
        </w:rPr>
        <w:t>defined recession as</w:t>
      </w:r>
      <w:r w:rsidRPr="00922E94">
        <w:rPr>
          <w:rFonts w:ascii="Times New Roman" w:hAnsi="Times New Roman" w:cs="Times New Roman"/>
        </w:rPr>
        <w:t xml:space="preserve">  </w:t>
      </w:r>
      <w:r>
        <w:rPr>
          <w:rFonts w:ascii="Times New Roman" w:hAnsi="Times New Roman" w:cs="Times New Roman"/>
        </w:rPr>
        <w:t>“</w:t>
      </w:r>
      <w:r w:rsidRPr="00922E94">
        <w:rPr>
          <w:rFonts w:ascii="Times New Roman" w:hAnsi="Times New Roman" w:cs="Times New Roman"/>
        </w:rPr>
        <w:t>a substa</w:t>
      </w:r>
      <w:r>
        <w:rPr>
          <w:rFonts w:ascii="Times New Roman" w:hAnsi="Times New Roman" w:cs="Times New Roman"/>
        </w:rPr>
        <w:t>ntial prolonged decline in eco</w:t>
      </w:r>
      <w:r w:rsidRPr="00922E94">
        <w:rPr>
          <w:rFonts w:ascii="Times New Roman" w:hAnsi="Times New Roman" w:cs="Times New Roman"/>
        </w:rPr>
        <w:t xml:space="preserve">nomic activity that occurs broadly across </w:t>
      </w:r>
      <w:r>
        <w:rPr>
          <w:rFonts w:ascii="Times New Roman" w:hAnsi="Times New Roman" w:cs="Times New Roman"/>
        </w:rPr>
        <w:t>various sectors of the economy.”</w:t>
      </w:r>
    </w:p>
    <w:p w:rsidR="00283BF4" w:rsidRPr="00B668C5" w:rsidRDefault="00283BF4" w:rsidP="00D33461">
      <w:pPr>
        <w:spacing w:after="240" w:line="360" w:lineRule="auto"/>
        <w:jc w:val="both"/>
        <w:rPr>
          <w:rFonts w:ascii="Times New Roman" w:hAnsi="Times New Roman" w:cs="Times New Roman"/>
        </w:rPr>
      </w:pPr>
      <w:r w:rsidRPr="00B668C5">
        <w:rPr>
          <w:rFonts w:ascii="Times New Roman" w:hAnsi="Times New Roman" w:cs="Times New Roman"/>
        </w:rPr>
        <w:t xml:space="preserve">The </w:t>
      </w:r>
      <w:r>
        <w:rPr>
          <w:rFonts w:ascii="Times New Roman" w:hAnsi="Times New Roman" w:cs="Times New Roman"/>
        </w:rPr>
        <w:t>most controversial</w:t>
      </w:r>
      <w:r w:rsidRPr="00B668C5">
        <w:rPr>
          <w:rFonts w:ascii="Times New Roman" w:hAnsi="Times New Roman" w:cs="Times New Roman"/>
        </w:rPr>
        <w:t xml:space="preserve"> definition is attributed by many scholars to Julius </w:t>
      </w:r>
      <w:proofErr w:type="spellStart"/>
      <w:r w:rsidRPr="00B668C5">
        <w:rPr>
          <w:rFonts w:ascii="Times New Roman" w:hAnsi="Times New Roman" w:cs="Times New Roman"/>
        </w:rPr>
        <w:t>Shiskin</w:t>
      </w:r>
      <w:proofErr w:type="spellEnd"/>
      <w:r w:rsidRPr="00B668C5">
        <w:rPr>
          <w:rFonts w:ascii="Times New Roman" w:hAnsi="Times New Roman" w:cs="Times New Roman"/>
        </w:rPr>
        <w:t xml:space="preserve"> (1972) and defines a recession as “a decline in the seasonally and calendar adjusted real gross domestic product (GDP) in at least two successive quarters”. This definition even though it is very popular, is regarded very simplistic and can lead to results that are not alig</w:t>
      </w:r>
      <w:r w:rsidR="001A6A51">
        <w:rPr>
          <w:rFonts w:ascii="Times New Roman" w:hAnsi="Times New Roman" w:cs="Times New Roman"/>
        </w:rPr>
        <w:t>ned with the reality (Layton &amp;</w:t>
      </w:r>
      <w:r w:rsidRPr="00B668C5">
        <w:rPr>
          <w:rFonts w:ascii="Times New Roman" w:hAnsi="Times New Roman" w:cs="Times New Roman"/>
        </w:rPr>
        <w:t xml:space="preserve"> </w:t>
      </w:r>
      <w:proofErr w:type="spellStart"/>
      <w:r w:rsidRPr="00B668C5">
        <w:rPr>
          <w:rFonts w:ascii="Times New Roman" w:hAnsi="Times New Roman" w:cs="Times New Roman"/>
        </w:rPr>
        <w:t>Banerji</w:t>
      </w:r>
      <w:proofErr w:type="spellEnd"/>
      <w:r w:rsidRPr="00B668C5">
        <w:rPr>
          <w:rFonts w:ascii="Times New Roman" w:hAnsi="Times New Roman" w:cs="Times New Roman"/>
        </w:rPr>
        <w:t>, 2003).</w:t>
      </w:r>
    </w:p>
    <w:p w:rsidR="00283BF4" w:rsidRPr="00B668C5" w:rsidRDefault="00283BF4" w:rsidP="00D33461">
      <w:pPr>
        <w:spacing w:after="240" w:line="360" w:lineRule="auto"/>
        <w:jc w:val="both"/>
        <w:rPr>
          <w:rFonts w:ascii="Times New Roman" w:hAnsi="Times New Roman" w:cs="Times New Roman"/>
        </w:rPr>
      </w:pPr>
      <w:r w:rsidRPr="00B668C5">
        <w:rPr>
          <w:rFonts w:ascii="Times New Roman" w:hAnsi="Times New Roman" w:cs="Times New Roman"/>
        </w:rPr>
        <w:t>A more</w:t>
      </w:r>
      <w:r>
        <w:rPr>
          <w:rFonts w:ascii="Times New Roman" w:hAnsi="Times New Roman" w:cs="Times New Roman"/>
        </w:rPr>
        <w:t xml:space="preserve"> comprehensive</w:t>
      </w:r>
      <w:r w:rsidRPr="00B668C5">
        <w:rPr>
          <w:rFonts w:ascii="Times New Roman" w:hAnsi="Times New Roman" w:cs="Times New Roman"/>
        </w:rPr>
        <w:t xml:space="preserve"> method of defining and detecting a recession is </w:t>
      </w:r>
      <w:r>
        <w:rPr>
          <w:rFonts w:ascii="Times New Roman" w:hAnsi="Times New Roman" w:cs="Times New Roman"/>
        </w:rPr>
        <w:t>proposed by</w:t>
      </w:r>
      <w:r w:rsidRPr="00B668C5">
        <w:rPr>
          <w:rFonts w:ascii="Times New Roman" w:hAnsi="Times New Roman" w:cs="Times New Roman"/>
        </w:rPr>
        <w:t xml:space="preserve"> the National Bureau of Economic Research (NBER), which holds the Business Cycle Dating Committee. The NBER (2001) describes a recession as “a significant decline in economic activity spread across the economy, lasting more than a few months, normally visible in real GDP, real income, employment, industrial production, and wholesale-retail sales”.</w:t>
      </w:r>
    </w:p>
    <w:p w:rsidR="00283BF4" w:rsidRPr="00875576" w:rsidRDefault="00283BF4" w:rsidP="00D33461">
      <w:pPr>
        <w:spacing w:after="240" w:line="360" w:lineRule="auto"/>
        <w:jc w:val="both"/>
        <w:rPr>
          <w:rFonts w:ascii="Times New Roman" w:hAnsi="Times New Roman" w:cs="Times New Roman"/>
        </w:rPr>
      </w:pPr>
      <w:r w:rsidRPr="00B668C5">
        <w:rPr>
          <w:rFonts w:ascii="Times New Roman" w:hAnsi="Times New Roman" w:cs="Times New Roman"/>
        </w:rPr>
        <w:t xml:space="preserve">Layton and </w:t>
      </w:r>
      <w:proofErr w:type="spellStart"/>
      <w:r w:rsidRPr="00B668C5">
        <w:rPr>
          <w:rFonts w:ascii="Times New Roman" w:hAnsi="Times New Roman" w:cs="Times New Roman"/>
        </w:rPr>
        <w:t>Banerji</w:t>
      </w:r>
      <w:proofErr w:type="spellEnd"/>
      <w:r w:rsidRPr="00B668C5">
        <w:rPr>
          <w:rFonts w:ascii="Times New Roman" w:hAnsi="Times New Roman" w:cs="Times New Roman"/>
        </w:rPr>
        <w:t xml:space="preserve"> (2003) argue that: “a recession occurs when a d</w:t>
      </w:r>
      <w:r>
        <w:rPr>
          <w:rFonts w:ascii="Times New Roman" w:hAnsi="Times New Roman" w:cs="Times New Roman"/>
        </w:rPr>
        <w:t>ecline</w:t>
      </w:r>
      <w:r w:rsidRPr="00B668C5">
        <w:rPr>
          <w:rFonts w:ascii="Times New Roman" w:hAnsi="Times New Roman" w:cs="Times New Roman"/>
        </w:rPr>
        <w:t xml:space="preserve"> appears in some measure</w:t>
      </w:r>
      <w:r>
        <w:rPr>
          <w:rFonts w:ascii="Times New Roman" w:hAnsi="Times New Roman" w:cs="Times New Roman"/>
        </w:rPr>
        <w:t>s</w:t>
      </w:r>
      <w:r w:rsidRPr="00B668C5">
        <w:rPr>
          <w:rFonts w:ascii="Times New Roman" w:hAnsi="Times New Roman" w:cs="Times New Roman"/>
        </w:rPr>
        <w:t xml:space="preserve"> of aggregate economic activity and causes </w:t>
      </w:r>
      <w:r>
        <w:rPr>
          <w:rFonts w:ascii="Times New Roman" w:hAnsi="Times New Roman" w:cs="Times New Roman"/>
        </w:rPr>
        <w:t>further</w:t>
      </w:r>
      <w:r w:rsidRPr="00B668C5">
        <w:rPr>
          <w:rFonts w:ascii="Times New Roman" w:hAnsi="Times New Roman" w:cs="Times New Roman"/>
        </w:rPr>
        <w:t xml:space="preserve"> decreases in other key measures of activity”. </w:t>
      </w:r>
      <w:r>
        <w:rPr>
          <w:rFonts w:ascii="Times New Roman" w:hAnsi="Times New Roman" w:cs="Times New Roman"/>
        </w:rPr>
        <w:t xml:space="preserve">Furthermore, Stock and Watson (1993) suggest that three D’s must be affected to consider a </w:t>
      </w:r>
      <w:r w:rsidRPr="00922E94">
        <w:rPr>
          <w:rFonts w:ascii="Times New Roman" w:hAnsi="Times New Roman" w:cs="Times New Roman"/>
        </w:rPr>
        <w:t xml:space="preserve">slowdown </w:t>
      </w:r>
      <w:r>
        <w:rPr>
          <w:rFonts w:ascii="Times New Roman" w:hAnsi="Times New Roman" w:cs="Times New Roman"/>
        </w:rPr>
        <w:t>as a recession. First of all, the duration of the slowdown must be long enough (duration)</w:t>
      </w:r>
      <w:r w:rsidRPr="00922E94">
        <w:rPr>
          <w:rFonts w:ascii="Times New Roman" w:hAnsi="Times New Roman" w:cs="Times New Roman"/>
        </w:rPr>
        <w:t xml:space="preserve">, </w:t>
      </w:r>
      <w:r>
        <w:rPr>
          <w:rFonts w:ascii="Times New Roman" w:hAnsi="Times New Roman" w:cs="Times New Roman"/>
        </w:rPr>
        <w:t xml:space="preserve">then it should comprise a deep decline in economic activity (depth) </w:t>
      </w:r>
      <w:r w:rsidRPr="00922E94">
        <w:rPr>
          <w:rFonts w:ascii="Times New Roman" w:hAnsi="Times New Roman" w:cs="Times New Roman"/>
        </w:rPr>
        <w:t xml:space="preserve">and </w:t>
      </w:r>
      <w:r>
        <w:rPr>
          <w:rFonts w:ascii="Times New Roman" w:hAnsi="Times New Roman" w:cs="Times New Roman"/>
        </w:rPr>
        <w:t xml:space="preserve">finally, </w:t>
      </w:r>
      <w:r w:rsidRPr="00922E94">
        <w:rPr>
          <w:rFonts w:ascii="Times New Roman" w:hAnsi="Times New Roman" w:cs="Times New Roman"/>
        </w:rPr>
        <w:t xml:space="preserve">it should </w:t>
      </w:r>
      <w:r>
        <w:rPr>
          <w:rFonts w:ascii="Times New Roman" w:hAnsi="Times New Roman" w:cs="Times New Roman"/>
        </w:rPr>
        <w:t>be diffused across various sectors of the economy (diffusion).</w:t>
      </w:r>
    </w:p>
    <w:p w:rsidR="00283BF4" w:rsidRPr="009A2E82" w:rsidRDefault="00283BF4" w:rsidP="00D33461">
      <w:pPr>
        <w:pStyle w:val="Heading2"/>
        <w:pageBreakBefore/>
        <w:spacing w:after="240" w:line="360" w:lineRule="auto"/>
        <w:rPr>
          <w:lang w:val="el-GR"/>
        </w:rPr>
      </w:pPr>
      <w:bookmarkStart w:id="12" w:name="_Toc268339845"/>
      <w:r w:rsidRPr="009A2E82">
        <w:rPr>
          <w:lang w:val="el-GR"/>
        </w:rPr>
        <w:lastRenderedPageBreak/>
        <w:t>Consumer Behavior</w:t>
      </w:r>
      <w:bookmarkEnd w:id="12"/>
    </w:p>
    <w:p w:rsidR="008638AB" w:rsidRPr="00D33461" w:rsidRDefault="00283BF4" w:rsidP="00D33461">
      <w:pPr>
        <w:pStyle w:val="Heading3"/>
        <w:spacing w:after="240" w:line="360" w:lineRule="auto"/>
        <w:rPr>
          <w:lang w:val="el-GR"/>
        </w:rPr>
      </w:pPr>
      <w:bookmarkStart w:id="13" w:name="_Toc268339846"/>
      <w:r w:rsidRPr="006963E3">
        <w:rPr>
          <w:lang w:val="el-GR"/>
        </w:rPr>
        <w:t>Mental accounting and budgeting</w:t>
      </w:r>
      <w:bookmarkEnd w:id="13"/>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Consumers apply a number of mental techniques when they make choices and especially purchasing decisions. They usually put labels to the products or services they consume and can categorize a restaurant visit as “entertainment” or as “fulfillment of nutritional needs”. The fact that consumers also set budgets on specific categories is also very relevant in todays’ econom</w:t>
      </w:r>
      <w:r w:rsidR="00825209">
        <w:rPr>
          <w:rFonts w:ascii="Times New Roman" w:hAnsi="Times New Roman" w:cs="Times New Roman"/>
        </w:rPr>
        <w:t>ic downturn. Kamakura &amp; Du (2012</w:t>
      </w:r>
      <w:r>
        <w:rPr>
          <w:rFonts w:ascii="Times New Roman" w:hAnsi="Times New Roman" w:cs="Times New Roman"/>
        </w:rPr>
        <w:t xml:space="preserve">) mentioned that during the current recession consumers in the United States reduced significantly their budgets in non-essential categories and increased the share of budget to essential categories. </w:t>
      </w:r>
      <w:r w:rsidR="003A0B11">
        <w:rPr>
          <w:rFonts w:ascii="Times New Roman" w:hAnsi="Times New Roman" w:cs="Times New Roman"/>
        </w:rPr>
        <w:t>In this thesis it is expected that consumers will reduce their expenditures in non-essential categories such as “entertainment”. For example, they may limit their budgets for the category “going out for dinner”, or even change a categorization of goods.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a result, the aim of this analysis is to understand the complex structure of how individuals decide when they face the challenge of purchasing products, making choices and allocating budgets to categories. Studies in this specific area of consumer behavior are relatively new and are forming the dynamic scientific field of behavioral economics. The main focus of this chapter will be on the theory of Mental Accounting first proposed by </w:t>
      </w:r>
      <w:proofErr w:type="spellStart"/>
      <w:r>
        <w:rPr>
          <w:rFonts w:ascii="Times New Roman" w:hAnsi="Times New Roman" w:cs="Times New Roman"/>
        </w:rPr>
        <w:t>Thaler</w:t>
      </w:r>
      <w:proofErr w:type="spellEnd"/>
      <w:r>
        <w:rPr>
          <w:rFonts w:ascii="Times New Roman" w:hAnsi="Times New Roman" w:cs="Times New Roman"/>
        </w:rPr>
        <w:t xml:space="preserve"> in 1980. </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The antecedent of the theory of Mental Accounting in Behavioral economics is the Prospect Theory proposed by </w:t>
      </w:r>
      <w:proofErr w:type="spellStart"/>
      <w:r>
        <w:rPr>
          <w:rFonts w:ascii="Times New Roman" w:hAnsi="Times New Roman" w:cs="Times New Roman"/>
        </w:rPr>
        <w:t>Kahneman</w:t>
      </w:r>
      <w:proofErr w:type="spellEnd"/>
      <w:r>
        <w:rPr>
          <w:rFonts w:ascii="Times New Roman" w:hAnsi="Times New Roman" w:cs="Times New Roman"/>
        </w:rPr>
        <w:t xml:space="preserve"> &amp; </w:t>
      </w:r>
      <w:proofErr w:type="spellStart"/>
      <w:r>
        <w:rPr>
          <w:rFonts w:ascii="Times New Roman" w:hAnsi="Times New Roman" w:cs="Times New Roman"/>
        </w:rPr>
        <w:t>Tversky</w:t>
      </w:r>
      <w:proofErr w:type="spellEnd"/>
      <w:r>
        <w:rPr>
          <w:rFonts w:ascii="Times New Roman" w:hAnsi="Times New Roman" w:cs="Times New Roman"/>
        </w:rPr>
        <w:t xml:space="preserve"> (1979). It was created in order to critically argue against the utility theory on the basis that it better explained how people act under uncertainty. After experimental justification,</w:t>
      </w:r>
      <w:r w:rsidRPr="00D910D3">
        <w:rPr>
          <w:rFonts w:ascii="Times New Roman" w:hAnsi="Times New Roman" w:cs="Times New Roman"/>
        </w:rPr>
        <w:t xml:space="preserve"> </w:t>
      </w:r>
      <w:proofErr w:type="spellStart"/>
      <w:r>
        <w:rPr>
          <w:rFonts w:ascii="Times New Roman" w:hAnsi="Times New Roman" w:cs="Times New Roman"/>
        </w:rPr>
        <w:t>Kahneman</w:t>
      </w:r>
      <w:proofErr w:type="spellEnd"/>
      <w:r>
        <w:rPr>
          <w:rFonts w:ascii="Times New Roman" w:hAnsi="Times New Roman" w:cs="Times New Roman"/>
        </w:rPr>
        <w:t xml:space="preserve"> &amp; </w:t>
      </w:r>
      <w:proofErr w:type="spellStart"/>
      <w:r>
        <w:rPr>
          <w:rFonts w:ascii="Times New Roman" w:hAnsi="Times New Roman" w:cs="Times New Roman"/>
        </w:rPr>
        <w:t>Tversky</w:t>
      </w:r>
      <w:proofErr w:type="spellEnd"/>
      <w:r>
        <w:rPr>
          <w:rFonts w:ascii="Times New Roman" w:hAnsi="Times New Roman" w:cs="Times New Roman"/>
        </w:rPr>
        <w:t xml:space="preserve"> found that people use a reference point, which is usually the “status quo”, and estimate their gains and loses in relation to this reference point. This concept is called “framing” and is regarded as very critical in order to determine how behavior is formed. Another essential aspect is the fact that decision makers are more inclined to be risk-averse with respect to gains and risk-acceptant with respect to loses. This propensity means that people are more willing to risk in uncertain situations than when the gains are sure. </w:t>
      </w:r>
    </w:p>
    <w:p w:rsidR="00283BF4" w:rsidRDefault="00283BF4" w:rsidP="00D33461">
      <w:pPr>
        <w:spacing w:after="240" w:line="360" w:lineRule="auto"/>
        <w:jc w:val="both"/>
        <w:rPr>
          <w:rFonts w:ascii="Times New Roman" w:hAnsi="Times New Roman" w:cs="Times New Roman"/>
        </w:rPr>
      </w:pPr>
      <w:proofErr w:type="spellStart"/>
      <w:r>
        <w:rPr>
          <w:rFonts w:ascii="Times New Roman" w:hAnsi="Times New Roman" w:cs="Times New Roman"/>
        </w:rPr>
        <w:lastRenderedPageBreak/>
        <w:t>Thaler</w:t>
      </w:r>
      <w:proofErr w:type="spellEnd"/>
      <w:r>
        <w:rPr>
          <w:rFonts w:ascii="Times New Roman" w:hAnsi="Times New Roman" w:cs="Times New Roman"/>
        </w:rPr>
        <w:t xml:space="preserve"> (1980, 1985) proposed the theory of Mental Accounting based on the foundations of prospect theory from </w:t>
      </w:r>
      <w:proofErr w:type="spellStart"/>
      <w:r>
        <w:rPr>
          <w:rFonts w:ascii="Times New Roman" w:hAnsi="Times New Roman" w:cs="Times New Roman"/>
        </w:rPr>
        <w:t>Kahneman</w:t>
      </w:r>
      <w:proofErr w:type="spellEnd"/>
      <w:r>
        <w:rPr>
          <w:rFonts w:ascii="Times New Roman" w:hAnsi="Times New Roman" w:cs="Times New Roman"/>
        </w:rPr>
        <w:t xml:space="preserve"> and </w:t>
      </w:r>
      <w:proofErr w:type="spellStart"/>
      <w:r>
        <w:rPr>
          <w:rFonts w:ascii="Times New Roman" w:hAnsi="Times New Roman" w:cs="Times New Roman"/>
        </w:rPr>
        <w:t>Tversky</w:t>
      </w:r>
      <w:proofErr w:type="spellEnd"/>
      <w:r>
        <w:rPr>
          <w:rFonts w:ascii="Times New Roman" w:hAnsi="Times New Roman" w:cs="Times New Roman"/>
        </w:rPr>
        <w:t xml:space="preserve"> (1979). </w:t>
      </w:r>
      <w:proofErr w:type="spellStart"/>
      <w:r>
        <w:rPr>
          <w:rFonts w:ascii="Times New Roman" w:hAnsi="Times New Roman" w:cs="Times New Roman"/>
        </w:rPr>
        <w:t>Thaler</w:t>
      </w:r>
      <w:proofErr w:type="spellEnd"/>
      <w:r>
        <w:rPr>
          <w:rFonts w:ascii="Times New Roman" w:hAnsi="Times New Roman" w:cs="Times New Roman"/>
        </w:rPr>
        <w:t xml:space="preserve"> (1999) defined mental accounting as</w:t>
      </w:r>
      <w:r w:rsidRPr="006C6A0F">
        <w:rPr>
          <w:rFonts w:ascii="Times New Roman" w:hAnsi="Times New Roman" w:cs="Times New Roman"/>
        </w:rPr>
        <w:t xml:space="preserve"> “the set of cognitive operations used by individuals and households to organize, evaluate, and keep track of financial activities”.</w:t>
      </w:r>
      <w:r>
        <w:rPr>
          <w:rFonts w:ascii="Times New Roman" w:hAnsi="Times New Roman" w:cs="Times New Roman"/>
        </w:rPr>
        <w:t xml:space="preserve"> In order to establish this theory </w:t>
      </w:r>
      <w:proofErr w:type="spellStart"/>
      <w:r>
        <w:rPr>
          <w:rFonts w:ascii="Times New Roman" w:hAnsi="Times New Roman" w:cs="Times New Roman"/>
        </w:rPr>
        <w:t>Thaler</w:t>
      </w:r>
      <w:proofErr w:type="spellEnd"/>
      <w:r>
        <w:rPr>
          <w:rFonts w:ascii="Times New Roman" w:hAnsi="Times New Roman" w:cs="Times New Roman"/>
        </w:rPr>
        <w:t xml:space="preserve"> (1980) used the concept of “framing” from Prospect Theory, where a reference point is taken and then gains and losses are evaluated accordingly. Furthermore, very important is to understand how consumers are setting budgets. </w:t>
      </w:r>
    </w:p>
    <w:p w:rsidR="00283BF4" w:rsidRDefault="00283BF4" w:rsidP="00D33461">
      <w:pPr>
        <w:spacing w:after="240" w:line="360" w:lineRule="auto"/>
        <w:jc w:val="both"/>
        <w:rPr>
          <w:rFonts w:ascii="Times New Roman" w:hAnsi="Times New Roman" w:cs="Times New Roman"/>
        </w:rPr>
      </w:pPr>
      <w:proofErr w:type="spellStart"/>
      <w:r>
        <w:rPr>
          <w:rFonts w:ascii="Times New Roman" w:hAnsi="Times New Roman" w:cs="Times New Roman"/>
        </w:rPr>
        <w:t>Sefrin</w:t>
      </w:r>
      <w:proofErr w:type="spellEnd"/>
      <w:r>
        <w:rPr>
          <w:rFonts w:ascii="Times New Roman" w:hAnsi="Times New Roman" w:cs="Times New Roman"/>
        </w:rPr>
        <w:t xml:space="preserve"> and </w:t>
      </w:r>
      <w:proofErr w:type="spellStart"/>
      <w:r>
        <w:rPr>
          <w:rFonts w:ascii="Times New Roman" w:hAnsi="Times New Roman" w:cs="Times New Roman"/>
        </w:rPr>
        <w:t>Thaler</w:t>
      </w:r>
      <w:proofErr w:type="spellEnd"/>
      <w:r>
        <w:rPr>
          <w:rFonts w:ascii="Times New Roman" w:hAnsi="Times New Roman" w:cs="Times New Roman"/>
        </w:rPr>
        <w:t xml:space="preserve"> (1988), in</w:t>
      </w:r>
      <w:r w:rsidR="00447D02">
        <w:rPr>
          <w:rFonts w:ascii="Times New Roman" w:hAnsi="Times New Roman" w:cs="Times New Roman"/>
        </w:rPr>
        <w:t xml:space="preserve"> their study of the Behavioral Lifecycle H</w:t>
      </w:r>
      <w:r>
        <w:rPr>
          <w:rFonts w:ascii="Times New Roman" w:hAnsi="Times New Roman" w:cs="Times New Roman"/>
        </w:rPr>
        <w:t xml:space="preserve">ypothesis, proposed an alternative model to the Lifecycle Hypothesis (Modigliani &amp; </w:t>
      </w:r>
      <w:proofErr w:type="spellStart"/>
      <w:r>
        <w:rPr>
          <w:rFonts w:ascii="Times New Roman" w:hAnsi="Times New Roman" w:cs="Times New Roman"/>
        </w:rPr>
        <w:t>Brumberg</w:t>
      </w:r>
      <w:proofErr w:type="spellEnd"/>
      <w:r>
        <w:rPr>
          <w:rFonts w:ascii="Times New Roman" w:hAnsi="Times New Roman" w:cs="Times New Roman"/>
        </w:rPr>
        <w:t xml:space="preserve">, 1954). In this study they stated that households’ possessions are labeled under three main accounts, which are namely: current income, current assets and future income. More specifically, they mention that consumers are more inclined to spend when income is referred to current rather than to future income. </w:t>
      </w:r>
      <w:proofErr w:type="spellStart"/>
      <w:r>
        <w:rPr>
          <w:rFonts w:ascii="Times New Roman" w:hAnsi="Times New Roman" w:cs="Times New Roman"/>
        </w:rPr>
        <w:t>Thaler</w:t>
      </w:r>
      <w:proofErr w:type="spellEnd"/>
      <w:r>
        <w:rPr>
          <w:rFonts w:ascii="Times New Roman" w:hAnsi="Times New Roman" w:cs="Times New Roman"/>
        </w:rPr>
        <w:t xml:space="preserve"> (1985) also stated that mental accounts are influencing consumers’ decisions. Henderson and Peterson</w:t>
      </w:r>
      <w:r w:rsidRPr="004A03D6">
        <w:rPr>
          <w:rFonts w:ascii="Times New Roman" w:hAnsi="Times New Roman" w:cs="Times New Roman"/>
        </w:rPr>
        <w:t xml:space="preserve"> </w:t>
      </w:r>
      <w:r>
        <w:rPr>
          <w:rFonts w:ascii="Times New Roman" w:hAnsi="Times New Roman" w:cs="Times New Roman"/>
        </w:rPr>
        <w:t>(</w:t>
      </w:r>
      <w:r w:rsidRPr="004A03D6">
        <w:rPr>
          <w:rFonts w:ascii="Times New Roman" w:hAnsi="Times New Roman" w:cs="Times New Roman"/>
        </w:rPr>
        <w:t>1992)</w:t>
      </w:r>
      <w:r>
        <w:rPr>
          <w:rFonts w:ascii="Times New Roman" w:hAnsi="Times New Roman" w:cs="Times New Roman"/>
        </w:rPr>
        <w:t xml:space="preserve"> illustrated this by offering the example of consumers who prefer to spend on holidays when they get a disposable amount as a gift rather than when getting the same amount as a salary increase. As a result, the fact that they label </w:t>
      </w:r>
      <w:r w:rsidR="00447D02">
        <w:rPr>
          <w:rFonts w:ascii="Times New Roman" w:hAnsi="Times New Roman" w:cs="Times New Roman"/>
        </w:rPr>
        <w:t>an amount as a gift and not as</w:t>
      </w:r>
      <w:r>
        <w:rPr>
          <w:rFonts w:ascii="Times New Roman" w:hAnsi="Times New Roman" w:cs="Times New Roman"/>
        </w:rPr>
        <w:t xml:space="preserve"> salary increase changes their decision. </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Heath and </w:t>
      </w:r>
      <w:proofErr w:type="spellStart"/>
      <w:r>
        <w:rPr>
          <w:rFonts w:ascii="Times New Roman" w:hAnsi="Times New Roman" w:cs="Times New Roman"/>
        </w:rPr>
        <w:t>Soll</w:t>
      </w:r>
      <w:proofErr w:type="spellEnd"/>
      <w:r>
        <w:rPr>
          <w:rFonts w:ascii="Times New Roman" w:hAnsi="Times New Roman" w:cs="Times New Roman"/>
        </w:rPr>
        <w:t xml:space="preserve"> (1996) found that consumers are setting budgets and afterwards track their expenses in order to remain inside their financial boundaries. They also state that the expenditures that are more easily labeled </w:t>
      </w:r>
      <w:r w:rsidR="00047690">
        <w:rPr>
          <w:rFonts w:ascii="Times New Roman" w:hAnsi="Times New Roman" w:cs="Times New Roman"/>
        </w:rPr>
        <w:t xml:space="preserve">in only one category </w:t>
      </w:r>
      <w:r>
        <w:rPr>
          <w:rFonts w:ascii="Times New Roman" w:hAnsi="Times New Roman" w:cs="Times New Roman"/>
        </w:rPr>
        <w:t xml:space="preserve">are those that are more heavily affected from the budgetary cuts. </w:t>
      </w:r>
      <w:r w:rsidR="00047690">
        <w:rPr>
          <w:rFonts w:ascii="Times New Roman" w:hAnsi="Times New Roman" w:cs="Times New Roman"/>
        </w:rPr>
        <w:t>As a result</w:t>
      </w:r>
      <w:r w:rsidR="003D684A">
        <w:rPr>
          <w:rFonts w:ascii="Times New Roman" w:hAnsi="Times New Roman" w:cs="Times New Roman"/>
        </w:rPr>
        <w:t>,</w:t>
      </w:r>
      <w:r w:rsidR="00047690">
        <w:rPr>
          <w:rFonts w:ascii="Times New Roman" w:hAnsi="Times New Roman" w:cs="Times New Roman"/>
        </w:rPr>
        <w:t xml:space="preserve"> those products that fall in</w:t>
      </w:r>
      <w:r w:rsidR="003D684A">
        <w:rPr>
          <w:rFonts w:ascii="Times New Roman" w:hAnsi="Times New Roman" w:cs="Times New Roman"/>
        </w:rPr>
        <w:t xml:space="preserve"> more than one category are those that can survive from limited budget in this category and move to another budgetary category. </w:t>
      </w:r>
      <w:r>
        <w:rPr>
          <w:rFonts w:ascii="Times New Roman" w:hAnsi="Times New Roman" w:cs="Times New Roman"/>
        </w:rPr>
        <w:t>To make this concept more clear</w:t>
      </w:r>
      <w:r w:rsidR="003D684A">
        <w:rPr>
          <w:rFonts w:ascii="Times New Roman" w:hAnsi="Times New Roman" w:cs="Times New Roman"/>
        </w:rPr>
        <w:t>,</w:t>
      </w:r>
      <w:r>
        <w:rPr>
          <w:rFonts w:ascii="Times New Roman" w:hAnsi="Times New Roman" w:cs="Times New Roman"/>
        </w:rPr>
        <w:t xml:space="preserve"> </w:t>
      </w:r>
      <w:r w:rsidR="003D684A">
        <w:rPr>
          <w:rFonts w:ascii="Times New Roman" w:hAnsi="Times New Roman" w:cs="Times New Roman"/>
        </w:rPr>
        <w:t xml:space="preserve">Heath and </w:t>
      </w:r>
      <w:proofErr w:type="spellStart"/>
      <w:r w:rsidR="003D684A">
        <w:rPr>
          <w:rFonts w:ascii="Times New Roman" w:hAnsi="Times New Roman" w:cs="Times New Roman"/>
        </w:rPr>
        <w:t>Soll</w:t>
      </w:r>
      <w:proofErr w:type="spellEnd"/>
      <w:r w:rsidR="003D684A">
        <w:rPr>
          <w:rFonts w:ascii="Times New Roman" w:hAnsi="Times New Roman" w:cs="Times New Roman"/>
        </w:rPr>
        <w:t xml:space="preserve"> (1996) </w:t>
      </w:r>
      <w:r>
        <w:rPr>
          <w:rFonts w:ascii="Times New Roman" w:hAnsi="Times New Roman" w:cs="Times New Roman"/>
        </w:rPr>
        <w:t xml:space="preserve">use the example of a dinner, which can fall in more than one categories and can be moved from “entertainment” category to “nutritional” and therefore avoid the budgetary limitations of “entertainment” dimension. </w:t>
      </w:r>
    </w:p>
    <w:p w:rsidR="008638AB" w:rsidRPr="008638AB" w:rsidRDefault="00283BF4" w:rsidP="00506CD0">
      <w:pPr>
        <w:pStyle w:val="Heading3"/>
        <w:pageBreakBefore/>
        <w:spacing w:after="240" w:line="360" w:lineRule="auto"/>
      </w:pPr>
      <w:bookmarkStart w:id="14" w:name="_Toc268339847"/>
      <w:r w:rsidRPr="005D086C">
        <w:lastRenderedPageBreak/>
        <w:t>Economizing</w:t>
      </w:r>
      <w:r>
        <w:t>-Coping</w:t>
      </w:r>
      <w:r w:rsidRPr="005D086C">
        <w:t xml:space="preserve"> </w:t>
      </w:r>
      <w:r>
        <w:t>decisions</w:t>
      </w:r>
      <w:r w:rsidRPr="005D086C">
        <w:t xml:space="preserve"> in Recession</w:t>
      </w:r>
      <w:bookmarkEnd w:id="14"/>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Consumers during the present economic crisis are facing the challenge of adjusting their consumption of goods due to the decreasing income and due to their expectations about the future. As a result they often need to make some crucial adjustments to their purchasing habits. In this paper it is proposed that the adjustments are </w:t>
      </w:r>
      <w:r w:rsidR="00447D02">
        <w:rPr>
          <w:rFonts w:ascii="Times New Roman" w:hAnsi="Times New Roman" w:cs="Times New Roman"/>
        </w:rPr>
        <w:t xml:space="preserve">mainly </w:t>
      </w:r>
      <w:r>
        <w:rPr>
          <w:rFonts w:ascii="Times New Roman" w:hAnsi="Times New Roman" w:cs="Times New Roman"/>
        </w:rPr>
        <w:t>taking the form of economization.</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Van </w:t>
      </w:r>
      <w:proofErr w:type="spellStart"/>
      <w:r>
        <w:rPr>
          <w:rFonts w:ascii="Times New Roman" w:hAnsi="Times New Roman" w:cs="Times New Roman"/>
        </w:rPr>
        <w:t>Raaij</w:t>
      </w:r>
      <w:proofErr w:type="spellEnd"/>
      <w:r>
        <w:rPr>
          <w:rFonts w:ascii="Times New Roman" w:hAnsi="Times New Roman" w:cs="Times New Roman"/>
        </w:rPr>
        <w:t xml:space="preserve"> and </w:t>
      </w:r>
      <w:proofErr w:type="spellStart"/>
      <w:r>
        <w:rPr>
          <w:rFonts w:ascii="Times New Roman" w:hAnsi="Times New Roman" w:cs="Times New Roman"/>
        </w:rPr>
        <w:t>Eilander</w:t>
      </w:r>
      <w:proofErr w:type="spellEnd"/>
      <w:r>
        <w:rPr>
          <w:rFonts w:ascii="Times New Roman" w:hAnsi="Times New Roman" w:cs="Times New Roman"/>
        </w:rPr>
        <w:t xml:space="preserve"> (1983)</w:t>
      </w:r>
      <w:r w:rsidRPr="007422E1">
        <w:rPr>
          <w:rFonts w:ascii="Times New Roman" w:hAnsi="Times New Roman" w:cs="Times New Roman"/>
        </w:rPr>
        <w:t xml:space="preserve"> </w:t>
      </w:r>
      <w:r>
        <w:rPr>
          <w:rFonts w:ascii="Times New Roman" w:hAnsi="Times New Roman" w:cs="Times New Roman"/>
        </w:rPr>
        <w:t xml:space="preserve">first introduced the notion of economizing tactics and argued that consumers are taking measures to overcome the shortage of income and therefore adjust their available budget. More specifically, Van </w:t>
      </w:r>
      <w:proofErr w:type="spellStart"/>
      <w:r>
        <w:rPr>
          <w:rFonts w:ascii="Times New Roman" w:hAnsi="Times New Roman" w:cs="Times New Roman"/>
        </w:rPr>
        <w:t>Raaij</w:t>
      </w:r>
      <w:proofErr w:type="spellEnd"/>
      <w:r>
        <w:rPr>
          <w:rFonts w:ascii="Times New Roman" w:hAnsi="Times New Roman" w:cs="Times New Roman"/>
        </w:rPr>
        <w:t xml:space="preserve"> and </w:t>
      </w:r>
      <w:proofErr w:type="spellStart"/>
      <w:r>
        <w:rPr>
          <w:rFonts w:ascii="Times New Roman" w:hAnsi="Times New Roman" w:cs="Times New Roman"/>
        </w:rPr>
        <w:t>Eilander</w:t>
      </w:r>
      <w:proofErr w:type="spellEnd"/>
      <w:r>
        <w:rPr>
          <w:rFonts w:ascii="Times New Roman" w:hAnsi="Times New Roman" w:cs="Times New Roman"/>
        </w:rPr>
        <w:t xml:space="preserve"> (1983) proposed ten economizing strategies consisting of four main categories: price, quantity, quality and life-style budget adjusting strategies. The breakdown of these four classes is the following:</w:t>
      </w:r>
    </w:p>
    <w:p w:rsidR="00283BF4" w:rsidRDefault="00283BF4" w:rsidP="00E93385">
      <w:pPr>
        <w:widowControl w:val="0"/>
        <w:tabs>
          <w:tab w:val="left" w:pos="2082"/>
        </w:tabs>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Price strategies:</w:t>
      </w:r>
    </w:p>
    <w:p w:rsidR="00283BF4" w:rsidRPr="00BF3E03" w:rsidRDefault="00283BF4" w:rsidP="00E93385">
      <w:pPr>
        <w:pStyle w:val="ListParagraph"/>
        <w:widowControl w:val="0"/>
        <w:numPr>
          <w:ilvl w:val="0"/>
          <w:numId w:val="2"/>
        </w:numPr>
        <w:autoSpaceDE w:val="0"/>
        <w:autoSpaceDN w:val="0"/>
        <w:adjustRightInd w:val="0"/>
        <w:spacing w:after="240" w:line="276" w:lineRule="auto"/>
        <w:jc w:val="both"/>
        <w:rPr>
          <w:rFonts w:ascii="Times New Roman" w:hAnsi="Times New Roman" w:cs="Times New Roman"/>
        </w:rPr>
      </w:pPr>
      <w:r w:rsidRPr="00BF3E03">
        <w:rPr>
          <w:rFonts w:ascii="Times New Roman" w:hAnsi="Times New Roman" w:cs="Times New Roman"/>
        </w:rPr>
        <w:t>Cheaper store, discount store</w:t>
      </w:r>
    </w:p>
    <w:p w:rsidR="00283BF4" w:rsidRDefault="00283BF4" w:rsidP="00E93385">
      <w:pPr>
        <w:pStyle w:val="ListParagraph"/>
        <w:widowControl w:val="0"/>
        <w:numPr>
          <w:ilvl w:val="0"/>
          <w:numId w:val="2"/>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Cheaper brands</w:t>
      </w:r>
    </w:p>
    <w:p w:rsidR="00283BF4" w:rsidRDefault="00283BF4" w:rsidP="00E93385">
      <w:pPr>
        <w:pStyle w:val="ListParagraph"/>
        <w:widowControl w:val="0"/>
        <w:numPr>
          <w:ilvl w:val="0"/>
          <w:numId w:val="2"/>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Sales and bargains</w:t>
      </w:r>
    </w:p>
    <w:p w:rsidR="00283BF4" w:rsidRDefault="00283BF4" w:rsidP="00E93385">
      <w:pPr>
        <w:widowControl w:val="0"/>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Quantity strategies:</w:t>
      </w:r>
    </w:p>
    <w:p w:rsidR="00283BF4" w:rsidRDefault="00283BF4" w:rsidP="00E93385">
      <w:pPr>
        <w:pStyle w:val="ListParagraph"/>
        <w:widowControl w:val="0"/>
        <w:numPr>
          <w:ilvl w:val="0"/>
          <w:numId w:val="3"/>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Buying less</w:t>
      </w:r>
    </w:p>
    <w:p w:rsidR="00283BF4" w:rsidRDefault="00283BF4" w:rsidP="00E93385">
      <w:pPr>
        <w:pStyle w:val="ListParagraph"/>
        <w:widowControl w:val="0"/>
        <w:numPr>
          <w:ilvl w:val="0"/>
          <w:numId w:val="3"/>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Postponement and delay</w:t>
      </w:r>
    </w:p>
    <w:p w:rsidR="00283BF4" w:rsidRDefault="00283BF4" w:rsidP="00E93385">
      <w:pPr>
        <w:widowControl w:val="0"/>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Quality strategies:</w:t>
      </w:r>
    </w:p>
    <w:p w:rsidR="00283BF4" w:rsidRDefault="00283BF4" w:rsidP="00E93385">
      <w:pPr>
        <w:pStyle w:val="ListParagraph"/>
        <w:widowControl w:val="0"/>
        <w:numPr>
          <w:ilvl w:val="0"/>
          <w:numId w:val="4"/>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Higher quality, durability</w:t>
      </w:r>
    </w:p>
    <w:p w:rsidR="00283BF4" w:rsidRDefault="00283BF4" w:rsidP="00E93385">
      <w:pPr>
        <w:pStyle w:val="ListParagraph"/>
        <w:widowControl w:val="0"/>
        <w:numPr>
          <w:ilvl w:val="0"/>
          <w:numId w:val="4"/>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Lower quality (lower price)</w:t>
      </w:r>
    </w:p>
    <w:p w:rsidR="00283BF4" w:rsidRDefault="00283BF4" w:rsidP="00E93385">
      <w:pPr>
        <w:widowControl w:val="0"/>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Life-style strategies:</w:t>
      </w:r>
    </w:p>
    <w:p w:rsidR="00283BF4" w:rsidRDefault="00283BF4" w:rsidP="00E93385">
      <w:pPr>
        <w:pStyle w:val="ListParagraph"/>
        <w:widowControl w:val="0"/>
        <w:numPr>
          <w:ilvl w:val="0"/>
          <w:numId w:val="5"/>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Do-it-yourself products</w:t>
      </w:r>
    </w:p>
    <w:p w:rsidR="00283BF4" w:rsidRDefault="00283BF4" w:rsidP="00E93385">
      <w:pPr>
        <w:pStyle w:val="ListParagraph"/>
        <w:widowControl w:val="0"/>
        <w:numPr>
          <w:ilvl w:val="0"/>
          <w:numId w:val="5"/>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Sharing and borrowing</w:t>
      </w:r>
    </w:p>
    <w:p w:rsidR="00283BF4" w:rsidRPr="00D33461" w:rsidRDefault="00283BF4" w:rsidP="00E93385">
      <w:pPr>
        <w:pStyle w:val="ListParagraph"/>
        <w:widowControl w:val="0"/>
        <w:numPr>
          <w:ilvl w:val="0"/>
          <w:numId w:val="5"/>
        </w:numPr>
        <w:autoSpaceDE w:val="0"/>
        <w:autoSpaceDN w:val="0"/>
        <w:adjustRightInd w:val="0"/>
        <w:spacing w:after="240" w:line="276" w:lineRule="auto"/>
        <w:jc w:val="both"/>
        <w:rPr>
          <w:rFonts w:ascii="Times New Roman" w:hAnsi="Times New Roman" w:cs="Times New Roman"/>
        </w:rPr>
      </w:pPr>
      <w:r>
        <w:rPr>
          <w:rFonts w:ascii="Times New Roman" w:hAnsi="Times New Roman" w:cs="Times New Roman"/>
        </w:rPr>
        <w:t xml:space="preserve">Voluntary simplicity, </w:t>
      </w:r>
      <w:proofErr w:type="spellStart"/>
      <w:r>
        <w:rPr>
          <w:rFonts w:ascii="Times New Roman" w:hAnsi="Times New Roman" w:cs="Times New Roman"/>
        </w:rPr>
        <w:t>ascetism</w:t>
      </w:r>
      <w:proofErr w:type="spellEnd"/>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this chapter, there will be an extensive presentation of past literature regarding consumer decisions-economizing tactics during different economic downturns in many countries. These examples will give us an indication of how consumers adapted their purchasing behavior in real hardships and will help us to better anticipate the </w:t>
      </w:r>
      <w:r>
        <w:rPr>
          <w:rFonts w:ascii="Times New Roman" w:hAnsi="Times New Roman" w:cs="Times New Roman"/>
        </w:rPr>
        <w:lastRenderedPageBreak/>
        <w:t>adjustments of consumers in the current economic crisis.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To begin with, </w:t>
      </w:r>
      <w:proofErr w:type="spellStart"/>
      <w:r>
        <w:rPr>
          <w:rFonts w:ascii="Times New Roman" w:hAnsi="Times New Roman" w:cs="Times New Roman"/>
        </w:rPr>
        <w:t>Schipchandler</w:t>
      </w:r>
      <w:proofErr w:type="spellEnd"/>
      <w:r>
        <w:rPr>
          <w:rFonts w:ascii="Times New Roman" w:hAnsi="Times New Roman" w:cs="Times New Roman"/>
        </w:rPr>
        <w:t xml:space="preserve"> (1982) mentioned that consumers in the United States during the stagflation in the mid- and late 70’s changed their consumption considerably. They mostly employed price reduction strategies preferring products on sales and promotions. However, consumers avoided moving from one store to the other to compare prices, primarily because of the high gas prices. Through this economic turbulence consumers also reduced restaurant visits and in general the purchases of non-essential expensive products. Another significant finding of this study was that consumers also adopted lifestyle strategies changing their behavior drastically. A new trend of “homemade” and “do-it-yourself” lifestyle</w:t>
      </w:r>
      <w:r w:rsidR="00447D02">
        <w:rPr>
          <w:rFonts w:ascii="Times New Roman" w:hAnsi="Times New Roman" w:cs="Times New Roman"/>
        </w:rPr>
        <w:t>,</w:t>
      </w:r>
      <w:r>
        <w:rPr>
          <w:rFonts w:ascii="Times New Roman" w:hAnsi="Times New Roman" w:cs="Times New Roman"/>
        </w:rPr>
        <w:t xml:space="preserve"> made consumers willing to even take care of their own cars and buy spare car parts to perform car maintenance services.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Similar consumption patterns found </w:t>
      </w:r>
      <w:proofErr w:type="spellStart"/>
      <w:r>
        <w:rPr>
          <w:rFonts w:ascii="Times New Roman" w:hAnsi="Times New Roman" w:cs="Times New Roman"/>
        </w:rPr>
        <w:t>Wikstrom</w:t>
      </w:r>
      <w:proofErr w:type="spellEnd"/>
      <w:r>
        <w:rPr>
          <w:rFonts w:ascii="Times New Roman" w:hAnsi="Times New Roman" w:cs="Times New Roman"/>
        </w:rPr>
        <w:t xml:space="preserve"> (1997) in Finland in the early 80’s. More specifically, Finnish consumers reduced the purchase of costly foods such as delicatessen, meat and pastries. Interesting is however, that consumers increased the consumption of other more healthy and somewhat high-priced foods such as fresh fish and seafood. To be able to purchase these foods they changed their habits, eating a larger breakfast at home and a lighter dinner. The previous findings underline that consumers in Finland reduced the costs of consumption in general by making significant changes to their lifestyle.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t>Ang</w:t>
      </w:r>
      <w:proofErr w:type="spellEnd"/>
      <w:r>
        <w:rPr>
          <w:rFonts w:ascii="Times New Roman" w:hAnsi="Times New Roman" w:cs="Times New Roman"/>
        </w:rPr>
        <w:t xml:space="preserve"> et al. (2000) studied the impact of the Asian crisis of 1997 to consumers and provided an extensive analysis of the curtailing strategies used by Asian consumers in order to cope with this economic hardship. In terms of price adjustments consumers preferred discount stores and concentrated on lower prices. A clear example of the price importance is the fact that consumers were more positive towards less expensive products without any extra gifts than paying a higher price accompanied with gifts. Furthermore, when travelling they chose less expensive destinations, avoiding to travel abroad. Asian consumers also economized employing quantity strategies and more particularly limited the volume of their purchases and also limited the consumption of “end-of-aisle” products. Interesting is also the different consumption behavior regarding the size of the packages. Those who were seriously hit by the crisis preferred smaller packages whereas the others purchased larger quantities for a </w:t>
      </w:r>
      <w:r>
        <w:rPr>
          <w:rFonts w:ascii="Times New Roman" w:hAnsi="Times New Roman" w:cs="Times New Roman"/>
        </w:rPr>
        <w:lastRenderedPageBreak/>
        <w:t>smaller price per item. The durability of the products was also an important factor, which helped consumers to maintain the products for a larger period of time and as a consequence economize in the long term. Finally, the lifestyle of Asian consumers changed dramatically to a more simple way of living. For instance, instead of eating to restaurants they preferred cooking at home. They also became less inclined towards luxurious products, choosing to not to discontinue the consumption of necessities.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the onset of the new century a lot of studies were conducted because of the continuing economic instabilities worldwide. </w:t>
      </w:r>
      <w:proofErr w:type="spellStart"/>
      <w:r>
        <w:rPr>
          <w:rFonts w:ascii="Times New Roman" w:hAnsi="Times New Roman" w:cs="Times New Roman"/>
        </w:rPr>
        <w:t>Zurawicki</w:t>
      </w:r>
      <w:proofErr w:type="spellEnd"/>
      <w:r>
        <w:rPr>
          <w:rFonts w:ascii="Times New Roman" w:hAnsi="Times New Roman" w:cs="Times New Roman"/>
        </w:rPr>
        <w:t xml:space="preserve"> and </w:t>
      </w:r>
      <w:proofErr w:type="spellStart"/>
      <w:r>
        <w:rPr>
          <w:rFonts w:ascii="Times New Roman" w:hAnsi="Times New Roman" w:cs="Times New Roman"/>
        </w:rPr>
        <w:t>Braidot</w:t>
      </w:r>
      <w:proofErr w:type="spellEnd"/>
      <w:r>
        <w:rPr>
          <w:rFonts w:ascii="Times New Roman" w:hAnsi="Times New Roman" w:cs="Times New Roman"/>
        </w:rPr>
        <w:t xml:space="preserve"> (2005) studied the impact of the economic crisis in Argentina in 2001. Consumers applied pricing tactics extensively substituting the expensive branded products with cheaper store brands. This finding was justified for both alcoholic and non-alcoholic products. Consumers also reduced the purchases of toys for children and delayed the family vacations. However, the biggest adjustment and economization regarded the lifestyle of consumers. Argentinian consumers preferred cooking at home than going to restaurants, they shared they car with others and substituted going to theaters with meeting friends at home and watching movies in the television. This sharing behavior enabled them to economize extensively while adopting a more ascetic way of life.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t>Dutt</w:t>
      </w:r>
      <w:proofErr w:type="spellEnd"/>
      <w:r>
        <w:rPr>
          <w:rFonts w:ascii="Times New Roman" w:hAnsi="Times New Roman" w:cs="Times New Roman"/>
        </w:rPr>
        <w:t xml:space="preserve"> &amp; </w:t>
      </w:r>
      <w:proofErr w:type="spellStart"/>
      <w:r w:rsidRPr="00B834B7">
        <w:rPr>
          <w:rFonts w:ascii="Times New Roman" w:hAnsi="Times New Roman" w:cs="Times New Roman"/>
        </w:rPr>
        <w:t>Padmanabhan</w:t>
      </w:r>
      <w:proofErr w:type="spellEnd"/>
      <w:r w:rsidRPr="00B834B7">
        <w:rPr>
          <w:rFonts w:ascii="Times New Roman" w:hAnsi="Times New Roman" w:cs="Times New Roman"/>
        </w:rPr>
        <w:t xml:space="preserve"> (2011)</w:t>
      </w:r>
      <w:r>
        <w:rPr>
          <w:rFonts w:ascii="Times New Roman" w:hAnsi="Times New Roman" w:cs="Times New Roman"/>
        </w:rPr>
        <w:t xml:space="preserve"> examined the current crisis in its most difficult level in 2009. They made a distinction between OECD and non-OECD countries and discussed the differences between them. The main finding was that in both countries consumers delayed the purchase of durables, which are logically more expensive than nondurables. Consumers in OECD countries in return to the consumption reduction of durables increased the use of services. They remained stable, however, in the purchases of nondurables and semi-durables. On the other hand, consumers in non-OECD countries only increased the consumption of nondurables and in line with the decrease of durables also decreased semi-durables products.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Finally, </w:t>
      </w:r>
      <w:proofErr w:type="spellStart"/>
      <w:r>
        <w:rPr>
          <w:rFonts w:ascii="Times New Roman" w:hAnsi="Times New Roman" w:cs="Times New Roman"/>
        </w:rPr>
        <w:t>Kaytaz</w:t>
      </w:r>
      <w:proofErr w:type="spellEnd"/>
      <w:r>
        <w:rPr>
          <w:rFonts w:ascii="Times New Roman" w:hAnsi="Times New Roman" w:cs="Times New Roman"/>
        </w:rPr>
        <w:t xml:space="preserve"> &amp; </w:t>
      </w:r>
      <w:proofErr w:type="spellStart"/>
      <w:r>
        <w:rPr>
          <w:rFonts w:ascii="Times New Roman" w:hAnsi="Times New Roman" w:cs="Times New Roman"/>
        </w:rPr>
        <w:t>Gul</w:t>
      </w:r>
      <w:proofErr w:type="spellEnd"/>
      <w:r>
        <w:rPr>
          <w:rFonts w:ascii="Times New Roman" w:hAnsi="Times New Roman" w:cs="Times New Roman"/>
        </w:rPr>
        <w:t xml:space="preserve"> (2014) conducted an extensive research in the crisis-hit Turkey in 2008 and 2009 gaining valuable insights of consumers’ coping strategies. More specifically, they found that consumers opted for cheaper food and non-food products on a very large extent. Another pricing adjustment was that Turkish people send their children to less expensive public or privately owned schools. Moreover, Turkish consumers decreased the amount of entertainment services and decreased the social </w:t>
      </w:r>
      <w:r>
        <w:rPr>
          <w:rFonts w:ascii="Times New Roman" w:hAnsi="Times New Roman" w:cs="Times New Roman"/>
        </w:rPr>
        <w:lastRenderedPageBreak/>
        <w:t>gatherings, which are more discretionary expenditures. As found in the previously mentioned papers, this study also found that the change in lifestyle is a common adjustment measure in coping with the crisis. Consumers engaged in own production of food products in order to save money and preferred to walk or use public transportation than to drive a car. These changes are showing that consumers preferred to follow voluntary simplicity in order to cope with the reduced income, the increase of unemployment and the low confidence levels that took place in Turkey in 2008.</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t>Carrigan</w:t>
      </w:r>
      <w:proofErr w:type="spellEnd"/>
      <w:r>
        <w:rPr>
          <w:rFonts w:ascii="Times New Roman" w:hAnsi="Times New Roman" w:cs="Times New Roman"/>
        </w:rPr>
        <w:t xml:space="preserve"> &amp; De </w:t>
      </w:r>
      <w:proofErr w:type="spellStart"/>
      <w:r>
        <w:rPr>
          <w:rFonts w:ascii="Times New Roman" w:hAnsi="Times New Roman" w:cs="Times New Roman"/>
        </w:rPr>
        <w:t>Pelsmacker</w:t>
      </w:r>
      <w:proofErr w:type="spellEnd"/>
      <w:r>
        <w:rPr>
          <w:rFonts w:ascii="Times New Roman" w:hAnsi="Times New Roman" w:cs="Times New Roman"/>
        </w:rPr>
        <w:t xml:space="preserve"> (2009) mentioned that during the recent economic crisis consumers in U.S increased the consumption of beer and replaced expensive types of entertainment with less expensive habits such as movies at home and alcohol drinking. In the contrary, during the same time period beer companies in Belgium faced financial problems due to a decrease of beer consumption. This finding highlights that recession takes different faces in different countries and consumers make different kinds of adjustments. Furthermore, </w:t>
      </w:r>
      <w:proofErr w:type="spellStart"/>
      <w:r>
        <w:rPr>
          <w:rFonts w:ascii="Times New Roman" w:hAnsi="Times New Roman" w:cs="Times New Roman"/>
        </w:rPr>
        <w:t>Carrigan</w:t>
      </w:r>
      <w:proofErr w:type="spellEnd"/>
      <w:r>
        <w:rPr>
          <w:rFonts w:ascii="Times New Roman" w:hAnsi="Times New Roman" w:cs="Times New Roman"/>
        </w:rPr>
        <w:t xml:space="preserve"> and De </w:t>
      </w:r>
      <w:proofErr w:type="spellStart"/>
      <w:r>
        <w:rPr>
          <w:rFonts w:ascii="Times New Roman" w:hAnsi="Times New Roman" w:cs="Times New Roman"/>
        </w:rPr>
        <w:t>Pelsmacker</w:t>
      </w:r>
      <w:proofErr w:type="spellEnd"/>
      <w:r>
        <w:rPr>
          <w:rFonts w:ascii="Times New Roman" w:hAnsi="Times New Roman" w:cs="Times New Roman"/>
        </w:rPr>
        <w:t xml:space="preserve"> (2009) added that Dutch consumers preferred to repair their shoes in order to maximize the lifetime of their shoes. According to the model of Van </w:t>
      </w:r>
      <w:proofErr w:type="spellStart"/>
      <w:r>
        <w:rPr>
          <w:rFonts w:ascii="Times New Roman" w:hAnsi="Times New Roman" w:cs="Times New Roman"/>
        </w:rPr>
        <w:t>Raaij</w:t>
      </w:r>
      <w:proofErr w:type="spellEnd"/>
      <w:r>
        <w:rPr>
          <w:rFonts w:ascii="Times New Roman" w:hAnsi="Times New Roman" w:cs="Times New Roman"/>
        </w:rPr>
        <w:t xml:space="preserve"> and </w:t>
      </w:r>
      <w:proofErr w:type="spellStart"/>
      <w:r>
        <w:rPr>
          <w:rFonts w:ascii="Times New Roman" w:hAnsi="Times New Roman" w:cs="Times New Roman"/>
        </w:rPr>
        <w:t>Eilander</w:t>
      </w:r>
      <w:proofErr w:type="spellEnd"/>
      <w:r>
        <w:rPr>
          <w:rFonts w:ascii="Times New Roman" w:hAnsi="Times New Roman" w:cs="Times New Roman"/>
        </w:rPr>
        <w:t xml:space="preserve"> (1983) this is a quality tactic connected with higher durability of the products. Finally, in the same paper of </w:t>
      </w:r>
      <w:proofErr w:type="spellStart"/>
      <w:r>
        <w:rPr>
          <w:rFonts w:ascii="Times New Roman" w:hAnsi="Times New Roman" w:cs="Times New Roman"/>
        </w:rPr>
        <w:t>Carrigan</w:t>
      </w:r>
      <w:proofErr w:type="spellEnd"/>
      <w:r>
        <w:rPr>
          <w:rFonts w:ascii="Times New Roman" w:hAnsi="Times New Roman" w:cs="Times New Roman"/>
        </w:rPr>
        <w:t xml:space="preserve"> and De </w:t>
      </w:r>
      <w:proofErr w:type="spellStart"/>
      <w:r>
        <w:rPr>
          <w:rFonts w:ascii="Times New Roman" w:hAnsi="Times New Roman" w:cs="Times New Roman"/>
        </w:rPr>
        <w:t>Pelsmacker</w:t>
      </w:r>
      <w:proofErr w:type="spellEnd"/>
      <w:r>
        <w:rPr>
          <w:rFonts w:ascii="Times New Roman" w:hAnsi="Times New Roman" w:cs="Times New Roman"/>
        </w:rPr>
        <w:t xml:space="preserve"> (2009), it is stated that consumers in the United Kingdom engaged heavily to lifestyle tactics, as second hand items became a trend, which helped consumers to cope with crisis.</w:t>
      </w:r>
    </w:p>
    <w:p w:rsidR="00501C9F" w:rsidRPr="00501C9F" w:rsidRDefault="00283BF4" w:rsidP="00D33461">
      <w:pPr>
        <w:pStyle w:val="Heading3"/>
        <w:spacing w:after="240" w:line="360" w:lineRule="auto"/>
        <w:rPr>
          <w:lang w:val="el-GR"/>
        </w:rPr>
      </w:pPr>
      <w:bookmarkStart w:id="15" w:name="_Toc268339848"/>
      <w:r w:rsidRPr="006963E3">
        <w:rPr>
          <w:lang w:val="el-GR"/>
        </w:rPr>
        <w:t>Consumer Expectations</w:t>
      </w:r>
      <w:bookmarkEnd w:id="15"/>
    </w:p>
    <w:p w:rsidR="008664A5" w:rsidRPr="00D33461" w:rsidRDefault="00283BF4" w:rsidP="00D33461">
      <w:pPr>
        <w:pStyle w:val="Heading4"/>
        <w:spacing w:after="240" w:line="360" w:lineRule="auto"/>
        <w:rPr>
          <w:lang w:val="el-GR"/>
        </w:rPr>
      </w:pPr>
      <w:r w:rsidRPr="006963E3">
        <w:rPr>
          <w:lang w:val="el-GR"/>
        </w:rPr>
        <w:t>The notion of Expectations</w:t>
      </w:r>
    </w:p>
    <w:p w:rsidR="00501C9F" w:rsidRDefault="0033635D" w:rsidP="00D33461">
      <w:pPr>
        <w:widowControl w:val="0"/>
        <w:autoSpaceDE w:val="0"/>
        <w:autoSpaceDN w:val="0"/>
        <w:adjustRightInd w:val="0"/>
        <w:spacing w:after="240" w:line="360" w:lineRule="auto"/>
        <w:ind w:left="-11"/>
        <w:jc w:val="both"/>
        <w:rPr>
          <w:rFonts w:ascii="Times New Roman" w:hAnsi="Times New Roman" w:cs="Times New Roman"/>
        </w:rPr>
      </w:pPr>
      <w:r>
        <w:rPr>
          <w:rFonts w:ascii="Times New Roman" w:hAnsi="Times New Roman" w:cs="Times New Roman"/>
        </w:rPr>
        <w:t>One of the objectives of this thesis is to understand how negative news affect consumer confidence and in turn consumer behavior. The role of expectations in this study lies between news and confidence and indicates the psychological</w:t>
      </w:r>
      <w:r w:rsidR="0056079D">
        <w:rPr>
          <w:rFonts w:ascii="Times New Roman" w:hAnsi="Times New Roman" w:cs="Times New Roman"/>
        </w:rPr>
        <w:t xml:space="preserve"> constructs that form behavior.</w:t>
      </w:r>
      <w:r w:rsidR="00A65316">
        <w:rPr>
          <w:rFonts w:ascii="Times New Roman" w:hAnsi="Times New Roman" w:cs="Times New Roman"/>
        </w:rPr>
        <w:t xml:space="preserve"> Moreover,</w:t>
      </w:r>
      <w:r w:rsidR="0056079D" w:rsidRPr="0056079D">
        <w:rPr>
          <w:rFonts w:ascii="Times New Roman" w:hAnsi="Times New Roman" w:cs="Times New Roman"/>
        </w:rPr>
        <w:t xml:space="preserve"> </w:t>
      </w:r>
      <w:r w:rsidR="0056079D">
        <w:rPr>
          <w:rFonts w:ascii="Times New Roman" w:hAnsi="Times New Roman" w:cs="Times New Roman"/>
        </w:rPr>
        <w:t xml:space="preserve">Van </w:t>
      </w:r>
      <w:proofErr w:type="spellStart"/>
      <w:r w:rsidR="0056079D">
        <w:rPr>
          <w:rFonts w:ascii="Times New Roman" w:hAnsi="Times New Roman" w:cs="Times New Roman"/>
        </w:rPr>
        <w:t>Raaij</w:t>
      </w:r>
      <w:proofErr w:type="spellEnd"/>
      <w:r w:rsidR="0056079D" w:rsidRPr="0056079D">
        <w:rPr>
          <w:rFonts w:ascii="Times New Roman" w:hAnsi="Times New Roman" w:cs="Times New Roman"/>
        </w:rPr>
        <w:t xml:space="preserve"> </w:t>
      </w:r>
      <w:r w:rsidR="0056079D">
        <w:rPr>
          <w:rFonts w:ascii="Times New Roman" w:hAnsi="Times New Roman" w:cs="Times New Roman"/>
        </w:rPr>
        <w:t>(</w:t>
      </w:r>
      <w:r w:rsidR="0056079D" w:rsidRPr="0056079D">
        <w:rPr>
          <w:rFonts w:ascii="Times New Roman" w:hAnsi="Times New Roman" w:cs="Times New Roman"/>
        </w:rPr>
        <w:t>1989</w:t>
      </w:r>
      <w:r w:rsidR="00A65316">
        <w:rPr>
          <w:rFonts w:ascii="Times New Roman" w:hAnsi="Times New Roman" w:cs="Times New Roman"/>
        </w:rPr>
        <w:t xml:space="preserve">) </w:t>
      </w:r>
      <w:r w:rsidR="0056079D">
        <w:rPr>
          <w:rFonts w:ascii="Times New Roman" w:hAnsi="Times New Roman" w:cs="Times New Roman"/>
        </w:rPr>
        <w:t xml:space="preserve">mentioned that </w:t>
      </w:r>
      <w:r w:rsidR="0056079D" w:rsidRPr="0056079D">
        <w:rPr>
          <w:rFonts w:ascii="Times New Roman" w:hAnsi="Times New Roman" w:cs="Times New Roman"/>
        </w:rPr>
        <w:t>news and other sources of information have a significant eff</w:t>
      </w:r>
      <w:r w:rsidR="0056079D">
        <w:rPr>
          <w:rFonts w:ascii="Times New Roman" w:hAnsi="Times New Roman" w:cs="Times New Roman"/>
        </w:rPr>
        <w:t>ect on con</w:t>
      </w:r>
      <w:r w:rsidR="00A65316">
        <w:rPr>
          <w:rFonts w:ascii="Times New Roman" w:hAnsi="Times New Roman" w:cs="Times New Roman"/>
        </w:rPr>
        <w:t>sumers’ expectations</w:t>
      </w:r>
      <w:r w:rsidR="0056079D" w:rsidRPr="0056079D">
        <w:rPr>
          <w:rFonts w:ascii="Times New Roman" w:hAnsi="Times New Roman" w:cs="Times New Roman"/>
        </w:rPr>
        <w:t>.</w:t>
      </w:r>
      <w:r w:rsidR="00A65316">
        <w:rPr>
          <w:rFonts w:ascii="Times New Roman" w:hAnsi="Times New Roman" w:cs="Times New Roman"/>
        </w:rPr>
        <w:t xml:space="preserve"> Van </w:t>
      </w:r>
      <w:proofErr w:type="spellStart"/>
      <w:r w:rsidR="00A65316">
        <w:rPr>
          <w:rFonts w:ascii="Times New Roman" w:hAnsi="Times New Roman" w:cs="Times New Roman"/>
        </w:rPr>
        <w:t>Raaij</w:t>
      </w:r>
      <w:proofErr w:type="spellEnd"/>
      <w:r w:rsidR="00A65316">
        <w:rPr>
          <w:rFonts w:ascii="Times New Roman" w:hAnsi="Times New Roman" w:cs="Times New Roman"/>
        </w:rPr>
        <w:t xml:space="preserve"> (1989) made</w:t>
      </w:r>
      <w:r w:rsidR="00A65316" w:rsidRPr="0056079D">
        <w:rPr>
          <w:rFonts w:ascii="Times New Roman" w:hAnsi="Times New Roman" w:cs="Times New Roman"/>
        </w:rPr>
        <w:t xml:space="preserve"> a distinction of the effects of news as short-term and long term. The short-term effects are those that change consumers’ perceptions at the time they are publicized and therefore, cause favorable or unfavorable behavior. On the other </w:t>
      </w:r>
      <w:r w:rsidR="00A65316" w:rsidRPr="0056079D">
        <w:rPr>
          <w:rFonts w:ascii="Times New Roman" w:hAnsi="Times New Roman" w:cs="Times New Roman"/>
        </w:rPr>
        <w:lastRenderedPageBreak/>
        <w:t xml:space="preserve">side, the long-term effects do not change the attitudes instantly, but take considerable time until the consumers’ reactions will take place.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1932, </w:t>
      </w:r>
      <w:proofErr w:type="spellStart"/>
      <w:r>
        <w:rPr>
          <w:rFonts w:ascii="Times New Roman" w:hAnsi="Times New Roman" w:cs="Times New Roman"/>
        </w:rPr>
        <w:t>Tolman</w:t>
      </w:r>
      <w:proofErr w:type="spellEnd"/>
      <w:r>
        <w:rPr>
          <w:rFonts w:ascii="Times New Roman" w:hAnsi="Times New Roman" w:cs="Times New Roman"/>
        </w:rPr>
        <w:t xml:space="preserve"> defined expectations as “beliefs about behaviors tha</w:t>
      </w:r>
      <w:r w:rsidR="00D56D03">
        <w:rPr>
          <w:rFonts w:ascii="Times New Roman" w:hAnsi="Times New Roman" w:cs="Times New Roman"/>
        </w:rPr>
        <w:t>t will be followed by positive or negative</w:t>
      </w:r>
      <w:r>
        <w:rPr>
          <w:rFonts w:ascii="Times New Roman" w:hAnsi="Times New Roman" w:cs="Times New Roman"/>
        </w:rPr>
        <w:t xml:space="preserve"> events”. A more contemporary definition refers to expectations </w:t>
      </w:r>
      <w:r w:rsidR="009E5C8D">
        <w:rPr>
          <w:rFonts w:ascii="Times New Roman" w:hAnsi="Times New Roman" w:cs="Times New Roman"/>
        </w:rPr>
        <w:t xml:space="preserve">as </w:t>
      </w:r>
      <w:r>
        <w:rPr>
          <w:rFonts w:ascii="Times New Roman" w:hAnsi="Times New Roman" w:cs="Times New Roman"/>
        </w:rPr>
        <w:t xml:space="preserve">“beliefs about </w:t>
      </w:r>
      <w:r w:rsidRPr="00804323">
        <w:rPr>
          <w:rFonts w:ascii="Times New Roman" w:hAnsi="Times New Roman" w:cs="Times New Roman"/>
        </w:rPr>
        <w:t>events or behaviors that will occur or that will be disclosed in the future</w:t>
      </w:r>
      <w:r>
        <w:rPr>
          <w:rFonts w:ascii="Times New Roman" w:hAnsi="Times New Roman" w:cs="Times New Roman"/>
        </w:rPr>
        <w:t>” (</w:t>
      </w:r>
      <w:proofErr w:type="spellStart"/>
      <w:r>
        <w:rPr>
          <w:rFonts w:ascii="Times New Roman" w:hAnsi="Times New Roman" w:cs="Times New Roman"/>
        </w:rPr>
        <w:t>Hoorens</w:t>
      </w:r>
      <w:proofErr w:type="spellEnd"/>
      <w:r>
        <w:rPr>
          <w:rFonts w:ascii="Times New Roman" w:hAnsi="Times New Roman" w:cs="Times New Roman"/>
        </w:rPr>
        <w:t>, 2012)</w:t>
      </w:r>
      <w:r w:rsidRPr="00804323">
        <w:rPr>
          <w:rFonts w:ascii="Times New Roman" w:hAnsi="Times New Roman" w:cs="Times New Roman"/>
        </w:rPr>
        <w:t>.</w:t>
      </w:r>
    </w:p>
    <w:p w:rsidR="00283BF4" w:rsidRPr="00995283" w:rsidRDefault="00283BF4" w:rsidP="00D33461">
      <w:pPr>
        <w:widowControl w:val="0"/>
        <w:autoSpaceDE w:val="0"/>
        <w:autoSpaceDN w:val="0"/>
        <w:adjustRightInd w:val="0"/>
        <w:spacing w:after="240" w:line="360" w:lineRule="auto"/>
        <w:jc w:val="both"/>
        <w:rPr>
          <w:rFonts w:ascii="Times New Roman" w:hAnsi="Times New Roman" w:cs="Times New Roman"/>
          <w:lang w:val="el-GR"/>
        </w:rPr>
      </w:pPr>
      <w:r>
        <w:rPr>
          <w:rFonts w:ascii="Times New Roman" w:hAnsi="Times New Roman" w:cs="Times New Roman"/>
        </w:rPr>
        <w:t xml:space="preserve">The fundamental characteristic of expectations is the object to which they are related. There are many kinds of objects such as economic conditions, people and life in general. As a result, Kelley and </w:t>
      </w:r>
      <w:proofErr w:type="spellStart"/>
      <w:r>
        <w:rPr>
          <w:rFonts w:ascii="Times New Roman" w:hAnsi="Times New Roman" w:cs="Times New Roman"/>
        </w:rPr>
        <w:t>Scheewe</w:t>
      </w:r>
      <w:proofErr w:type="spellEnd"/>
      <w:r>
        <w:rPr>
          <w:rFonts w:ascii="Times New Roman" w:hAnsi="Times New Roman" w:cs="Times New Roman"/>
        </w:rPr>
        <w:t xml:space="preserve"> (1975) stated that an expectation is regarded as the relationship between a class of behavior and the object.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Kelley and </w:t>
      </w:r>
      <w:proofErr w:type="spellStart"/>
      <w:r>
        <w:rPr>
          <w:rFonts w:ascii="Times New Roman" w:hAnsi="Times New Roman" w:cs="Times New Roman"/>
        </w:rPr>
        <w:t>Scheewe</w:t>
      </w:r>
      <w:proofErr w:type="spellEnd"/>
      <w:r>
        <w:rPr>
          <w:rFonts w:ascii="Times New Roman" w:hAnsi="Times New Roman" w:cs="Times New Roman"/>
        </w:rPr>
        <w:t xml:space="preserve"> (1975) also proposed a typology of expectations with three general types of expectations namely social/life, product and service and price and wage expectations. </w:t>
      </w:r>
    </w:p>
    <w:p w:rsidR="00283BF4" w:rsidRPr="002D3213"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present study examines the latest category, where consumers are making estimations about the future levels of prices in the economy and adjust their buying behavior accordingly. The same happens with their expectations about the wages, which are part of the consumers’ disposable income and affect their intention for spending significantly.</w:t>
      </w:r>
    </w:p>
    <w:p w:rsidR="008664A5" w:rsidRPr="008664A5" w:rsidRDefault="00283BF4" w:rsidP="00D33461">
      <w:pPr>
        <w:pStyle w:val="Heading4"/>
        <w:spacing w:after="240" w:line="360" w:lineRule="auto"/>
      </w:pPr>
      <w:r w:rsidRPr="00C3767F">
        <w:t xml:space="preserve">Expectations </w:t>
      </w:r>
      <w:r>
        <w:t>creation</w:t>
      </w:r>
    </w:p>
    <w:p w:rsidR="0056079D"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According to Van </w:t>
      </w:r>
      <w:proofErr w:type="spellStart"/>
      <w:r>
        <w:rPr>
          <w:rFonts w:ascii="Times New Roman" w:hAnsi="Times New Roman" w:cs="Times New Roman"/>
        </w:rPr>
        <w:t>Raaij</w:t>
      </w:r>
      <w:proofErr w:type="spellEnd"/>
      <w:r>
        <w:rPr>
          <w:rFonts w:ascii="Times New Roman" w:hAnsi="Times New Roman" w:cs="Times New Roman"/>
        </w:rPr>
        <w:t xml:space="preserve"> (1989), expectations derive from past experiences, perceptions of current stimuli and inferences made by trial and error learning. </w:t>
      </w:r>
      <w:r w:rsidR="00D56D03">
        <w:rPr>
          <w:rFonts w:ascii="Times New Roman" w:hAnsi="Times New Roman" w:cs="Times New Roman"/>
        </w:rPr>
        <w:t xml:space="preserve">To </w:t>
      </w:r>
      <w:r w:rsidR="0026799C">
        <w:rPr>
          <w:rFonts w:ascii="Times New Roman" w:hAnsi="Times New Roman" w:cs="Times New Roman"/>
        </w:rPr>
        <w:t xml:space="preserve">better </w:t>
      </w:r>
      <w:r w:rsidR="00D56D03">
        <w:rPr>
          <w:rFonts w:ascii="Times New Roman" w:hAnsi="Times New Roman" w:cs="Times New Roman"/>
        </w:rPr>
        <w:t>understand how expectations may differ for consumers in Greece and the Netherlands, based on the previous statement</w:t>
      </w:r>
      <w:r w:rsidR="0026799C">
        <w:rPr>
          <w:rFonts w:ascii="Times New Roman" w:hAnsi="Times New Roman" w:cs="Times New Roman"/>
        </w:rPr>
        <w:t>,</w:t>
      </w:r>
      <w:r w:rsidR="00D56D03">
        <w:rPr>
          <w:rFonts w:ascii="Times New Roman" w:hAnsi="Times New Roman" w:cs="Times New Roman"/>
        </w:rPr>
        <w:t xml:space="preserve"> it can be added that the past experiences</w:t>
      </w:r>
      <w:r w:rsidR="0026799C">
        <w:rPr>
          <w:rFonts w:ascii="Times New Roman" w:hAnsi="Times New Roman" w:cs="Times New Roman"/>
        </w:rPr>
        <w:t xml:space="preserve"> for instance of Dutch consumers that are connected with a stable economic, political and social environment, may influence their evaluations of current events. In contrast the turbulent general environment in Greece may influence expectations in a different way.</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t>Katona</w:t>
      </w:r>
      <w:proofErr w:type="spellEnd"/>
      <w:r>
        <w:rPr>
          <w:rFonts w:ascii="Times New Roman" w:hAnsi="Times New Roman" w:cs="Times New Roman"/>
        </w:rPr>
        <w:t xml:space="preserve"> (1975) suggested two different methods of learning: by repetition and by problem solving. The first can be described as low involvement learning because it </w:t>
      </w:r>
      <w:r>
        <w:rPr>
          <w:rFonts w:ascii="Times New Roman" w:hAnsi="Times New Roman" w:cs="Times New Roman"/>
        </w:rPr>
        <w:lastRenderedPageBreak/>
        <w:t xml:space="preserve">only requires the repetition and memorizing of content. However, problem solving by trial and error requires more cognitive involvement and incorporates external factors. For example, an oil crisis may induce consumers to consider the consequences of this crisis to their personal finances. However, Van </w:t>
      </w:r>
      <w:proofErr w:type="spellStart"/>
      <w:r>
        <w:rPr>
          <w:rFonts w:ascii="Times New Roman" w:hAnsi="Times New Roman" w:cs="Times New Roman"/>
        </w:rPr>
        <w:t>Raaij</w:t>
      </w:r>
      <w:proofErr w:type="spellEnd"/>
      <w:r>
        <w:rPr>
          <w:rFonts w:ascii="Times New Roman" w:hAnsi="Times New Roman" w:cs="Times New Roman"/>
        </w:rPr>
        <w:t xml:space="preserve"> (1989) mentions that in special conditions expectations can be self-fulfilling. For instance, if some prognostications about a negative occurrence are made, then these predictions can lead to the projected negative situation by influencing people’s perceptions.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mentioned earlier in the definitions of expectations, the beliefs are a key part in the formation of expectations. </w:t>
      </w:r>
      <w:proofErr w:type="spellStart"/>
      <w:r>
        <w:rPr>
          <w:rFonts w:ascii="Times New Roman" w:hAnsi="Times New Roman" w:cs="Times New Roman"/>
        </w:rPr>
        <w:t>Fishbein</w:t>
      </w:r>
      <w:proofErr w:type="spellEnd"/>
      <w:r>
        <w:rPr>
          <w:rFonts w:ascii="Times New Roman" w:hAnsi="Times New Roman" w:cs="Times New Roman"/>
        </w:rPr>
        <w:t xml:space="preserve"> and </w:t>
      </w:r>
      <w:proofErr w:type="spellStart"/>
      <w:r>
        <w:rPr>
          <w:rFonts w:ascii="Times New Roman" w:hAnsi="Times New Roman" w:cs="Times New Roman"/>
        </w:rPr>
        <w:t>Ajzen</w:t>
      </w:r>
      <w:proofErr w:type="spellEnd"/>
      <w:r>
        <w:rPr>
          <w:rFonts w:ascii="Times New Roman" w:hAnsi="Times New Roman" w:cs="Times New Roman"/>
        </w:rPr>
        <w:t xml:space="preserve"> (1975) proposed the concept of attitude theory, which indicates that beliefs link objects with attributes. Furthermore, they state that there are three main types of beliefs: descriptive, inferential and informational beliefs. </w:t>
      </w:r>
    </w:p>
    <w:p w:rsidR="00283BF4" w:rsidRDefault="00283BF4" w:rsidP="00000C02">
      <w:pPr>
        <w:pStyle w:val="ListParagraph"/>
        <w:widowControl w:val="0"/>
        <w:numPr>
          <w:ilvl w:val="0"/>
          <w:numId w:val="1"/>
        </w:numPr>
        <w:autoSpaceDE w:val="0"/>
        <w:autoSpaceDN w:val="0"/>
        <w:adjustRightInd w:val="0"/>
        <w:spacing w:after="240" w:line="360" w:lineRule="auto"/>
        <w:ind w:left="709" w:hanging="720"/>
        <w:contextualSpacing w:val="0"/>
        <w:jc w:val="both"/>
        <w:rPr>
          <w:rFonts w:ascii="Times New Roman" w:hAnsi="Times New Roman" w:cs="Times New Roman"/>
        </w:rPr>
      </w:pPr>
      <w:r>
        <w:rPr>
          <w:rFonts w:ascii="Times New Roman" w:hAnsi="Times New Roman" w:cs="Times New Roman"/>
        </w:rPr>
        <w:t>Descriptive beliefs are those, which are directly linked to environmental cues (Olson, 1978). These beliefs are formed with certainty because they are the outcome of direct and personal knowledge and experience with an event.</w:t>
      </w:r>
    </w:p>
    <w:p w:rsidR="00283BF4" w:rsidRDefault="00283BF4" w:rsidP="00000C02">
      <w:pPr>
        <w:pStyle w:val="ListParagraph"/>
        <w:widowControl w:val="0"/>
        <w:numPr>
          <w:ilvl w:val="0"/>
          <w:numId w:val="1"/>
        </w:numPr>
        <w:autoSpaceDE w:val="0"/>
        <w:autoSpaceDN w:val="0"/>
        <w:adjustRightInd w:val="0"/>
        <w:spacing w:after="240" w:line="360" w:lineRule="auto"/>
        <w:ind w:left="709" w:hanging="720"/>
        <w:contextualSpacing w:val="0"/>
        <w:jc w:val="both"/>
        <w:rPr>
          <w:rFonts w:ascii="Times New Roman" w:hAnsi="Times New Roman" w:cs="Times New Roman"/>
        </w:rPr>
      </w:pPr>
      <w:r>
        <w:rPr>
          <w:rFonts w:ascii="Times New Roman" w:hAnsi="Times New Roman" w:cs="Times New Roman"/>
        </w:rPr>
        <w:t xml:space="preserve">The Inferential beliefs are indirectly inferred from environmental cues (Olson, 1978). The one who forms these beliefs need to consider some knowledge that was learned in an earlier occasion. </w:t>
      </w:r>
    </w:p>
    <w:p w:rsidR="0056079D" w:rsidRDefault="00283BF4" w:rsidP="00000C02">
      <w:pPr>
        <w:pStyle w:val="ListParagraph"/>
        <w:widowControl w:val="0"/>
        <w:numPr>
          <w:ilvl w:val="0"/>
          <w:numId w:val="1"/>
        </w:numPr>
        <w:autoSpaceDE w:val="0"/>
        <w:autoSpaceDN w:val="0"/>
        <w:adjustRightInd w:val="0"/>
        <w:spacing w:after="240" w:line="360" w:lineRule="auto"/>
        <w:ind w:left="709" w:hanging="720"/>
        <w:contextualSpacing w:val="0"/>
        <w:jc w:val="both"/>
        <w:rPr>
          <w:rFonts w:ascii="Times New Roman" w:hAnsi="Times New Roman" w:cs="Times New Roman"/>
        </w:rPr>
      </w:pPr>
      <w:r>
        <w:rPr>
          <w:rFonts w:ascii="Times New Roman" w:hAnsi="Times New Roman" w:cs="Times New Roman"/>
        </w:rPr>
        <w:t>Informational beliefs are those derived from external informational sources. Thus, the person makes the informational beliefs after receiving information, which is based on a connection between the attribute and the object. This connection is made by the outside source. The reliability of the source in the previously mentioned concept can increase or decrease the strength of the belief.</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his study </w:t>
      </w:r>
      <w:proofErr w:type="spellStart"/>
      <w:r>
        <w:rPr>
          <w:rFonts w:ascii="Times New Roman" w:hAnsi="Times New Roman" w:cs="Times New Roman"/>
        </w:rPr>
        <w:t>Micromotives</w:t>
      </w:r>
      <w:proofErr w:type="spellEnd"/>
      <w:r>
        <w:rPr>
          <w:rFonts w:ascii="Times New Roman" w:hAnsi="Times New Roman" w:cs="Times New Roman"/>
        </w:rPr>
        <w:t xml:space="preserve"> and </w:t>
      </w:r>
      <w:proofErr w:type="spellStart"/>
      <w:r>
        <w:rPr>
          <w:rFonts w:ascii="Times New Roman" w:hAnsi="Times New Roman" w:cs="Times New Roman"/>
        </w:rPr>
        <w:t>Macrobehavior</w:t>
      </w:r>
      <w:proofErr w:type="spellEnd"/>
      <w:r>
        <w:rPr>
          <w:rFonts w:ascii="Times New Roman" w:hAnsi="Times New Roman" w:cs="Times New Roman"/>
        </w:rPr>
        <w:t xml:space="preserve">, Schelling (1978) proposed that the choices of individuals are affected by the fact that they act in the social context. Expectations are also influenced by the interaction of people with others and the term aggregate effects, indicates that the result is not just a sum of individual decisions. Van </w:t>
      </w:r>
      <w:proofErr w:type="spellStart"/>
      <w:r>
        <w:rPr>
          <w:rFonts w:ascii="Times New Roman" w:hAnsi="Times New Roman" w:cs="Times New Roman"/>
        </w:rPr>
        <w:t>Raaij</w:t>
      </w:r>
      <w:proofErr w:type="spellEnd"/>
      <w:r>
        <w:rPr>
          <w:rFonts w:ascii="Times New Roman" w:hAnsi="Times New Roman" w:cs="Times New Roman"/>
        </w:rPr>
        <w:t xml:space="preserve"> (1984) uses the example of the decision to drive a car, which depends heavily on whether others are also planning to use the car because of possible traffic problems. Schelling (1978) suggests five types of aggregate expectations: Self-</w:t>
      </w:r>
      <w:r>
        <w:rPr>
          <w:rFonts w:ascii="Times New Roman" w:hAnsi="Times New Roman" w:cs="Times New Roman"/>
        </w:rPr>
        <w:lastRenderedPageBreak/>
        <w:t>fulfilling, self-negating, self-displacing, self-equilibrating and self-confirming expectations.</w:t>
      </w:r>
      <w:r w:rsidR="003A0B11">
        <w:rPr>
          <w:rFonts w:ascii="Times New Roman" w:hAnsi="Times New Roman" w:cs="Times New Roman"/>
        </w:rPr>
        <w:t xml:space="preserve"> </w:t>
      </w:r>
    </w:p>
    <w:p w:rsidR="008664A5" w:rsidRPr="008664A5" w:rsidRDefault="00283BF4" w:rsidP="00000C02">
      <w:pPr>
        <w:pStyle w:val="Heading3"/>
        <w:spacing w:after="240" w:line="360" w:lineRule="auto"/>
      </w:pPr>
      <w:bookmarkStart w:id="16" w:name="_Toc268339849"/>
      <w:r w:rsidRPr="006963E3">
        <w:t>Consumer Confidence</w:t>
      </w:r>
      <w:bookmarkEnd w:id="16"/>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sidRPr="00FA029E">
        <w:rPr>
          <w:rFonts w:ascii="Times New Roman" w:hAnsi="Times New Roman" w:cs="Times New Roman"/>
        </w:rPr>
        <w:t>Consumer confidence</w:t>
      </w:r>
      <w:r>
        <w:rPr>
          <w:rFonts w:ascii="Times New Roman" w:hAnsi="Times New Roman" w:cs="Times New Roman"/>
        </w:rPr>
        <w:t xml:space="preserve"> is a measurement that is widely known and has strong supporters and equally strong critics. However, it is accepted as a tool that helped researchers to understand how consumers perceive the current and future state of the economy and the general business environment. Fuhrer (1993) argued that consumers “</w:t>
      </w:r>
      <w:r w:rsidRPr="005D3815">
        <w:rPr>
          <w:rFonts w:ascii="Times New Roman" w:hAnsi="Times New Roman" w:cs="Times New Roman"/>
        </w:rPr>
        <w:t>may not know the latest figures for... GNP, but they know that a neighbor has lost his job or that paychecks aren’t stretching as far as they once did.”</w:t>
      </w:r>
      <w:r>
        <w:rPr>
          <w:rFonts w:ascii="Times New Roman" w:hAnsi="Times New Roman" w:cs="Times New Roman"/>
        </w:rPr>
        <w:t xml:space="preserve"> As a result, they form expectations before these expectations are being captured in other economic measures. </w:t>
      </w:r>
    </w:p>
    <w:p w:rsidR="00283BF4" w:rsidRPr="00FA029E"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This chapter will explain and analyze the large amo</w:t>
      </w:r>
      <w:r w:rsidR="009E5C8D">
        <w:rPr>
          <w:rFonts w:ascii="Times New Roman" w:hAnsi="Times New Roman" w:cs="Times New Roman"/>
        </w:rPr>
        <w:t>unt of literature that aims</w:t>
      </w:r>
      <w:r>
        <w:rPr>
          <w:rFonts w:ascii="Times New Roman" w:hAnsi="Times New Roman" w:cs="Times New Roman"/>
        </w:rPr>
        <w:t xml:space="preserve"> to examine the usefulness of consumer confidence in predicting consumers’ behavior. </w:t>
      </w:r>
    </w:p>
    <w:p w:rsidR="008664A5" w:rsidRPr="008664A5" w:rsidRDefault="00283BF4" w:rsidP="00D33461">
      <w:pPr>
        <w:pStyle w:val="Heading4"/>
        <w:spacing w:after="240" w:line="360" w:lineRule="auto"/>
      </w:pPr>
      <w:r w:rsidRPr="006963E3">
        <w:t>Theoretical Foundations</w:t>
      </w:r>
      <w:r>
        <w:t xml:space="preserve"> of consumer confidence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According to </w:t>
      </w:r>
      <w:proofErr w:type="spellStart"/>
      <w:r>
        <w:rPr>
          <w:rFonts w:ascii="Times New Roman" w:hAnsi="Times New Roman" w:cs="Times New Roman"/>
        </w:rPr>
        <w:t>Katona</w:t>
      </w:r>
      <w:proofErr w:type="spellEnd"/>
      <w:r>
        <w:rPr>
          <w:rFonts w:ascii="Times New Roman" w:hAnsi="Times New Roman" w:cs="Times New Roman"/>
        </w:rPr>
        <w:t xml:space="preserve"> (1968), the discretionary expenditures of consumers are associated with the ability to buy and willingness to buy. More specifically, the ability to buy is the income generated in a certain period and the assets that the consumers own or have access to. Willingness to buy represents the intention of a consumer to purchase products or services and depends on the expectations consumers have about the economic conditions of their household and the nation as a whole. Van </w:t>
      </w:r>
      <w:proofErr w:type="spellStart"/>
      <w:r>
        <w:rPr>
          <w:rFonts w:ascii="Times New Roman" w:hAnsi="Times New Roman" w:cs="Times New Roman"/>
        </w:rPr>
        <w:t>Raaij</w:t>
      </w:r>
      <w:proofErr w:type="spellEnd"/>
      <w:r>
        <w:rPr>
          <w:rFonts w:ascii="Times New Roman" w:hAnsi="Times New Roman" w:cs="Times New Roman"/>
        </w:rPr>
        <w:t xml:space="preserve"> (1989) mentions that consumers are evaluating measures of the economy such as unemployment levels and interest rates and are becoming optimistic or pessimistic about the future. Furthermore, Mueller (1963) notes: “optimism and pessimism are intervening variables which alter the response of consumers to merely financial variables such as fluctuations in personal income”.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Kumar et al (1995), however, offer an important perspective to the relationship between willingness to buy and consumer confidence and as a result to consumer spending. They state that consumers are willing to purchase items in order to satisfy their needs. This feeling of satisfaction results to higher confidence levels and more willingness to buy.</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lastRenderedPageBreak/>
        <w:t>Juster</w:t>
      </w:r>
      <w:proofErr w:type="spellEnd"/>
      <w:r>
        <w:rPr>
          <w:rFonts w:ascii="Times New Roman" w:hAnsi="Times New Roman" w:cs="Times New Roman"/>
        </w:rPr>
        <w:t xml:space="preserve"> (1966), explaining the main point behind consumer sentiment surveys, states that the purchasing of durables is behaving to some extent independently of other financial variables such as income. As a result, he proposes that fluctuations in the buying patterns of those items are better predicted by consumer confidence variables such as consumer sentiment.</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Mueller (1963) makes a very important observation stating that consumers’ attitudes are a very different concept than personality traits and basic values. She therefore explains that personality traits are shaped in childhood and do not change significantly. On the other hand, consumer attitudes such as optimism and pessimism are created by changes in the economic and political environment.</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Fuhrer (1988) suggested that expectation surveys give insights that are not possible when using standard macroeconomic data. The additional information that can be derived is information about current developments; forward looking information and animal spirits information. The first category refers to current information that has not been extracted</w:t>
      </w:r>
      <w:r w:rsidR="009E5C8D" w:rsidRPr="009E5C8D">
        <w:rPr>
          <w:rFonts w:ascii="Times New Roman" w:hAnsi="Times New Roman" w:cs="Times New Roman"/>
        </w:rPr>
        <w:t xml:space="preserve"> </w:t>
      </w:r>
      <w:r w:rsidR="009E5C8D">
        <w:rPr>
          <w:rFonts w:ascii="Times New Roman" w:hAnsi="Times New Roman" w:cs="Times New Roman"/>
        </w:rPr>
        <w:t>yet</w:t>
      </w:r>
      <w:r>
        <w:rPr>
          <w:rFonts w:ascii="Times New Roman" w:hAnsi="Times New Roman" w:cs="Times New Roman"/>
        </w:rPr>
        <w:t xml:space="preserve"> from other sources and can forecast data that will be known at a latter stage. The second category indicates that expectation surveys provide not easily quantifiable information that is related to economic or political events. The last category refers to consumer behavior that forms expectations under the influence of self-fulfilling properties.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this study two main indices will be examined; the Index of Consumer Sentiment (ICS) issued by Michigan University and the Consumer Confidence Index from the Conference Board.</w:t>
      </w:r>
    </w:p>
    <w:p w:rsidR="008664A5" w:rsidRPr="008664A5" w:rsidRDefault="00283BF4" w:rsidP="00D33461">
      <w:pPr>
        <w:pStyle w:val="Heading4"/>
        <w:spacing w:after="240" w:line="360" w:lineRule="auto"/>
      </w:pPr>
      <w:r w:rsidRPr="006963E3">
        <w:t>The Index of Consumer Sentiment (ICS)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1952 George </w:t>
      </w:r>
      <w:proofErr w:type="spellStart"/>
      <w:r>
        <w:rPr>
          <w:rFonts w:ascii="Times New Roman" w:hAnsi="Times New Roman" w:cs="Times New Roman"/>
        </w:rPr>
        <w:t>Katona</w:t>
      </w:r>
      <w:proofErr w:type="spellEnd"/>
      <w:r>
        <w:rPr>
          <w:rFonts w:ascii="Times New Roman" w:hAnsi="Times New Roman" w:cs="Times New Roman"/>
        </w:rPr>
        <w:t xml:space="preserve"> and the Michigan Survey </w:t>
      </w:r>
      <w:proofErr w:type="spellStart"/>
      <w:r>
        <w:rPr>
          <w:rFonts w:ascii="Times New Roman" w:hAnsi="Times New Roman" w:cs="Times New Roman"/>
        </w:rPr>
        <w:t>Reasearch</w:t>
      </w:r>
      <w:proofErr w:type="spellEnd"/>
      <w:r>
        <w:rPr>
          <w:rFonts w:ascii="Times New Roman" w:hAnsi="Times New Roman" w:cs="Times New Roman"/>
        </w:rPr>
        <w:t xml:space="preserve"> Center created the Index of Consumer Sentiment (ICS), which was initially issued in a quarterly basis and after 1978 published monthly results on consumer confidence. The ICS is based on five questions, which are divided in two categories: current conditions questions and expectations questions. The current conditions questions </w:t>
      </w:r>
      <w:r w:rsidR="0052726B">
        <w:rPr>
          <w:rFonts w:ascii="Times New Roman" w:hAnsi="Times New Roman" w:cs="Times New Roman"/>
        </w:rPr>
        <w:t>consist</w:t>
      </w:r>
      <w:r>
        <w:rPr>
          <w:rFonts w:ascii="Times New Roman" w:hAnsi="Times New Roman" w:cs="Times New Roman"/>
        </w:rPr>
        <w:t xml:space="preserve"> of two questions asking whether the respondent would recommend the purchase of expensive household items and whether his/her present financial condition is at the same level as it was a year ago. The expe</w:t>
      </w:r>
      <w:r w:rsidR="0052726B">
        <w:rPr>
          <w:rFonts w:ascii="Times New Roman" w:hAnsi="Times New Roman" w:cs="Times New Roman"/>
        </w:rPr>
        <w:t>ctations component contains</w:t>
      </w:r>
      <w:r>
        <w:rPr>
          <w:rFonts w:ascii="Times New Roman" w:hAnsi="Times New Roman" w:cs="Times New Roman"/>
        </w:rPr>
        <w:t xml:space="preserve"> three questions, which are </w:t>
      </w:r>
      <w:r>
        <w:rPr>
          <w:rFonts w:ascii="Times New Roman" w:hAnsi="Times New Roman" w:cs="Times New Roman"/>
        </w:rPr>
        <w:lastRenderedPageBreak/>
        <w:t>related with the anticipated business and employment conditions and the expected changes in the respondents’ income. These questions are concerned with the “medium to long-term” (</w:t>
      </w:r>
      <w:proofErr w:type="spellStart"/>
      <w:r w:rsidRPr="004B2F38">
        <w:rPr>
          <w:rFonts w:ascii="Times New Roman" w:hAnsi="Times New Roman" w:cs="Times New Roman"/>
        </w:rPr>
        <w:t>Huth</w:t>
      </w:r>
      <w:proofErr w:type="spellEnd"/>
      <w:r w:rsidRPr="004B2F38">
        <w:rPr>
          <w:rFonts w:ascii="Times New Roman" w:hAnsi="Times New Roman" w:cs="Times New Roman"/>
        </w:rPr>
        <w:t xml:space="preserve"> et al., 1994) </w:t>
      </w:r>
      <w:r>
        <w:rPr>
          <w:rFonts w:ascii="Times New Roman" w:hAnsi="Times New Roman" w:cs="Times New Roman"/>
        </w:rPr>
        <w:t>consumer expectations ranging chronologically from less than a year to five years.</w:t>
      </w:r>
    </w:p>
    <w:p w:rsidR="008664A5" w:rsidRPr="008664A5" w:rsidRDefault="00283BF4" w:rsidP="00D33461">
      <w:pPr>
        <w:pStyle w:val="Heading4"/>
        <w:spacing w:after="240" w:line="360" w:lineRule="auto"/>
      </w:pPr>
      <w:r w:rsidRPr="006963E3">
        <w:t xml:space="preserve">The Consumer Confidence Index (CCI)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Consumer Confidence Index (CCI) is the second index that will be analyzed in this paper. The Conference Board constructed the CCI in 1967 in order to provide the confidence levels of the US households every two months and since 1977 provides monthly results. As does the Index of Consumer Sentiment (ICS), CCI is based on present situation and expectations questions. However the questions have significant differences. The present conditions component surveys the business and job conditions in the current time frame taking a “snapshot approach” (Bram &amp; </w:t>
      </w:r>
      <w:proofErr w:type="spellStart"/>
      <w:r>
        <w:rPr>
          <w:rFonts w:ascii="Times New Roman" w:hAnsi="Times New Roman" w:cs="Times New Roman"/>
        </w:rPr>
        <w:t>Ludvigson</w:t>
      </w:r>
      <w:proofErr w:type="spellEnd"/>
      <w:r>
        <w:rPr>
          <w:rFonts w:ascii="Times New Roman" w:hAnsi="Times New Roman" w:cs="Times New Roman"/>
        </w:rPr>
        <w:t>, 1998). The expectations questions are asking the business and employment conditions and the expected family financial situation i</w:t>
      </w:r>
      <w:r w:rsidR="0052726B">
        <w:rPr>
          <w:rFonts w:ascii="Times New Roman" w:hAnsi="Times New Roman" w:cs="Times New Roman"/>
        </w:rPr>
        <w:t>n a six months period. The CCI</w:t>
      </w:r>
      <w:r>
        <w:rPr>
          <w:rFonts w:ascii="Times New Roman" w:hAnsi="Times New Roman" w:cs="Times New Roman"/>
        </w:rPr>
        <w:t xml:space="preserve"> puts these expectations in the short term in opposition to the ICS, which is related with more long-term expectations.</w:t>
      </w:r>
    </w:p>
    <w:p w:rsidR="008664A5" w:rsidRPr="008664A5" w:rsidRDefault="00283BF4" w:rsidP="00D33461">
      <w:pPr>
        <w:pStyle w:val="Heading4"/>
        <w:spacing w:after="240" w:line="360" w:lineRule="auto"/>
      </w:pPr>
      <w:r w:rsidRPr="009A2E82">
        <w:t>Predictive value of Consumer Confidence Indexes</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this chapter the relevance of consumer confidence measures in economic forecasting will be extensively analyzed through previous literature. The theoretical basis is as mentioned earlier the work of </w:t>
      </w:r>
      <w:proofErr w:type="spellStart"/>
      <w:r>
        <w:rPr>
          <w:rFonts w:ascii="Times New Roman" w:hAnsi="Times New Roman" w:cs="Times New Roman"/>
        </w:rPr>
        <w:t>Katona</w:t>
      </w:r>
      <w:proofErr w:type="spellEnd"/>
      <w:r>
        <w:rPr>
          <w:rFonts w:ascii="Times New Roman" w:hAnsi="Times New Roman" w:cs="Times New Roman"/>
        </w:rPr>
        <w:t xml:space="preserve"> (1968).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Going a step further, Kumar et al. (1995) found that </w:t>
      </w:r>
      <w:proofErr w:type="spellStart"/>
      <w:r>
        <w:rPr>
          <w:rFonts w:ascii="Times New Roman" w:hAnsi="Times New Roman" w:cs="Times New Roman"/>
        </w:rPr>
        <w:t>Katona’s</w:t>
      </w:r>
      <w:proofErr w:type="spellEnd"/>
      <w:r>
        <w:rPr>
          <w:rFonts w:ascii="Times New Roman" w:hAnsi="Times New Roman" w:cs="Times New Roman"/>
        </w:rPr>
        <w:t xml:space="preserve"> theory is accepted by their analysis and concluded that when forecasting consumer expenditures it is more efficient to use measures of consumer confidence than depending solely to economic variables. These findings agree with the analysis of </w:t>
      </w:r>
      <w:proofErr w:type="spellStart"/>
      <w:r>
        <w:rPr>
          <w:rFonts w:ascii="Times New Roman" w:hAnsi="Times New Roman" w:cs="Times New Roman"/>
        </w:rPr>
        <w:t>Eppright</w:t>
      </w:r>
      <w:proofErr w:type="spellEnd"/>
      <w:r>
        <w:rPr>
          <w:rFonts w:ascii="Times New Roman" w:hAnsi="Times New Roman" w:cs="Times New Roman"/>
        </w:rPr>
        <w:t xml:space="preserve"> et al. </w:t>
      </w:r>
      <w:r w:rsidR="0052726B">
        <w:rPr>
          <w:rFonts w:ascii="Times New Roman" w:hAnsi="Times New Roman" w:cs="Times New Roman"/>
        </w:rPr>
        <w:t xml:space="preserve">(1988), who discovered that </w:t>
      </w:r>
      <w:r>
        <w:rPr>
          <w:rFonts w:ascii="Times New Roman" w:hAnsi="Times New Roman" w:cs="Times New Roman"/>
        </w:rPr>
        <w:t>consumer expectations indexes explained better the changes in consumer spending than the economic variables.</w:t>
      </w:r>
    </w:p>
    <w:p w:rsidR="00283BF4" w:rsidRDefault="00283BF4" w:rsidP="00D33461">
      <w:pPr>
        <w:widowControl w:val="0"/>
        <w:tabs>
          <w:tab w:val="left" w:pos="1163"/>
        </w:tabs>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Mueller (1963), Curtin (1982) and </w:t>
      </w:r>
      <w:proofErr w:type="spellStart"/>
      <w:r>
        <w:rPr>
          <w:rFonts w:ascii="Times New Roman" w:hAnsi="Times New Roman" w:cs="Times New Roman"/>
        </w:rPr>
        <w:t>Huth</w:t>
      </w:r>
      <w:proofErr w:type="spellEnd"/>
      <w:r>
        <w:rPr>
          <w:rFonts w:ascii="Times New Roman" w:hAnsi="Times New Roman" w:cs="Times New Roman"/>
        </w:rPr>
        <w:t xml:space="preserve"> et al. (1994) studied the forecasting value of the Index of Consumer Sentiment concerning the automotive industry. They came to the conclusion that the ICS is capable of delivering insights regarding the future sales of cars. More specifically, Mueller (1963) stated that consumer attitudes surveys have </w:t>
      </w:r>
      <w:r>
        <w:rPr>
          <w:rFonts w:ascii="Times New Roman" w:hAnsi="Times New Roman" w:cs="Times New Roman"/>
        </w:rPr>
        <w:lastRenderedPageBreak/>
        <w:t xml:space="preserve">significant added value in order to predict changes in cars’ expenditures. She also mentions that the information extracted from these measures cannot be found in other financial variables. </w:t>
      </w:r>
    </w:p>
    <w:p w:rsidR="00283BF4" w:rsidRDefault="00283BF4" w:rsidP="00D33461">
      <w:pPr>
        <w:widowControl w:val="0"/>
        <w:tabs>
          <w:tab w:val="left" w:pos="1163"/>
        </w:tabs>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Another study, which highlighted the importance of Consumer Confidence as a forecasting measurement, was from Fuhrer (1993). He found that there is a significant contribution of consumer confidence in forecasting consumer expenditures by analyzing data from 30 years of consumption. </w:t>
      </w:r>
    </w:p>
    <w:p w:rsidR="00283BF4" w:rsidRDefault="00283BF4" w:rsidP="00D33461">
      <w:pPr>
        <w:widowControl w:val="0"/>
        <w:tabs>
          <w:tab w:val="left" w:pos="1163"/>
        </w:tabs>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Furthermore, </w:t>
      </w:r>
      <w:proofErr w:type="spellStart"/>
      <w:r>
        <w:rPr>
          <w:rFonts w:ascii="Times New Roman" w:hAnsi="Times New Roman" w:cs="Times New Roman"/>
        </w:rPr>
        <w:t>Acemoglu</w:t>
      </w:r>
      <w:proofErr w:type="spellEnd"/>
      <w:r>
        <w:rPr>
          <w:rFonts w:ascii="Times New Roman" w:hAnsi="Times New Roman" w:cs="Times New Roman"/>
        </w:rPr>
        <w:t xml:space="preserve"> &amp; Scott (1994), </w:t>
      </w:r>
      <w:proofErr w:type="spellStart"/>
      <w:r>
        <w:rPr>
          <w:rFonts w:ascii="Times New Roman" w:hAnsi="Times New Roman" w:cs="Times New Roman"/>
        </w:rPr>
        <w:t>Carrol</w:t>
      </w:r>
      <w:proofErr w:type="spellEnd"/>
      <w:r>
        <w:rPr>
          <w:rFonts w:ascii="Times New Roman" w:hAnsi="Times New Roman" w:cs="Times New Roman"/>
        </w:rPr>
        <w:t xml:space="preserve"> et al. (1994), </w:t>
      </w:r>
      <w:proofErr w:type="spellStart"/>
      <w:r>
        <w:rPr>
          <w:rFonts w:ascii="Times New Roman" w:hAnsi="Times New Roman" w:cs="Times New Roman"/>
        </w:rPr>
        <w:t>Slacalek</w:t>
      </w:r>
      <w:proofErr w:type="spellEnd"/>
      <w:r>
        <w:rPr>
          <w:rFonts w:ascii="Times New Roman" w:hAnsi="Times New Roman" w:cs="Times New Roman"/>
        </w:rPr>
        <w:t xml:space="preserve"> (2004) and </w:t>
      </w:r>
      <w:proofErr w:type="spellStart"/>
      <w:r>
        <w:rPr>
          <w:rFonts w:ascii="Times New Roman" w:hAnsi="Times New Roman" w:cs="Times New Roman"/>
        </w:rPr>
        <w:t>Parigi</w:t>
      </w:r>
      <w:proofErr w:type="spellEnd"/>
      <w:r>
        <w:rPr>
          <w:rFonts w:ascii="Times New Roman" w:hAnsi="Times New Roman" w:cs="Times New Roman"/>
        </w:rPr>
        <w:t xml:space="preserve"> &amp; </w:t>
      </w:r>
      <w:proofErr w:type="spellStart"/>
      <w:r>
        <w:rPr>
          <w:rFonts w:ascii="Times New Roman" w:hAnsi="Times New Roman" w:cs="Times New Roman"/>
        </w:rPr>
        <w:t>Schlitzer</w:t>
      </w:r>
      <w:proofErr w:type="spellEnd"/>
      <w:r>
        <w:rPr>
          <w:rFonts w:ascii="Times New Roman" w:hAnsi="Times New Roman" w:cs="Times New Roman"/>
        </w:rPr>
        <w:t xml:space="preserve"> (1997) suggested that aggregate consumer expectation measures have considerable predictive usefulness and can therefore forecast the development of consumption. </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One of the first who made the connection between the business cycles and a measure of consumer confidence was Linden (1982). He therefore found that the Consumer Confidence Index (CCI) predicted very accurately the changes of the GDP. Additionally, </w:t>
      </w:r>
      <w:proofErr w:type="spellStart"/>
      <w:r>
        <w:rPr>
          <w:rFonts w:ascii="Times New Roman" w:hAnsi="Times New Roman" w:cs="Times New Roman"/>
        </w:rPr>
        <w:t>Howrey</w:t>
      </w:r>
      <w:proofErr w:type="spellEnd"/>
      <w:r>
        <w:rPr>
          <w:rFonts w:ascii="Times New Roman" w:hAnsi="Times New Roman" w:cs="Times New Roman"/>
        </w:rPr>
        <w:t xml:space="preserve"> (2001) in his study suggests that the use of ICS can help forecasters to increase the validity of their predictions regarding a possible recession in the future.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Even though Garner (1981,1991) doubted the forecasting ability of consumer confidence indexes on spending of durables, he stated that ICC and ICS can have an increased value when they are used as a tools to predict the change in spending due to events not related with the economy and the economic conditions. Examples of these unexpected occasions are a war or a disaster that can cause a dramatic shift in the perceptions of consumers regarding the economy.</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On the other hand, it is worth to mention those studies that were opposed to consumer confidence measures as forecasting tools. As mentioned earlier</w:t>
      </w:r>
      <w:r w:rsidR="0052726B">
        <w:rPr>
          <w:rFonts w:ascii="Times New Roman" w:hAnsi="Times New Roman" w:cs="Times New Roman"/>
        </w:rPr>
        <w:t>,</w:t>
      </w:r>
      <w:r>
        <w:rPr>
          <w:rFonts w:ascii="Times New Roman" w:hAnsi="Times New Roman" w:cs="Times New Roman"/>
        </w:rPr>
        <w:t xml:space="preserve"> Garner (1981,1991) was critical on the forecasting ability of ICS and CCI regarding the spending on cars and houses. The same findings were proposed in the study of Kamakura and Gesner (1986), who reject the view that these indexes can be regarded as leading indicators.</w:t>
      </w:r>
      <w:r w:rsidRPr="007F4608">
        <w:rPr>
          <w:rFonts w:ascii="Times New Roman" w:hAnsi="Times New Roman" w:cs="Times New Roman"/>
        </w:rPr>
        <w:t xml:space="preserve"> </w:t>
      </w:r>
      <w:r>
        <w:rPr>
          <w:rFonts w:ascii="Times New Roman" w:hAnsi="Times New Roman" w:cs="Times New Roman"/>
        </w:rPr>
        <w:t xml:space="preserve">Moreover, </w:t>
      </w:r>
      <w:proofErr w:type="spellStart"/>
      <w:r>
        <w:rPr>
          <w:rFonts w:ascii="Times New Roman" w:hAnsi="Times New Roman" w:cs="Times New Roman"/>
        </w:rPr>
        <w:t>Abelle</w:t>
      </w:r>
      <w:proofErr w:type="spellEnd"/>
      <w:r>
        <w:rPr>
          <w:rFonts w:ascii="Times New Roman" w:hAnsi="Times New Roman" w:cs="Times New Roman"/>
        </w:rPr>
        <w:t xml:space="preserve"> (1983) stated that the variations of spending in automobiles are not anticipated by the unexplained part of the Index of Consumer Confidence.</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lastRenderedPageBreak/>
        <w:t>Batchelor</w:t>
      </w:r>
      <w:proofErr w:type="spellEnd"/>
      <w:r>
        <w:rPr>
          <w:rFonts w:ascii="Times New Roman" w:hAnsi="Times New Roman" w:cs="Times New Roman"/>
        </w:rPr>
        <w:t xml:space="preserve"> and </w:t>
      </w:r>
      <w:proofErr w:type="spellStart"/>
      <w:r>
        <w:rPr>
          <w:rFonts w:ascii="Times New Roman" w:hAnsi="Times New Roman" w:cs="Times New Roman"/>
        </w:rPr>
        <w:t>Dua</w:t>
      </w:r>
      <w:proofErr w:type="spellEnd"/>
      <w:r>
        <w:rPr>
          <w:rFonts w:ascii="Times New Roman" w:hAnsi="Times New Roman" w:cs="Times New Roman"/>
        </w:rPr>
        <w:t xml:space="preserve"> (1998) stated that sometimes consumer confidence gives confusing results to forecasters. They also expressed their fears that the dependence on consumer attitudes measures can result in a late anticipation of a recession.</w:t>
      </w:r>
    </w:p>
    <w:p w:rsidR="00283BF4" w:rsidRDefault="00283BF4" w:rsidP="00D3346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From the above literature</w:t>
      </w:r>
      <w:r w:rsidR="00402E51">
        <w:rPr>
          <w:rFonts w:ascii="Times New Roman" w:hAnsi="Times New Roman" w:cs="Times New Roman"/>
        </w:rPr>
        <w:t xml:space="preserve"> analysis</w:t>
      </w:r>
      <w:r>
        <w:rPr>
          <w:rFonts w:ascii="Times New Roman" w:hAnsi="Times New Roman" w:cs="Times New Roman"/>
        </w:rPr>
        <w:t>, it is clear that the opinions regarding the usefulness of consumer confidence indicators as forecasting tools are somewhat contradictory. Kamakura and Gesner (1986) state that a possible reason could be the different statistical analyses and methodologies that were used to get to these results.</w:t>
      </w:r>
    </w:p>
    <w:p w:rsidR="00C93744" w:rsidRPr="00C93744" w:rsidRDefault="00283BF4" w:rsidP="00D33461">
      <w:pPr>
        <w:pStyle w:val="Heading2"/>
        <w:pageBreakBefore/>
        <w:spacing w:after="240" w:line="360" w:lineRule="auto"/>
      </w:pPr>
      <w:bookmarkStart w:id="17" w:name="_Toc268339850"/>
      <w:r w:rsidRPr="009A2E82">
        <w:rPr>
          <w:lang w:val="el-GR"/>
        </w:rPr>
        <w:lastRenderedPageBreak/>
        <w:t>Hypotheses development</w:t>
      </w:r>
      <w:bookmarkEnd w:id="17"/>
      <w:r w:rsidRPr="009A2E82">
        <w:t xml:space="preserve"> </w:t>
      </w:r>
    </w:p>
    <w:p w:rsidR="008664A5" w:rsidRPr="008664A5" w:rsidRDefault="00283BF4" w:rsidP="00D33461">
      <w:pPr>
        <w:pStyle w:val="Heading3"/>
        <w:spacing w:after="240" w:line="360" w:lineRule="auto"/>
      </w:pPr>
      <w:bookmarkStart w:id="18" w:name="_Toc268339851"/>
      <w:r w:rsidRPr="00DA3AAC">
        <w:t>Economic Situation: Greece</w:t>
      </w:r>
      <w:bookmarkEnd w:id="18"/>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As mentioned before, Greece was one of the earliest victims of the Economic crisis, which hit the Eurozone in 2009. The crisis was converted into a recession, following the declines in all aspects of economic activity. In this chapter, some crucial economic indicators will demonstrate the harmful results of recession in key areas of the Greek economy.</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First of all, the Gross Domestic Product (GDP) in Greece </w:t>
      </w:r>
      <w:r w:rsidR="00CD344D">
        <w:rPr>
          <w:rFonts w:ascii="Times New Roman" w:hAnsi="Times New Roman" w:cs="Times New Roman"/>
        </w:rPr>
        <w:t>was</w:t>
      </w:r>
      <w:r>
        <w:rPr>
          <w:rFonts w:ascii="Times New Roman" w:hAnsi="Times New Roman" w:cs="Times New Roman"/>
        </w:rPr>
        <w:t xml:space="preserve"> shrinking with a rate of 2,6% as of the 4</w:t>
      </w:r>
      <w:r w:rsidRPr="002E46CB">
        <w:rPr>
          <w:rFonts w:ascii="Times New Roman" w:hAnsi="Times New Roman" w:cs="Times New Roman"/>
          <w:vertAlign w:val="superscript"/>
        </w:rPr>
        <w:t>th</w:t>
      </w:r>
      <w:r>
        <w:rPr>
          <w:rFonts w:ascii="Times New Roman" w:hAnsi="Times New Roman" w:cs="Times New Roman"/>
        </w:rPr>
        <w:t xml:space="preserve"> Quarter of 2013 (National Statistical Service of Greece). The negative Growth Rate of the Greek economy started in 2008 reaching its peak in 2011 with -7,1%. This shows that the downturn is getting slower, however the length of this negative growth is very considerable.</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Another indicator, which shows the difficult position of Greece, is the Economic Sentiment. In February 2014 the amount is 94,8 whereas the average in the EU is 105,0 (source: Eurostat). The gap in this case between Greece and the other nations is considerable and confirms the difficulties that all sectors of the economic activity are facing.</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The same conclusions are made after examining the Consumer confidence indicator, which is part of the Economic sentiment. As happened previously, the levels of Greece in terms of consumer confidence (-65,5) are relatively smaller than those of the other countries in the Eurozone (-9,5) as of February 2014. Here, the difference is even bigger and gives a clear view of how deeply consumers are affected by the ongoing recession.</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Finally, unemployment, which according to </w:t>
      </w:r>
      <w:proofErr w:type="spellStart"/>
      <w:r>
        <w:rPr>
          <w:rFonts w:ascii="Times New Roman" w:hAnsi="Times New Roman" w:cs="Times New Roman"/>
        </w:rPr>
        <w:t>Tella</w:t>
      </w:r>
      <w:proofErr w:type="spellEnd"/>
      <w:r>
        <w:rPr>
          <w:rFonts w:ascii="Times New Roman" w:hAnsi="Times New Roman" w:cs="Times New Roman"/>
        </w:rPr>
        <w:t xml:space="preserve"> et al. (2001) is related with less life satisfaction and decrease in general happiness, is very relevant in understanding the psychological condition of Greek citizens. In fact, the unemployment rate of Greece for the 3</w:t>
      </w:r>
      <w:r w:rsidRPr="005F5E83">
        <w:rPr>
          <w:rFonts w:ascii="Times New Roman" w:hAnsi="Times New Roman" w:cs="Times New Roman"/>
          <w:vertAlign w:val="superscript"/>
        </w:rPr>
        <w:t>rd</w:t>
      </w:r>
      <w:r>
        <w:rPr>
          <w:rFonts w:ascii="Times New Roman" w:hAnsi="Times New Roman" w:cs="Times New Roman"/>
        </w:rPr>
        <w:t xml:space="preserve"> quarter of 2013 was the highest in Europe with 27,6% whereas the European average was 10,9%. </w:t>
      </w:r>
    </w:p>
    <w:p w:rsidR="00501C9F" w:rsidRPr="00D33461" w:rsidRDefault="00283BF4" w:rsidP="00D33461">
      <w:pPr>
        <w:pStyle w:val="Heading3"/>
        <w:spacing w:after="240" w:line="360" w:lineRule="auto"/>
      </w:pPr>
      <w:bookmarkStart w:id="19" w:name="_Toc268339852"/>
      <w:r w:rsidRPr="00DA3AAC">
        <w:lastRenderedPageBreak/>
        <w:t>Economic Situation: The Netherlands</w:t>
      </w:r>
      <w:bookmarkEnd w:id="19"/>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Holland, as a Northern European country faces the economic crisis very differently than Greece and the other countries who suffer from the very high debts and generally the economic slowdown. It is however, rather inaccurate to say that Holland is facing the recession lightly and with no problems. In fact, considering the dynamics of the powerful Dutch economy, one can argue that the contraction is having considerable effects on it.</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As far as the GDP growth is concerned, the Dutch economy contracted by 0,8% in 2013. This shows an improved condition from 2012 when the GDP growth rate was   -1,3% (Statistics Netherlands). Compared to Greece, the Gross Domestic product is shrinking with a lower rate, the difference is still small and the other indicators can shed more light to this matter. </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The Economic Sentiment in </w:t>
      </w:r>
      <w:r w:rsidR="00C93744">
        <w:rPr>
          <w:rFonts w:ascii="Times New Roman" w:hAnsi="Times New Roman" w:cs="Times New Roman"/>
        </w:rPr>
        <w:t>Holland for the February 2014 was</w:t>
      </w:r>
      <w:r>
        <w:rPr>
          <w:rFonts w:ascii="Times New Roman" w:hAnsi="Times New Roman" w:cs="Times New Roman"/>
        </w:rPr>
        <w:t xml:space="preserve"> also h</w:t>
      </w:r>
      <w:r w:rsidR="00DD4276">
        <w:rPr>
          <w:rFonts w:ascii="Times New Roman" w:hAnsi="Times New Roman" w:cs="Times New Roman"/>
        </w:rPr>
        <w:t>igher than that of Greece. More specifically, i</w:t>
      </w:r>
      <w:r w:rsidR="00C93744">
        <w:rPr>
          <w:rFonts w:ascii="Times New Roman" w:hAnsi="Times New Roman" w:cs="Times New Roman"/>
        </w:rPr>
        <w:t>t was</w:t>
      </w:r>
      <w:r>
        <w:rPr>
          <w:rFonts w:ascii="Times New Roman" w:hAnsi="Times New Roman" w:cs="Times New Roman"/>
        </w:rPr>
        <w:t xml:space="preserve"> lower (98) than the average European Consumer Sentiment indicator of 105.</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The huge difference however is illustrated in the consumer confidence indicator. The Netherlands has one of the highest amounts in the European Union with -5,4 whereas the average is -9,5. The chasm between Greece and the Netherlands in terms if consumer confidence is relatively big, which shows the dissimilar consumers’ perceptions regarding the economic contraction.</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The same conclusion can be extracted after examining t</w:t>
      </w:r>
      <w:r w:rsidR="00C93744">
        <w:rPr>
          <w:rFonts w:ascii="Times New Roman" w:hAnsi="Times New Roman" w:cs="Times New Roman"/>
        </w:rPr>
        <w:t>he unemployment rate. Holland suffered</w:t>
      </w:r>
      <w:r>
        <w:rPr>
          <w:rFonts w:ascii="Times New Roman" w:hAnsi="Times New Roman" w:cs="Times New Roman"/>
        </w:rPr>
        <w:t xml:space="preserve"> during 2013 one of the highest unemployment rates in its economic history reaching an all time high in July 2013 with 8,7% (Statistics Netherlands). Even if these were high levels for the Dutch economy, they are lower than the European average (10,8).</w:t>
      </w:r>
    </w:p>
    <w:p w:rsidR="00283BF4" w:rsidRDefault="00283BF4" w:rsidP="00D33461">
      <w:pPr>
        <w:spacing w:after="240" w:line="360" w:lineRule="auto"/>
        <w:jc w:val="both"/>
        <w:rPr>
          <w:rFonts w:ascii="Times New Roman" w:hAnsi="Times New Roman" w:cs="Times New Roman"/>
        </w:rPr>
      </w:pPr>
      <w:r>
        <w:rPr>
          <w:rFonts w:ascii="Times New Roman" w:hAnsi="Times New Roman" w:cs="Times New Roman"/>
        </w:rPr>
        <w:t xml:space="preserve">From the above </w:t>
      </w:r>
      <w:r w:rsidR="00970B7C">
        <w:rPr>
          <w:rFonts w:ascii="Times New Roman" w:hAnsi="Times New Roman" w:cs="Times New Roman"/>
        </w:rPr>
        <w:t>observations</w:t>
      </w:r>
      <w:r>
        <w:rPr>
          <w:rFonts w:ascii="Times New Roman" w:hAnsi="Times New Roman" w:cs="Times New Roman"/>
        </w:rPr>
        <w:t>, it can be inferred</w:t>
      </w:r>
      <w:r w:rsidR="00970B7C">
        <w:rPr>
          <w:rFonts w:ascii="Times New Roman" w:hAnsi="Times New Roman" w:cs="Times New Roman"/>
        </w:rPr>
        <w:t xml:space="preserve"> that</w:t>
      </w:r>
      <w:r>
        <w:rPr>
          <w:rFonts w:ascii="Times New Roman" w:hAnsi="Times New Roman" w:cs="Times New Roman"/>
        </w:rPr>
        <w:t xml:space="preserve"> the Dutch economy is experiencing a significant economic hardship, however still remains in the group of countries, which are withstanding the recession with lesser damages than the majority of the EU economies.</w:t>
      </w:r>
      <w:r w:rsidR="00970B7C">
        <w:rPr>
          <w:rFonts w:ascii="Times New Roman" w:hAnsi="Times New Roman" w:cs="Times New Roman"/>
        </w:rPr>
        <w:t xml:space="preserve"> Some interesting perspectives regarding the working status of Greek and Dutch citizens are illustrated in the following table:</w:t>
      </w:r>
    </w:p>
    <w:tbl>
      <w:tblPr>
        <w:tblStyle w:val="LightShading-Accent1"/>
        <w:tblW w:w="0" w:type="auto"/>
        <w:tblInd w:w="250" w:type="dxa"/>
        <w:tblLook w:val="04A0"/>
      </w:tblPr>
      <w:tblGrid>
        <w:gridCol w:w="1534"/>
        <w:gridCol w:w="1574"/>
        <w:gridCol w:w="1573"/>
        <w:gridCol w:w="1790"/>
        <w:gridCol w:w="1286"/>
      </w:tblGrid>
      <w:tr w:rsidR="00970B7C" w:rsidRPr="008B5E90" w:rsidTr="00970B7C">
        <w:trPr>
          <w:cnfStyle w:val="100000000000"/>
        </w:trPr>
        <w:tc>
          <w:tcPr>
            <w:cnfStyle w:val="001000000000"/>
            <w:tcW w:w="1534" w:type="dxa"/>
          </w:tcPr>
          <w:p w:rsidR="00970B7C" w:rsidRPr="008B5E90" w:rsidRDefault="00970B7C" w:rsidP="009974EC">
            <w:pPr>
              <w:spacing w:after="20"/>
              <w:jc w:val="both"/>
              <w:rPr>
                <w:rFonts w:ascii="Times New Roman" w:hAnsi="Times New Roman" w:cs="Times New Roman"/>
              </w:rPr>
            </w:pPr>
          </w:p>
        </w:tc>
        <w:tc>
          <w:tcPr>
            <w:tcW w:w="1574" w:type="dxa"/>
          </w:tcPr>
          <w:p w:rsidR="00970B7C" w:rsidRPr="008B5E90" w:rsidRDefault="00970B7C" w:rsidP="009974EC">
            <w:pPr>
              <w:spacing w:after="20"/>
              <w:jc w:val="both"/>
              <w:cnfStyle w:val="100000000000"/>
              <w:rPr>
                <w:rFonts w:ascii="Times New Roman" w:hAnsi="Times New Roman" w:cs="Times New Roman"/>
              </w:rPr>
            </w:pPr>
            <w:r w:rsidRPr="008B5E90">
              <w:rPr>
                <w:rFonts w:ascii="Times New Roman" w:hAnsi="Times New Roman" w:cs="Times New Roman"/>
              </w:rPr>
              <w:t>Part-time Employment Rates</w:t>
            </w:r>
          </w:p>
        </w:tc>
        <w:tc>
          <w:tcPr>
            <w:tcW w:w="1573" w:type="dxa"/>
          </w:tcPr>
          <w:p w:rsidR="00970B7C" w:rsidRPr="008B5E90" w:rsidRDefault="00970B7C" w:rsidP="009974EC">
            <w:pPr>
              <w:spacing w:after="20"/>
              <w:jc w:val="both"/>
              <w:cnfStyle w:val="100000000000"/>
              <w:rPr>
                <w:rFonts w:ascii="Times New Roman" w:hAnsi="Times New Roman" w:cs="Times New Roman"/>
              </w:rPr>
            </w:pPr>
            <w:r w:rsidRPr="008B5E90">
              <w:rPr>
                <w:rFonts w:ascii="Times New Roman" w:hAnsi="Times New Roman" w:cs="Times New Roman"/>
              </w:rPr>
              <w:t>Self Employment</w:t>
            </w:r>
          </w:p>
        </w:tc>
        <w:tc>
          <w:tcPr>
            <w:tcW w:w="1790" w:type="dxa"/>
          </w:tcPr>
          <w:p w:rsidR="00970B7C" w:rsidRPr="008B5E90" w:rsidRDefault="00970B7C" w:rsidP="009974EC">
            <w:pPr>
              <w:spacing w:after="20"/>
              <w:jc w:val="both"/>
              <w:cnfStyle w:val="100000000000"/>
              <w:rPr>
                <w:rFonts w:ascii="Times New Roman" w:hAnsi="Times New Roman" w:cs="Times New Roman"/>
              </w:rPr>
            </w:pPr>
            <w:r w:rsidRPr="008B5E90">
              <w:rPr>
                <w:rFonts w:ascii="Times New Roman" w:hAnsi="Times New Roman" w:cs="Times New Roman"/>
              </w:rPr>
              <w:t>Long-term Unemployment Rates</w:t>
            </w:r>
          </w:p>
        </w:tc>
        <w:tc>
          <w:tcPr>
            <w:tcW w:w="1286" w:type="dxa"/>
          </w:tcPr>
          <w:p w:rsidR="00970B7C" w:rsidRPr="008B5E90" w:rsidRDefault="00970B7C" w:rsidP="009974EC">
            <w:pPr>
              <w:spacing w:after="20"/>
              <w:jc w:val="both"/>
              <w:cnfStyle w:val="100000000000"/>
              <w:rPr>
                <w:rFonts w:ascii="Times New Roman" w:hAnsi="Times New Roman" w:cs="Times New Roman"/>
              </w:rPr>
            </w:pPr>
            <w:r w:rsidRPr="008B5E90">
              <w:rPr>
                <w:rFonts w:ascii="Times New Roman" w:hAnsi="Times New Roman" w:cs="Times New Roman"/>
              </w:rPr>
              <w:t>Average Wages (US Dollars)</w:t>
            </w:r>
          </w:p>
        </w:tc>
      </w:tr>
      <w:tr w:rsidR="00970B7C" w:rsidRPr="008B5E90" w:rsidTr="00970B7C">
        <w:trPr>
          <w:cnfStyle w:val="000000100000"/>
        </w:trPr>
        <w:tc>
          <w:tcPr>
            <w:cnfStyle w:val="001000000000"/>
            <w:tcW w:w="1534" w:type="dxa"/>
          </w:tcPr>
          <w:p w:rsidR="00970B7C" w:rsidRPr="008B5E90" w:rsidRDefault="00970B7C" w:rsidP="009974EC">
            <w:pPr>
              <w:spacing w:after="20"/>
              <w:jc w:val="both"/>
              <w:rPr>
                <w:rFonts w:ascii="Times New Roman" w:hAnsi="Times New Roman" w:cs="Times New Roman"/>
              </w:rPr>
            </w:pPr>
            <w:r w:rsidRPr="008B5E90">
              <w:rPr>
                <w:rFonts w:ascii="Times New Roman" w:hAnsi="Times New Roman" w:cs="Times New Roman"/>
              </w:rPr>
              <w:t>Greece</w:t>
            </w:r>
          </w:p>
        </w:tc>
        <w:tc>
          <w:tcPr>
            <w:tcW w:w="1574" w:type="dxa"/>
          </w:tcPr>
          <w:p w:rsidR="00970B7C" w:rsidRPr="008B5E90" w:rsidRDefault="00970B7C" w:rsidP="009974EC">
            <w:pPr>
              <w:spacing w:after="20"/>
              <w:jc w:val="both"/>
              <w:cnfStyle w:val="000000100000"/>
              <w:rPr>
                <w:rFonts w:ascii="Times New Roman" w:hAnsi="Times New Roman" w:cs="Times New Roman"/>
              </w:rPr>
            </w:pPr>
            <w:r w:rsidRPr="008B5E90">
              <w:rPr>
                <w:rFonts w:ascii="Times New Roman" w:hAnsi="Times New Roman" w:cs="Times New Roman"/>
              </w:rPr>
              <w:t>9,7%</w:t>
            </w:r>
          </w:p>
        </w:tc>
        <w:tc>
          <w:tcPr>
            <w:tcW w:w="1573" w:type="dxa"/>
          </w:tcPr>
          <w:p w:rsidR="00970B7C" w:rsidRPr="008B5E90" w:rsidRDefault="00970B7C" w:rsidP="009974EC">
            <w:pPr>
              <w:spacing w:after="20"/>
              <w:jc w:val="both"/>
              <w:cnfStyle w:val="000000100000"/>
              <w:rPr>
                <w:rFonts w:ascii="Times New Roman" w:hAnsi="Times New Roman" w:cs="Times New Roman"/>
              </w:rPr>
            </w:pPr>
            <w:r w:rsidRPr="008B5E90">
              <w:rPr>
                <w:rFonts w:ascii="Times New Roman" w:hAnsi="Times New Roman" w:cs="Times New Roman"/>
              </w:rPr>
              <w:t>36,8%</w:t>
            </w:r>
          </w:p>
        </w:tc>
        <w:tc>
          <w:tcPr>
            <w:tcW w:w="1790" w:type="dxa"/>
          </w:tcPr>
          <w:p w:rsidR="00970B7C" w:rsidRPr="008B5E90" w:rsidRDefault="00970B7C" w:rsidP="009974EC">
            <w:pPr>
              <w:spacing w:after="20"/>
              <w:jc w:val="both"/>
              <w:cnfStyle w:val="000000100000"/>
              <w:rPr>
                <w:rFonts w:ascii="Times New Roman" w:hAnsi="Times New Roman" w:cs="Times New Roman"/>
              </w:rPr>
            </w:pPr>
            <w:r w:rsidRPr="008B5E90">
              <w:rPr>
                <w:rFonts w:ascii="Times New Roman" w:hAnsi="Times New Roman" w:cs="Times New Roman"/>
              </w:rPr>
              <w:t>59,3%</w:t>
            </w:r>
          </w:p>
        </w:tc>
        <w:tc>
          <w:tcPr>
            <w:tcW w:w="1286" w:type="dxa"/>
          </w:tcPr>
          <w:p w:rsidR="00970B7C" w:rsidRPr="008B5E90" w:rsidRDefault="00970B7C" w:rsidP="009974EC">
            <w:pPr>
              <w:spacing w:after="20"/>
              <w:jc w:val="both"/>
              <w:cnfStyle w:val="000000100000"/>
              <w:rPr>
                <w:rFonts w:ascii="Times New Roman" w:hAnsi="Times New Roman" w:cs="Times New Roman"/>
              </w:rPr>
            </w:pPr>
            <w:r w:rsidRPr="008B5E90">
              <w:rPr>
                <w:rFonts w:ascii="Times New Roman" w:hAnsi="Times New Roman" w:cs="Times New Roman"/>
              </w:rPr>
              <w:t>26.062</w:t>
            </w:r>
          </w:p>
        </w:tc>
      </w:tr>
      <w:tr w:rsidR="00970B7C" w:rsidRPr="008B5E90" w:rsidTr="00970B7C">
        <w:tc>
          <w:tcPr>
            <w:cnfStyle w:val="001000000000"/>
            <w:tcW w:w="1534" w:type="dxa"/>
          </w:tcPr>
          <w:p w:rsidR="00970B7C" w:rsidRPr="008B5E90" w:rsidRDefault="00970B7C" w:rsidP="009974EC">
            <w:pPr>
              <w:spacing w:after="20"/>
              <w:jc w:val="both"/>
              <w:rPr>
                <w:rFonts w:ascii="Times New Roman" w:hAnsi="Times New Roman" w:cs="Times New Roman"/>
              </w:rPr>
            </w:pPr>
            <w:r w:rsidRPr="008B5E90">
              <w:rPr>
                <w:rFonts w:ascii="Times New Roman" w:hAnsi="Times New Roman" w:cs="Times New Roman"/>
              </w:rPr>
              <w:t>Netherlands</w:t>
            </w:r>
          </w:p>
        </w:tc>
        <w:tc>
          <w:tcPr>
            <w:tcW w:w="1574" w:type="dxa"/>
          </w:tcPr>
          <w:p w:rsidR="00970B7C" w:rsidRPr="008B5E90" w:rsidRDefault="00970B7C" w:rsidP="009974EC">
            <w:pPr>
              <w:spacing w:after="20"/>
              <w:jc w:val="both"/>
              <w:cnfStyle w:val="000000000000"/>
              <w:rPr>
                <w:rFonts w:ascii="Times New Roman" w:hAnsi="Times New Roman" w:cs="Times New Roman"/>
              </w:rPr>
            </w:pPr>
            <w:r w:rsidRPr="008B5E90">
              <w:rPr>
                <w:rFonts w:ascii="Times New Roman" w:hAnsi="Times New Roman" w:cs="Times New Roman"/>
              </w:rPr>
              <w:t>37,8 %</w:t>
            </w:r>
          </w:p>
        </w:tc>
        <w:tc>
          <w:tcPr>
            <w:tcW w:w="1573" w:type="dxa"/>
          </w:tcPr>
          <w:p w:rsidR="00970B7C" w:rsidRPr="008B5E90" w:rsidRDefault="00970B7C" w:rsidP="009974EC">
            <w:pPr>
              <w:spacing w:after="20"/>
              <w:jc w:val="both"/>
              <w:cnfStyle w:val="000000000000"/>
              <w:rPr>
                <w:rFonts w:ascii="Times New Roman" w:hAnsi="Times New Roman" w:cs="Times New Roman"/>
              </w:rPr>
            </w:pPr>
            <w:r w:rsidRPr="008B5E90">
              <w:rPr>
                <w:rFonts w:ascii="Times New Roman" w:hAnsi="Times New Roman" w:cs="Times New Roman"/>
              </w:rPr>
              <w:t>15,3%</w:t>
            </w:r>
          </w:p>
        </w:tc>
        <w:tc>
          <w:tcPr>
            <w:tcW w:w="1790" w:type="dxa"/>
          </w:tcPr>
          <w:p w:rsidR="00970B7C" w:rsidRPr="008B5E90" w:rsidRDefault="00970B7C" w:rsidP="009974EC">
            <w:pPr>
              <w:spacing w:after="20"/>
              <w:jc w:val="both"/>
              <w:cnfStyle w:val="000000000000"/>
              <w:rPr>
                <w:rFonts w:ascii="Times New Roman" w:hAnsi="Times New Roman" w:cs="Times New Roman"/>
              </w:rPr>
            </w:pPr>
            <w:r w:rsidRPr="008B5E90">
              <w:rPr>
                <w:rFonts w:ascii="Times New Roman" w:hAnsi="Times New Roman" w:cs="Times New Roman"/>
              </w:rPr>
              <w:t>33,7%</w:t>
            </w:r>
          </w:p>
        </w:tc>
        <w:tc>
          <w:tcPr>
            <w:tcW w:w="1286" w:type="dxa"/>
          </w:tcPr>
          <w:p w:rsidR="00970B7C" w:rsidRPr="008B5E90" w:rsidRDefault="00970B7C" w:rsidP="009974EC">
            <w:pPr>
              <w:spacing w:after="20"/>
              <w:jc w:val="both"/>
              <w:cnfStyle w:val="000000000000"/>
              <w:rPr>
                <w:rFonts w:ascii="Times New Roman" w:hAnsi="Times New Roman" w:cs="Times New Roman"/>
              </w:rPr>
            </w:pPr>
            <w:r w:rsidRPr="008B5E90">
              <w:rPr>
                <w:rFonts w:ascii="Times New Roman" w:hAnsi="Times New Roman" w:cs="Times New Roman"/>
              </w:rPr>
              <w:t>46.646</w:t>
            </w:r>
          </w:p>
        </w:tc>
      </w:tr>
    </w:tbl>
    <w:p w:rsidR="00532D46" w:rsidRDefault="00FB0ED2" w:rsidP="00FB0ED2">
      <w:pPr>
        <w:spacing w:after="240" w:line="360" w:lineRule="auto"/>
        <w:jc w:val="cente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Source: oecd.org</w:t>
      </w:r>
    </w:p>
    <w:p w:rsidR="00970B7C" w:rsidRDefault="008B5E90" w:rsidP="00283BF4">
      <w:pPr>
        <w:spacing w:after="240" w:line="360" w:lineRule="auto"/>
        <w:jc w:val="both"/>
        <w:rPr>
          <w:rFonts w:ascii="Times New Roman" w:hAnsi="Times New Roman" w:cs="Times New Roman"/>
        </w:rPr>
      </w:pPr>
      <w:r>
        <w:rPr>
          <w:rFonts w:ascii="Times New Roman" w:hAnsi="Times New Roman" w:cs="Times New Roman"/>
        </w:rPr>
        <w:t>The differences between Greece and the Netherlands are perfectly captured by the Better Life Index from OECD organization. Interesting regarding the psychology of Greek consumers is the indicator Life Satisfaction, which measures zero (0), the lowest among all OECD countries. On the other hand</w:t>
      </w:r>
      <w:r w:rsidR="00970B7C">
        <w:rPr>
          <w:rFonts w:ascii="Times New Roman" w:hAnsi="Times New Roman" w:cs="Times New Roman"/>
        </w:rPr>
        <w:t>,</w:t>
      </w:r>
      <w:r>
        <w:rPr>
          <w:rFonts w:ascii="Times New Roman" w:hAnsi="Times New Roman" w:cs="Times New Roman"/>
        </w:rPr>
        <w:t xml:space="preserve"> the Netherlands scores </w:t>
      </w:r>
      <w:r w:rsidR="00970B7C">
        <w:rPr>
          <w:rFonts w:ascii="Times New Roman" w:hAnsi="Times New Roman" w:cs="Times New Roman"/>
        </w:rPr>
        <w:t>8,8, which is one of highest. The table below summarizes some interesting indicators:</w:t>
      </w:r>
    </w:p>
    <w:tbl>
      <w:tblPr>
        <w:tblStyle w:val="LightShading-Accent1"/>
        <w:tblW w:w="0" w:type="auto"/>
        <w:tblLook w:val="04A0"/>
      </w:tblPr>
      <w:tblGrid>
        <w:gridCol w:w="1578"/>
        <w:gridCol w:w="1601"/>
        <w:gridCol w:w="1600"/>
        <w:gridCol w:w="1151"/>
        <w:gridCol w:w="1441"/>
        <w:gridCol w:w="1151"/>
      </w:tblGrid>
      <w:tr w:rsidR="0087291C" w:rsidRPr="008B5E90" w:rsidTr="0087291C">
        <w:trPr>
          <w:cnfStyle w:val="100000000000"/>
        </w:trPr>
        <w:tc>
          <w:tcPr>
            <w:cnfStyle w:val="001000000000"/>
            <w:tcW w:w="1578" w:type="dxa"/>
          </w:tcPr>
          <w:p w:rsidR="0087291C" w:rsidRPr="008B5E90" w:rsidRDefault="0087291C" w:rsidP="0087291C">
            <w:pPr>
              <w:spacing w:after="20"/>
              <w:rPr>
                <w:rFonts w:ascii="Times New Roman" w:hAnsi="Times New Roman" w:cs="Times New Roman"/>
              </w:rPr>
            </w:pPr>
            <w:r w:rsidRPr="008B5E90">
              <w:rPr>
                <w:rFonts w:ascii="Times New Roman" w:hAnsi="Times New Roman" w:cs="Times New Roman"/>
              </w:rPr>
              <w:t>Better Life Index (1-10)</w:t>
            </w:r>
          </w:p>
        </w:tc>
        <w:tc>
          <w:tcPr>
            <w:tcW w:w="1601" w:type="dxa"/>
          </w:tcPr>
          <w:p w:rsidR="0087291C" w:rsidRPr="008B5E90" w:rsidRDefault="0087291C" w:rsidP="0087291C">
            <w:pPr>
              <w:spacing w:after="20"/>
              <w:jc w:val="both"/>
              <w:cnfStyle w:val="100000000000"/>
              <w:rPr>
                <w:rFonts w:ascii="Times New Roman" w:hAnsi="Times New Roman" w:cs="Times New Roman"/>
              </w:rPr>
            </w:pPr>
            <w:r w:rsidRPr="008B5E90">
              <w:rPr>
                <w:rFonts w:ascii="Times New Roman" w:hAnsi="Times New Roman" w:cs="Times New Roman"/>
              </w:rPr>
              <w:t>Housing</w:t>
            </w:r>
          </w:p>
        </w:tc>
        <w:tc>
          <w:tcPr>
            <w:tcW w:w="1600" w:type="dxa"/>
          </w:tcPr>
          <w:p w:rsidR="0087291C" w:rsidRPr="008B5E90" w:rsidRDefault="008B5E90" w:rsidP="0087291C">
            <w:pPr>
              <w:spacing w:after="20"/>
              <w:jc w:val="both"/>
              <w:cnfStyle w:val="100000000000"/>
              <w:rPr>
                <w:rFonts w:ascii="Times New Roman" w:hAnsi="Times New Roman" w:cs="Times New Roman"/>
              </w:rPr>
            </w:pPr>
            <w:r w:rsidRPr="008B5E90">
              <w:rPr>
                <w:rFonts w:ascii="Times New Roman" w:hAnsi="Times New Roman" w:cs="Times New Roman"/>
              </w:rPr>
              <w:t>Income</w:t>
            </w:r>
          </w:p>
        </w:tc>
        <w:tc>
          <w:tcPr>
            <w:tcW w:w="1151" w:type="dxa"/>
          </w:tcPr>
          <w:p w:rsidR="0087291C" w:rsidRPr="008B5E90" w:rsidRDefault="008B5E90" w:rsidP="0087291C">
            <w:pPr>
              <w:spacing w:after="20"/>
              <w:jc w:val="both"/>
              <w:cnfStyle w:val="100000000000"/>
              <w:rPr>
                <w:rFonts w:ascii="Times New Roman" w:hAnsi="Times New Roman" w:cs="Times New Roman"/>
              </w:rPr>
            </w:pPr>
            <w:r w:rsidRPr="008B5E90">
              <w:rPr>
                <w:rFonts w:ascii="Times New Roman" w:hAnsi="Times New Roman" w:cs="Times New Roman"/>
              </w:rPr>
              <w:t>Jobs</w:t>
            </w:r>
          </w:p>
        </w:tc>
        <w:tc>
          <w:tcPr>
            <w:tcW w:w="1441" w:type="dxa"/>
          </w:tcPr>
          <w:p w:rsidR="0087291C" w:rsidRPr="008B5E90" w:rsidRDefault="008B5E90" w:rsidP="0087291C">
            <w:pPr>
              <w:spacing w:after="20"/>
              <w:jc w:val="both"/>
              <w:cnfStyle w:val="100000000000"/>
              <w:rPr>
                <w:rFonts w:ascii="Times New Roman" w:hAnsi="Times New Roman" w:cs="Times New Roman"/>
              </w:rPr>
            </w:pPr>
            <w:r w:rsidRPr="008B5E90">
              <w:rPr>
                <w:rFonts w:ascii="Times New Roman" w:hAnsi="Times New Roman" w:cs="Times New Roman"/>
              </w:rPr>
              <w:t>Life Satisfaction</w:t>
            </w:r>
          </w:p>
        </w:tc>
        <w:tc>
          <w:tcPr>
            <w:tcW w:w="1151" w:type="dxa"/>
          </w:tcPr>
          <w:p w:rsidR="0087291C" w:rsidRPr="008B5E90" w:rsidRDefault="008B5E90" w:rsidP="0087291C">
            <w:pPr>
              <w:spacing w:after="20"/>
              <w:jc w:val="both"/>
              <w:cnfStyle w:val="100000000000"/>
              <w:rPr>
                <w:rFonts w:ascii="Times New Roman" w:hAnsi="Times New Roman" w:cs="Times New Roman"/>
              </w:rPr>
            </w:pPr>
            <w:r w:rsidRPr="008B5E90">
              <w:rPr>
                <w:rFonts w:ascii="Times New Roman" w:hAnsi="Times New Roman" w:cs="Times New Roman"/>
              </w:rPr>
              <w:t>Work-Life Balance</w:t>
            </w:r>
          </w:p>
        </w:tc>
      </w:tr>
      <w:tr w:rsidR="0087291C" w:rsidRPr="008B5E90" w:rsidTr="0087291C">
        <w:trPr>
          <w:cnfStyle w:val="000000100000"/>
        </w:trPr>
        <w:tc>
          <w:tcPr>
            <w:cnfStyle w:val="001000000000"/>
            <w:tcW w:w="1578" w:type="dxa"/>
          </w:tcPr>
          <w:p w:rsidR="0087291C" w:rsidRPr="008B5E90" w:rsidRDefault="0087291C" w:rsidP="0087291C">
            <w:pPr>
              <w:spacing w:after="20"/>
              <w:jc w:val="both"/>
              <w:rPr>
                <w:rFonts w:ascii="Times New Roman" w:hAnsi="Times New Roman" w:cs="Times New Roman"/>
              </w:rPr>
            </w:pPr>
            <w:r w:rsidRPr="008B5E90">
              <w:rPr>
                <w:rFonts w:ascii="Times New Roman" w:hAnsi="Times New Roman" w:cs="Times New Roman"/>
              </w:rPr>
              <w:t>Greece</w:t>
            </w:r>
          </w:p>
        </w:tc>
        <w:tc>
          <w:tcPr>
            <w:tcW w:w="1601" w:type="dxa"/>
          </w:tcPr>
          <w:p w:rsidR="0087291C" w:rsidRPr="008B5E90" w:rsidRDefault="0087291C" w:rsidP="0087291C">
            <w:pPr>
              <w:spacing w:after="20"/>
              <w:jc w:val="both"/>
              <w:cnfStyle w:val="000000100000"/>
              <w:rPr>
                <w:rFonts w:ascii="Times New Roman" w:hAnsi="Times New Roman" w:cs="Times New Roman"/>
              </w:rPr>
            </w:pPr>
            <w:r w:rsidRPr="008B5E90">
              <w:rPr>
                <w:rFonts w:ascii="Times New Roman" w:hAnsi="Times New Roman" w:cs="Times New Roman"/>
              </w:rPr>
              <w:t>3,8</w:t>
            </w:r>
          </w:p>
        </w:tc>
        <w:tc>
          <w:tcPr>
            <w:tcW w:w="1600" w:type="dxa"/>
          </w:tcPr>
          <w:p w:rsidR="0087291C" w:rsidRPr="008B5E90" w:rsidRDefault="008B5E90" w:rsidP="0087291C">
            <w:pPr>
              <w:spacing w:after="20"/>
              <w:jc w:val="both"/>
              <w:cnfStyle w:val="000000100000"/>
              <w:rPr>
                <w:rFonts w:ascii="Times New Roman" w:hAnsi="Times New Roman" w:cs="Times New Roman"/>
              </w:rPr>
            </w:pPr>
            <w:r>
              <w:rPr>
                <w:rFonts w:ascii="Times New Roman" w:hAnsi="Times New Roman" w:cs="Times New Roman"/>
              </w:rPr>
              <w:t>1,9</w:t>
            </w:r>
          </w:p>
        </w:tc>
        <w:tc>
          <w:tcPr>
            <w:tcW w:w="1151" w:type="dxa"/>
          </w:tcPr>
          <w:p w:rsidR="0087291C" w:rsidRPr="008B5E90" w:rsidRDefault="008B5E90" w:rsidP="0087291C">
            <w:pPr>
              <w:spacing w:after="20"/>
              <w:jc w:val="both"/>
              <w:cnfStyle w:val="000000100000"/>
              <w:rPr>
                <w:rFonts w:ascii="Times New Roman" w:hAnsi="Times New Roman" w:cs="Times New Roman"/>
              </w:rPr>
            </w:pPr>
            <w:r>
              <w:rPr>
                <w:rFonts w:ascii="Times New Roman" w:hAnsi="Times New Roman" w:cs="Times New Roman"/>
              </w:rPr>
              <w:t>2,2</w:t>
            </w:r>
          </w:p>
        </w:tc>
        <w:tc>
          <w:tcPr>
            <w:tcW w:w="1441" w:type="dxa"/>
          </w:tcPr>
          <w:p w:rsidR="0087291C" w:rsidRPr="008B5E90" w:rsidRDefault="008B5E90" w:rsidP="0087291C">
            <w:pPr>
              <w:spacing w:after="20"/>
              <w:jc w:val="both"/>
              <w:cnfStyle w:val="000000100000"/>
              <w:rPr>
                <w:rFonts w:ascii="Times New Roman" w:hAnsi="Times New Roman" w:cs="Times New Roman"/>
              </w:rPr>
            </w:pPr>
            <w:r>
              <w:rPr>
                <w:rFonts w:ascii="Times New Roman" w:hAnsi="Times New Roman" w:cs="Times New Roman"/>
              </w:rPr>
              <w:t>0</w:t>
            </w:r>
          </w:p>
        </w:tc>
        <w:tc>
          <w:tcPr>
            <w:tcW w:w="1151" w:type="dxa"/>
          </w:tcPr>
          <w:p w:rsidR="0087291C" w:rsidRPr="008B5E90" w:rsidRDefault="008B5E90" w:rsidP="0087291C">
            <w:pPr>
              <w:spacing w:after="20"/>
              <w:jc w:val="both"/>
              <w:cnfStyle w:val="000000100000"/>
              <w:rPr>
                <w:rFonts w:ascii="Times New Roman" w:hAnsi="Times New Roman" w:cs="Times New Roman"/>
              </w:rPr>
            </w:pPr>
            <w:r>
              <w:rPr>
                <w:rFonts w:ascii="Times New Roman" w:hAnsi="Times New Roman" w:cs="Times New Roman"/>
              </w:rPr>
              <w:t>7,2</w:t>
            </w:r>
          </w:p>
        </w:tc>
      </w:tr>
      <w:tr w:rsidR="0087291C" w:rsidRPr="008B5E90" w:rsidTr="0087291C">
        <w:tc>
          <w:tcPr>
            <w:cnfStyle w:val="001000000000"/>
            <w:tcW w:w="1578" w:type="dxa"/>
          </w:tcPr>
          <w:p w:rsidR="0087291C" w:rsidRPr="008B5E90" w:rsidRDefault="0087291C" w:rsidP="0087291C">
            <w:pPr>
              <w:spacing w:after="20"/>
              <w:jc w:val="both"/>
              <w:rPr>
                <w:rFonts w:ascii="Times New Roman" w:hAnsi="Times New Roman" w:cs="Times New Roman"/>
              </w:rPr>
            </w:pPr>
            <w:r w:rsidRPr="008B5E90">
              <w:rPr>
                <w:rFonts w:ascii="Times New Roman" w:hAnsi="Times New Roman" w:cs="Times New Roman"/>
              </w:rPr>
              <w:t>Netherlands</w:t>
            </w:r>
          </w:p>
        </w:tc>
        <w:tc>
          <w:tcPr>
            <w:tcW w:w="1601" w:type="dxa"/>
          </w:tcPr>
          <w:p w:rsidR="0087291C" w:rsidRPr="008B5E90" w:rsidRDefault="008B5E90" w:rsidP="0087291C">
            <w:pPr>
              <w:spacing w:after="20"/>
              <w:jc w:val="both"/>
              <w:cnfStyle w:val="000000000000"/>
              <w:rPr>
                <w:rFonts w:ascii="Times New Roman" w:hAnsi="Times New Roman" w:cs="Times New Roman"/>
              </w:rPr>
            </w:pPr>
            <w:r>
              <w:rPr>
                <w:rFonts w:ascii="Times New Roman" w:hAnsi="Times New Roman" w:cs="Times New Roman"/>
              </w:rPr>
              <w:t>6,9</w:t>
            </w:r>
          </w:p>
        </w:tc>
        <w:tc>
          <w:tcPr>
            <w:tcW w:w="1600" w:type="dxa"/>
          </w:tcPr>
          <w:p w:rsidR="0087291C" w:rsidRPr="008B5E90" w:rsidRDefault="008B5E90" w:rsidP="0087291C">
            <w:pPr>
              <w:spacing w:after="20"/>
              <w:jc w:val="both"/>
              <w:cnfStyle w:val="000000000000"/>
              <w:rPr>
                <w:rFonts w:ascii="Times New Roman" w:hAnsi="Times New Roman" w:cs="Times New Roman"/>
              </w:rPr>
            </w:pPr>
            <w:r>
              <w:rPr>
                <w:rFonts w:ascii="Times New Roman" w:hAnsi="Times New Roman" w:cs="Times New Roman"/>
              </w:rPr>
              <w:t>5,3</w:t>
            </w:r>
          </w:p>
        </w:tc>
        <w:tc>
          <w:tcPr>
            <w:tcW w:w="1151" w:type="dxa"/>
          </w:tcPr>
          <w:p w:rsidR="0087291C" w:rsidRPr="008B5E90" w:rsidRDefault="008B5E90" w:rsidP="0087291C">
            <w:pPr>
              <w:spacing w:after="20"/>
              <w:jc w:val="both"/>
              <w:cnfStyle w:val="000000000000"/>
              <w:rPr>
                <w:rFonts w:ascii="Times New Roman" w:hAnsi="Times New Roman" w:cs="Times New Roman"/>
              </w:rPr>
            </w:pPr>
            <w:r>
              <w:rPr>
                <w:rFonts w:ascii="Times New Roman" w:hAnsi="Times New Roman" w:cs="Times New Roman"/>
              </w:rPr>
              <w:t>8,7</w:t>
            </w:r>
          </w:p>
        </w:tc>
        <w:tc>
          <w:tcPr>
            <w:tcW w:w="1441" w:type="dxa"/>
          </w:tcPr>
          <w:p w:rsidR="0087291C" w:rsidRPr="008B5E90" w:rsidRDefault="008B5E90" w:rsidP="0087291C">
            <w:pPr>
              <w:spacing w:after="20"/>
              <w:jc w:val="both"/>
              <w:cnfStyle w:val="000000000000"/>
              <w:rPr>
                <w:rFonts w:ascii="Times New Roman" w:hAnsi="Times New Roman" w:cs="Times New Roman"/>
              </w:rPr>
            </w:pPr>
            <w:r>
              <w:rPr>
                <w:rFonts w:ascii="Times New Roman" w:hAnsi="Times New Roman" w:cs="Times New Roman"/>
              </w:rPr>
              <w:t>8,8</w:t>
            </w:r>
          </w:p>
        </w:tc>
        <w:tc>
          <w:tcPr>
            <w:tcW w:w="1151" w:type="dxa"/>
          </w:tcPr>
          <w:p w:rsidR="0087291C" w:rsidRPr="008B5E90" w:rsidRDefault="008B5E90" w:rsidP="0087291C">
            <w:pPr>
              <w:spacing w:after="20"/>
              <w:jc w:val="both"/>
              <w:cnfStyle w:val="000000000000"/>
              <w:rPr>
                <w:rFonts w:ascii="Times New Roman" w:hAnsi="Times New Roman" w:cs="Times New Roman"/>
              </w:rPr>
            </w:pPr>
            <w:r>
              <w:rPr>
                <w:rFonts w:ascii="Times New Roman" w:hAnsi="Times New Roman" w:cs="Times New Roman"/>
              </w:rPr>
              <w:t>8,8</w:t>
            </w:r>
          </w:p>
        </w:tc>
      </w:tr>
    </w:tbl>
    <w:p w:rsidR="0087291C" w:rsidRDefault="00FB0ED2" w:rsidP="00283BF4">
      <w:pPr>
        <w:spacing w:after="240"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Source: oecd.org</w:t>
      </w:r>
    </w:p>
    <w:p w:rsidR="00970B7C" w:rsidRDefault="00283BF4" w:rsidP="00283BF4">
      <w:pPr>
        <w:spacing w:after="240" w:line="360" w:lineRule="auto"/>
        <w:jc w:val="both"/>
        <w:rPr>
          <w:rFonts w:ascii="Times New Roman" w:hAnsi="Times New Roman" w:cs="Times New Roman"/>
        </w:rPr>
      </w:pPr>
      <w:r>
        <w:rPr>
          <w:rFonts w:ascii="Times New Roman" w:hAnsi="Times New Roman" w:cs="Times New Roman"/>
        </w:rPr>
        <w:t>Based on the previous observations about the differences between the Dutch and Greek</w:t>
      </w:r>
      <w:r w:rsidR="00261C7C">
        <w:rPr>
          <w:rFonts w:ascii="Times New Roman" w:hAnsi="Times New Roman" w:cs="Times New Roman"/>
        </w:rPr>
        <w:t xml:space="preserve"> consumers and the economy as a whole, the following hypothese</w:t>
      </w:r>
      <w:r>
        <w:rPr>
          <w:rFonts w:ascii="Times New Roman" w:hAnsi="Times New Roman" w:cs="Times New Roman"/>
        </w:rPr>
        <w:t>s can be extracted:</w:t>
      </w:r>
    </w:p>
    <w:p w:rsidR="00283BF4" w:rsidRDefault="00283BF4" w:rsidP="00000C02">
      <w:pPr>
        <w:spacing w:after="240" w:line="480" w:lineRule="auto"/>
        <w:jc w:val="both"/>
        <w:rPr>
          <w:rFonts w:ascii="Times New Roman" w:hAnsi="Times New Roman" w:cs="Times New Roman"/>
          <w:i/>
        </w:rPr>
      </w:pPr>
      <w:r w:rsidRPr="00524332">
        <w:rPr>
          <w:rFonts w:ascii="Times New Roman" w:hAnsi="Times New Roman" w:cs="Times New Roman"/>
          <w:i/>
        </w:rPr>
        <w:t>H</w:t>
      </w:r>
      <w:r w:rsidRPr="00524332">
        <w:rPr>
          <w:rFonts w:ascii="Times New Roman" w:hAnsi="Times New Roman" w:cs="Times New Roman"/>
          <w:i/>
          <w:vertAlign w:val="subscript"/>
        </w:rPr>
        <w:t>1</w:t>
      </w:r>
      <w:r w:rsidRPr="00524332">
        <w:rPr>
          <w:rFonts w:ascii="Times New Roman" w:hAnsi="Times New Roman" w:cs="Times New Roman"/>
          <w:i/>
        </w:rPr>
        <w:t>: Consumer confidence will be higher in the Netherlands than in Greece.</w:t>
      </w:r>
    </w:p>
    <w:p w:rsidR="008351FB" w:rsidRPr="00D33461" w:rsidRDefault="00261C7C" w:rsidP="00000C02">
      <w:pPr>
        <w:spacing w:after="240" w:line="480" w:lineRule="auto"/>
        <w:jc w:val="both"/>
        <w:rPr>
          <w:rFonts w:ascii="Times New Roman" w:hAnsi="Times New Roman" w:cs="Times New Roman"/>
          <w:i/>
        </w:rPr>
      </w:pPr>
      <w:r>
        <w:rPr>
          <w:rFonts w:ascii="Times New Roman" w:hAnsi="Times New Roman" w:cs="Times New Roman"/>
          <w:i/>
        </w:rPr>
        <w:t>H</w:t>
      </w:r>
      <w:r>
        <w:rPr>
          <w:rFonts w:ascii="Times New Roman" w:hAnsi="Times New Roman" w:cs="Times New Roman"/>
          <w:i/>
          <w:vertAlign w:val="subscript"/>
        </w:rPr>
        <w:t xml:space="preserve">2: </w:t>
      </w:r>
      <w:r>
        <w:rPr>
          <w:rFonts w:ascii="Times New Roman" w:hAnsi="Times New Roman" w:cs="Times New Roman"/>
          <w:i/>
        </w:rPr>
        <w:t>Due to the economic crisis, Greek consumers will adjust more their coping strategies in comparison to Dutch consumers.</w:t>
      </w:r>
    </w:p>
    <w:p w:rsidR="00283BF4" w:rsidRDefault="00283BF4" w:rsidP="00283BF4">
      <w:pPr>
        <w:pStyle w:val="Heading3"/>
      </w:pPr>
      <w:bookmarkStart w:id="20" w:name="_Toc268339853"/>
      <w:r>
        <w:t>Consumer behavior under different economic conditions</w:t>
      </w:r>
      <w:bookmarkEnd w:id="20"/>
    </w:p>
    <w:p w:rsidR="000073EA" w:rsidRPr="000073EA" w:rsidRDefault="000073EA" w:rsidP="000073EA"/>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This paper follows the approach proposed by </w:t>
      </w:r>
      <w:proofErr w:type="spellStart"/>
      <w:r>
        <w:rPr>
          <w:rFonts w:ascii="Times New Roman" w:hAnsi="Times New Roman" w:cs="Times New Roman"/>
        </w:rPr>
        <w:t>Bronner</w:t>
      </w:r>
      <w:proofErr w:type="spellEnd"/>
      <w:r>
        <w:rPr>
          <w:rFonts w:ascii="Times New Roman" w:hAnsi="Times New Roman" w:cs="Times New Roman"/>
        </w:rPr>
        <w:t xml:space="preserve"> &amp; de </w:t>
      </w:r>
      <w:proofErr w:type="spellStart"/>
      <w:r>
        <w:rPr>
          <w:rFonts w:ascii="Times New Roman" w:hAnsi="Times New Roman" w:cs="Times New Roman"/>
        </w:rPr>
        <w:t>Hoog</w:t>
      </w:r>
      <w:proofErr w:type="spellEnd"/>
      <w:r>
        <w:rPr>
          <w:rFonts w:ascii="Times New Roman" w:hAnsi="Times New Roman" w:cs="Times New Roman"/>
        </w:rPr>
        <w:t xml:space="preserve"> </w:t>
      </w:r>
      <w:r w:rsidR="001134CB">
        <w:rPr>
          <w:rFonts w:ascii="Times New Roman" w:hAnsi="Times New Roman" w:cs="Times New Roman"/>
        </w:rPr>
        <w:t>(2012) specified for the tourism</w:t>
      </w:r>
      <w:r>
        <w:rPr>
          <w:rFonts w:ascii="Times New Roman" w:hAnsi="Times New Roman" w:cs="Times New Roman"/>
        </w:rPr>
        <w:t xml:space="preserve"> industry. However, this model can be easily extended to explain differences in behaviors between countries concerning discretionary expenditures, which are the main point of research in the current study. As a result, in this paper the specification of tourists’ reactions will be replaced by consumers’ reactions in general.</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lastRenderedPageBreak/>
        <w:t xml:space="preserve">More precisely, </w:t>
      </w:r>
      <w:proofErr w:type="spellStart"/>
      <w:r>
        <w:rPr>
          <w:rFonts w:ascii="Times New Roman" w:hAnsi="Times New Roman" w:cs="Times New Roman"/>
        </w:rPr>
        <w:t>Bronner</w:t>
      </w:r>
      <w:proofErr w:type="spellEnd"/>
      <w:r>
        <w:rPr>
          <w:rFonts w:ascii="Times New Roman" w:hAnsi="Times New Roman" w:cs="Times New Roman"/>
        </w:rPr>
        <w:t xml:space="preserve"> and de </w:t>
      </w:r>
      <w:proofErr w:type="spellStart"/>
      <w:r>
        <w:rPr>
          <w:rFonts w:ascii="Times New Roman" w:hAnsi="Times New Roman" w:cs="Times New Roman"/>
        </w:rPr>
        <w:t>Hoog</w:t>
      </w:r>
      <w:proofErr w:type="spellEnd"/>
      <w:r>
        <w:rPr>
          <w:rFonts w:ascii="Times New Roman" w:hAnsi="Times New Roman" w:cs="Times New Roman"/>
        </w:rPr>
        <w:t xml:space="preserve"> (2012) proposed that there are two main dimensions of crisis events affecting consumer (tourist) behavior. These two dimensions are the </w:t>
      </w:r>
      <w:r w:rsidRPr="00494738">
        <w:rPr>
          <w:rFonts w:ascii="Times New Roman" w:hAnsi="Times New Roman" w:cs="Times New Roman"/>
          <w:i/>
        </w:rPr>
        <w:t>Range of scope</w:t>
      </w:r>
      <w:r>
        <w:rPr>
          <w:rFonts w:ascii="Times New Roman" w:hAnsi="Times New Roman" w:cs="Times New Roman"/>
        </w:rPr>
        <w:t xml:space="preserve"> and the </w:t>
      </w:r>
      <w:r w:rsidRPr="00494738">
        <w:rPr>
          <w:rFonts w:ascii="Times New Roman" w:hAnsi="Times New Roman" w:cs="Times New Roman"/>
          <w:i/>
        </w:rPr>
        <w:t>Depth</w:t>
      </w:r>
      <w:r>
        <w:rPr>
          <w:rFonts w:ascii="Times New Roman" w:hAnsi="Times New Roman" w:cs="Times New Roman"/>
        </w:rPr>
        <w:t xml:space="preserve"> of those events. More precisely, the range of scope refers to the geographical level of the crisis, with two extremes local and worldwide. On the other hand, the depth is represented by the vertical axis (Figure 1) and describes how serious is the effect of a crisis to available income and consumer confidence.</w:t>
      </w:r>
    </w:p>
    <w:p w:rsidR="00283BF4" w:rsidRDefault="00283BF4" w:rsidP="00283BF4">
      <w:pPr>
        <w:widowControl w:val="0"/>
        <w:autoSpaceDE w:val="0"/>
        <w:autoSpaceDN w:val="0"/>
        <w:adjustRightInd w:val="0"/>
        <w:jc w:val="both"/>
        <w:rPr>
          <w:rFonts w:ascii="Times New Roman" w:hAnsi="Times New Roman" w:cs="Times New Roman"/>
        </w:rPr>
      </w:pPr>
      <w:r>
        <w:rPr>
          <w:rFonts w:ascii="Times New Roman" w:hAnsi="Times New Roman" w:cs="Times New Roman"/>
          <w:noProof/>
        </w:rPr>
        <w:drawing>
          <wp:inline distT="0" distB="0" distL="0" distR="0">
            <wp:extent cx="4232910" cy="3128902"/>
            <wp:effectExtent l="0" t="0" r="889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4-06-14 at 10.32.00 π.μ..pn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233057" cy="3129011"/>
                    </a:xfrm>
                    <a:prstGeom prst="rect">
                      <a:avLst/>
                    </a:prstGeom>
                  </pic:spPr>
                </pic:pic>
              </a:graphicData>
            </a:graphic>
          </wp:inline>
        </w:drawing>
      </w:r>
    </w:p>
    <w:p w:rsidR="00283BF4" w:rsidRDefault="00283BF4" w:rsidP="00000C02">
      <w:pPr>
        <w:widowControl w:val="0"/>
        <w:tabs>
          <w:tab w:val="center" w:pos="1350"/>
          <w:tab w:val="left" w:pos="1865"/>
        </w:tabs>
        <w:autoSpaceDE w:val="0"/>
        <w:autoSpaceDN w:val="0"/>
        <w:adjustRightInd w:val="0"/>
        <w:jc w:val="both"/>
        <w:rPr>
          <w:rFonts w:ascii="Times New Roman" w:hAnsi="Times New Roman" w:cs="Times New Roman"/>
          <w:sz w:val="18"/>
          <w:szCs w:val="18"/>
        </w:rPr>
      </w:pPr>
      <w:r w:rsidRPr="00000C02">
        <w:rPr>
          <w:rFonts w:ascii="Times New Roman" w:hAnsi="Times New Roman" w:cs="Times New Roman"/>
          <w:sz w:val="18"/>
          <w:szCs w:val="18"/>
        </w:rPr>
        <w:t>Figure 1: “Relation Between Type of Crisis and Individual Consumer Rea</w:t>
      </w:r>
      <w:r w:rsidR="00EE02B9">
        <w:rPr>
          <w:rFonts w:ascii="Times New Roman" w:hAnsi="Times New Roman" w:cs="Times New Roman"/>
          <w:sz w:val="18"/>
          <w:szCs w:val="18"/>
        </w:rPr>
        <w:t>ctions” (</w:t>
      </w:r>
      <w:proofErr w:type="spellStart"/>
      <w:r w:rsidR="00EE02B9">
        <w:rPr>
          <w:rFonts w:ascii="Times New Roman" w:hAnsi="Times New Roman" w:cs="Times New Roman"/>
          <w:sz w:val="18"/>
          <w:szCs w:val="18"/>
        </w:rPr>
        <w:t>Bronner</w:t>
      </w:r>
      <w:proofErr w:type="spellEnd"/>
      <w:r w:rsidR="00EE02B9">
        <w:rPr>
          <w:rFonts w:ascii="Times New Roman" w:hAnsi="Times New Roman" w:cs="Times New Roman"/>
          <w:sz w:val="18"/>
          <w:szCs w:val="18"/>
        </w:rPr>
        <w:t xml:space="preserve"> &amp; de </w:t>
      </w:r>
      <w:proofErr w:type="spellStart"/>
      <w:r w:rsidR="00EE02B9">
        <w:rPr>
          <w:rFonts w:ascii="Times New Roman" w:hAnsi="Times New Roman" w:cs="Times New Roman"/>
          <w:sz w:val="18"/>
          <w:szCs w:val="18"/>
        </w:rPr>
        <w:t>Hoog</w:t>
      </w:r>
      <w:proofErr w:type="spellEnd"/>
      <w:r w:rsidR="00EE02B9">
        <w:rPr>
          <w:rFonts w:ascii="Times New Roman" w:hAnsi="Times New Roman" w:cs="Times New Roman"/>
          <w:sz w:val="18"/>
          <w:szCs w:val="18"/>
        </w:rPr>
        <w:t>, 2012</w:t>
      </w:r>
      <w:r w:rsidRPr="00000C02">
        <w:rPr>
          <w:rFonts w:ascii="Times New Roman" w:hAnsi="Times New Roman" w:cs="Times New Roman"/>
          <w:sz w:val="18"/>
          <w:szCs w:val="18"/>
        </w:rPr>
        <w:t>)</w:t>
      </w:r>
    </w:p>
    <w:p w:rsidR="00000C02" w:rsidRPr="00000C02" w:rsidRDefault="00000C02" w:rsidP="00000C02">
      <w:pPr>
        <w:widowControl w:val="0"/>
        <w:tabs>
          <w:tab w:val="center" w:pos="1350"/>
          <w:tab w:val="left" w:pos="1865"/>
        </w:tabs>
        <w:autoSpaceDE w:val="0"/>
        <w:autoSpaceDN w:val="0"/>
        <w:adjustRightInd w:val="0"/>
        <w:jc w:val="both"/>
        <w:rPr>
          <w:rFonts w:ascii="Times New Roman" w:hAnsi="Times New Roman" w:cs="Times New Roman"/>
          <w:sz w:val="18"/>
          <w:szCs w:val="18"/>
        </w:rPr>
      </w:pP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Each quadrant reflects different consumer decisions that are taking place, inf</w:t>
      </w:r>
      <w:r w:rsidR="00DD4276">
        <w:rPr>
          <w:rFonts w:ascii="Times New Roman" w:hAnsi="Times New Roman" w:cs="Times New Roman"/>
        </w:rPr>
        <w:t xml:space="preserve">luenced primarily by income </w:t>
      </w:r>
      <w:r>
        <w:rPr>
          <w:rFonts w:ascii="Times New Roman" w:hAnsi="Times New Roman" w:cs="Times New Roman"/>
        </w:rPr>
        <w:t xml:space="preserve">and consumer confidence and the geographical location of the crisis. According to </w:t>
      </w:r>
      <w:proofErr w:type="spellStart"/>
      <w:r>
        <w:rPr>
          <w:rFonts w:ascii="Times New Roman" w:hAnsi="Times New Roman" w:cs="Times New Roman"/>
        </w:rPr>
        <w:t>Bronner</w:t>
      </w:r>
      <w:proofErr w:type="spellEnd"/>
      <w:r>
        <w:rPr>
          <w:rFonts w:ascii="Times New Roman" w:hAnsi="Times New Roman" w:cs="Times New Roman"/>
        </w:rPr>
        <w:t xml:space="preserve"> &amp; de </w:t>
      </w:r>
      <w:proofErr w:type="spellStart"/>
      <w:r>
        <w:rPr>
          <w:rFonts w:ascii="Times New Roman" w:hAnsi="Times New Roman" w:cs="Times New Roman"/>
        </w:rPr>
        <w:t>Hoog</w:t>
      </w:r>
      <w:proofErr w:type="spellEnd"/>
      <w:r>
        <w:rPr>
          <w:rFonts w:ascii="Times New Roman" w:hAnsi="Times New Roman" w:cs="Times New Roman"/>
        </w:rPr>
        <w:t xml:space="preserve"> (2012), in </w:t>
      </w:r>
      <w:r w:rsidRPr="001C512B">
        <w:rPr>
          <w:rFonts w:ascii="Times New Roman" w:hAnsi="Times New Roman" w:cs="Times New Roman"/>
          <w:i/>
        </w:rPr>
        <w:t>Quadrant A</w:t>
      </w:r>
      <w:r>
        <w:rPr>
          <w:rFonts w:ascii="Times New Roman" w:hAnsi="Times New Roman" w:cs="Times New Roman"/>
        </w:rPr>
        <w:t xml:space="preserve"> it is expected the substitution of the product or service with another alternative, due to local turbulences and moderate effects of the crisis to income and consumer confidence. The authors propose</w:t>
      </w:r>
      <w:r w:rsidR="00DD4276">
        <w:rPr>
          <w:rFonts w:ascii="Times New Roman" w:hAnsi="Times New Roman" w:cs="Times New Roman"/>
        </w:rPr>
        <w:t>d</w:t>
      </w:r>
      <w:r>
        <w:rPr>
          <w:rFonts w:ascii="Times New Roman" w:hAnsi="Times New Roman" w:cs="Times New Roman"/>
        </w:rPr>
        <w:t xml:space="preserve"> the</w:t>
      </w:r>
      <w:r w:rsidR="00DD4276">
        <w:rPr>
          <w:rFonts w:ascii="Times New Roman" w:hAnsi="Times New Roman" w:cs="Times New Roman"/>
        </w:rPr>
        <w:t xml:space="preserve"> example of</w:t>
      </w:r>
      <w:r>
        <w:rPr>
          <w:rFonts w:ascii="Times New Roman" w:hAnsi="Times New Roman" w:cs="Times New Roman"/>
        </w:rPr>
        <w:t xml:space="preserve"> political instabilitie</w:t>
      </w:r>
      <w:r w:rsidR="00DD4276">
        <w:rPr>
          <w:rFonts w:ascii="Times New Roman" w:hAnsi="Times New Roman" w:cs="Times New Roman"/>
        </w:rPr>
        <w:t>s in African countries that made</w:t>
      </w:r>
      <w:r>
        <w:rPr>
          <w:rFonts w:ascii="Times New Roman" w:hAnsi="Times New Roman" w:cs="Times New Roman"/>
        </w:rPr>
        <w:t xml:space="preserve"> these countries unappealing to tourists. As a consequence, tourists substitute</w:t>
      </w:r>
      <w:r w:rsidR="00DD4276">
        <w:rPr>
          <w:rFonts w:ascii="Times New Roman" w:hAnsi="Times New Roman" w:cs="Times New Roman"/>
        </w:rPr>
        <w:t>d</w:t>
      </w:r>
      <w:r>
        <w:rPr>
          <w:rFonts w:ascii="Times New Roman" w:hAnsi="Times New Roman" w:cs="Times New Roman"/>
        </w:rPr>
        <w:t xml:space="preserve"> these locations with other places with similar characteristics. In </w:t>
      </w:r>
      <w:r w:rsidRPr="001C512B">
        <w:rPr>
          <w:rFonts w:ascii="Times New Roman" w:hAnsi="Times New Roman" w:cs="Times New Roman"/>
          <w:i/>
        </w:rPr>
        <w:t>Quadrant B</w:t>
      </w:r>
      <w:r>
        <w:rPr>
          <w:rFonts w:ascii="Times New Roman" w:hAnsi="Times New Roman" w:cs="Times New Roman"/>
        </w:rPr>
        <w:t xml:space="preserve">, which is again characterized by moderate effects to income and confidence, but there is a global range of crisis, it is suggested that consumers will economize on specific properties of the product or service (Van </w:t>
      </w:r>
      <w:proofErr w:type="spellStart"/>
      <w:r>
        <w:rPr>
          <w:rFonts w:ascii="Times New Roman" w:hAnsi="Times New Roman" w:cs="Times New Roman"/>
        </w:rPr>
        <w:t>Raaij</w:t>
      </w:r>
      <w:proofErr w:type="spellEnd"/>
      <w:r>
        <w:rPr>
          <w:rFonts w:ascii="Times New Roman" w:hAnsi="Times New Roman" w:cs="Times New Roman"/>
        </w:rPr>
        <w:t xml:space="preserve"> and </w:t>
      </w:r>
      <w:proofErr w:type="spellStart"/>
      <w:r>
        <w:rPr>
          <w:rFonts w:ascii="Times New Roman" w:hAnsi="Times New Roman" w:cs="Times New Roman"/>
        </w:rPr>
        <w:t>Eilander</w:t>
      </w:r>
      <w:proofErr w:type="spellEnd"/>
      <w:r>
        <w:rPr>
          <w:rFonts w:ascii="Times New Roman" w:hAnsi="Times New Roman" w:cs="Times New Roman"/>
        </w:rPr>
        <w:t xml:space="preserve">, 1983). As far as </w:t>
      </w:r>
      <w:r w:rsidRPr="001C512B">
        <w:rPr>
          <w:rFonts w:ascii="Times New Roman" w:hAnsi="Times New Roman" w:cs="Times New Roman"/>
          <w:i/>
        </w:rPr>
        <w:t>Quadrant C</w:t>
      </w:r>
      <w:r>
        <w:rPr>
          <w:rFonts w:ascii="Times New Roman" w:hAnsi="Times New Roman" w:cs="Times New Roman"/>
        </w:rPr>
        <w:t xml:space="preserve"> is concerned, it is clear that the worldwide scale and the very deep effects on consumer confidence and income will test consumers’ ability to continue the product use. As a </w:t>
      </w:r>
      <w:r>
        <w:rPr>
          <w:rFonts w:ascii="Times New Roman" w:hAnsi="Times New Roman" w:cs="Times New Roman"/>
        </w:rPr>
        <w:lastRenderedPageBreak/>
        <w:t xml:space="preserve">result, consumers mostly discontinue the product use, a strategy referred as “pruning”. Finally, </w:t>
      </w:r>
      <w:r w:rsidRPr="001C512B">
        <w:rPr>
          <w:rFonts w:ascii="Times New Roman" w:hAnsi="Times New Roman" w:cs="Times New Roman"/>
          <w:i/>
        </w:rPr>
        <w:t>Quadrant D</w:t>
      </w:r>
      <w:r>
        <w:rPr>
          <w:rFonts w:ascii="Times New Roman" w:hAnsi="Times New Roman" w:cs="Times New Roman"/>
        </w:rPr>
        <w:t xml:space="preserve"> illustrates the local nature and the deep effects of the economic or political instability. In this quadrant, consumers economize substantially, however, they must not be confused with consumers who just stop using a product or service. The reason is that, even though they cut expenses significantly, their consuming behavior incorporates some minor product/service use.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the chapter concerning the economic situation in both Greece and the Netherlands, it was hypothesized that consumer confidence will be higher in the Netherlands than in Greece. Based on the theory of </w:t>
      </w:r>
      <w:proofErr w:type="spellStart"/>
      <w:r>
        <w:rPr>
          <w:rFonts w:ascii="Times New Roman" w:hAnsi="Times New Roman" w:cs="Times New Roman"/>
        </w:rPr>
        <w:t>Bronner</w:t>
      </w:r>
      <w:proofErr w:type="spellEnd"/>
      <w:r>
        <w:rPr>
          <w:rFonts w:ascii="Times New Roman" w:hAnsi="Times New Roman" w:cs="Times New Roman"/>
        </w:rPr>
        <w:t xml:space="preserve"> and de </w:t>
      </w:r>
      <w:proofErr w:type="spellStart"/>
      <w:r>
        <w:rPr>
          <w:rFonts w:ascii="Times New Roman" w:hAnsi="Times New Roman" w:cs="Times New Roman"/>
        </w:rPr>
        <w:t>Hoog</w:t>
      </w:r>
      <w:proofErr w:type="spellEnd"/>
      <w:r>
        <w:rPr>
          <w:rFonts w:ascii="Times New Roman" w:hAnsi="Times New Roman" w:cs="Times New Roman"/>
        </w:rPr>
        <w:t xml:space="preserve"> (2012) presented above, we conclude that Greek consumers are making purchasing decisions located in the </w:t>
      </w:r>
      <w:r w:rsidRPr="00EE206B">
        <w:rPr>
          <w:rFonts w:ascii="Times New Roman" w:hAnsi="Times New Roman" w:cs="Times New Roman"/>
          <w:i/>
        </w:rPr>
        <w:t>Quadrant C</w:t>
      </w:r>
      <w:r>
        <w:rPr>
          <w:rFonts w:ascii="Times New Roman" w:hAnsi="Times New Roman" w:cs="Times New Roman"/>
        </w:rPr>
        <w:t xml:space="preserve"> because of the worldwide economic crisis which is affecting the entire Eurozone and the serious effects on consumer confidence. It is thus expected that Greek consumers will prefer to stop the use of those products they used than economizing on certain aspects. On the other hand, the Netherlands, which is also a crisis-hit country of the Eurozone, is expected to have considerable higher values in terms of consumer confidence. As a result, consumers in the Netherlands are expected to be located in </w:t>
      </w:r>
      <w:r w:rsidRPr="003E3317">
        <w:rPr>
          <w:rFonts w:ascii="Times New Roman" w:hAnsi="Times New Roman" w:cs="Times New Roman"/>
          <w:i/>
        </w:rPr>
        <w:t>Quadrant B</w:t>
      </w:r>
      <w:r w:rsidR="008235CC">
        <w:rPr>
          <w:rFonts w:ascii="Times New Roman" w:hAnsi="Times New Roman" w:cs="Times New Roman"/>
        </w:rPr>
        <w:t xml:space="preserve">, engaging more </w:t>
      </w:r>
      <w:r>
        <w:rPr>
          <w:rFonts w:ascii="Times New Roman" w:hAnsi="Times New Roman" w:cs="Times New Roman"/>
        </w:rPr>
        <w:t>economizing than just discontinuing the use of the products they used in the past</w:t>
      </w:r>
      <w:r>
        <w:rPr>
          <w:rFonts w:ascii="Times New Roman" w:hAnsi="Times New Roman" w:cs="Times New Roman"/>
          <w:i/>
        </w:rPr>
        <w:t>.</w:t>
      </w:r>
      <w:r>
        <w:rPr>
          <w:rFonts w:ascii="Times New Roman" w:hAnsi="Times New Roman" w:cs="Times New Roman"/>
        </w:rPr>
        <w:t xml:space="preserve">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From the previous argumentation the following hypotheses can be proposed:</w:t>
      </w:r>
    </w:p>
    <w:p w:rsidR="00283BF4" w:rsidRPr="003E3317" w:rsidRDefault="00283BF4" w:rsidP="00283BF4">
      <w:pPr>
        <w:widowControl w:val="0"/>
        <w:autoSpaceDE w:val="0"/>
        <w:autoSpaceDN w:val="0"/>
        <w:adjustRightInd w:val="0"/>
        <w:spacing w:after="240" w:line="480" w:lineRule="auto"/>
        <w:jc w:val="both"/>
        <w:rPr>
          <w:rFonts w:ascii="Times New Roman" w:hAnsi="Times New Roman" w:cs="Times New Roman"/>
          <w:i/>
        </w:rPr>
      </w:pPr>
      <w:r w:rsidRPr="003E3317">
        <w:rPr>
          <w:rFonts w:ascii="Times New Roman" w:hAnsi="Times New Roman" w:cs="Times New Roman"/>
          <w:i/>
        </w:rPr>
        <w:t>H</w:t>
      </w:r>
      <w:r w:rsidR="00261C7C">
        <w:rPr>
          <w:rFonts w:ascii="Times New Roman" w:hAnsi="Times New Roman" w:cs="Times New Roman"/>
          <w:i/>
          <w:vertAlign w:val="subscript"/>
        </w:rPr>
        <w:t>3</w:t>
      </w:r>
      <w:r w:rsidRPr="003E3317">
        <w:rPr>
          <w:rFonts w:ascii="Times New Roman" w:hAnsi="Times New Roman" w:cs="Times New Roman"/>
          <w:i/>
        </w:rPr>
        <w:t>:</w:t>
      </w:r>
      <w:r w:rsidRPr="003E3317">
        <w:rPr>
          <w:rFonts w:ascii="Times New Roman" w:hAnsi="Times New Roman" w:cs="Times New Roman"/>
          <w:i/>
          <w:vertAlign w:val="subscript"/>
        </w:rPr>
        <w:t xml:space="preserve"> </w:t>
      </w:r>
      <w:r w:rsidRPr="003E3317">
        <w:rPr>
          <w:rFonts w:ascii="Times New Roman" w:hAnsi="Times New Roman" w:cs="Times New Roman"/>
          <w:i/>
        </w:rPr>
        <w:t xml:space="preserve">Consumers with higher levels of confidence are not expected to stop their product use and are more likely to employ economizing tactics. </w:t>
      </w:r>
    </w:p>
    <w:p w:rsidR="00283BF4" w:rsidRPr="003E3317" w:rsidRDefault="00283BF4" w:rsidP="00283BF4">
      <w:pPr>
        <w:widowControl w:val="0"/>
        <w:autoSpaceDE w:val="0"/>
        <w:autoSpaceDN w:val="0"/>
        <w:adjustRightInd w:val="0"/>
        <w:spacing w:after="240" w:line="480" w:lineRule="auto"/>
        <w:jc w:val="both"/>
        <w:rPr>
          <w:rFonts w:ascii="Times New Roman" w:hAnsi="Times New Roman" w:cs="Times New Roman"/>
          <w:i/>
        </w:rPr>
      </w:pPr>
      <w:r w:rsidRPr="003E3317">
        <w:rPr>
          <w:rFonts w:ascii="Times New Roman" w:hAnsi="Times New Roman" w:cs="Times New Roman"/>
          <w:i/>
        </w:rPr>
        <w:t>H</w:t>
      </w:r>
      <w:r w:rsidR="004B02A0">
        <w:rPr>
          <w:rFonts w:ascii="Times New Roman" w:hAnsi="Times New Roman" w:cs="Times New Roman"/>
          <w:i/>
          <w:vertAlign w:val="subscript"/>
        </w:rPr>
        <w:t>3</w:t>
      </w:r>
      <w:r w:rsidRPr="003E3317">
        <w:rPr>
          <w:rFonts w:ascii="Times New Roman" w:hAnsi="Times New Roman" w:cs="Times New Roman"/>
          <w:i/>
          <w:vertAlign w:val="subscript"/>
        </w:rPr>
        <w:t>, a</w:t>
      </w:r>
      <w:r w:rsidRPr="003E3317">
        <w:rPr>
          <w:rFonts w:ascii="Times New Roman" w:hAnsi="Times New Roman" w:cs="Times New Roman"/>
          <w:i/>
        </w:rPr>
        <w:t>: Dutch consumers are more likely to employ economizing tactics than stop the product use.</w:t>
      </w:r>
    </w:p>
    <w:p w:rsidR="00283BF4" w:rsidRDefault="00283BF4" w:rsidP="00283BF4">
      <w:pPr>
        <w:pStyle w:val="Heading3"/>
      </w:pPr>
      <w:bookmarkStart w:id="21" w:name="_Toc268339854"/>
      <w:r w:rsidRPr="002B788A">
        <w:t xml:space="preserve">News, Media and </w:t>
      </w:r>
      <w:r>
        <w:t>Consumer Confidence</w:t>
      </w:r>
      <w:bookmarkEnd w:id="21"/>
    </w:p>
    <w:p w:rsidR="008664A5" w:rsidRPr="008664A5" w:rsidRDefault="008664A5" w:rsidP="008664A5"/>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Nowadays, people are overwhelmed by many types of media and use them for multiple purposes. The most important role of the media is to inform people about significant events that occur in the society. This chapter examines the effect of news on consumer confidence and the previous literature that explains how the evaluations of consumers regarding the economic conditions change due to exposure to news.</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lastRenderedPageBreak/>
        <w:t xml:space="preserve">Mueller </w:t>
      </w:r>
      <w:r w:rsidR="008235CC">
        <w:rPr>
          <w:rFonts w:ascii="Times New Roman" w:hAnsi="Times New Roman" w:cs="Times New Roman"/>
        </w:rPr>
        <w:t>(1963), was one of the first</w:t>
      </w:r>
      <w:r>
        <w:rPr>
          <w:rFonts w:ascii="Times New Roman" w:hAnsi="Times New Roman" w:cs="Times New Roman"/>
        </w:rPr>
        <w:t xml:space="preserve"> in the literature of consumer confidence who connected the news with the expectations, stating: “Expectations are not merely a projection of recent trends but are influenced by current perceptions and news received”.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Fan (1988), Fan &amp; </w:t>
      </w:r>
      <w:proofErr w:type="spellStart"/>
      <w:r>
        <w:rPr>
          <w:rFonts w:ascii="Times New Roman" w:hAnsi="Times New Roman" w:cs="Times New Roman"/>
        </w:rPr>
        <w:t>Tims</w:t>
      </w:r>
      <w:proofErr w:type="spellEnd"/>
      <w:r>
        <w:rPr>
          <w:rFonts w:ascii="Times New Roman" w:hAnsi="Times New Roman" w:cs="Times New Roman"/>
        </w:rPr>
        <w:t xml:space="preserve"> (1989) and Fan &amp; </w:t>
      </w:r>
      <w:proofErr w:type="spellStart"/>
      <w:r>
        <w:rPr>
          <w:rFonts w:ascii="Times New Roman" w:hAnsi="Times New Roman" w:cs="Times New Roman"/>
        </w:rPr>
        <w:t>McAvoy</w:t>
      </w:r>
      <w:proofErr w:type="spellEnd"/>
      <w:r>
        <w:rPr>
          <w:rFonts w:ascii="Times New Roman" w:hAnsi="Times New Roman" w:cs="Times New Roman"/>
        </w:rPr>
        <w:t xml:space="preserve"> (1989) argued that the </w:t>
      </w:r>
      <w:proofErr w:type="spellStart"/>
      <w:r>
        <w:rPr>
          <w:rFonts w:ascii="Times New Roman" w:hAnsi="Times New Roman" w:cs="Times New Roman"/>
        </w:rPr>
        <w:t>ideodynamic</w:t>
      </w:r>
      <w:proofErr w:type="spellEnd"/>
      <w:r>
        <w:rPr>
          <w:rFonts w:ascii="Times New Roman" w:hAnsi="Times New Roman" w:cs="Times New Roman"/>
        </w:rPr>
        <w:t xml:space="preserve"> modeling is a mathematical tool that enables researchers to forecast the changes in public opinion after analyzing information extracted from the mass media. Fan &amp; </w:t>
      </w:r>
      <w:proofErr w:type="spellStart"/>
      <w:r>
        <w:rPr>
          <w:rFonts w:ascii="Times New Roman" w:hAnsi="Times New Roman" w:cs="Times New Roman"/>
        </w:rPr>
        <w:t>Tims</w:t>
      </w:r>
      <w:proofErr w:type="spellEnd"/>
      <w:r>
        <w:rPr>
          <w:rFonts w:ascii="Times New Roman" w:hAnsi="Times New Roman" w:cs="Times New Roman"/>
        </w:rPr>
        <w:t xml:space="preserve"> (1989) found that the analysis of the news from Associated Press could help </w:t>
      </w:r>
      <w:r w:rsidR="008235CC">
        <w:rPr>
          <w:rFonts w:ascii="Times New Roman" w:hAnsi="Times New Roman" w:cs="Times New Roman"/>
        </w:rPr>
        <w:t>to forecast the attitudes of</w:t>
      </w:r>
      <w:r>
        <w:rPr>
          <w:rFonts w:ascii="Times New Roman" w:hAnsi="Times New Roman" w:cs="Times New Roman"/>
        </w:rPr>
        <w:t xml:space="preserve"> citizens regarding the presidential elections. Similar findings were derived from Fan &amp; </w:t>
      </w:r>
      <w:proofErr w:type="spellStart"/>
      <w:r>
        <w:rPr>
          <w:rFonts w:ascii="Times New Roman" w:hAnsi="Times New Roman" w:cs="Times New Roman"/>
        </w:rPr>
        <w:t>McAvoy</w:t>
      </w:r>
      <w:proofErr w:type="spellEnd"/>
      <w:r>
        <w:rPr>
          <w:rFonts w:ascii="Times New Roman" w:hAnsi="Times New Roman" w:cs="Times New Roman"/>
        </w:rPr>
        <w:t xml:space="preserve"> (1989) regarding public perceptions on the proliferation of AIDS in the late 80’s and their linkage to information campaigns.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proofErr w:type="spellStart"/>
      <w:r>
        <w:rPr>
          <w:rFonts w:ascii="Times New Roman" w:hAnsi="Times New Roman" w:cs="Times New Roman"/>
        </w:rPr>
        <w:t>Tims</w:t>
      </w:r>
      <w:proofErr w:type="spellEnd"/>
      <w:r>
        <w:rPr>
          <w:rFonts w:ascii="Times New Roman" w:hAnsi="Times New Roman" w:cs="Times New Roman"/>
        </w:rPr>
        <w:t xml:space="preserve"> el al. (1989) in their study “The cultivation of consumer confidence” proposed that positive and negative news can have a significant effect on consumer sentiment. More specifically, they mention that based on the </w:t>
      </w:r>
      <w:proofErr w:type="spellStart"/>
      <w:r>
        <w:rPr>
          <w:rFonts w:ascii="Times New Roman" w:hAnsi="Times New Roman" w:cs="Times New Roman"/>
        </w:rPr>
        <w:t>ideodynamic</w:t>
      </w:r>
      <w:proofErr w:type="spellEnd"/>
      <w:r>
        <w:rPr>
          <w:rFonts w:ascii="Times New Roman" w:hAnsi="Times New Roman" w:cs="Times New Roman"/>
        </w:rPr>
        <w:t xml:space="preserve"> model “</w:t>
      </w:r>
      <w:r w:rsidRPr="00ED2030">
        <w:rPr>
          <w:rFonts w:ascii="Times New Roman" w:hAnsi="Times New Roman" w:cs="Times New Roman"/>
          <w:i/>
        </w:rPr>
        <w:t>news messages only influence opposing sentiments</w:t>
      </w:r>
      <w:r>
        <w:rPr>
          <w:rFonts w:ascii="Times New Roman" w:hAnsi="Times New Roman" w:cs="Times New Roman"/>
        </w:rPr>
        <w:t>”. For example, people who hold optimistic and positive attitudes will only be affected by negative news and not by positive sources of information.</w:t>
      </w:r>
    </w:p>
    <w:p w:rsidR="00283BF4" w:rsidRPr="00E943A6" w:rsidRDefault="00283BF4" w:rsidP="00283BF4">
      <w:pPr>
        <w:widowControl w:val="0"/>
        <w:autoSpaceDE w:val="0"/>
        <w:autoSpaceDN w:val="0"/>
        <w:adjustRightInd w:val="0"/>
        <w:spacing w:after="240" w:line="360" w:lineRule="auto"/>
        <w:jc w:val="both"/>
        <w:rPr>
          <w:rFonts w:ascii="Times New Roman" w:hAnsi="Times New Roman" w:cs="Times New Roman"/>
          <w:lang w:val="el-GR"/>
        </w:rPr>
      </w:pPr>
      <w:r>
        <w:rPr>
          <w:rFonts w:ascii="Times New Roman" w:hAnsi="Times New Roman" w:cs="Times New Roman"/>
          <w:lang w:val="el-GR"/>
        </w:rPr>
        <w:t xml:space="preserve">Alsem et al. (2008) and Hollanders &amp; </w:t>
      </w:r>
      <w:r w:rsidRPr="001921C5">
        <w:rPr>
          <w:rFonts w:ascii="Times New Roman" w:hAnsi="Times New Roman" w:cs="Times New Roman"/>
          <w:lang w:val="el-GR"/>
        </w:rPr>
        <w:t>Vliegenthart (2011</w:t>
      </w:r>
      <w:r>
        <w:rPr>
          <w:rFonts w:ascii="Times New Roman" w:hAnsi="Times New Roman" w:cs="Times New Roman"/>
          <w:lang w:val="el-GR"/>
        </w:rPr>
        <w:t xml:space="preserve">) concentrated their research in the Netherlands and found that there is a considerable impact of negative news from newspapers to consumer sentiment. </w:t>
      </w:r>
      <w:r w:rsidRPr="00E943A6">
        <w:rPr>
          <w:rFonts w:ascii="Times New Roman" w:hAnsi="Times New Roman" w:cs="Times New Roman"/>
          <w:lang w:val="el-GR"/>
        </w:rPr>
        <w:t>According to Soroka (2006), “Public responses to negative economic information are much greater than are public responses to positive economic information”.</w:t>
      </w:r>
      <w:r>
        <w:rPr>
          <w:rFonts w:ascii="Times New Roman" w:hAnsi="Times New Roman" w:cs="Times New Roman"/>
          <w:lang w:val="el-GR"/>
        </w:rPr>
        <w:t xml:space="preserve"> </w:t>
      </w:r>
      <w:r>
        <w:rPr>
          <w:rFonts w:ascii="Times New Roman" w:hAnsi="Times New Roman" w:cs="Times New Roman"/>
        </w:rPr>
        <w:t xml:space="preserve">Additionally, </w:t>
      </w:r>
      <w:proofErr w:type="spellStart"/>
      <w:r w:rsidRPr="00033CDA">
        <w:rPr>
          <w:rFonts w:ascii="Times New Roman" w:hAnsi="Times New Roman" w:cs="Times New Roman"/>
        </w:rPr>
        <w:t>Vuchelen</w:t>
      </w:r>
      <w:proofErr w:type="spellEnd"/>
      <w:r w:rsidRPr="00033CDA">
        <w:rPr>
          <w:rFonts w:ascii="Times New Roman" w:hAnsi="Times New Roman" w:cs="Times New Roman"/>
        </w:rPr>
        <w:t xml:space="preserve"> (1995) conducted his study in Belgium and examined how political events create different types of news. Moreover, </w:t>
      </w:r>
      <w:r>
        <w:rPr>
          <w:rFonts w:ascii="Times New Roman" w:hAnsi="Times New Roman" w:cs="Times New Roman"/>
        </w:rPr>
        <w:t xml:space="preserve">he </w:t>
      </w:r>
      <w:r w:rsidRPr="00033CDA">
        <w:rPr>
          <w:rFonts w:ascii="Times New Roman" w:hAnsi="Times New Roman" w:cs="Times New Roman"/>
        </w:rPr>
        <w:t>proposed that these news affect consumer confidence significantly.</w:t>
      </w:r>
      <w:r>
        <w:rPr>
          <w:rFonts w:ascii="Times New Roman" w:hAnsi="Times New Roman" w:cs="Times New Roman"/>
        </w:rPr>
        <w:t xml:space="preserve">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lang w:val="el-GR"/>
        </w:rPr>
        <w:t xml:space="preserve">Going a step further, Hollanders &amp; Vliegenhart (2011) found that </w:t>
      </w:r>
      <w:r>
        <w:rPr>
          <w:rFonts w:ascii="Times New Roman" w:hAnsi="Times New Roman" w:cs="Times New Roman"/>
        </w:rPr>
        <w:t>the effect of negative news to consumers’ perceptions can be formed differently depending on the structure of the economic crises. More specifically, they state that in occasions that affect the economy indirectly, such as a natural disaster, the effect of negative news is less powerful than in a sovereign debt crisis that is directly connected with the economy itself. Finally, Blood and Philips (1995), apart from supporting the f</w:t>
      </w:r>
      <w:r w:rsidR="00AB7B37">
        <w:rPr>
          <w:rFonts w:ascii="Times New Roman" w:hAnsi="Times New Roman" w:cs="Times New Roman"/>
        </w:rPr>
        <w:t xml:space="preserve">act </w:t>
      </w:r>
      <w:r>
        <w:rPr>
          <w:rFonts w:ascii="Times New Roman" w:hAnsi="Times New Roman" w:cs="Times New Roman"/>
        </w:rPr>
        <w:t xml:space="preserve">that </w:t>
      </w:r>
      <w:r>
        <w:rPr>
          <w:rFonts w:ascii="Times New Roman" w:hAnsi="Times New Roman" w:cs="Times New Roman"/>
        </w:rPr>
        <w:lastRenderedPageBreak/>
        <w:t xml:space="preserve">negative news have a considerable effect on consumer confidence, suggest that there may be an opposite effect from consumer confidence to the economic news. </w:t>
      </w:r>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theories explained earlier, and more specifically the study of </w:t>
      </w:r>
      <w:proofErr w:type="spellStart"/>
      <w:r>
        <w:rPr>
          <w:rFonts w:ascii="Times New Roman" w:hAnsi="Times New Roman" w:cs="Times New Roman"/>
        </w:rPr>
        <w:t>Tims</w:t>
      </w:r>
      <w:proofErr w:type="spellEnd"/>
      <w:r>
        <w:rPr>
          <w:rFonts w:ascii="Times New Roman" w:hAnsi="Times New Roman" w:cs="Times New Roman"/>
        </w:rPr>
        <w:t xml:space="preserve"> el al. (1989), </w:t>
      </w:r>
      <w:r w:rsidR="00AB7B37">
        <w:rPr>
          <w:rFonts w:ascii="Times New Roman" w:hAnsi="Times New Roman" w:cs="Times New Roman"/>
        </w:rPr>
        <w:t xml:space="preserve">which proposes that “news only influence opposing sentiments”, </w:t>
      </w:r>
      <w:r>
        <w:rPr>
          <w:rFonts w:ascii="Times New Roman" w:hAnsi="Times New Roman" w:cs="Times New Roman"/>
        </w:rPr>
        <w:t>provides us with the theoretical grounds to postulate that the effects of negative economic news will be hig</w:t>
      </w:r>
      <w:r w:rsidR="00467D66">
        <w:rPr>
          <w:rFonts w:ascii="Times New Roman" w:hAnsi="Times New Roman" w:cs="Times New Roman"/>
        </w:rPr>
        <w:t>her in countries with</w:t>
      </w:r>
      <w:r>
        <w:rPr>
          <w:rFonts w:ascii="Times New Roman" w:hAnsi="Times New Roman" w:cs="Times New Roman"/>
        </w:rPr>
        <w:t xml:space="preserve"> </w:t>
      </w:r>
      <w:r w:rsidR="00AB7B37">
        <w:rPr>
          <w:rFonts w:ascii="Times New Roman" w:hAnsi="Times New Roman" w:cs="Times New Roman"/>
        </w:rPr>
        <w:t>higher</w:t>
      </w:r>
      <w:r>
        <w:rPr>
          <w:rFonts w:ascii="Times New Roman" w:hAnsi="Times New Roman" w:cs="Times New Roman"/>
        </w:rPr>
        <w:t xml:space="preserve"> consumer confidence</w:t>
      </w:r>
      <w:r w:rsidR="00AB7B37">
        <w:rPr>
          <w:rFonts w:ascii="Times New Roman" w:hAnsi="Times New Roman" w:cs="Times New Roman"/>
        </w:rPr>
        <w:t xml:space="preserve"> levels</w:t>
      </w:r>
      <w:r>
        <w:rPr>
          <w:rFonts w:ascii="Times New Roman" w:hAnsi="Times New Roman" w:cs="Times New Roman"/>
        </w:rPr>
        <w:t xml:space="preserve">. As </w:t>
      </w:r>
      <w:r w:rsidR="00AB7B37">
        <w:rPr>
          <w:rFonts w:ascii="Times New Roman" w:hAnsi="Times New Roman" w:cs="Times New Roman"/>
        </w:rPr>
        <w:t>a result</w:t>
      </w:r>
      <w:r w:rsidR="00467D66">
        <w:rPr>
          <w:rFonts w:ascii="Times New Roman" w:hAnsi="Times New Roman" w:cs="Times New Roman"/>
        </w:rPr>
        <w:t>,</w:t>
      </w:r>
      <w:r w:rsidR="00AB7B37">
        <w:rPr>
          <w:rFonts w:ascii="Times New Roman" w:hAnsi="Times New Roman" w:cs="Times New Roman"/>
        </w:rPr>
        <w:t xml:space="preserve"> the following hypothese</w:t>
      </w:r>
      <w:r w:rsidR="00467D66">
        <w:rPr>
          <w:rFonts w:ascii="Times New Roman" w:hAnsi="Times New Roman" w:cs="Times New Roman"/>
        </w:rPr>
        <w:t>s can be proposed:</w:t>
      </w:r>
    </w:p>
    <w:p w:rsidR="00283BF4" w:rsidRDefault="00283BF4" w:rsidP="00000C02">
      <w:pPr>
        <w:widowControl w:val="0"/>
        <w:autoSpaceDE w:val="0"/>
        <w:autoSpaceDN w:val="0"/>
        <w:adjustRightInd w:val="0"/>
        <w:spacing w:after="240" w:line="480" w:lineRule="auto"/>
        <w:jc w:val="both"/>
        <w:rPr>
          <w:rFonts w:ascii="Times New Roman" w:hAnsi="Times New Roman" w:cs="Times New Roman"/>
        </w:rPr>
      </w:pPr>
      <w:r w:rsidRPr="0046319F">
        <w:rPr>
          <w:rFonts w:ascii="Times New Roman" w:hAnsi="Times New Roman" w:cs="Times New Roman"/>
          <w:i/>
        </w:rPr>
        <w:t>H</w:t>
      </w:r>
      <w:r w:rsidR="004B02A0">
        <w:rPr>
          <w:rFonts w:ascii="Times New Roman" w:hAnsi="Times New Roman" w:cs="Times New Roman"/>
          <w:i/>
          <w:vertAlign w:val="subscript"/>
        </w:rPr>
        <w:t>4</w:t>
      </w:r>
      <w:r w:rsidRPr="0046319F">
        <w:rPr>
          <w:rFonts w:ascii="Times New Roman" w:hAnsi="Times New Roman" w:cs="Times New Roman"/>
          <w:i/>
        </w:rPr>
        <w:t>: The effect of negative economic news on consumer confidence will be higher in the Netherlands than in Greece.</w:t>
      </w:r>
    </w:p>
    <w:p w:rsidR="00283BF4" w:rsidRPr="0046319F" w:rsidRDefault="00283BF4" w:rsidP="00000C02">
      <w:pPr>
        <w:widowControl w:val="0"/>
        <w:autoSpaceDE w:val="0"/>
        <w:autoSpaceDN w:val="0"/>
        <w:adjustRightInd w:val="0"/>
        <w:spacing w:after="240" w:line="480" w:lineRule="auto"/>
        <w:jc w:val="both"/>
        <w:rPr>
          <w:rFonts w:ascii="Times New Roman" w:hAnsi="Times New Roman" w:cs="Times New Roman"/>
          <w:i/>
        </w:rPr>
      </w:pPr>
      <w:r w:rsidRPr="0046319F">
        <w:rPr>
          <w:rFonts w:ascii="Times New Roman" w:hAnsi="Times New Roman" w:cs="Times New Roman"/>
          <w:i/>
        </w:rPr>
        <w:t>H</w:t>
      </w:r>
      <w:r w:rsidR="004B02A0">
        <w:rPr>
          <w:rFonts w:ascii="Times New Roman" w:hAnsi="Times New Roman" w:cs="Times New Roman"/>
          <w:i/>
          <w:vertAlign w:val="subscript"/>
        </w:rPr>
        <w:t>5</w:t>
      </w:r>
      <w:r w:rsidRPr="0046319F">
        <w:rPr>
          <w:rFonts w:ascii="Times New Roman" w:hAnsi="Times New Roman" w:cs="Times New Roman"/>
          <w:i/>
        </w:rPr>
        <w:t>: Under negative economic news consumer confidence will be lower compared to without negative economic news.</w:t>
      </w:r>
    </w:p>
    <w:p w:rsidR="00D51085" w:rsidRPr="005446E6" w:rsidRDefault="00B72C2E" w:rsidP="00D51085">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It is</w:t>
      </w:r>
      <w:r w:rsidR="00D51085">
        <w:rPr>
          <w:rFonts w:ascii="Times New Roman" w:hAnsi="Times New Roman" w:cs="Times New Roman"/>
        </w:rPr>
        <w:t xml:space="preserve"> expect</w:t>
      </w:r>
      <w:r>
        <w:rPr>
          <w:rFonts w:ascii="Times New Roman" w:hAnsi="Times New Roman" w:cs="Times New Roman"/>
        </w:rPr>
        <w:t>ed</w:t>
      </w:r>
      <w:r w:rsidR="00D51085">
        <w:rPr>
          <w:rFonts w:ascii="Times New Roman" w:hAnsi="Times New Roman" w:cs="Times New Roman"/>
        </w:rPr>
        <w:t xml:space="preserve"> that </w:t>
      </w:r>
      <w:r>
        <w:rPr>
          <w:rFonts w:ascii="Times New Roman" w:hAnsi="Times New Roman" w:cs="Times New Roman"/>
        </w:rPr>
        <w:t>even in the condition that consumers are exposed in negative economic news, some of them will have higher levels of confidence</w:t>
      </w:r>
      <w:r w:rsidR="00467D66">
        <w:rPr>
          <w:rFonts w:ascii="Times New Roman" w:hAnsi="Times New Roman" w:cs="Times New Roman"/>
        </w:rPr>
        <w:t>. As a result, those who will have higher levels of confidence (under negative economic news) will be in Quadrant B according to the mo</w:t>
      </w:r>
      <w:r w:rsidR="00D56E99">
        <w:rPr>
          <w:rFonts w:ascii="Times New Roman" w:hAnsi="Times New Roman" w:cs="Times New Roman"/>
        </w:rPr>
        <w:t xml:space="preserve">del of </w:t>
      </w:r>
      <w:proofErr w:type="spellStart"/>
      <w:r w:rsidR="00D56E99">
        <w:rPr>
          <w:rFonts w:ascii="Times New Roman" w:hAnsi="Times New Roman" w:cs="Times New Roman"/>
        </w:rPr>
        <w:t>Bronner</w:t>
      </w:r>
      <w:proofErr w:type="spellEnd"/>
      <w:r w:rsidR="00D56E99">
        <w:rPr>
          <w:rFonts w:ascii="Times New Roman" w:hAnsi="Times New Roman" w:cs="Times New Roman"/>
        </w:rPr>
        <w:t xml:space="preserve"> and de </w:t>
      </w:r>
      <w:proofErr w:type="spellStart"/>
      <w:r w:rsidR="00D56E99">
        <w:rPr>
          <w:rFonts w:ascii="Times New Roman" w:hAnsi="Times New Roman" w:cs="Times New Roman"/>
        </w:rPr>
        <w:t>Hoog</w:t>
      </w:r>
      <w:proofErr w:type="spellEnd"/>
      <w:r w:rsidR="00D56E99">
        <w:rPr>
          <w:rFonts w:ascii="Times New Roman" w:hAnsi="Times New Roman" w:cs="Times New Roman"/>
        </w:rPr>
        <w:t xml:space="preserve"> (2012</w:t>
      </w:r>
      <w:r w:rsidR="00467D66">
        <w:rPr>
          <w:rFonts w:ascii="Times New Roman" w:hAnsi="Times New Roman" w:cs="Times New Roman"/>
        </w:rPr>
        <w:t>) and will prefer to economize than stop the product use. Based on this</w:t>
      </w:r>
      <w:r w:rsidR="00134E2E">
        <w:rPr>
          <w:rFonts w:ascii="Times New Roman" w:hAnsi="Times New Roman" w:cs="Times New Roman"/>
        </w:rPr>
        <w:t xml:space="preserve"> argument</w:t>
      </w:r>
      <w:r w:rsidR="00467D66">
        <w:rPr>
          <w:rFonts w:ascii="Times New Roman" w:hAnsi="Times New Roman" w:cs="Times New Roman"/>
        </w:rPr>
        <w:t xml:space="preserve"> it is hypothesized that:</w:t>
      </w:r>
    </w:p>
    <w:p w:rsidR="00283BF4" w:rsidRDefault="00283BF4" w:rsidP="00467D66">
      <w:pPr>
        <w:widowControl w:val="0"/>
        <w:autoSpaceDE w:val="0"/>
        <w:autoSpaceDN w:val="0"/>
        <w:adjustRightInd w:val="0"/>
        <w:spacing w:after="240" w:line="480" w:lineRule="auto"/>
        <w:jc w:val="both"/>
        <w:rPr>
          <w:rFonts w:ascii="Times New Roman" w:hAnsi="Times New Roman" w:cs="Times New Roman"/>
          <w:i/>
        </w:rPr>
      </w:pPr>
      <w:r w:rsidRPr="0046319F">
        <w:rPr>
          <w:rFonts w:ascii="Times New Roman" w:hAnsi="Times New Roman" w:cs="Times New Roman"/>
          <w:i/>
        </w:rPr>
        <w:t>H</w:t>
      </w:r>
      <w:r w:rsidR="004B02A0">
        <w:rPr>
          <w:rFonts w:ascii="Times New Roman" w:hAnsi="Times New Roman" w:cs="Times New Roman"/>
          <w:i/>
          <w:vertAlign w:val="subscript"/>
        </w:rPr>
        <w:t>6</w:t>
      </w:r>
      <w:r w:rsidRPr="0046319F">
        <w:rPr>
          <w:rFonts w:ascii="Times New Roman" w:hAnsi="Times New Roman" w:cs="Times New Roman"/>
          <w:i/>
        </w:rPr>
        <w:t>: Under negative economic news,</w:t>
      </w:r>
      <w:r w:rsidR="001A7DE6">
        <w:rPr>
          <w:rFonts w:ascii="Times New Roman" w:hAnsi="Times New Roman" w:cs="Times New Roman"/>
          <w:i/>
        </w:rPr>
        <w:t xml:space="preserve"> </w:t>
      </w:r>
      <w:r w:rsidR="00B72C2E">
        <w:rPr>
          <w:rFonts w:ascii="Times New Roman" w:hAnsi="Times New Roman" w:cs="Times New Roman"/>
          <w:i/>
        </w:rPr>
        <w:t>consumers with high</w:t>
      </w:r>
      <w:r w:rsidRPr="0046319F">
        <w:rPr>
          <w:rFonts w:ascii="Times New Roman" w:hAnsi="Times New Roman" w:cs="Times New Roman"/>
          <w:i/>
        </w:rPr>
        <w:t xml:space="preserve"> levels of confidenc</w:t>
      </w:r>
      <w:r w:rsidR="00467D66">
        <w:rPr>
          <w:rFonts w:ascii="Times New Roman" w:hAnsi="Times New Roman" w:cs="Times New Roman"/>
          <w:i/>
        </w:rPr>
        <w:t xml:space="preserve">e are not expected to stop the </w:t>
      </w:r>
      <w:r w:rsidRPr="0046319F">
        <w:rPr>
          <w:rFonts w:ascii="Times New Roman" w:hAnsi="Times New Roman" w:cs="Times New Roman"/>
          <w:i/>
        </w:rPr>
        <w:t>pro</w:t>
      </w:r>
      <w:r>
        <w:rPr>
          <w:rFonts w:ascii="Times New Roman" w:hAnsi="Times New Roman" w:cs="Times New Roman"/>
          <w:i/>
        </w:rPr>
        <w:t>du</w:t>
      </w:r>
      <w:r w:rsidRPr="0046319F">
        <w:rPr>
          <w:rFonts w:ascii="Times New Roman" w:hAnsi="Times New Roman" w:cs="Times New Roman"/>
          <w:i/>
        </w:rPr>
        <w:t>ct use and are more likely to employ economizing tactics.</w:t>
      </w:r>
    </w:p>
    <w:p w:rsidR="008235CC" w:rsidRDefault="00B72C2E" w:rsidP="00467D66">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De Fleur &amp; </w:t>
      </w:r>
      <w:proofErr w:type="spellStart"/>
      <w:r>
        <w:rPr>
          <w:rFonts w:ascii="Times New Roman" w:hAnsi="Times New Roman" w:cs="Times New Roman"/>
        </w:rPr>
        <w:t>Rokeach</w:t>
      </w:r>
      <w:proofErr w:type="spellEnd"/>
      <w:r w:rsidR="00506CD0">
        <w:rPr>
          <w:rFonts w:ascii="Times New Roman" w:hAnsi="Times New Roman" w:cs="Times New Roman"/>
        </w:rPr>
        <w:t xml:space="preserve"> (1982) stated</w:t>
      </w:r>
      <w:r>
        <w:rPr>
          <w:rFonts w:ascii="Times New Roman" w:hAnsi="Times New Roman" w:cs="Times New Roman"/>
        </w:rPr>
        <w:t xml:space="preserve"> that, when the media influence consumer’s perceptions of the personal and national economic conditions by creating feelings of fear about the future economic situation, people may stop the purchase of automobiles, foods and other products that they previously bought.</w:t>
      </w:r>
      <w:r w:rsidR="00CF24D9">
        <w:rPr>
          <w:rFonts w:ascii="Times New Roman" w:hAnsi="Times New Roman" w:cs="Times New Roman"/>
        </w:rPr>
        <w:t xml:space="preserve"> Furthermore, Van </w:t>
      </w:r>
      <w:proofErr w:type="spellStart"/>
      <w:r w:rsidR="00CF24D9">
        <w:rPr>
          <w:rFonts w:ascii="Times New Roman" w:hAnsi="Times New Roman" w:cs="Times New Roman"/>
        </w:rPr>
        <w:t>Raaij</w:t>
      </w:r>
      <w:proofErr w:type="spellEnd"/>
      <w:r w:rsidR="00CF24D9">
        <w:rPr>
          <w:rFonts w:ascii="Times New Roman" w:hAnsi="Times New Roman" w:cs="Times New Roman"/>
        </w:rPr>
        <w:t xml:space="preserve"> (1989) claimed that: “in a climate of positive attitudes and optimistic expectations people will be more likely to spend than in a climate of negative attitudes and pessimistic expectations”. </w:t>
      </w:r>
      <w:r w:rsidR="007E0508">
        <w:rPr>
          <w:rFonts w:ascii="Times New Roman" w:hAnsi="Times New Roman" w:cs="Times New Roman"/>
        </w:rPr>
        <w:t xml:space="preserve"> </w:t>
      </w:r>
    </w:p>
    <w:p w:rsidR="00B72C2E" w:rsidRPr="0046319F" w:rsidRDefault="007E0508" w:rsidP="00467D66">
      <w:pPr>
        <w:widowControl w:val="0"/>
        <w:autoSpaceDE w:val="0"/>
        <w:autoSpaceDN w:val="0"/>
        <w:adjustRightInd w:val="0"/>
        <w:spacing w:after="240" w:line="360" w:lineRule="auto"/>
        <w:jc w:val="both"/>
        <w:rPr>
          <w:rFonts w:ascii="Times New Roman" w:hAnsi="Times New Roman" w:cs="Times New Roman"/>
          <w:i/>
        </w:rPr>
      </w:pPr>
      <w:r>
        <w:rPr>
          <w:rFonts w:ascii="Times New Roman" w:hAnsi="Times New Roman" w:cs="Times New Roman"/>
        </w:rPr>
        <w:t xml:space="preserve">As a result, consumers </w:t>
      </w:r>
      <w:r w:rsidR="00CF24D9">
        <w:rPr>
          <w:rFonts w:ascii="Times New Roman" w:hAnsi="Times New Roman" w:cs="Times New Roman"/>
        </w:rPr>
        <w:t xml:space="preserve">who are exposed to negative economic news compared to those without negative economic news </w:t>
      </w:r>
      <w:r>
        <w:rPr>
          <w:rFonts w:ascii="Times New Roman" w:hAnsi="Times New Roman" w:cs="Times New Roman"/>
        </w:rPr>
        <w:t xml:space="preserve">will have lower levels of confidence. </w:t>
      </w:r>
      <w:r w:rsidR="00CF24D9">
        <w:rPr>
          <w:rFonts w:ascii="Times New Roman" w:hAnsi="Times New Roman" w:cs="Times New Roman"/>
        </w:rPr>
        <w:t>Based on</w:t>
      </w:r>
      <w:r w:rsidR="00467D66">
        <w:rPr>
          <w:rFonts w:ascii="Times New Roman" w:hAnsi="Times New Roman" w:cs="Times New Roman"/>
        </w:rPr>
        <w:t xml:space="preserve"> </w:t>
      </w:r>
      <w:r w:rsidR="00467D66">
        <w:rPr>
          <w:rFonts w:ascii="Times New Roman" w:hAnsi="Times New Roman" w:cs="Times New Roman"/>
        </w:rPr>
        <w:lastRenderedPageBreak/>
        <w:t xml:space="preserve">the </w:t>
      </w:r>
      <w:r w:rsidR="00CF24D9">
        <w:rPr>
          <w:rFonts w:ascii="Times New Roman" w:hAnsi="Times New Roman" w:cs="Times New Roman"/>
        </w:rPr>
        <w:t>framework</w:t>
      </w:r>
      <w:r w:rsidR="00467D66">
        <w:rPr>
          <w:rFonts w:ascii="Times New Roman" w:hAnsi="Times New Roman" w:cs="Times New Roman"/>
        </w:rPr>
        <w:t xml:space="preserve"> of </w:t>
      </w:r>
      <w:proofErr w:type="spellStart"/>
      <w:r w:rsidR="00467D66">
        <w:rPr>
          <w:rFonts w:ascii="Times New Roman" w:hAnsi="Times New Roman" w:cs="Times New Roman"/>
        </w:rPr>
        <w:t>Bronne</w:t>
      </w:r>
      <w:r w:rsidR="00D56E99">
        <w:rPr>
          <w:rFonts w:ascii="Times New Roman" w:hAnsi="Times New Roman" w:cs="Times New Roman"/>
        </w:rPr>
        <w:t>r</w:t>
      </w:r>
      <w:proofErr w:type="spellEnd"/>
      <w:r w:rsidR="00D56E99">
        <w:rPr>
          <w:rFonts w:ascii="Times New Roman" w:hAnsi="Times New Roman" w:cs="Times New Roman"/>
        </w:rPr>
        <w:t xml:space="preserve"> and de </w:t>
      </w:r>
      <w:proofErr w:type="spellStart"/>
      <w:r w:rsidR="00D56E99">
        <w:rPr>
          <w:rFonts w:ascii="Times New Roman" w:hAnsi="Times New Roman" w:cs="Times New Roman"/>
        </w:rPr>
        <w:t>Hoog</w:t>
      </w:r>
      <w:proofErr w:type="spellEnd"/>
      <w:r w:rsidR="00D56E99">
        <w:rPr>
          <w:rFonts w:ascii="Times New Roman" w:hAnsi="Times New Roman" w:cs="Times New Roman"/>
        </w:rPr>
        <w:t xml:space="preserve"> (2012</w:t>
      </w:r>
      <w:r w:rsidR="00467D66">
        <w:rPr>
          <w:rFonts w:ascii="Times New Roman" w:hAnsi="Times New Roman" w:cs="Times New Roman"/>
        </w:rPr>
        <w:t xml:space="preserve">), it is </w:t>
      </w:r>
      <w:r w:rsidR="00CF24D9">
        <w:rPr>
          <w:rFonts w:ascii="Times New Roman" w:hAnsi="Times New Roman" w:cs="Times New Roman"/>
        </w:rPr>
        <w:t>anticipated</w:t>
      </w:r>
      <w:r w:rsidR="00467D66">
        <w:rPr>
          <w:rFonts w:ascii="Times New Roman" w:hAnsi="Times New Roman" w:cs="Times New Roman"/>
        </w:rPr>
        <w:t xml:space="preserve"> that</w:t>
      </w:r>
      <w:r w:rsidR="00CF24D9">
        <w:rPr>
          <w:rFonts w:ascii="Times New Roman" w:hAnsi="Times New Roman" w:cs="Times New Roman"/>
        </w:rPr>
        <w:t xml:space="preserve"> under negative economic news consumers will move towards the Quadrant C</w:t>
      </w:r>
      <w:r w:rsidR="008235CC">
        <w:rPr>
          <w:rFonts w:ascii="Times New Roman" w:hAnsi="Times New Roman" w:cs="Times New Roman"/>
        </w:rPr>
        <w:t xml:space="preserve"> and stop the product use. I</w:t>
      </w:r>
      <w:r w:rsidR="00CF24D9">
        <w:rPr>
          <w:rFonts w:ascii="Times New Roman" w:hAnsi="Times New Roman" w:cs="Times New Roman"/>
        </w:rPr>
        <w:t>t is</w:t>
      </w:r>
      <w:r w:rsidR="008235CC">
        <w:rPr>
          <w:rFonts w:ascii="Times New Roman" w:hAnsi="Times New Roman" w:cs="Times New Roman"/>
        </w:rPr>
        <w:t xml:space="preserve"> therefore</w:t>
      </w:r>
      <w:r w:rsidR="00CF24D9">
        <w:rPr>
          <w:rFonts w:ascii="Times New Roman" w:hAnsi="Times New Roman" w:cs="Times New Roman"/>
        </w:rPr>
        <w:t xml:space="preserve"> expected that</w:t>
      </w:r>
      <w:r w:rsidR="00467D66">
        <w:rPr>
          <w:rFonts w:ascii="Times New Roman" w:hAnsi="Times New Roman" w:cs="Times New Roman"/>
        </w:rPr>
        <w:t>:</w:t>
      </w:r>
    </w:p>
    <w:p w:rsidR="00283BF4" w:rsidRDefault="00283BF4" w:rsidP="00467D66">
      <w:pPr>
        <w:widowControl w:val="0"/>
        <w:autoSpaceDE w:val="0"/>
        <w:autoSpaceDN w:val="0"/>
        <w:adjustRightInd w:val="0"/>
        <w:spacing w:after="240" w:line="480" w:lineRule="auto"/>
        <w:jc w:val="both"/>
        <w:rPr>
          <w:rFonts w:ascii="Times New Roman" w:hAnsi="Times New Roman" w:cs="Times New Roman"/>
          <w:i/>
        </w:rPr>
      </w:pPr>
      <w:r w:rsidRPr="0046319F">
        <w:rPr>
          <w:rFonts w:ascii="Times New Roman" w:hAnsi="Times New Roman" w:cs="Times New Roman"/>
          <w:i/>
        </w:rPr>
        <w:t>H</w:t>
      </w:r>
      <w:r w:rsidR="004B02A0">
        <w:rPr>
          <w:rFonts w:ascii="Times New Roman" w:hAnsi="Times New Roman" w:cs="Times New Roman"/>
          <w:i/>
          <w:vertAlign w:val="subscript"/>
        </w:rPr>
        <w:t>7</w:t>
      </w:r>
      <w:r w:rsidRPr="0046319F">
        <w:rPr>
          <w:rFonts w:ascii="Times New Roman" w:hAnsi="Times New Roman" w:cs="Times New Roman"/>
          <w:i/>
        </w:rPr>
        <w:t>: Under negative economic news, co</w:t>
      </w:r>
      <w:r w:rsidR="00B94CC7">
        <w:rPr>
          <w:rFonts w:ascii="Times New Roman" w:hAnsi="Times New Roman" w:cs="Times New Roman"/>
          <w:i/>
        </w:rPr>
        <w:t>nsumers are</w:t>
      </w:r>
      <w:r w:rsidR="007E0508">
        <w:rPr>
          <w:rFonts w:ascii="Times New Roman" w:hAnsi="Times New Roman" w:cs="Times New Roman"/>
          <w:i/>
        </w:rPr>
        <w:t xml:space="preserve"> more likely to stop</w:t>
      </w:r>
      <w:r w:rsidR="00467D66">
        <w:rPr>
          <w:rFonts w:ascii="Times New Roman" w:hAnsi="Times New Roman" w:cs="Times New Roman"/>
          <w:i/>
        </w:rPr>
        <w:t xml:space="preserve"> the</w:t>
      </w:r>
      <w:r w:rsidRPr="0046319F">
        <w:rPr>
          <w:rFonts w:ascii="Times New Roman" w:hAnsi="Times New Roman" w:cs="Times New Roman"/>
          <w:i/>
        </w:rPr>
        <w:t xml:space="preserve"> product use </w:t>
      </w:r>
      <w:r w:rsidR="007E0508">
        <w:rPr>
          <w:rFonts w:ascii="Times New Roman" w:hAnsi="Times New Roman" w:cs="Times New Roman"/>
          <w:i/>
        </w:rPr>
        <w:t>compared to</w:t>
      </w:r>
      <w:r w:rsidRPr="0046319F">
        <w:rPr>
          <w:rFonts w:ascii="Times New Roman" w:hAnsi="Times New Roman" w:cs="Times New Roman"/>
          <w:i/>
        </w:rPr>
        <w:t xml:space="preserve"> without negative economic news.</w:t>
      </w:r>
    </w:p>
    <w:p w:rsidR="00467D66" w:rsidRPr="00467D66" w:rsidRDefault="00467D66" w:rsidP="002A1FA6">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Again, considering the the</w:t>
      </w:r>
      <w:r w:rsidR="00D56E99">
        <w:rPr>
          <w:rFonts w:ascii="Times New Roman" w:hAnsi="Times New Roman" w:cs="Times New Roman"/>
        </w:rPr>
        <w:t xml:space="preserve">ory of </w:t>
      </w:r>
      <w:proofErr w:type="spellStart"/>
      <w:r w:rsidR="00D56E99">
        <w:rPr>
          <w:rFonts w:ascii="Times New Roman" w:hAnsi="Times New Roman" w:cs="Times New Roman"/>
        </w:rPr>
        <w:t>Bronner</w:t>
      </w:r>
      <w:proofErr w:type="spellEnd"/>
      <w:r w:rsidR="00D56E99">
        <w:rPr>
          <w:rFonts w:ascii="Times New Roman" w:hAnsi="Times New Roman" w:cs="Times New Roman"/>
        </w:rPr>
        <w:t xml:space="preserve"> and de </w:t>
      </w:r>
      <w:proofErr w:type="spellStart"/>
      <w:r w:rsidR="00D56E99">
        <w:rPr>
          <w:rFonts w:ascii="Times New Roman" w:hAnsi="Times New Roman" w:cs="Times New Roman"/>
        </w:rPr>
        <w:t>Hoog</w:t>
      </w:r>
      <w:proofErr w:type="spellEnd"/>
      <w:r w:rsidR="00D56E99">
        <w:rPr>
          <w:rFonts w:ascii="Times New Roman" w:hAnsi="Times New Roman" w:cs="Times New Roman"/>
        </w:rPr>
        <w:t xml:space="preserve"> (2012</w:t>
      </w:r>
      <w:r>
        <w:rPr>
          <w:rFonts w:ascii="Times New Roman" w:hAnsi="Times New Roman" w:cs="Times New Roman"/>
        </w:rPr>
        <w:t>)</w:t>
      </w:r>
      <w:r w:rsidR="002A1FA6">
        <w:rPr>
          <w:rFonts w:ascii="Times New Roman" w:hAnsi="Times New Roman" w:cs="Times New Roman"/>
        </w:rPr>
        <w:t xml:space="preserve"> it is anticipated that Dutch consumers will have lower confidence levels under negative economic news. As a result, we expect them to move from Quadrant B (product economizing) to Quadrant C (stop product use). Consequently, it can be proposed that:</w:t>
      </w:r>
    </w:p>
    <w:p w:rsidR="00283BF4" w:rsidRPr="00B57BBC" w:rsidRDefault="00283BF4" w:rsidP="00467D66">
      <w:pPr>
        <w:widowControl w:val="0"/>
        <w:autoSpaceDE w:val="0"/>
        <w:autoSpaceDN w:val="0"/>
        <w:adjustRightInd w:val="0"/>
        <w:spacing w:after="240" w:line="480" w:lineRule="auto"/>
        <w:jc w:val="both"/>
        <w:rPr>
          <w:rFonts w:ascii="Times New Roman" w:hAnsi="Times New Roman" w:cs="Times New Roman"/>
          <w:i/>
        </w:rPr>
      </w:pPr>
      <w:r w:rsidRPr="0046319F">
        <w:rPr>
          <w:rFonts w:ascii="Times New Roman" w:hAnsi="Times New Roman" w:cs="Times New Roman"/>
          <w:i/>
        </w:rPr>
        <w:t>H</w:t>
      </w:r>
      <w:r w:rsidR="004B02A0">
        <w:rPr>
          <w:rFonts w:ascii="Times New Roman" w:hAnsi="Times New Roman" w:cs="Times New Roman"/>
          <w:i/>
          <w:vertAlign w:val="subscript"/>
        </w:rPr>
        <w:t>7</w:t>
      </w:r>
      <w:r w:rsidRPr="0046319F">
        <w:rPr>
          <w:rFonts w:ascii="Times New Roman" w:hAnsi="Times New Roman" w:cs="Times New Roman"/>
          <w:i/>
          <w:vertAlign w:val="subscript"/>
        </w:rPr>
        <w:t>, a</w:t>
      </w:r>
      <w:r w:rsidRPr="0046319F">
        <w:rPr>
          <w:rFonts w:ascii="Times New Roman" w:hAnsi="Times New Roman" w:cs="Times New Roman"/>
          <w:i/>
        </w:rPr>
        <w:t>: Under negative economic news, it is expected tha</w:t>
      </w:r>
      <w:r w:rsidR="00B94CC7">
        <w:rPr>
          <w:rFonts w:ascii="Times New Roman" w:hAnsi="Times New Roman" w:cs="Times New Roman"/>
          <w:i/>
        </w:rPr>
        <w:t>t Dutch consumers will</w:t>
      </w:r>
      <w:r w:rsidR="00A30562">
        <w:rPr>
          <w:rFonts w:ascii="Times New Roman" w:hAnsi="Times New Roman" w:cs="Times New Roman"/>
          <w:i/>
        </w:rPr>
        <w:t xml:space="preserve"> be more likely to</w:t>
      </w:r>
      <w:r w:rsidRPr="0046319F">
        <w:rPr>
          <w:rFonts w:ascii="Times New Roman" w:hAnsi="Times New Roman" w:cs="Times New Roman"/>
          <w:i/>
        </w:rPr>
        <w:t xml:space="preserve"> stop the product use compared to without negative economic news.</w:t>
      </w:r>
    </w:p>
    <w:p w:rsidR="00283BF4" w:rsidRDefault="00283BF4" w:rsidP="00B57BBC">
      <w:pPr>
        <w:pStyle w:val="Heading2"/>
        <w:pageBreakBefore/>
      </w:pPr>
      <w:bookmarkStart w:id="22" w:name="_Toc268339855"/>
      <w:r>
        <w:lastRenderedPageBreak/>
        <w:t>Conceptual Model</w:t>
      </w:r>
      <w:bookmarkEnd w:id="22"/>
    </w:p>
    <w:p w:rsidR="00283BF4" w:rsidRDefault="00283BF4" w:rsidP="00283BF4"/>
    <w:p w:rsidR="00283BF4" w:rsidRDefault="00434DD3" w:rsidP="00283BF4">
      <w:r>
        <w:rPr>
          <w:noProof/>
        </w:rPr>
        <w:pict>
          <v:shapetype id="_x0000_t202" coordsize="21600,21600" o:spt="202" path="m,l,21600r21600,l21600,xe">
            <v:stroke joinstyle="miter"/>
            <v:path gradientshapeok="t" o:connecttype="rect"/>
          </v:shapetype>
          <v:shape id="Text Box 35" o:spid="_x0000_s1026" type="#_x0000_t202" style="position:absolute;margin-left:-44.95pt;margin-top:10.7pt;width:7in;height:2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" filled="f" stroked="f">
            <v:textbox>
              <w:txbxContent>
                <w:p w:rsidR="00811092" w:rsidRDefault="00811092" w:rsidP="00283BF4">
                  <w:pPr>
                    <w:pBdr>
                      <w:top w:val="single" w:sz="4" w:space="1" w:color="auto"/>
                      <w:left w:val="single" w:sz="4" w:space="4" w:color="auto"/>
                      <w:right w:val="single" w:sz="4" w:space="4" w:color="auto"/>
                    </w:pBdr>
                  </w:pPr>
                </w:p>
              </w:txbxContent>
            </v:textbox>
          </v:shape>
        </w:pict>
      </w:r>
    </w:p>
    <w:p w:rsidR="00283BF4" w:rsidRDefault="00283BF4" w:rsidP="00283BF4"/>
    <w:p w:rsidR="00283BF4" w:rsidRDefault="00434DD3" w:rsidP="00283BF4">
      <w:r>
        <w:rPr>
          <w:noProof/>
        </w:rPr>
        <w:pict>
          <v:roundrect id="Rounded Rectangle 3" o:spid="_x0000_s1027" style="position:absolute;margin-left:-35.95pt;margin-top:.6pt;width:63pt;height:27pt;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" strokecolor="black [3213]">
            <v:textbox>
              <w:txbxContent>
                <w:p w:rsidR="00811092" w:rsidRPr="00730E90" w:rsidRDefault="00811092" w:rsidP="00283BF4">
                  <w:pPr>
                    <w:rPr>
                      <w:rFonts w:asciiTheme="majorHAnsi" w:hAnsiTheme="majorHAnsi"/>
                      <w:color w:val="000000" w:themeColor="text1"/>
                    </w:rPr>
                  </w:pPr>
                  <w:r w:rsidRPr="00730E90">
                    <w:rPr>
                      <w:rFonts w:asciiTheme="majorHAnsi" w:hAnsiTheme="majorHAnsi"/>
                      <w:color w:val="000000" w:themeColor="text1"/>
                    </w:rPr>
                    <w:t>No news</w:t>
                  </w:r>
                </w:p>
              </w:txbxContent>
            </v:textbox>
          </v:roundrect>
        </w:pict>
      </w:r>
      <w:r>
        <w:rPr>
          <w:noProof/>
        </w:rPr>
        <w:pict>
          <v:shape id="Text Box 4" o:spid="_x0000_s1028" type="#_x0000_t202" style="position:absolute;margin-left:279pt;margin-top:87.75pt;width:126pt;height:27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" filled="f" stroked="f">
            <v:textbox>
              <w:txbxContent>
                <w:p w:rsidR="00811092" w:rsidRPr="004E23A8" w:rsidRDefault="00811092" w:rsidP="00283BF4">
                  <w:pPr>
                    <w:pBdr>
                      <w:top w:val="single" w:sz="4" w:space="1" w:color="auto"/>
                      <w:left w:val="single" w:sz="4" w:space="4" w:color="auto"/>
                      <w:bottom w:val="single" w:sz="4" w:space="1" w:color="auto"/>
                      <w:right w:val="single" w:sz="4" w:space="4" w:color="auto"/>
                    </w:pBdr>
                    <w:spacing w:line="276" w:lineRule="auto"/>
                    <w:jc w:val="center"/>
                    <w:rPr>
                      <w:rFonts w:asciiTheme="majorHAnsi" w:hAnsiTheme="majorHAnsi"/>
                    </w:rPr>
                  </w:pPr>
                  <w:r>
                    <w:rPr>
                      <w:rFonts w:asciiTheme="majorHAnsi" w:hAnsiTheme="majorHAnsi"/>
                    </w:rPr>
                    <w:t>Consumer Behavior</w:t>
                  </w:r>
                </w:p>
              </w:txbxContent>
            </v:textbox>
            <w10:wrap type="square"/>
          </v:shape>
        </w:pict>
      </w:r>
      <w:r>
        <w:rPr>
          <w:noProof/>
        </w:rPr>
        <w:pict>
          <v:shape id="Text Box 20" o:spid="_x0000_s1029" type="#_x0000_t202" style="position:absolute;margin-left:90pt;margin-top:42.75pt;width:27pt;height:2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" filled="f" stroked="f">
            <v:textbox>
              <w:txbxContent>
                <w:p w:rsidR="00811092" w:rsidRPr="000246F2" w:rsidRDefault="00811092" w:rsidP="00283BF4">
                  <w:pPr>
                    <w:rPr>
                      <w:sz w:val="16"/>
                    </w:rPr>
                  </w:pPr>
                  <w:r w:rsidRPr="000246F2">
                    <w:rPr>
                      <w:sz w:val="20"/>
                    </w:rPr>
                    <w:t>H</w:t>
                  </w:r>
                  <w:r>
                    <w:rPr>
                      <w:sz w:val="20"/>
                    </w:rPr>
                    <w:t>1</w:t>
                  </w:r>
                </w:p>
              </w:txbxContent>
            </v:textbox>
            <w10:wrap type="square"/>
          </v:shape>
        </w:pict>
      </w:r>
      <w:r>
        <w:rPr>
          <w:noProof/>
        </w:rPr>
        <w:pict>
          <v:shape id="Text Box 5" o:spid="_x0000_s1030" type="#_x0000_t202" style="position:absolute;margin-left:153pt;margin-top:2.2pt;width:1in;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" filled="f" stroked="f">
            <v:textbox>
              <w:txbxContent>
                <w:p w:rsidR="00811092" w:rsidRDefault="00811092" w:rsidP="00283BF4">
                  <w:pPr>
                    <w:pBdr>
                      <w:top w:val="single" w:sz="4" w:space="1" w:color="auto"/>
                      <w:left w:val="single" w:sz="4" w:space="4" w:color="auto"/>
                      <w:bottom w:val="single" w:sz="4" w:space="1" w:color="auto"/>
                      <w:right w:val="single" w:sz="4" w:space="4" w:color="auto"/>
                    </w:pBdr>
                    <w:spacing w:line="276" w:lineRule="auto"/>
                    <w:jc w:val="center"/>
                  </w:pPr>
                  <w:r>
                    <w:rPr>
                      <w:rFonts w:asciiTheme="majorHAnsi" w:hAnsiTheme="majorHAnsi"/>
                    </w:rPr>
                    <w:t>NL/GR</w:t>
                  </w:r>
                </w:p>
              </w:txbxContent>
            </v:textbox>
            <w10:wrap type="square"/>
          </v:shape>
        </w:pict>
      </w:r>
    </w:p>
    <w:p w:rsidR="00283BF4" w:rsidRDefault="00283BF4" w:rsidP="00283BF4"/>
    <w:p w:rsidR="00283BF4" w:rsidRDefault="00434DD3" w:rsidP="00283BF4">
      <w:r>
        <w:rPr>
          <w:noProof/>
        </w:rPr>
        <w:pict>
          <v:shape id="Text Box 32" o:spid="_x0000_s1031" type="#_x0000_t202" style="position:absolute;margin-left:252pt;margin-top:4.4pt;width:36pt;height:27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" filled="f" stroked="f">
            <v:textbox>
              <w:txbxContent>
                <w:p w:rsidR="00811092" w:rsidRPr="000246F2" w:rsidRDefault="00811092" w:rsidP="004E7BD5">
                  <w:pPr>
                    <w:rPr>
                      <w:sz w:val="16"/>
                    </w:rPr>
                  </w:pPr>
                  <w:r w:rsidRPr="000246F2">
                    <w:rPr>
                      <w:sz w:val="20"/>
                    </w:rPr>
                    <w:t>H2</w:t>
                  </w:r>
                </w:p>
                <w:p w:rsidR="00811092" w:rsidRDefault="00811092" w:rsidP="004E7BD5"/>
              </w:txbxContent>
            </v:textbox>
            <w10:wrap type="square"/>
          </v:shape>
        </w:pict>
      </w:r>
      <w:r>
        <w:rPr>
          <w:noProof/>
        </w:rPr>
        <w:pict>
          <v:shapetype id="_x0000_t32" coordsize="21600,21600" o:spt="32" o:oned="t" path="m,l21600,21600e" filled="f">
            <v:path arrowok="t" fillok="f" o:connecttype="none"/>
            <o:lock v:ext="edit" shapetype="t"/>
          </v:shapetype>
          <v:shape id="Straight Arrow Connector 11" o:spid="_x0000_s1056" type="#_x0000_t32" style="position:absolute;margin-left:234pt;margin-top:5.6pt;width:57pt;height:4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" strokecolor="black [3213]" strokeweight=".5pt">
            <v:stroke endarrow="block"/>
          </v:shape>
        </w:pict>
      </w:r>
      <w:r>
        <w:rPr>
          <w:noProof/>
        </w:rPr>
        <w:pict>
          <v:shape id="Straight Arrow Connector 16" o:spid="_x0000_s1055" type="#_x0000_t32" style="position:absolute;margin-left:189pt;margin-top:5.6pt;width:0;height:6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" strokecolor="black [3213]" strokeweight=".5pt">
            <v:stroke endarrow="block"/>
          </v:shape>
        </w:pict>
      </w:r>
      <w:r>
        <w:rPr>
          <w:noProof/>
        </w:rPr>
        <w:pict>
          <v:shape id="Straight Arrow Connector 14" o:spid="_x0000_s1054" type="#_x0000_t32" style="position:absolute;margin-left:90pt;margin-top:5.6pt;width:60pt;height:48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" strokecolor="black [3213]" strokeweight=".5pt">
            <v:stroke endarrow="block"/>
          </v:shape>
        </w:pict>
      </w:r>
    </w:p>
    <w:p w:rsidR="00283BF4" w:rsidRDefault="00283BF4" w:rsidP="00283BF4"/>
    <w:p w:rsidR="00283BF4" w:rsidRDefault="00434DD3" w:rsidP="00283BF4">
      <w:r>
        <w:rPr>
          <w:noProof/>
        </w:rPr>
        <w:pict>
          <v:shape id="Straight Arrow Connector 34" o:spid="_x0000_s1053" type="#_x0000_t32" style="position:absolute;margin-left:108pt;margin-top:10.2pt;width:0;height:19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" strokecolor="black [3213]" strokeweight=".5pt">
            <v:stroke startarrow="block" endarrow="block"/>
          </v:shape>
        </w:pict>
      </w:r>
      <w:r>
        <w:rPr>
          <w:noProof/>
        </w:rPr>
        <w:pict>
          <v:shape id="Text Box 1" o:spid="_x0000_s1032" type="#_x0000_t202" style="position:absolute;margin-left:-26.95pt;margin-top:29.4pt;width:126pt;height: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" filled="f" stroked="f">
            <v:textbox>
              <w:txbxContent>
                <w:p w:rsidR="00811092" w:rsidRPr="004E23A8" w:rsidRDefault="00811092" w:rsidP="00283BF4">
                  <w:pPr>
                    <w:pBdr>
                      <w:top w:val="single" w:sz="4" w:space="1" w:color="auto"/>
                      <w:left w:val="single" w:sz="4" w:space="4" w:color="auto"/>
                      <w:bottom w:val="single" w:sz="4" w:space="1" w:color="auto"/>
                      <w:right w:val="single" w:sz="4" w:space="4" w:color="auto"/>
                    </w:pBdr>
                    <w:spacing w:line="276" w:lineRule="auto"/>
                    <w:jc w:val="center"/>
                    <w:rPr>
                      <w:rFonts w:asciiTheme="majorHAnsi" w:hAnsiTheme="majorHAnsi"/>
                    </w:rPr>
                  </w:pPr>
                  <w:r>
                    <w:rPr>
                      <w:rFonts w:asciiTheme="majorHAnsi" w:hAnsiTheme="majorHAnsi"/>
                    </w:rPr>
                    <w:t>Consumer Confidence</w:t>
                  </w:r>
                </w:p>
              </w:txbxContent>
            </v:textbox>
            <w10:wrap type="square"/>
          </v:shape>
        </w:pict>
      </w:r>
      <w:r>
        <w:rPr>
          <w:noProof/>
        </w:rPr>
        <w:pict>
          <v:shape id="Text Box 24" o:spid="_x0000_s1033" type="#_x0000_t202" style="position:absolute;margin-left:189pt;margin-top:1.2pt;width:36pt;height:27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" filled="f" stroked="f">
            <v:textbox>
              <w:txbxContent>
                <w:p w:rsidR="00811092" w:rsidRPr="000246F2" w:rsidRDefault="00811092" w:rsidP="00283BF4">
                  <w:pPr>
                    <w:rPr>
                      <w:sz w:val="16"/>
                    </w:rPr>
                  </w:pPr>
                  <w:r w:rsidRPr="000246F2">
                    <w:rPr>
                      <w:sz w:val="20"/>
                    </w:rPr>
                    <w:t>H</w:t>
                  </w:r>
                  <w:r>
                    <w:rPr>
                      <w:sz w:val="20"/>
                    </w:rPr>
                    <w:t>3</w:t>
                  </w:r>
                  <w:r w:rsidRPr="000246F2">
                    <w:rPr>
                      <w:sz w:val="20"/>
                    </w:rPr>
                    <w:t>a</w:t>
                  </w:r>
                </w:p>
                <w:p w:rsidR="00811092" w:rsidRDefault="00811092" w:rsidP="00283BF4"/>
              </w:txbxContent>
            </v:textbox>
            <w10:wrap type="square"/>
          </v:shape>
        </w:pict>
      </w:r>
      <w:r>
        <w:rPr>
          <w:noProof/>
        </w:rPr>
        <w:pict>
          <v:roundrect id="Rounded Rectangle 41" o:spid="_x0000_s1034" style="position:absolute;margin-left:-35.95pt;margin-top:148.45pt;width:63pt;height:4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" strokecolor="black [3213]" strokeweight=".25pt">
            <v:textbox>
              <w:txbxContent>
                <w:p w:rsidR="00811092" w:rsidRPr="00730E90" w:rsidRDefault="00811092" w:rsidP="00283BF4">
                  <w:pPr>
                    <w:rPr>
                      <w:rFonts w:asciiTheme="majorHAnsi" w:hAnsiTheme="majorHAnsi"/>
                      <w:color w:val="000000" w:themeColor="text1"/>
                    </w:rPr>
                  </w:pPr>
                  <w:r>
                    <w:rPr>
                      <w:rFonts w:asciiTheme="majorHAnsi" w:hAnsiTheme="majorHAnsi"/>
                      <w:color w:val="000000" w:themeColor="text1"/>
                    </w:rPr>
                    <w:t>Negative</w:t>
                  </w:r>
                  <w:r w:rsidRPr="00730E90">
                    <w:rPr>
                      <w:rFonts w:asciiTheme="majorHAnsi" w:hAnsiTheme="majorHAnsi"/>
                      <w:color w:val="000000" w:themeColor="text1"/>
                    </w:rPr>
                    <w:t xml:space="preserve"> news</w:t>
                  </w:r>
                </w:p>
              </w:txbxContent>
            </v:textbox>
          </v:roundrect>
        </w:pict>
      </w:r>
      <w:r>
        <w:rPr>
          <w:noProof/>
        </w:rPr>
        <w:pict>
          <v:shape id="Straight Arrow Connector 7" o:spid="_x0000_s1052" type="#_x0000_t32" style="position:absolute;margin-left:117pt;margin-top:40.45pt;width:16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" strokecolor="black [3213]" strokeweight=".5pt">
            <v:stroke endarrow="block"/>
          </v:shape>
        </w:pict>
      </w:r>
      <w:r>
        <w:rPr>
          <w:noProof/>
        </w:rPr>
        <w:pict>
          <v:shape id="Straight Arrow Connector 9" o:spid="_x0000_s1051" type="#_x0000_t32" style="position:absolute;margin-left:54pt;margin-top:58.45pt;width:0;height:18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" strokecolor="black [3213]" strokeweight=".5pt">
            <v:stroke startarrow="block" endarrow="block"/>
          </v:shape>
        </w:pict>
      </w:r>
      <w:r>
        <w:rPr>
          <w:noProof/>
        </w:rPr>
        <w:pict>
          <v:shape id="Text Box 19" o:spid="_x0000_s1035" type="#_x0000_t202" style="position:absolute;margin-left:27pt;margin-top:162pt;width:27pt;height:27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" filled="f" stroked="f">
            <v:textbox>
              <w:txbxContent>
                <w:p w:rsidR="00811092" w:rsidRPr="000246F2" w:rsidRDefault="00811092" w:rsidP="00283BF4">
                  <w:pPr>
                    <w:rPr>
                      <w:sz w:val="16"/>
                    </w:rPr>
                  </w:pPr>
                  <w:r w:rsidRPr="000246F2">
                    <w:rPr>
                      <w:sz w:val="20"/>
                    </w:rPr>
                    <w:t>H</w:t>
                  </w:r>
                  <w:r>
                    <w:rPr>
                      <w:sz w:val="20"/>
                    </w:rPr>
                    <w:t>5</w:t>
                  </w:r>
                </w:p>
              </w:txbxContent>
            </v:textbox>
            <w10:wrap type="square"/>
          </v:shape>
        </w:pict>
      </w:r>
      <w:r>
        <w:rPr>
          <w:noProof/>
        </w:rPr>
        <w:pict>
          <v:shape id="Text Box 37" o:spid="_x0000_s1036" type="#_x0000_t202" style="position:absolute;margin-left:-44.95pt;margin-top:139.45pt;width:7in;height:2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" filled="f" stroked="f">
            <v:textbox>
              <w:txbxContent>
                <w:p w:rsidR="00811092" w:rsidRDefault="00811092" w:rsidP="00283BF4">
                  <w:pPr>
                    <w:pBdr>
                      <w:top w:val="single" w:sz="4" w:space="1" w:color="auto"/>
                      <w:left w:val="single" w:sz="4" w:space="4" w:color="auto"/>
                      <w:bottom w:val="single" w:sz="4" w:space="1" w:color="auto"/>
                      <w:right w:val="single" w:sz="4" w:space="4" w:color="auto"/>
                    </w:pBdr>
                  </w:pPr>
                </w:p>
              </w:txbxContent>
            </v:textbox>
          </v:shape>
        </w:pict>
      </w:r>
      <w:r>
        <w:rPr>
          <w:noProof/>
        </w:rPr>
        <w:pict>
          <v:shape id="Straight Arrow Connector 18" o:spid="_x0000_s1050" type="#_x0000_t32" style="position:absolute;margin-left:261pt;margin-top:4.45pt;width:0;height:202.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" strokecolor="black [3213]" strokeweight=".5pt">
            <v:stroke startarrow="block" endarrow="block"/>
          </v:shape>
        </w:pict>
      </w:r>
      <w:r>
        <w:rPr>
          <w:noProof/>
        </w:rPr>
        <w:pict>
          <v:shape id="Straight Arrow Connector 10" o:spid="_x0000_s1049" type="#_x0000_t32" style="position:absolute;margin-left:342pt;margin-top:58.45pt;width:0;height:18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" strokecolor="black [3213]" strokeweight=".5pt">
            <v:stroke startarrow="block" endarrow="block"/>
          </v:shape>
        </w:pict>
      </w:r>
      <w:r>
        <w:rPr>
          <w:noProof/>
        </w:rPr>
        <w:pict>
          <v:shape id="Text Box 30" o:spid="_x0000_s1037" type="#_x0000_t202" style="position:absolute;margin-left:342pt;margin-top:153pt;width:27pt;height:27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AdUs0CAAAX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" filled="f" stroked="f">
            <v:textbox>
              <w:txbxContent>
                <w:p w:rsidR="00811092" w:rsidRPr="000246F2" w:rsidRDefault="00811092" w:rsidP="00283BF4">
                  <w:pPr>
                    <w:rPr>
                      <w:sz w:val="16"/>
                    </w:rPr>
                  </w:pPr>
                  <w:r w:rsidRPr="000246F2">
                    <w:rPr>
                      <w:sz w:val="20"/>
                    </w:rPr>
                    <w:t>H</w:t>
                  </w:r>
                  <w:r>
                    <w:rPr>
                      <w:sz w:val="20"/>
                    </w:rPr>
                    <w:t>7</w:t>
                  </w:r>
                </w:p>
              </w:txbxContent>
            </v:textbox>
            <w10:wrap type="square"/>
          </v:shape>
        </w:pict>
      </w:r>
      <w:r>
        <w:rPr>
          <w:noProof/>
        </w:rPr>
        <w:pict>
          <v:shape id="Text Box 29" o:spid="_x0000_s1038" type="#_x0000_t202" style="position:absolute;margin-left:261pt;margin-top:117pt;width:36pt;height:27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" filled="f" stroked="f">
            <v:textbox>
              <w:txbxContent>
                <w:p w:rsidR="00811092" w:rsidRPr="000246F2" w:rsidRDefault="00811092" w:rsidP="00283BF4">
                  <w:pPr>
                    <w:rPr>
                      <w:sz w:val="16"/>
                    </w:rPr>
                  </w:pPr>
                  <w:r w:rsidRPr="000246F2">
                    <w:rPr>
                      <w:sz w:val="20"/>
                    </w:rPr>
                    <w:t>H</w:t>
                  </w:r>
                  <w:r>
                    <w:rPr>
                      <w:sz w:val="20"/>
                    </w:rPr>
                    <w:t>7a</w:t>
                  </w:r>
                </w:p>
                <w:p w:rsidR="00811092" w:rsidRDefault="00811092" w:rsidP="00283BF4"/>
              </w:txbxContent>
            </v:textbox>
            <w10:wrap type="square"/>
          </v:shape>
        </w:pict>
      </w:r>
      <w:r>
        <w:rPr>
          <w:noProof/>
        </w:rPr>
        <w:pict>
          <v:shape id="Text Box 28" o:spid="_x0000_s1039" type="#_x0000_t202" style="position:absolute;margin-left:129pt;margin-top:234pt;width:51pt;height:3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" filled="f" stroked="f">
            <v:textbox>
              <w:txbxContent>
                <w:p w:rsidR="00811092" w:rsidRPr="000246F2" w:rsidRDefault="00811092" w:rsidP="00283BF4">
                  <w:pPr>
                    <w:rPr>
                      <w:sz w:val="16"/>
                    </w:rPr>
                  </w:pPr>
                  <w:r w:rsidRPr="000246F2">
                    <w:rPr>
                      <w:sz w:val="20"/>
                    </w:rPr>
                    <w:t>H</w:t>
                  </w:r>
                  <w:r>
                    <w:rPr>
                      <w:sz w:val="20"/>
                    </w:rPr>
                    <w:t>6</w:t>
                  </w:r>
                </w:p>
              </w:txbxContent>
            </v:textbox>
            <w10:wrap type="square"/>
          </v:shape>
        </w:pict>
      </w:r>
      <w:r>
        <w:rPr>
          <w:noProof/>
        </w:rPr>
        <w:pict>
          <v:shape id="Straight Arrow Connector 8" o:spid="_x0000_s1048" type="#_x0000_t32" style="position:absolute;margin-left:117pt;margin-top:252pt;width:162pt;height: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" strokecolor="black [3213]" strokeweight=".5pt">
            <v:stroke endarrow="block"/>
          </v:shape>
        </w:pict>
      </w:r>
      <w:r>
        <w:rPr>
          <w:noProof/>
        </w:rPr>
        <w:pict>
          <v:shape id="Straight Arrow Connector 17" o:spid="_x0000_s1047" type="#_x0000_t32" style="position:absolute;margin-left:189pt;margin-top:189pt;width:0;height:6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" strokecolor="black [3213]" strokeweight=".5pt">
            <v:stroke endarrow="block"/>
          </v:shape>
        </w:pict>
      </w:r>
      <w:r>
        <w:rPr>
          <w:noProof/>
        </w:rPr>
        <w:pict>
          <v:shape id="Straight Arrow Connector 15" o:spid="_x0000_s1046" type="#_x0000_t32" style="position:absolute;margin-left:81pt;margin-top:189pt;width:60pt;height:48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" strokecolor="black [3213]" strokeweight=".5pt">
            <v:stroke endarrow="block"/>
          </v:shape>
        </w:pict>
      </w:r>
      <w:r>
        <w:rPr>
          <w:noProof/>
        </w:rPr>
        <w:pict>
          <v:shape id="Straight Arrow Connector 13" o:spid="_x0000_s1045" type="#_x0000_t32" style="position:absolute;margin-left:234pt;margin-top:189pt;width:57pt;height:4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" strokecolor="black [3213]" strokeweight=".5pt">
            <v:stroke endarrow="block"/>
          </v:shape>
        </w:pict>
      </w:r>
      <w:r>
        <w:rPr>
          <w:noProof/>
        </w:rPr>
        <w:pict>
          <v:shape id="Text Box 6" o:spid="_x0000_s1040" type="#_x0000_t202" style="position:absolute;margin-left:153pt;margin-top:162pt;width:1in;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" filled="f" stroked="f">
            <v:textbox>
              <w:txbxContent>
                <w:p w:rsidR="00811092" w:rsidRDefault="00811092" w:rsidP="00283BF4">
                  <w:pPr>
                    <w:pBdr>
                      <w:top w:val="single" w:sz="4" w:space="1" w:color="auto"/>
                      <w:left w:val="single" w:sz="4" w:space="4" w:color="auto"/>
                      <w:bottom w:val="single" w:sz="4" w:space="1" w:color="auto"/>
                      <w:right w:val="single" w:sz="4" w:space="4" w:color="auto"/>
                    </w:pBdr>
                    <w:spacing w:line="276" w:lineRule="auto"/>
                    <w:jc w:val="center"/>
                  </w:pPr>
                  <w:r>
                    <w:rPr>
                      <w:rFonts w:asciiTheme="majorHAnsi" w:hAnsiTheme="majorHAnsi"/>
                    </w:rPr>
                    <w:t>NL/GR</w:t>
                  </w:r>
                </w:p>
              </w:txbxContent>
            </v:textbox>
            <w10:wrap type="square"/>
          </v:shape>
        </w:pict>
      </w:r>
      <w:r>
        <w:rPr>
          <w:noProof/>
        </w:rPr>
        <w:pict>
          <v:shape id="Text Box 31" o:spid="_x0000_s1041" type="#_x0000_t202" style="position:absolute;margin-left:279pt;margin-top:243pt;width:126pt;height:27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" filled="f" stroked="f">
            <v:textbox>
              <w:txbxContent>
                <w:p w:rsidR="00811092" w:rsidRPr="004E23A8" w:rsidRDefault="00811092" w:rsidP="00283BF4">
                  <w:pPr>
                    <w:pBdr>
                      <w:top w:val="single" w:sz="4" w:space="1" w:color="auto"/>
                      <w:left w:val="single" w:sz="4" w:space="4" w:color="auto"/>
                      <w:bottom w:val="single" w:sz="4" w:space="1" w:color="auto"/>
                      <w:right w:val="single" w:sz="4" w:space="4" w:color="auto"/>
                    </w:pBdr>
                    <w:spacing w:line="276" w:lineRule="auto"/>
                    <w:jc w:val="center"/>
                    <w:rPr>
                      <w:rFonts w:asciiTheme="majorHAnsi" w:hAnsiTheme="majorHAnsi"/>
                    </w:rPr>
                  </w:pPr>
                  <w:r>
                    <w:rPr>
                      <w:rFonts w:asciiTheme="majorHAnsi" w:hAnsiTheme="majorHAnsi"/>
                    </w:rPr>
                    <w:t>Consumer Behavior</w:t>
                  </w:r>
                </w:p>
              </w:txbxContent>
            </v:textbox>
            <w10:wrap type="square"/>
          </v:shape>
        </w:pict>
      </w:r>
    </w:p>
    <w:p w:rsidR="00283BF4" w:rsidRDefault="00434DD3" w:rsidP="00283BF4">
      <w:pPr>
        <w:widowControl w:val="0"/>
        <w:autoSpaceDE w:val="0"/>
        <w:autoSpaceDN w:val="0"/>
        <w:adjustRightInd w:val="0"/>
        <w:spacing w:after="240" w:line="360" w:lineRule="auto"/>
        <w:jc w:val="both"/>
        <w:rPr>
          <w:rFonts w:ascii="Times New Roman" w:hAnsi="Times New Roman" w:cs="Times New Roman"/>
          <w:lang w:val="el-GR"/>
        </w:rPr>
      </w:pPr>
      <w:r w:rsidRPr="00434DD3">
        <w:rPr>
          <w:noProof/>
        </w:rPr>
        <w:pict>
          <v:shape id="Text Box 21" o:spid="_x0000_s1042" type="#_x0000_t202" style="position:absolute;left:0;text-align:left;margin-left:45pt;margin-top:34.2pt;width:27pt;height:27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" filled="f" stroked="f">
            <v:textbox>
              <w:txbxContent>
                <w:p w:rsidR="00811092" w:rsidRPr="000246F2" w:rsidRDefault="00811092" w:rsidP="00283BF4">
                  <w:pPr>
                    <w:rPr>
                      <w:sz w:val="16"/>
                    </w:rPr>
                  </w:pPr>
                  <w:r w:rsidRPr="000246F2">
                    <w:rPr>
                      <w:sz w:val="20"/>
                    </w:rPr>
                    <w:t>H</w:t>
                  </w:r>
                  <w:r>
                    <w:rPr>
                      <w:sz w:val="20"/>
                    </w:rPr>
                    <w:t>3</w:t>
                  </w:r>
                </w:p>
              </w:txbxContent>
            </v:textbox>
            <w10:wrap type="square"/>
          </v:shape>
        </w:pict>
      </w:r>
    </w:p>
    <w:p w:rsidR="00283BF4" w:rsidRPr="006963E3" w:rsidRDefault="00434DD3" w:rsidP="00283BF4">
      <w:pPr>
        <w:rPr>
          <w:rFonts w:ascii="Times New Roman" w:hAnsi="Times New Roman" w:cs="Times New Roman"/>
          <w:lang w:val="el-GR"/>
        </w:rPr>
      </w:pPr>
      <w:r w:rsidRPr="00434DD3">
        <w:rPr>
          <w:noProof/>
        </w:rPr>
        <w:pict>
          <v:shape id="Text Box 36" o:spid="_x0000_s1043" type="#_x0000_t202" style="position:absolute;margin-left:108pt;margin-top:10.1pt;width:27pt;height:27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H1mc8CAAAX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" filled="f" stroked="f">
            <v:textbox>
              <w:txbxContent>
                <w:p w:rsidR="00811092" w:rsidRPr="000246F2" w:rsidRDefault="00811092" w:rsidP="007A1D83">
                  <w:pPr>
                    <w:rPr>
                      <w:sz w:val="16"/>
                    </w:rPr>
                  </w:pPr>
                  <w:r w:rsidRPr="000246F2">
                    <w:rPr>
                      <w:sz w:val="20"/>
                    </w:rPr>
                    <w:t>H</w:t>
                  </w:r>
                  <w:r>
                    <w:rPr>
                      <w:sz w:val="20"/>
                    </w:rPr>
                    <w:t>4</w:t>
                  </w:r>
                </w:p>
              </w:txbxContent>
            </v:textbox>
            <w10:wrap type="square"/>
          </v:shape>
        </w:pict>
      </w: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434DD3" w:rsidP="00283BF4">
      <w:pPr>
        <w:rPr>
          <w:rFonts w:ascii="Times New Roman" w:hAnsi="Times New Roman" w:cs="Times New Roman"/>
          <w:lang w:val="el-GR"/>
        </w:rPr>
      </w:pPr>
      <w:r w:rsidRPr="00434DD3">
        <w:rPr>
          <w:noProof/>
        </w:rPr>
        <w:pict>
          <v:shape id="Text Box 12" o:spid="_x0000_s1044" type="#_x0000_t202" style="position:absolute;margin-left:-26.95pt;margin-top:2.3pt;width:126pt;height:27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" filled="f" stroked="f">
            <v:textbox>
              <w:txbxContent>
                <w:p w:rsidR="00811092" w:rsidRPr="004E23A8" w:rsidRDefault="00811092" w:rsidP="00283BF4">
                  <w:pPr>
                    <w:pBdr>
                      <w:top w:val="single" w:sz="4" w:space="1" w:color="auto"/>
                      <w:left w:val="single" w:sz="4" w:space="4" w:color="auto"/>
                      <w:bottom w:val="single" w:sz="4" w:space="1" w:color="auto"/>
                      <w:right w:val="single" w:sz="4" w:space="4" w:color="auto"/>
                    </w:pBdr>
                    <w:spacing w:line="276" w:lineRule="auto"/>
                    <w:jc w:val="center"/>
                    <w:rPr>
                      <w:rFonts w:asciiTheme="majorHAnsi" w:hAnsiTheme="majorHAnsi"/>
                    </w:rPr>
                  </w:pPr>
                  <w:r>
                    <w:rPr>
                      <w:rFonts w:asciiTheme="majorHAnsi" w:hAnsiTheme="majorHAnsi"/>
                    </w:rPr>
                    <w:t>Consumer Confidence</w:t>
                  </w:r>
                </w:p>
              </w:txbxContent>
            </v:textbox>
            <w10:wrap type="square"/>
          </v:shape>
        </w:pict>
      </w: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283BF4" w:rsidRPr="006963E3" w:rsidRDefault="00283BF4" w:rsidP="00283BF4">
      <w:pPr>
        <w:rPr>
          <w:rFonts w:ascii="Times New Roman" w:hAnsi="Times New Roman" w:cs="Times New Roman"/>
          <w:lang w:val="el-GR"/>
        </w:rPr>
      </w:pPr>
    </w:p>
    <w:p w:rsidR="008664A5" w:rsidRPr="008664A5" w:rsidRDefault="00283BF4" w:rsidP="00000C02">
      <w:pPr>
        <w:pStyle w:val="Heading1"/>
        <w:pageBreakBefore/>
        <w:spacing w:after="240" w:line="360" w:lineRule="auto"/>
      </w:pPr>
      <w:bookmarkStart w:id="23" w:name="_Toc268339856"/>
      <w:r w:rsidRPr="00945D97">
        <w:lastRenderedPageBreak/>
        <w:t>Chapter 3: Methodology</w:t>
      </w:r>
      <w:bookmarkEnd w:id="23"/>
    </w:p>
    <w:p w:rsidR="00283BF4" w:rsidRPr="004F755A" w:rsidRDefault="00283BF4" w:rsidP="00000C02">
      <w:pPr>
        <w:widowControl w:val="0"/>
        <w:autoSpaceDE w:val="0"/>
        <w:autoSpaceDN w:val="0"/>
        <w:adjustRightInd w:val="0"/>
        <w:spacing w:after="240" w:line="360" w:lineRule="auto"/>
        <w:jc w:val="both"/>
        <w:rPr>
          <w:rFonts w:ascii="Times New Roman" w:hAnsi="Times New Roman" w:cs="Times New Roman"/>
        </w:rPr>
      </w:pPr>
      <w:r w:rsidRPr="004F755A">
        <w:rPr>
          <w:rFonts w:ascii="Times New Roman" w:hAnsi="Times New Roman" w:cs="Times New Roman"/>
        </w:rPr>
        <w:t>The aim of this chapter is to analyze the research methodology that was used in order to assess the hypotheses that were proposed in the previous chapter. More specifically, the research design will be thoroughly analyzed in addition to the questionnai</w:t>
      </w:r>
      <w:r>
        <w:rPr>
          <w:rFonts w:ascii="Times New Roman" w:hAnsi="Times New Roman" w:cs="Times New Roman"/>
        </w:rPr>
        <w:t>re</w:t>
      </w:r>
      <w:r w:rsidRPr="004F755A">
        <w:rPr>
          <w:rFonts w:ascii="Times New Roman" w:hAnsi="Times New Roman" w:cs="Times New Roman"/>
        </w:rPr>
        <w:t xml:space="preserve"> design and the statistical methods that will be utilized in this research.</w:t>
      </w:r>
    </w:p>
    <w:p w:rsidR="008664A5" w:rsidRPr="008664A5" w:rsidRDefault="00283BF4" w:rsidP="00000C02">
      <w:pPr>
        <w:pStyle w:val="Heading2"/>
        <w:spacing w:after="240" w:line="360" w:lineRule="auto"/>
      </w:pPr>
      <w:bookmarkStart w:id="24" w:name="_Toc268339857"/>
      <w:r>
        <w:t>3.1</w:t>
      </w:r>
      <w:r>
        <w:tab/>
      </w:r>
      <w:r w:rsidRPr="004F755A">
        <w:t>Research design</w:t>
      </w:r>
      <w:bookmarkEnd w:id="24"/>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quantitative methodology was chosen as an ideal approach in order to answer to questions such as “</w:t>
      </w:r>
      <w:r w:rsidRPr="00E408B6">
        <w:rPr>
          <w:rFonts w:ascii="Times New Roman" w:hAnsi="Times New Roman" w:cs="Times New Roman"/>
        </w:rPr>
        <w:t>how much, how often, how many, when, and who</w:t>
      </w:r>
      <w:r>
        <w:rPr>
          <w:rFonts w:ascii="Times New Roman" w:hAnsi="Times New Roman" w:cs="Times New Roman"/>
        </w:rPr>
        <w:t xml:space="preserve">” (Cooper &amp; Schindler, 2014). This study measures and calculates specific variables using quantitative data, which according to </w:t>
      </w:r>
      <w:proofErr w:type="spellStart"/>
      <w:r>
        <w:rPr>
          <w:rFonts w:ascii="Times New Roman" w:hAnsi="Times New Roman" w:cs="Times New Roman"/>
        </w:rPr>
        <w:t>Coolican</w:t>
      </w:r>
      <w:proofErr w:type="spellEnd"/>
      <w:r>
        <w:rPr>
          <w:rFonts w:ascii="Times New Roman" w:hAnsi="Times New Roman" w:cs="Times New Roman"/>
        </w:rPr>
        <w:t xml:space="preserve"> (2014) are measurements that use numbers. </w:t>
      </w:r>
    </w:p>
    <w:p w:rsidR="00283BF4" w:rsidRDefault="0044575E"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general, t</w:t>
      </w:r>
      <w:r w:rsidR="00283BF4">
        <w:rPr>
          <w:rFonts w:ascii="Times New Roman" w:hAnsi="Times New Roman" w:cs="Times New Roman"/>
        </w:rPr>
        <w:t>he other dimension of the research design consists of three main types: exploratory, descriptive and explanatory. In this study the main focus is on the explanatory element because its purpose is to illustrate how Greek and Dutch consumers make purchasing decisions depending on their consumer confidence and under the influence of negative economic news. According to Cooper &amp; Schindler (2014), the explanatory study aims to “explain t</w:t>
      </w:r>
      <w:r w:rsidR="00283BF4" w:rsidRPr="00FE4B7C">
        <w:rPr>
          <w:rFonts w:ascii="Times New Roman" w:hAnsi="Times New Roman" w:cs="Times New Roman"/>
        </w:rPr>
        <w:t>he reasons for the phenomenon that the descriptive study only observed</w:t>
      </w:r>
      <w:r w:rsidR="00283BF4">
        <w:rPr>
          <w:rFonts w:ascii="Times New Roman" w:hAnsi="Times New Roman" w:cs="Times New Roman"/>
        </w:rPr>
        <w:t>”</w:t>
      </w:r>
      <w:r w:rsidR="00283BF4" w:rsidRPr="00FE4B7C">
        <w:rPr>
          <w:rFonts w:ascii="Times New Roman" w:hAnsi="Times New Roman" w:cs="Times New Roman"/>
        </w:rPr>
        <w:t>.</w:t>
      </w:r>
      <w:r w:rsidR="00283BF4">
        <w:rPr>
          <w:rFonts w:ascii="Times New Roman" w:hAnsi="Times New Roman" w:cs="Times New Roman"/>
        </w:rPr>
        <w:t xml:space="preserve"> In this case, we don’t only want to know how consumer decisions change between Greece and the Netherlands, but how these changes are connected with consumer confidence and the negative news.</w:t>
      </w:r>
    </w:p>
    <w:p w:rsidR="008664A5" w:rsidRPr="008664A5" w:rsidRDefault="00283BF4" w:rsidP="00000C02">
      <w:pPr>
        <w:pStyle w:val="Heading2"/>
        <w:spacing w:after="240" w:line="360" w:lineRule="auto"/>
      </w:pPr>
      <w:bookmarkStart w:id="25" w:name="_Toc268339858"/>
      <w:r>
        <w:t>3.2</w:t>
      </w:r>
      <w:r>
        <w:tab/>
      </w:r>
      <w:r w:rsidRPr="00077F1E">
        <w:t>Data collection method</w:t>
      </w:r>
      <w:bookmarkEnd w:id="25"/>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For this study a survey is considered as the most suitable data co</w:t>
      </w:r>
      <w:r w:rsidR="005F7B8F">
        <w:rPr>
          <w:rFonts w:ascii="Times New Roman" w:hAnsi="Times New Roman" w:cs="Times New Roman"/>
        </w:rPr>
        <w:t xml:space="preserve">llection method. The use of </w:t>
      </w:r>
      <w:r>
        <w:rPr>
          <w:rFonts w:ascii="Times New Roman" w:hAnsi="Times New Roman" w:cs="Times New Roman"/>
        </w:rPr>
        <w:t xml:space="preserve">surveys in research occurs </w:t>
      </w:r>
      <w:r w:rsidR="005F7B8F">
        <w:rPr>
          <w:rFonts w:ascii="Times New Roman" w:hAnsi="Times New Roman" w:cs="Times New Roman"/>
        </w:rPr>
        <w:t xml:space="preserve">when </w:t>
      </w:r>
      <w:r>
        <w:rPr>
          <w:rFonts w:ascii="Times New Roman" w:hAnsi="Times New Roman" w:cs="Times New Roman"/>
        </w:rPr>
        <w:t xml:space="preserve">we want </w:t>
      </w:r>
      <w:r w:rsidRPr="00077F1E">
        <w:rPr>
          <w:rFonts w:ascii="Times New Roman" w:hAnsi="Times New Roman" w:cs="Times New Roman"/>
        </w:rPr>
        <w:t xml:space="preserve">to effectively “derive comparable data across subsets of the chosen sample so that similarities and differences can be found” </w:t>
      </w:r>
      <w:r>
        <w:rPr>
          <w:rFonts w:ascii="Times New Roman" w:hAnsi="Times New Roman" w:cs="Times New Roman"/>
        </w:rPr>
        <w:t>(Cooper &amp; Schindler, 2014). More specifically, the large number of necessary respondents and the geographical distance between Greece and the Netherlands made the use of an online survey inevitable. The online survey software that was used in order to design and distribute the questionnaire was “</w:t>
      </w:r>
      <w:proofErr w:type="spellStart"/>
      <w:r>
        <w:rPr>
          <w:rFonts w:ascii="Times New Roman" w:hAnsi="Times New Roman" w:cs="Times New Roman"/>
        </w:rPr>
        <w:t>Qualtrics</w:t>
      </w:r>
      <w:proofErr w:type="spellEnd"/>
      <w:r>
        <w:rPr>
          <w:rFonts w:ascii="Times New Roman" w:hAnsi="Times New Roman" w:cs="Times New Roman"/>
        </w:rPr>
        <w:t xml:space="preserve">”. </w:t>
      </w:r>
    </w:p>
    <w:p w:rsidR="00283BF4" w:rsidRDefault="00283BF4" w:rsidP="00000C02">
      <w:pPr>
        <w:pStyle w:val="Heading2"/>
        <w:spacing w:after="240" w:line="360" w:lineRule="auto"/>
      </w:pPr>
      <w:bookmarkStart w:id="26" w:name="_Toc268339859"/>
      <w:r>
        <w:lastRenderedPageBreak/>
        <w:t>3.3</w:t>
      </w:r>
      <w:r>
        <w:tab/>
      </w:r>
      <w:r w:rsidR="000D4670">
        <w:t>Experimental</w:t>
      </w:r>
      <w:r w:rsidRPr="00DB1FFF">
        <w:t xml:space="preserve"> Design</w:t>
      </w:r>
      <w:bookmarkEnd w:id="26"/>
    </w:p>
    <w:p w:rsidR="0019301C" w:rsidRPr="0019301C" w:rsidRDefault="000D4670" w:rsidP="00000C02">
      <w:pPr>
        <w:widowControl w:val="0"/>
        <w:autoSpaceDE w:val="0"/>
        <w:autoSpaceDN w:val="0"/>
        <w:adjustRightInd w:val="0"/>
        <w:spacing w:after="240" w:line="360" w:lineRule="auto"/>
        <w:jc w:val="both"/>
        <w:rPr>
          <w:rFonts w:ascii="Times New Roman" w:hAnsi="Times New Roman" w:cs="Times New Roman"/>
        </w:rPr>
      </w:pPr>
      <w:r w:rsidRPr="0019301C">
        <w:rPr>
          <w:rFonts w:ascii="Times New Roman" w:hAnsi="Times New Roman" w:cs="Times New Roman"/>
        </w:rPr>
        <w:t xml:space="preserve">In this thesis </w:t>
      </w:r>
      <w:r w:rsidR="00972406">
        <w:rPr>
          <w:rFonts w:ascii="Times New Roman" w:hAnsi="Times New Roman" w:cs="Times New Roman"/>
        </w:rPr>
        <w:t>a between-subjects</w:t>
      </w:r>
      <w:r w:rsidR="00680B56" w:rsidRPr="0019301C">
        <w:rPr>
          <w:rFonts w:ascii="Times New Roman" w:hAnsi="Times New Roman" w:cs="Times New Roman"/>
        </w:rPr>
        <w:t>, or alternat</w:t>
      </w:r>
      <w:r w:rsidR="0019301C">
        <w:rPr>
          <w:rFonts w:ascii="Times New Roman" w:hAnsi="Times New Roman" w:cs="Times New Roman"/>
        </w:rPr>
        <w:t>ively independent groups design</w:t>
      </w:r>
      <w:r w:rsidR="0019301C" w:rsidRPr="0019301C">
        <w:rPr>
          <w:rFonts w:ascii="Times New Roman" w:hAnsi="Times New Roman" w:cs="Times New Roman"/>
        </w:rPr>
        <w:t xml:space="preserve">, </w:t>
      </w:r>
      <w:r w:rsidR="00680B56" w:rsidRPr="0019301C">
        <w:rPr>
          <w:rFonts w:ascii="Times New Roman" w:hAnsi="Times New Roman" w:cs="Times New Roman"/>
        </w:rPr>
        <w:t>was used.</w:t>
      </w:r>
      <w:r w:rsidR="0019301C">
        <w:rPr>
          <w:rFonts w:ascii="Times New Roman" w:hAnsi="Times New Roman" w:cs="Times New Roman"/>
        </w:rPr>
        <w:t xml:space="preserve"> According to </w:t>
      </w:r>
      <w:proofErr w:type="spellStart"/>
      <w:r w:rsidR="0019301C" w:rsidRPr="0019301C">
        <w:rPr>
          <w:rFonts w:ascii="Times New Roman" w:hAnsi="Times New Roman" w:cs="Times New Roman"/>
        </w:rPr>
        <w:t>Cozby</w:t>
      </w:r>
      <w:proofErr w:type="spellEnd"/>
      <w:r w:rsidR="0019301C" w:rsidRPr="0019301C">
        <w:rPr>
          <w:rFonts w:ascii="Times New Roman" w:hAnsi="Times New Roman" w:cs="Times New Roman"/>
        </w:rPr>
        <w:t xml:space="preserve"> &amp; Bates </w:t>
      </w:r>
      <w:r w:rsidR="0019301C">
        <w:rPr>
          <w:rFonts w:ascii="Times New Roman" w:hAnsi="Times New Roman" w:cs="Times New Roman"/>
        </w:rPr>
        <w:t>(</w:t>
      </w:r>
      <w:r w:rsidR="0019301C" w:rsidRPr="0019301C">
        <w:rPr>
          <w:rFonts w:ascii="Times New Roman" w:hAnsi="Times New Roman" w:cs="Times New Roman"/>
        </w:rPr>
        <w:t>2011</w:t>
      </w:r>
      <w:r w:rsidR="0019301C">
        <w:rPr>
          <w:rFonts w:ascii="Times New Roman" w:hAnsi="Times New Roman" w:cs="Times New Roman"/>
        </w:rPr>
        <w:t>), “</w:t>
      </w:r>
      <w:r w:rsidR="0019301C" w:rsidRPr="0019301C">
        <w:rPr>
          <w:rFonts w:ascii="Times New Roman" w:hAnsi="Times New Roman" w:cs="Times New Roman"/>
        </w:rPr>
        <w:t>in an independent groups design, different participants are assigned to each of the conditions using random assignment”.</w:t>
      </w:r>
    </w:p>
    <w:p w:rsidR="000D4670" w:rsidRDefault="0019301C" w:rsidP="00000C02">
      <w:pPr>
        <w:widowControl w:val="0"/>
        <w:autoSpaceDE w:val="0"/>
        <w:autoSpaceDN w:val="0"/>
        <w:adjustRightInd w:val="0"/>
        <w:spacing w:after="240" w:line="360" w:lineRule="auto"/>
        <w:jc w:val="both"/>
        <w:rPr>
          <w:rFonts w:ascii="Times New Roman" w:hAnsi="Times New Roman" w:cs="Times New Roman"/>
        </w:rPr>
      </w:pPr>
      <w:r w:rsidRPr="0019301C">
        <w:rPr>
          <w:rFonts w:ascii="Times New Roman" w:hAnsi="Times New Roman" w:cs="Times New Roman"/>
        </w:rPr>
        <w:t>The</w:t>
      </w:r>
      <w:r w:rsidR="00680B56" w:rsidRPr="0019301C">
        <w:rPr>
          <w:rFonts w:ascii="Times New Roman" w:hAnsi="Times New Roman" w:cs="Times New Roman"/>
        </w:rPr>
        <w:t xml:space="preserve"> selection</w:t>
      </w:r>
      <w:r w:rsidRPr="0019301C">
        <w:rPr>
          <w:rFonts w:ascii="Times New Roman" w:hAnsi="Times New Roman" w:cs="Times New Roman"/>
        </w:rPr>
        <w:t xml:space="preserve"> of this design is justified</w:t>
      </w:r>
      <w:r w:rsidR="00680B56" w:rsidRPr="0019301C">
        <w:rPr>
          <w:rFonts w:ascii="Times New Roman" w:hAnsi="Times New Roman" w:cs="Times New Roman"/>
        </w:rPr>
        <w:t xml:space="preserve"> because the main purpose of this thesis is to observe the differences between two groups: Greek and Dutch consumers. Participants are assigned randomly to each of the two </w:t>
      </w:r>
      <w:r w:rsidRPr="0019301C">
        <w:rPr>
          <w:rFonts w:ascii="Times New Roman" w:hAnsi="Times New Roman" w:cs="Times New Roman"/>
        </w:rPr>
        <w:t xml:space="preserve">conditions, which are in this thesis the negative economic news. </w:t>
      </w:r>
    </w:p>
    <w:p w:rsidR="00F31F40" w:rsidRDefault="00F31F40" w:rsidP="00E2631B">
      <w:pPr>
        <w:widowControl w:val="0"/>
        <w:autoSpaceDE w:val="0"/>
        <w:autoSpaceDN w:val="0"/>
        <w:adjustRightInd w:val="0"/>
        <w:spacing w:line="276" w:lineRule="auto"/>
        <w:ind w:left="-142"/>
        <w:rPr>
          <w:rFonts w:ascii="Times New Roman" w:hAnsi="Times New Roman" w:cs="Times New Roman"/>
        </w:rPr>
      </w:pPr>
      <w:r>
        <w:rPr>
          <w:rFonts w:ascii="Times New Roman" w:hAnsi="Times New Roman" w:cs="Times New Roman"/>
        </w:rPr>
        <w:t>Table 3.1</w:t>
      </w:r>
      <w:r w:rsidR="00E2631B">
        <w:rPr>
          <w:rFonts w:ascii="Times New Roman" w:hAnsi="Times New Roman" w:cs="Times New Roman"/>
        </w:rPr>
        <w:t xml:space="preserve"> Experimental Design</w:t>
      </w:r>
    </w:p>
    <w:tbl>
      <w:tblPr>
        <w:tblStyle w:val="LightShading-Accent1"/>
        <w:tblW w:w="7371" w:type="dxa"/>
        <w:tblLook w:val="04A0"/>
      </w:tblPr>
      <w:tblGrid>
        <w:gridCol w:w="2367"/>
        <w:gridCol w:w="2885"/>
        <w:gridCol w:w="2119"/>
      </w:tblGrid>
      <w:tr w:rsidR="00972406" w:rsidTr="00902CE3">
        <w:trPr>
          <w:cnfStyle w:val="100000000000"/>
          <w:trHeight w:val="846"/>
        </w:trPr>
        <w:tc>
          <w:tcPr>
            <w:cnfStyle w:val="001000000000"/>
            <w:tcW w:w="0" w:type="auto"/>
          </w:tcPr>
          <w:p w:rsidR="00972406" w:rsidRDefault="00972406" w:rsidP="00000C02">
            <w:pPr>
              <w:widowControl w:val="0"/>
              <w:autoSpaceDE w:val="0"/>
              <w:autoSpaceDN w:val="0"/>
              <w:adjustRightInd w:val="0"/>
              <w:spacing w:after="240" w:line="360" w:lineRule="auto"/>
              <w:rPr>
                <w:rFonts w:ascii="Times New Roman" w:hAnsi="Times New Roman" w:cs="Times New Roman"/>
              </w:rPr>
            </w:pPr>
            <w:r>
              <w:rPr>
                <w:rFonts w:ascii="Times New Roman" w:hAnsi="Times New Roman" w:cs="Times New Roman"/>
              </w:rPr>
              <w:t>2 x 2 Between Subjects Design</w:t>
            </w:r>
          </w:p>
        </w:tc>
        <w:tc>
          <w:tcPr>
            <w:tcW w:w="0" w:type="auto"/>
          </w:tcPr>
          <w:p w:rsidR="00972406" w:rsidRDefault="00972406" w:rsidP="00000C02">
            <w:pPr>
              <w:widowControl w:val="0"/>
              <w:autoSpaceDE w:val="0"/>
              <w:autoSpaceDN w:val="0"/>
              <w:adjustRightInd w:val="0"/>
              <w:spacing w:after="240" w:line="360" w:lineRule="auto"/>
              <w:cnfStyle w:val="100000000000"/>
              <w:rPr>
                <w:rFonts w:ascii="Times New Roman" w:hAnsi="Times New Roman" w:cs="Times New Roman"/>
              </w:rPr>
            </w:pPr>
            <w:r>
              <w:rPr>
                <w:rFonts w:ascii="Times New Roman" w:hAnsi="Times New Roman" w:cs="Times New Roman"/>
              </w:rPr>
              <w:t>Negative Economic News</w:t>
            </w:r>
          </w:p>
        </w:tc>
        <w:tc>
          <w:tcPr>
            <w:tcW w:w="0" w:type="auto"/>
          </w:tcPr>
          <w:p w:rsidR="00972406" w:rsidRDefault="00972406" w:rsidP="00000C02">
            <w:pPr>
              <w:widowControl w:val="0"/>
              <w:autoSpaceDE w:val="0"/>
              <w:autoSpaceDN w:val="0"/>
              <w:adjustRightInd w:val="0"/>
              <w:spacing w:after="240" w:line="360" w:lineRule="auto"/>
              <w:cnfStyle w:val="100000000000"/>
              <w:rPr>
                <w:rFonts w:ascii="Times New Roman" w:hAnsi="Times New Roman" w:cs="Times New Roman"/>
              </w:rPr>
            </w:pPr>
            <w:r>
              <w:rPr>
                <w:rFonts w:ascii="Times New Roman" w:hAnsi="Times New Roman" w:cs="Times New Roman"/>
              </w:rPr>
              <w:t>No News</w:t>
            </w:r>
          </w:p>
        </w:tc>
      </w:tr>
      <w:tr w:rsidR="00972406" w:rsidTr="00902CE3">
        <w:trPr>
          <w:cnfStyle w:val="000000100000"/>
          <w:trHeight w:val="772"/>
        </w:trPr>
        <w:tc>
          <w:tcPr>
            <w:cnfStyle w:val="001000000000"/>
            <w:tcW w:w="0" w:type="auto"/>
          </w:tcPr>
          <w:p w:rsidR="00972406" w:rsidRDefault="00972406" w:rsidP="00000C02">
            <w:pPr>
              <w:widowControl w:val="0"/>
              <w:autoSpaceDE w:val="0"/>
              <w:autoSpaceDN w:val="0"/>
              <w:adjustRightInd w:val="0"/>
              <w:spacing w:after="240" w:line="360" w:lineRule="auto"/>
              <w:rPr>
                <w:rFonts w:ascii="Times New Roman" w:hAnsi="Times New Roman" w:cs="Times New Roman"/>
              </w:rPr>
            </w:pPr>
            <w:r>
              <w:rPr>
                <w:rFonts w:ascii="Times New Roman" w:hAnsi="Times New Roman" w:cs="Times New Roman"/>
              </w:rPr>
              <w:t>Greece</w:t>
            </w:r>
          </w:p>
        </w:tc>
        <w:tc>
          <w:tcPr>
            <w:tcW w:w="0" w:type="auto"/>
          </w:tcPr>
          <w:p w:rsidR="00972406" w:rsidRDefault="00972406" w:rsidP="00000C02">
            <w:pPr>
              <w:widowControl w:val="0"/>
              <w:autoSpaceDE w:val="0"/>
              <w:autoSpaceDN w:val="0"/>
              <w:adjustRightInd w:val="0"/>
              <w:spacing w:after="240" w:line="360" w:lineRule="auto"/>
              <w:cnfStyle w:val="000000100000"/>
              <w:rPr>
                <w:rFonts w:ascii="Times New Roman" w:hAnsi="Times New Roman" w:cs="Times New Roman"/>
              </w:rPr>
            </w:pPr>
            <w:r>
              <w:rPr>
                <w:rFonts w:ascii="Times New Roman" w:hAnsi="Times New Roman" w:cs="Times New Roman"/>
              </w:rPr>
              <w:t>Greece - Negative economic news</w:t>
            </w:r>
          </w:p>
        </w:tc>
        <w:tc>
          <w:tcPr>
            <w:tcW w:w="0" w:type="auto"/>
          </w:tcPr>
          <w:p w:rsidR="00972406" w:rsidRDefault="00972406" w:rsidP="00000C02">
            <w:pPr>
              <w:widowControl w:val="0"/>
              <w:autoSpaceDE w:val="0"/>
              <w:autoSpaceDN w:val="0"/>
              <w:adjustRightInd w:val="0"/>
              <w:spacing w:after="240" w:line="360" w:lineRule="auto"/>
              <w:cnfStyle w:val="000000100000"/>
              <w:rPr>
                <w:rFonts w:ascii="Times New Roman" w:hAnsi="Times New Roman" w:cs="Times New Roman"/>
              </w:rPr>
            </w:pPr>
            <w:r>
              <w:rPr>
                <w:rFonts w:ascii="Times New Roman" w:hAnsi="Times New Roman" w:cs="Times New Roman"/>
              </w:rPr>
              <w:t>Greece – No news</w:t>
            </w:r>
          </w:p>
        </w:tc>
      </w:tr>
      <w:tr w:rsidR="00972406" w:rsidTr="00902CE3">
        <w:trPr>
          <w:trHeight w:val="674"/>
        </w:trPr>
        <w:tc>
          <w:tcPr>
            <w:cnfStyle w:val="001000000000"/>
            <w:tcW w:w="0" w:type="auto"/>
          </w:tcPr>
          <w:p w:rsidR="00972406" w:rsidRDefault="00972406" w:rsidP="00000C02">
            <w:pPr>
              <w:widowControl w:val="0"/>
              <w:autoSpaceDE w:val="0"/>
              <w:autoSpaceDN w:val="0"/>
              <w:adjustRightInd w:val="0"/>
              <w:spacing w:after="240" w:line="360" w:lineRule="auto"/>
              <w:rPr>
                <w:rFonts w:ascii="Times New Roman" w:hAnsi="Times New Roman" w:cs="Times New Roman"/>
              </w:rPr>
            </w:pPr>
            <w:r>
              <w:rPr>
                <w:rFonts w:ascii="Times New Roman" w:hAnsi="Times New Roman" w:cs="Times New Roman"/>
              </w:rPr>
              <w:t>The Netherlands</w:t>
            </w:r>
          </w:p>
        </w:tc>
        <w:tc>
          <w:tcPr>
            <w:tcW w:w="0" w:type="auto"/>
          </w:tcPr>
          <w:p w:rsidR="00972406" w:rsidRDefault="00972406" w:rsidP="00000C02">
            <w:pPr>
              <w:widowControl w:val="0"/>
              <w:autoSpaceDE w:val="0"/>
              <w:autoSpaceDN w:val="0"/>
              <w:adjustRightInd w:val="0"/>
              <w:spacing w:after="240" w:line="360" w:lineRule="auto"/>
              <w:cnfStyle w:val="000000000000"/>
              <w:rPr>
                <w:rFonts w:ascii="Times New Roman" w:hAnsi="Times New Roman" w:cs="Times New Roman"/>
              </w:rPr>
            </w:pPr>
            <w:r>
              <w:rPr>
                <w:rFonts w:ascii="Times New Roman" w:hAnsi="Times New Roman" w:cs="Times New Roman"/>
              </w:rPr>
              <w:t>The Netherlands – Negative economic news</w:t>
            </w:r>
          </w:p>
        </w:tc>
        <w:tc>
          <w:tcPr>
            <w:tcW w:w="0" w:type="auto"/>
          </w:tcPr>
          <w:p w:rsidR="00972406" w:rsidRDefault="00972406" w:rsidP="00000C02">
            <w:pPr>
              <w:widowControl w:val="0"/>
              <w:autoSpaceDE w:val="0"/>
              <w:autoSpaceDN w:val="0"/>
              <w:adjustRightInd w:val="0"/>
              <w:spacing w:after="240" w:line="360" w:lineRule="auto"/>
              <w:cnfStyle w:val="000000000000"/>
              <w:rPr>
                <w:rFonts w:ascii="Times New Roman" w:hAnsi="Times New Roman" w:cs="Times New Roman"/>
              </w:rPr>
            </w:pPr>
            <w:r>
              <w:rPr>
                <w:rFonts w:ascii="Times New Roman" w:hAnsi="Times New Roman" w:cs="Times New Roman"/>
              </w:rPr>
              <w:t>The Netherlands – No news</w:t>
            </w:r>
          </w:p>
        </w:tc>
      </w:tr>
    </w:tbl>
    <w:p w:rsidR="00972406" w:rsidRDefault="00972406" w:rsidP="00000C02">
      <w:pPr>
        <w:widowControl w:val="0"/>
        <w:autoSpaceDE w:val="0"/>
        <w:autoSpaceDN w:val="0"/>
        <w:adjustRightInd w:val="0"/>
        <w:spacing w:after="240" w:line="360" w:lineRule="auto"/>
        <w:jc w:val="both"/>
        <w:rPr>
          <w:rFonts w:ascii="Times New Roman" w:hAnsi="Times New Roman" w:cs="Times New Roman"/>
        </w:rPr>
      </w:pPr>
    </w:p>
    <w:p w:rsidR="000D4670" w:rsidRDefault="000D4670" w:rsidP="00000C02">
      <w:pPr>
        <w:pStyle w:val="Heading2"/>
        <w:spacing w:after="240" w:line="360" w:lineRule="auto"/>
      </w:pPr>
      <w:bookmarkStart w:id="27" w:name="_Toc268339860"/>
      <w:r>
        <w:t>3.4</w:t>
      </w:r>
      <w:r>
        <w:tab/>
        <w:t>Survey design</w:t>
      </w:r>
      <w:bookmarkEnd w:id="27"/>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order to construct the survey three main scales were used</w:t>
      </w:r>
      <w:r w:rsidR="0044575E">
        <w:rPr>
          <w:rFonts w:ascii="Times New Roman" w:hAnsi="Times New Roman" w:cs="Times New Roman"/>
        </w:rPr>
        <w:t>,</w:t>
      </w:r>
      <w:r>
        <w:rPr>
          <w:rFonts w:ascii="Times New Roman" w:hAnsi="Times New Roman" w:cs="Times New Roman"/>
        </w:rPr>
        <w:t xml:space="preserve"> </w:t>
      </w:r>
      <w:r w:rsidR="0044575E">
        <w:rPr>
          <w:rFonts w:ascii="Times New Roman" w:hAnsi="Times New Roman" w:cs="Times New Roman"/>
        </w:rPr>
        <w:t>in addition to</w:t>
      </w:r>
      <w:r>
        <w:rPr>
          <w:rFonts w:ascii="Times New Roman" w:hAnsi="Times New Roman" w:cs="Times New Roman"/>
        </w:rPr>
        <w:t xml:space="preserve"> a hypothetical scenario</w:t>
      </w:r>
      <w:r w:rsidR="0044575E">
        <w:rPr>
          <w:rFonts w:ascii="Times New Roman" w:hAnsi="Times New Roman" w:cs="Times New Roman"/>
        </w:rPr>
        <w:t>,</w:t>
      </w:r>
      <w:r>
        <w:rPr>
          <w:rFonts w:ascii="Times New Roman" w:hAnsi="Times New Roman" w:cs="Times New Roman"/>
        </w:rPr>
        <w:t xml:space="preserve"> which served the purpose of examining the effect of negati</w:t>
      </w:r>
      <w:r w:rsidR="000D4670">
        <w:rPr>
          <w:rFonts w:ascii="Times New Roman" w:hAnsi="Times New Roman" w:cs="Times New Roman"/>
        </w:rPr>
        <w:t>ve news on consumer confidence.</w:t>
      </w:r>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First of all, the questionnaire started with a question asking whether the respondent is a permanent resident of the Netherlands or of Greece. This question was used because it is assumed that permanent residents of a country are consequently consumers of this country. </w:t>
      </w:r>
    </w:p>
    <w:p w:rsidR="0044575E" w:rsidRPr="00925F4C" w:rsidRDefault="0044575E" w:rsidP="00925F4C">
      <w:pPr>
        <w:spacing w:line="360" w:lineRule="auto"/>
        <w:rPr>
          <w:u w:val="single"/>
        </w:rPr>
      </w:pPr>
      <w:r w:rsidRPr="00925F4C">
        <w:rPr>
          <w:u w:val="single"/>
        </w:rPr>
        <w:t>Scenario</w:t>
      </w:r>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far as the hypothetical scenario is concerned, it was taken from “The New York Times” website and more specifically from the Global Business section. The use of a </w:t>
      </w:r>
      <w:r>
        <w:rPr>
          <w:rFonts w:ascii="Times New Roman" w:hAnsi="Times New Roman" w:cs="Times New Roman"/>
        </w:rPr>
        <w:lastRenderedPageBreak/>
        <w:t>real economic crisis report was employed in order to be more professional and appear as more realistic. The hypothetical scenario appeared in half of the respondents randomly and also appeared evenly in terms of the country of residence of the respondents. As a result half of Greek residents read the scenario and half of them didn’t. The same was done for Dutch residents.</w:t>
      </w:r>
    </w:p>
    <w:p w:rsidR="008664A5" w:rsidRPr="00925F4C" w:rsidRDefault="00283BF4" w:rsidP="00925F4C">
      <w:pPr>
        <w:spacing w:line="360" w:lineRule="auto"/>
        <w:rPr>
          <w:u w:val="single"/>
        </w:rPr>
      </w:pPr>
      <w:r w:rsidRPr="00925F4C">
        <w:rPr>
          <w:u w:val="single"/>
        </w:rPr>
        <w:t>Consumer Confidence</w:t>
      </w:r>
    </w:p>
    <w:p w:rsidR="00EE4E1E"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first scale that was used is the Index of Consumer Sentiment</w:t>
      </w:r>
      <w:r w:rsidR="0099438C">
        <w:rPr>
          <w:rFonts w:ascii="Times New Roman" w:hAnsi="Times New Roman" w:cs="Times New Roman"/>
        </w:rPr>
        <w:t xml:space="preserve"> (ICS)</w:t>
      </w:r>
      <w:r>
        <w:rPr>
          <w:rFonts w:ascii="Times New Roman" w:hAnsi="Times New Roman" w:cs="Times New Roman"/>
        </w:rPr>
        <w:t>, which is -as mentioned in the theory chapter- a measure used by the University of Michigan in order to extract the consumers’ attitudes regarding the current and future economic conditions. It uses a three-point ordinal scale with responses such as “good times /uncertain, depends/bad times” and “better/same/worse”.</w:t>
      </w:r>
      <w:r w:rsidR="00F31F40">
        <w:rPr>
          <w:rFonts w:ascii="Times New Roman" w:hAnsi="Times New Roman" w:cs="Times New Roman"/>
        </w:rPr>
        <w:t xml:space="preserve"> </w:t>
      </w:r>
    </w:p>
    <w:p w:rsidR="00283BF4" w:rsidRDefault="00F31F40"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general,</w:t>
      </w:r>
      <w:r w:rsidR="00EE4E1E">
        <w:rPr>
          <w:rFonts w:ascii="Times New Roman" w:hAnsi="Times New Roman" w:cs="Times New Roman"/>
        </w:rPr>
        <w:t xml:space="preserve"> the ICS</w:t>
      </w:r>
      <w:r w:rsidR="0099438C">
        <w:rPr>
          <w:rFonts w:ascii="Times New Roman" w:hAnsi="Times New Roman" w:cs="Times New Roman"/>
        </w:rPr>
        <w:t xml:space="preserve"> as i</w:t>
      </w:r>
      <w:r w:rsidR="00822EA9">
        <w:rPr>
          <w:rFonts w:ascii="Times New Roman" w:hAnsi="Times New Roman" w:cs="Times New Roman"/>
        </w:rPr>
        <w:t>ndex is calculated as the</w:t>
      </w:r>
      <w:r w:rsidR="0099438C">
        <w:rPr>
          <w:rFonts w:ascii="Times New Roman" w:hAnsi="Times New Roman" w:cs="Times New Roman"/>
        </w:rPr>
        <w:t xml:space="preserve"> sum of the </w:t>
      </w:r>
      <w:r w:rsidR="00822EA9">
        <w:rPr>
          <w:rFonts w:ascii="Times New Roman" w:hAnsi="Times New Roman" w:cs="Times New Roman"/>
        </w:rPr>
        <w:t>favorable</w:t>
      </w:r>
      <w:r w:rsidR="0099438C">
        <w:rPr>
          <w:rFonts w:ascii="Times New Roman" w:hAnsi="Times New Roman" w:cs="Times New Roman"/>
        </w:rPr>
        <w:t xml:space="preserve"> minus the unfavorable replies</w:t>
      </w:r>
      <w:r w:rsidR="00822EA9">
        <w:rPr>
          <w:rFonts w:ascii="Times New Roman" w:hAnsi="Times New Roman" w:cs="Times New Roman"/>
        </w:rPr>
        <w:t xml:space="preserve"> plus 100, for each of the items. Afterwards, this number is divided to the 1966 baseline total and then to the outcome of this calculation we add 2.</w:t>
      </w:r>
    </w:p>
    <w:p w:rsidR="00822EA9" w:rsidRDefault="00822EA9"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However, the scope of this study is not to compare consumers’ attitudes through time but to understand how confidence affects consumer behavior currently. As a result, there was no comparison with consumer sentiment levels from previous months or years. If this was the case, the published figures of the ICS could be utilized. Instead, this thesis aims to understand the influence of consumer confidence at the individual level at the time the questionnaire was distributed. Consequently, </w:t>
      </w:r>
      <w:r w:rsidR="001953A9">
        <w:rPr>
          <w:rFonts w:ascii="Times New Roman" w:hAnsi="Times New Roman" w:cs="Times New Roman"/>
        </w:rPr>
        <w:t>the calculation of this measure was executed by summing up the responses of consumers as in any scale.</w:t>
      </w:r>
    </w:p>
    <w:p w:rsidR="008664A5" w:rsidRPr="00925F4C" w:rsidRDefault="00283BF4" w:rsidP="00925F4C">
      <w:pPr>
        <w:spacing w:line="360" w:lineRule="auto"/>
        <w:rPr>
          <w:u w:val="single"/>
        </w:rPr>
      </w:pPr>
      <w:r w:rsidRPr="00925F4C">
        <w:rPr>
          <w:u w:val="single"/>
        </w:rPr>
        <w:t>Consumer Behavior</w:t>
      </w:r>
    </w:p>
    <w:p w:rsidR="00283BF4" w:rsidRDefault="005F7B8F"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Further</w:t>
      </w:r>
      <w:r w:rsidR="00283BF4">
        <w:rPr>
          <w:rFonts w:ascii="Times New Roman" w:hAnsi="Times New Roman" w:cs="Times New Roman"/>
        </w:rPr>
        <w:t>more</w:t>
      </w:r>
      <w:r>
        <w:rPr>
          <w:rFonts w:ascii="Times New Roman" w:hAnsi="Times New Roman" w:cs="Times New Roman"/>
        </w:rPr>
        <w:t>,</w:t>
      </w:r>
      <w:r w:rsidR="00283BF4">
        <w:rPr>
          <w:rFonts w:ascii="Times New Roman" w:hAnsi="Times New Roman" w:cs="Times New Roman"/>
        </w:rPr>
        <w:t xml:space="preserve"> the construct that was used to measure consumer behavior was the model from </w:t>
      </w:r>
      <w:proofErr w:type="spellStart"/>
      <w:r w:rsidR="00283BF4">
        <w:rPr>
          <w:rFonts w:ascii="Times New Roman" w:hAnsi="Times New Roman" w:cs="Times New Roman"/>
        </w:rPr>
        <w:t>Bronner</w:t>
      </w:r>
      <w:proofErr w:type="spellEnd"/>
      <w:r w:rsidR="00283BF4">
        <w:rPr>
          <w:rFonts w:ascii="Times New Roman" w:hAnsi="Times New Roman" w:cs="Times New Roman"/>
        </w:rPr>
        <w:t xml:space="preserve"> and De </w:t>
      </w:r>
      <w:proofErr w:type="spellStart"/>
      <w:r w:rsidR="00283BF4">
        <w:rPr>
          <w:rFonts w:ascii="Times New Roman" w:hAnsi="Times New Roman" w:cs="Times New Roman"/>
        </w:rPr>
        <w:t>Hoog</w:t>
      </w:r>
      <w:proofErr w:type="spellEnd"/>
      <w:r w:rsidR="00283BF4">
        <w:rPr>
          <w:rFonts w:ascii="Times New Roman" w:hAnsi="Times New Roman" w:cs="Times New Roman"/>
        </w:rPr>
        <w:t xml:space="preserve"> (2012), which incorporated the model of Van </w:t>
      </w:r>
      <w:proofErr w:type="spellStart"/>
      <w:r w:rsidR="00283BF4">
        <w:rPr>
          <w:rFonts w:ascii="Times New Roman" w:hAnsi="Times New Roman" w:cs="Times New Roman"/>
        </w:rPr>
        <w:t>Raaij</w:t>
      </w:r>
      <w:proofErr w:type="spellEnd"/>
      <w:r w:rsidR="00283BF4">
        <w:rPr>
          <w:rFonts w:ascii="Times New Roman" w:hAnsi="Times New Roman" w:cs="Times New Roman"/>
        </w:rPr>
        <w:t xml:space="preserve"> and </w:t>
      </w:r>
      <w:proofErr w:type="spellStart"/>
      <w:r w:rsidR="00283BF4">
        <w:rPr>
          <w:rFonts w:ascii="Times New Roman" w:hAnsi="Times New Roman" w:cs="Times New Roman"/>
        </w:rPr>
        <w:t>Eilander</w:t>
      </w:r>
      <w:proofErr w:type="spellEnd"/>
      <w:r w:rsidR="00283BF4">
        <w:rPr>
          <w:rFonts w:ascii="Times New Roman" w:hAnsi="Times New Roman" w:cs="Times New Roman"/>
        </w:rPr>
        <w:t xml:space="preserve"> (1983). The presentation of this construct is executed by presenting the dichotomous selection of “economize on certain aspects” and “stop the consumption” on five different products or services. These products/services are: eating at restaurants, buying two pairs of winter shoes, consuming fresh o</w:t>
      </w:r>
      <w:r>
        <w:rPr>
          <w:rFonts w:ascii="Times New Roman" w:hAnsi="Times New Roman" w:cs="Times New Roman"/>
        </w:rPr>
        <w:t>range juices, going to vacation</w:t>
      </w:r>
      <w:r w:rsidR="00283BF4">
        <w:rPr>
          <w:rFonts w:ascii="Times New Roman" w:hAnsi="Times New Roman" w:cs="Times New Roman"/>
        </w:rPr>
        <w:t xml:space="preserve"> and buying a car. The intention behind the selection of these consumer options was to include products or services that are in different levels of essential and </w:t>
      </w:r>
      <w:r w:rsidR="00283BF4">
        <w:rPr>
          <w:rFonts w:ascii="Times New Roman" w:hAnsi="Times New Roman" w:cs="Times New Roman"/>
        </w:rPr>
        <w:lastRenderedPageBreak/>
        <w:t xml:space="preserve">non-essential products. In terms of operationalization of the specific element of the dichotomous selection that was mentioned earlier, those respondents who select the option “stop the consumption” are directed to the next question and those who select “economize on certain aspects” receive a list of eight product or service economization options based on the model of Van </w:t>
      </w:r>
      <w:proofErr w:type="spellStart"/>
      <w:r w:rsidR="00283BF4">
        <w:rPr>
          <w:rFonts w:ascii="Times New Roman" w:hAnsi="Times New Roman" w:cs="Times New Roman"/>
        </w:rPr>
        <w:t>Raaij</w:t>
      </w:r>
      <w:proofErr w:type="spellEnd"/>
      <w:r w:rsidR="00283BF4">
        <w:rPr>
          <w:rFonts w:ascii="Times New Roman" w:hAnsi="Times New Roman" w:cs="Times New Roman"/>
        </w:rPr>
        <w:t xml:space="preserve"> and </w:t>
      </w:r>
      <w:proofErr w:type="spellStart"/>
      <w:r w:rsidR="00283BF4">
        <w:rPr>
          <w:rFonts w:ascii="Times New Roman" w:hAnsi="Times New Roman" w:cs="Times New Roman"/>
        </w:rPr>
        <w:t>Eilander</w:t>
      </w:r>
      <w:proofErr w:type="spellEnd"/>
      <w:r w:rsidR="00283BF4">
        <w:rPr>
          <w:rFonts w:ascii="Times New Roman" w:hAnsi="Times New Roman" w:cs="Times New Roman"/>
        </w:rPr>
        <w:t xml:space="preserve"> (1983). These economizing tactics</w:t>
      </w:r>
      <w:r>
        <w:rPr>
          <w:rFonts w:ascii="Times New Roman" w:hAnsi="Times New Roman" w:cs="Times New Roman"/>
        </w:rPr>
        <w:t xml:space="preserve"> were selected as four sets of</w:t>
      </w:r>
      <w:r w:rsidR="00283BF4">
        <w:rPr>
          <w:rFonts w:ascii="Times New Roman" w:hAnsi="Times New Roman" w:cs="Times New Roman"/>
        </w:rPr>
        <w:t xml:space="preserve"> two tactics per set. These sets represent the price, quantity, quality and lifestyle tactics (explained in detail in the theory chapter). A six-point </w:t>
      </w:r>
      <w:proofErr w:type="spellStart"/>
      <w:r w:rsidR="00283BF4">
        <w:rPr>
          <w:rFonts w:ascii="Times New Roman" w:hAnsi="Times New Roman" w:cs="Times New Roman"/>
        </w:rPr>
        <w:t>Likert</w:t>
      </w:r>
      <w:proofErr w:type="spellEnd"/>
      <w:r w:rsidR="00283BF4">
        <w:rPr>
          <w:rFonts w:ascii="Times New Roman" w:hAnsi="Times New Roman" w:cs="Times New Roman"/>
        </w:rPr>
        <w:t xml:space="preserve"> scale was used to capture consumers’ attitudes regarding the possible economization of each product. Finally, after each product/service attitudes questions was asked, an item asking whether the respondent perceives the product as a necessity or not was used. </w:t>
      </w:r>
    </w:p>
    <w:p w:rsidR="008664A5" w:rsidRPr="00925F4C" w:rsidRDefault="00283BF4" w:rsidP="00925F4C">
      <w:pPr>
        <w:spacing w:line="360" w:lineRule="auto"/>
        <w:rPr>
          <w:u w:val="single"/>
        </w:rPr>
      </w:pPr>
      <w:r w:rsidRPr="00925F4C">
        <w:rPr>
          <w:u w:val="single"/>
        </w:rPr>
        <w:t>Coping Strategies</w:t>
      </w:r>
    </w:p>
    <w:p w:rsidR="00283BF4"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order to gain some more in depth understanding of how consumers ar</w:t>
      </w:r>
      <w:r w:rsidR="00EB20EC">
        <w:rPr>
          <w:rFonts w:ascii="Times New Roman" w:hAnsi="Times New Roman" w:cs="Times New Roman"/>
        </w:rPr>
        <w:t>e affected from the recession, the</w:t>
      </w:r>
      <w:r>
        <w:rPr>
          <w:rFonts w:ascii="Times New Roman" w:hAnsi="Times New Roman" w:cs="Times New Roman"/>
        </w:rPr>
        <w:t xml:space="preserve"> scale of “Coping strategies with the crisis” from </w:t>
      </w:r>
      <w:proofErr w:type="spellStart"/>
      <w:r>
        <w:rPr>
          <w:rFonts w:ascii="Times New Roman" w:hAnsi="Times New Roman" w:cs="Times New Roman"/>
        </w:rPr>
        <w:t>Kaytaz</w:t>
      </w:r>
      <w:proofErr w:type="spellEnd"/>
      <w:r>
        <w:rPr>
          <w:rFonts w:ascii="Times New Roman" w:hAnsi="Times New Roman" w:cs="Times New Roman"/>
        </w:rPr>
        <w:t xml:space="preserve"> &amp; </w:t>
      </w:r>
      <w:proofErr w:type="spellStart"/>
      <w:r>
        <w:rPr>
          <w:rFonts w:ascii="Times New Roman" w:hAnsi="Times New Roman" w:cs="Times New Roman"/>
        </w:rPr>
        <w:t>Gul</w:t>
      </w:r>
      <w:proofErr w:type="spellEnd"/>
      <w:r>
        <w:rPr>
          <w:rFonts w:ascii="Times New Roman" w:hAnsi="Times New Roman" w:cs="Times New Roman"/>
        </w:rPr>
        <w:t xml:space="preserve"> (2014)</w:t>
      </w:r>
      <w:r w:rsidR="00EB20EC">
        <w:rPr>
          <w:rFonts w:ascii="Times New Roman" w:hAnsi="Times New Roman" w:cs="Times New Roman"/>
        </w:rPr>
        <w:t xml:space="preserve"> was added</w:t>
      </w:r>
      <w:r>
        <w:rPr>
          <w:rFonts w:ascii="Times New Roman" w:hAnsi="Times New Roman" w:cs="Times New Roman"/>
        </w:rPr>
        <w:t xml:space="preserve">. Some items were excluded from the scale because there were considered not relevant with the sample that we would take. In this scale three items were added from the similar scale “Impact of crisis on consumers” from </w:t>
      </w:r>
      <w:proofErr w:type="spellStart"/>
      <w:r>
        <w:rPr>
          <w:rFonts w:ascii="Times New Roman" w:hAnsi="Times New Roman" w:cs="Times New Roman"/>
        </w:rPr>
        <w:t>Ang</w:t>
      </w:r>
      <w:proofErr w:type="spellEnd"/>
      <w:r>
        <w:rPr>
          <w:rFonts w:ascii="Times New Roman" w:hAnsi="Times New Roman" w:cs="Times New Roman"/>
        </w:rPr>
        <w:t xml:space="preserve"> (2001) where </w:t>
      </w:r>
      <w:r w:rsidR="00EB20EC">
        <w:rPr>
          <w:rFonts w:ascii="Times New Roman" w:hAnsi="Times New Roman" w:cs="Times New Roman"/>
        </w:rPr>
        <w:t>there was a comparison of</w:t>
      </w:r>
      <w:r>
        <w:rPr>
          <w:rFonts w:ascii="Times New Roman" w:hAnsi="Times New Roman" w:cs="Times New Roman"/>
        </w:rPr>
        <w:t xml:space="preserve"> the Singaporean crisis with other crises. Moreover, two items, regarding the local or global brands preference and the willingness to go to a cheaper store despite the distance, were incorporated.  </w:t>
      </w:r>
    </w:p>
    <w:p w:rsidR="008664A5" w:rsidRPr="00925F4C" w:rsidRDefault="00283BF4" w:rsidP="00925F4C">
      <w:pPr>
        <w:spacing w:line="360" w:lineRule="auto"/>
        <w:rPr>
          <w:u w:val="single"/>
        </w:rPr>
      </w:pPr>
      <w:r w:rsidRPr="00925F4C">
        <w:rPr>
          <w:u w:val="single"/>
        </w:rPr>
        <w:t>Demographics</w:t>
      </w:r>
    </w:p>
    <w:p w:rsidR="00000C02"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the end of the survey some demographic questions were asked regarding the gender, age, nationality, salary, extra income, education level, working situation and living status. Finally, three questions closed the survey and asked questions regarding the debts, the perception of the respondent regarding his/her optimism or pessimism and whether the crisis affected his/her employment conditions</w:t>
      </w:r>
      <w:r w:rsidR="00EB20EC">
        <w:rPr>
          <w:rFonts w:ascii="Times New Roman" w:hAnsi="Times New Roman" w:cs="Times New Roman"/>
        </w:rPr>
        <w:t>.</w:t>
      </w:r>
    </w:p>
    <w:p w:rsidR="00925F4C" w:rsidRDefault="00925F4C" w:rsidP="00283BF4">
      <w:pPr>
        <w:widowControl w:val="0"/>
        <w:autoSpaceDE w:val="0"/>
        <w:autoSpaceDN w:val="0"/>
        <w:adjustRightInd w:val="0"/>
        <w:spacing w:after="240" w:line="360" w:lineRule="auto"/>
        <w:jc w:val="both"/>
        <w:rPr>
          <w:rFonts w:ascii="Times New Roman" w:hAnsi="Times New Roman" w:cs="Times New Roman"/>
        </w:rPr>
      </w:pPr>
    </w:p>
    <w:p w:rsidR="00925F4C" w:rsidRDefault="00925F4C" w:rsidP="00283BF4">
      <w:pPr>
        <w:widowControl w:val="0"/>
        <w:autoSpaceDE w:val="0"/>
        <w:autoSpaceDN w:val="0"/>
        <w:adjustRightInd w:val="0"/>
        <w:spacing w:after="240" w:line="360" w:lineRule="auto"/>
        <w:jc w:val="both"/>
        <w:rPr>
          <w:rFonts w:ascii="Times New Roman" w:hAnsi="Times New Roman" w:cs="Times New Roman"/>
        </w:rPr>
      </w:pPr>
    </w:p>
    <w:p w:rsidR="00925F4C" w:rsidRDefault="00925F4C" w:rsidP="00283BF4">
      <w:pPr>
        <w:widowControl w:val="0"/>
        <w:autoSpaceDE w:val="0"/>
        <w:autoSpaceDN w:val="0"/>
        <w:adjustRightInd w:val="0"/>
        <w:spacing w:after="240" w:line="360" w:lineRule="auto"/>
        <w:jc w:val="both"/>
        <w:rPr>
          <w:rFonts w:ascii="Times New Roman" w:hAnsi="Times New Roman" w:cs="Times New Roman"/>
        </w:rPr>
      </w:pPr>
    </w:p>
    <w:p w:rsidR="00E2631B" w:rsidRDefault="00E2631B" w:rsidP="00283BF4">
      <w:pPr>
        <w:widowControl w:val="0"/>
        <w:autoSpaceDE w:val="0"/>
        <w:autoSpaceDN w:val="0"/>
        <w:adjustRightInd w:val="0"/>
        <w:spacing w:after="240" w:line="360" w:lineRule="auto"/>
        <w:jc w:val="both"/>
        <w:rPr>
          <w:rFonts w:ascii="Times New Roman" w:hAnsi="Times New Roman" w:cs="Times New Roman"/>
        </w:rPr>
      </w:pPr>
    </w:p>
    <w:p w:rsidR="00283BF4" w:rsidRDefault="00F31F40" w:rsidP="00E2631B">
      <w:pPr>
        <w:widowControl w:val="0"/>
        <w:autoSpaceDE w:val="0"/>
        <w:autoSpaceDN w:val="0"/>
        <w:adjustRightInd w:val="0"/>
        <w:spacing w:after="100"/>
        <w:ind w:left="-851"/>
        <w:jc w:val="both"/>
        <w:rPr>
          <w:rFonts w:ascii="Times New Roman" w:hAnsi="Times New Roman" w:cs="Times New Roman"/>
        </w:rPr>
      </w:pPr>
      <w:r>
        <w:rPr>
          <w:rFonts w:ascii="Times New Roman" w:hAnsi="Times New Roman" w:cs="Times New Roman"/>
        </w:rPr>
        <w:lastRenderedPageBreak/>
        <w:t>Table 3.2</w:t>
      </w:r>
      <w:r w:rsidR="00283BF4">
        <w:rPr>
          <w:rFonts w:ascii="Times New Roman" w:hAnsi="Times New Roman" w:cs="Times New Roman"/>
        </w:rPr>
        <w:t>: Overview of the Scales used</w:t>
      </w:r>
    </w:p>
    <w:tbl>
      <w:tblPr>
        <w:tblStyle w:val="TableGrid"/>
        <w:tblW w:w="10065" w:type="dxa"/>
        <w:tblInd w:w="-743" w:type="dxa"/>
        <w:tblLayout w:type="fixed"/>
        <w:tblLook w:val="04A0"/>
      </w:tblPr>
      <w:tblGrid>
        <w:gridCol w:w="1702"/>
        <w:gridCol w:w="1842"/>
        <w:gridCol w:w="5104"/>
        <w:gridCol w:w="1417"/>
      </w:tblGrid>
      <w:tr w:rsidR="004C09AF" w:rsidRPr="00506CD0" w:rsidTr="001953A9">
        <w:trPr>
          <w:trHeight w:val="371"/>
        </w:trPr>
        <w:tc>
          <w:tcPr>
            <w:tcW w:w="1702" w:type="dxa"/>
            <w:vAlign w:val="center"/>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Construct/Variable</w:t>
            </w:r>
          </w:p>
        </w:tc>
        <w:tc>
          <w:tcPr>
            <w:tcW w:w="1842" w:type="dxa"/>
            <w:vAlign w:val="center"/>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Source</w:t>
            </w:r>
          </w:p>
        </w:tc>
        <w:tc>
          <w:tcPr>
            <w:tcW w:w="5104" w:type="dxa"/>
            <w:vAlign w:val="center"/>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Scale</w:t>
            </w:r>
          </w:p>
        </w:tc>
        <w:tc>
          <w:tcPr>
            <w:tcW w:w="1417" w:type="dxa"/>
            <w:vAlign w:val="center"/>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Scale Type</w:t>
            </w:r>
          </w:p>
        </w:tc>
      </w:tr>
      <w:tr w:rsidR="004C09AF" w:rsidRPr="00506CD0" w:rsidTr="001953A9">
        <w:tc>
          <w:tcPr>
            <w:tcW w:w="1702"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Consumer Confidence</w:t>
            </w:r>
          </w:p>
        </w:tc>
        <w:tc>
          <w:tcPr>
            <w:tcW w:w="1842"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Survey Research Center - University of Michigan</w:t>
            </w:r>
          </w:p>
        </w:tc>
        <w:tc>
          <w:tcPr>
            <w:tcW w:w="5104" w:type="dxa"/>
          </w:tcPr>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w:t>
            </w:r>
            <w:r w:rsidRPr="00506CD0">
              <w:rPr>
                <w:rFonts w:ascii="Times New Roman" w:hAnsi="Times New Roman" w:cs="Times New Roman"/>
              </w:rPr>
              <w:t>: Do you think now is a good or bad time for people to buy major household items?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2</w:t>
            </w:r>
            <w:r w:rsidRPr="00506CD0">
              <w:rPr>
                <w:rFonts w:ascii="Times New Roman" w:hAnsi="Times New Roman" w:cs="Times New Roman"/>
              </w:rPr>
              <w:t>: Would you say that you (and your family living there) are better off or worse off financially than you were a year ago?</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3</w:t>
            </w:r>
            <w:r w:rsidRPr="00506CD0">
              <w:rPr>
                <w:rFonts w:ascii="Times New Roman" w:hAnsi="Times New Roman" w:cs="Times New Roman"/>
              </w:rPr>
              <w:t>: Now turning to business conditions in the country as a whole—do you think that during the next twelve months, we’ll have good times financially or bad times or what?</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4</w:t>
            </w:r>
            <w:r w:rsidRPr="00506CD0">
              <w:rPr>
                <w:rFonts w:ascii="Times New Roman" w:hAnsi="Times New Roman" w:cs="Times New Roman"/>
              </w:rPr>
              <w:t>: Looking ahead, which would you say is more likely—that in the country as a whole we’ll have continuous good times during the next five years or so or that we’ll have periods of widespread unemployment or depression, or what?</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5</w:t>
            </w:r>
            <w:r w:rsidRPr="00506CD0">
              <w:rPr>
                <w:rFonts w:ascii="Times New Roman" w:hAnsi="Times New Roman" w:cs="Times New Roman"/>
              </w:rPr>
              <w:t>: Now looking ahead—do you think that a year from now, you (and your family living there) will be better off financially, or worse off, or just about the same as now?</w:t>
            </w:r>
          </w:p>
        </w:tc>
        <w:tc>
          <w:tcPr>
            <w:tcW w:w="1417" w:type="dxa"/>
          </w:tcPr>
          <w:p w:rsidR="001953A9"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Ordinal Scale</w:t>
            </w:r>
            <w:r w:rsidR="001953A9" w:rsidRPr="00506CD0">
              <w:rPr>
                <w:rFonts w:ascii="Times New Roman" w:hAnsi="Times New Roman" w:cs="Times New Roman"/>
              </w:rPr>
              <w:t xml:space="preserve"> (3 points)</w:t>
            </w:r>
          </w:p>
          <w:p w:rsidR="001953A9" w:rsidRPr="00506CD0" w:rsidRDefault="001953A9" w:rsidP="00506CD0">
            <w:pPr>
              <w:widowControl w:val="0"/>
              <w:autoSpaceDE w:val="0"/>
              <w:autoSpaceDN w:val="0"/>
              <w:adjustRightInd w:val="0"/>
              <w:jc w:val="center"/>
              <w:rPr>
                <w:rFonts w:ascii="Times New Roman" w:hAnsi="Times New Roman" w:cs="Times New Roman"/>
              </w:rPr>
            </w:pPr>
          </w:p>
          <w:p w:rsidR="001953A9" w:rsidRPr="00506CD0" w:rsidRDefault="001953A9"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“good times /uncertain, depends/bad times”</w:t>
            </w:r>
          </w:p>
          <w:p w:rsidR="001953A9" w:rsidRPr="00506CD0" w:rsidRDefault="001953A9"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and “better/same/worse”</w:t>
            </w:r>
          </w:p>
        </w:tc>
      </w:tr>
      <w:tr w:rsidR="004C09AF" w:rsidRPr="00506CD0" w:rsidTr="001953A9">
        <w:trPr>
          <w:trHeight w:val="3254"/>
        </w:trPr>
        <w:tc>
          <w:tcPr>
            <w:tcW w:w="1702" w:type="dxa"/>
          </w:tcPr>
          <w:p w:rsidR="004C09AF" w:rsidRPr="00506CD0" w:rsidRDefault="004C09AF" w:rsidP="00506CD0">
            <w:pPr>
              <w:widowControl w:val="0"/>
              <w:autoSpaceDE w:val="0"/>
              <w:autoSpaceDN w:val="0"/>
              <w:adjustRightInd w:val="0"/>
              <w:spacing w:after="100"/>
              <w:ind w:left="34"/>
              <w:rPr>
                <w:rFonts w:ascii="Times New Roman" w:hAnsi="Times New Roman" w:cs="Times New Roman"/>
              </w:rPr>
            </w:pPr>
            <w:r w:rsidRPr="00506CD0">
              <w:rPr>
                <w:rFonts w:ascii="Times New Roman" w:hAnsi="Times New Roman" w:cs="Times New Roman"/>
              </w:rPr>
              <w:t>Economizing on: “eating at restaurants”, “Purchasing 2 pairs of winter shoes”, “Consuming fresh orange juice”, “Going to vacations”, “Purchasing a new car”</w:t>
            </w:r>
          </w:p>
        </w:tc>
        <w:tc>
          <w:tcPr>
            <w:tcW w:w="1842"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 xml:space="preserve">Van </w:t>
            </w:r>
            <w:proofErr w:type="spellStart"/>
            <w:r w:rsidRPr="00506CD0">
              <w:rPr>
                <w:rFonts w:ascii="Times New Roman" w:hAnsi="Times New Roman" w:cs="Times New Roman"/>
              </w:rPr>
              <w:t>Raaij</w:t>
            </w:r>
            <w:proofErr w:type="spellEnd"/>
            <w:r w:rsidRPr="00506CD0">
              <w:rPr>
                <w:rFonts w:ascii="Times New Roman" w:hAnsi="Times New Roman" w:cs="Times New Roman"/>
              </w:rPr>
              <w:t xml:space="preserve"> and </w:t>
            </w:r>
            <w:proofErr w:type="spellStart"/>
            <w:r w:rsidRPr="00506CD0">
              <w:rPr>
                <w:rFonts w:ascii="Times New Roman" w:hAnsi="Times New Roman" w:cs="Times New Roman"/>
              </w:rPr>
              <w:t>Eilander</w:t>
            </w:r>
            <w:proofErr w:type="spellEnd"/>
            <w:r w:rsidRPr="00506CD0">
              <w:rPr>
                <w:rFonts w:ascii="Times New Roman" w:hAnsi="Times New Roman" w:cs="Times New Roman"/>
              </w:rPr>
              <w:t xml:space="preserve"> (1983)</w:t>
            </w:r>
          </w:p>
        </w:tc>
        <w:tc>
          <w:tcPr>
            <w:tcW w:w="5104" w:type="dxa"/>
          </w:tcPr>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w:t>
            </w:r>
            <w:r w:rsidRPr="00506CD0">
              <w:rPr>
                <w:rFonts w:ascii="Times New Roman" w:hAnsi="Times New Roman" w:cs="Times New Roman"/>
              </w:rPr>
              <w:t>: Choosing less expensive dishes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2</w:t>
            </w:r>
            <w:r w:rsidRPr="00506CD0">
              <w:rPr>
                <w:rFonts w:ascii="Times New Roman" w:hAnsi="Times New Roman" w:cs="Times New Roman"/>
              </w:rPr>
              <w:t>: Visiting restaurants with promotions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3</w:t>
            </w:r>
            <w:r w:rsidRPr="00506CD0">
              <w:rPr>
                <w:rFonts w:ascii="Times New Roman" w:hAnsi="Times New Roman" w:cs="Times New Roman"/>
              </w:rPr>
              <w:t xml:space="preserve">: Making smaller orders </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4</w:t>
            </w:r>
            <w:r w:rsidRPr="00506CD0">
              <w:rPr>
                <w:rFonts w:ascii="Times New Roman" w:hAnsi="Times New Roman" w:cs="Times New Roman"/>
              </w:rPr>
              <w:t>: Reducing restaurant visits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5</w:t>
            </w:r>
            <w:r w:rsidRPr="00506CD0">
              <w:rPr>
                <w:rFonts w:ascii="Times New Roman" w:hAnsi="Times New Roman" w:cs="Times New Roman"/>
              </w:rPr>
              <w:t>: Going to lower food quality restaurants (ex. Fast food)</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6</w:t>
            </w:r>
            <w:r w:rsidRPr="00506CD0">
              <w:rPr>
                <w:rFonts w:ascii="Times New Roman" w:hAnsi="Times New Roman" w:cs="Times New Roman"/>
              </w:rPr>
              <w:t>: Going to self service restaurants (lower service quality)</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7</w:t>
            </w:r>
            <w:r w:rsidRPr="00506CD0">
              <w:rPr>
                <w:rFonts w:ascii="Times New Roman" w:hAnsi="Times New Roman" w:cs="Times New Roman"/>
              </w:rPr>
              <w:t>: Meeting with friends and share cooking costs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8</w:t>
            </w:r>
            <w:r w:rsidRPr="00506CD0">
              <w:rPr>
                <w:rFonts w:ascii="Times New Roman" w:hAnsi="Times New Roman" w:cs="Times New Roman"/>
              </w:rPr>
              <w:t>: Cooking at home</w:t>
            </w:r>
          </w:p>
        </w:tc>
        <w:tc>
          <w:tcPr>
            <w:tcW w:w="1417"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 xml:space="preserve">Six point </w:t>
            </w:r>
            <w:proofErr w:type="spellStart"/>
            <w:r w:rsidRPr="00506CD0">
              <w:rPr>
                <w:rFonts w:ascii="Times New Roman" w:hAnsi="Times New Roman" w:cs="Times New Roman"/>
              </w:rPr>
              <w:t>Likert</w:t>
            </w:r>
            <w:proofErr w:type="spellEnd"/>
            <w:r w:rsidRPr="00506CD0">
              <w:rPr>
                <w:rFonts w:ascii="Times New Roman" w:hAnsi="Times New Roman" w:cs="Times New Roman"/>
              </w:rPr>
              <w:t xml:space="preserve"> Scale-Interval Data</w:t>
            </w:r>
          </w:p>
        </w:tc>
      </w:tr>
      <w:tr w:rsidR="004C09AF" w:rsidRPr="00506CD0" w:rsidTr="001953A9">
        <w:tc>
          <w:tcPr>
            <w:tcW w:w="1702"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Coping Strategies with the crisis</w:t>
            </w:r>
          </w:p>
        </w:tc>
        <w:tc>
          <w:tcPr>
            <w:tcW w:w="1842" w:type="dxa"/>
          </w:tcPr>
          <w:p w:rsidR="004C09AF" w:rsidRPr="00506CD0" w:rsidRDefault="004C09AF" w:rsidP="00506CD0">
            <w:pPr>
              <w:widowControl w:val="0"/>
              <w:autoSpaceDE w:val="0"/>
              <w:autoSpaceDN w:val="0"/>
              <w:adjustRightInd w:val="0"/>
              <w:jc w:val="center"/>
              <w:rPr>
                <w:rFonts w:ascii="Times New Roman" w:hAnsi="Times New Roman" w:cs="Times New Roman"/>
              </w:rPr>
            </w:pPr>
            <w:proofErr w:type="spellStart"/>
            <w:r w:rsidRPr="00506CD0">
              <w:rPr>
                <w:rFonts w:ascii="Times New Roman" w:hAnsi="Times New Roman" w:cs="Times New Roman"/>
              </w:rPr>
              <w:t>Kaytaz</w:t>
            </w:r>
            <w:proofErr w:type="spellEnd"/>
            <w:r w:rsidRPr="00506CD0">
              <w:rPr>
                <w:rFonts w:ascii="Times New Roman" w:hAnsi="Times New Roman" w:cs="Times New Roman"/>
              </w:rPr>
              <w:t xml:space="preserve"> &amp; </w:t>
            </w:r>
            <w:proofErr w:type="spellStart"/>
            <w:r w:rsidRPr="00506CD0">
              <w:rPr>
                <w:rFonts w:ascii="Times New Roman" w:hAnsi="Times New Roman" w:cs="Times New Roman"/>
              </w:rPr>
              <w:t>Gul</w:t>
            </w:r>
            <w:proofErr w:type="spellEnd"/>
            <w:r w:rsidRPr="00506CD0">
              <w:rPr>
                <w:rFonts w:ascii="Times New Roman" w:hAnsi="Times New Roman" w:cs="Times New Roman"/>
              </w:rPr>
              <w:t xml:space="preserve"> (2014), </w:t>
            </w:r>
            <w:proofErr w:type="spellStart"/>
            <w:r w:rsidRPr="00506CD0">
              <w:rPr>
                <w:rFonts w:ascii="Times New Roman" w:hAnsi="Times New Roman" w:cs="Times New Roman"/>
              </w:rPr>
              <w:t>Ang</w:t>
            </w:r>
            <w:proofErr w:type="spellEnd"/>
            <w:r w:rsidRPr="00506CD0">
              <w:rPr>
                <w:rFonts w:ascii="Times New Roman" w:hAnsi="Times New Roman" w:cs="Times New Roman"/>
              </w:rPr>
              <w:t xml:space="preserve"> (2001)</w:t>
            </w:r>
          </w:p>
        </w:tc>
        <w:tc>
          <w:tcPr>
            <w:tcW w:w="5104" w:type="dxa"/>
          </w:tcPr>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w:t>
            </w:r>
            <w:r w:rsidRPr="00506CD0">
              <w:rPr>
                <w:rFonts w:ascii="Times New Roman" w:hAnsi="Times New Roman" w:cs="Times New Roman"/>
              </w:rPr>
              <w:t>: I argue more about financial matters.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2</w:t>
            </w:r>
            <w:r w:rsidRPr="00506CD0">
              <w:rPr>
                <w:rFonts w:ascii="Times New Roman" w:hAnsi="Times New Roman" w:cs="Times New Roman"/>
              </w:rPr>
              <w:t>: I find it harder to make ends meet.</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3</w:t>
            </w:r>
            <w:r w:rsidRPr="00506CD0">
              <w:rPr>
                <w:rFonts w:ascii="Times New Roman" w:hAnsi="Times New Roman" w:cs="Times New Roman"/>
              </w:rPr>
              <w:t>:I must work harder to be able to afford my present way of life.</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4</w:t>
            </w:r>
            <w:r w:rsidRPr="00506CD0">
              <w:rPr>
                <w:rFonts w:ascii="Times New Roman" w:hAnsi="Times New Roman" w:cs="Times New Roman"/>
              </w:rPr>
              <w:t>:I decreased the amount of food consumption.</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5</w:t>
            </w:r>
            <w:r w:rsidRPr="00506CD0">
              <w:rPr>
                <w:rFonts w:ascii="Times New Roman" w:hAnsi="Times New Roman" w:cs="Times New Roman"/>
              </w:rPr>
              <w:t>:I replaced the consumption of expensive food items with cheaper ones.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6</w:t>
            </w:r>
            <w:r w:rsidRPr="00506CD0">
              <w:rPr>
                <w:rFonts w:ascii="Times New Roman" w:hAnsi="Times New Roman" w:cs="Times New Roman"/>
              </w:rPr>
              <w:t>:I prefer to buy local brands instead of global brands.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7</w:t>
            </w:r>
            <w:r w:rsidRPr="00506CD0">
              <w:rPr>
                <w:rFonts w:ascii="Times New Roman" w:hAnsi="Times New Roman" w:cs="Times New Roman"/>
              </w:rPr>
              <w:t>:I replaced the purchase of expensive non-food products with cheaper ones.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8</w:t>
            </w:r>
            <w:r w:rsidRPr="00506CD0">
              <w:rPr>
                <w:rFonts w:ascii="Times New Roman" w:hAnsi="Times New Roman" w:cs="Times New Roman"/>
              </w:rPr>
              <w:t>:I prefer to buy my groceries from a cheaper store despite it is not the closest to my house.</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9</w:t>
            </w:r>
            <w:r w:rsidRPr="00506CD0">
              <w:rPr>
                <w:rFonts w:ascii="Times New Roman" w:hAnsi="Times New Roman" w:cs="Times New Roman"/>
              </w:rPr>
              <w:t>:I started to buy second hand items.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10</w:t>
            </w:r>
            <w:r w:rsidRPr="00506CD0">
              <w:rPr>
                <w:rFonts w:ascii="Times New Roman" w:hAnsi="Times New Roman" w:cs="Times New Roman"/>
              </w:rPr>
              <w:t>:I decreased the use of entertainment services.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11</w:t>
            </w:r>
            <w:r w:rsidRPr="00506CD0">
              <w:rPr>
                <w:rFonts w:ascii="Times New Roman" w:hAnsi="Times New Roman" w:cs="Times New Roman"/>
              </w:rPr>
              <w:t xml:space="preserve">:I decreased the frequency of meeting with </w:t>
            </w:r>
            <w:r w:rsidRPr="00506CD0">
              <w:rPr>
                <w:rFonts w:ascii="Times New Roman" w:hAnsi="Times New Roman" w:cs="Times New Roman"/>
              </w:rPr>
              <w:lastRenderedPageBreak/>
              <w:t>friends.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12</w:t>
            </w:r>
            <w:r w:rsidRPr="00506CD0">
              <w:rPr>
                <w:rFonts w:ascii="Times New Roman" w:hAnsi="Times New Roman" w:cs="Times New Roman"/>
              </w:rPr>
              <w:t xml:space="preserve">:I withdrew or postponed the admission of children to a school, college or </w:t>
            </w:r>
            <w:proofErr w:type="spellStart"/>
            <w:r w:rsidRPr="00506CD0">
              <w:rPr>
                <w:rFonts w:ascii="Times New Roman" w:hAnsi="Times New Roman" w:cs="Times New Roman"/>
              </w:rPr>
              <w:t>kindergarden</w:t>
            </w:r>
            <w:proofErr w:type="spellEnd"/>
            <w:r w:rsidRPr="00506CD0">
              <w:rPr>
                <w:rFonts w:ascii="Times New Roman" w:hAnsi="Times New Roman" w:cs="Times New Roman"/>
              </w:rPr>
              <w:t>.</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13</w:t>
            </w:r>
            <w:r w:rsidRPr="00506CD0">
              <w:rPr>
                <w:rFonts w:ascii="Times New Roman" w:hAnsi="Times New Roman" w:cs="Times New Roman"/>
              </w:rPr>
              <w:t>:I dropped from language, computing, and similar courses.</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14</w:t>
            </w:r>
            <w:r w:rsidRPr="00506CD0">
              <w:rPr>
                <w:rFonts w:ascii="Times New Roman" w:hAnsi="Times New Roman" w:cs="Times New Roman"/>
              </w:rPr>
              <w:t>:I reduced the visits to the doctor for preventive medical control.</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15</w:t>
            </w:r>
            <w:r w:rsidRPr="00506CD0">
              <w:rPr>
                <w:rFonts w:ascii="Times New Roman" w:hAnsi="Times New Roman" w:cs="Times New Roman"/>
              </w:rPr>
              <w:t>:I reduced sports activities.</w:t>
            </w:r>
          </w:p>
        </w:tc>
        <w:tc>
          <w:tcPr>
            <w:tcW w:w="1417" w:type="dxa"/>
          </w:tcPr>
          <w:p w:rsidR="004C09AF" w:rsidRPr="00506CD0" w:rsidRDefault="001953A9"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lastRenderedPageBreak/>
              <w:t>3 points</w:t>
            </w:r>
          </w:p>
          <w:p w:rsidR="001953A9" w:rsidRPr="00506CD0" w:rsidRDefault="001953A9"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“Yes, No, Not Applicable”</w:t>
            </w:r>
          </w:p>
        </w:tc>
      </w:tr>
      <w:tr w:rsidR="004C09AF" w:rsidRPr="00506CD0" w:rsidTr="001953A9">
        <w:trPr>
          <w:trHeight w:val="827"/>
        </w:trPr>
        <w:tc>
          <w:tcPr>
            <w:tcW w:w="1702" w:type="dxa"/>
          </w:tcPr>
          <w:p w:rsidR="004C09AF" w:rsidRPr="00506CD0" w:rsidRDefault="004C09AF"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lastRenderedPageBreak/>
              <w:t>Consumer Behavior</w:t>
            </w:r>
          </w:p>
        </w:tc>
        <w:tc>
          <w:tcPr>
            <w:tcW w:w="1842" w:type="dxa"/>
          </w:tcPr>
          <w:p w:rsidR="004C09AF" w:rsidRPr="00506CD0" w:rsidRDefault="004C09AF" w:rsidP="00506CD0">
            <w:pPr>
              <w:widowControl w:val="0"/>
              <w:autoSpaceDE w:val="0"/>
              <w:autoSpaceDN w:val="0"/>
              <w:adjustRightInd w:val="0"/>
              <w:jc w:val="center"/>
              <w:rPr>
                <w:rFonts w:ascii="Times New Roman" w:hAnsi="Times New Roman" w:cs="Times New Roman"/>
              </w:rPr>
            </w:pPr>
            <w:proofErr w:type="spellStart"/>
            <w:r w:rsidRPr="00506CD0">
              <w:rPr>
                <w:rFonts w:ascii="Times New Roman" w:hAnsi="Times New Roman" w:cs="Times New Roman"/>
              </w:rPr>
              <w:t>B</w:t>
            </w:r>
            <w:r w:rsidR="00E225AC" w:rsidRPr="00506CD0">
              <w:rPr>
                <w:rFonts w:ascii="Times New Roman" w:hAnsi="Times New Roman" w:cs="Times New Roman"/>
              </w:rPr>
              <w:t>ronner</w:t>
            </w:r>
            <w:proofErr w:type="spellEnd"/>
            <w:r w:rsidR="00E225AC" w:rsidRPr="00506CD0">
              <w:rPr>
                <w:rFonts w:ascii="Times New Roman" w:hAnsi="Times New Roman" w:cs="Times New Roman"/>
              </w:rPr>
              <w:t xml:space="preserve"> &amp; d</w:t>
            </w:r>
            <w:r w:rsidRPr="00506CD0">
              <w:rPr>
                <w:rFonts w:ascii="Times New Roman" w:hAnsi="Times New Roman" w:cs="Times New Roman"/>
              </w:rPr>
              <w:t xml:space="preserve">e </w:t>
            </w:r>
            <w:proofErr w:type="spellStart"/>
            <w:r w:rsidRPr="00506CD0">
              <w:rPr>
                <w:rFonts w:ascii="Times New Roman" w:hAnsi="Times New Roman" w:cs="Times New Roman"/>
              </w:rPr>
              <w:t>Hoog</w:t>
            </w:r>
            <w:proofErr w:type="spellEnd"/>
            <w:r w:rsidRPr="00506CD0">
              <w:rPr>
                <w:rFonts w:ascii="Times New Roman" w:hAnsi="Times New Roman" w:cs="Times New Roman"/>
              </w:rPr>
              <w:t xml:space="preserve"> (2012)</w:t>
            </w:r>
          </w:p>
        </w:tc>
        <w:tc>
          <w:tcPr>
            <w:tcW w:w="5104" w:type="dxa"/>
          </w:tcPr>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1</w:t>
            </w:r>
            <w:r w:rsidRPr="00506CD0">
              <w:rPr>
                <w:rFonts w:ascii="Times New Roman" w:hAnsi="Times New Roman" w:cs="Times New Roman"/>
              </w:rPr>
              <w:t>: Stop consuming the product</w:t>
            </w:r>
          </w:p>
          <w:p w:rsidR="004C09AF" w:rsidRPr="00506CD0" w:rsidRDefault="004C09AF" w:rsidP="00506CD0">
            <w:pPr>
              <w:widowControl w:val="0"/>
              <w:autoSpaceDE w:val="0"/>
              <w:autoSpaceDN w:val="0"/>
              <w:adjustRightInd w:val="0"/>
              <w:spacing w:after="10"/>
              <w:rPr>
                <w:rFonts w:ascii="Times New Roman" w:hAnsi="Times New Roman" w:cs="Times New Roman"/>
              </w:rPr>
            </w:pPr>
            <w:r w:rsidRPr="00506CD0">
              <w:rPr>
                <w:rFonts w:ascii="Times New Roman" w:hAnsi="Times New Roman" w:cs="Times New Roman"/>
              </w:rPr>
              <w:t>Q</w:t>
            </w:r>
            <w:r w:rsidRPr="00506CD0">
              <w:rPr>
                <w:rFonts w:ascii="Times New Roman" w:hAnsi="Times New Roman" w:cs="Times New Roman"/>
                <w:vertAlign w:val="subscript"/>
              </w:rPr>
              <w:t>2</w:t>
            </w:r>
            <w:r w:rsidRPr="00506CD0">
              <w:rPr>
                <w:rFonts w:ascii="Times New Roman" w:hAnsi="Times New Roman" w:cs="Times New Roman"/>
              </w:rPr>
              <w:t>: Economize on certain aspects</w:t>
            </w:r>
          </w:p>
        </w:tc>
        <w:tc>
          <w:tcPr>
            <w:tcW w:w="1417" w:type="dxa"/>
            <w:vAlign w:val="center"/>
          </w:tcPr>
          <w:p w:rsidR="004C09AF" w:rsidRPr="00506CD0" w:rsidRDefault="001953A9" w:rsidP="00506CD0">
            <w:pPr>
              <w:widowControl w:val="0"/>
              <w:autoSpaceDE w:val="0"/>
              <w:autoSpaceDN w:val="0"/>
              <w:adjustRightInd w:val="0"/>
              <w:jc w:val="center"/>
              <w:rPr>
                <w:rFonts w:ascii="Times New Roman" w:hAnsi="Times New Roman" w:cs="Times New Roman"/>
              </w:rPr>
            </w:pPr>
            <w:r w:rsidRPr="00506CD0">
              <w:rPr>
                <w:rFonts w:ascii="Times New Roman" w:hAnsi="Times New Roman" w:cs="Times New Roman"/>
              </w:rPr>
              <w:t>Binary</w:t>
            </w:r>
          </w:p>
        </w:tc>
      </w:tr>
    </w:tbl>
    <w:p w:rsidR="00283BF4" w:rsidRDefault="00283BF4" w:rsidP="00283BF4">
      <w:pPr>
        <w:widowControl w:val="0"/>
        <w:autoSpaceDE w:val="0"/>
        <w:autoSpaceDN w:val="0"/>
        <w:adjustRightInd w:val="0"/>
        <w:spacing w:after="240" w:line="480" w:lineRule="auto"/>
        <w:jc w:val="both"/>
        <w:rPr>
          <w:rFonts w:ascii="Times New Roman" w:hAnsi="Times New Roman" w:cs="Times New Roman"/>
        </w:rPr>
      </w:pPr>
    </w:p>
    <w:p w:rsidR="00283BF4" w:rsidRPr="002D0893" w:rsidRDefault="00283BF4" w:rsidP="006372D8">
      <w:pPr>
        <w:pStyle w:val="Heading2"/>
        <w:spacing w:after="240" w:line="360" w:lineRule="auto"/>
      </w:pPr>
      <w:bookmarkStart w:id="28" w:name="_Toc268339861"/>
      <w:r w:rsidRPr="002D0893">
        <w:t>3.4</w:t>
      </w:r>
      <w:r w:rsidRPr="002D0893">
        <w:tab/>
        <w:t>Sampling method</w:t>
      </w:r>
      <w:bookmarkEnd w:id="28"/>
    </w:p>
    <w:p w:rsidR="00283BF4"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this research the use of non-probability sampling is preferred mainly for practical reasons. More specifically, the purposive sampling approach was employed. According to </w:t>
      </w:r>
      <w:proofErr w:type="spellStart"/>
      <w:r>
        <w:rPr>
          <w:rFonts w:ascii="Times New Roman" w:hAnsi="Times New Roman" w:cs="Times New Roman"/>
        </w:rPr>
        <w:t>Cozby</w:t>
      </w:r>
      <w:proofErr w:type="spellEnd"/>
      <w:r>
        <w:rPr>
          <w:rFonts w:ascii="Times New Roman" w:hAnsi="Times New Roman" w:cs="Times New Roman"/>
        </w:rPr>
        <w:t xml:space="preserve"> &amp; Bates (2011), in purposive sampling, “</w:t>
      </w:r>
      <w:r w:rsidRPr="00FE37BA">
        <w:rPr>
          <w:rFonts w:ascii="Times New Roman" w:hAnsi="Times New Roman" w:cs="Times New Roman"/>
        </w:rPr>
        <w:t>the aim is to obtain a sample of people who meet some predetermined criterion</w:t>
      </w:r>
      <w:r>
        <w:rPr>
          <w:rFonts w:ascii="Times New Roman" w:hAnsi="Times New Roman" w:cs="Times New Roman"/>
        </w:rPr>
        <w:t>”</w:t>
      </w:r>
      <w:r w:rsidRPr="00FE37BA">
        <w:rPr>
          <w:rFonts w:ascii="Times New Roman" w:hAnsi="Times New Roman" w:cs="Times New Roman"/>
        </w:rPr>
        <w:t>.</w:t>
      </w:r>
      <w:r>
        <w:rPr>
          <w:rFonts w:ascii="Times New Roman" w:hAnsi="Times New Roman" w:cs="Times New Roman"/>
        </w:rPr>
        <w:t xml:space="preserve"> The purpose of this research is to extract differences between Greek and Dutch consumers. As a consequence, the need for a careful selection of respondents was necessary in order to find the right sample. The main distribution of the online survey was executed by posting the hyperlink from </w:t>
      </w:r>
      <w:proofErr w:type="spellStart"/>
      <w:r>
        <w:rPr>
          <w:rFonts w:ascii="Times New Roman" w:hAnsi="Times New Roman" w:cs="Times New Roman"/>
        </w:rPr>
        <w:t>Qualtrics</w:t>
      </w:r>
      <w:proofErr w:type="spellEnd"/>
      <w:r>
        <w:rPr>
          <w:rFonts w:ascii="Times New Roman" w:hAnsi="Times New Roman" w:cs="Times New Roman"/>
        </w:rPr>
        <w:t xml:space="preserve"> in </w:t>
      </w:r>
      <w:proofErr w:type="spellStart"/>
      <w:r>
        <w:rPr>
          <w:rFonts w:ascii="Times New Roman" w:hAnsi="Times New Roman" w:cs="Times New Roman"/>
        </w:rPr>
        <w:t>Facebook</w:t>
      </w:r>
      <w:proofErr w:type="spellEnd"/>
      <w:r>
        <w:rPr>
          <w:rFonts w:ascii="Times New Roman" w:hAnsi="Times New Roman" w:cs="Times New Roman"/>
        </w:rPr>
        <w:t xml:space="preserve"> groups and by sending it through emails. </w:t>
      </w:r>
      <w:r w:rsidR="00EB20EC">
        <w:rPr>
          <w:rFonts w:ascii="Times New Roman" w:hAnsi="Times New Roman" w:cs="Times New Roman"/>
        </w:rPr>
        <w:t>In the latter stages, w</w:t>
      </w:r>
      <w:r>
        <w:rPr>
          <w:rFonts w:ascii="Times New Roman" w:hAnsi="Times New Roman" w:cs="Times New Roman"/>
        </w:rPr>
        <w:t xml:space="preserve">hen there was a need for </w:t>
      </w:r>
      <w:r w:rsidR="00EB20EC">
        <w:rPr>
          <w:rFonts w:ascii="Times New Roman" w:hAnsi="Times New Roman" w:cs="Times New Roman"/>
        </w:rPr>
        <w:t>some</w:t>
      </w:r>
      <w:r>
        <w:rPr>
          <w:rFonts w:ascii="Times New Roman" w:hAnsi="Times New Roman" w:cs="Times New Roman"/>
        </w:rPr>
        <w:t xml:space="preserve"> Dutch respondents</w:t>
      </w:r>
      <w:r w:rsidR="00EB20EC">
        <w:rPr>
          <w:rFonts w:ascii="Times New Roman" w:hAnsi="Times New Roman" w:cs="Times New Roman"/>
        </w:rPr>
        <w:t>,</w:t>
      </w:r>
      <w:r>
        <w:rPr>
          <w:rFonts w:ascii="Times New Roman" w:hAnsi="Times New Roman" w:cs="Times New Roman"/>
        </w:rPr>
        <w:t xml:space="preserve"> the survey was distributed to Dutch students in the Erasmus University area.</w:t>
      </w:r>
    </w:p>
    <w:p w:rsidR="004C09AF" w:rsidRDefault="00283BF4" w:rsidP="00283BF4">
      <w:pPr>
        <w:pStyle w:val="Heading2"/>
      </w:pPr>
      <w:bookmarkStart w:id="29" w:name="_Toc268339862"/>
      <w:r w:rsidRPr="009C443E">
        <w:t>3.5</w:t>
      </w:r>
      <w:r w:rsidRPr="009C443E">
        <w:tab/>
        <w:t>Reliability test</w:t>
      </w:r>
      <w:bookmarkEnd w:id="29"/>
    </w:p>
    <w:p w:rsidR="007D3BFB" w:rsidRDefault="007D3BFB" w:rsidP="007D3BFB"/>
    <w:p w:rsidR="00247F51" w:rsidRDefault="00F41C1B" w:rsidP="00247F51">
      <w:pPr>
        <w:spacing w:after="240" w:line="360" w:lineRule="auto"/>
        <w:jc w:val="both"/>
        <w:rPr>
          <w:rFonts w:ascii="Times New Roman" w:hAnsi="Times New Roman" w:cs="Times New Roman"/>
        </w:rPr>
      </w:pPr>
      <w:r w:rsidRPr="00F41C1B">
        <w:rPr>
          <w:rFonts w:ascii="Times New Roman" w:hAnsi="Times New Roman" w:cs="Times New Roman"/>
        </w:rPr>
        <w:t>The most commonly used measure of reliability is</w:t>
      </w:r>
      <w:r w:rsidR="00EB20EC">
        <w:rPr>
          <w:rFonts w:ascii="Times New Roman" w:hAnsi="Times New Roman" w:cs="Times New Roman"/>
        </w:rPr>
        <w:t xml:space="preserve"> the</w:t>
      </w:r>
      <w:r w:rsidRPr="00F41C1B">
        <w:rPr>
          <w:rFonts w:ascii="Times New Roman" w:hAnsi="Times New Roman" w:cs="Times New Roman"/>
        </w:rPr>
        <w:t xml:space="preserve"> </w:t>
      </w:r>
      <w:proofErr w:type="spellStart"/>
      <w:r w:rsidRPr="00F41C1B">
        <w:rPr>
          <w:rFonts w:ascii="Times New Roman" w:hAnsi="Times New Roman" w:cs="Times New Roman"/>
        </w:rPr>
        <w:t>Cronbach’s</w:t>
      </w:r>
      <w:proofErr w:type="spellEnd"/>
      <w:r w:rsidRPr="00F41C1B">
        <w:rPr>
          <w:rFonts w:ascii="Times New Roman" w:hAnsi="Times New Roman" w:cs="Times New Roman"/>
        </w:rPr>
        <w:t xml:space="preserve"> alpha and measures the internal consistency of a</w:t>
      </w:r>
      <w:r>
        <w:rPr>
          <w:rFonts w:ascii="Times New Roman" w:hAnsi="Times New Roman" w:cs="Times New Roman"/>
        </w:rPr>
        <w:t xml:space="preserve"> multi-item</w:t>
      </w:r>
      <w:r w:rsidRPr="00F41C1B">
        <w:rPr>
          <w:rFonts w:ascii="Times New Roman" w:hAnsi="Times New Roman" w:cs="Times New Roman"/>
        </w:rPr>
        <w:t xml:space="preserve"> scale (</w:t>
      </w:r>
      <w:r>
        <w:rPr>
          <w:rFonts w:ascii="Times New Roman" w:hAnsi="Times New Roman" w:cs="Times New Roman"/>
        </w:rPr>
        <w:t>Cooper &amp; Schindler, 2014). In this study the only multi-item scale is the “Coping Strategies with the crisis</w:t>
      </w:r>
      <w:r w:rsidR="00ED72D2">
        <w:rPr>
          <w:rFonts w:ascii="Times New Roman" w:hAnsi="Times New Roman" w:cs="Times New Roman"/>
        </w:rPr>
        <w:t>, as a result a reliability test will be conducted.</w:t>
      </w:r>
      <w:r w:rsidR="007F6922">
        <w:rPr>
          <w:rFonts w:ascii="Times New Roman" w:hAnsi="Times New Roman" w:cs="Times New Roman"/>
        </w:rPr>
        <w:t xml:space="preserve"> For the scale “Coping strategies” the value of </w:t>
      </w:r>
      <w:proofErr w:type="spellStart"/>
      <w:r w:rsidR="007F6922">
        <w:rPr>
          <w:rFonts w:ascii="Times New Roman" w:hAnsi="Times New Roman" w:cs="Times New Roman"/>
        </w:rPr>
        <w:t>Cronbach’s</w:t>
      </w:r>
      <w:proofErr w:type="spellEnd"/>
      <w:r w:rsidR="007F6922">
        <w:rPr>
          <w:rFonts w:ascii="Times New Roman" w:hAnsi="Times New Roman" w:cs="Times New Roman"/>
        </w:rPr>
        <w:t xml:space="preserve"> </w:t>
      </w:r>
      <w:r w:rsidR="001070CE">
        <w:rPr>
          <w:rFonts w:ascii="Times New Roman" w:hAnsi="Times New Roman" w:cs="Times New Roman"/>
        </w:rPr>
        <w:t>alpha</w:t>
      </w:r>
      <w:r w:rsidR="007F6922">
        <w:rPr>
          <w:rFonts w:ascii="Times New Roman" w:hAnsi="Times New Roman" w:cs="Times New Roman"/>
        </w:rPr>
        <w:t xml:space="preserve"> was .</w:t>
      </w:r>
      <w:r w:rsidR="001070CE">
        <w:rPr>
          <w:rFonts w:ascii="Times New Roman" w:hAnsi="Times New Roman" w:cs="Times New Roman"/>
        </w:rPr>
        <w:t>850</w:t>
      </w:r>
      <w:r w:rsidR="007F6922">
        <w:rPr>
          <w:rFonts w:ascii="Times New Roman" w:hAnsi="Times New Roman" w:cs="Times New Roman"/>
        </w:rPr>
        <w:t xml:space="preserve"> indicating that this scale has good internal consistency.</w:t>
      </w:r>
    </w:p>
    <w:p w:rsidR="00247F51" w:rsidRDefault="00247F51" w:rsidP="00247F51">
      <w:pPr>
        <w:spacing w:after="240" w:line="360" w:lineRule="auto"/>
        <w:jc w:val="both"/>
        <w:rPr>
          <w:rFonts w:ascii="Times New Roman" w:hAnsi="Times New Roman" w:cs="Times New Roman"/>
        </w:rPr>
      </w:pPr>
    </w:p>
    <w:p w:rsidR="00247F51" w:rsidRPr="00247F51" w:rsidRDefault="00247F51" w:rsidP="00247F51">
      <w:pPr>
        <w:spacing w:after="240" w:line="360" w:lineRule="auto"/>
        <w:jc w:val="both"/>
        <w:rPr>
          <w:rFonts w:ascii="Times New Roman" w:hAnsi="Times New Roman" w:cs="Times New Roman"/>
        </w:rPr>
      </w:pPr>
    </w:p>
    <w:p w:rsidR="005A65DE" w:rsidRPr="005A65DE" w:rsidRDefault="009411C5" w:rsidP="006372D8">
      <w:pPr>
        <w:pStyle w:val="Heading2"/>
        <w:spacing w:after="240" w:line="360" w:lineRule="auto"/>
      </w:pPr>
      <w:bookmarkStart w:id="30" w:name="_Toc268339863"/>
      <w:r>
        <w:lastRenderedPageBreak/>
        <w:t>3.6</w:t>
      </w:r>
      <w:r w:rsidR="005A65DE">
        <w:tab/>
      </w:r>
      <w:r w:rsidR="00247F51">
        <w:t>Main v</w:t>
      </w:r>
      <w:r w:rsidR="000D6562">
        <w:t>ariables</w:t>
      </w:r>
      <w:r w:rsidR="00247F51">
        <w:t xml:space="preserve"> used in analyses</w:t>
      </w:r>
      <w:bookmarkEnd w:id="30"/>
      <w:r w:rsidR="00247F51">
        <w:t xml:space="preserve"> </w:t>
      </w:r>
      <w:r w:rsidR="000D6562">
        <w:t xml:space="preserve"> </w:t>
      </w:r>
    </w:p>
    <w:p w:rsidR="000D6562" w:rsidRDefault="000D6562" w:rsidP="00000C02">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Independent variables</w:t>
      </w:r>
    </w:p>
    <w:p w:rsidR="000D6562" w:rsidRDefault="000D656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X</w:t>
      </w:r>
      <w:r>
        <w:rPr>
          <w:rFonts w:ascii="Times New Roman" w:hAnsi="Times New Roman" w:cs="Times New Roman"/>
          <w:vertAlign w:val="subscript"/>
        </w:rPr>
        <w:t>1</w:t>
      </w:r>
      <w:r>
        <w:rPr>
          <w:rFonts w:ascii="Times New Roman" w:hAnsi="Times New Roman" w:cs="Times New Roman"/>
        </w:rPr>
        <w:t xml:space="preserve">: Dummy </w:t>
      </w:r>
      <w:r w:rsidR="00F72E42">
        <w:rPr>
          <w:rFonts w:ascii="Times New Roman" w:hAnsi="Times New Roman" w:cs="Times New Roman"/>
        </w:rPr>
        <w:t>variable, which</w:t>
      </w:r>
      <w:r>
        <w:rPr>
          <w:rFonts w:ascii="Times New Roman" w:hAnsi="Times New Roman" w:cs="Times New Roman"/>
        </w:rPr>
        <w:t xml:space="preserve"> denotes the country of</w:t>
      </w:r>
      <w:r w:rsidR="00F72E42">
        <w:rPr>
          <w:rFonts w:ascii="Times New Roman" w:hAnsi="Times New Roman" w:cs="Times New Roman"/>
        </w:rPr>
        <w:t xml:space="preserve"> residence</w:t>
      </w:r>
      <w:r w:rsidR="002906AB">
        <w:rPr>
          <w:rFonts w:ascii="Times New Roman" w:hAnsi="Times New Roman" w:cs="Times New Roman"/>
        </w:rPr>
        <w:t>,</w:t>
      </w:r>
      <w:r w:rsidR="00F72E42">
        <w:rPr>
          <w:rFonts w:ascii="Times New Roman" w:hAnsi="Times New Roman" w:cs="Times New Roman"/>
        </w:rPr>
        <w:t xml:space="preserve"> 1 = the Netherlands and 0 = Greece</w:t>
      </w:r>
    </w:p>
    <w:p w:rsidR="00F72E42" w:rsidRDefault="00F72E4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X</w:t>
      </w:r>
      <w:r>
        <w:rPr>
          <w:rFonts w:ascii="Times New Roman" w:hAnsi="Times New Roman" w:cs="Times New Roman"/>
          <w:vertAlign w:val="subscript"/>
        </w:rPr>
        <w:t>2</w:t>
      </w:r>
      <w:r w:rsidR="002906AB">
        <w:rPr>
          <w:rFonts w:ascii="Times New Roman" w:hAnsi="Times New Roman" w:cs="Times New Roman"/>
        </w:rPr>
        <w:t xml:space="preserve">: </w:t>
      </w:r>
      <w:r>
        <w:rPr>
          <w:rFonts w:ascii="Times New Roman" w:hAnsi="Times New Roman" w:cs="Times New Roman"/>
        </w:rPr>
        <w:t>Dummy variable, which denotes the existence of negative economic news</w:t>
      </w:r>
      <w:r w:rsidR="002906AB">
        <w:rPr>
          <w:rFonts w:ascii="Times New Roman" w:hAnsi="Times New Roman" w:cs="Times New Roman"/>
        </w:rPr>
        <w:t>,</w:t>
      </w:r>
      <w:r>
        <w:rPr>
          <w:rFonts w:ascii="Times New Roman" w:hAnsi="Times New Roman" w:cs="Times New Roman"/>
        </w:rPr>
        <w:t xml:space="preserve"> 1 = negative news and 0 = no news</w:t>
      </w:r>
    </w:p>
    <w:p w:rsidR="00166FC2" w:rsidRDefault="00166FC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X</w:t>
      </w:r>
      <w:r>
        <w:rPr>
          <w:rFonts w:ascii="Times New Roman" w:hAnsi="Times New Roman" w:cs="Times New Roman"/>
          <w:vertAlign w:val="subscript"/>
        </w:rPr>
        <w:t>3</w:t>
      </w:r>
      <w:r>
        <w:rPr>
          <w:rFonts w:ascii="Times New Roman" w:hAnsi="Times New Roman" w:cs="Times New Roman"/>
        </w:rPr>
        <w:t>: Continuous variable income</w:t>
      </w:r>
    </w:p>
    <w:p w:rsidR="00166FC2" w:rsidRDefault="00166FC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X</w:t>
      </w:r>
      <w:r>
        <w:rPr>
          <w:rFonts w:ascii="Times New Roman" w:hAnsi="Times New Roman" w:cs="Times New Roman"/>
          <w:vertAlign w:val="subscript"/>
        </w:rPr>
        <w:t>4</w:t>
      </w:r>
      <w:r>
        <w:rPr>
          <w:rFonts w:ascii="Times New Roman" w:hAnsi="Times New Roman" w:cs="Times New Roman"/>
        </w:rPr>
        <w:t>: Continuous variable consumer confidence</w:t>
      </w:r>
    </w:p>
    <w:p w:rsidR="00FC7459" w:rsidRPr="00FC7459" w:rsidRDefault="00FC7459"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X</w:t>
      </w:r>
      <w:r>
        <w:rPr>
          <w:rFonts w:ascii="Times New Roman" w:hAnsi="Times New Roman" w:cs="Times New Roman"/>
          <w:vertAlign w:val="subscript"/>
        </w:rPr>
        <w:t>5</w:t>
      </w:r>
      <w:r>
        <w:rPr>
          <w:rFonts w:ascii="Times New Roman" w:hAnsi="Times New Roman" w:cs="Times New Roman"/>
        </w:rPr>
        <w:t>: Dummy variable, whether the consumer perceives the product as a necessity or not</w:t>
      </w:r>
    </w:p>
    <w:p w:rsidR="000D6562" w:rsidRDefault="000D6562" w:rsidP="00000C02">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Dependent variables</w:t>
      </w:r>
    </w:p>
    <w:p w:rsidR="000D6562" w:rsidRDefault="000D656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Y</w:t>
      </w:r>
      <w:r>
        <w:rPr>
          <w:rFonts w:ascii="Times New Roman" w:hAnsi="Times New Roman" w:cs="Times New Roman"/>
          <w:vertAlign w:val="subscript"/>
        </w:rPr>
        <w:t>1</w:t>
      </w:r>
      <w:r w:rsidR="002906AB">
        <w:rPr>
          <w:rFonts w:ascii="Times New Roman" w:hAnsi="Times New Roman" w:cs="Times New Roman"/>
        </w:rPr>
        <w:t>: C</w:t>
      </w:r>
      <w:r>
        <w:rPr>
          <w:rFonts w:ascii="Times New Roman" w:hAnsi="Times New Roman" w:cs="Times New Roman"/>
        </w:rPr>
        <w:t xml:space="preserve">ontinuous variable consumer confidence </w:t>
      </w:r>
    </w:p>
    <w:p w:rsidR="009411C5" w:rsidRPr="007D3BFB" w:rsidRDefault="00F72E4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Y</w:t>
      </w:r>
      <w:r>
        <w:rPr>
          <w:rFonts w:ascii="Times New Roman" w:hAnsi="Times New Roman" w:cs="Times New Roman"/>
          <w:vertAlign w:val="subscript"/>
        </w:rPr>
        <w:t>2</w:t>
      </w:r>
      <w:r>
        <w:rPr>
          <w:rFonts w:ascii="Times New Roman" w:hAnsi="Times New Roman" w:cs="Times New Roman"/>
        </w:rPr>
        <w:t xml:space="preserve">: </w:t>
      </w:r>
      <w:r w:rsidR="00B54BB6">
        <w:rPr>
          <w:rFonts w:ascii="Times New Roman" w:hAnsi="Times New Roman" w:cs="Times New Roman"/>
        </w:rPr>
        <w:t>Binary</w:t>
      </w:r>
      <w:r w:rsidR="002906AB">
        <w:rPr>
          <w:rFonts w:ascii="Times New Roman" w:hAnsi="Times New Roman" w:cs="Times New Roman"/>
        </w:rPr>
        <w:t xml:space="preserve"> variable, which denotes the economizing or stop the product use condition, 1 = economizing and 0 = stop the product use</w:t>
      </w:r>
    </w:p>
    <w:p w:rsidR="005A65DE" w:rsidRPr="005A65DE" w:rsidRDefault="009411C5" w:rsidP="006372D8">
      <w:pPr>
        <w:pStyle w:val="Heading2"/>
        <w:spacing w:after="240" w:line="360" w:lineRule="auto"/>
      </w:pPr>
      <w:bookmarkStart w:id="31" w:name="_Toc268339864"/>
      <w:r>
        <w:t>3.7</w:t>
      </w:r>
      <w:r w:rsidR="005A65DE">
        <w:tab/>
      </w:r>
      <w:r w:rsidR="00D23091" w:rsidRPr="00D23091">
        <w:t>Hypotheses Testing</w:t>
      </w:r>
      <w:bookmarkEnd w:id="31"/>
    </w:p>
    <w:p w:rsidR="00D23091" w:rsidRDefault="004B02A0" w:rsidP="00000C02">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H1, H4, H5</w:t>
      </w:r>
      <w:r w:rsidR="002906AB">
        <w:rPr>
          <w:rFonts w:ascii="Times New Roman" w:hAnsi="Times New Roman" w:cs="Times New Roman"/>
          <w:u w:val="single"/>
        </w:rPr>
        <w:t>:</w:t>
      </w:r>
      <w:r w:rsidR="00D23091">
        <w:rPr>
          <w:rFonts w:ascii="Times New Roman" w:hAnsi="Times New Roman" w:cs="Times New Roman"/>
          <w:u w:val="single"/>
        </w:rPr>
        <w:t xml:space="preserve"> Multiple </w:t>
      </w:r>
      <w:proofErr w:type="gramStart"/>
      <w:r w:rsidR="00D23091">
        <w:rPr>
          <w:rFonts w:ascii="Times New Roman" w:hAnsi="Times New Roman" w:cs="Times New Roman"/>
          <w:u w:val="single"/>
        </w:rPr>
        <w:t>Regression</w:t>
      </w:r>
      <w:proofErr w:type="gramEnd"/>
    </w:p>
    <w:p w:rsidR="00D23091" w:rsidRDefault="004B02A0"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Hypotheses H1, H4, H5</w:t>
      </w:r>
      <w:r w:rsidR="00D23091">
        <w:rPr>
          <w:rFonts w:ascii="Times New Roman" w:hAnsi="Times New Roman" w:cs="Times New Roman"/>
        </w:rPr>
        <w:t xml:space="preserve"> will be mainly tested using a multiple regression in order to determine the significance and the direction of the effect of the independent variables to the dependent variable. However, </w:t>
      </w:r>
      <w:r w:rsidR="00166FC2">
        <w:rPr>
          <w:rFonts w:ascii="Times New Roman" w:hAnsi="Times New Roman" w:cs="Times New Roman"/>
        </w:rPr>
        <w:t xml:space="preserve">additional </w:t>
      </w:r>
      <w:r w:rsidR="00D23091">
        <w:rPr>
          <w:rFonts w:ascii="Times New Roman" w:hAnsi="Times New Roman" w:cs="Times New Roman"/>
        </w:rPr>
        <w:t>t-tests will be co</w:t>
      </w:r>
      <w:r>
        <w:rPr>
          <w:rFonts w:ascii="Times New Roman" w:hAnsi="Times New Roman" w:cs="Times New Roman"/>
        </w:rPr>
        <w:t>nducted for hypotheses H1 and H5</w:t>
      </w:r>
      <w:r w:rsidR="002906AB">
        <w:rPr>
          <w:rFonts w:ascii="Times New Roman" w:hAnsi="Times New Roman" w:cs="Times New Roman"/>
        </w:rPr>
        <w:t xml:space="preserve"> to compare </w:t>
      </w:r>
      <w:r w:rsidR="00166FC2">
        <w:rPr>
          <w:rFonts w:ascii="Times New Roman" w:hAnsi="Times New Roman" w:cs="Times New Roman"/>
        </w:rPr>
        <w:t xml:space="preserve">the </w:t>
      </w:r>
      <w:r w:rsidR="002906AB">
        <w:rPr>
          <w:rFonts w:ascii="Times New Roman" w:hAnsi="Times New Roman" w:cs="Times New Roman"/>
        </w:rPr>
        <w:t>means between groups</w:t>
      </w:r>
      <w:r w:rsidR="00D23091">
        <w:rPr>
          <w:rFonts w:ascii="Times New Roman" w:hAnsi="Times New Roman" w:cs="Times New Roman"/>
        </w:rPr>
        <w:t>.</w:t>
      </w:r>
    </w:p>
    <w:p w:rsidR="00D23091" w:rsidRDefault="00D23091"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regression model is following:</w:t>
      </w:r>
    </w:p>
    <w:p w:rsidR="00AC3C74" w:rsidRDefault="00D23091"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Y</w:t>
      </w:r>
      <w:r>
        <w:rPr>
          <w:rFonts w:ascii="Times New Roman" w:hAnsi="Times New Roman" w:cs="Times New Roman"/>
          <w:vertAlign w:val="subscript"/>
        </w:rPr>
        <w:t>1</w:t>
      </w:r>
      <w:r>
        <w:rPr>
          <w:rFonts w:ascii="Times New Roman" w:hAnsi="Times New Roman" w:cs="Times New Roman"/>
        </w:rPr>
        <w:t>=b</w:t>
      </w:r>
      <w:r w:rsidRPr="005E024A">
        <w:rPr>
          <w:rFonts w:ascii="Times New Roman" w:hAnsi="Times New Roman" w:cs="Times New Roman"/>
          <w:vertAlign w:val="subscript"/>
        </w:rPr>
        <w:t>o</w:t>
      </w:r>
      <w:r>
        <w:rPr>
          <w:rFonts w:ascii="Times New Roman" w:hAnsi="Times New Roman" w:cs="Times New Roman"/>
        </w:rPr>
        <w:t>+b</w:t>
      </w:r>
      <w:r>
        <w:rPr>
          <w:rFonts w:ascii="Times New Roman" w:hAnsi="Times New Roman" w:cs="Times New Roman"/>
          <w:vertAlign w:val="subscript"/>
        </w:rPr>
        <w:t>1</w:t>
      </w:r>
      <w:r>
        <w:rPr>
          <w:rFonts w:ascii="Times New Roman" w:hAnsi="Times New Roman" w:cs="Times New Roman"/>
        </w:rPr>
        <w:t>X</w:t>
      </w:r>
      <w:r>
        <w:rPr>
          <w:rFonts w:ascii="Times New Roman" w:hAnsi="Times New Roman" w:cs="Times New Roman"/>
          <w:vertAlign w:val="subscript"/>
        </w:rPr>
        <w:t>1</w:t>
      </w:r>
      <w:r>
        <w:rPr>
          <w:rFonts w:ascii="Times New Roman" w:hAnsi="Times New Roman" w:cs="Times New Roman"/>
        </w:rPr>
        <w:t>+b</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bscript"/>
        </w:rPr>
        <w:t>2</w:t>
      </w:r>
      <w:r>
        <w:rPr>
          <w:rFonts w:ascii="Times New Roman" w:hAnsi="Times New Roman" w:cs="Times New Roman"/>
        </w:rPr>
        <w:t>+</w:t>
      </w:r>
      <w:r w:rsidR="000D6562">
        <w:rPr>
          <w:rFonts w:ascii="Times New Roman" w:hAnsi="Times New Roman" w:cs="Times New Roman"/>
        </w:rPr>
        <w:t>b</w:t>
      </w:r>
      <w:r w:rsidR="000D6562">
        <w:rPr>
          <w:rFonts w:ascii="Times New Roman" w:hAnsi="Times New Roman" w:cs="Times New Roman"/>
          <w:vertAlign w:val="subscript"/>
        </w:rPr>
        <w:t>3</w:t>
      </w:r>
      <w:r w:rsidR="000D6562">
        <w:rPr>
          <w:rFonts w:ascii="Times New Roman" w:hAnsi="Times New Roman" w:cs="Times New Roman"/>
        </w:rPr>
        <w:t xml:space="preserve"> (</w:t>
      </w:r>
      <w:r>
        <w:rPr>
          <w:rFonts w:ascii="Times New Roman" w:hAnsi="Times New Roman" w:cs="Times New Roman"/>
        </w:rPr>
        <w:t>X</w:t>
      </w:r>
      <w:r>
        <w:rPr>
          <w:rFonts w:ascii="Times New Roman" w:hAnsi="Times New Roman" w:cs="Times New Roman"/>
          <w:vertAlign w:val="subscript"/>
        </w:rPr>
        <w:t>1</w:t>
      </w:r>
      <w:r>
        <w:rPr>
          <w:rFonts w:ascii="Times New Roman" w:hAnsi="Times New Roman" w:cs="Times New Roman"/>
        </w:rPr>
        <w:t>*X</w:t>
      </w:r>
      <w:r w:rsidR="00AC3C74">
        <w:rPr>
          <w:rFonts w:ascii="Times New Roman" w:hAnsi="Times New Roman" w:cs="Times New Roman"/>
          <w:vertAlign w:val="subscript"/>
        </w:rPr>
        <w:t>2</w:t>
      </w:r>
      <w:r>
        <w:rPr>
          <w:rFonts w:ascii="Times New Roman" w:hAnsi="Times New Roman" w:cs="Times New Roman"/>
        </w:rPr>
        <w:t>)</w:t>
      </w:r>
      <w:r w:rsidR="00531B61">
        <w:rPr>
          <w:rFonts w:ascii="Times New Roman" w:hAnsi="Times New Roman" w:cs="Times New Roman"/>
        </w:rPr>
        <w:t xml:space="preserve"> </w:t>
      </w:r>
      <w:r>
        <w:rPr>
          <w:rFonts w:ascii="Times New Roman" w:hAnsi="Times New Roman" w:cs="Times New Roman"/>
        </w:rPr>
        <w:t>+</w:t>
      </w:r>
      <w:r w:rsidR="00531B61">
        <w:rPr>
          <w:rFonts w:ascii="Times New Roman" w:hAnsi="Times New Roman" w:cs="Times New Roman"/>
        </w:rPr>
        <w:t xml:space="preserve"> </w:t>
      </w:r>
      <w:r>
        <w:rPr>
          <w:rFonts w:ascii="Times New Roman" w:hAnsi="Times New Roman" w:cs="Times New Roman"/>
        </w:rPr>
        <w:t xml:space="preserve">error </w:t>
      </w:r>
    </w:p>
    <w:p w:rsidR="008D61C3" w:rsidRDefault="008D61C3"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Pr>
          <w:rFonts w:ascii="Times New Roman" w:hAnsi="Times New Roman" w:cs="Times New Roman"/>
          <w:vertAlign w:val="subscript"/>
        </w:rPr>
        <w:t>1</w:t>
      </w:r>
      <w:proofErr w:type="gramEnd"/>
      <w:r>
        <w:rPr>
          <w:rFonts w:ascii="Times New Roman" w:hAnsi="Times New Roman" w:cs="Times New Roman"/>
          <w:vertAlign w:val="subscript"/>
        </w:rPr>
        <w:t xml:space="preserve"> </w:t>
      </w:r>
      <w:r>
        <w:rPr>
          <w:rFonts w:ascii="Times New Roman" w:hAnsi="Times New Roman" w:cs="Times New Roman"/>
        </w:rPr>
        <w:t>should be significant and positive to support H1</w:t>
      </w:r>
    </w:p>
    <w:p w:rsidR="008D61C3" w:rsidRDefault="008D61C3"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Pr>
          <w:rFonts w:ascii="Times New Roman" w:hAnsi="Times New Roman" w:cs="Times New Roman"/>
          <w:vertAlign w:val="subscript"/>
        </w:rPr>
        <w:t>2</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4B02A0">
        <w:rPr>
          <w:rFonts w:ascii="Times New Roman" w:hAnsi="Times New Roman" w:cs="Times New Roman"/>
        </w:rPr>
        <w:t>icant and negative to support H5</w:t>
      </w:r>
    </w:p>
    <w:p w:rsidR="008370BC" w:rsidRPr="00E57695" w:rsidRDefault="0067749E"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lastRenderedPageBreak/>
        <w:t>b</w:t>
      </w:r>
      <w:r>
        <w:rPr>
          <w:rFonts w:ascii="Times New Roman" w:hAnsi="Times New Roman" w:cs="Times New Roman"/>
          <w:vertAlign w:val="subscript"/>
        </w:rPr>
        <w:t>3</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4B02A0">
        <w:rPr>
          <w:rFonts w:ascii="Times New Roman" w:hAnsi="Times New Roman" w:cs="Times New Roman"/>
        </w:rPr>
        <w:t>icant and positive to support H4</w:t>
      </w:r>
    </w:p>
    <w:p w:rsidR="008370BC" w:rsidRDefault="008370BC" w:rsidP="00000C02">
      <w:pPr>
        <w:widowControl w:val="0"/>
        <w:autoSpaceDE w:val="0"/>
        <w:autoSpaceDN w:val="0"/>
        <w:adjustRightInd w:val="0"/>
        <w:spacing w:after="240" w:line="360" w:lineRule="auto"/>
        <w:jc w:val="both"/>
        <w:rPr>
          <w:rFonts w:ascii="Times New Roman" w:hAnsi="Times New Roman" w:cs="Times New Roman"/>
          <w:u w:val="single"/>
        </w:rPr>
      </w:pPr>
      <w:r w:rsidRPr="008370BC">
        <w:rPr>
          <w:rFonts w:ascii="Times New Roman" w:hAnsi="Times New Roman" w:cs="Times New Roman"/>
          <w:u w:val="single"/>
        </w:rPr>
        <w:t>H2: Independent Samples t-test</w:t>
      </w:r>
    </w:p>
    <w:p w:rsidR="008370BC" w:rsidRDefault="00E32E20"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Comparison</w:t>
      </w:r>
      <w:r w:rsidR="008370BC">
        <w:rPr>
          <w:rFonts w:ascii="Times New Roman" w:hAnsi="Times New Roman" w:cs="Times New Roman"/>
        </w:rPr>
        <w:t xml:space="preserve"> variable: continuous variable “coping strategies” [</w:t>
      </w:r>
      <w:proofErr w:type="spellStart"/>
      <w:r w:rsidR="008370BC" w:rsidRPr="002C34EE">
        <w:rPr>
          <w:rFonts w:ascii="Times New Roman" w:hAnsi="Times New Roman" w:cs="Times New Roman"/>
        </w:rPr>
        <w:t>Kaytaz</w:t>
      </w:r>
      <w:proofErr w:type="spellEnd"/>
      <w:r w:rsidR="008370BC" w:rsidRPr="002C34EE">
        <w:rPr>
          <w:rFonts w:ascii="Times New Roman" w:hAnsi="Times New Roman" w:cs="Times New Roman"/>
        </w:rPr>
        <w:t xml:space="preserve"> &amp; </w:t>
      </w:r>
      <w:proofErr w:type="spellStart"/>
      <w:r w:rsidR="008370BC" w:rsidRPr="002C34EE">
        <w:rPr>
          <w:rFonts w:ascii="Times New Roman" w:hAnsi="Times New Roman" w:cs="Times New Roman"/>
        </w:rPr>
        <w:t>Gul</w:t>
      </w:r>
      <w:proofErr w:type="spellEnd"/>
      <w:r w:rsidR="008370BC" w:rsidRPr="002C34EE">
        <w:rPr>
          <w:rFonts w:ascii="Times New Roman" w:hAnsi="Times New Roman" w:cs="Times New Roman"/>
        </w:rPr>
        <w:t xml:space="preserve"> (2014), </w:t>
      </w:r>
      <w:proofErr w:type="spellStart"/>
      <w:r w:rsidR="008370BC" w:rsidRPr="002C34EE">
        <w:rPr>
          <w:rFonts w:ascii="Times New Roman" w:hAnsi="Times New Roman" w:cs="Times New Roman"/>
        </w:rPr>
        <w:t>Ang</w:t>
      </w:r>
      <w:proofErr w:type="spellEnd"/>
      <w:r w:rsidR="008370BC" w:rsidRPr="002C34EE">
        <w:rPr>
          <w:rFonts w:ascii="Times New Roman" w:hAnsi="Times New Roman" w:cs="Times New Roman"/>
        </w:rPr>
        <w:t xml:space="preserve"> (2001)</w:t>
      </w:r>
      <w:r w:rsidR="008370BC">
        <w:rPr>
          <w:rFonts w:ascii="Times New Roman" w:hAnsi="Times New Roman" w:cs="Times New Roman"/>
        </w:rPr>
        <w:t>]</w:t>
      </w:r>
    </w:p>
    <w:p w:rsidR="008370BC" w:rsidRDefault="008370BC"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Independent variable: categorical variable “country of residence”</w:t>
      </w:r>
    </w:p>
    <w:p w:rsidR="00D33461" w:rsidRDefault="00B25728"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order to confirm </w:t>
      </w:r>
      <w:r w:rsidR="00D33461">
        <w:rPr>
          <w:rFonts w:ascii="Times New Roman" w:hAnsi="Times New Roman" w:cs="Times New Roman"/>
        </w:rPr>
        <w:t>H2,</w:t>
      </w:r>
      <w:r>
        <w:rPr>
          <w:rFonts w:ascii="Times New Roman" w:hAnsi="Times New Roman" w:cs="Times New Roman"/>
        </w:rPr>
        <w:t xml:space="preserve"> </w:t>
      </w:r>
      <w:r w:rsidR="00D33461">
        <w:rPr>
          <w:rFonts w:ascii="Times New Roman" w:hAnsi="Times New Roman" w:cs="Times New Roman"/>
        </w:rPr>
        <w:t>the following must be true:</w:t>
      </w:r>
    </w:p>
    <w:p w:rsidR="00B25728" w:rsidRPr="008370BC" w:rsidRDefault="00247F51"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Mean (</w:t>
      </w:r>
      <w:r w:rsidR="00B25728">
        <w:rPr>
          <w:rFonts w:ascii="Times New Roman" w:hAnsi="Times New Roman" w:cs="Times New Roman"/>
        </w:rPr>
        <w:t>Coping strategies, Greece) &gt; Mean (Coping strategies, the Netherlands)</w:t>
      </w:r>
    </w:p>
    <w:p w:rsidR="002906AB" w:rsidRDefault="004B02A0" w:rsidP="00000C02">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H3</w:t>
      </w:r>
      <w:r w:rsidR="00AF48DC">
        <w:rPr>
          <w:rFonts w:ascii="Times New Roman" w:hAnsi="Times New Roman" w:cs="Times New Roman"/>
          <w:u w:val="single"/>
        </w:rPr>
        <w:t xml:space="preserve">, </w:t>
      </w:r>
      <w:r>
        <w:rPr>
          <w:rFonts w:ascii="Times New Roman" w:hAnsi="Times New Roman" w:cs="Times New Roman"/>
          <w:u w:val="single"/>
        </w:rPr>
        <w:t>H3</w:t>
      </w:r>
      <w:r w:rsidR="00AF48DC" w:rsidRPr="00DF4459">
        <w:rPr>
          <w:rFonts w:ascii="Times New Roman" w:hAnsi="Times New Roman" w:cs="Times New Roman"/>
          <w:u w:val="single"/>
        </w:rPr>
        <w:t>a</w:t>
      </w:r>
      <w:r>
        <w:rPr>
          <w:rFonts w:ascii="Times New Roman" w:hAnsi="Times New Roman" w:cs="Times New Roman"/>
          <w:u w:val="single"/>
        </w:rPr>
        <w:t>, H6, H7, H7</w:t>
      </w:r>
      <w:r w:rsidR="00AF48DC">
        <w:rPr>
          <w:rFonts w:ascii="Times New Roman" w:hAnsi="Times New Roman" w:cs="Times New Roman"/>
          <w:u w:val="single"/>
        </w:rPr>
        <w:t>a</w:t>
      </w:r>
      <w:r w:rsidR="002906AB" w:rsidRPr="002906AB">
        <w:rPr>
          <w:rFonts w:ascii="Times New Roman" w:hAnsi="Times New Roman" w:cs="Times New Roman"/>
          <w:u w:val="single"/>
        </w:rPr>
        <w:t xml:space="preserve">: </w:t>
      </w:r>
      <w:r w:rsidR="00AF48DC">
        <w:rPr>
          <w:rFonts w:ascii="Times New Roman" w:hAnsi="Times New Roman" w:cs="Times New Roman"/>
          <w:u w:val="single"/>
        </w:rPr>
        <w:t xml:space="preserve">Five </w:t>
      </w:r>
      <w:r w:rsidR="001D7610">
        <w:rPr>
          <w:rFonts w:ascii="Times New Roman" w:hAnsi="Times New Roman" w:cs="Times New Roman"/>
          <w:u w:val="single"/>
        </w:rPr>
        <w:t>Logistic Regression</w:t>
      </w:r>
      <w:r w:rsidR="00AF48DC">
        <w:rPr>
          <w:rFonts w:ascii="Times New Roman" w:hAnsi="Times New Roman" w:cs="Times New Roman"/>
          <w:u w:val="single"/>
        </w:rPr>
        <w:t>s</w:t>
      </w:r>
    </w:p>
    <w:p w:rsidR="008D61C3" w:rsidRDefault="004B02A0"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Hypotheses H3, H3a, H6, H7 and H7</w:t>
      </w:r>
      <w:r w:rsidR="006418DD">
        <w:rPr>
          <w:rFonts w:ascii="Times New Roman" w:hAnsi="Times New Roman" w:cs="Times New Roman"/>
        </w:rPr>
        <w:t>a will be tested through the same</w:t>
      </w:r>
      <w:r w:rsidR="00CC7364">
        <w:rPr>
          <w:rFonts w:ascii="Times New Roman" w:hAnsi="Times New Roman" w:cs="Times New Roman"/>
        </w:rPr>
        <w:t xml:space="preserve"> five</w:t>
      </w:r>
      <w:r w:rsidR="006418DD">
        <w:rPr>
          <w:rFonts w:ascii="Times New Roman" w:hAnsi="Times New Roman" w:cs="Times New Roman"/>
        </w:rPr>
        <w:t xml:space="preserve"> logistic regression</w:t>
      </w:r>
      <w:r w:rsidR="00CC7364">
        <w:rPr>
          <w:rFonts w:ascii="Times New Roman" w:hAnsi="Times New Roman" w:cs="Times New Roman"/>
        </w:rPr>
        <w:t>s</w:t>
      </w:r>
      <w:r w:rsidR="006418DD">
        <w:rPr>
          <w:rFonts w:ascii="Times New Roman" w:hAnsi="Times New Roman" w:cs="Times New Roman"/>
        </w:rPr>
        <w:t xml:space="preserve"> </w:t>
      </w:r>
      <w:r w:rsidR="00CC7364">
        <w:rPr>
          <w:rFonts w:ascii="Times New Roman" w:hAnsi="Times New Roman" w:cs="Times New Roman"/>
        </w:rPr>
        <w:t xml:space="preserve">(one for each product), </w:t>
      </w:r>
      <w:r w:rsidR="006418DD">
        <w:rPr>
          <w:rFonts w:ascii="Times New Roman" w:hAnsi="Times New Roman" w:cs="Times New Roman"/>
        </w:rPr>
        <w:t xml:space="preserve">in order to determine </w:t>
      </w:r>
      <w:r w:rsidR="00166FC2">
        <w:rPr>
          <w:rFonts w:ascii="Times New Roman" w:hAnsi="Times New Roman" w:cs="Times New Roman"/>
        </w:rPr>
        <w:t>the significance and the direction of</w:t>
      </w:r>
      <w:r w:rsidR="006418DD">
        <w:rPr>
          <w:rFonts w:ascii="Times New Roman" w:hAnsi="Times New Roman" w:cs="Times New Roman"/>
        </w:rPr>
        <w:t xml:space="preserve"> the </w:t>
      </w:r>
      <w:r w:rsidR="00166FC2">
        <w:rPr>
          <w:rFonts w:ascii="Times New Roman" w:hAnsi="Times New Roman" w:cs="Times New Roman"/>
        </w:rPr>
        <w:t xml:space="preserve">effect of the </w:t>
      </w:r>
      <w:r w:rsidR="006418DD">
        <w:rPr>
          <w:rFonts w:ascii="Times New Roman" w:hAnsi="Times New Roman" w:cs="Times New Roman"/>
        </w:rPr>
        <w:t>independent variables</w:t>
      </w:r>
      <w:r w:rsidR="00166FC2">
        <w:rPr>
          <w:rFonts w:ascii="Times New Roman" w:hAnsi="Times New Roman" w:cs="Times New Roman"/>
        </w:rPr>
        <w:t xml:space="preserve"> to the dependent variable. In this case the dependent variable is the </w:t>
      </w:r>
      <w:r w:rsidR="00B54BB6">
        <w:rPr>
          <w:rFonts w:ascii="Times New Roman" w:hAnsi="Times New Roman" w:cs="Times New Roman"/>
        </w:rPr>
        <w:t>binary</w:t>
      </w:r>
      <w:r w:rsidR="00166FC2">
        <w:rPr>
          <w:rFonts w:ascii="Times New Roman" w:hAnsi="Times New Roman" w:cs="Times New Roman"/>
        </w:rPr>
        <w:t xml:space="preserve"> variable, which indicates whether the consumer decided to economize,</w:t>
      </w:r>
      <w:r w:rsidR="006418DD">
        <w:rPr>
          <w:rFonts w:ascii="Times New Roman" w:hAnsi="Times New Roman" w:cs="Times New Roman"/>
        </w:rPr>
        <w:t xml:space="preserve"> or not.</w:t>
      </w:r>
      <w:r w:rsidR="00166FC2">
        <w:rPr>
          <w:rFonts w:ascii="Times New Roman" w:hAnsi="Times New Roman" w:cs="Times New Roman"/>
        </w:rPr>
        <w:t xml:space="preserve"> The fact that this variable is categorical makes it necessary to use logistic regression.</w:t>
      </w:r>
      <w:r w:rsidR="00FC7459">
        <w:rPr>
          <w:rFonts w:ascii="Times New Roman" w:hAnsi="Times New Roman" w:cs="Times New Roman"/>
        </w:rPr>
        <w:t xml:space="preserve"> Finally, a dummy variable</w:t>
      </w:r>
      <w:r w:rsidR="00531B61">
        <w:rPr>
          <w:rFonts w:ascii="Times New Roman" w:hAnsi="Times New Roman" w:cs="Times New Roman"/>
        </w:rPr>
        <w:t>,</w:t>
      </w:r>
      <w:r w:rsidR="00FC7459">
        <w:rPr>
          <w:rFonts w:ascii="Times New Roman" w:hAnsi="Times New Roman" w:cs="Times New Roman"/>
        </w:rPr>
        <w:t xml:space="preserve"> which</w:t>
      </w:r>
      <w:r w:rsidR="00531B61">
        <w:rPr>
          <w:rFonts w:ascii="Times New Roman" w:hAnsi="Times New Roman" w:cs="Times New Roman"/>
        </w:rPr>
        <w:t xml:space="preserve"> denotes whether the consumer perceives this product as a necessity, was added to the model in order to gain more insights about consumers’ decisions.</w:t>
      </w:r>
    </w:p>
    <w:p w:rsidR="00166FC2" w:rsidRDefault="00166FC2"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logistic regression</w:t>
      </w:r>
      <w:r w:rsidR="00CC7364">
        <w:rPr>
          <w:rFonts w:ascii="Times New Roman" w:hAnsi="Times New Roman" w:cs="Times New Roman"/>
        </w:rPr>
        <w:t xml:space="preserve"> model is the following:</w:t>
      </w:r>
    </w:p>
    <w:p w:rsidR="00CC7364" w:rsidRDefault="00CC736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Y</w:t>
      </w:r>
      <w:r>
        <w:rPr>
          <w:rFonts w:ascii="Times New Roman" w:hAnsi="Times New Roman" w:cs="Times New Roman"/>
          <w:vertAlign w:val="subscript"/>
        </w:rPr>
        <w:t>2</w:t>
      </w:r>
      <w:r>
        <w:rPr>
          <w:rFonts w:ascii="Times New Roman" w:hAnsi="Times New Roman" w:cs="Times New Roman"/>
        </w:rPr>
        <w:t>=b</w:t>
      </w:r>
      <w:r w:rsidRPr="005E024A">
        <w:rPr>
          <w:rFonts w:ascii="Times New Roman" w:hAnsi="Times New Roman" w:cs="Times New Roman"/>
          <w:vertAlign w:val="subscript"/>
        </w:rPr>
        <w:t>o</w:t>
      </w:r>
      <w:r>
        <w:rPr>
          <w:rFonts w:ascii="Times New Roman" w:hAnsi="Times New Roman" w:cs="Times New Roman"/>
        </w:rPr>
        <w:t>+b</w:t>
      </w:r>
      <w:r>
        <w:rPr>
          <w:rFonts w:ascii="Times New Roman" w:hAnsi="Times New Roman" w:cs="Times New Roman"/>
          <w:vertAlign w:val="subscript"/>
        </w:rPr>
        <w:t>1</w:t>
      </w:r>
      <w:r>
        <w:rPr>
          <w:rFonts w:ascii="Times New Roman" w:hAnsi="Times New Roman" w:cs="Times New Roman"/>
        </w:rPr>
        <w:t>X</w:t>
      </w:r>
      <w:r>
        <w:rPr>
          <w:rFonts w:ascii="Times New Roman" w:hAnsi="Times New Roman" w:cs="Times New Roman"/>
          <w:vertAlign w:val="subscript"/>
        </w:rPr>
        <w:t>1</w:t>
      </w:r>
      <w:r>
        <w:rPr>
          <w:rFonts w:ascii="Times New Roman" w:hAnsi="Times New Roman" w:cs="Times New Roman"/>
        </w:rPr>
        <w:t>+b</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bscript"/>
        </w:rPr>
        <w:t>2</w:t>
      </w:r>
      <w:r>
        <w:rPr>
          <w:rFonts w:ascii="Times New Roman" w:hAnsi="Times New Roman" w:cs="Times New Roman"/>
        </w:rPr>
        <w:t>+b</w:t>
      </w:r>
      <w:r>
        <w:rPr>
          <w:rFonts w:ascii="Times New Roman" w:hAnsi="Times New Roman" w:cs="Times New Roman"/>
          <w:vertAlign w:val="subscript"/>
        </w:rPr>
        <w:t>3</w:t>
      </w:r>
      <w:r>
        <w:rPr>
          <w:rFonts w:ascii="Times New Roman" w:hAnsi="Times New Roman" w:cs="Times New Roman"/>
        </w:rPr>
        <w:t>X</w:t>
      </w:r>
      <w:r>
        <w:rPr>
          <w:rFonts w:ascii="Times New Roman" w:hAnsi="Times New Roman" w:cs="Times New Roman"/>
          <w:vertAlign w:val="subscript"/>
        </w:rPr>
        <w:t>3</w:t>
      </w:r>
      <w:r w:rsidRPr="00CC7364">
        <w:rPr>
          <w:rFonts w:ascii="Times New Roman" w:hAnsi="Times New Roman" w:cs="Times New Roman"/>
        </w:rPr>
        <w:t xml:space="preserve">+ </w:t>
      </w:r>
      <w:r>
        <w:rPr>
          <w:rFonts w:ascii="Times New Roman" w:hAnsi="Times New Roman" w:cs="Times New Roman"/>
        </w:rPr>
        <w:t>b</w:t>
      </w:r>
      <w:r>
        <w:rPr>
          <w:rFonts w:ascii="Times New Roman" w:hAnsi="Times New Roman" w:cs="Times New Roman"/>
          <w:vertAlign w:val="subscript"/>
        </w:rPr>
        <w:t>4</w:t>
      </w:r>
      <w:r>
        <w:rPr>
          <w:rFonts w:ascii="Times New Roman" w:hAnsi="Times New Roman" w:cs="Times New Roman"/>
        </w:rPr>
        <w:t>X</w:t>
      </w:r>
      <w:r>
        <w:rPr>
          <w:rFonts w:ascii="Times New Roman" w:hAnsi="Times New Roman" w:cs="Times New Roman"/>
          <w:vertAlign w:val="subscript"/>
        </w:rPr>
        <w:t>4+</w:t>
      </w:r>
      <w:r w:rsidRPr="00CC7364">
        <w:rPr>
          <w:rFonts w:ascii="Times New Roman" w:hAnsi="Times New Roman" w:cs="Times New Roman"/>
        </w:rPr>
        <w:t xml:space="preserve"> </w:t>
      </w:r>
      <w:r>
        <w:rPr>
          <w:rFonts w:ascii="Times New Roman" w:hAnsi="Times New Roman" w:cs="Times New Roman"/>
        </w:rPr>
        <w:t>b</w:t>
      </w:r>
      <w:r>
        <w:rPr>
          <w:rFonts w:ascii="Times New Roman" w:hAnsi="Times New Roman" w:cs="Times New Roman"/>
          <w:vertAlign w:val="subscript"/>
        </w:rPr>
        <w:t xml:space="preserve">5 </w:t>
      </w:r>
      <w:r w:rsidR="00FC7459">
        <w:rPr>
          <w:rFonts w:ascii="Times New Roman" w:hAnsi="Times New Roman" w:cs="Times New Roman"/>
        </w:rPr>
        <w:t>X</w:t>
      </w:r>
      <w:r w:rsidR="00FC7459">
        <w:rPr>
          <w:rFonts w:ascii="Times New Roman" w:hAnsi="Times New Roman" w:cs="Times New Roman"/>
          <w:vertAlign w:val="subscript"/>
        </w:rPr>
        <w:t xml:space="preserve">5+ </w:t>
      </w:r>
      <w:r w:rsidR="00FC7459">
        <w:rPr>
          <w:rFonts w:ascii="Times New Roman" w:hAnsi="Times New Roman" w:cs="Times New Roman"/>
        </w:rPr>
        <w:t>b</w:t>
      </w:r>
      <w:r w:rsidR="00FC7459">
        <w:rPr>
          <w:rFonts w:ascii="Times New Roman" w:hAnsi="Times New Roman" w:cs="Times New Roman"/>
          <w:vertAlign w:val="subscript"/>
        </w:rPr>
        <w:t>6</w:t>
      </w:r>
      <w:r w:rsidR="00531B61">
        <w:rPr>
          <w:rFonts w:ascii="Times New Roman" w:hAnsi="Times New Roman" w:cs="Times New Roman"/>
          <w:vertAlign w:val="subscript"/>
        </w:rPr>
        <w:t xml:space="preserve"> </w:t>
      </w:r>
      <w:r w:rsidRPr="00CC7364">
        <w:rPr>
          <w:rFonts w:ascii="Times New Roman" w:hAnsi="Times New Roman" w:cs="Times New Roman"/>
        </w:rPr>
        <w:t>(</w:t>
      </w:r>
      <w:r>
        <w:rPr>
          <w:rFonts w:ascii="Times New Roman" w:hAnsi="Times New Roman" w:cs="Times New Roman"/>
        </w:rPr>
        <w:t>X</w:t>
      </w:r>
      <w:r>
        <w:rPr>
          <w:rFonts w:ascii="Times New Roman" w:hAnsi="Times New Roman" w:cs="Times New Roman"/>
          <w:vertAlign w:val="subscript"/>
        </w:rPr>
        <w:t>3</w:t>
      </w:r>
      <w:r>
        <w:rPr>
          <w:rFonts w:ascii="Times New Roman" w:hAnsi="Times New Roman" w:cs="Times New Roman"/>
        </w:rPr>
        <w:t>*X</w:t>
      </w:r>
      <w:r>
        <w:rPr>
          <w:rFonts w:ascii="Times New Roman" w:hAnsi="Times New Roman" w:cs="Times New Roman"/>
          <w:vertAlign w:val="subscript"/>
        </w:rPr>
        <w:t>4</w:t>
      </w:r>
      <w:r>
        <w:rPr>
          <w:rFonts w:ascii="Times New Roman" w:hAnsi="Times New Roman" w:cs="Times New Roman"/>
        </w:rPr>
        <w:t>)+</w:t>
      </w:r>
      <w:r w:rsidRPr="00CC7364">
        <w:rPr>
          <w:rFonts w:ascii="Times New Roman" w:hAnsi="Times New Roman" w:cs="Times New Roman"/>
        </w:rPr>
        <w:t xml:space="preserve"> </w:t>
      </w:r>
      <w:r w:rsidR="00FC7459">
        <w:rPr>
          <w:rFonts w:ascii="Times New Roman" w:hAnsi="Times New Roman" w:cs="Times New Roman"/>
        </w:rPr>
        <w:t>b</w:t>
      </w:r>
      <w:r w:rsidR="00FC7459">
        <w:rPr>
          <w:rFonts w:ascii="Times New Roman" w:hAnsi="Times New Roman" w:cs="Times New Roman"/>
          <w:vertAlign w:val="subscript"/>
        </w:rPr>
        <w:t>7</w:t>
      </w:r>
      <w:r>
        <w:rPr>
          <w:rFonts w:ascii="Times New Roman" w:hAnsi="Times New Roman" w:cs="Times New Roman"/>
          <w:vertAlign w:val="subscript"/>
        </w:rPr>
        <w:t xml:space="preserve"> </w:t>
      </w:r>
      <w:r>
        <w:rPr>
          <w:rFonts w:ascii="Times New Roman" w:hAnsi="Times New Roman" w:cs="Times New Roman"/>
        </w:rPr>
        <w:t>(X</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bscript"/>
        </w:rPr>
        <w:t>4</w:t>
      </w:r>
      <w:r w:rsidRPr="00CC7364">
        <w:rPr>
          <w:rFonts w:ascii="Times New Roman" w:hAnsi="Times New Roman" w:cs="Times New Roman"/>
        </w:rPr>
        <w:t xml:space="preserve">)+ </w:t>
      </w:r>
      <w:r>
        <w:rPr>
          <w:rFonts w:ascii="Times New Roman" w:hAnsi="Times New Roman" w:cs="Times New Roman"/>
        </w:rPr>
        <w:t>b</w:t>
      </w:r>
      <w:r w:rsidR="00FC7459">
        <w:rPr>
          <w:rFonts w:ascii="Times New Roman" w:hAnsi="Times New Roman" w:cs="Times New Roman"/>
          <w:vertAlign w:val="subscript"/>
        </w:rPr>
        <w:t>8</w:t>
      </w:r>
      <w:r>
        <w:rPr>
          <w:rFonts w:ascii="Times New Roman" w:hAnsi="Times New Roman" w:cs="Times New Roman"/>
          <w:vertAlign w:val="subscript"/>
        </w:rPr>
        <w:t xml:space="preserve"> </w:t>
      </w:r>
      <w:r w:rsidRPr="00CC7364">
        <w:rPr>
          <w:rFonts w:ascii="Times New Roman" w:hAnsi="Times New Roman" w:cs="Times New Roman"/>
        </w:rPr>
        <w:t>(</w:t>
      </w:r>
      <w:r>
        <w:rPr>
          <w:rFonts w:ascii="Times New Roman" w:hAnsi="Times New Roman" w:cs="Times New Roman"/>
        </w:rPr>
        <w:t>X</w:t>
      </w:r>
      <w:r>
        <w:rPr>
          <w:rFonts w:ascii="Times New Roman" w:hAnsi="Times New Roman" w:cs="Times New Roman"/>
          <w:vertAlign w:val="subscript"/>
        </w:rPr>
        <w:t>1</w:t>
      </w:r>
      <w:r>
        <w:rPr>
          <w:rFonts w:ascii="Times New Roman" w:hAnsi="Times New Roman" w:cs="Times New Roman"/>
        </w:rPr>
        <w:t>*X</w:t>
      </w:r>
      <w:r>
        <w:rPr>
          <w:rFonts w:ascii="Times New Roman" w:hAnsi="Times New Roman" w:cs="Times New Roman"/>
          <w:vertAlign w:val="subscript"/>
        </w:rPr>
        <w:t>2</w:t>
      </w:r>
      <w:r w:rsidRPr="00CC7364">
        <w:rPr>
          <w:rFonts w:ascii="Times New Roman" w:hAnsi="Times New Roman" w:cs="Times New Roman"/>
        </w:rPr>
        <w:t>)</w:t>
      </w:r>
      <w:r w:rsidR="00531B61">
        <w:rPr>
          <w:rFonts w:ascii="Times New Roman" w:hAnsi="Times New Roman" w:cs="Times New Roman"/>
        </w:rPr>
        <w:t xml:space="preserve"> + error</w:t>
      </w:r>
    </w:p>
    <w:p w:rsidR="0067749E" w:rsidRDefault="0067749E"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Pr>
          <w:rFonts w:ascii="Times New Roman" w:hAnsi="Times New Roman" w:cs="Times New Roman"/>
          <w:vertAlign w:val="subscript"/>
        </w:rPr>
        <w:t>1</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4B02A0">
        <w:rPr>
          <w:rFonts w:ascii="Times New Roman" w:hAnsi="Times New Roman" w:cs="Times New Roman"/>
        </w:rPr>
        <w:t>icant and positive to support H3</w:t>
      </w:r>
      <w:r>
        <w:rPr>
          <w:rFonts w:ascii="Times New Roman" w:hAnsi="Times New Roman" w:cs="Times New Roman"/>
        </w:rPr>
        <w:t>a</w:t>
      </w:r>
    </w:p>
    <w:p w:rsidR="0067749E" w:rsidRDefault="0067749E"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Pr>
          <w:rFonts w:ascii="Times New Roman" w:hAnsi="Times New Roman" w:cs="Times New Roman"/>
          <w:vertAlign w:val="subscript"/>
        </w:rPr>
        <w:t>2</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4B02A0">
        <w:rPr>
          <w:rFonts w:ascii="Times New Roman" w:hAnsi="Times New Roman" w:cs="Times New Roman"/>
        </w:rPr>
        <w:t>icant and negative to support H7</w:t>
      </w:r>
    </w:p>
    <w:p w:rsidR="0067749E" w:rsidRDefault="0067749E"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sidR="00C15A96">
        <w:rPr>
          <w:rFonts w:ascii="Times New Roman" w:hAnsi="Times New Roman" w:cs="Times New Roman"/>
          <w:vertAlign w:val="subscript"/>
        </w:rPr>
        <w:t>4</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717758">
        <w:rPr>
          <w:rFonts w:ascii="Times New Roman" w:hAnsi="Times New Roman" w:cs="Times New Roman"/>
        </w:rPr>
        <w:t>icant and positive to support H3</w:t>
      </w:r>
    </w:p>
    <w:p w:rsidR="00477753" w:rsidRDefault="00477753"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sidR="00531B61">
        <w:rPr>
          <w:rFonts w:ascii="Times New Roman" w:hAnsi="Times New Roman" w:cs="Times New Roman"/>
          <w:vertAlign w:val="subscript"/>
        </w:rPr>
        <w:t>7</w:t>
      </w:r>
      <w:proofErr w:type="gramEnd"/>
      <w:r>
        <w:rPr>
          <w:rFonts w:ascii="Times New Roman" w:hAnsi="Times New Roman" w:cs="Times New Roman"/>
          <w:vertAlign w:val="subscript"/>
        </w:rPr>
        <w:t xml:space="preserve"> </w:t>
      </w:r>
      <w:r>
        <w:rPr>
          <w:rFonts w:ascii="Times New Roman" w:hAnsi="Times New Roman" w:cs="Times New Roman"/>
        </w:rPr>
        <w:t>should be signif</w:t>
      </w:r>
      <w:r w:rsidR="004B02A0">
        <w:rPr>
          <w:rFonts w:ascii="Times New Roman" w:hAnsi="Times New Roman" w:cs="Times New Roman"/>
        </w:rPr>
        <w:t>icant and positive to support H6</w:t>
      </w:r>
    </w:p>
    <w:p w:rsidR="007D3BFB" w:rsidRPr="007D3BFB" w:rsidRDefault="00477753" w:rsidP="00000C02">
      <w:pPr>
        <w:widowControl w:val="0"/>
        <w:autoSpaceDE w:val="0"/>
        <w:autoSpaceDN w:val="0"/>
        <w:adjustRightInd w:val="0"/>
        <w:spacing w:after="240" w:line="360" w:lineRule="auto"/>
        <w:jc w:val="both"/>
        <w:rPr>
          <w:rFonts w:ascii="Times New Roman" w:hAnsi="Times New Roman" w:cs="Times New Roman"/>
        </w:rPr>
      </w:pPr>
      <w:proofErr w:type="gramStart"/>
      <w:r>
        <w:rPr>
          <w:rFonts w:ascii="Times New Roman" w:hAnsi="Times New Roman" w:cs="Times New Roman"/>
        </w:rPr>
        <w:t>b</w:t>
      </w:r>
      <w:r w:rsidR="00531B61">
        <w:rPr>
          <w:rFonts w:ascii="Times New Roman" w:hAnsi="Times New Roman" w:cs="Times New Roman"/>
          <w:vertAlign w:val="subscript"/>
        </w:rPr>
        <w:t>8</w:t>
      </w:r>
      <w:proofErr w:type="gramEnd"/>
      <w:r>
        <w:rPr>
          <w:rFonts w:ascii="Times New Roman" w:hAnsi="Times New Roman" w:cs="Times New Roman"/>
          <w:vertAlign w:val="subscript"/>
        </w:rPr>
        <w:t xml:space="preserve"> </w:t>
      </w:r>
      <w:r>
        <w:rPr>
          <w:rFonts w:ascii="Times New Roman" w:hAnsi="Times New Roman" w:cs="Times New Roman"/>
        </w:rPr>
        <w:t>should be significant and neg</w:t>
      </w:r>
      <w:r w:rsidR="004B02A0">
        <w:rPr>
          <w:rFonts w:ascii="Times New Roman" w:hAnsi="Times New Roman" w:cs="Times New Roman"/>
        </w:rPr>
        <w:t>ative to support H7</w:t>
      </w:r>
      <w:r>
        <w:rPr>
          <w:rFonts w:ascii="Times New Roman" w:hAnsi="Times New Roman" w:cs="Times New Roman"/>
        </w:rPr>
        <w:t>a</w:t>
      </w:r>
    </w:p>
    <w:p w:rsidR="00283BF4" w:rsidRDefault="00283BF4" w:rsidP="00247F51">
      <w:pPr>
        <w:pStyle w:val="Heading1"/>
        <w:pageBreakBefore/>
        <w:spacing w:before="400" w:after="240" w:line="360" w:lineRule="auto"/>
      </w:pPr>
      <w:bookmarkStart w:id="32" w:name="_Toc268339865"/>
      <w:r w:rsidRPr="002D0893">
        <w:lastRenderedPageBreak/>
        <w:t>Chapter 4: Results</w:t>
      </w:r>
      <w:bookmarkEnd w:id="32"/>
    </w:p>
    <w:p w:rsidR="008664A5" w:rsidRPr="008664A5" w:rsidRDefault="00283BF4" w:rsidP="00000C02">
      <w:pPr>
        <w:pStyle w:val="Heading2"/>
        <w:spacing w:after="240" w:line="360" w:lineRule="auto"/>
      </w:pPr>
      <w:bookmarkStart w:id="33" w:name="_Toc268339866"/>
      <w:r w:rsidRPr="00865D10">
        <w:t>4.1</w:t>
      </w:r>
      <w:r w:rsidRPr="00865D10">
        <w:tab/>
        <w:t>Descriptive Statistics</w:t>
      </w:r>
      <w:bookmarkEnd w:id="33"/>
    </w:p>
    <w:p w:rsidR="00283BF4" w:rsidRPr="00865D10"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data collection lasted for 10 days and 218 total responses were collected. Unfortunately, 8 of them were uncompleted and had a large number of missing values and consequently could not be included into the survey. As a result, the remaining 210 observations constitute the data that ca</w:t>
      </w:r>
      <w:r w:rsidR="00570BF5">
        <w:rPr>
          <w:rFonts w:ascii="Times New Roman" w:hAnsi="Times New Roman" w:cs="Times New Roman"/>
        </w:rPr>
        <w:t>n be further used in the analyse</w:t>
      </w:r>
      <w:r>
        <w:rPr>
          <w:rFonts w:ascii="Times New Roman" w:hAnsi="Times New Roman" w:cs="Times New Roman"/>
        </w:rPr>
        <w:t>s.</w:t>
      </w:r>
    </w:p>
    <w:p w:rsidR="00B25728" w:rsidRPr="00165675" w:rsidRDefault="00283BF4" w:rsidP="00000C02">
      <w:pPr>
        <w:spacing w:after="240" w:line="360" w:lineRule="auto"/>
        <w:rPr>
          <w:u w:val="single"/>
        </w:rPr>
      </w:pPr>
      <w:r w:rsidRPr="00165675">
        <w:rPr>
          <w:u w:val="single"/>
        </w:rPr>
        <w:t>Demographics</w:t>
      </w:r>
    </w:p>
    <w:p w:rsidR="00283BF4" w:rsidRPr="007D37FD"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mentioned earlier, the main objective of this research is to understand the differences between Dutch and Greek consumers. After conducting the data collection, the amount of Greek and Dutch consumers was 118 and 92 respectively. This means that 56.2 percent were Greek consumers and 43.8</w:t>
      </w:r>
      <w:r w:rsidR="00247F51">
        <w:rPr>
          <w:rFonts w:ascii="Times New Roman" w:hAnsi="Times New Roman" w:cs="Times New Roman"/>
        </w:rPr>
        <w:t xml:space="preserve"> percent were Dutch consumers. </w:t>
      </w:r>
    </w:p>
    <w:p w:rsidR="00283BF4" w:rsidRPr="00865D10"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Men are representing the 48.1% of the sample whereas the percentage of women is 51.9%. As a result, the sample is almost equally weighted in terms of gender. As far as the age is concerned, the minimum age is 21 and the maximum 69, with a mean score of 32.09. Most respondents were between the age of 25 and 30. This is an indication that the participants are most of them of considerable high age and life independent in order to make purchasing decisions.</w:t>
      </w:r>
    </w:p>
    <w:p w:rsidR="00B25728" w:rsidRDefault="00283BF4"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Some other insights can be extracted from the demographic questions such as the working situation of all the respondents. Of the 118 Greek respondents, 46% of them had a regular full-time job whereas the 29% of them was self-employed. On the other hand, in the Netherlands, 72% of the participants had a regular full time job, 14% was unemployed and there were no respondents with pension as an income.  The following pie charts illustrate the working situation of the respondents:</w:t>
      </w:r>
    </w:p>
    <w:p w:rsidR="00247F51" w:rsidRDefault="00247F51" w:rsidP="00000C02">
      <w:pPr>
        <w:widowControl w:val="0"/>
        <w:autoSpaceDE w:val="0"/>
        <w:autoSpaceDN w:val="0"/>
        <w:adjustRightInd w:val="0"/>
        <w:spacing w:after="240" w:line="360" w:lineRule="auto"/>
        <w:jc w:val="both"/>
        <w:rPr>
          <w:rFonts w:ascii="Times New Roman" w:hAnsi="Times New Roman" w:cs="Times New Roman"/>
        </w:rPr>
      </w:pPr>
    </w:p>
    <w:p w:rsidR="00247F51" w:rsidRDefault="00247F51" w:rsidP="00000C02">
      <w:pPr>
        <w:widowControl w:val="0"/>
        <w:autoSpaceDE w:val="0"/>
        <w:autoSpaceDN w:val="0"/>
        <w:adjustRightInd w:val="0"/>
        <w:spacing w:after="240" w:line="360" w:lineRule="auto"/>
        <w:jc w:val="both"/>
        <w:rPr>
          <w:rFonts w:ascii="Times New Roman" w:hAnsi="Times New Roman" w:cs="Times New Roman"/>
        </w:rPr>
      </w:pPr>
    </w:p>
    <w:p w:rsidR="00247F51" w:rsidRDefault="00247F51" w:rsidP="00000C02">
      <w:pPr>
        <w:widowControl w:val="0"/>
        <w:autoSpaceDE w:val="0"/>
        <w:autoSpaceDN w:val="0"/>
        <w:adjustRightInd w:val="0"/>
        <w:spacing w:after="240" w:line="360" w:lineRule="auto"/>
        <w:jc w:val="both"/>
        <w:rPr>
          <w:rFonts w:ascii="Times New Roman" w:hAnsi="Times New Roman" w:cs="Times New Roman"/>
        </w:rPr>
      </w:pPr>
    </w:p>
    <w:p w:rsidR="00283BF4" w:rsidRPr="007B4752" w:rsidRDefault="00283BF4" w:rsidP="00193B2A">
      <w:pPr>
        <w:widowControl w:val="0"/>
        <w:autoSpaceDE w:val="0"/>
        <w:autoSpaceDN w:val="0"/>
        <w:adjustRightInd w:val="0"/>
        <w:jc w:val="both"/>
        <w:rPr>
          <w:rFonts w:ascii="Times New Roman" w:hAnsi="Times New Roman" w:cs="Times New Roman"/>
          <w:i/>
        </w:rPr>
      </w:pPr>
      <w:r w:rsidRPr="007B4752">
        <w:rPr>
          <w:rFonts w:ascii="Times New Roman" w:hAnsi="Times New Roman" w:cs="Times New Roman"/>
          <w:i/>
        </w:rPr>
        <w:lastRenderedPageBreak/>
        <w:t>Figure 4.1: Pie chart for Greek consumers</w:t>
      </w:r>
    </w:p>
    <w:p w:rsidR="00283BF4" w:rsidRPr="004F755A" w:rsidRDefault="00283BF4" w:rsidP="00283BF4">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noProof/>
        </w:rPr>
        <w:drawing>
          <wp:inline distT="0" distB="0" distL="0" distR="0">
            <wp:extent cx="2969895" cy="1758043"/>
            <wp:effectExtent l="0" t="0" r="27305" b="2032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83BF4" w:rsidRPr="007B4752" w:rsidRDefault="00283BF4" w:rsidP="00193B2A">
      <w:pPr>
        <w:widowControl w:val="0"/>
        <w:tabs>
          <w:tab w:val="left" w:pos="1954"/>
        </w:tabs>
        <w:autoSpaceDE w:val="0"/>
        <w:autoSpaceDN w:val="0"/>
        <w:adjustRightInd w:val="0"/>
        <w:rPr>
          <w:rFonts w:ascii="Times New Roman" w:hAnsi="Times New Roman" w:cs="Times New Roman"/>
          <w:i/>
        </w:rPr>
      </w:pPr>
      <w:r w:rsidRPr="007B4752">
        <w:rPr>
          <w:rFonts w:ascii="Times New Roman" w:hAnsi="Times New Roman" w:cs="Times New Roman"/>
          <w:i/>
        </w:rPr>
        <w:t>Figure 4.2: Pie chart for Dutch consumers</w:t>
      </w:r>
    </w:p>
    <w:p w:rsidR="00283BF4" w:rsidRDefault="00283BF4" w:rsidP="00283BF4">
      <w:pPr>
        <w:rPr>
          <w:rFonts w:ascii="Times New Roman" w:hAnsi="Times New Roman" w:cs="Times New Roman"/>
          <w:lang w:val="el-GR"/>
        </w:rPr>
      </w:pPr>
      <w:r>
        <w:rPr>
          <w:rFonts w:ascii="Times New Roman" w:hAnsi="Times New Roman" w:cs="Times New Roman"/>
          <w:noProof/>
        </w:rPr>
        <w:drawing>
          <wp:inline distT="0" distB="0" distL="0" distR="0">
            <wp:extent cx="2969895" cy="1758043"/>
            <wp:effectExtent l="0" t="0" r="27305" b="2032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83BF4" w:rsidRDefault="00283BF4" w:rsidP="00283BF4">
      <w:pPr>
        <w:rPr>
          <w:rFonts w:ascii="Times New Roman" w:hAnsi="Times New Roman" w:cs="Times New Roman"/>
          <w:lang w:val="el-GR"/>
        </w:rPr>
      </w:pPr>
    </w:p>
    <w:p w:rsidR="00283BF4" w:rsidRDefault="00283BF4" w:rsidP="00283BF4">
      <w:pPr>
        <w:rPr>
          <w:rFonts w:ascii="Times New Roman" w:hAnsi="Times New Roman" w:cs="Times New Roman"/>
          <w:lang w:val="el-GR"/>
        </w:rPr>
      </w:pPr>
    </w:p>
    <w:p w:rsidR="00283BF4" w:rsidRDefault="00283BF4" w:rsidP="00283BF4">
      <w:pPr>
        <w:spacing w:line="360" w:lineRule="auto"/>
        <w:jc w:val="both"/>
        <w:rPr>
          <w:rFonts w:ascii="Times New Roman" w:hAnsi="Times New Roman" w:cs="Times New Roman"/>
          <w:lang w:val="el-GR"/>
        </w:rPr>
      </w:pPr>
      <w:r>
        <w:rPr>
          <w:rFonts w:ascii="Times New Roman" w:hAnsi="Times New Roman" w:cs="Times New Roman"/>
          <w:lang w:val="el-GR"/>
        </w:rPr>
        <w:t xml:space="preserve">Finally, the following bar graph depicts how </w:t>
      </w:r>
      <w:r>
        <w:rPr>
          <w:rFonts w:ascii="Times New Roman" w:hAnsi="Times New Roman" w:cs="Times New Roman"/>
        </w:rPr>
        <w:t xml:space="preserve">the </w:t>
      </w:r>
      <w:r>
        <w:rPr>
          <w:rFonts w:ascii="Times New Roman" w:hAnsi="Times New Roman" w:cs="Times New Roman"/>
          <w:lang w:val="el-GR"/>
        </w:rPr>
        <w:t>respondents’ income is allocated between Greece and the Netherlands. The conclusion from the interpretation of this bar graph is that the average income is much higher for Dutch consumers than that of Greek consumers.</w:t>
      </w:r>
    </w:p>
    <w:p w:rsidR="00283BF4" w:rsidRDefault="00283BF4" w:rsidP="00283BF4">
      <w:pPr>
        <w:spacing w:line="360" w:lineRule="auto"/>
        <w:rPr>
          <w:rFonts w:ascii="Times New Roman" w:hAnsi="Times New Roman" w:cs="Times New Roman"/>
          <w:lang w:val="el-GR"/>
        </w:rPr>
      </w:pPr>
    </w:p>
    <w:p w:rsidR="00283BF4" w:rsidRPr="007B4752" w:rsidRDefault="00283BF4" w:rsidP="00283BF4">
      <w:pPr>
        <w:widowControl w:val="0"/>
        <w:tabs>
          <w:tab w:val="left" w:pos="1954"/>
        </w:tabs>
        <w:autoSpaceDE w:val="0"/>
        <w:autoSpaceDN w:val="0"/>
        <w:adjustRightInd w:val="0"/>
        <w:spacing w:line="360" w:lineRule="auto"/>
        <w:rPr>
          <w:rFonts w:ascii="Times New Roman" w:hAnsi="Times New Roman" w:cs="Times New Roman"/>
          <w:i/>
        </w:rPr>
      </w:pPr>
      <w:r w:rsidRPr="007B4752">
        <w:rPr>
          <w:rFonts w:ascii="Times New Roman" w:hAnsi="Times New Roman" w:cs="Times New Roman"/>
          <w:i/>
        </w:rPr>
        <w:t>Figure 4.3: Average income of Greek and Dutch consumers</w:t>
      </w:r>
    </w:p>
    <w:p w:rsidR="00283BF4" w:rsidRDefault="00283BF4" w:rsidP="00283BF4">
      <w:pPr>
        <w:widowControl w:val="0"/>
        <w:autoSpaceDE w:val="0"/>
        <w:autoSpaceDN w:val="0"/>
        <w:adjustRightInd w:val="0"/>
        <w:ind w:left="-142"/>
        <w:rPr>
          <w:rFonts w:ascii="Times New Roman" w:hAnsi="Times New Roman" w:cs="Times New Roman"/>
        </w:rPr>
      </w:pPr>
      <w:r>
        <w:rPr>
          <w:rFonts w:ascii="Times New Roman" w:hAnsi="Times New Roman" w:cs="Times New Roman"/>
          <w:noProof/>
        </w:rPr>
        <w:drawing>
          <wp:inline distT="0" distB="0" distL="0" distR="0">
            <wp:extent cx="3746272" cy="2400300"/>
            <wp:effectExtent l="0" t="0" r="0" b="0"/>
            <wp:docPr id="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746272" cy="2400300"/>
                    </a:xfrm>
                    <a:prstGeom prst="rect">
                      <a:avLst/>
                    </a:prstGeom>
                    <a:noFill/>
                    <a:ln>
                      <a:noFill/>
                    </a:ln>
                  </pic:spPr>
                </pic:pic>
              </a:graphicData>
            </a:graphic>
          </wp:inline>
        </w:drawing>
      </w:r>
    </w:p>
    <w:p w:rsidR="008664A5" w:rsidRPr="008664A5" w:rsidRDefault="005A65DE" w:rsidP="002F29B1">
      <w:pPr>
        <w:pStyle w:val="Heading2"/>
        <w:spacing w:before="0" w:after="240"/>
      </w:pPr>
      <w:bookmarkStart w:id="34" w:name="_Toc268339867"/>
      <w:r>
        <w:lastRenderedPageBreak/>
        <w:t>4.2</w:t>
      </w:r>
      <w:r>
        <w:tab/>
      </w:r>
      <w:r w:rsidR="00D23091">
        <w:t>Hypothese</w:t>
      </w:r>
      <w:r w:rsidR="00283BF4">
        <w:t xml:space="preserve">s </w:t>
      </w:r>
      <w:r w:rsidR="00D23091">
        <w:t>Results</w:t>
      </w:r>
      <w:bookmarkEnd w:id="34"/>
    </w:p>
    <w:p w:rsidR="00D23091" w:rsidRDefault="004B02A0" w:rsidP="003C067E">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Hypotheses H1, H4, H5</w:t>
      </w:r>
    </w:p>
    <w:p w:rsidR="003C067E" w:rsidRDefault="0044575E" w:rsidP="003C067E">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explained in the methodology chapter, a </w:t>
      </w:r>
      <w:r w:rsidR="00AA771D">
        <w:rPr>
          <w:rFonts w:ascii="Times New Roman" w:hAnsi="Times New Roman" w:cs="Times New Roman"/>
        </w:rPr>
        <w:t xml:space="preserve">standard </w:t>
      </w:r>
      <w:r>
        <w:rPr>
          <w:rFonts w:ascii="Times New Roman" w:hAnsi="Times New Roman" w:cs="Times New Roman"/>
        </w:rPr>
        <w:t>multiple regression</w:t>
      </w:r>
      <w:r w:rsidR="00AA771D">
        <w:rPr>
          <w:rFonts w:ascii="Times New Roman" w:hAnsi="Times New Roman" w:cs="Times New Roman"/>
        </w:rPr>
        <w:t xml:space="preserve"> analysis</w:t>
      </w:r>
      <w:r>
        <w:rPr>
          <w:rFonts w:ascii="Times New Roman" w:hAnsi="Times New Roman" w:cs="Times New Roman"/>
        </w:rPr>
        <w:t xml:space="preserve"> was conducted</w:t>
      </w:r>
      <w:r w:rsidR="004B02A0">
        <w:rPr>
          <w:rFonts w:ascii="Times New Roman" w:hAnsi="Times New Roman" w:cs="Times New Roman"/>
        </w:rPr>
        <w:t xml:space="preserve"> so as to test hypotheses H1, H4 and H5</w:t>
      </w:r>
      <w:r>
        <w:rPr>
          <w:rFonts w:ascii="Times New Roman" w:hAnsi="Times New Roman" w:cs="Times New Roman"/>
        </w:rPr>
        <w:t>.</w:t>
      </w:r>
      <w:r w:rsidR="00276664">
        <w:rPr>
          <w:rFonts w:ascii="Times New Roman" w:hAnsi="Times New Roman" w:cs="Times New Roman"/>
        </w:rPr>
        <w:t xml:space="preserve"> </w:t>
      </w:r>
      <w:r w:rsidR="00DB5944">
        <w:rPr>
          <w:rFonts w:ascii="Times New Roman" w:hAnsi="Times New Roman" w:cs="Times New Roman"/>
        </w:rPr>
        <w:t>In this model the</w:t>
      </w:r>
      <w:r w:rsidR="00517A10">
        <w:rPr>
          <w:rFonts w:ascii="Times New Roman" w:hAnsi="Times New Roman" w:cs="Times New Roman"/>
        </w:rPr>
        <w:t xml:space="preserve"> R Square value is equal to .220</w:t>
      </w:r>
      <w:r w:rsidR="00AA771D">
        <w:rPr>
          <w:rFonts w:ascii="Times New Roman" w:hAnsi="Times New Roman" w:cs="Times New Roman"/>
        </w:rPr>
        <w:t>, which m</w:t>
      </w:r>
      <w:r w:rsidR="00517A10">
        <w:rPr>
          <w:rFonts w:ascii="Times New Roman" w:hAnsi="Times New Roman" w:cs="Times New Roman"/>
        </w:rPr>
        <w:t>eans that this model explains 22</w:t>
      </w:r>
      <w:r w:rsidR="00AA771D">
        <w:rPr>
          <w:rFonts w:ascii="Times New Roman" w:hAnsi="Times New Roman" w:cs="Times New Roman"/>
        </w:rPr>
        <w:t xml:space="preserve"> per cent of the dependent variable, which is consumer confidence</w:t>
      </w:r>
      <w:r w:rsidR="00121E83">
        <w:rPr>
          <w:rFonts w:ascii="Times New Roman" w:hAnsi="Times New Roman" w:cs="Times New Roman"/>
        </w:rPr>
        <w:t xml:space="preserve"> </w:t>
      </w:r>
      <w:r w:rsidR="00E0605D">
        <w:rPr>
          <w:rFonts w:ascii="Times New Roman" w:hAnsi="Times New Roman" w:cs="Times New Roman"/>
          <w:i/>
        </w:rPr>
        <w:t>(Table 7</w:t>
      </w:r>
      <w:r w:rsidR="00E74B0D">
        <w:rPr>
          <w:rFonts w:ascii="Times New Roman" w:hAnsi="Times New Roman" w:cs="Times New Roman"/>
          <w:i/>
        </w:rPr>
        <w:t>.2</w:t>
      </w:r>
      <w:r w:rsidR="00121E83" w:rsidRPr="00121E83">
        <w:rPr>
          <w:rFonts w:ascii="Times New Roman" w:hAnsi="Times New Roman" w:cs="Times New Roman"/>
          <w:i/>
        </w:rPr>
        <w:t>)</w:t>
      </w:r>
      <w:r w:rsidR="00AA771D" w:rsidRPr="00121E83">
        <w:rPr>
          <w:rFonts w:ascii="Times New Roman" w:hAnsi="Times New Roman" w:cs="Times New Roman"/>
          <w:i/>
        </w:rPr>
        <w:t>.</w:t>
      </w:r>
      <w:r w:rsidR="00AA771D">
        <w:rPr>
          <w:rFonts w:ascii="Times New Roman" w:hAnsi="Times New Roman" w:cs="Times New Roman"/>
        </w:rPr>
        <w:t xml:space="preserve"> Furthermore, </w:t>
      </w:r>
      <w:r w:rsidR="005A7AEE">
        <w:rPr>
          <w:rFonts w:ascii="Times New Roman" w:hAnsi="Times New Roman" w:cs="Times New Roman"/>
        </w:rPr>
        <w:t>the model is statistically significant (F=19.381, P=</w:t>
      </w:r>
      <w:r w:rsidR="00517A10">
        <w:rPr>
          <w:rFonts w:ascii="Times New Roman" w:hAnsi="Times New Roman" w:cs="Times New Roman"/>
        </w:rPr>
        <w:t>. 000</w:t>
      </w:r>
      <w:r w:rsidR="005A7AEE">
        <w:rPr>
          <w:rFonts w:ascii="Times New Roman" w:hAnsi="Times New Roman" w:cs="Times New Roman"/>
        </w:rPr>
        <w:t>&lt;</w:t>
      </w:r>
      <w:r w:rsidR="00517A10">
        <w:rPr>
          <w:rFonts w:ascii="Times New Roman" w:hAnsi="Times New Roman" w:cs="Times New Roman"/>
        </w:rPr>
        <w:t>. 05</w:t>
      </w:r>
      <w:r w:rsidR="005A7AEE">
        <w:rPr>
          <w:rFonts w:ascii="Times New Roman" w:hAnsi="Times New Roman" w:cs="Times New Roman"/>
        </w:rPr>
        <w:t>)</w:t>
      </w:r>
      <w:r w:rsidR="00901D15">
        <w:rPr>
          <w:rFonts w:ascii="Times New Roman" w:hAnsi="Times New Roman" w:cs="Times New Roman"/>
        </w:rPr>
        <w:t>, and as a consequence, the null hypothesis is rejected.</w:t>
      </w:r>
      <w:r w:rsidR="00E412D7">
        <w:rPr>
          <w:rFonts w:ascii="Times New Roman" w:hAnsi="Times New Roman" w:cs="Times New Roman"/>
        </w:rPr>
        <w:t xml:space="preserve"> Finally, there is not a presence of multicollinearity as it can be observed from the VIF values, which are all smaller than 10. </w:t>
      </w:r>
    </w:p>
    <w:p w:rsidR="003C067E" w:rsidRDefault="00105BBA" w:rsidP="003C067E">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it can be understood in the Coefficients table below, </w:t>
      </w:r>
      <w:r w:rsidR="00825BEA">
        <w:rPr>
          <w:rFonts w:ascii="Times New Roman" w:hAnsi="Times New Roman" w:cs="Times New Roman"/>
        </w:rPr>
        <w:t>the standardized beta coefficient for the variable country (.538) makes the strongest unique contribution among the variables of the model. Furthermore, t</w:t>
      </w:r>
      <w:r>
        <w:rPr>
          <w:rFonts w:ascii="Times New Roman" w:hAnsi="Times New Roman" w:cs="Times New Roman"/>
        </w:rPr>
        <w:t xml:space="preserve">he only significant </w:t>
      </w:r>
      <w:r w:rsidR="00825BEA">
        <w:rPr>
          <w:rFonts w:ascii="Times New Roman" w:hAnsi="Times New Roman" w:cs="Times New Roman"/>
        </w:rPr>
        <w:t>coefficient</w:t>
      </w:r>
      <w:r>
        <w:rPr>
          <w:rFonts w:ascii="Times New Roman" w:hAnsi="Times New Roman" w:cs="Times New Roman"/>
        </w:rPr>
        <w:t xml:space="preserve"> in this model is th</w:t>
      </w:r>
      <w:r w:rsidR="00825BEA">
        <w:rPr>
          <w:rFonts w:ascii="Times New Roman" w:hAnsi="Times New Roman" w:cs="Times New Roman"/>
        </w:rPr>
        <w:t>at of</w:t>
      </w:r>
      <w:r>
        <w:rPr>
          <w:rFonts w:ascii="Times New Roman" w:hAnsi="Times New Roman" w:cs="Times New Roman"/>
        </w:rPr>
        <w:t xml:space="preserve"> variable country, with a sig</w:t>
      </w:r>
      <w:r w:rsidR="00825BEA">
        <w:rPr>
          <w:rFonts w:ascii="Times New Roman" w:hAnsi="Times New Roman" w:cs="Times New Roman"/>
        </w:rPr>
        <w:t>nificance level of P=</w:t>
      </w:r>
      <w:r w:rsidR="00570BF5">
        <w:rPr>
          <w:rFonts w:ascii="Times New Roman" w:hAnsi="Times New Roman" w:cs="Times New Roman"/>
        </w:rPr>
        <w:t>. 000</w:t>
      </w:r>
      <w:r w:rsidR="00825BEA">
        <w:rPr>
          <w:rFonts w:ascii="Times New Roman" w:hAnsi="Times New Roman" w:cs="Times New Roman"/>
        </w:rPr>
        <w:t xml:space="preserve">&lt;0.05. </w:t>
      </w:r>
      <w:r>
        <w:rPr>
          <w:rFonts w:ascii="Times New Roman" w:hAnsi="Times New Roman" w:cs="Times New Roman"/>
        </w:rPr>
        <w:t>The other variables “</w:t>
      </w:r>
      <w:proofErr w:type="spellStart"/>
      <w:r>
        <w:rPr>
          <w:rFonts w:ascii="Times New Roman" w:hAnsi="Times New Roman" w:cs="Times New Roman"/>
        </w:rPr>
        <w:t>dummy_scenario</w:t>
      </w:r>
      <w:proofErr w:type="spellEnd"/>
      <w:r>
        <w:rPr>
          <w:rFonts w:ascii="Times New Roman" w:hAnsi="Times New Roman" w:cs="Times New Roman"/>
        </w:rPr>
        <w:t>” and “</w:t>
      </w:r>
      <w:proofErr w:type="spellStart"/>
      <w:r w:rsidRPr="00105BBA">
        <w:rPr>
          <w:rFonts w:ascii="Times New Roman" w:hAnsi="Times New Roman" w:cs="Times New Roman"/>
        </w:rPr>
        <w:t>int_news_country</w:t>
      </w:r>
      <w:proofErr w:type="spellEnd"/>
      <w:r w:rsidRPr="00105BBA">
        <w:rPr>
          <w:rFonts w:ascii="Times New Roman" w:hAnsi="Times New Roman" w:cs="Times New Roman"/>
        </w:rPr>
        <w:t>”</w:t>
      </w:r>
      <w:r>
        <w:rPr>
          <w:rFonts w:ascii="Times New Roman" w:hAnsi="Times New Roman" w:cs="Times New Roman"/>
        </w:rPr>
        <w:t xml:space="preserve"> are insignificant with P values .809 and .144 respectively. </w:t>
      </w:r>
      <w:r w:rsidR="00825BEA">
        <w:rPr>
          <w:rFonts w:ascii="Times New Roman" w:hAnsi="Times New Roman" w:cs="Times New Roman"/>
        </w:rPr>
        <w:t>From the previously mentioned findings and understanding that the unstandardized beta coefficient is positive and signi</w:t>
      </w:r>
      <w:r w:rsidR="004E0EDD">
        <w:rPr>
          <w:rFonts w:ascii="Times New Roman" w:hAnsi="Times New Roman" w:cs="Times New Roman"/>
        </w:rPr>
        <w:t xml:space="preserve">ficant (2.768), </w:t>
      </w:r>
      <w:r w:rsidR="00825BEA">
        <w:rPr>
          <w:rFonts w:ascii="Times New Roman" w:hAnsi="Times New Roman" w:cs="Times New Roman"/>
        </w:rPr>
        <w:t>it is understood that consumer confidence in the Netherlands will be significantl</w:t>
      </w:r>
      <w:r w:rsidR="004E0EDD">
        <w:rPr>
          <w:rFonts w:ascii="Times New Roman" w:hAnsi="Times New Roman" w:cs="Times New Roman"/>
        </w:rPr>
        <w:t>y</w:t>
      </w:r>
      <w:r w:rsidR="00825BEA">
        <w:rPr>
          <w:rFonts w:ascii="Times New Roman" w:hAnsi="Times New Roman" w:cs="Times New Roman"/>
        </w:rPr>
        <w:t xml:space="preserve"> higher in </w:t>
      </w:r>
      <w:r w:rsidR="004E0EDD">
        <w:rPr>
          <w:rFonts w:ascii="Times New Roman" w:hAnsi="Times New Roman" w:cs="Times New Roman"/>
        </w:rPr>
        <w:t xml:space="preserve">than in </w:t>
      </w:r>
      <w:r w:rsidR="00825BEA">
        <w:rPr>
          <w:rFonts w:ascii="Times New Roman" w:hAnsi="Times New Roman" w:cs="Times New Roman"/>
        </w:rPr>
        <w:t>Gre</w:t>
      </w:r>
      <w:r w:rsidR="004E0EDD">
        <w:rPr>
          <w:rFonts w:ascii="Times New Roman" w:hAnsi="Times New Roman" w:cs="Times New Roman"/>
        </w:rPr>
        <w:t>ece.</w:t>
      </w:r>
    </w:p>
    <w:p w:rsidR="00D95A93" w:rsidRDefault="0016298E" w:rsidP="003C067E">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a result</w:t>
      </w:r>
      <w:r w:rsidR="004E0EDD">
        <w:rPr>
          <w:rFonts w:ascii="Times New Roman" w:hAnsi="Times New Roman" w:cs="Times New Roman"/>
        </w:rPr>
        <w:t>,</w:t>
      </w:r>
      <w:r>
        <w:rPr>
          <w:rFonts w:ascii="Times New Roman" w:hAnsi="Times New Roman" w:cs="Times New Roman"/>
        </w:rPr>
        <w:t xml:space="preserve"> the model equation can be written as follows:</w:t>
      </w:r>
    </w:p>
    <w:p w:rsidR="00413FDC" w:rsidRPr="003C067E" w:rsidRDefault="0016298E" w:rsidP="003C067E">
      <w:pPr>
        <w:widowControl w:val="0"/>
        <w:autoSpaceDE w:val="0"/>
        <w:autoSpaceDN w:val="0"/>
        <w:adjustRightInd w:val="0"/>
        <w:spacing w:after="240" w:line="360" w:lineRule="auto"/>
        <w:rPr>
          <w:rFonts w:ascii="Times New Roman" w:hAnsi="Times New Roman" w:cs="Times New Roman"/>
          <w:vertAlign w:val="subscript"/>
        </w:rPr>
      </w:pPr>
      <w:r>
        <w:rPr>
          <w:rFonts w:ascii="Times New Roman" w:hAnsi="Times New Roman" w:cs="Times New Roman"/>
        </w:rPr>
        <w:t>Y</w:t>
      </w:r>
      <w:r>
        <w:rPr>
          <w:rFonts w:ascii="Times New Roman" w:hAnsi="Times New Roman" w:cs="Times New Roman"/>
          <w:vertAlign w:val="subscript"/>
        </w:rPr>
        <w:t xml:space="preserve">1 </w:t>
      </w:r>
      <w:r>
        <w:rPr>
          <w:rFonts w:ascii="Times New Roman" w:hAnsi="Times New Roman" w:cs="Times New Roman"/>
        </w:rPr>
        <w:t>= 5.740 + 2.768X</w:t>
      </w:r>
      <w:r>
        <w:rPr>
          <w:rFonts w:ascii="Times New Roman" w:hAnsi="Times New Roman" w:cs="Times New Roman"/>
          <w:vertAlign w:val="subscript"/>
        </w:rPr>
        <w:t xml:space="preserve">1 </w:t>
      </w:r>
    </w:p>
    <w:tbl>
      <w:tblPr>
        <w:tblW w:w="10348" w:type="dxa"/>
        <w:tblInd w:w="-993" w:type="dxa"/>
        <w:tblLayout w:type="fixed"/>
        <w:tblCellMar>
          <w:left w:w="0" w:type="dxa"/>
          <w:right w:w="0" w:type="dxa"/>
        </w:tblCellMar>
        <w:tblLook w:val="0000"/>
      </w:tblPr>
      <w:tblGrid>
        <w:gridCol w:w="45"/>
        <w:gridCol w:w="1090"/>
        <w:gridCol w:w="851"/>
        <w:gridCol w:w="992"/>
        <w:gridCol w:w="992"/>
        <w:gridCol w:w="722"/>
        <w:gridCol w:w="539"/>
        <w:gridCol w:w="752"/>
        <w:gridCol w:w="916"/>
        <w:gridCol w:w="796"/>
        <w:gridCol w:w="639"/>
        <w:gridCol w:w="639"/>
        <w:gridCol w:w="721"/>
        <w:gridCol w:w="654"/>
      </w:tblGrid>
      <w:tr w:rsidR="00613CD2" w:rsidRPr="002F29B1" w:rsidTr="00902CE3">
        <w:trPr>
          <w:cantSplit/>
        </w:trPr>
        <w:tc>
          <w:tcPr>
            <w:tcW w:w="10348" w:type="dxa"/>
            <w:gridSpan w:val="14"/>
            <w:tcBorders>
              <w:bottom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b/>
                <w:color w:val="000000"/>
                <w:sz w:val="20"/>
                <w:szCs w:val="20"/>
              </w:rPr>
            </w:pPr>
            <w:proofErr w:type="spellStart"/>
            <w:r w:rsidRPr="002F29B1">
              <w:rPr>
                <w:rFonts w:ascii="Arial" w:hAnsi="Arial" w:cs="Arial"/>
                <w:b/>
                <w:bCs/>
                <w:color w:val="000000"/>
                <w:sz w:val="20"/>
                <w:szCs w:val="20"/>
              </w:rPr>
              <w:t>Coefficients</w:t>
            </w:r>
            <w:r w:rsidRPr="002F29B1">
              <w:rPr>
                <w:rFonts w:ascii="Arial" w:hAnsi="Arial" w:cs="Arial"/>
                <w:b/>
                <w:bCs/>
                <w:color w:val="000000"/>
                <w:sz w:val="20"/>
                <w:szCs w:val="20"/>
                <w:vertAlign w:val="superscript"/>
              </w:rPr>
              <w:t>a</w:t>
            </w:r>
            <w:proofErr w:type="spellEnd"/>
          </w:p>
          <w:p w:rsidR="00613CD2" w:rsidRPr="002F29B1" w:rsidRDefault="00613CD2" w:rsidP="002F29B1">
            <w:pPr>
              <w:tabs>
                <w:tab w:val="left" w:pos="960"/>
              </w:tabs>
              <w:spacing w:line="276" w:lineRule="auto"/>
              <w:rPr>
                <w:rFonts w:ascii="Arial" w:hAnsi="Arial" w:cs="Arial"/>
                <w:sz w:val="20"/>
                <w:szCs w:val="20"/>
              </w:rPr>
            </w:pPr>
          </w:p>
        </w:tc>
      </w:tr>
      <w:tr w:rsidR="00613CD2" w:rsidRPr="002F29B1" w:rsidTr="002B66BD">
        <w:trPr>
          <w:cantSplit/>
        </w:trPr>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r w:rsidRPr="002F29B1">
              <w:rPr>
                <w:rFonts w:ascii="Arial" w:hAnsi="Arial" w:cs="Arial"/>
                <w:color w:val="000000"/>
                <w:sz w:val="20"/>
                <w:szCs w:val="20"/>
              </w:rPr>
              <w:t>Model</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Unstandardized Coefficients</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Standardized Coefficients</w:t>
            </w:r>
          </w:p>
        </w:tc>
        <w:tc>
          <w:tcPr>
            <w:tcW w:w="722" w:type="dxa"/>
            <w:vMerge w:val="restart"/>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t</w:t>
            </w:r>
          </w:p>
        </w:tc>
        <w:tc>
          <w:tcPr>
            <w:tcW w:w="539" w:type="dxa"/>
            <w:vMerge w:val="restart"/>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Sig.</w:t>
            </w:r>
          </w:p>
        </w:tc>
        <w:tc>
          <w:tcPr>
            <w:tcW w:w="1668" w:type="dxa"/>
            <w:gridSpan w:val="2"/>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95.0% Confidence Interval for B</w:t>
            </w:r>
          </w:p>
        </w:tc>
        <w:tc>
          <w:tcPr>
            <w:tcW w:w="2074" w:type="dxa"/>
            <w:gridSpan w:val="3"/>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Correlations</w:t>
            </w:r>
          </w:p>
        </w:tc>
        <w:tc>
          <w:tcPr>
            <w:tcW w:w="1375" w:type="dxa"/>
            <w:gridSpan w:val="2"/>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proofErr w:type="spellStart"/>
            <w:r w:rsidRPr="002F29B1">
              <w:rPr>
                <w:rFonts w:ascii="Arial" w:hAnsi="Arial" w:cs="Arial"/>
                <w:color w:val="000000"/>
                <w:sz w:val="20"/>
                <w:szCs w:val="20"/>
              </w:rPr>
              <w:t>Collinearity</w:t>
            </w:r>
            <w:proofErr w:type="spellEnd"/>
            <w:r w:rsidRPr="002F29B1">
              <w:rPr>
                <w:rFonts w:ascii="Arial" w:hAnsi="Arial" w:cs="Arial"/>
                <w:color w:val="000000"/>
                <w:sz w:val="20"/>
                <w:szCs w:val="20"/>
              </w:rPr>
              <w:t xml:space="preserve"> Statistics</w:t>
            </w:r>
          </w:p>
        </w:tc>
      </w:tr>
      <w:tr w:rsidR="00613CD2" w:rsidRPr="002F29B1" w:rsidTr="002B66BD">
        <w:trPr>
          <w:cantSplit/>
        </w:trPr>
        <w:tc>
          <w:tcPr>
            <w:tcW w:w="1135" w:type="dxa"/>
            <w:gridSpan w:val="2"/>
            <w:vMerge/>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B</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Std. Error</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Beta</w:t>
            </w:r>
          </w:p>
        </w:tc>
        <w:tc>
          <w:tcPr>
            <w:tcW w:w="722" w:type="dxa"/>
            <w:vMerge/>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539" w:type="dxa"/>
            <w:vMerge/>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75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Lower Bound</w:t>
            </w:r>
          </w:p>
        </w:tc>
        <w:tc>
          <w:tcPr>
            <w:tcW w:w="91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Upper Bound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Zero-order</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Partial</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Part</w:t>
            </w:r>
          </w:p>
        </w:tc>
        <w:tc>
          <w:tcPr>
            <w:tcW w:w="72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Tolerance</w:t>
            </w:r>
          </w:p>
        </w:tc>
        <w:tc>
          <w:tcPr>
            <w:tcW w:w="654"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center"/>
              <w:rPr>
                <w:rFonts w:ascii="Arial" w:hAnsi="Arial" w:cs="Arial"/>
                <w:color w:val="000000"/>
                <w:sz w:val="20"/>
                <w:szCs w:val="20"/>
              </w:rPr>
            </w:pPr>
            <w:r w:rsidRPr="002F29B1">
              <w:rPr>
                <w:rFonts w:ascii="Arial" w:hAnsi="Arial" w:cs="Arial"/>
                <w:color w:val="000000"/>
                <w:sz w:val="20"/>
                <w:szCs w:val="20"/>
              </w:rPr>
              <w:t>VIF</w:t>
            </w:r>
          </w:p>
        </w:tc>
      </w:tr>
      <w:tr w:rsidR="00613CD2" w:rsidRPr="002F29B1" w:rsidTr="002B66BD">
        <w:trPr>
          <w:cantSplit/>
        </w:trPr>
        <w:tc>
          <w:tcPr>
            <w:tcW w:w="4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r w:rsidRPr="002F29B1">
              <w:rPr>
                <w:rFonts w:ascii="Arial" w:hAnsi="Arial" w:cs="Arial"/>
                <w:color w:val="000000"/>
                <w:sz w:val="20"/>
                <w:szCs w:val="20"/>
              </w:rPr>
              <w:t>1</w:t>
            </w: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r w:rsidRPr="002F29B1">
              <w:rPr>
                <w:rFonts w:ascii="Arial" w:hAnsi="Arial" w:cs="Arial"/>
                <w:color w:val="000000"/>
                <w:sz w:val="20"/>
                <w:szCs w:val="20"/>
              </w:rPr>
              <w:t>(Constant)</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5.740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.680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8.444</w:t>
            </w:r>
          </w:p>
        </w:tc>
        <w:tc>
          <w:tcPr>
            <w:tcW w:w="5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.000</w:t>
            </w:r>
          </w:p>
        </w:tc>
        <w:tc>
          <w:tcPr>
            <w:tcW w:w="75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4.400</w:t>
            </w:r>
          </w:p>
        </w:tc>
        <w:tc>
          <w:tcPr>
            <w:tcW w:w="91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7.081</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c>
          <w:tcPr>
            <w:tcW w:w="72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c>
          <w:tcPr>
            <w:tcW w:w="654"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rPr>
                <w:rFonts w:ascii="Arial" w:hAnsi="Arial" w:cs="Arial"/>
                <w:color w:val="000000"/>
                <w:sz w:val="20"/>
                <w:szCs w:val="20"/>
              </w:rPr>
            </w:pPr>
          </w:p>
        </w:tc>
      </w:tr>
      <w:tr w:rsidR="00613CD2" w:rsidRPr="002F29B1" w:rsidTr="002B66BD">
        <w:trPr>
          <w:cantSplit/>
        </w:trPr>
        <w:tc>
          <w:tcPr>
            <w:tcW w:w="4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r w:rsidRPr="002F29B1">
              <w:rPr>
                <w:rFonts w:ascii="Arial" w:hAnsi="Arial" w:cs="Arial"/>
                <w:color w:val="000000"/>
                <w:sz w:val="20"/>
                <w:szCs w:val="20"/>
              </w:rPr>
              <w:t>Country</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2.768</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.445</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.538</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6.216</w:t>
            </w:r>
          </w:p>
        </w:tc>
        <w:tc>
          <w:tcPr>
            <w:tcW w:w="5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.000</w:t>
            </w:r>
          </w:p>
        </w:tc>
        <w:tc>
          <w:tcPr>
            <w:tcW w:w="75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1.890</w:t>
            </w:r>
          </w:p>
        </w:tc>
        <w:tc>
          <w:tcPr>
            <w:tcW w:w="91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3.646</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.449</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.397</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.382</w:t>
            </w:r>
          </w:p>
        </w:tc>
        <w:tc>
          <w:tcPr>
            <w:tcW w:w="72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.506</w:t>
            </w:r>
          </w:p>
        </w:tc>
        <w:tc>
          <w:tcPr>
            <w:tcW w:w="654"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1.976</w:t>
            </w:r>
          </w:p>
        </w:tc>
      </w:tr>
      <w:tr w:rsidR="00613CD2" w:rsidRPr="002F29B1" w:rsidTr="002B66BD">
        <w:trPr>
          <w:cantSplit/>
        </w:trPr>
        <w:tc>
          <w:tcPr>
            <w:tcW w:w="4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roofErr w:type="spellStart"/>
            <w:r w:rsidRPr="002F29B1">
              <w:rPr>
                <w:rFonts w:ascii="Arial" w:hAnsi="Arial" w:cs="Arial"/>
                <w:color w:val="000000"/>
                <w:sz w:val="20"/>
                <w:szCs w:val="20"/>
              </w:rPr>
              <w:t>Dummy_Scenario</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-.102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.419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-.020</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-.243</w:t>
            </w:r>
          </w:p>
        </w:tc>
        <w:tc>
          <w:tcPr>
            <w:tcW w:w="5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.809</w:t>
            </w:r>
          </w:p>
        </w:tc>
        <w:tc>
          <w:tcPr>
            <w:tcW w:w="75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-.928</w:t>
            </w:r>
          </w:p>
        </w:tc>
        <w:tc>
          <w:tcPr>
            <w:tcW w:w="91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.725</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-.105</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-.017</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-.015</w:t>
            </w:r>
          </w:p>
        </w:tc>
        <w:tc>
          <w:tcPr>
            <w:tcW w:w="72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.562</w:t>
            </w:r>
          </w:p>
        </w:tc>
        <w:tc>
          <w:tcPr>
            <w:tcW w:w="654"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1.779</w:t>
            </w:r>
          </w:p>
        </w:tc>
      </w:tr>
      <w:tr w:rsidR="00613CD2" w:rsidRPr="002F29B1" w:rsidTr="002B66BD">
        <w:trPr>
          <w:cantSplit/>
          <w:trHeight w:val="132"/>
        </w:trPr>
        <w:tc>
          <w:tcPr>
            <w:tcW w:w="4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proofErr w:type="spellStart"/>
            <w:r w:rsidRPr="002F29B1">
              <w:rPr>
                <w:rFonts w:ascii="Arial" w:hAnsi="Arial" w:cs="Arial"/>
                <w:color w:val="000000"/>
                <w:sz w:val="20"/>
                <w:szCs w:val="20"/>
              </w:rPr>
              <w:t>int_news_country</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-.930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.634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-.149</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-1.468</w:t>
            </w:r>
          </w:p>
        </w:tc>
        <w:tc>
          <w:tcPr>
            <w:tcW w:w="5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.144</w:t>
            </w:r>
          </w:p>
        </w:tc>
        <w:tc>
          <w:tcPr>
            <w:tcW w:w="752"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-2.180</w:t>
            </w:r>
          </w:p>
        </w:tc>
        <w:tc>
          <w:tcPr>
            <w:tcW w:w="91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.319</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.158</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-.102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-.090</w:t>
            </w:r>
          </w:p>
        </w:tc>
        <w:tc>
          <w:tcPr>
            <w:tcW w:w="721"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.365</w:t>
            </w:r>
          </w:p>
        </w:tc>
        <w:tc>
          <w:tcPr>
            <w:tcW w:w="654" w:type="dxa"/>
            <w:tcBorders>
              <w:top w:val="single" w:sz="4" w:space="0" w:color="auto"/>
              <w:left w:val="single" w:sz="4" w:space="0" w:color="auto"/>
              <w:bottom w:val="single" w:sz="4" w:space="0" w:color="auto"/>
              <w:right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jc w:val="right"/>
              <w:rPr>
                <w:rFonts w:ascii="Arial" w:hAnsi="Arial" w:cs="Arial"/>
                <w:color w:val="000000"/>
                <w:sz w:val="20"/>
                <w:szCs w:val="20"/>
              </w:rPr>
            </w:pPr>
            <w:r w:rsidRPr="002F29B1">
              <w:rPr>
                <w:rFonts w:ascii="Arial" w:hAnsi="Arial" w:cs="Arial"/>
                <w:color w:val="000000"/>
                <w:sz w:val="20"/>
                <w:szCs w:val="20"/>
              </w:rPr>
              <w:t>2.737</w:t>
            </w:r>
          </w:p>
        </w:tc>
      </w:tr>
      <w:tr w:rsidR="00613CD2" w:rsidRPr="002F29B1" w:rsidTr="00902CE3">
        <w:trPr>
          <w:cantSplit/>
        </w:trPr>
        <w:tc>
          <w:tcPr>
            <w:tcW w:w="10348" w:type="dxa"/>
            <w:gridSpan w:val="14"/>
            <w:tcBorders>
              <w:top w:val="single" w:sz="4" w:space="0" w:color="auto"/>
            </w:tcBorders>
            <w:shd w:val="clear" w:color="auto" w:fill="FFFFFF"/>
          </w:tcPr>
          <w:p w:rsidR="00613CD2" w:rsidRPr="002F29B1" w:rsidRDefault="00613CD2" w:rsidP="002F29B1">
            <w:pPr>
              <w:widowControl w:val="0"/>
              <w:autoSpaceDE w:val="0"/>
              <w:autoSpaceDN w:val="0"/>
              <w:adjustRightInd w:val="0"/>
              <w:spacing w:line="276" w:lineRule="auto"/>
              <w:ind w:left="60" w:right="60"/>
              <w:rPr>
                <w:rFonts w:ascii="Arial" w:hAnsi="Arial" w:cs="Arial"/>
                <w:color w:val="000000"/>
                <w:sz w:val="20"/>
                <w:szCs w:val="20"/>
              </w:rPr>
            </w:pPr>
            <w:r w:rsidRPr="002F29B1">
              <w:rPr>
                <w:rFonts w:ascii="Arial" w:hAnsi="Arial" w:cs="Arial"/>
                <w:color w:val="000000"/>
                <w:sz w:val="20"/>
                <w:szCs w:val="20"/>
              </w:rPr>
              <w:t xml:space="preserve">a. Dependent Variable: </w:t>
            </w:r>
            <w:proofErr w:type="spellStart"/>
            <w:r w:rsidRPr="002F29B1">
              <w:rPr>
                <w:rFonts w:ascii="Arial" w:hAnsi="Arial" w:cs="Arial"/>
                <w:color w:val="000000"/>
                <w:sz w:val="20"/>
                <w:szCs w:val="20"/>
              </w:rPr>
              <w:t>total_confidence</w:t>
            </w:r>
            <w:proofErr w:type="spellEnd"/>
          </w:p>
        </w:tc>
      </w:tr>
    </w:tbl>
    <w:p w:rsidR="00613CD2" w:rsidRPr="002F29B1" w:rsidRDefault="00AE6CB5" w:rsidP="002F29B1">
      <w:pPr>
        <w:widowControl w:val="0"/>
        <w:autoSpaceDE w:val="0"/>
        <w:autoSpaceDN w:val="0"/>
        <w:adjustRightInd w:val="0"/>
        <w:spacing w:after="240" w:line="360" w:lineRule="auto"/>
        <w:ind w:left="-993"/>
        <w:jc w:val="both"/>
        <w:rPr>
          <w:rFonts w:ascii="Times New Roman" w:hAnsi="Times New Roman" w:cs="Times New Roman"/>
          <w:i/>
          <w:u w:val="single"/>
        </w:rPr>
      </w:pPr>
      <w:r w:rsidRPr="00AE6CB5">
        <w:rPr>
          <w:rFonts w:ascii="Times New Roman" w:hAnsi="Times New Roman" w:cs="Times New Roman"/>
          <w:i/>
        </w:rPr>
        <w:t>Table 4.1 Testing of Hypotheses H1, H4, and H5</w:t>
      </w:r>
    </w:p>
    <w:p w:rsidR="005A09BA" w:rsidRDefault="005A09BA" w:rsidP="001F029D">
      <w:pPr>
        <w:widowControl w:val="0"/>
        <w:autoSpaceDE w:val="0"/>
        <w:autoSpaceDN w:val="0"/>
        <w:adjustRightInd w:val="0"/>
        <w:spacing w:after="240" w:line="360" w:lineRule="auto"/>
        <w:jc w:val="both"/>
        <w:rPr>
          <w:rFonts w:ascii="Times New Roman" w:hAnsi="Times New Roman" w:cs="Times New Roman"/>
          <w:u w:val="single"/>
        </w:rPr>
      </w:pPr>
      <w:r w:rsidRPr="005A09BA">
        <w:rPr>
          <w:rFonts w:ascii="Times New Roman" w:hAnsi="Times New Roman" w:cs="Times New Roman"/>
          <w:u w:val="single"/>
        </w:rPr>
        <w:lastRenderedPageBreak/>
        <w:t>Hypothesis 1</w:t>
      </w:r>
    </w:p>
    <w:p w:rsidR="00DF333C" w:rsidRDefault="00613CD2" w:rsidP="001F029D">
      <w:pPr>
        <w:spacing w:after="240" w:line="360" w:lineRule="auto"/>
        <w:jc w:val="both"/>
        <w:rPr>
          <w:rFonts w:ascii="Times New Roman" w:hAnsi="Times New Roman" w:cs="Times New Roman"/>
        </w:rPr>
      </w:pPr>
      <w:r>
        <w:rPr>
          <w:rFonts w:ascii="Times New Roman" w:hAnsi="Times New Roman" w:cs="Times New Roman"/>
          <w:i/>
        </w:rPr>
        <w:t>Consumer</w:t>
      </w:r>
      <w:r w:rsidR="005A09BA" w:rsidRPr="005A09BA">
        <w:rPr>
          <w:rFonts w:ascii="Times New Roman" w:hAnsi="Times New Roman" w:cs="Times New Roman"/>
          <w:i/>
        </w:rPr>
        <w:t xml:space="preserve"> confidence will be higher in the Netherlands than in Greece.</w:t>
      </w:r>
      <w:r w:rsidR="005A09BA">
        <w:rPr>
          <w:rFonts w:ascii="Times New Roman" w:hAnsi="Times New Roman" w:cs="Times New Roman"/>
          <w:i/>
        </w:rPr>
        <w:t xml:space="preserve"> </w:t>
      </w:r>
    </w:p>
    <w:p w:rsidR="0016426B" w:rsidRDefault="005A09BA" w:rsidP="00613CD2">
      <w:pPr>
        <w:spacing w:after="240" w:line="360" w:lineRule="auto"/>
        <w:jc w:val="both"/>
        <w:rPr>
          <w:rFonts w:ascii="Times New Roman" w:hAnsi="Times New Roman" w:cs="Times New Roman"/>
        </w:rPr>
      </w:pPr>
      <w:r>
        <w:rPr>
          <w:rFonts w:ascii="Times New Roman" w:hAnsi="Times New Roman" w:cs="Times New Roman"/>
        </w:rPr>
        <w:t>As mentioned earlier</w:t>
      </w:r>
      <w:r w:rsidR="00DF333C">
        <w:rPr>
          <w:rFonts w:ascii="Times New Roman" w:hAnsi="Times New Roman" w:cs="Times New Roman"/>
        </w:rPr>
        <w:t xml:space="preserve">, the </w:t>
      </w:r>
      <w:r w:rsidR="00613CD2">
        <w:rPr>
          <w:rFonts w:ascii="Times New Roman" w:hAnsi="Times New Roman" w:cs="Times New Roman"/>
        </w:rPr>
        <w:t xml:space="preserve">coefficient of the </w:t>
      </w:r>
      <w:r w:rsidR="00DF333C">
        <w:rPr>
          <w:rFonts w:ascii="Times New Roman" w:hAnsi="Times New Roman" w:cs="Times New Roman"/>
        </w:rPr>
        <w:t>variable denoting the country of residence of the consumer is significant and positive.</w:t>
      </w:r>
      <w:r w:rsidR="00517A10">
        <w:rPr>
          <w:rFonts w:ascii="Times New Roman" w:hAnsi="Times New Roman" w:cs="Times New Roman"/>
        </w:rPr>
        <w:t xml:space="preserve"> Furthermore,</w:t>
      </w:r>
      <w:r w:rsidR="00C54E79">
        <w:rPr>
          <w:rFonts w:ascii="Times New Roman" w:hAnsi="Times New Roman" w:cs="Times New Roman"/>
        </w:rPr>
        <w:t xml:space="preserve"> this conclusion can be enhanced</w:t>
      </w:r>
      <w:r w:rsidR="00DF333C">
        <w:rPr>
          <w:rFonts w:ascii="Times New Roman" w:hAnsi="Times New Roman" w:cs="Times New Roman"/>
        </w:rPr>
        <w:t xml:space="preserve"> </w:t>
      </w:r>
      <w:r w:rsidR="00C54E79">
        <w:rPr>
          <w:rFonts w:ascii="Times New Roman" w:hAnsi="Times New Roman" w:cs="Times New Roman"/>
        </w:rPr>
        <w:t xml:space="preserve">by the t-test that was conducted and showed that there is a significant difference between Greek </w:t>
      </w:r>
      <w:r w:rsidR="005566A9">
        <w:rPr>
          <w:rFonts w:ascii="Times New Roman" w:hAnsi="Times New Roman" w:cs="Times New Roman"/>
        </w:rPr>
        <w:t>(M=</w:t>
      </w:r>
      <w:r w:rsidR="005566A9" w:rsidRPr="00CD73EE">
        <w:rPr>
          <w:rFonts w:ascii="Times New Roman" w:hAnsi="Times New Roman" w:cs="Times New Roman"/>
        </w:rPr>
        <w:t xml:space="preserve">8.4576, SD=2.54748) </w:t>
      </w:r>
      <w:r w:rsidR="00C54E79">
        <w:rPr>
          <w:rFonts w:ascii="Times New Roman" w:hAnsi="Times New Roman" w:cs="Times New Roman"/>
        </w:rPr>
        <w:t>and Dutch</w:t>
      </w:r>
      <w:r w:rsidR="005566A9">
        <w:rPr>
          <w:rFonts w:ascii="Times New Roman" w:hAnsi="Times New Roman" w:cs="Times New Roman"/>
        </w:rPr>
        <w:t xml:space="preserve"> [M=</w:t>
      </w:r>
      <w:r w:rsidR="005566A9" w:rsidRPr="00CD73EE">
        <w:rPr>
          <w:rFonts w:ascii="Times New Roman" w:hAnsi="Times New Roman" w:cs="Times New Roman"/>
        </w:rPr>
        <w:t>10.7717, SD: 1.91640; t</w:t>
      </w:r>
      <w:r w:rsidR="00CD73EE">
        <w:rPr>
          <w:rFonts w:ascii="Times New Roman" w:hAnsi="Times New Roman" w:cs="Times New Roman"/>
        </w:rPr>
        <w:t xml:space="preserve"> </w:t>
      </w:r>
      <w:r w:rsidR="005566A9" w:rsidRPr="00CD73EE">
        <w:rPr>
          <w:rFonts w:ascii="Times New Roman" w:hAnsi="Times New Roman" w:cs="Times New Roman"/>
        </w:rPr>
        <w:t xml:space="preserve">(208)= -7.257] </w:t>
      </w:r>
      <w:r w:rsidR="00C54E79">
        <w:rPr>
          <w:rFonts w:ascii="Times New Roman" w:hAnsi="Times New Roman" w:cs="Times New Roman"/>
        </w:rPr>
        <w:t>consumers in terms of consumer confidence</w:t>
      </w:r>
      <w:r w:rsidR="00121E83" w:rsidRPr="00121E83">
        <w:rPr>
          <w:rFonts w:ascii="Times New Roman" w:hAnsi="Times New Roman" w:cs="Times New Roman"/>
        </w:rPr>
        <w:t xml:space="preserve"> </w:t>
      </w:r>
      <w:r w:rsidR="00E0605D">
        <w:rPr>
          <w:rFonts w:ascii="Times New Roman" w:hAnsi="Times New Roman" w:cs="Times New Roman"/>
          <w:i/>
        </w:rPr>
        <w:t>(Table 7</w:t>
      </w:r>
      <w:r w:rsidR="00E74B0D">
        <w:rPr>
          <w:rFonts w:ascii="Times New Roman" w:hAnsi="Times New Roman" w:cs="Times New Roman"/>
          <w:i/>
        </w:rPr>
        <w:t>.3</w:t>
      </w:r>
      <w:r w:rsidR="00121E83" w:rsidRPr="00121E83">
        <w:rPr>
          <w:rFonts w:ascii="Times New Roman" w:hAnsi="Times New Roman" w:cs="Times New Roman"/>
          <w:i/>
        </w:rPr>
        <w:t>)</w:t>
      </w:r>
      <w:r w:rsidR="00C54E79" w:rsidRPr="00121E83">
        <w:rPr>
          <w:rFonts w:ascii="Times New Roman" w:hAnsi="Times New Roman" w:cs="Times New Roman"/>
          <w:i/>
        </w:rPr>
        <w:t>.</w:t>
      </w:r>
      <w:r w:rsidR="00CD73EE">
        <w:rPr>
          <w:rFonts w:ascii="Times New Roman" w:hAnsi="Times New Roman" w:cs="Times New Roman"/>
        </w:rPr>
        <w:t xml:space="preserve"> Finally, the Eta square value=</w:t>
      </w:r>
      <w:r w:rsidR="00CD73EE" w:rsidRPr="00CD73EE">
        <w:rPr>
          <w:rFonts w:ascii="Times New Roman" w:hAnsi="Times New Roman" w:cs="Times New Roman"/>
        </w:rPr>
        <w:t>0,213</w:t>
      </w:r>
      <w:r w:rsidR="00CD73EE">
        <w:rPr>
          <w:rFonts w:ascii="Times New Roman" w:hAnsi="Times New Roman" w:cs="Times New Roman"/>
        </w:rPr>
        <w:t xml:space="preserve"> shows that the magnitude of the differences in the means is very big (Cohen, 2013).</w:t>
      </w:r>
      <w:r w:rsidR="00C54E79">
        <w:rPr>
          <w:rFonts w:ascii="Times New Roman" w:hAnsi="Times New Roman" w:cs="Times New Roman"/>
        </w:rPr>
        <w:t xml:space="preserve"> </w:t>
      </w:r>
      <w:r w:rsidR="005566A9">
        <w:rPr>
          <w:rFonts w:ascii="Times New Roman" w:hAnsi="Times New Roman" w:cs="Times New Roman"/>
        </w:rPr>
        <w:t>As a consequence</w:t>
      </w:r>
      <w:r w:rsidR="00DF333C">
        <w:rPr>
          <w:rFonts w:ascii="Times New Roman" w:hAnsi="Times New Roman" w:cs="Times New Roman"/>
        </w:rPr>
        <w:t>, this hypothesis is confirmed.</w:t>
      </w:r>
      <w:r w:rsidR="00517A10">
        <w:rPr>
          <w:rFonts w:ascii="Times New Roman" w:hAnsi="Times New Roman" w:cs="Times New Roman"/>
        </w:rPr>
        <w:t xml:space="preserve"> </w:t>
      </w:r>
    </w:p>
    <w:p w:rsidR="00DF333C" w:rsidRDefault="00DF333C" w:rsidP="00613CD2">
      <w:pPr>
        <w:spacing w:after="240" w:line="360" w:lineRule="auto"/>
        <w:jc w:val="both"/>
        <w:rPr>
          <w:rFonts w:ascii="Times New Roman" w:hAnsi="Times New Roman" w:cs="Times New Roman"/>
          <w:u w:val="single"/>
        </w:rPr>
      </w:pPr>
      <w:r w:rsidRPr="00DF333C">
        <w:rPr>
          <w:rFonts w:ascii="Times New Roman" w:hAnsi="Times New Roman" w:cs="Times New Roman"/>
          <w:u w:val="single"/>
        </w:rPr>
        <w:t>Hypothe</w:t>
      </w:r>
      <w:r w:rsidR="00717758">
        <w:rPr>
          <w:rFonts w:ascii="Times New Roman" w:hAnsi="Times New Roman" w:cs="Times New Roman"/>
          <w:u w:val="single"/>
        </w:rPr>
        <w:t>sis 4</w:t>
      </w:r>
    </w:p>
    <w:p w:rsidR="00DF333C" w:rsidRDefault="00613CD2" w:rsidP="00613CD2">
      <w:pPr>
        <w:spacing w:after="240" w:line="360" w:lineRule="auto"/>
        <w:jc w:val="both"/>
        <w:rPr>
          <w:rFonts w:ascii="Times New Roman" w:hAnsi="Times New Roman" w:cs="Times New Roman"/>
          <w:i/>
        </w:rPr>
      </w:pPr>
      <w:r w:rsidRPr="00613CD2">
        <w:rPr>
          <w:rFonts w:ascii="Times New Roman" w:hAnsi="Times New Roman" w:cs="Times New Roman"/>
          <w:i/>
        </w:rPr>
        <w:t>The effect of negative economic news on consumer confidence will be higher in the Netherlands than in Greece.</w:t>
      </w:r>
    </w:p>
    <w:p w:rsidR="00683644" w:rsidRDefault="006122F0" w:rsidP="00613CD2">
      <w:pPr>
        <w:spacing w:after="240" w:line="360" w:lineRule="auto"/>
        <w:jc w:val="both"/>
        <w:rPr>
          <w:rFonts w:ascii="Times New Roman" w:hAnsi="Times New Roman" w:cs="Times New Roman"/>
        </w:rPr>
      </w:pPr>
      <w:r>
        <w:rPr>
          <w:rFonts w:ascii="Times New Roman" w:hAnsi="Times New Roman" w:cs="Times New Roman"/>
        </w:rPr>
        <w:t xml:space="preserve">From the </w:t>
      </w:r>
      <w:r>
        <w:rPr>
          <w:rFonts w:ascii="Times New Roman" w:hAnsi="Times New Roman" w:cs="Times New Roman"/>
          <w:i/>
        </w:rPr>
        <w:t>Table 4.1</w:t>
      </w:r>
      <w:r w:rsidR="00613CD2" w:rsidRPr="00121E83">
        <w:rPr>
          <w:rFonts w:ascii="Times New Roman" w:hAnsi="Times New Roman" w:cs="Times New Roman"/>
          <w:i/>
        </w:rPr>
        <w:t>,</w:t>
      </w:r>
      <w:r w:rsidR="00121E83">
        <w:rPr>
          <w:rFonts w:ascii="Times New Roman" w:hAnsi="Times New Roman" w:cs="Times New Roman"/>
        </w:rPr>
        <w:t xml:space="preserve"> it is understood</w:t>
      </w:r>
      <w:r w:rsidR="00613CD2">
        <w:rPr>
          <w:rFonts w:ascii="Times New Roman" w:hAnsi="Times New Roman" w:cs="Times New Roman"/>
        </w:rPr>
        <w:t xml:space="preserve"> that the coefficient of the interaction between negative</w:t>
      </w:r>
      <w:r w:rsidR="00683644">
        <w:rPr>
          <w:rFonts w:ascii="Times New Roman" w:hAnsi="Times New Roman" w:cs="Times New Roman"/>
        </w:rPr>
        <w:t xml:space="preserve"> economic news and country is not </w:t>
      </w:r>
      <w:r w:rsidR="00613CD2">
        <w:rPr>
          <w:rFonts w:ascii="Times New Roman" w:hAnsi="Times New Roman" w:cs="Times New Roman"/>
        </w:rPr>
        <w:t>signif</w:t>
      </w:r>
      <w:r w:rsidR="001B5BB5">
        <w:rPr>
          <w:rFonts w:ascii="Times New Roman" w:hAnsi="Times New Roman" w:cs="Times New Roman"/>
        </w:rPr>
        <w:t>icant. As a result, Hypothesis 4</w:t>
      </w:r>
      <w:r w:rsidR="00613CD2">
        <w:rPr>
          <w:rFonts w:ascii="Times New Roman" w:hAnsi="Times New Roman" w:cs="Times New Roman"/>
        </w:rPr>
        <w:t xml:space="preserve"> is rejected.</w:t>
      </w:r>
    </w:p>
    <w:p w:rsidR="00683644" w:rsidRDefault="00683644" w:rsidP="00613CD2">
      <w:pPr>
        <w:spacing w:after="240" w:line="360" w:lineRule="auto"/>
        <w:jc w:val="both"/>
        <w:rPr>
          <w:rFonts w:ascii="Times New Roman" w:hAnsi="Times New Roman" w:cs="Times New Roman"/>
        </w:rPr>
      </w:pPr>
      <w:r>
        <w:rPr>
          <w:rFonts w:ascii="Times New Roman" w:hAnsi="Times New Roman" w:cs="Times New Roman"/>
        </w:rPr>
        <w:t xml:space="preserve">A t-test </w:t>
      </w:r>
      <w:r w:rsidR="00E74B0D" w:rsidRPr="00E74B0D">
        <w:rPr>
          <w:rFonts w:ascii="Times New Roman" w:hAnsi="Times New Roman" w:cs="Times New Roman"/>
          <w:i/>
        </w:rPr>
        <w:t>(Table 7.4)</w:t>
      </w:r>
      <w:r w:rsidR="00E74B0D">
        <w:rPr>
          <w:rFonts w:ascii="Times New Roman" w:hAnsi="Times New Roman" w:cs="Times New Roman"/>
        </w:rPr>
        <w:t xml:space="preserve"> </w:t>
      </w:r>
      <w:r>
        <w:rPr>
          <w:rFonts w:ascii="Times New Roman" w:hAnsi="Times New Roman" w:cs="Times New Roman"/>
        </w:rPr>
        <w:t>was also conducted in order to find the levels of consumer confidence under negative econom</w:t>
      </w:r>
      <w:r w:rsidR="00885FA1">
        <w:rPr>
          <w:rFonts w:ascii="Times New Roman" w:hAnsi="Times New Roman" w:cs="Times New Roman"/>
        </w:rPr>
        <w:t>ic news. The levels of consumer</w:t>
      </w:r>
      <w:r>
        <w:rPr>
          <w:rFonts w:ascii="Times New Roman" w:hAnsi="Times New Roman" w:cs="Times New Roman"/>
        </w:rPr>
        <w:t xml:space="preserve"> confidence with and without negative economic news are illustrated in the table below</w:t>
      </w:r>
      <w:r w:rsidR="00885FA1">
        <w:rPr>
          <w:rFonts w:ascii="Times New Roman" w:hAnsi="Times New Roman" w:cs="Times New Roman"/>
        </w:rPr>
        <w:t>:</w:t>
      </w:r>
    </w:p>
    <w:p w:rsidR="00885FA1" w:rsidRPr="00885FA1" w:rsidRDefault="00885FA1" w:rsidP="00D60B68">
      <w:pPr>
        <w:widowControl w:val="0"/>
        <w:autoSpaceDE w:val="0"/>
        <w:autoSpaceDN w:val="0"/>
        <w:adjustRightInd w:val="0"/>
        <w:spacing w:before="240" w:after="100"/>
        <w:ind w:left="-142"/>
        <w:jc w:val="both"/>
        <w:rPr>
          <w:rFonts w:ascii="Times New Roman" w:hAnsi="Times New Roman" w:cs="Times New Roman"/>
          <w:i/>
        </w:rPr>
      </w:pPr>
      <w:r w:rsidRPr="00885FA1">
        <w:rPr>
          <w:rFonts w:ascii="Times New Roman" w:hAnsi="Times New Roman" w:cs="Times New Roman"/>
          <w:i/>
        </w:rPr>
        <w:t xml:space="preserve">Table </w:t>
      </w:r>
      <w:r>
        <w:rPr>
          <w:rFonts w:ascii="Times New Roman" w:hAnsi="Times New Roman" w:cs="Times New Roman"/>
          <w:i/>
        </w:rPr>
        <w:t>4.2</w:t>
      </w:r>
      <w:r w:rsidRPr="00885FA1">
        <w:rPr>
          <w:rFonts w:ascii="Times New Roman" w:hAnsi="Times New Roman" w:cs="Times New Roman"/>
          <w:i/>
        </w:rPr>
        <w:t xml:space="preserve">: </w:t>
      </w:r>
      <w:r w:rsidR="00D60B68">
        <w:rPr>
          <w:rFonts w:ascii="Times New Roman" w:hAnsi="Times New Roman" w:cs="Times New Roman"/>
          <w:i/>
        </w:rPr>
        <w:t>Consumer confidence for Greek and Dutch consumers</w:t>
      </w:r>
    </w:p>
    <w:tbl>
      <w:tblPr>
        <w:tblStyle w:val="TableGrid"/>
        <w:tblW w:w="0" w:type="auto"/>
        <w:tblLook w:val="04A0"/>
      </w:tblPr>
      <w:tblGrid>
        <w:gridCol w:w="4261"/>
        <w:gridCol w:w="4261"/>
      </w:tblGrid>
      <w:tr w:rsidR="00683644" w:rsidRPr="00D60B68" w:rsidTr="00D60B68">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Consumer Confidence</w:t>
            </w:r>
          </w:p>
        </w:tc>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Means, SD</w:t>
            </w:r>
          </w:p>
        </w:tc>
      </w:tr>
      <w:tr w:rsidR="00683644" w:rsidRPr="00D60B68" w:rsidTr="00D60B68">
        <w:tc>
          <w:tcPr>
            <w:tcW w:w="4261" w:type="dxa"/>
          </w:tcPr>
          <w:p w:rsidR="00683644" w:rsidRPr="00D60B68" w:rsidRDefault="00683644" w:rsidP="00885FA1">
            <w:pPr>
              <w:tabs>
                <w:tab w:val="left" w:pos="1544"/>
              </w:tabs>
              <w:spacing w:after="240"/>
              <w:jc w:val="both"/>
              <w:rPr>
                <w:rFonts w:ascii="Times New Roman" w:hAnsi="Times New Roman" w:cs="Times New Roman"/>
              </w:rPr>
            </w:pPr>
            <w:r w:rsidRPr="00D60B68">
              <w:rPr>
                <w:rFonts w:ascii="Times New Roman" w:hAnsi="Times New Roman" w:cs="Times New Roman"/>
              </w:rPr>
              <w:t>The Netherlands - No news</w:t>
            </w:r>
          </w:p>
        </w:tc>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M=</w:t>
            </w:r>
            <w:r w:rsidR="00E74B0D" w:rsidRPr="00D60B68">
              <w:rPr>
                <w:rFonts w:ascii="Times New Roman" w:hAnsi="Times New Roman" w:cs="Times New Roman"/>
              </w:rPr>
              <w:t>10.7717, SD=</w:t>
            </w:r>
            <w:r w:rsidRPr="00D60B68">
              <w:rPr>
                <w:rFonts w:ascii="Times New Roman" w:hAnsi="Times New Roman" w:cs="Times New Roman"/>
              </w:rPr>
              <w:t xml:space="preserve"> 1.91640</w:t>
            </w:r>
          </w:p>
        </w:tc>
      </w:tr>
      <w:tr w:rsidR="00683644" w:rsidRPr="00D60B68" w:rsidTr="00D60B68">
        <w:trPr>
          <w:trHeight w:val="623"/>
        </w:trPr>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The Netherlands – Negative economic news</w:t>
            </w:r>
          </w:p>
        </w:tc>
        <w:tc>
          <w:tcPr>
            <w:tcW w:w="4261" w:type="dxa"/>
          </w:tcPr>
          <w:p w:rsidR="00683644" w:rsidRPr="00D60B68" w:rsidRDefault="00E74B0D" w:rsidP="00885FA1">
            <w:pPr>
              <w:spacing w:after="240"/>
              <w:jc w:val="both"/>
              <w:rPr>
                <w:rFonts w:ascii="Times New Roman" w:hAnsi="Times New Roman" w:cs="Times New Roman"/>
              </w:rPr>
            </w:pPr>
            <w:r w:rsidRPr="00D60B68">
              <w:rPr>
                <w:rFonts w:ascii="Times New Roman" w:hAnsi="Times New Roman" w:cs="Times New Roman"/>
              </w:rPr>
              <w:t>M=10.2444, SD= 1.93244</w:t>
            </w:r>
          </w:p>
        </w:tc>
      </w:tr>
      <w:tr w:rsidR="00683644" w:rsidRPr="00D60B68" w:rsidTr="00D60B68">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Greece – No news</w:t>
            </w:r>
          </w:p>
        </w:tc>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M=8.4576, SD=</w:t>
            </w:r>
            <w:r w:rsidR="00D60B68">
              <w:rPr>
                <w:rFonts w:ascii="Times New Roman" w:hAnsi="Times New Roman" w:cs="Times New Roman"/>
              </w:rPr>
              <w:t xml:space="preserve"> </w:t>
            </w:r>
            <w:r w:rsidRPr="00D60B68">
              <w:rPr>
                <w:rFonts w:ascii="Times New Roman" w:hAnsi="Times New Roman" w:cs="Times New Roman"/>
              </w:rPr>
              <w:t>2.54748</w:t>
            </w:r>
          </w:p>
        </w:tc>
      </w:tr>
      <w:tr w:rsidR="00683644" w:rsidRPr="00D60B68" w:rsidTr="00D60B68">
        <w:tc>
          <w:tcPr>
            <w:tcW w:w="4261" w:type="dxa"/>
          </w:tcPr>
          <w:p w:rsidR="00683644" w:rsidRPr="00D60B68" w:rsidRDefault="00683644" w:rsidP="00885FA1">
            <w:pPr>
              <w:spacing w:after="240"/>
              <w:jc w:val="both"/>
              <w:rPr>
                <w:rFonts w:ascii="Times New Roman" w:hAnsi="Times New Roman" w:cs="Times New Roman"/>
              </w:rPr>
            </w:pPr>
            <w:r w:rsidRPr="00D60B68">
              <w:rPr>
                <w:rFonts w:ascii="Times New Roman" w:hAnsi="Times New Roman" w:cs="Times New Roman"/>
              </w:rPr>
              <w:t>Greece – Negative economic news</w:t>
            </w:r>
          </w:p>
        </w:tc>
        <w:tc>
          <w:tcPr>
            <w:tcW w:w="4261" w:type="dxa"/>
          </w:tcPr>
          <w:p w:rsidR="00683644" w:rsidRPr="00D60B68" w:rsidRDefault="00E74B0D" w:rsidP="00885FA1">
            <w:pPr>
              <w:spacing w:after="240"/>
              <w:jc w:val="both"/>
              <w:rPr>
                <w:rFonts w:ascii="Times New Roman" w:hAnsi="Times New Roman" w:cs="Times New Roman"/>
              </w:rPr>
            </w:pPr>
            <w:r w:rsidRPr="00D60B68">
              <w:rPr>
                <w:rFonts w:ascii="Times New Roman" w:hAnsi="Times New Roman" w:cs="Times New Roman"/>
              </w:rPr>
              <w:t>M=</w:t>
            </w:r>
            <w:r w:rsidR="00D60B68" w:rsidRPr="00D60B68">
              <w:rPr>
                <w:rFonts w:ascii="Times New Roman" w:hAnsi="Times New Roman" w:cs="Times New Roman"/>
              </w:rPr>
              <w:t>8.4068, SD=</w:t>
            </w:r>
            <w:r w:rsidR="00D60B68">
              <w:rPr>
                <w:rFonts w:ascii="Times New Roman" w:hAnsi="Times New Roman" w:cs="Times New Roman"/>
              </w:rPr>
              <w:t xml:space="preserve"> </w:t>
            </w:r>
            <w:r w:rsidR="00D60B68" w:rsidRPr="00D60B68">
              <w:rPr>
                <w:rFonts w:ascii="Times New Roman" w:hAnsi="Times New Roman" w:cs="Times New Roman"/>
              </w:rPr>
              <w:t>2.51971</w:t>
            </w:r>
          </w:p>
        </w:tc>
      </w:tr>
    </w:tbl>
    <w:p w:rsidR="00683644" w:rsidRDefault="00683644" w:rsidP="00613CD2">
      <w:pPr>
        <w:spacing w:after="240" w:line="360" w:lineRule="auto"/>
        <w:jc w:val="both"/>
        <w:rPr>
          <w:rFonts w:ascii="Times New Roman" w:hAnsi="Times New Roman" w:cs="Times New Roman"/>
        </w:rPr>
      </w:pPr>
    </w:p>
    <w:p w:rsidR="00885FA1" w:rsidRDefault="00885FA1" w:rsidP="00613CD2">
      <w:pPr>
        <w:spacing w:after="240" w:line="360" w:lineRule="auto"/>
        <w:jc w:val="both"/>
        <w:rPr>
          <w:rFonts w:ascii="Times New Roman" w:hAnsi="Times New Roman" w:cs="Times New Roman"/>
          <w:u w:val="single"/>
        </w:rPr>
      </w:pPr>
    </w:p>
    <w:p w:rsidR="009C4F19" w:rsidRDefault="00717758" w:rsidP="00613CD2">
      <w:pPr>
        <w:spacing w:after="240" w:line="360" w:lineRule="auto"/>
        <w:jc w:val="both"/>
        <w:rPr>
          <w:rFonts w:ascii="Times New Roman" w:hAnsi="Times New Roman" w:cs="Times New Roman"/>
          <w:u w:val="single"/>
        </w:rPr>
      </w:pPr>
      <w:r>
        <w:rPr>
          <w:rFonts w:ascii="Times New Roman" w:hAnsi="Times New Roman" w:cs="Times New Roman"/>
          <w:u w:val="single"/>
        </w:rPr>
        <w:lastRenderedPageBreak/>
        <w:t>Hypothesis 5</w:t>
      </w:r>
    </w:p>
    <w:p w:rsidR="00517A10" w:rsidRDefault="00517A10" w:rsidP="00517A10">
      <w:pPr>
        <w:widowControl w:val="0"/>
        <w:autoSpaceDE w:val="0"/>
        <w:autoSpaceDN w:val="0"/>
        <w:adjustRightInd w:val="0"/>
        <w:spacing w:after="240" w:line="360" w:lineRule="auto"/>
        <w:jc w:val="both"/>
        <w:rPr>
          <w:rFonts w:ascii="Times New Roman" w:hAnsi="Times New Roman" w:cs="Times New Roman"/>
          <w:i/>
        </w:rPr>
      </w:pPr>
      <w:r w:rsidRPr="00517A10">
        <w:rPr>
          <w:rFonts w:ascii="Times New Roman" w:hAnsi="Times New Roman" w:cs="Times New Roman"/>
          <w:i/>
        </w:rPr>
        <w:t xml:space="preserve">Under negative economic news consumer confidence will be lower compared to without negative economic news. </w:t>
      </w:r>
    </w:p>
    <w:p w:rsidR="006122F0" w:rsidRDefault="00317AB8" w:rsidP="005923E9">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it was found in the previous hypothesis</w:t>
      </w:r>
      <w:r w:rsidR="00517A10">
        <w:rPr>
          <w:rFonts w:ascii="Times New Roman" w:hAnsi="Times New Roman" w:cs="Times New Roman"/>
        </w:rPr>
        <w:t>, the coefficient of the existence of negat</w:t>
      </w:r>
      <w:r>
        <w:rPr>
          <w:rFonts w:ascii="Times New Roman" w:hAnsi="Times New Roman" w:cs="Times New Roman"/>
        </w:rPr>
        <w:t>ive scenario is not significant. This finding is enhanced by the t-test, which showed</w:t>
      </w:r>
      <w:r w:rsidR="00517A10">
        <w:rPr>
          <w:rFonts w:ascii="Times New Roman" w:hAnsi="Times New Roman" w:cs="Times New Roman"/>
        </w:rPr>
        <w:t xml:space="preserve"> </w:t>
      </w:r>
      <w:r>
        <w:rPr>
          <w:rFonts w:ascii="Times New Roman" w:hAnsi="Times New Roman" w:cs="Times New Roman"/>
        </w:rPr>
        <w:t>that there is not a statistically significant difference in the mean consumer confidence score under negative economic news (M=9.2019, SD=2.45099, t (208)=</w:t>
      </w:r>
      <w:r w:rsidRPr="003333BF">
        <w:rPr>
          <w:rFonts w:ascii="Times New Roman" w:hAnsi="Times New Roman" w:cs="Times New Roman"/>
        </w:rPr>
        <w:t xml:space="preserve"> -1.515</w:t>
      </w:r>
      <w:r>
        <w:rPr>
          <w:rFonts w:ascii="Times New Roman" w:hAnsi="Times New Roman" w:cs="Times New Roman"/>
        </w:rPr>
        <w:t>), and without negative economic news (M=</w:t>
      </w:r>
      <w:r w:rsidRPr="00A22C4A">
        <w:rPr>
          <w:rFonts w:ascii="Times New Roman" w:hAnsi="Times New Roman" w:cs="Times New Roman"/>
        </w:rPr>
        <w:t>9.7358</w:t>
      </w:r>
      <w:r>
        <w:rPr>
          <w:rFonts w:ascii="Times New Roman" w:hAnsi="Times New Roman" w:cs="Times New Roman"/>
        </w:rPr>
        <w:t xml:space="preserve">, SD= </w:t>
      </w:r>
      <w:r w:rsidRPr="009E1E95">
        <w:rPr>
          <w:rFonts w:ascii="Times New Roman" w:hAnsi="Times New Roman" w:cs="Times New Roman"/>
        </w:rPr>
        <w:t>2.64864</w:t>
      </w:r>
      <w:r>
        <w:rPr>
          <w:rFonts w:ascii="Times New Roman" w:hAnsi="Times New Roman" w:cs="Times New Roman"/>
        </w:rPr>
        <w:t>, t (</w:t>
      </w:r>
      <w:r w:rsidRPr="00A22C4A">
        <w:rPr>
          <w:rFonts w:ascii="Times New Roman" w:hAnsi="Times New Roman" w:cs="Times New Roman"/>
        </w:rPr>
        <w:t>207.295</w:t>
      </w:r>
      <w:r w:rsidR="00C33510">
        <w:rPr>
          <w:rFonts w:ascii="Times New Roman" w:hAnsi="Times New Roman" w:cs="Times New Roman"/>
        </w:rPr>
        <w:t>)=-1.517), even if under negative economic news is slightly lower</w:t>
      </w:r>
      <w:r w:rsidR="00121E83">
        <w:rPr>
          <w:rFonts w:ascii="Times New Roman" w:hAnsi="Times New Roman" w:cs="Times New Roman"/>
        </w:rPr>
        <w:t xml:space="preserve"> </w:t>
      </w:r>
      <w:r w:rsidR="00121E83"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.5</w:t>
      </w:r>
      <w:r w:rsidR="00121E83" w:rsidRPr="00121E83">
        <w:rPr>
          <w:rFonts w:ascii="Times New Roman" w:hAnsi="Times New Roman" w:cs="Times New Roman"/>
          <w:i/>
        </w:rPr>
        <w:t>)</w:t>
      </w:r>
      <w:r w:rsidR="00C33510">
        <w:rPr>
          <w:rFonts w:ascii="Times New Roman" w:hAnsi="Times New Roman" w:cs="Times New Roman"/>
        </w:rPr>
        <w:t xml:space="preserve">. </w:t>
      </w:r>
      <w:r>
        <w:rPr>
          <w:rFonts w:ascii="Times New Roman" w:hAnsi="Times New Roman" w:cs="Times New Roman"/>
        </w:rPr>
        <w:t>From</w:t>
      </w:r>
      <w:r w:rsidR="00C33510">
        <w:rPr>
          <w:rFonts w:ascii="Times New Roman" w:hAnsi="Times New Roman" w:cs="Times New Roman"/>
        </w:rPr>
        <w:t xml:space="preserve"> all</w:t>
      </w:r>
      <w:r>
        <w:rPr>
          <w:rFonts w:ascii="Times New Roman" w:hAnsi="Times New Roman" w:cs="Times New Roman"/>
        </w:rPr>
        <w:t xml:space="preserve"> the above observations, it can be concluded that this hypothesis cannot be confirmed.</w:t>
      </w:r>
    </w:p>
    <w:p w:rsidR="00AC2E37" w:rsidRPr="003C067E" w:rsidRDefault="004E0EDD" w:rsidP="005923E9">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u w:val="single"/>
        </w:rPr>
        <w:t xml:space="preserve">Hypothesis </w:t>
      </w:r>
      <w:r w:rsidR="00717758" w:rsidRPr="00717758">
        <w:rPr>
          <w:rFonts w:ascii="Times New Roman" w:hAnsi="Times New Roman" w:cs="Times New Roman"/>
          <w:u w:val="single"/>
        </w:rPr>
        <w:t>2</w:t>
      </w:r>
    </w:p>
    <w:p w:rsidR="005923E9" w:rsidRDefault="005923E9" w:rsidP="005923E9">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i/>
        </w:rPr>
        <w:t>Due to the economic crisis, Greek consumers will adjust more their coping strategies in comparison to Dutch consumers.</w:t>
      </w:r>
    </w:p>
    <w:p w:rsidR="009C4F19" w:rsidRDefault="00717758" w:rsidP="005923E9">
      <w:pPr>
        <w:widowControl w:val="0"/>
        <w:autoSpaceDE w:val="0"/>
        <w:autoSpaceDN w:val="0"/>
        <w:adjustRightInd w:val="0"/>
        <w:spacing w:after="240" w:line="360" w:lineRule="auto"/>
        <w:ind w:right="-199"/>
        <w:jc w:val="both"/>
        <w:rPr>
          <w:rFonts w:ascii="Times New Roman" w:hAnsi="Times New Roman" w:cs="Times New Roman"/>
        </w:rPr>
      </w:pPr>
      <w:r w:rsidRPr="00717758">
        <w:rPr>
          <w:rFonts w:ascii="Times New Roman" w:hAnsi="Times New Roman" w:cs="Times New Roman"/>
        </w:rPr>
        <w:t>Hypothesis</w:t>
      </w:r>
      <w:r w:rsidR="004E0EDD">
        <w:rPr>
          <w:rFonts w:ascii="Times New Roman" w:hAnsi="Times New Roman" w:cs="Times New Roman"/>
        </w:rPr>
        <w:t xml:space="preserve"> </w:t>
      </w:r>
      <w:r w:rsidR="005923E9">
        <w:rPr>
          <w:rFonts w:ascii="Times New Roman" w:hAnsi="Times New Roman" w:cs="Times New Roman"/>
        </w:rPr>
        <w:t>2 will be tested using</w:t>
      </w:r>
      <w:r>
        <w:rPr>
          <w:rFonts w:ascii="Times New Roman" w:hAnsi="Times New Roman" w:cs="Times New Roman"/>
        </w:rPr>
        <w:t xml:space="preserve"> a</w:t>
      </w:r>
      <w:r w:rsidR="005923E9">
        <w:rPr>
          <w:rFonts w:ascii="Times New Roman" w:hAnsi="Times New Roman" w:cs="Times New Roman"/>
        </w:rPr>
        <w:t>n independent samples t-test.</w:t>
      </w:r>
      <w:r>
        <w:rPr>
          <w:rFonts w:ascii="Times New Roman" w:hAnsi="Times New Roman" w:cs="Times New Roman"/>
        </w:rPr>
        <w:t xml:space="preserve"> </w:t>
      </w:r>
      <w:r w:rsidR="005923E9">
        <w:rPr>
          <w:rFonts w:ascii="Times New Roman" w:hAnsi="Times New Roman" w:cs="Times New Roman"/>
        </w:rPr>
        <w:t>The aim of this hypothesis is</w:t>
      </w:r>
      <w:r>
        <w:rPr>
          <w:rFonts w:ascii="Times New Roman" w:hAnsi="Times New Roman" w:cs="Times New Roman"/>
        </w:rPr>
        <w:t xml:space="preserve"> to determine the differences in the means between Greek and Dutch consumers</w:t>
      </w:r>
      <w:r w:rsidR="005923E9">
        <w:rPr>
          <w:rFonts w:ascii="Times New Roman" w:hAnsi="Times New Roman" w:cs="Times New Roman"/>
        </w:rPr>
        <w:t>, in terms of coping strategies</w:t>
      </w:r>
      <w:r>
        <w:rPr>
          <w:rFonts w:ascii="Times New Roman" w:hAnsi="Times New Roman" w:cs="Times New Roman"/>
        </w:rPr>
        <w:t>. In order to operat</w:t>
      </w:r>
      <w:r w:rsidR="005923E9">
        <w:rPr>
          <w:rFonts w:ascii="Times New Roman" w:hAnsi="Times New Roman" w:cs="Times New Roman"/>
        </w:rPr>
        <w:t xml:space="preserve">e the t-test </w:t>
      </w:r>
      <w:r>
        <w:rPr>
          <w:rFonts w:ascii="Times New Roman" w:hAnsi="Times New Roman" w:cs="Times New Roman"/>
        </w:rPr>
        <w:t>the dependent continuous variable</w:t>
      </w:r>
      <w:r w:rsidR="005923E9">
        <w:rPr>
          <w:rFonts w:ascii="Times New Roman" w:hAnsi="Times New Roman" w:cs="Times New Roman"/>
        </w:rPr>
        <w:t xml:space="preserve"> “coping strategies” is used and the categorical independent indicating the country of residence of the consumer. It was found that </w:t>
      </w:r>
      <w:r w:rsidR="005923E9">
        <w:rPr>
          <w:rFonts w:ascii="Times New Roman" w:hAnsi="Times New Roman"/>
        </w:rPr>
        <w:t xml:space="preserve">there is a significant difference in scores for Greek consumers (M= 7.40, SD= 2.72) and Dutch </w:t>
      </w:r>
      <w:r w:rsidR="008370BC">
        <w:rPr>
          <w:rFonts w:ascii="Times New Roman" w:hAnsi="Times New Roman"/>
        </w:rPr>
        <w:t>consumers [</w:t>
      </w:r>
      <w:r w:rsidR="005923E9">
        <w:rPr>
          <w:rFonts w:ascii="Times New Roman" w:hAnsi="Times New Roman"/>
        </w:rPr>
        <w:t xml:space="preserve">(M= 3.10, SD= </w:t>
      </w:r>
      <w:r w:rsidR="008370BC">
        <w:rPr>
          <w:rFonts w:ascii="Times New Roman" w:hAnsi="Times New Roman"/>
        </w:rPr>
        <w:t>2.32, t (208) = 12.803, p= .000]</w:t>
      </w:r>
      <w:r w:rsidR="00121E83">
        <w:rPr>
          <w:rFonts w:ascii="Times New Roman" w:hAnsi="Times New Roman"/>
        </w:rPr>
        <w:t xml:space="preserve"> </w:t>
      </w:r>
      <w:r w:rsidR="00121E83"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.6</w:t>
      </w:r>
      <w:r w:rsidR="00121E83" w:rsidRPr="00121E83">
        <w:rPr>
          <w:rFonts w:ascii="Times New Roman" w:hAnsi="Times New Roman" w:cs="Times New Roman"/>
          <w:i/>
        </w:rPr>
        <w:t>)</w:t>
      </w:r>
      <w:r w:rsidR="005923E9">
        <w:rPr>
          <w:rFonts w:ascii="Times New Roman" w:hAnsi="Times New Roman"/>
        </w:rPr>
        <w:t xml:space="preserve">. The magnitude of </w:t>
      </w:r>
      <w:r w:rsidR="008370BC">
        <w:rPr>
          <w:rFonts w:ascii="Times New Roman" w:hAnsi="Times New Roman"/>
        </w:rPr>
        <w:t>the differences in the means is</w:t>
      </w:r>
      <w:r w:rsidR="005923E9">
        <w:rPr>
          <w:rFonts w:ascii="Times New Roman" w:hAnsi="Times New Roman"/>
        </w:rPr>
        <w:t xml:space="preserve"> high (eta squared= 0.41).</w:t>
      </w:r>
      <w:r w:rsidR="004E0EDD">
        <w:rPr>
          <w:rFonts w:ascii="Times New Roman" w:hAnsi="Times New Roman"/>
        </w:rPr>
        <w:t xml:space="preserve"> As a result, </w:t>
      </w:r>
      <w:r w:rsidR="004E0EDD" w:rsidRPr="00717758">
        <w:rPr>
          <w:rFonts w:ascii="Times New Roman" w:hAnsi="Times New Roman" w:cs="Times New Roman"/>
        </w:rPr>
        <w:t>Hypothesis</w:t>
      </w:r>
      <w:r w:rsidR="004E0EDD">
        <w:rPr>
          <w:rFonts w:ascii="Times New Roman" w:hAnsi="Times New Roman" w:cs="Times New Roman"/>
        </w:rPr>
        <w:t xml:space="preserve"> 2 is confirmed.</w:t>
      </w:r>
    </w:p>
    <w:p w:rsidR="00D92016" w:rsidRPr="002F29B1" w:rsidRDefault="000E19C9" w:rsidP="005923E9">
      <w:pPr>
        <w:widowControl w:val="0"/>
        <w:autoSpaceDE w:val="0"/>
        <w:autoSpaceDN w:val="0"/>
        <w:adjustRightInd w:val="0"/>
        <w:spacing w:after="240" w:line="360" w:lineRule="auto"/>
        <w:ind w:right="-199"/>
        <w:jc w:val="both"/>
        <w:rPr>
          <w:rFonts w:ascii="Times New Roman" w:hAnsi="Times New Roman" w:cs="Times New Roman"/>
        </w:rPr>
      </w:pPr>
      <w:r w:rsidRPr="00BD7CFF">
        <w:rPr>
          <w:rFonts w:ascii="Times New Roman" w:hAnsi="Times New Roman" w:cs="Times New Roman"/>
        </w:rPr>
        <w:t xml:space="preserve">In the </w:t>
      </w:r>
      <w:r w:rsidR="00F15F59" w:rsidRPr="00E74B0D">
        <w:rPr>
          <w:rFonts w:ascii="Times New Roman" w:hAnsi="Times New Roman" w:cs="Times New Roman"/>
          <w:i/>
        </w:rPr>
        <w:t>Table 4.3</w:t>
      </w:r>
      <w:r w:rsidRPr="00BD7CFF">
        <w:rPr>
          <w:rFonts w:ascii="Times New Roman" w:hAnsi="Times New Roman" w:cs="Times New Roman"/>
        </w:rPr>
        <w:t xml:space="preserve"> </w:t>
      </w:r>
      <w:r w:rsidR="00BD7CFF">
        <w:rPr>
          <w:rFonts w:ascii="Times New Roman" w:hAnsi="Times New Roman" w:cs="Times New Roman"/>
        </w:rPr>
        <w:t>it is illustrated</w:t>
      </w:r>
      <w:r w:rsidRPr="00BD7CFF">
        <w:rPr>
          <w:rFonts w:ascii="Times New Roman" w:hAnsi="Times New Roman" w:cs="Times New Roman"/>
        </w:rPr>
        <w:t xml:space="preserve"> that more Greek consumers adjusted their habits due to the economic crisis. The </w:t>
      </w:r>
      <w:r w:rsidR="00D92016" w:rsidRPr="00BD7CFF">
        <w:rPr>
          <w:rFonts w:ascii="Times New Roman" w:hAnsi="Times New Roman" w:cs="Times New Roman"/>
        </w:rPr>
        <w:t>more</w:t>
      </w:r>
      <w:r w:rsidRPr="00BD7CFF">
        <w:rPr>
          <w:rFonts w:ascii="Times New Roman" w:hAnsi="Times New Roman" w:cs="Times New Roman"/>
        </w:rPr>
        <w:t xml:space="preserve"> adjustments from Greek consumers were that they had to work more to be able to afford their way of life (83,7%), replaced expensive non food products with cheaper ones</w:t>
      </w:r>
      <w:r w:rsidR="00D92016" w:rsidRPr="00BD7CFF">
        <w:rPr>
          <w:rFonts w:ascii="Times New Roman" w:hAnsi="Times New Roman" w:cs="Times New Roman"/>
        </w:rPr>
        <w:t xml:space="preserve"> (78,8%)</w:t>
      </w:r>
      <w:r w:rsidRPr="00BD7CFF">
        <w:rPr>
          <w:rFonts w:ascii="Times New Roman" w:hAnsi="Times New Roman" w:cs="Times New Roman"/>
        </w:rPr>
        <w:t xml:space="preserve">, decreased the use of entertainment services </w:t>
      </w:r>
      <w:r w:rsidR="00D92016" w:rsidRPr="00BD7CFF">
        <w:rPr>
          <w:rFonts w:ascii="Times New Roman" w:hAnsi="Times New Roman" w:cs="Times New Roman"/>
        </w:rPr>
        <w:t xml:space="preserve">(78,3%) </w:t>
      </w:r>
      <w:r w:rsidRPr="00BD7CFF">
        <w:rPr>
          <w:rFonts w:ascii="Times New Roman" w:hAnsi="Times New Roman" w:cs="Times New Roman"/>
        </w:rPr>
        <w:t>and preferred Greek brands instead of international</w:t>
      </w:r>
      <w:r w:rsidR="00D92016" w:rsidRPr="00BD7CFF">
        <w:rPr>
          <w:rFonts w:ascii="Times New Roman" w:hAnsi="Times New Roman" w:cs="Times New Roman"/>
        </w:rPr>
        <w:t xml:space="preserve"> brands (76,6%), argued more about financial matters and found it hard to make ends meet</w:t>
      </w:r>
      <w:r w:rsidRPr="00BD7CFF">
        <w:rPr>
          <w:rFonts w:ascii="Times New Roman" w:hAnsi="Times New Roman" w:cs="Times New Roman"/>
        </w:rPr>
        <w:t>. On the other</w:t>
      </w:r>
      <w:r w:rsidR="00D92016" w:rsidRPr="00BD7CFF">
        <w:rPr>
          <w:rFonts w:ascii="Times New Roman" w:hAnsi="Times New Roman" w:cs="Times New Roman"/>
        </w:rPr>
        <w:t xml:space="preserve"> hand, Dutch consumers made much smaller adjustments in general. They argued more about financial matters (50%), replaced the consumption of expensive food items with cheaper </w:t>
      </w:r>
      <w:r w:rsidR="00D92016" w:rsidRPr="00BD7CFF">
        <w:rPr>
          <w:rFonts w:ascii="Times New Roman" w:hAnsi="Times New Roman" w:cs="Times New Roman"/>
        </w:rPr>
        <w:lastRenderedPageBreak/>
        <w:t>ones (39,3%), preferred local brands instead of global brands (38,6%) and decreased the use of entertainment services. Finally, consumers from both countries didn’t prefer second hand items having almost the same percentage (11,5%).</w:t>
      </w:r>
    </w:p>
    <w:p w:rsidR="009C4F19" w:rsidRPr="00E74B0D" w:rsidRDefault="00D92016" w:rsidP="00CF2E70">
      <w:pPr>
        <w:widowControl w:val="0"/>
        <w:tabs>
          <w:tab w:val="left" w:pos="4591"/>
        </w:tabs>
        <w:autoSpaceDE w:val="0"/>
        <w:autoSpaceDN w:val="0"/>
        <w:adjustRightInd w:val="0"/>
        <w:spacing w:after="40"/>
        <w:ind w:left="-142"/>
        <w:jc w:val="both"/>
        <w:rPr>
          <w:rFonts w:ascii="Times New Roman" w:hAnsi="Times New Roman" w:cs="Times New Roman"/>
          <w:i/>
        </w:rPr>
      </w:pPr>
      <w:r w:rsidRPr="00E74B0D">
        <w:rPr>
          <w:rFonts w:ascii="Times New Roman" w:hAnsi="Times New Roman" w:cs="Times New Roman"/>
          <w:i/>
        </w:rPr>
        <w:t xml:space="preserve">Table </w:t>
      </w:r>
      <w:r w:rsidR="00885FA1" w:rsidRPr="00E74B0D">
        <w:rPr>
          <w:rFonts w:ascii="Times New Roman" w:hAnsi="Times New Roman" w:cs="Times New Roman"/>
          <w:i/>
        </w:rPr>
        <w:t>4.3</w:t>
      </w:r>
      <w:r w:rsidR="00AE6CB5" w:rsidRPr="00E74B0D">
        <w:rPr>
          <w:rFonts w:ascii="Times New Roman" w:hAnsi="Times New Roman" w:cs="Times New Roman"/>
          <w:i/>
        </w:rPr>
        <w:t>:</w:t>
      </w:r>
      <w:r w:rsidR="00BD7CFF" w:rsidRPr="00E74B0D">
        <w:rPr>
          <w:rFonts w:ascii="Times New Roman" w:hAnsi="Times New Roman" w:cs="Times New Roman"/>
          <w:i/>
        </w:rPr>
        <w:t xml:space="preserve"> </w:t>
      </w:r>
      <w:r w:rsidR="009C4F19" w:rsidRPr="00E74B0D">
        <w:rPr>
          <w:rFonts w:ascii="Times New Roman" w:hAnsi="Times New Roman" w:cs="Times New Roman"/>
          <w:i/>
        </w:rPr>
        <w:t>Coping strategies with the crisis</w:t>
      </w:r>
      <w:r w:rsidR="00570BF5">
        <w:rPr>
          <w:rFonts w:ascii="Times New Roman" w:hAnsi="Times New Roman" w:cs="Times New Roman"/>
          <w:i/>
        </w:rPr>
        <w:tab/>
      </w:r>
    </w:p>
    <w:tbl>
      <w:tblPr>
        <w:tblStyle w:val="TableGrid"/>
        <w:tblW w:w="5000" w:type="pct"/>
        <w:tblLook w:val="04A0"/>
      </w:tblPr>
      <w:tblGrid>
        <w:gridCol w:w="5637"/>
        <w:gridCol w:w="1418"/>
        <w:gridCol w:w="1467"/>
      </w:tblGrid>
      <w:tr w:rsidR="009C4F19" w:rsidRPr="00193B2A" w:rsidTr="009C4F19">
        <w:trPr>
          <w:trHeight w:val="558"/>
        </w:trPr>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Changing or adapting habits (%)</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Greece</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The Netherlands</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argue more about financial matters.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77,6%</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50%</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find it harder to make ends meet.</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77,1%</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18,4%</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must work harder to be able to afford my present way of life.</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83,7%</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30,4%</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decreased the amount of food consumption.</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29,9%</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4,4%</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replaced the consumption of expensive food items with cheaper ones.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64,6%</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39,3%</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prefer to buy local brands instead of global brands.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76,6%</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38,6%</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replaced the purchase of expensive non-food products with cheaper ones.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78,8%</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34,4%</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prefer to buy my groceries from a cheaper store despite it is not the closest to my house.</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59,8%</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28,3%</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started to buy second hand items.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11,5%</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11,4%</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decreased the use of entertainment services.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78,3%</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36%</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decreased the frequency of meeting with friends.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36,2%</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6,6%</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withdrew or postponed the admission of children to a school, college or kindergarten.</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16,3%</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2,5%</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dropped from language, computing and similar courses.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24,7%</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9,8%</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reduced the visits to the doctor for preventive medical control.</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46,4%</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8,2%</w:t>
            </w:r>
          </w:p>
        </w:tc>
      </w:tr>
      <w:tr w:rsidR="009C4F19" w:rsidRPr="00193B2A" w:rsidTr="009C4F19">
        <w:tc>
          <w:tcPr>
            <w:tcW w:w="3307" w:type="pct"/>
            <w:vAlign w:val="center"/>
          </w:tcPr>
          <w:p w:rsidR="009C4F19" w:rsidRPr="00193B2A" w:rsidRDefault="009C4F19" w:rsidP="009C4F19">
            <w:pPr>
              <w:widowControl w:val="0"/>
              <w:autoSpaceDE w:val="0"/>
              <w:autoSpaceDN w:val="0"/>
              <w:adjustRightInd w:val="0"/>
              <w:spacing w:after="240"/>
              <w:rPr>
                <w:rFonts w:ascii="Times New Roman" w:hAnsi="Times New Roman" w:cs="Times New Roman"/>
                <w:sz w:val="22"/>
                <w:szCs w:val="22"/>
              </w:rPr>
            </w:pPr>
            <w:r w:rsidRPr="00193B2A">
              <w:rPr>
                <w:rFonts w:ascii="Times New Roman" w:hAnsi="Times New Roman" w:cs="Times New Roman"/>
                <w:sz w:val="22"/>
                <w:szCs w:val="22"/>
              </w:rPr>
              <w:t>I reduced sports activities.</w:t>
            </w:r>
          </w:p>
        </w:tc>
        <w:tc>
          <w:tcPr>
            <w:tcW w:w="832"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42,1%</w:t>
            </w:r>
          </w:p>
        </w:tc>
        <w:tc>
          <w:tcPr>
            <w:tcW w:w="861" w:type="pct"/>
            <w:vAlign w:val="center"/>
          </w:tcPr>
          <w:p w:rsidR="009C4F19" w:rsidRPr="00193B2A" w:rsidRDefault="009C4F19" w:rsidP="009C4F19">
            <w:pPr>
              <w:widowControl w:val="0"/>
              <w:autoSpaceDE w:val="0"/>
              <w:autoSpaceDN w:val="0"/>
              <w:adjustRightInd w:val="0"/>
              <w:spacing w:after="240"/>
              <w:jc w:val="center"/>
              <w:rPr>
                <w:rFonts w:ascii="Times New Roman" w:hAnsi="Times New Roman" w:cs="Times New Roman"/>
                <w:sz w:val="22"/>
                <w:szCs w:val="22"/>
              </w:rPr>
            </w:pPr>
            <w:r w:rsidRPr="00193B2A">
              <w:rPr>
                <w:rFonts w:ascii="Times New Roman" w:hAnsi="Times New Roman" w:cs="Times New Roman"/>
                <w:sz w:val="22"/>
                <w:szCs w:val="22"/>
              </w:rPr>
              <w:t>4,5%</w:t>
            </w:r>
          </w:p>
        </w:tc>
      </w:tr>
    </w:tbl>
    <w:p w:rsidR="00B54BB6" w:rsidRDefault="00B54BB6" w:rsidP="00CF2E70">
      <w:pPr>
        <w:widowControl w:val="0"/>
        <w:autoSpaceDE w:val="0"/>
        <w:autoSpaceDN w:val="0"/>
        <w:adjustRightInd w:val="0"/>
        <w:spacing w:before="200" w:after="200" w:line="360" w:lineRule="auto"/>
        <w:jc w:val="both"/>
        <w:rPr>
          <w:rFonts w:ascii="Times New Roman" w:hAnsi="Times New Roman" w:cs="Times New Roman"/>
          <w:u w:val="single"/>
        </w:rPr>
      </w:pPr>
      <w:r>
        <w:rPr>
          <w:rFonts w:ascii="Times New Roman" w:hAnsi="Times New Roman" w:cs="Times New Roman"/>
          <w:u w:val="single"/>
        </w:rPr>
        <w:t xml:space="preserve">Hypotheses </w:t>
      </w:r>
      <w:r w:rsidR="00717758">
        <w:rPr>
          <w:rFonts w:ascii="Times New Roman" w:hAnsi="Times New Roman" w:cs="Times New Roman"/>
          <w:u w:val="single"/>
        </w:rPr>
        <w:t>H3</w:t>
      </w:r>
      <w:r>
        <w:rPr>
          <w:rFonts w:ascii="Times New Roman" w:hAnsi="Times New Roman" w:cs="Times New Roman"/>
          <w:u w:val="single"/>
        </w:rPr>
        <w:t xml:space="preserve">, </w:t>
      </w:r>
      <w:r w:rsidR="00717758">
        <w:rPr>
          <w:rFonts w:ascii="Times New Roman" w:hAnsi="Times New Roman" w:cs="Times New Roman"/>
          <w:u w:val="single"/>
        </w:rPr>
        <w:t>H3</w:t>
      </w:r>
      <w:r w:rsidRPr="00DF4459">
        <w:rPr>
          <w:rFonts w:ascii="Times New Roman" w:hAnsi="Times New Roman" w:cs="Times New Roman"/>
          <w:u w:val="single"/>
        </w:rPr>
        <w:t>a</w:t>
      </w:r>
      <w:r w:rsidR="00717758">
        <w:rPr>
          <w:rFonts w:ascii="Times New Roman" w:hAnsi="Times New Roman" w:cs="Times New Roman"/>
          <w:u w:val="single"/>
        </w:rPr>
        <w:t>, H6, H7, H7</w:t>
      </w:r>
      <w:r>
        <w:rPr>
          <w:rFonts w:ascii="Times New Roman" w:hAnsi="Times New Roman" w:cs="Times New Roman"/>
          <w:u w:val="single"/>
        </w:rPr>
        <w:t>a</w:t>
      </w:r>
    </w:p>
    <w:p w:rsidR="00413FDC" w:rsidRDefault="00B54BB6" w:rsidP="00BD7CFF">
      <w:pPr>
        <w:widowControl w:val="0"/>
        <w:tabs>
          <w:tab w:val="left" w:pos="720"/>
        </w:tabs>
        <w:autoSpaceDE w:val="0"/>
        <w:autoSpaceDN w:val="0"/>
        <w:adjustRightInd w:val="0"/>
        <w:spacing w:after="240" w:line="360" w:lineRule="auto"/>
        <w:jc w:val="both"/>
        <w:rPr>
          <w:rFonts w:ascii="Times New Roman" w:hAnsi="Times New Roman" w:cs="Times New Roman"/>
        </w:rPr>
      </w:pPr>
      <w:r w:rsidRPr="00B54BB6">
        <w:rPr>
          <w:rFonts w:ascii="Times New Roman" w:hAnsi="Times New Roman" w:cs="Times New Roman"/>
        </w:rPr>
        <w:t>In</w:t>
      </w:r>
      <w:r>
        <w:rPr>
          <w:rFonts w:ascii="Times New Roman" w:hAnsi="Times New Roman" w:cs="Times New Roman"/>
        </w:rPr>
        <w:t xml:space="preserve"> order to test hypothe</w:t>
      </w:r>
      <w:r w:rsidR="00717758">
        <w:rPr>
          <w:rFonts w:ascii="Times New Roman" w:hAnsi="Times New Roman" w:cs="Times New Roman"/>
        </w:rPr>
        <w:t>ses H3, H3a, H6, H7 and H7</w:t>
      </w:r>
      <w:r>
        <w:rPr>
          <w:rFonts w:ascii="Times New Roman" w:hAnsi="Times New Roman" w:cs="Times New Roman"/>
        </w:rPr>
        <w:t>a five logistic r</w:t>
      </w:r>
      <w:r w:rsidR="00FC7459">
        <w:rPr>
          <w:rFonts w:ascii="Times New Roman" w:hAnsi="Times New Roman" w:cs="Times New Roman"/>
        </w:rPr>
        <w:t>egressions will be conducted (for each product category)</w:t>
      </w:r>
      <w:r>
        <w:rPr>
          <w:rFonts w:ascii="Times New Roman" w:hAnsi="Times New Roman" w:cs="Times New Roman"/>
        </w:rPr>
        <w:t>, in order to test the effect of the independent variables to the binary</w:t>
      </w:r>
      <w:r w:rsidR="00FC7459">
        <w:rPr>
          <w:rFonts w:ascii="Times New Roman" w:hAnsi="Times New Roman" w:cs="Times New Roman"/>
        </w:rPr>
        <w:t xml:space="preserve"> dependent. The binary dependent variable indicates whether the consumer decided to economize or not.</w:t>
      </w:r>
    </w:p>
    <w:p w:rsidR="00FC7459" w:rsidRDefault="00390B56" w:rsidP="00E34067">
      <w:pPr>
        <w:widowControl w:val="0"/>
        <w:tabs>
          <w:tab w:val="left" w:pos="720"/>
          <w:tab w:val="left" w:pos="6274"/>
          <w:tab w:val="left" w:pos="6771"/>
        </w:tabs>
        <w:autoSpaceDE w:val="0"/>
        <w:autoSpaceDN w:val="0"/>
        <w:adjustRightInd w:val="0"/>
        <w:spacing w:after="240"/>
        <w:jc w:val="both"/>
        <w:rPr>
          <w:rFonts w:ascii="Times New Roman" w:hAnsi="Times New Roman" w:cs="Times New Roman"/>
          <w:u w:val="single"/>
        </w:rPr>
      </w:pPr>
      <w:r>
        <w:rPr>
          <w:rFonts w:ascii="Times New Roman" w:hAnsi="Times New Roman" w:cs="Times New Roman"/>
          <w:u w:val="single"/>
        </w:rPr>
        <w:lastRenderedPageBreak/>
        <w:t>Logistic regression for R</w:t>
      </w:r>
      <w:r w:rsidR="00AE6CB5">
        <w:rPr>
          <w:rFonts w:ascii="Times New Roman" w:hAnsi="Times New Roman" w:cs="Times New Roman"/>
          <w:u w:val="single"/>
        </w:rPr>
        <w:t>estaurant</w:t>
      </w:r>
    </w:p>
    <w:p w:rsidR="00E34067" w:rsidRPr="00511228" w:rsidRDefault="00511228" w:rsidP="000529D7">
      <w:pPr>
        <w:widowControl w:val="0"/>
        <w:tabs>
          <w:tab w:val="left" w:pos="720"/>
        </w:tabs>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logistic regression for the product category </w:t>
      </w:r>
      <w:r w:rsidR="0007147E">
        <w:rPr>
          <w:rFonts w:ascii="Times New Roman" w:hAnsi="Times New Roman" w:cs="Times New Roman"/>
        </w:rPr>
        <w:t>“</w:t>
      </w:r>
      <w:r>
        <w:rPr>
          <w:rFonts w:ascii="Times New Roman" w:hAnsi="Times New Roman" w:cs="Times New Roman"/>
        </w:rPr>
        <w:t>restaurants</w:t>
      </w:r>
      <w:r w:rsidR="0007147E">
        <w:rPr>
          <w:rFonts w:ascii="Times New Roman" w:hAnsi="Times New Roman" w:cs="Times New Roman"/>
        </w:rPr>
        <w:t>”</w:t>
      </w:r>
      <w:r>
        <w:rPr>
          <w:rFonts w:ascii="Times New Roman" w:hAnsi="Times New Roman" w:cs="Times New Roman"/>
        </w:rPr>
        <w:t xml:space="preserve"> indicates that based on the </w:t>
      </w:r>
      <w:proofErr w:type="spellStart"/>
      <w:r>
        <w:rPr>
          <w:rFonts w:ascii="Times New Roman" w:hAnsi="Times New Roman" w:cs="Times New Roman"/>
        </w:rPr>
        <w:t>Hosmer</w:t>
      </w:r>
      <w:proofErr w:type="spellEnd"/>
      <w:r>
        <w:rPr>
          <w:rFonts w:ascii="Times New Roman" w:hAnsi="Times New Roman" w:cs="Times New Roman"/>
        </w:rPr>
        <w:t xml:space="preserve"> &amp; </w:t>
      </w:r>
      <w:proofErr w:type="spellStart"/>
      <w:r>
        <w:rPr>
          <w:rFonts w:ascii="Times New Roman" w:hAnsi="Times New Roman" w:cs="Times New Roman"/>
        </w:rPr>
        <w:t>Lemeshow</w:t>
      </w:r>
      <w:proofErr w:type="spellEnd"/>
      <w:r>
        <w:rPr>
          <w:rFonts w:ascii="Times New Roman" w:hAnsi="Times New Roman" w:cs="Times New Roman"/>
        </w:rPr>
        <w:t xml:space="preserve"> test, which according to </w:t>
      </w:r>
      <w:proofErr w:type="spellStart"/>
      <w:r>
        <w:rPr>
          <w:rFonts w:ascii="Times New Roman" w:hAnsi="Times New Roman" w:cs="Times New Roman"/>
        </w:rPr>
        <w:t>Pallant</w:t>
      </w:r>
      <w:proofErr w:type="spellEnd"/>
      <w:r>
        <w:rPr>
          <w:rFonts w:ascii="Times New Roman" w:hAnsi="Times New Roman" w:cs="Times New Roman"/>
        </w:rPr>
        <w:t xml:space="preserve"> (2010) is “the m</w:t>
      </w:r>
      <w:r w:rsidR="0007147E">
        <w:rPr>
          <w:rFonts w:ascii="Times New Roman" w:hAnsi="Times New Roman" w:cs="Times New Roman"/>
        </w:rPr>
        <w:t>ost reliable test of model fit”,</w:t>
      </w:r>
      <w:r>
        <w:rPr>
          <w:rFonts w:ascii="Times New Roman" w:hAnsi="Times New Roman" w:cs="Times New Roman"/>
        </w:rPr>
        <w:t xml:space="preserve"> the model is </w:t>
      </w:r>
      <w:r w:rsidR="00D33352">
        <w:rPr>
          <w:rFonts w:ascii="Times New Roman" w:hAnsi="Times New Roman" w:cs="Times New Roman"/>
        </w:rPr>
        <w:t>worthwhile</w:t>
      </w:r>
      <w:r>
        <w:rPr>
          <w:rFonts w:ascii="Times New Roman" w:hAnsi="Times New Roman" w:cs="Times New Roman"/>
        </w:rPr>
        <w:t xml:space="preserve"> (sig. value</w:t>
      </w:r>
      <w:r w:rsidR="00EA59DE">
        <w:rPr>
          <w:rFonts w:ascii="Times New Roman" w:hAnsi="Times New Roman" w:cs="Times New Roman"/>
        </w:rPr>
        <w:t>=. 809</w:t>
      </w:r>
      <w:r>
        <w:rPr>
          <w:rFonts w:ascii="Times New Roman" w:hAnsi="Times New Roman" w:cs="Times New Roman"/>
        </w:rPr>
        <w:t xml:space="preserve"> </w:t>
      </w:r>
      <w:r w:rsidR="00EA59DE">
        <w:rPr>
          <w:rFonts w:ascii="Times New Roman" w:hAnsi="Times New Roman" w:cs="Times New Roman"/>
        </w:rPr>
        <w:t>&gt;</w:t>
      </w:r>
      <w:r>
        <w:rPr>
          <w:rFonts w:ascii="Times New Roman" w:hAnsi="Times New Roman" w:cs="Times New Roman"/>
        </w:rPr>
        <w:t>.05)</w:t>
      </w:r>
      <w:r w:rsidR="006B1942">
        <w:rPr>
          <w:rFonts w:ascii="Times New Roman" w:hAnsi="Times New Roman" w:cs="Times New Roman"/>
        </w:rPr>
        <w:t xml:space="preserve"> with a chi-square value of 4.505</w:t>
      </w:r>
      <w:r w:rsidR="001D6559">
        <w:rPr>
          <w:rFonts w:ascii="Times New Roman" w:hAnsi="Times New Roman" w:cs="Times New Roman"/>
        </w:rPr>
        <w:t xml:space="preserve"> </w:t>
      </w:r>
      <w:r w:rsidR="001D6559"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.7</w:t>
      </w:r>
      <w:r w:rsidR="001D6559" w:rsidRPr="00121E83">
        <w:rPr>
          <w:rFonts w:ascii="Times New Roman" w:hAnsi="Times New Roman" w:cs="Times New Roman"/>
          <w:i/>
        </w:rPr>
        <w:t>)</w:t>
      </w:r>
      <w:r w:rsidR="00EA59DE">
        <w:rPr>
          <w:rFonts w:ascii="Times New Roman" w:hAnsi="Times New Roman" w:cs="Times New Roman"/>
        </w:rPr>
        <w:t>.</w:t>
      </w:r>
      <w:r w:rsidR="00E34067">
        <w:rPr>
          <w:rFonts w:ascii="Times New Roman" w:hAnsi="Times New Roman" w:cs="Times New Roman"/>
        </w:rPr>
        <w:t xml:space="preserve"> </w:t>
      </w:r>
      <w:r w:rsidR="00EA59DE">
        <w:rPr>
          <w:rFonts w:ascii="Times New Roman" w:hAnsi="Times New Roman" w:cs="Times New Roman"/>
        </w:rPr>
        <w:t>As far as the coefficients are concerned, the effect of country</w:t>
      </w:r>
      <w:r w:rsidR="00933B00">
        <w:rPr>
          <w:rFonts w:ascii="Times New Roman" w:hAnsi="Times New Roman" w:cs="Times New Roman"/>
        </w:rPr>
        <w:t xml:space="preserve"> [exp(</w:t>
      </w:r>
      <w:r w:rsidR="00DC7D6C">
        <w:rPr>
          <w:rFonts w:ascii="Times New Roman" w:hAnsi="Times New Roman" w:cs="Times New Roman"/>
        </w:rPr>
        <w:t>1.141)=3.</w:t>
      </w:r>
      <w:r w:rsidR="00933B00">
        <w:rPr>
          <w:rFonts w:ascii="Times New Roman" w:hAnsi="Times New Roman" w:cs="Times New Roman"/>
        </w:rPr>
        <w:t>1</w:t>
      </w:r>
      <w:r w:rsidR="00DC7D6C">
        <w:rPr>
          <w:rFonts w:ascii="Times New Roman" w:hAnsi="Times New Roman" w:cs="Times New Roman"/>
        </w:rPr>
        <w:t>3</w:t>
      </w:r>
      <w:r w:rsidR="00933B00">
        <w:rPr>
          <w:rFonts w:ascii="Times New Roman" w:hAnsi="Times New Roman" w:cs="Times New Roman"/>
        </w:rPr>
        <w:t>0</w:t>
      </w:r>
      <w:r w:rsidR="00EA59DE">
        <w:rPr>
          <w:rFonts w:ascii="Times New Roman" w:hAnsi="Times New Roman" w:cs="Times New Roman"/>
        </w:rPr>
        <w:t>,</w:t>
      </w:r>
      <w:r w:rsidR="00933B00">
        <w:rPr>
          <w:rFonts w:ascii="Times New Roman" w:hAnsi="Times New Roman" w:cs="Times New Roman"/>
        </w:rPr>
        <w:t xml:space="preserve"> p-value=.032],</w:t>
      </w:r>
      <w:r w:rsidR="00EA59DE">
        <w:rPr>
          <w:rFonts w:ascii="Times New Roman" w:hAnsi="Times New Roman" w:cs="Times New Roman"/>
        </w:rPr>
        <w:t xml:space="preserve"> the interaction effect of news and confidence</w:t>
      </w:r>
      <w:r w:rsidR="00DC7D6C">
        <w:rPr>
          <w:rFonts w:ascii="Times New Roman" w:hAnsi="Times New Roman" w:cs="Times New Roman"/>
        </w:rPr>
        <w:t xml:space="preserve"> </w:t>
      </w:r>
      <w:r w:rsidR="00933B00">
        <w:rPr>
          <w:rFonts w:ascii="Times New Roman" w:hAnsi="Times New Roman" w:cs="Times New Roman"/>
        </w:rPr>
        <w:t>[exp(</w:t>
      </w:r>
      <w:r w:rsidR="00DC7D6C">
        <w:rPr>
          <w:rFonts w:ascii="Times New Roman" w:hAnsi="Times New Roman" w:cs="Times New Roman"/>
        </w:rPr>
        <w:t>.307)=1.359</w:t>
      </w:r>
      <w:r w:rsidR="00EA59DE">
        <w:rPr>
          <w:rFonts w:ascii="Times New Roman" w:hAnsi="Times New Roman" w:cs="Times New Roman"/>
        </w:rPr>
        <w:t>,</w:t>
      </w:r>
      <w:r w:rsidR="00DC7D6C">
        <w:rPr>
          <w:rFonts w:ascii="Times New Roman" w:hAnsi="Times New Roman" w:cs="Times New Roman"/>
        </w:rPr>
        <w:t>p-value=.028],</w:t>
      </w:r>
      <w:r w:rsidR="00EA59DE">
        <w:rPr>
          <w:rFonts w:ascii="Times New Roman" w:hAnsi="Times New Roman" w:cs="Times New Roman"/>
        </w:rPr>
        <w:t xml:space="preserve"> the interaction effect of news and country</w:t>
      </w:r>
      <w:r w:rsidR="00DC7D6C">
        <w:rPr>
          <w:rFonts w:ascii="Times New Roman" w:hAnsi="Times New Roman" w:cs="Times New Roman"/>
        </w:rPr>
        <w:t xml:space="preserve"> [exp(</w:t>
      </w:r>
      <w:r w:rsidR="00DC7D6C" w:rsidRPr="00291C5E">
        <w:rPr>
          <w:rFonts w:ascii="Times New Roman" w:hAnsi="Times New Roman" w:cs="Times New Roman"/>
        </w:rPr>
        <w:t>-1.513)=.220,p-value=.032]</w:t>
      </w:r>
      <w:r w:rsidR="00EA59DE">
        <w:rPr>
          <w:rFonts w:ascii="Times New Roman" w:hAnsi="Times New Roman" w:cs="Times New Roman"/>
        </w:rPr>
        <w:t xml:space="preserve"> and the dummy variable denoting whether a product is perceived as a necessity o</w:t>
      </w:r>
      <w:r w:rsidR="006B1942">
        <w:rPr>
          <w:rFonts w:ascii="Times New Roman" w:hAnsi="Times New Roman" w:cs="Times New Roman"/>
        </w:rPr>
        <w:t>r not</w:t>
      </w:r>
      <w:r w:rsidR="00291C5E">
        <w:rPr>
          <w:rFonts w:ascii="Times New Roman" w:hAnsi="Times New Roman" w:cs="Times New Roman"/>
        </w:rPr>
        <w:t xml:space="preserve"> [exp(</w:t>
      </w:r>
      <w:r w:rsidR="00291C5E" w:rsidRPr="00291C5E">
        <w:rPr>
          <w:rFonts w:ascii="Times New Roman" w:hAnsi="Times New Roman" w:cs="Times New Roman"/>
        </w:rPr>
        <w:t>1.494)= 1.000</w:t>
      </w:r>
      <w:r w:rsidR="006B1942">
        <w:rPr>
          <w:rFonts w:ascii="Times New Roman" w:hAnsi="Times New Roman" w:cs="Times New Roman"/>
        </w:rPr>
        <w:t>,</w:t>
      </w:r>
      <w:r w:rsidR="00291C5E">
        <w:rPr>
          <w:rFonts w:ascii="Times New Roman" w:hAnsi="Times New Roman" w:cs="Times New Roman"/>
        </w:rPr>
        <w:t xml:space="preserve"> p-value=</w:t>
      </w:r>
      <w:r w:rsidR="00291C5E" w:rsidRPr="00291C5E">
        <w:rPr>
          <w:rFonts w:ascii="Times New Roman" w:hAnsi="Times New Roman" w:cs="Times New Roman"/>
        </w:rPr>
        <w:t>.001)</w:t>
      </w:r>
      <w:r w:rsidR="00291C5E">
        <w:rPr>
          <w:rFonts w:ascii="Times New Roman" w:hAnsi="Times New Roman" w:cs="Times New Roman"/>
        </w:rPr>
        <w:t>,</w:t>
      </w:r>
      <w:r w:rsidR="006B1942">
        <w:rPr>
          <w:rFonts w:ascii="Times New Roman" w:hAnsi="Times New Roman" w:cs="Times New Roman"/>
        </w:rPr>
        <w:t xml:space="preserve"> are significant. All </w:t>
      </w:r>
      <w:r w:rsidR="00EA59DE">
        <w:rPr>
          <w:rFonts w:ascii="Times New Roman" w:hAnsi="Times New Roman" w:cs="Times New Roman"/>
        </w:rPr>
        <w:t>other variables are not significant.</w:t>
      </w:r>
      <w:r w:rsidR="00D33352">
        <w:rPr>
          <w:rFonts w:ascii="Times New Roman" w:hAnsi="Times New Roman" w:cs="Times New Roman"/>
        </w:rPr>
        <w:t xml:space="preserve"> The effect of country has a positive direction</w:t>
      </w:r>
      <w:r w:rsidR="000239F8">
        <w:rPr>
          <w:rFonts w:ascii="Times New Roman" w:hAnsi="Times New Roman" w:cs="Times New Roman"/>
        </w:rPr>
        <w:t>,</w:t>
      </w:r>
      <w:r w:rsidR="00D33352">
        <w:rPr>
          <w:rFonts w:ascii="Times New Roman" w:hAnsi="Times New Roman" w:cs="Times New Roman"/>
        </w:rPr>
        <w:t xml:space="preserve"> meaning that </w:t>
      </w:r>
      <w:r w:rsidR="000239F8">
        <w:rPr>
          <w:rFonts w:ascii="Times New Roman" w:hAnsi="Times New Roman" w:cs="Times New Roman"/>
        </w:rPr>
        <w:t xml:space="preserve">Dutch consumers relative to </w:t>
      </w:r>
      <w:r w:rsidR="00A74A1C">
        <w:rPr>
          <w:rFonts w:ascii="Times New Roman" w:hAnsi="Times New Roman" w:cs="Times New Roman"/>
        </w:rPr>
        <w:t>Greek</w:t>
      </w:r>
      <w:r w:rsidR="000239F8">
        <w:rPr>
          <w:rFonts w:ascii="Times New Roman" w:hAnsi="Times New Roman" w:cs="Times New Roman"/>
        </w:rPr>
        <w:t xml:space="preserve"> are more likely to</w:t>
      </w:r>
      <w:r w:rsidR="00F86B2B">
        <w:rPr>
          <w:rFonts w:ascii="Times New Roman" w:hAnsi="Times New Roman" w:cs="Times New Roman"/>
        </w:rPr>
        <w:t xml:space="preserve"> economize on restaurants instead of stop going to restaurants</w:t>
      </w:r>
      <w:r w:rsidR="00D33352">
        <w:rPr>
          <w:rFonts w:ascii="Times New Roman" w:hAnsi="Times New Roman" w:cs="Times New Roman"/>
        </w:rPr>
        <w:t>.</w:t>
      </w:r>
      <w:r w:rsidR="003C2B81">
        <w:rPr>
          <w:rFonts w:ascii="Times New Roman" w:hAnsi="Times New Roman" w:cs="Times New Roman"/>
        </w:rPr>
        <w:t xml:space="preserve"> </w:t>
      </w:r>
      <w:r w:rsidR="00E34067">
        <w:rPr>
          <w:rFonts w:ascii="Times New Roman" w:hAnsi="Times New Roman" w:cs="Times New Roman"/>
        </w:rPr>
        <w:t>As a result, a 64,1% of Dutch consumers decided to economize on eating to restaurants and a 35,9% intended to stop going to restaurants, whereas a smaller percentage of Greek consumers (54,2%) decided to economize on restaurants and a larger percentage (45,8%) compared to Dutch consumers decided to stop the product use. Furthermore, t</w:t>
      </w:r>
      <w:r w:rsidR="00A82313">
        <w:rPr>
          <w:rFonts w:ascii="Times New Roman" w:hAnsi="Times New Roman" w:cs="Times New Roman"/>
        </w:rPr>
        <w:t xml:space="preserve">he interaction effect of news and </w:t>
      </w:r>
      <w:r w:rsidR="00693BE5">
        <w:rPr>
          <w:rFonts w:ascii="Times New Roman" w:hAnsi="Times New Roman" w:cs="Times New Roman"/>
        </w:rPr>
        <w:t>confidence</w:t>
      </w:r>
      <w:r w:rsidR="003C2B81">
        <w:rPr>
          <w:rFonts w:ascii="Times New Roman" w:hAnsi="Times New Roman" w:cs="Times New Roman"/>
        </w:rPr>
        <w:t xml:space="preserve"> has a positive direction</w:t>
      </w:r>
      <w:r w:rsidR="00693BE5">
        <w:rPr>
          <w:rFonts w:ascii="Times New Roman" w:hAnsi="Times New Roman" w:cs="Times New Roman"/>
        </w:rPr>
        <w:t xml:space="preserve">, which means that consumers of higher confidence levels and </w:t>
      </w:r>
      <w:r w:rsidR="004B7BA0">
        <w:rPr>
          <w:rFonts w:ascii="Times New Roman" w:hAnsi="Times New Roman" w:cs="Times New Roman"/>
        </w:rPr>
        <w:t xml:space="preserve">exposed to </w:t>
      </w:r>
      <w:r w:rsidR="00693BE5">
        <w:rPr>
          <w:rFonts w:ascii="Times New Roman" w:hAnsi="Times New Roman" w:cs="Times New Roman"/>
        </w:rPr>
        <w:t>negative economic news are more likely to economize</w:t>
      </w:r>
      <w:r w:rsidR="004B7BA0">
        <w:rPr>
          <w:rFonts w:ascii="Times New Roman" w:hAnsi="Times New Roman" w:cs="Times New Roman"/>
        </w:rPr>
        <w:t xml:space="preserve"> compared to those who are not exposed to news</w:t>
      </w:r>
      <w:r w:rsidR="00693BE5">
        <w:rPr>
          <w:rFonts w:ascii="Times New Roman" w:hAnsi="Times New Roman" w:cs="Times New Roman"/>
        </w:rPr>
        <w:t>.  The</w:t>
      </w:r>
      <w:r w:rsidR="00A82313">
        <w:rPr>
          <w:rFonts w:ascii="Times New Roman" w:hAnsi="Times New Roman" w:cs="Times New Roman"/>
        </w:rPr>
        <w:t xml:space="preserve"> dummy </w:t>
      </w:r>
      <w:r w:rsidR="00693BE5">
        <w:rPr>
          <w:rFonts w:ascii="Times New Roman" w:hAnsi="Times New Roman" w:cs="Times New Roman"/>
        </w:rPr>
        <w:t xml:space="preserve">variable </w:t>
      </w:r>
      <w:r w:rsidR="00A82313">
        <w:rPr>
          <w:rFonts w:ascii="Times New Roman" w:hAnsi="Times New Roman" w:cs="Times New Roman"/>
        </w:rPr>
        <w:t>d</w:t>
      </w:r>
      <w:r w:rsidR="00693BE5">
        <w:rPr>
          <w:rFonts w:ascii="Times New Roman" w:hAnsi="Times New Roman" w:cs="Times New Roman"/>
        </w:rPr>
        <w:t xml:space="preserve">enoting the perceived necessity is also positive, meaning </w:t>
      </w:r>
      <w:r w:rsidR="005D2591">
        <w:rPr>
          <w:rFonts w:ascii="Times New Roman" w:hAnsi="Times New Roman" w:cs="Times New Roman"/>
        </w:rPr>
        <w:t>that, consumers</w:t>
      </w:r>
      <w:r w:rsidR="00693BE5">
        <w:rPr>
          <w:rFonts w:ascii="Times New Roman" w:hAnsi="Times New Roman" w:cs="Times New Roman"/>
        </w:rPr>
        <w:t xml:space="preserve"> who perceive “restaurants” as necessity are more likely to economize on restaurants.</w:t>
      </w:r>
      <w:r w:rsidR="00A82313">
        <w:rPr>
          <w:rFonts w:ascii="Times New Roman" w:hAnsi="Times New Roman" w:cs="Times New Roman"/>
        </w:rPr>
        <w:t xml:space="preserve"> </w:t>
      </w:r>
      <w:r w:rsidR="005D2591">
        <w:rPr>
          <w:rFonts w:ascii="Times New Roman" w:hAnsi="Times New Roman" w:cs="Times New Roman"/>
        </w:rPr>
        <w:t>Finally, Dutch consumers relative to Greek ones, when they are exposed to negative news are more likely to stop going to restaurants than economizing.</w:t>
      </w:r>
    </w:p>
    <w:tbl>
      <w:tblPr>
        <w:tblW w:w="9781" w:type="dxa"/>
        <w:tblInd w:w="-8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9"/>
        <w:gridCol w:w="2410"/>
        <w:gridCol w:w="851"/>
        <w:gridCol w:w="709"/>
        <w:gridCol w:w="850"/>
        <w:gridCol w:w="567"/>
        <w:gridCol w:w="709"/>
        <w:gridCol w:w="992"/>
        <w:gridCol w:w="851"/>
        <w:gridCol w:w="1133"/>
      </w:tblGrid>
      <w:tr w:rsidR="00511228" w:rsidRPr="00885FA1" w:rsidTr="0038648C">
        <w:trPr>
          <w:cantSplit/>
        </w:trPr>
        <w:tc>
          <w:tcPr>
            <w:tcW w:w="9781" w:type="dxa"/>
            <w:gridSpan w:val="10"/>
            <w:tcBorders>
              <w:top w:val="nil"/>
              <w:left w:val="nil"/>
              <w:bottom w:val="single" w:sz="4" w:space="0" w:color="auto"/>
              <w:right w:val="nil"/>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b/>
                <w:bCs/>
                <w:color w:val="000000"/>
                <w:sz w:val="22"/>
                <w:szCs w:val="22"/>
              </w:rPr>
              <w:t>Variables in the Equation</w:t>
            </w:r>
          </w:p>
        </w:tc>
      </w:tr>
      <w:tr w:rsidR="00511228" w:rsidRPr="00885FA1" w:rsidTr="0038648C">
        <w:trPr>
          <w:cantSplit/>
        </w:trPr>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B</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S.E.</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Wald</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df</w:t>
            </w:r>
            <w:proofErr w:type="spellEnd"/>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Sig.</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Exp(B)</w:t>
            </w: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95% C.I.</w:t>
            </w:r>
            <w:r w:rsidR="00E2631B" w:rsidRPr="00885FA1">
              <w:rPr>
                <w:rFonts w:ascii="Times New Roman" w:hAnsi="Times New Roman" w:cs="Times New Roman"/>
                <w:color w:val="000000"/>
                <w:sz w:val="22"/>
                <w:szCs w:val="22"/>
              </w:rPr>
              <w:t xml:space="preserve"> </w:t>
            </w:r>
            <w:r w:rsidRPr="00885FA1">
              <w:rPr>
                <w:rFonts w:ascii="Times New Roman" w:hAnsi="Times New Roman" w:cs="Times New Roman"/>
                <w:color w:val="000000"/>
                <w:sz w:val="22"/>
                <w:szCs w:val="22"/>
              </w:rPr>
              <w:t>for EXP(B)</w:t>
            </w:r>
          </w:p>
        </w:tc>
      </w:tr>
      <w:tr w:rsidR="0038648C" w:rsidRPr="00885FA1" w:rsidTr="0038648C">
        <w:trPr>
          <w:cantSplit/>
        </w:trPr>
        <w:tc>
          <w:tcPr>
            <w:tcW w:w="3119" w:type="dxa"/>
            <w:gridSpan w:val="2"/>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567"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Lower</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center"/>
              <w:rPr>
                <w:rFonts w:ascii="Times New Roman" w:hAnsi="Times New Roman" w:cs="Times New Roman"/>
                <w:color w:val="000000"/>
                <w:sz w:val="22"/>
                <w:szCs w:val="22"/>
              </w:rPr>
            </w:pPr>
            <w:r w:rsidRPr="00885FA1">
              <w:rPr>
                <w:rFonts w:ascii="Times New Roman" w:hAnsi="Times New Roman" w:cs="Times New Roman"/>
                <w:color w:val="000000"/>
                <w:sz w:val="22"/>
                <w:szCs w:val="22"/>
              </w:rPr>
              <w:t>Upper</w:t>
            </w:r>
          </w:p>
        </w:tc>
      </w:tr>
      <w:tr w:rsidR="0038648C" w:rsidRPr="00885FA1" w:rsidTr="0038648C">
        <w:trPr>
          <w:cantSplit/>
        </w:trPr>
        <w:tc>
          <w:tcPr>
            <w:tcW w:w="70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r w:rsidRPr="00885FA1">
              <w:rPr>
                <w:rFonts w:ascii="Times New Roman" w:hAnsi="Times New Roman" w:cs="Times New Roman"/>
                <w:color w:val="000000"/>
                <w:sz w:val="22"/>
                <w:szCs w:val="22"/>
              </w:rPr>
              <w:t>Step 1a</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dummy_country</w:t>
            </w:r>
            <w:proofErr w:type="spellEnd"/>
            <w:r w:rsidRPr="00885FA1">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1.141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.532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4.591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.032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3.130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1.102</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8.886</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Dummy_Scenario</w:t>
            </w:r>
            <w:proofErr w:type="spellEnd"/>
            <w:r w:rsidRPr="00885FA1">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-1.623</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1.207</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1.807</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.179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.197</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.019</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2.103</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cont_income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.007</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.934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1.000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.998</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1.002</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total_confidence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-.062</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.137</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.202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.653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.940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.718</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1.230</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int_income_confidence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.012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.914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1.000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1.000</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1.000</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int_news_confidence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.307</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.140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4.815</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.028</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1.359</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1.033</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1.788</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int_news_country</w:t>
            </w:r>
            <w:proofErr w:type="spellEnd"/>
            <w:r w:rsidRPr="00885FA1">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-1.513</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.706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4.585</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.032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.220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.055</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.880</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roofErr w:type="spellStart"/>
            <w:r w:rsidRPr="00885FA1">
              <w:rPr>
                <w:rFonts w:ascii="Times New Roman" w:hAnsi="Times New Roman" w:cs="Times New Roman"/>
                <w:color w:val="000000"/>
                <w:sz w:val="22"/>
                <w:szCs w:val="22"/>
              </w:rPr>
              <w:t>necessity_rest_total</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1.494</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.460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10.545</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4.453</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1.808</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10.969</w:t>
            </w:r>
          </w:p>
        </w:tc>
      </w:tr>
      <w:tr w:rsidR="0038648C" w:rsidRPr="00885FA1" w:rsidTr="0038648C">
        <w:trPr>
          <w:cantSplit/>
        </w:trPr>
        <w:tc>
          <w:tcPr>
            <w:tcW w:w="70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r w:rsidRPr="00885FA1">
              <w:rPr>
                <w:rFonts w:ascii="Times New Roman" w:hAnsi="Times New Roman" w:cs="Times New Roman"/>
                <w:color w:val="000000"/>
                <w:sz w:val="22"/>
                <w:szCs w:val="22"/>
              </w:rPr>
              <w:t>Constant</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-.037</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1.273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.001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.977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jc w:val="right"/>
              <w:rPr>
                <w:rFonts w:ascii="Times New Roman" w:hAnsi="Times New Roman" w:cs="Times New Roman"/>
                <w:color w:val="000000"/>
                <w:sz w:val="22"/>
                <w:szCs w:val="22"/>
              </w:rPr>
            </w:pPr>
            <w:r w:rsidRPr="00885FA1">
              <w:rPr>
                <w:rFonts w:ascii="Times New Roman" w:hAnsi="Times New Roman" w:cs="Times New Roman"/>
                <w:color w:val="000000"/>
                <w:sz w:val="22"/>
                <w:szCs w:val="22"/>
              </w:rPr>
              <w:t>.964</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511228" w:rsidRPr="00885FA1" w:rsidRDefault="00511228" w:rsidP="00885FA1">
            <w:pPr>
              <w:widowControl w:val="0"/>
              <w:autoSpaceDE w:val="0"/>
              <w:autoSpaceDN w:val="0"/>
              <w:adjustRightInd w:val="0"/>
              <w:ind w:left="60" w:right="60"/>
              <w:rPr>
                <w:rFonts w:ascii="Times New Roman" w:hAnsi="Times New Roman" w:cs="Times New Roman"/>
                <w:color w:val="000000"/>
                <w:sz w:val="22"/>
                <w:szCs w:val="22"/>
              </w:rPr>
            </w:pPr>
          </w:p>
        </w:tc>
      </w:tr>
    </w:tbl>
    <w:p w:rsidR="00E34067" w:rsidRPr="00E34067" w:rsidRDefault="00885FA1" w:rsidP="00E34067">
      <w:pPr>
        <w:widowControl w:val="0"/>
        <w:autoSpaceDE w:val="0"/>
        <w:autoSpaceDN w:val="0"/>
        <w:adjustRightInd w:val="0"/>
        <w:spacing w:after="240"/>
        <w:ind w:left="-851"/>
        <w:jc w:val="both"/>
        <w:rPr>
          <w:rFonts w:ascii="Times New Roman" w:hAnsi="Times New Roman" w:cs="Times New Roman"/>
          <w:i/>
          <w:u w:val="single"/>
        </w:rPr>
      </w:pPr>
      <w:r>
        <w:rPr>
          <w:rFonts w:ascii="Times New Roman" w:hAnsi="Times New Roman" w:cs="Times New Roman"/>
          <w:i/>
        </w:rPr>
        <w:t>Table 4.4</w:t>
      </w:r>
      <w:r w:rsidR="00AE6CB5">
        <w:rPr>
          <w:rFonts w:ascii="Times New Roman" w:hAnsi="Times New Roman" w:cs="Times New Roman"/>
          <w:i/>
        </w:rPr>
        <w:t>:</w:t>
      </w:r>
      <w:r w:rsidR="00AE6CB5" w:rsidRPr="00AE6CB5">
        <w:rPr>
          <w:rFonts w:ascii="Times New Roman" w:hAnsi="Times New Roman" w:cs="Times New Roman"/>
          <w:i/>
        </w:rPr>
        <w:t xml:space="preserve"> </w:t>
      </w:r>
      <w:r w:rsidR="00AE6CB5">
        <w:rPr>
          <w:rFonts w:ascii="Times New Roman" w:hAnsi="Times New Roman" w:cs="Times New Roman"/>
          <w:i/>
        </w:rPr>
        <w:t>Logistic regression for restaurant</w:t>
      </w:r>
    </w:p>
    <w:p w:rsidR="00AC2E37" w:rsidRDefault="00390B56" w:rsidP="00E34067">
      <w:pPr>
        <w:widowControl w:val="0"/>
        <w:autoSpaceDE w:val="0"/>
        <w:autoSpaceDN w:val="0"/>
        <w:adjustRightInd w:val="0"/>
        <w:spacing w:after="240"/>
        <w:jc w:val="both"/>
        <w:rPr>
          <w:rFonts w:ascii="Times New Roman" w:hAnsi="Times New Roman" w:cs="Times New Roman"/>
          <w:u w:val="single"/>
        </w:rPr>
      </w:pPr>
      <w:r>
        <w:rPr>
          <w:rFonts w:ascii="Times New Roman" w:hAnsi="Times New Roman" w:cs="Times New Roman"/>
          <w:u w:val="single"/>
        </w:rPr>
        <w:lastRenderedPageBreak/>
        <w:t>Logistic regression for S</w:t>
      </w:r>
      <w:r w:rsidR="00EA59DE">
        <w:rPr>
          <w:rFonts w:ascii="Times New Roman" w:hAnsi="Times New Roman" w:cs="Times New Roman"/>
          <w:u w:val="single"/>
        </w:rPr>
        <w:t>hoes</w:t>
      </w:r>
    </w:p>
    <w:p w:rsidR="00E34067" w:rsidRPr="00F335B0" w:rsidRDefault="006B1942" w:rsidP="00E34067">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For the logistic regression for the product category “shoes” it is similarly observed that the model is of a good fit</w:t>
      </w:r>
      <w:r w:rsidR="000A2F06">
        <w:rPr>
          <w:rFonts w:ascii="Times New Roman" w:hAnsi="Times New Roman" w:cs="Times New Roman"/>
        </w:rPr>
        <w:t xml:space="preserve">, with </w:t>
      </w:r>
      <w:r>
        <w:rPr>
          <w:rFonts w:ascii="Times New Roman" w:hAnsi="Times New Roman" w:cs="Times New Roman"/>
        </w:rPr>
        <w:t>sig value=. 474 &gt; .05</w:t>
      </w:r>
      <w:r w:rsidR="000A2F06">
        <w:rPr>
          <w:rFonts w:ascii="Times New Roman" w:hAnsi="Times New Roman" w:cs="Times New Roman"/>
        </w:rPr>
        <w:t xml:space="preserve"> and chi-square=</w:t>
      </w:r>
      <w:r w:rsidR="00D33352">
        <w:rPr>
          <w:rFonts w:ascii="Times New Roman" w:hAnsi="Times New Roman" w:cs="Times New Roman"/>
        </w:rPr>
        <w:t>7.594</w:t>
      </w:r>
      <w:r w:rsidR="001D6559">
        <w:rPr>
          <w:rFonts w:ascii="Times New Roman" w:hAnsi="Times New Roman" w:cs="Times New Roman"/>
        </w:rPr>
        <w:t xml:space="preserve"> </w:t>
      </w:r>
      <w:r w:rsidR="001D6559"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.8</w:t>
      </w:r>
      <w:r w:rsidR="001D6559" w:rsidRPr="00121E83">
        <w:rPr>
          <w:rFonts w:ascii="Times New Roman" w:hAnsi="Times New Roman" w:cs="Times New Roman"/>
          <w:i/>
        </w:rPr>
        <w:t>)</w:t>
      </w:r>
      <w:r>
        <w:rPr>
          <w:rFonts w:ascii="Times New Roman" w:hAnsi="Times New Roman" w:cs="Times New Roman"/>
        </w:rPr>
        <w:t>. The coefficients that are significant are</w:t>
      </w:r>
      <w:r w:rsidR="00D33352">
        <w:rPr>
          <w:rFonts w:ascii="Times New Roman" w:hAnsi="Times New Roman" w:cs="Times New Roman"/>
        </w:rPr>
        <w:t xml:space="preserve"> the country of residence of the consumer</w:t>
      </w:r>
      <w:r w:rsidR="005D2591">
        <w:rPr>
          <w:rFonts w:ascii="Times New Roman" w:hAnsi="Times New Roman" w:cs="Times New Roman"/>
        </w:rPr>
        <w:t xml:space="preserve"> [</w:t>
      </w:r>
      <w:proofErr w:type="gramStart"/>
      <w:r w:rsidR="005D2591">
        <w:rPr>
          <w:rFonts w:ascii="Times New Roman" w:hAnsi="Times New Roman" w:cs="Times New Roman"/>
        </w:rPr>
        <w:t>exp(</w:t>
      </w:r>
      <w:proofErr w:type="gramEnd"/>
      <w:r w:rsidR="005D2591">
        <w:rPr>
          <w:rFonts w:ascii="Times New Roman" w:hAnsi="Times New Roman" w:cs="Times New Roman"/>
        </w:rPr>
        <w:t>-1.423)=.241</w:t>
      </w:r>
      <w:r w:rsidR="00D33352">
        <w:rPr>
          <w:rFonts w:ascii="Times New Roman" w:hAnsi="Times New Roman" w:cs="Times New Roman"/>
        </w:rPr>
        <w:t>,</w:t>
      </w:r>
      <w:r w:rsidR="005D2591">
        <w:rPr>
          <w:rFonts w:ascii="Times New Roman" w:hAnsi="Times New Roman" w:cs="Times New Roman"/>
        </w:rPr>
        <w:t xml:space="preserve"> p-value=.021]</w:t>
      </w:r>
      <w:r w:rsidR="00D33352">
        <w:rPr>
          <w:rFonts w:ascii="Times New Roman" w:hAnsi="Times New Roman" w:cs="Times New Roman"/>
        </w:rPr>
        <w:t xml:space="preserve"> </w:t>
      </w:r>
      <w:r w:rsidR="005D2591">
        <w:rPr>
          <w:rFonts w:ascii="Times New Roman" w:hAnsi="Times New Roman" w:cs="Times New Roman"/>
        </w:rPr>
        <w:t>and the variable indicating</w:t>
      </w:r>
      <w:r w:rsidR="00D33352">
        <w:rPr>
          <w:rFonts w:ascii="Times New Roman" w:hAnsi="Times New Roman" w:cs="Times New Roman"/>
        </w:rPr>
        <w:t xml:space="preserve"> if the product was perceived as a necessity</w:t>
      </w:r>
      <w:r w:rsidR="005D2591">
        <w:rPr>
          <w:rFonts w:ascii="Times New Roman" w:hAnsi="Times New Roman" w:cs="Times New Roman"/>
        </w:rPr>
        <w:t xml:space="preserve"> or not [exp</w:t>
      </w:r>
      <w:r w:rsidR="00DC7D1A">
        <w:rPr>
          <w:rFonts w:ascii="Times New Roman" w:hAnsi="Times New Roman" w:cs="Times New Roman"/>
        </w:rPr>
        <w:t xml:space="preserve"> </w:t>
      </w:r>
      <w:r w:rsidR="005D2591">
        <w:rPr>
          <w:rFonts w:ascii="Times New Roman" w:hAnsi="Times New Roman" w:cs="Times New Roman"/>
        </w:rPr>
        <w:t>(1.398)=4.048, p-value=.000]</w:t>
      </w:r>
      <w:r w:rsidR="00D33352">
        <w:rPr>
          <w:rFonts w:ascii="Times New Roman" w:hAnsi="Times New Roman" w:cs="Times New Roman"/>
        </w:rPr>
        <w:t xml:space="preserve">. The direction of </w:t>
      </w:r>
      <w:r w:rsidR="002F2699">
        <w:rPr>
          <w:rFonts w:ascii="Times New Roman" w:hAnsi="Times New Roman" w:cs="Times New Roman"/>
        </w:rPr>
        <w:t>the coefficient of country variable</w:t>
      </w:r>
      <w:r w:rsidR="00D33352">
        <w:rPr>
          <w:rFonts w:ascii="Times New Roman" w:hAnsi="Times New Roman" w:cs="Times New Roman"/>
        </w:rPr>
        <w:t xml:space="preserve"> is</w:t>
      </w:r>
      <w:r w:rsidR="00A74A1C">
        <w:rPr>
          <w:rFonts w:ascii="Times New Roman" w:hAnsi="Times New Roman" w:cs="Times New Roman"/>
        </w:rPr>
        <w:t xml:space="preserve"> this time</w:t>
      </w:r>
      <w:r w:rsidR="00D33352">
        <w:rPr>
          <w:rFonts w:ascii="Times New Roman" w:hAnsi="Times New Roman" w:cs="Times New Roman"/>
        </w:rPr>
        <w:t xml:space="preserve"> negative indicating </w:t>
      </w:r>
      <w:r w:rsidR="002F2699">
        <w:rPr>
          <w:rFonts w:ascii="Times New Roman" w:hAnsi="Times New Roman" w:cs="Times New Roman"/>
        </w:rPr>
        <w:t>that Dutch</w:t>
      </w:r>
      <w:r w:rsidR="00E62DE7">
        <w:rPr>
          <w:rFonts w:ascii="Times New Roman" w:hAnsi="Times New Roman" w:cs="Times New Roman"/>
        </w:rPr>
        <w:t xml:space="preserve"> consumers</w:t>
      </w:r>
      <w:r w:rsidR="002F2699">
        <w:rPr>
          <w:rFonts w:ascii="Times New Roman" w:hAnsi="Times New Roman" w:cs="Times New Roman"/>
        </w:rPr>
        <w:t xml:space="preserve"> compared to Greek consumers are more likely to stop purchasing shoes.</w:t>
      </w:r>
      <w:r w:rsidR="00E62DE7">
        <w:rPr>
          <w:rFonts w:ascii="Times New Roman" w:hAnsi="Times New Roman" w:cs="Times New Roman"/>
        </w:rPr>
        <w:t xml:space="preserve"> In other words, Greek consumers economized more than Dutch consumers.</w:t>
      </w:r>
      <w:r w:rsidR="002F2699">
        <w:rPr>
          <w:rFonts w:ascii="Times New Roman" w:hAnsi="Times New Roman" w:cs="Times New Roman"/>
        </w:rPr>
        <w:t xml:space="preserve"> Furthermore, those consumers who perceived shoes as a necessity are more likely to economize on purchasing shoes</w:t>
      </w:r>
      <w:r w:rsidR="00A74A1C">
        <w:rPr>
          <w:rFonts w:ascii="Times New Roman" w:hAnsi="Times New Roman" w:cs="Times New Roman"/>
        </w:rPr>
        <w:t>.</w:t>
      </w:r>
      <w:r w:rsidR="00E34067">
        <w:rPr>
          <w:rFonts w:ascii="Times New Roman" w:hAnsi="Times New Roman" w:cs="Times New Roman"/>
        </w:rPr>
        <w:t xml:space="preserve"> </w:t>
      </w:r>
      <w:r w:rsidR="00DE2A40">
        <w:rPr>
          <w:rFonts w:ascii="Times New Roman" w:hAnsi="Times New Roman" w:cs="Times New Roman"/>
        </w:rPr>
        <w:t>In this case, the percentage of</w:t>
      </w:r>
      <w:r w:rsidR="00267161">
        <w:rPr>
          <w:rFonts w:ascii="Times New Roman" w:hAnsi="Times New Roman" w:cs="Times New Roman"/>
        </w:rPr>
        <w:t xml:space="preserve"> Greek consumers who decided to economize on shoes was 74,67% and those </w:t>
      </w:r>
      <w:r w:rsidR="000A2F06">
        <w:rPr>
          <w:rFonts w:ascii="Times New Roman" w:hAnsi="Times New Roman" w:cs="Times New Roman"/>
        </w:rPr>
        <w:t xml:space="preserve">who </w:t>
      </w:r>
      <w:r w:rsidR="00267161">
        <w:rPr>
          <w:rFonts w:ascii="Times New Roman" w:hAnsi="Times New Roman" w:cs="Times New Roman"/>
        </w:rPr>
        <w:t>stopped the product use was 25,4%. On the other hand, the percentage of Dutch consumers who intended to economize on shoes was 67,4% and those who discontinued the product use were 32,6%</w:t>
      </w:r>
      <w:r w:rsidR="003D625D">
        <w:rPr>
          <w:rFonts w:ascii="Times New Roman" w:hAnsi="Times New Roman" w:cs="Times New Roman"/>
        </w:rPr>
        <w:t xml:space="preserve"> </w:t>
      </w:r>
      <w:r w:rsidR="003D625D"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.13</w:t>
      </w:r>
      <w:r w:rsidR="003D625D" w:rsidRPr="00121E83">
        <w:rPr>
          <w:rFonts w:ascii="Times New Roman" w:hAnsi="Times New Roman" w:cs="Times New Roman"/>
          <w:i/>
        </w:rPr>
        <w:t>)</w:t>
      </w:r>
      <w:r w:rsidR="003D625D">
        <w:rPr>
          <w:rFonts w:ascii="Times New Roman" w:hAnsi="Times New Roman" w:cs="Times New Roman"/>
        </w:rPr>
        <w:t>.</w:t>
      </w:r>
    </w:p>
    <w:tbl>
      <w:tblPr>
        <w:tblW w:w="10207" w:type="dxa"/>
        <w:tblInd w:w="-9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89"/>
        <w:gridCol w:w="2614"/>
        <w:gridCol w:w="851"/>
        <w:gridCol w:w="850"/>
        <w:gridCol w:w="992"/>
        <w:gridCol w:w="426"/>
        <w:gridCol w:w="850"/>
        <w:gridCol w:w="992"/>
        <w:gridCol w:w="851"/>
        <w:gridCol w:w="992"/>
      </w:tblGrid>
      <w:tr w:rsidR="00F335B0" w:rsidRPr="00B96D86" w:rsidTr="00E2631B">
        <w:trPr>
          <w:cantSplit/>
        </w:trPr>
        <w:tc>
          <w:tcPr>
            <w:tcW w:w="10207" w:type="dxa"/>
            <w:gridSpan w:val="10"/>
            <w:tcBorders>
              <w:top w:val="nil"/>
              <w:left w:val="nil"/>
              <w:bottom w:val="single" w:sz="4" w:space="0" w:color="auto"/>
              <w:right w:val="nil"/>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b/>
                <w:bCs/>
                <w:color w:val="000000"/>
                <w:sz w:val="22"/>
                <w:szCs w:val="22"/>
              </w:rPr>
              <w:t>Variables in the Equation</w:t>
            </w:r>
          </w:p>
        </w:tc>
      </w:tr>
      <w:tr w:rsidR="00A10F07" w:rsidRPr="00B96D86" w:rsidTr="00E2631B">
        <w:trPr>
          <w:cantSplit/>
        </w:trPr>
        <w:tc>
          <w:tcPr>
            <w:tcW w:w="3403"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sz w:val="22"/>
                <w:szCs w:val="22"/>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B</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Wald</w:t>
            </w:r>
          </w:p>
        </w:tc>
        <w:tc>
          <w:tcPr>
            <w:tcW w:w="426"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df</w:t>
            </w:r>
            <w:proofErr w:type="spellEnd"/>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Sig.</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Exp(B)</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 xml:space="preserve">95% </w:t>
            </w:r>
            <w:proofErr w:type="spellStart"/>
            <w:r w:rsidRPr="00B96D86">
              <w:rPr>
                <w:rFonts w:ascii="Times New Roman" w:hAnsi="Times New Roman" w:cs="Times New Roman"/>
                <w:color w:val="000000"/>
                <w:sz w:val="22"/>
                <w:szCs w:val="22"/>
              </w:rPr>
              <w:t>C.I.for</w:t>
            </w:r>
            <w:proofErr w:type="spellEnd"/>
            <w:r w:rsidRPr="00B96D86">
              <w:rPr>
                <w:rFonts w:ascii="Times New Roman" w:hAnsi="Times New Roman" w:cs="Times New Roman"/>
                <w:color w:val="000000"/>
                <w:sz w:val="22"/>
                <w:szCs w:val="22"/>
              </w:rPr>
              <w:t xml:space="preserve"> EXP(B)</w:t>
            </w:r>
          </w:p>
        </w:tc>
      </w:tr>
      <w:tr w:rsidR="00A10F07" w:rsidRPr="00B96D86" w:rsidTr="00E2631B">
        <w:trPr>
          <w:cantSplit/>
        </w:trPr>
        <w:tc>
          <w:tcPr>
            <w:tcW w:w="3403" w:type="dxa"/>
            <w:gridSpan w:val="2"/>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Lower</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Upper</w:t>
            </w:r>
          </w:p>
        </w:tc>
      </w:tr>
      <w:tr w:rsidR="00A10F07" w:rsidRPr="00B96D86" w:rsidTr="00E2631B">
        <w:trPr>
          <w:cantSplit/>
        </w:trPr>
        <w:tc>
          <w:tcPr>
            <w:tcW w:w="78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Step 1</w:t>
            </w:r>
            <w:r w:rsidRPr="00B96D86">
              <w:rPr>
                <w:rFonts w:ascii="Times New Roman" w:hAnsi="Times New Roman" w:cs="Times New Roman"/>
                <w:color w:val="000000"/>
                <w:sz w:val="22"/>
                <w:szCs w:val="22"/>
                <w:vertAlign w:val="superscript"/>
              </w:rPr>
              <w:t>a</w:t>
            </w: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dummy_country</w:t>
            </w:r>
            <w:proofErr w:type="spellEnd"/>
            <w:r w:rsidRPr="00B96D86">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-1.423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.617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5.316</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.021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.241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.072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.808</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Dummy_Scenario</w:t>
            </w:r>
            <w:proofErr w:type="spellEnd"/>
            <w:r w:rsidRPr="00B96D86">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-1.154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1.331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.751</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.386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.315</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.023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4.285</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cont_income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.954</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.329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.999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1.003</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total_confidence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.750</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.387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1.136</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.851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1.516</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int_income_confidence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.306</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.580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int_news_confidence</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.589</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.443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1.125</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.833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1.518</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int_news_country</w:t>
            </w:r>
            <w:proofErr w:type="spellEnd"/>
            <w:r w:rsidRPr="00B96D86">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.955</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.771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1.535</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.215</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2.598</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.574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11.767</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nec_shoes_total</w:t>
            </w:r>
            <w:proofErr w:type="spellEnd"/>
            <w:r w:rsidRPr="00B96D86">
              <w:rPr>
                <w:rFonts w:ascii="Times New Roman" w:hAnsi="Times New Roman" w:cs="Times New Roman"/>
                <w:color w:val="000000"/>
                <w:sz w:val="22"/>
                <w:szCs w:val="22"/>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1.398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.354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15.631</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4.048</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2.024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8.097</w:t>
            </w:r>
          </w:p>
        </w:tc>
      </w:tr>
      <w:tr w:rsidR="00A10F07" w:rsidRPr="00B96D86" w:rsidTr="00E2631B">
        <w:trPr>
          <w:cantSplit/>
        </w:trPr>
        <w:tc>
          <w:tcPr>
            <w:tcW w:w="78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rPr>
                <w:rFonts w:ascii="Times New Roman" w:hAnsi="Times New Roman" w:cs="Times New Roman"/>
                <w:color w:val="000000"/>
                <w:sz w:val="22"/>
                <w:szCs w:val="22"/>
              </w:rPr>
            </w:pPr>
          </w:p>
        </w:tc>
        <w:tc>
          <w:tcPr>
            <w:tcW w:w="2614" w:type="dxa"/>
            <w:tcBorders>
              <w:top w:val="single" w:sz="4" w:space="0" w:color="auto"/>
              <w:left w:val="single" w:sz="4" w:space="0" w:color="auto"/>
              <w:bottom w:val="single" w:sz="4" w:space="0" w:color="auto"/>
              <w:right w:val="single" w:sz="4" w:space="0" w:color="auto"/>
            </w:tcBorders>
            <w:shd w:val="clear" w:color="auto" w:fill="FFFFFF"/>
            <w:vAlign w:val="center"/>
          </w:tcPr>
          <w:p w:rsidR="00F335B0" w:rsidRPr="00B96D86" w:rsidRDefault="00F335B0" w:rsidP="00FD7451">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Constant</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-1.359</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1.399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.943</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.331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.257</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335B0" w:rsidRPr="00B96D86" w:rsidRDefault="00F335B0" w:rsidP="00FD7451">
            <w:pPr>
              <w:widowControl w:val="0"/>
              <w:autoSpaceDE w:val="0"/>
              <w:autoSpaceDN w:val="0"/>
              <w:adjustRightInd w:val="0"/>
              <w:rPr>
                <w:rFonts w:ascii="Times New Roman" w:hAnsi="Times New Roman" w:cs="Times New Roman"/>
                <w:sz w:val="22"/>
                <w:szCs w:val="22"/>
              </w:rPr>
            </w:pPr>
          </w:p>
        </w:tc>
      </w:tr>
    </w:tbl>
    <w:p w:rsidR="00E34067" w:rsidRPr="00CF2E70" w:rsidRDefault="00885FA1" w:rsidP="00CF2E70">
      <w:pPr>
        <w:widowControl w:val="0"/>
        <w:autoSpaceDE w:val="0"/>
        <w:autoSpaceDN w:val="0"/>
        <w:adjustRightInd w:val="0"/>
        <w:spacing w:after="240" w:line="360" w:lineRule="auto"/>
        <w:ind w:left="-993"/>
        <w:jc w:val="both"/>
        <w:rPr>
          <w:rFonts w:ascii="Times New Roman" w:hAnsi="Times New Roman" w:cs="Times New Roman"/>
          <w:i/>
          <w:u w:val="single"/>
        </w:rPr>
      </w:pPr>
      <w:r>
        <w:rPr>
          <w:rFonts w:ascii="Times New Roman" w:hAnsi="Times New Roman" w:cs="Times New Roman"/>
          <w:i/>
        </w:rPr>
        <w:t>Table 4.5</w:t>
      </w:r>
      <w:r w:rsidR="00AE6CB5">
        <w:rPr>
          <w:rFonts w:ascii="Times New Roman" w:hAnsi="Times New Roman" w:cs="Times New Roman"/>
          <w:i/>
        </w:rPr>
        <w:t>:</w:t>
      </w:r>
      <w:r w:rsidR="00AE6CB5" w:rsidRPr="00AE6CB5">
        <w:rPr>
          <w:rFonts w:ascii="Times New Roman" w:hAnsi="Times New Roman" w:cs="Times New Roman"/>
          <w:i/>
        </w:rPr>
        <w:t xml:space="preserve"> </w:t>
      </w:r>
      <w:r w:rsidR="00AE6CB5">
        <w:rPr>
          <w:rFonts w:ascii="Times New Roman" w:hAnsi="Times New Roman" w:cs="Times New Roman"/>
          <w:i/>
        </w:rPr>
        <w:t>Logistic regression for Shoes</w:t>
      </w:r>
    </w:p>
    <w:p w:rsidR="00134466" w:rsidRDefault="00134466" w:rsidP="00E34067">
      <w:pPr>
        <w:widowControl w:val="0"/>
        <w:autoSpaceDE w:val="0"/>
        <w:autoSpaceDN w:val="0"/>
        <w:adjustRightInd w:val="0"/>
        <w:spacing w:after="240" w:line="480" w:lineRule="auto"/>
        <w:jc w:val="both"/>
        <w:rPr>
          <w:rFonts w:ascii="Times New Roman" w:hAnsi="Times New Roman" w:cs="Times New Roman"/>
          <w:u w:val="single"/>
        </w:rPr>
      </w:pPr>
      <w:r w:rsidRPr="00134466">
        <w:rPr>
          <w:rFonts w:ascii="Times New Roman" w:hAnsi="Times New Roman" w:cs="Times New Roman"/>
          <w:u w:val="single"/>
        </w:rPr>
        <w:t>Logistic Regression for Juice</w:t>
      </w:r>
    </w:p>
    <w:p w:rsidR="000529D7" w:rsidRDefault="00A82313" w:rsidP="000529D7">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logistic model is again significant </w:t>
      </w:r>
      <w:r w:rsidR="000A2F06">
        <w:rPr>
          <w:rFonts w:ascii="Times New Roman" w:hAnsi="Times New Roman" w:cs="Times New Roman"/>
        </w:rPr>
        <w:t>(</w:t>
      </w:r>
      <w:r>
        <w:rPr>
          <w:rFonts w:ascii="Times New Roman" w:hAnsi="Times New Roman" w:cs="Times New Roman"/>
        </w:rPr>
        <w:t>sig value=</w:t>
      </w:r>
      <w:r w:rsidR="00D33461">
        <w:rPr>
          <w:rFonts w:ascii="Times New Roman" w:hAnsi="Times New Roman" w:cs="Times New Roman"/>
        </w:rPr>
        <w:t>. 640</w:t>
      </w:r>
      <w:r w:rsidR="000A2F06">
        <w:rPr>
          <w:rFonts w:ascii="Times New Roman" w:hAnsi="Times New Roman" w:cs="Times New Roman"/>
        </w:rPr>
        <w:t xml:space="preserve">&gt;.05, </w:t>
      </w:r>
      <w:r>
        <w:rPr>
          <w:rFonts w:ascii="Times New Roman" w:hAnsi="Times New Roman" w:cs="Times New Roman"/>
        </w:rPr>
        <w:t xml:space="preserve">chi-square </w:t>
      </w:r>
      <w:r w:rsidR="00D33461">
        <w:rPr>
          <w:rFonts w:ascii="Times New Roman" w:hAnsi="Times New Roman" w:cs="Times New Roman"/>
        </w:rPr>
        <w:t xml:space="preserve">value </w:t>
      </w:r>
      <w:r w:rsidR="000A2F06">
        <w:rPr>
          <w:rFonts w:ascii="Times New Roman" w:hAnsi="Times New Roman" w:cs="Times New Roman"/>
        </w:rPr>
        <w:t>=</w:t>
      </w:r>
      <w:r>
        <w:rPr>
          <w:rFonts w:ascii="Times New Roman" w:hAnsi="Times New Roman" w:cs="Times New Roman"/>
        </w:rPr>
        <w:t>6.061</w:t>
      </w:r>
      <w:r w:rsidR="000A2F06">
        <w:rPr>
          <w:rFonts w:ascii="Times New Roman" w:hAnsi="Times New Roman" w:cs="Times New Roman"/>
        </w:rPr>
        <w:t>)</w:t>
      </w:r>
      <w:r w:rsidR="001D6559">
        <w:rPr>
          <w:rFonts w:ascii="Times New Roman" w:hAnsi="Times New Roman" w:cs="Times New Roman"/>
        </w:rPr>
        <w:t xml:space="preserve"> </w:t>
      </w:r>
      <w:r w:rsidR="001D6559"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.9</w:t>
      </w:r>
      <w:r w:rsidR="001D6559" w:rsidRPr="00121E83">
        <w:rPr>
          <w:rFonts w:ascii="Times New Roman" w:hAnsi="Times New Roman" w:cs="Times New Roman"/>
          <w:i/>
        </w:rPr>
        <w:t>)</w:t>
      </w:r>
      <w:r>
        <w:rPr>
          <w:rFonts w:ascii="Times New Roman" w:hAnsi="Times New Roman" w:cs="Times New Roman"/>
        </w:rPr>
        <w:t>. The only significant coefficient is that of the necessity dummy variable</w:t>
      </w:r>
      <w:r w:rsidR="002F2699">
        <w:rPr>
          <w:rFonts w:ascii="Times New Roman" w:hAnsi="Times New Roman" w:cs="Times New Roman"/>
        </w:rPr>
        <w:t xml:space="preserve"> [</w:t>
      </w:r>
      <w:r w:rsidR="00D33461">
        <w:rPr>
          <w:rFonts w:ascii="Times New Roman" w:hAnsi="Times New Roman" w:cs="Times New Roman"/>
        </w:rPr>
        <w:t>exp (</w:t>
      </w:r>
      <w:r w:rsidR="002F2699" w:rsidRPr="00DC7D1A">
        <w:rPr>
          <w:rFonts w:ascii="Times New Roman" w:hAnsi="Times New Roman" w:cs="Times New Roman"/>
        </w:rPr>
        <w:t>3.564</w:t>
      </w:r>
      <w:r w:rsidR="002F2699">
        <w:rPr>
          <w:rFonts w:ascii="Times New Roman" w:hAnsi="Times New Roman" w:cs="Times New Roman"/>
        </w:rPr>
        <w:t>)=</w:t>
      </w:r>
      <w:r w:rsidR="002F2699" w:rsidRPr="00DC7D1A">
        <w:rPr>
          <w:rFonts w:ascii="Times New Roman" w:hAnsi="Times New Roman" w:cs="Times New Roman"/>
        </w:rPr>
        <w:t xml:space="preserve"> 35.293</w:t>
      </w:r>
      <w:r w:rsidR="002F2699">
        <w:rPr>
          <w:rFonts w:ascii="Times New Roman" w:hAnsi="Times New Roman" w:cs="Times New Roman"/>
        </w:rPr>
        <w:t>, p-value=</w:t>
      </w:r>
      <w:r w:rsidR="000E50D8">
        <w:rPr>
          <w:rFonts w:ascii="Times New Roman" w:hAnsi="Times New Roman" w:cs="Times New Roman"/>
        </w:rPr>
        <w:t>. 000</w:t>
      </w:r>
      <w:r w:rsidR="00D33461">
        <w:rPr>
          <w:rFonts w:ascii="Times New Roman" w:hAnsi="Times New Roman" w:cs="Times New Roman"/>
        </w:rPr>
        <w:t>]</w:t>
      </w:r>
      <w:r>
        <w:rPr>
          <w:rFonts w:ascii="Times New Roman" w:hAnsi="Times New Roman" w:cs="Times New Roman"/>
        </w:rPr>
        <w:t xml:space="preserve">, which </w:t>
      </w:r>
      <w:r w:rsidR="002F2699">
        <w:rPr>
          <w:rFonts w:ascii="Times New Roman" w:hAnsi="Times New Roman" w:cs="Times New Roman"/>
        </w:rPr>
        <w:t xml:space="preserve">means that consumers </w:t>
      </w:r>
      <w:r w:rsidR="00936406">
        <w:rPr>
          <w:rFonts w:ascii="Times New Roman" w:hAnsi="Times New Roman" w:cs="Times New Roman"/>
        </w:rPr>
        <w:t>who</w:t>
      </w:r>
      <w:r w:rsidR="002F2699">
        <w:rPr>
          <w:rFonts w:ascii="Times New Roman" w:hAnsi="Times New Roman" w:cs="Times New Roman"/>
        </w:rPr>
        <w:t xml:space="preserve"> perceive the</w:t>
      </w:r>
      <w:r w:rsidR="00936406">
        <w:rPr>
          <w:rFonts w:ascii="Times New Roman" w:hAnsi="Times New Roman" w:cs="Times New Roman"/>
        </w:rPr>
        <w:t xml:space="preserve"> product juice as a necessity are 35.293 times more likely to economize on juice</w:t>
      </w:r>
      <w:r>
        <w:rPr>
          <w:rFonts w:ascii="Times New Roman" w:hAnsi="Times New Roman" w:cs="Times New Roman"/>
        </w:rPr>
        <w:t xml:space="preserve">. </w:t>
      </w:r>
      <w:r w:rsidR="00936406">
        <w:rPr>
          <w:rFonts w:ascii="Times New Roman" w:hAnsi="Times New Roman" w:cs="Times New Roman"/>
        </w:rPr>
        <w:t>Furthermore, at the significance level of 0.1 it can be found that the coefficients for the country variable [</w:t>
      </w:r>
      <w:r w:rsidR="00DC7D1A">
        <w:rPr>
          <w:rFonts w:ascii="Times New Roman" w:hAnsi="Times New Roman" w:cs="Times New Roman"/>
        </w:rPr>
        <w:t>exp (-1.672)=</w:t>
      </w:r>
      <w:r w:rsidR="00DC7D1A" w:rsidRPr="00DC7D1A">
        <w:rPr>
          <w:rFonts w:ascii="Times New Roman" w:hAnsi="Times New Roman" w:cs="Times New Roman"/>
        </w:rPr>
        <w:t xml:space="preserve"> .188</w:t>
      </w:r>
      <w:r w:rsidR="00936406">
        <w:rPr>
          <w:rFonts w:ascii="Times New Roman" w:hAnsi="Times New Roman" w:cs="Times New Roman"/>
        </w:rPr>
        <w:t>, p-value=</w:t>
      </w:r>
      <w:r w:rsidR="00DC7D1A">
        <w:rPr>
          <w:rFonts w:ascii="Times New Roman" w:hAnsi="Times New Roman" w:cs="Times New Roman"/>
        </w:rPr>
        <w:t>. 066</w:t>
      </w:r>
      <w:r w:rsidR="00936406">
        <w:rPr>
          <w:rFonts w:ascii="Times New Roman" w:hAnsi="Times New Roman" w:cs="Times New Roman"/>
        </w:rPr>
        <w:t xml:space="preserve">&lt;0.1] are negative. This means </w:t>
      </w:r>
      <w:r w:rsidR="00936406">
        <w:rPr>
          <w:rFonts w:ascii="Times New Roman" w:hAnsi="Times New Roman" w:cs="Times New Roman"/>
        </w:rPr>
        <w:lastRenderedPageBreak/>
        <w:t xml:space="preserve">that Dutch consumers </w:t>
      </w:r>
      <w:r w:rsidR="00E62DE7">
        <w:rPr>
          <w:rFonts w:ascii="Times New Roman" w:hAnsi="Times New Roman" w:cs="Times New Roman"/>
        </w:rPr>
        <w:t xml:space="preserve">compared to Greek consumers, </w:t>
      </w:r>
      <w:r w:rsidR="00936406">
        <w:rPr>
          <w:rFonts w:ascii="Times New Roman" w:hAnsi="Times New Roman" w:cs="Times New Roman"/>
        </w:rPr>
        <w:t>are more likely to stop the consumption of juice</w:t>
      </w:r>
      <w:r w:rsidR="00DC7D1A">
        <w:rPr>
          <w:rFonts w:ascii="Times New Roman" w:hAnsi="Times New Roman" w:cs="Times New Roman"/>
        </w:rPr>
        <w:t xml:space="preserve"> than to economize.</w:t>
      </w:r>
      <w:r w:rsidR="000E50D8">
        <w:rPr>
          <w:rFonts w:ascii="Times New Roman" w:hAnsi="Times New Roman" w:cs="Times New Roman"/>
        </w:rPr>
        <w:t xml:space="preserve"> As a result, Greek consumers </w:t>
      </w:r>
      <w:r w:rsidR="00623A78">
        <w:rPr>
          <w:rFonts w:ascii="Times New Roman" w:hAnsi="Times New Roman" w:cs="Times New Roman"/>
        </w:rPr>
        <w:t>relative to Dutch preferred more to economize on Juice than discontinue the product use.</w:t>
      </w:r>
    </w:p>
    <w:p w:rsidR="00E34067" w:rsidRPr="00134466" w:rsidRDefault="00267161" w:rsidP="000529D7">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To better explain the above results, 88,1% of Greek consumers decided to economize on the purchase of Juice, whereas 11,9% decided to stop the purchase of juice. </w:t>
      </w:r>
      <w:r w:rsidR="00227968">
        <w:rPr>
          <w:rFonts w:ascii="Times New Roman" w:hAnsi="Times New Roman" w:cs="Times New Roman"/>
        </w:rPr>
        <w:t xml:space="preserve">The </w:t>
      </w:r>
      <w:r>
        <w:rPr>
          <w:rFonts w:ascii="Times New Roman" w:hAnsi="Times New Roman" w:cs="Times New Roman"/>
        </w:rPr>
        <w:t xml:space="preserve">Dutch consumers </w:t>
      </w:r>
      <w:r w:rsidR="00227968">
        <w:rPr>
          <w:rFonts w:ascii="Times New Roman" w:hAnsi="Times New Roman" w:cs="Times New Roman"/>
        </w:rPr>
        <w:t>who</w:t>
      </w:r>
      <w:r>
        <w:rPr>
          <w:rFonts w:ascii="Times New Roman" w:hAnsi="Times New Roman" w:cs="Times New Roman"/>
        </w:rPr>
        <w:t xml:space="preserve"> preferred to economize on juice</w:t>
      </w:r>
      <w:r w:rsidR="00227968">
        <w:rPr>
          <w:rFonts w:ascii="Times New Roman" w:hAnsi="Times New Roman" w:cs="Times New Roman"/>
        </w:rPr>
        <w:t xml:space="preserve"> were a much lower percentage (58,7%) compared to Greek consumers. The percentage of Dutch consumers who decided to stop the purchase </w:t>
      </w:r>
      <w:r w:rsidR="003D625D">
        <w:rPr>
          <w:rFonts w:ascii="Times New Roman" w:hAnsi="Times New Roman" w:cs="Times New Roman"/>
        </w:rPr>
        <w:t xml:space="preserve">of juice was 41,3% </w:t>
      </w:r>
      <w:r w:rsidR="003D625D" w:rsidRPr="00121E83">
        <w:rPr>
          <w:rFonts w:ascii="Times New Roman" w:hAnsi="Times New Roman" w:cs="Times New Roman"/>
          <w:i/>
        </w:rPr>
        <w:t xml:space="preserve">(Table </w:t>
      </w:r>
      <w:r w:rsidR="00E0605D">
        <w:rPr>
          <w:rFonts w:ascii="Times New Roman" w:hAnsi="Times New Roman" w:cs="Times New Roman"/>
          <w:i/>
        </w:rPr>
        <w:t>7</w:t>
      </w:r>
      <w:r w:rsidR="00E74B0D">
        <w:rPr>
          <w:rFonts w:ascii="Times New Roman" w:hAnsi="Times New Roman" w:cs="Times New Roman"/>
          <w:i/>
        </w:rPr>
        <w:t>.14</w:t>
      </w:r>
      <w:r w:rsidR="003D625D" w:rsidRPr="00121E83">
        <w:rPr>
          <w:rFonts w:ascii="Times New Roman" w:hAnsi="Times New Roman" w:cs="Times New Roman"/>
          <w:i/>
        </w:rPr>
        <w:t>)</w:t>
      </w:r>
      <w:r w:rsidR="003D625D">
        <w:rPr>
          <w:rFonts w:ascii="Times New Roman" w:hAnsi="Times New Roman" w:cs="Times New Roman"/>
        </w:rPr>
        <w:t>.</w:t>
      </w:r>
    </w:p>
    <w:tbl>
      <w:tblPr>
        <w:tblW w:w="9923"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10"/>
        <w:gridCol w:w="2460"/>
        <w:gridCol w:w="900"/>
        <w:gridCol w:w="901"/>
        <w:gridCol w:w="900"/>
        <w:gridCol w:w="450"/>
        <w:gridCol w:w="751"/>
        <w:gridCol w:w="901"/>
        <w:gridCol w:w="980"/>
        <w:gridCol w:w="970"/>
      </w:tblGrid>
      <w:tr w:rsidR="00134466" w:rsidRPr="00B96D86" w:rsidTr="00BD7CFF">
        <w:trPr>
          <w:cantSplit/>
        </w:trPr>
        <w:tc>
          <w:tcPr>
            <w:tcW w:w="9923" w:type="dxa"/>
            <w:gridSpan w:val="10"/>
            <w:tcBorders>
              <w:top w:val="nil"/>
              <w:left w:val="nil"/>
              <w:bottom w:val="single" w:sz="4" w:space="0" w:color="auto"/>
              <w:right w:val="nil"/>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b/>
                <w:bCs/>
                <w:color w:val="000000"/>
              </w:rPr>
              <w:t>Variables in the Equation</w:t>
            </w:r>
          </w:p>
        </w:tc>
      </w:tr>
      <w:tr w:rsidR="00134466" w:rsidRPr="00B96D86" w:rsidTr="00BD7CFF">
        <w:trPr>
          <w:cantSplit/>
        </w:trPr>
        <w:tc>
          <w:tcPr>
            <w:tcW w:w="3170"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rPr>
            </w:pPr>
          </w:p>
        </w:tc>
        <w:tc>
          <w:tcPr>
            <w:tcW w:w="900"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B</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S.E.</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Wald</w:t>
            </w:r>
          </w:p>
        </w:tc>
        <w:tc>
          <w:tcPr>
            <w:tcW w:w="450"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proofErr w:type="spellStart"/>
            <w:r w:rsidRPr="00B96D86">
              <w:rPr>
                <w:rFonts w:ascii="Times New Roman" w:hAnsi="Times New Roman" w:cs="Times New Roman"/>
                <w:color w:val="000000"/>
              </w:rPr>
              <w:t>df</w:t>
            </w:r>
            <w:proofErr w:type="spellEnd"/>
          </w:p>
        </w:tc>
        <w:tc>
          <w:tcPr>
            <w:tcW w:w="751"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Sig.</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Exp(B)</w:t>
            </w:r>
          </w:p>
        </w:tc>
        <w:tc>
          <w:tcPr>
            <w:tcW w:w="1950" w:type="dxa"/>
            <w:gridSpan w:val="2"/>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 xml:space="preserve">95% </w:t>
            </w:r>
            <w:proofErr w:type="spellStart"/>
            <w:r w:rsidRPr="00B96D86">
              <w:rPr>
                <w:rFonts w:ascii="Times New Roman" w:hAnsi="Times New Roman" w:cs="Times New Roman"/>
                <w:color w:val="000000"/>
              </w:rPr>
              <w:t>C.I.for</w:t>
            </w:r>
            <w:proofErr w:type="spellEnd"/>
            <w:r w:rsidRPr="00B96D86">
              <w:rPr>
                <w:rFonts w:ascii="Times New Roman" w:hAnsi="Times New Roman" w:cs="Times New Roman"/>
                <w:color w:val="000000"/>
              </w:rPr>
              <w:t xml:space="preserve"> EXP(B)</w:t>
            </w:r>
          </w:p>
        </w:tc>
      </w:tr>
      <w:tr w:rsidR="00134466" w:rsidRPr="00B96D86" w:rsidTr="00BD7CFF">
        <w:trPr>
          <w:cantSplit/>
        </w:trPr>
        <w:tc>
          <w:tcPr>
            <w:tcW w:w="3170" w:type="dxa"/>
            <w:gridSpan w:val="2"/>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900"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901"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900"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450"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751"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901"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Lower</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center"/>
              <w:rPr>
                <w:rFonts w:ascii="Times New Roman" w:hAnsi="Times New Roman" w:cs="Times New Roman"/>
                <w:color w:val="000000"/>
              </w:rPr>
            </w:pPr>
            <w:r w:rsidRPr="00B96D86">
              <w:rPr>
                <w:rFonts w:ascii="Times New Roman" w:hAnsi="Times New Roman" w:cs="Times New Roman"/>
                <w:color w:val="000000"/>
              </w:rPr>
              <w:t>Upper</w:t>
            </w:r>
          </w:p>
        </w:tc>
      </w:tr>
      <w:tr w:rsidR="00134466" w:rsidRPr="00B96D86" w:rsidTr="00BD7CFF">
        <w:trPr>
          <w:cantSplit/>
        </w:trPr>
        <w:tc>
          <w:tcPr>
            <w:tcW w:w="71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r w:rsidRPr="00B96D86">
              <w:rPr>
                <w:rFonts w:ascii="Times New Roman" w:hAnsi="Times New Roman" w:cs="Times New Roman"/>
                <w:color w:val="000000"/>
              </w:rPr>
              <w:t>Step 1</w:t>
            </w:r>
            <w:r w:rsidRPr="00B96D86">
              <w:rPr>
                <w:rFonts w:ascii="Times New Roman" w:hAnsi="Times New Roman" w:cs="Times New Roman"/>
                <w:color w:val="000000"/>
                <w:vertAlign w:val="superscript"/>
              </w:rPr>
              <w:t>a</w:t>
            </w: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dummy_country</w:t>
            </w:r>
            <w:proofErr w:type="spellEnd"/>
            <w:r w:rsidRPr="00B96D86">
              <w:rPr>
                <w:rFonts w:ascii="Times New Roman" w:hAnsi="Times New Roman" w:cs="Times New Roman"/>
                <w:color w:val="000000"/>
              </w:rPr>
              <w:t>(1)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-1.672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.908</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3.390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.066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.188</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.032</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1.114</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Dummy_Scenario</w:t>
            </w:r>
            <w:proofErr w:type="spellEnd"/>
            <w:r w:rsidRPr="00B96D86">
              <w:rPr>
                <w:rFonts w:ascii="Times New Roman" w:hAnsi="Times New Roman" w:cs="Times New Roman"/>
                <w:color w:val="000000"/>
              </w:rPr>
              <w:t>(1)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-2.406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1.838</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1.714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.190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.090</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.002</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3.307</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cont_income</w:t>
            </w:r>
            <w:proofErr w:type="spellEnd"/>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2.440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.118</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.998</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.995</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1.001</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total_confidence</w:t>
            </w:r>
            <w:proofErr w:type="spellEnd"/>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-.176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.216</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.668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.414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.838</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.549</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1.279</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int_income_confidence</w:t>
            </w:r>
            <w:proofErr w:type="spellEnd"/>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.000</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2.293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.130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1.000</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1.000</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1.000</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int_news_confidence</w:t>
            </w:r>
            <w:proofErr w:type="spellEnd"/>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.103</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.202</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.261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.609</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1.109</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.746</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1.648</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int_news_country</w:t>
            </w:r>
            <w:proofErr w:type="spellEnd"/>
            <w:r w:rsidRPr="00B96D86">
              <w:rPr>
                <w:rFonts w:ascii="Times New Roman" w:hAnsi="Times New Roman" w:cs="Times New Roman"/>
                <w:color w:val="000000"/>
              </w:rPr>
              <w:t>(1)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1.659</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1.073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2.392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.122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5.253</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.642</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42.987</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proofErr w:type="spellStart"/>
            <w:r w:rsidRPr="00B96D86">
              <w:rPr>
                <w:rFonts w:ascii="Times New Roman" w:hAnsi="Times New Roman" w:cs="Times New Roman"/>
                <w:color w:val="000000"/>
              </w:rPr>
              <w:t>nec_juice_total</w:t>
            </w:r>
            <w:proofErr w:type="spellEnd"/>
            <w:r w:rsidRPr="00B96D86">
              <w:rPr>
                <w:rFonts w:ascii="Times New Roman" w:hAnsi="Times New Roman" w:cs="Times New Roman"/>
                <w:color w:val="000000"/>
              </w:rPr>
              <w:t>(1)</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3.564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.666</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28.611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.000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35.293</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9.563</w:t>
            </w: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130.256</w:t>
            </w:r>
          </w:p>
        </w:tc>
      </w:tr>
      <w:tr w:rsidR="00134466" w:rsidRPr="00B96D86" w:rsidTr="00BD7CFF">
        <w:trPr>
          <w:cantSplit/>
        </w:trPr>
        <w:tc>
          <w:tcPr>
            <w:tcW w:w="71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rPr>
                <w:rFonts w:ascii="Times New Roman" w:hAnsi="Times New Roman" w:cs="Times New Roman"/>
                <w:color w:val="000000"/>
              </w:rPr>
            </w:pPr>
          </w:p>
        </w:tc>
        <w:tc>
          <w:tcPr>
            <w:tcW w:w="2460"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FD7451">
            <w:pPr>
              <w:widowControl w:val="0"/>
              <w:autoSpaceDE w:val="0"/>
              <w:autoSpaceDN w:val="0"/>
              <w:adjustRightInd w:val="0"/>
              <w:ind w:left="60" w:right="60"/>
              <w:rPr>
                <w:rFonts w:ascii="Times New Roman" w:hAnsi="Times New Roman" w:cs="Times New Roman"/>
                <w:color w:val="000000"/>
              </w:rPr>
            </w:pPr>
            <w:r w:rsidRPr="00B96D86">
              <w:rPr>
                <w:rFonts w:ascii="Times New Roman" w:hAnsi="Times New Roman" w:cs="Times New Roman"/>
                <w:color w:val="000000"/>
              </w:rPr>
              <w:t>Constant</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3.256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2.085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2.440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w:t>
            </w:r>
          </w:p>
        </w:tc>
        <w:tc>
          <w:tcPr>
            <w:tcW w:w="7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.118</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ind w:left="60" w:right="60"/>
              <w:jc w:val="right"/>
              <w:rPr>
                <w:rFonts w:ascii="Times New Roman" w:hAnsi="Times New Roman" w:cs="Times New Roman"/>
                <w:color w:val="000000"/>
              </w:rPr>
            </w:pPr>
            <w:r w:rsidRPr="00B96D86">
              <w:rPr>
                <w:rFonts w:ascii="Times New Roman" w:hAnsi="Times New Roman" w:cs="Times New Roman"/>
                <w:color w:val="000000"/>
              </w:rPr>
              <w:t>25.953</w:t>
            </w:r>
          </w:p>
        </w:tc>
        <w:tc>
          <w:tcPr>
            <w:tcW w:w="98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rPr>
            </w:pP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FD7451">
            <w:pPr>
              <w:widowControl w:val="0"/>
              <w:autoSpaceDE w:val="0"/>
              <w:autoSpaceDN w:val="0"/>
              <w:adjustRightInd w:val="0"/>
              <w:rPr>
                <w:rFonts w:ascii="Times New Roman" w:hAnsi="Times New Roman" w:cs="Times New Roman"/>
              </w:rPr>
            </w:pPr>
          </w:p>
        </w:tc>
      </w:tr>
    </w:tbl>
    <w:p w:rsidR="00E34067" w:rsidRPr="00CF2E70" w:rsidRDefault="00885FA1" w:rsidP="00CF2E70">
      <w:pPr>
        <w:widowControl w:val="0"/>
        <w:autoSpaceDE w:val="0"/>
        <w:autoSpaceDN w:val="0"/>
        <w:adjustRightInd w:val="0"/>
        <w:spacing w:after="240" w:line="360" w:lineRule="auto"/>
        <w:ind w:left="-709"/>
        <w:jc w:val="both"/>
        <w:rPr>
          <w:rFonts w:ascii="Times New Roman" w:hAnsi="Times New Roman" w:cs="Times New Roman"/>
          <w:i/>
        </w:rPr>
      </w:pPr>
      <w:r>
        <w:rPr>
          <w:rFonts w:ascii="Times New Roman" w:hAnsi="Times New Roman" w:cs="Times New Roman"/>
          <w:i/>
        </w:rPr>
        <w:t>Table 4.6</w:t>
      </w:r>
      <w:r w:rsidR="00AE6CB5">
        <w:rPr>
          <w:rFonts w:ascii="Times New Roman" w:hAnsi="Times New Roman" w:cs="Times New Roman"/>
          <w:i/>
        </w:rPr>
        <w:t>:</w:t>
      </w:r>
      <w:r w:rsidR="00AE6CB5" w:rsidRPr="00AE6CB5">
        <w:rPr>
          <w:rFonts w:ascii="Times New Roman" w:hAnsi="Times New Roman" w:cs="Times New Roman"/>
          <w:i/>
        </w:rPr>
        <w:t xml:space="preserve"> </w:t>
      </w:r>
      <w:r w:rsidR="00582D34">
        <w:rPr>
          <w:rFonts w:ascii="Times New Roman" w:hAnsi="Times New Roman" w:cs="Times New Roman"/>
          <w:i/>
        </w:rPr>
        <w:t>Logistic regression for juice</w:t>
      </w:r>
    </w:p>
    <w:p w:rsidR="00134466" w:rsidRDefault="00134466" w:rsidP="00CF2E70">
      <w:pPr>
        <w:widowControl w:val="0"/>
        <w:autoSpaceDE w:val="0"/>
        <w:autoSpaceDN w:val="0"/>
        <w:adjustRightInd w:val="0"/>
        <w:spacing w:before="100" w:after="240" w:line="360" w:lineRule="auto"/>
        <w:jc w:val="both"/>
        <w:rPr>
          <w:rFonts w:ascii="Times New Roman" w:hAnsi="Times New Roman" w:cs="Times New Roman"/>
          <w:u w:val="single"/>
        </w:rPr>
      </w:pPr>
      <w:r w:rsidRPr="00134466">
        <w:rPr>
          <w:rFonts w:ascii="Times New Roman" w:hAnsi="Times New Roman" w:cs="Times New Roman"/>
          <w:u w:val="single"/>
        </w:rPr>
        <w:t>Logistic Regression for Vacation</w:t>
      </w:r>
    </w:p>
    <w:p w:rsidR="00E34067" w:rsidRPr="00134466" w:rsidRDefault="00C45ADF" w:rsidP="000529D7">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For the logistic regression of the product category “vacation” the </w:t>
      </w:r>
      <w:proofErr w:type="spellStart"/>
      <w:r>
        <w:rPr>
          <w:rFonts w:ascii="Times New Roman" w:hAnsi="Times New Roman" w:cs="Times New Roman"/>
        </w:rPr>
        <w:t>Hosmer</w:t>
      </w:r>
      <w:proofErr w:type="spellEnd"/>
      <w:r>
        <w:rPr>
          <w:rFonts w:ascii="Times New Roman" w:hAnsi="Times New Roman" w:cs="Times New Roman"/>
        </w:rPr>
        <w:t xml:space="preserve"> and </w:t>
      </w:r>
      <w:proofErr w:type="spellStart"/>
      <w:r>
        <w:rPr>
          <w:rFonts w:ascii="Times New Roman" w:hAnsi="Times New Roman" w:cs="Times New Roman"/>
        </w:rPr>
        <w:t>Lemeshow</w:t>
      </w:r>
      <w:proofErr w:type="spellEnd"/>
      <w:r>
        <w:rPr>
          <w:rFonts w:ascii="Times New Roman" w:hAnsi="Times New Roman" w:cs="Times New Roman"/>
        </w:rPr>
        <w:t xml:space="preserve"> test </w:t>
      </w:r>
      <w:r w:rsidR="001D6559" w:rsidRPr="00121E83">
        <w:rPr>
          <w:rFonts w:ascii="Times New Roman" w:hAnsi="Times New Roman" w:cs="Times New Roman"/>
          <w:i/>
        </w:rPr>
        <w:t xml:space="preserve">(Table </w:t>
      </w:r>
      <w:r w:rsidR="00E74B0D">
        <w:rPr>
          <w:rFonts w:ascii="Times New Roman" w:hAnsi="Times New Roman" w:cs="Times New Roman"/>
          <w:i/>
        </w:rPr>
        <w:t>7.10</w:t>
      </w:r>
      <w:r w:rsidR="001D6559" w:rsidRPr="00121E83">
        <w:rPr>
          <w:rFonts w:ascii="Times New Roman" w:hAnsi="Times New Roman" w:cs="Times New Roman"/>
          <w:i/>
        </w:rPr>
        <w:t>)</w:t>
      </w:r>
      <w:r w:rsidR="001D6559">
        <w:rPr>
          <w:rFonts w:ascii="Times New Roman" w:hAnsi="Times New Roman" w:cs="Times New Roman"/>
        </w:rPr>
        <w:t xml:space="preserve"> </w:t>
      </w:r>
      <w:r>
        <w:rPr>
          <w:rFonts w:ascii="Times New Roman" w:hAnsi="Times New Roman" w:cs="Times New Roman"/>
        </w:rPr>
        <w:t>suggests that the model has a high goodness of fit (sig value=</w:t>
      </w:r>
      <w:r w:rsidR="00D33461">
        <w:rPr>
          <w:rFonts w:ascii="Times New Roman" w:hAnsi="Times New Roman" w:cs="Times New Roman"/>
        </w:rPr>
        <w:t>. 906</w:t>
      </w:r>
      <w:r>
        <w:rPr>
          <w:rFonts w:ascii="Times New Roman" w:hAnsi="Times New Roman" w:cs="Times New Roman"/>
        </w:rPr>
        <w:t>&gt;.05, chi-square= 3.408). Furthermore, the only significant coefficient is that of the necessity variable</w:t>
      </w:r>
      <w:r w:rsidR="00DC7D1A">
        <w:rPr>
          <w:rFonts w:ascii="Times New Roman" w:hAnsi="Times New Roman" w:cs="Times New Roman"/>
        </w:rPr>
        <w:t xml:space="preserve"> [exp (</w:t>
      </w:r>
      <w:r w:rsidR="00DC7D1A" w:rsidRPr="00DC7D1A">
        <w:rPr>
          <w:rFonts w:ascii="Times New Roman" w:hAnsi="Times New Roman" w:cs="Times New Roman"/>
        </w:rPr>
        <w:t>2.022)= 7.552</w:t>
      </w:r>
      <w:r>
        <w:rPr>
          <w:rFonts w:ascii="Times New Roman" w:hAnsi="Times New Roman" w:cs="Times New Roman"/>
        </w:rPr>
        <w:t>,</w:t>
      </w:r>
      <w:r w:rsidR="00DC7D1A">
        <w:rPr>
          <w:rFonts w:ascii="Times New Roman" w:hAnsi="Times New Roman" w:cs="Times New Roman"/>
        </w:rPr>
        <w:t>p-value=</w:t>
      </w:r>
      <w:r w:rsidR="00D33461">
        <w:rPr>
          <w:rFonts w:ascii="Times New Roman" w:hAnsi="Times New Roman" w:cs="Times New Roman"/>
        </w:rPr>
        <w:t>. 000], which</w:t>
      </w:r>
      <w:r>
        <w:rPr>
          <w:rFonts w:ascii="Times New Roman" w:hAnsi="Times New Roman" w:cs="Times New Roman"/>
        </w:rPr>
        <w:t xml:space="preserve"> also has a positive </w:t>
      </w:r>
      <w:r w:rsidR="00D33461">
        <w:rPr>
          <w:rFonts w:ascii="Times New Roman" w:hAnsi="Times New Roman" w:cs="Times New Roman"/>
        </w:rPr>
        <w:t>direction. This</w:t>
      </w:r>
      <w:r w:rsidR="00DC7D1A">
        <w:rPr>
          <w:rFonts w:ascii="Times New Roman" w:hAnsi="Times New Roman" w:cs="Times New Roman"/>
        </w:rPr>
        <w:t xml:space="preserve"> means</w:t>
      </w:r>
      <w:r>
        <w:rPr>
          <w:rFonts w:ascii="Times New Roman" w:hAnsi="Times New Roman" w:cs="Times New Roman"/>
        </w:rPr>
        <w:t xml:space="preserve"> that </w:t>
      </w:r>
      <w:r w:rsidR="00DC7D1A">
        <w:rPr>
          <w:rFonts w:ascii="Times New Roman" w:hAnsi="Times New Roman" w:cs="Times New Roman"/>
        </w:rPr>
        <w:t>consumers who perceive vacation as a necessity are more likely to economize on vacations. If we set a higher significance level of 0.1 we can observe that the country coefficient [</w:t>
      </w:r>
      <w:r w:rsidR="00CF2E70">
        <w:rPr>
          <w:rFonts w:ascii="Times New Roman" w:hAnsi="Times New Roman" w:cs="Times New Roman"/>
        </w:rPr>
        <w:t>exp (</w:t>
      </w:r>
      <w:r w:rsidR="00DC7D1A">
        <w:rPr>
          <w:rFonts w:ascii="Times New Roman" w:hAnsi="Times New Roman" w:cs="Times New Roman"/>
        </w:rPr>
        <w:t>1.103)=3.012, p-value=</w:t>
      </w:r>
      <w:r w:rsidR="00CF2E70">
        <w:rPr>
          <w:rFonts w:ascii="Times New Roman" w:hAnsi="Times New Roman" w:cs="Times New Roman"/>
        </w:rPr>
        <w:t>. 056</w:t>
      </w:r>
      <w:r w:rsidR="00DC7D1A">
        <w:rPr>
          <w:rFonts w:ascii="Times New Roman" w:hAnsi="Times New Roman" w:cs="Times New Roman"/>
        </w:rPr>
        <w:t>&lt;0.1] is positive, implying that Dutch consumers are more likely to economize on vacations</w:t>
      </w:r>
      <w:r w:rsidR="001D6559">
        <w:rPr>
          <w:rFonts w:ascii="Times New Roman" w:hAnsi="Times New Roman" w:cs="Times New Roman"/>
        </w:rPr>
        <w:t xml:space="preserve"> compared to Greek consumers</w:t>
      </w:r>
      <w:r w:rsidR="00DC7D1A">
        <w:rPr>
          <w:rFonts w:ascii="Times New Roman" w:hAnsi="Times New Roman" w:cs="Times New Roman"/>
        </w:rPr>
        <w:t>.</w:t>
      </w:r>
      <w:r w:rsidR="00CF2E70">
        <w:rPr>
          <w:rFonts w:ascii="Times New Roman" w:hAnsi="Times New Roman" w:cs="Times New Roman"/>
        </w:rPr>
        <w:t xml:space="preserve"> </w:t>
      </w:r>
      <w:r w:rsidR="00227968">
        <w:rPr>
          <w:rFonts w:ascii="Times New Roman" w:hAnsi="Times New Roman" w:cs="Times New Roman"/>
        </w:rPr>
        <w:t>As with the Restaurant category, the percentage of Dutch consumers who decided to economize on vacation (73,9%) is much higher than that of Greek consumers (59,3%). On the other hand, more Greek consumers preferred to stop the product use (40</w:t>
      </w:r>
      <w:proofErr w:type="gramStart"/>
      <w:r w:rsidR="00227968">
        <w:rPr>
          <w:rFonts w:ascii="Times New Roman" w:hAnsi="Times New Roman" w:cs="Times New Roman"/>
        </w:rPr>
        <w:t>,7</w:t>
      </w:r>
      <w:proofErr w:type="gramEnd"/>
      <w:r w:rsidR="00227968">
        <w:rPr>
          <w:rFonts w:ascii="Times New Roman" w:hAnsi="Times New Roman" w:cs="Times New Roman"/>
        </w:rPr>
        <w:t>%) in compar</w:t>
      </w:r>
      <w:r w:rsidR="003D625D">
        <w:rPr>
          <w:rFonts w:ascii="Times New Roman" w:hAnsi="Times New Roman" w:cs="Times New Roman"/>
        </w:rPr>
        <w:t xml:space="preserve">ison to Dutch consumers (26,1%) </w:t>
      </w:r>
      <w:proofErr w:type="gramStart"/>
      <w:r w:rsidR="003D625D" w:rsidRPr="00121E83">
        <w:rPr>
          <w:rFonts w:ascii="Times New Roman" w:hAnsi="Times New Roman" w:cs="Times New Roman"/>
          <w:i/>
        </w:rPr>
        <w:lastRenderedPageBreak/>
        <w:t xml:space="preserve">(Table </w:t>
      </w:r>
      <w:r w:rsidR="00E0605D">
        <w:rPr>
          <w:rFonts w:ascii="Times New Roman" w:hAnsi="Times New Roman" w:cs="Times New Roman"/>
          <w:i/>
        </w:rPr>
        <w:t>7</w:t>
      </w:r>
      <w:r w:rsidR="00E74B0D">
        <w:rPr>
          <w:rFonts w:ascii="Times New Roman" w:hAnsi="Times New Roman" w:cs="Times New Roman"/>
          <w:i/>
        </w:rPr>
        <w:t>.15</w:t>
      </w:r>
      <w:r w:rsidR="003D625D" w:rsidRPr="00121E83">
        <w:rPr>
          <w:rFonts w:ascii="Times New Roman" w:hAnsi="Times New Roman" w:cs="Times New Roman"/>
          <w:i/>
        </w:rPr>
        <w:t>)</w:t>
      </w:r>
      <w:r w:rsidR="003D625D">
        <w:rPr>
          <w:rFonts w:ascii="Times New Roman" w:hAnsi="Times New Roman" w:cs="Times New Roman"/>
        </w:rPr>
        <w:t>.</w:t>
      </w:r>
      <w:proofErr w:type="gramEnd"/>
    </w:p>
    <w:tbl>
      <w:tblPr>
        <w:tblW w:w="9497"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47"/>
        <w:gridCol w:w="2472"/>
        <w:gridCol w:w="709"/>
        <w:gridCol w:w="850"/>
        <w:gridCol w:w="993"/>
        <w:gridCol w:w="358"/>
        <w:gridCol w:w="866"/>
        <w:gridCol w:w="866"/>
        <w:gridCol w:w="866"/>
        <w:gridCol w:w="870"/>
      </w:tblGrid>
      <w:tr w:rsidR="00134466" w:rsidRPr="00B96D86" w:rsidTr="001D0E74">
        <w:trPr>
          <w:cantSplit/>
        </w:trPr>
        <w:tc>
          <w:tcPr>
            <w:tcW w:w="9497" w:type="dxa"/>
            <w:gridSpan w:val="10"/>
            <w:tcBorders>
              <w:top w:val="nil"/>
              <w:left w:val="nil"/>
              <w:bottom w:val="single" w:sz="4" w:space="0" w:color="auto"/>
              <w:right w:val="nil"/>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b/>
                <w:bCs/>
                <w:color w:val="000000"/>
                <w:sz w:val="22"/>
                <w:szCs w:val="22"/>
              </w:rPr>
              <w:t>Variables in the Equation</w:t>
            </w:r>
          </w:p>
        </w:tc>
      </w:tr>
      <w:tr w:rsidR="00134466" w:rsidRPr="00B96D86" w:rsidTr="00FD7451">
        <w:trPr>
          <w:cantSplit/>
        </w:trPr>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B</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S.E.</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Wald</w:t>
            </w:r>
          </w:p>
        </w:tc>
        <w:tc>
          <w:tcPr>
            <w:tcW w:w="358"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df</w:t>
            </w:r>
            <w:proofErr w:type="spellEnd"/>
          </w:p>
        </w:tc>
        <w:tc>
          <w:tcPr>
            <w:tcW w:w="866"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Sig.</w:t>
            </w:r>
          </w:p>
        </w:tc>
        <w:tc>
          <w:tcPr>
            <w:tcW w:w="866"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Exp(B)</w:t>
            </w:r>
          </w:p>
        </w:tc>
        <w:tc>
          <w:tcPr>
            <w:tcW w:w="1736" w:type="dxa"/>
            <w:gridSpan w:val="2"/>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 xml:space="preserve">95% </w:t>
            </w:r>
            <w:proofErr w:type="spellStart"/>
            <w:r w:rsidRPr="00B96D86">
              <w:rPr>
                <w:rFonts w:ascii="Times New Roman" w:hAnsi="Times New Roman" w:cs="Times New Roman"/>
                <w:color w:val="000000"/>
                <w:sz w:val="22"/>
                <w:szCs w:val="22"/>
              </w:rPr>
              <w:t>C.I.for</w:t>
            </w:r>
            <w:proofErr w:type="spellEnd"/>
            <w:r w:rsidRPr="00B96D86">
              <w:rPr>
                <w:rFonts w:ascii="Times New Roman" w:hAnsi="Times New Roman" w:cs="Times New Roman"/>
                <w:color w:val="000000"/>
                <w:sz w:val="22"/>
                <w:szCs w:val="22"/>
              </w:rPr>
              <w:t xml:space="preserve"> EXP(B)</w:t>
            </w:r>
          </w:p>
        </w:tc>
      </w:tr>
      <w:tr w:rsidR="00134466" w:rsidRPr="00B96D86" w:rsidTr="00FD7451">
        <w:trPr>
          <w:cantSplit/>
        </w:trPr>
        <w:tc>
          <w:tcPr>
            <w:tcW w:w="3119" w:type="dxa"/>
            <w:gridSpan w:val="2"/>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993"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358"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66"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66"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Lower</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Upper</w:t>
            </w:r>
          </w:p>
        </w:tc>
      </w:tr>
      <w:tr w:rsidR="00134466" w:rsidRPr="00B96D86" w:rsidTr="00FD7451">
        <w:trPr>
          <w:cantSplit/>
        </w:trPr>
        <w:tc>
          <w:tcPr>
            <w:tcW w:w="64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Step 1</w:t>
            </w:r>
            <w:r w:rsidRPr="00B96D86">
              <w:rPr>
                <w:rFonts w:ascii="Times New Roman" w:hAnsi="Times New Roman" w:cs="Times New Roman"/>
                <w:color w:val="000000"/>
                <w:sz w:val="22"/>
                <w:szCs w:val="22"/>
                <w:vertAlign w:val="superscript"/>
              </w:rPr>
              <w:t>a</w:t>
            </w: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dummy_country</w:t>
            </w:r>
            <w:proofErr w:type="spellEnd"/>
            <w:r w:rsidRPr="00B96D86">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1.103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.576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3.659</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.056</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3.012</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.973</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9.323</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Dummy_Scenario</w:t>
            </w:r>
            <w:proofErr w:type="spellEnd"/>
            <w:r w:rsidRPr="00B96D86">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-.390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1.272</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.094</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.759</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.677</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.056</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8.184</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cont_income</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.001</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.360</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.548</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.999</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.997</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1.001</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total_confidence</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-.096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.433</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.511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.908</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.682</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1.210</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int_income_confidence</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.234</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.629</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int_news_confidence</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.049</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.141</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.122</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.727</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1.050</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.797</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1.385</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int_news_country</w:t>
            </w:r>
            <w:proofErr w:type="spellEnd"/>
            <w:r w:rsidRPr="00B96D86">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-.201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.736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.075</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.784</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.818</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.193</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3.457</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nec_vacation_total</w:t>
            </w:r>
            <w:proofErr w:type="spellEnd"/>
            <w:r w:rsidRPr="00B96D86">
              <w:rPr>
                <w:rFonts w:ascii="Times New Roman" w:hAnsi="Times New Roman" w:cs="Times New Roman"/>
                <w:color w:val="000000"/>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2.022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.363</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30.950</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7.552</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3.704</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15.395</w:t>
            </w:r>
          </w:p>
        </w:tc>
      </w:tr>
      <w:tr w:rsidR="00134466" w:rsidRPr="00B96D86" w:rsidTr="00FD7451">
        <w:trPr>
          <w:cantSplit/>
        </w:trPr>
        <w:tc>
          <w:tcPr>
            <w:tcW w:w="6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Constant</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-.084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1.343</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.004</w:t>
            </w:r>
          </w:p>
        </w:tc>
        <w:tc>
          <w:tcPr>
            <w:tcW w:w="3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.950</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.919</w:t>
            </w:r>
          </w:p>
        </w:tc>
        <w:tc>
          <w:tcPr>
            <w:tcW w:w="866"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r>
    </w:tbl>
    <w:p w:rsidR="000A2F06" w:rsidRPr="001D6559" w:rsidRDefault="00885FA1" w:rsidP="001D6559">
      <w:pPr>
        <w:widowControl w:val="0"/>
        <w:autoSpaceDE w:val="0"/>
        <w:autoSpaceDN w:val="0"/>
        <w:adjustRightInd w:val="0"/>
        <w:spacing w:after="240" w:line="360" w:lineRule="auto"/>
        <w:ind w:left="-709"/>
        <w:jc w:val="both"/>
        <w:rPr>
          <w:rFonts w:ascii="Times New Roman" w:hAnsi="Times New Roman" w:cs="Times New Roman"/>
          <w:i/>
          <w:u w:val="single"/>
        </w:rPr>
      </w:pPr>
      <w:r>
        <w:rPr>
          <w:rFonts w:ascii="Times New Roman" w:hAnsi="Times New Roman" w:cs="Times New Roman"/>
          <w:i/>
        </w:rPr>
        <w:t>Table 4.7</w:t>
      </w:r>
      <w:r w:rsidR="00582D34">
        <w:rPr>
          <w:rFonts w:ascii="Times New Roman" w:hAnsi="Times New Roman" w:cs="Times New Roman"/>
          <w:i/>
        </w:rPr>
        <w:t>:</w:t>
      </w:r>
      <w:r w:rsidR="00582D34" w:rsidRPr="00AE6CB5">
        <w:rPr>
          <w:rFonts w:ascii="Times New Roman" w:hAnsi="Times New Roman" w:cs="Times New Roman"/>
          <w:i/>
        </w:rPr>
        <w:t xml:space="preserve"> </w:t>
      </w:r>
      <w:r w:rsidR="00582D34">
        <w:rPr>
          <w:rFonts w:ascii="Times New Roman" w:hAnsi="Times New Roman" w:cs="Times New Roman"/>
          <w:i/>
        </w:rPr>
        <w:t>Logistic regression for vacation</w:t>
      </w:r>
    </w:p>
    <w:p w:rsidR="00134466" w:rsidRDefault="00134466" w:rsidP="00CF2E70">
      <w:pPr>
        <w:widowControl w:val="0"/>
        <w:autoSpaceDE w:val="0"/>
        <w:autoSpaceDN w:val="0"/>
        <w:adjustRightInd w:val="0"/>
        <w:spacing w:after="240" w:line="360" w:lineRule="auto"/>
        <w:rPr>
          <w:rFonts w:ascii="Times New Roman" w:hAnsi="Times New Roman" w:cs="Times New Roman"/>
          <w:u w:val="single"/>
        </w:rPr>
      </w:pPr>
      <w:r w:rsidRPr="00134466">
        <w:rPr>
          <w:rFonts w:ascii="Times New Roman" w:hAnsi="Times New Roman" w:cs="Times New Roman"/>
          <w:u w:val="single"/>
        </w:rPr>
        <w:t>Logistic Regression for Car</w:t>
      </w:r>
    </w:p>
    <w:p w:rsidR="00E34067" w:rsidRPr="00134466" w:rsidRDefault="00C45ADF" w:rsidP="002F29B1">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For the logistic regression of the product category “car” is</w:t>
      </w:r>
      <w:r w:rsidR="000A2F06">
        <w:rPr>
          <w:rFonts w:ascii="Times New Roman" w:hAnsi="Times New Roman" w:cs="Times New Roman"/>
        </w:rPr>
        <w:t xml:space="preserve"> again</w:t>
      </w:r>
      <w:r>
        <w:rPr>
          <w:rFonts w:ascii="Times New Roman" w:hAnsi="Times New Roman" w:cs="Times New Roman"/>
        </w:rPr>
        <w:t xml:space="preserve"> found that the model is worthwhile, with sig value=</w:t>
      </w:r>
      <w:r w:rsidR="005D1E78">
        <w:rPr>
          <w:rFonts w:ascii="Times New Roman" w:hAnsi="Times New Roman" w:cs="Times New Roman"/>
        </w:rPr>
        <w:t>. 381</w:t>
      </w:r>
      <w:r>
        <w:rPr>
          <w:rFonts w:ascii="Times New Roman" w:hAnsi="Times New Roman" w:cs="Times New Roman"/>
        </w:rPr>
        <w:t>&gt;0.05 and chi-square=8.561</w:t>
      </w:r>
      <w:r w:rsidR="001D6559">
        <w:rPr>
          <w:rFonts w:ascii="Times New Roman" w:hAnsi="Times New Roman" w:cs="Times New Roman"/>
        </w:rPr>
        <w:t xml:space="preserve"> </w:t>
      </w:r>
      <w:r w:rsidR="001D6559" w:rsidRPr="00121E83">
        <w:rPr>
          <w:rFonts w:ascii="Times New Roman" w:hAnsi="Times New Roman" w:cs="Times New Roman"/>
          <w:i/>
        </w:rPr>
        <w:t xml:space="preserve">(Table </w:t>
      </w:r>
      <w:r w:rsidR="00E0605D">
        <w:rPr>
          <w:rFonts w:ascii="Times New Roman" w:hAnsi="Times New Roman" w:cs="Times New Roman"/>
          <w:i/>
        </w:rPr>
        <w:t>7</w:t>
      </w:r>
      <w:r w:rsidR="001D6559">
        <w:rPr>
          <w:rFonts w:ascii="Times New Roman" w:hAnsi="Times New Roman" w:cs="Times New Roman"/>
          <w:i/>
        </w:rPr>
        <w:t>.</w:t>
      </w:r>
      <w:r w:rsidR="00E74B0D">
        <w:rPr>
          <w:rFonts w:ascii="Times New Roman" w:hAnsi="Times New Roman" w:cs="Times New Roman"/>
          <w:i/>
        </w:rPr>
        <w:t>11</w:t>
      </w:r>
      <w:r w:rsidR="001D6559" w:rsidRPr="00121E83">
        <w:rPr>
          <w:rFonts w:ascii="Times New Roman" w:hAnsi="Times New Roman" w:cs="Times New Roman"/>
          <w:i/>
        </w:rPr>
        <w:t>)</w:t>
      </w:r>
      <w:r w:rsidR="00390B56">
        <w:rPr>
          <w:rFonts w:ascii="Times New Roman" w:hAnsi="Times New Roman" w:cs="Times New Roman"/>
        </w:rPr>
        <w:t>. As far as the coefficients are concerned, it is observed that only the coefficient denoting whether the product is regarded as a necessity</w:t>
      </w:r>
      <w:r w:rsidR="00DC7D1A">
        <w:rPr>
          <w:rFonts w:ascii="Times New Roman" w:hAnsi="Times New Roman" w:cs="Times New Roman"/>
        </w:rPr>
        <w:t xml:space="preserve"> [</w:t>
      </w:r>
      <w:proofErr w:type="gramStart"/>
      <w:r w:rsidR="00DC7D1A">
        <w:rPr>
          <w:rFonts w:ascii="Times New Roman" w:hAnsi="Times New Roman" w:cs="Times New Roman"/>
        </w:rPr>
        <w:t>exp(</w:t>
      </w:r>
      <w:proofErr w:type="gramEnd"/>
      <w:r w:rsidR="00DC7D1A" w:rsidRPr="00DC7D1A">
        <w:rPr>
          <w:rFonts w:ascii="Times New Roman" w:hAnsi="Times New Roman" w:cs="Times New Roman"/>
        </w:rPr>
        <w:t>2.605)=13.526,</w:t>
      </w:r>
      <w:r w:rsidR="00DC7D1A">
        <w:rPr>
          <w:rFonts w:ascii="Times New Roman" w:hAnsi="Times New Roman" w:cs="Times New Roman"/>
        </w:rPr>
        <w:t xml:space="preserve"> </w:t>
      </w:r>
      <w:r w:rsidR="00DC7D1A" w:rsidRPr="00DC7D1A">
        <w:rPr>
          <w:rFonts w:ascii="Times New Roman" w:hAnsi="Times New Roman" w:cs="Times New Roman"/>
        </w:rPr>
        <w:t>p-value=0.000)</w:t>
      </w:r>
      <w:r w:rsidR="00390B56">
        <w:rPr>
          <w:rFonts w:ascii="Times New Roman" w:hAnsi="Times New Roman" w:cs="Times New Roman"/>
        </w:rPr>
        <w:t xml:space="preserve"> is significant. Moreover, it has a positive direction, which</w:t>
      </w:r>
      <w:r w:rsidR="00DC7D1A">
        <w:rPr>
          <w:rFonts w:ascii="Times New Roman" w:hAnsi="Times New Roman" w:cs="Times New Roman"/>
        </w:rPr>
        <w:t xml:space="preserve"> means that consumers who perceive</w:t>
      </w:r>
      <w:r w:rsidR="009E71F4">
        <w:rPr>
          <w:rFonts w:ascii="Times New Roman" w:hAnsi="Times New Roman" w:cs="Times New Roman"/>
        </w:rPr>
        <w:t xml:space="preserve"> cars as a necessity are more likely to economize on cars than stop buying cars.</w:t>
      </w:r>
      <w:r w:rsidR="00B96D86">
        <w:rPr>
          <w:rFonts w:ascii="Times New Roman" w:hAnsi="Times New Roman" w:cs="Times New Roman"/>
        </w:rPr>
        <w:t xml:space="preserve"> </w:t>
      </w:r>
    </w:p>
    <w:tbl>
      <w:tblPr>
        <w:tblW w:w="10206"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56"/>
        <w:gridCol w:w="2472"/>
        <w:gridCol w:w="850"/>
        <w:gridCol w:w="851"/>
        <w:gridCol w:w="992"/>
        <w:gridCol w:w="425"/>
        <w:gridCol w:w="658"/>
        <w:gridCol w:w="901"/>
        <w:gridCol w:w="831"/>
        <w:gridCol w:w="870"/>
      </w:tblGrid>
      <w:tr w:rsidR="00134466" w:rsidRPr="00B96D86" w:rsidTr="000529D7">
        <w:trPr>
          <w:cantSplit/>
        </w:trPr>
        <w:tc>
          <w:tcPr>
            <w:tcW w:w="10206" w:type="dxa"/>
            <w:gridSpan w:val="10"/>
            <w:tcBorders>
              <w:top w:val="nil"/>
              <w:left w:val="nil"/>
              <w:bottom w:val="single" w:sz="4" w:space="0" w:color="auto"/>
              <w:right w:val="nil"/>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b/>
                <w:bCs/>
                <w:color w:val="000000"/>
                <w:sz w:val="22"/>
                <w:szCs w:val="22"/>
              </w:rPr>
              <w:t>Variables in the Equation</w:t>
            </w:r>
          </w:p>
        </w:tc>
      </w:tr>
      <w:tr w:rsidR="00134466" w:rsidRPr="00B96D86" w:rsidTr="000529D7">
        <w:trPr>
          <w:cantSplit/>
        </w:trPr>
        <w:tc>
          <w:tcPr>
            <w:tcW w:w="3828"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B</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Wald</w:t>
            </w:r>
          </w:p>
        </w:tc>
        <w:tc>
          <w:tcPr>
            <w:tcW w:w="425"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df</w:t>
            </w:r>
            <w:proofErr w:type="spellEnd"/>
          </w:p>
        </w:tc>
        <w:tc>
          <w:tcPr>
            <w:tcW w:w="658"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Sig.</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Exp(B)</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 xml:space="preserve">95% </w:t>
            </w:r>
            <w:proofErr w:type="spellStart"/>
            <w:r w:rsidRPr="00B96D86">
              <w:rPr>
                <w:rFonts w:ascii="Times New Roman" w:hAnsi="Times New Roman" w:cs="Times New Roman"/>
                <w:color w:val="000000"/>
                <w:sz w:val="22"/>
                <w:szCs w:val="22"/>
              </w:rPr>
              <w:t>C.I.for</w:t>
            </w:r>
            <w:proofErr w:type="spellEnd"/>
            <w:r w:rsidRPr="00B96D86">
              <w:rPr>
                <w:rFonts w:ascii="Times New Roman" w:hAnsi="Times New Roman" w:cs="Times New Roman"/>
                <w:color w:val="000000"/>
                <w:sz w:val="22"/>
                <w:szCs w:val="22"/>
              </w:rPr>
              <w:t xml:space="preserve"> EXP(B)</w:t>
            </w:r>
          </w:p>
        </w:tc>
      </w:tr>
      <w:tr w:rsidR="00134466" w:rsidRPr="00B96D86" w:rsidTr="000529D7">
        <w:trPr>
          <w:cantSplit/>
        </w:trPr>
        <w:tc>
          <w:tcPr>
            <w:tcW w:w="3828" w:type="dxa"/>
            <w:gridSpan w:val="2"/>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425"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658"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901" w:type="dxa"/>
            <w:vMerge/>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Lower</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center"/>
              <w:rPr>
                <w:rFonts w:ascii="Times New Roman" w:hAnsi="Times New Roman" w:cs="Times New Roman"/>
                <w:color w:val="000000"/>
                <w:sz w:val="22"/>
                <w:szCs w:val="22"/>
              </w:rPr>
            </w:pPr>
            <w:r w:rsidRPr="00B96D86">
              <w:rPr>
                <w:rFonts w:ascii="Times New Roman" w:hAnsi="Times New Roman" w:cs="Times New Roman"/>
                <w:color w:val="000000"/>
                <w:sz w:val="22"/>
                <w:szCs w:val="22"/>
              </w:rPr>
              <w:t>Upper</w:t>
            </w:r>
          </w:p>
        </w:tc>
      </w:tr>
      <w:tr w:rsidR="00134466" w:rsidRPr="00B96D86" w:rsidTr="000529D7">
        <w:trPr>
          <w:cantSplit/>
        </w:trPr>
        <w:tc>
          <w:tcPr>
            <w:tcW w:w="1356"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Step 1</w:t>
            </w:r>
            <w:r w:rsidRPr="00B96D86">
              <w:rPr>
                <w:rFonts w:ascii="Times New Roman" w:hAnsi="Times New Roman" w:cs="Times New Roman"/>
                <w:color w:val="000000"/>
                <w:sz w:val="22"/>
                <w:szCs w:val="22"/>
                <w:vertAlign w:val="superscript"/>
              </w:rPr>
              <w:t>a</w:t>
            </w: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dummy_country</w:t>
            </w:r>
            <w:proofErr w:type="spellEnd"/>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.735</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.600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1.504</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.220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2.086</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.644</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6.756</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Dummy_Scenario</w:t>
            </w:r>
            <w:proofErr w:type="spellEnd"/>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1.722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1.410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1.491</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.222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5.595</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.353</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88.758</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cont_income</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.049</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.825</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.998</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1.002</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total_confidence</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.166</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1.160</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.281</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1.181</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.873</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1.597</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int_income_confidence</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.120</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.729</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1.000</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int_news_confidence</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-.242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2.422</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.785</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.579</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1.065</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int_news_country</w:t>
            </w:r>
            <w:proofErr w:type="spellEnd"/>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.233</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.777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.090</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.764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1.262</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.275</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5.792</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proofErr w:type="spellStart"/>
            <w:r w:rsidRPr="00B96D86">
              <w:rPr>
                <w:rFonts w:ascii="Times New Roman" w:hAnsi="Times New Roman" w:cs="Times New Roman"/>
                <w:color w:val="000000"/>
                <w:sz w:val="22"/>
                <w:szCs w:val="22"/>
              </w:rPr>
              <w:t>nec_car_total</w:t>
            </w:r>
            <w:proofErr w:type="spellEnd"/>
            <w:r w:rsidRPr="00B96D86">
              <w:rPr>
                <w:rFonts w:ascii="Times New Roman" w:hAnsi="Times New Roman" w:cs="Times New Roman"/>
                <w:color w:val="000000"/>
                <w:sz w:val="22"/>
                <w:szCs w:val="22"/>
              </w:rPr>
              <w:t>(1)</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2.605</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.385</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45.775</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.000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13.526</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6.360</w:t>
            </w: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28.766</w:t>
            </w:r>
          </w:p>
        </w:tc>
      </w:tr>
      <w:tr w:rsidR="00134466" w:rsidRPr="00B96D86" w:rsidTr="000529D7">
        <w:trPr>
          <w:cantSplit/>
        </w:trPr>
        <w:tc>
          <w:tcPr>
            <w:tcW w:w="13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rPr>
                <w:rFonts w:ascii="Times New Roman" w:hAnsi="Times New Roman" w:cs="Times New Roman"/>
                <w:color w:val="000000"/>
                <w:sz w:val="22"/>
                <w:szCs w:val="22"/>
              </w:rPr>
            </w:pPr>
          </w:p>
        </w:tc>
        <w:tc>
          <w:tcPr>
            <w:tcW w:w="2472" w:type="dxa"/>
            <w:tcBorders>
              <w:top w:val="single" w:sz="4" w:space="0" w:color="auto"/>
              <w:left w:val="single" w:sz="4" w:space="0" w:color="auto"/>
              <w:bottom w:val="single" w:sz="4" w:space="0" w:color="auto"/>
              <w:right w:val="single" w:sz="4" w:space="0" w:color="auto"/>
            </w:tcBorders>
            <w:shd w:val="clear" w:color="auto" w:fill="FFFFFF"/>
            <w:vAlign w:val="center"/>
          </w:tcPr>
          <w:p w:rsidR="00134466" w:rsidRPr="00B96D86" w:rsidRDefault="00134466" w:rsidP="00B96D86">
            <w:pPr>
              <w:widowControl w:val="0"/>
              <w:autoSpaceDE w:val="0"/>
              <w:autoSpaceDN w:val="0"/>
              <w:adjustRightInd w:val="0"/>
              <w:ind w:left="60" w:right="60"/>
              <w:rPr>
                <w:rFonts w:ascii="Times New Roman" w:hAnsi="Times New Roman" w:cs="Times New Roman"/>
                <w:color w:val="000000"/>
                <w:sz w:val="22"/>
                <w:szCs w:val="22"/>
              </w:rPr>
            </w:pPr>
            <w:r w:rsidRPr="00B96D86">
              <w:rPr>
                <w:rFonts w:ascii="Times New Roman" w:hAnsi="Times New Roman" w:cs="Times New Roman"/>
                <w:color w:val="000000"/>
                <w:sz w:val="22"/>
                <w:szCs w:val="22"/>
              </w:rPr>
              <w:t>Constant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-3.040</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1.504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4.086</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1</w:t>
            </w:r>
          </w:p>
        </w:tc>
        <w:tc>
          <w:tcPr>
            <w:tcW w:w="658"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.043</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ind w:left="60" w:right="60"/>
              <w:jc w:val="right"/>
              <w:rPr>
                <w:rFonts w:ascii="Times New Roman" w:hAnsi="Times New Roman" w:cs="Times New Roman"/>
                <w:color w:val="000000"/>
                <w:sz w:val="22"/>
                <w:szCs w:val="22"/>
              </w:rPr>
            </w:pPr>
            <w:r w:rsidRPr="00B96D86">
              <w:rPr>
                <w:rFonts w:ascii="Times New Roman" w:hAnsi="Times New Roman" w:cs="Times New Roman"/>
                <w:color w:val="000000"/>
                <w:sz w:val="22"/>
                <w:szCs w:val="22"/>
              </w:rPr>
              <w:t>.048</w:t>
            </w:r>
          </w:p>
        </w:tc>
        <w:tc>
          <w:tcPr>
            <w:tcW w:w="831"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c>
          <w:tcPr>
            <w:tcW w:w="870" w:type="dxa"/>
            <w:tcBorders>
              <w:top w:val="single" w:sz="4" w:space="0" w:color="auto"/>
              <w:left w:val="single" w:sz="4" w:space="0" w:color="auto"/>
              <w:bottom w:val="single" w:sz="4" w:space="0" w:color="auto"/>
              <w:right w:val="single" w:sz="4" w:space="0" w:color="auto"/>
            </w:tcBorders>
            <w:shd w:val="clear" w:color="auto" w:fill="FFFFFF"/>
          </w:tcPr>
          <w:p w:rsidR="00134466" w:rsidRPr="00B96D86" w:rsidRDefault="00134466" w:rsidP="00B96D86">
            <w:pPr>
              <w:widowControl w:val="0"/>
              <w:autoSpaceDE w:val="0"/>
              <w:autoSpaceDN w:val="0"/>
              <w:adjustRightInd w:val="0"/>
              <w:rPr>
                <w:rFonts w:ascii="Times New Roman" w:hAnsi="Times New Roman" w:cs="Times New Roman"/>
                <w:sz w:val="22"/>
                <w:szCs w:val="22"/>
              </w:rPr>
            </w:pPr>
          </w:p>
        </w:tc>
      </w:tr>
    </w:tbl>
    <w:p w:rsidR="004B7BA0" w:rsidRPr="00885FA1" w:rsidRDefault="00885FA1" w:rsidP="00885FA1">
      <w:pPr>
        <w:widowControl w:val="0"/>
        <w:autoSpaceDE w:val="0"/>
        <w:autoSpaceDN w:val="0"/>
        <w:adjustRightInd w:val="0"/>
        <w:spacing w:after="240" w:line="360" w:lineRule="auto"/>
        <w:ind w:left="-709"/>
        <w:jc w:val="both"/>
        <w:rPr>
          <w:rFonts w:ascii="Times New Roman" w:hAnsi="Times New Roman" w:cs="Times New Roman"/>
          <w:i/>
        </w:rPr>
      </w:pPr>
      <w:r>
        <w:rPr>
          <w:rFonts w:ascii="Times New Roman" w:hAnsi="Times New Roman" w:cs="Times New Roman"/>
          <w:i/>
        </w:rPr>
        <w:t>Table 4.8</w:t>
      </w:r>
      <w:r w:rsidR="00582D34">
        <w:rPr>
          <w:rFonts w:ascii="Times New Roman" w:hAnsi="Times New Roman" w:cs="Times New Roman"/>
          <w:i/>
        </w:rPr>
        <w:t>:</w:t>
      </w:r>
      <w:r w:rsidR="00582D34" w:rsidRPr="00AE6CB5">
        <w:rPr>
          <w:rFonts w:ascii="Times New Roman" w:hAnsi="Times New Roman" w:cs="Times New Roman"/>
          <w:i/>
        </w:rPr>
        <w:t xml:space="preserve"> </w:t>
      </w:r>
      <w:r w:rsidR="00582D34">
        <w:rPr>
          <w:rFonts w:ascii="Times New Roman" w:hAnsi="Times New Roman" w:cs="Times New Roman"/>
          <w:i/>
        </w:rPr>
        <w:t>Logistic regression for car</w:t>
      </w:r>
    </w:p>
    <w:p w:rsidR="00E34067" w:rsidRDefault="00E34067" w:rsidP="001D6559">
      <w:pPr>
        <w:widowControl w:val="0"/>
        <w:autoSpaceDE w:val="0"/>
        <w:autoSpaceDN w:val="0"/>
        <w:adjustRightInd w:val="0"/>
        <w:spacing w:before="300" w:after="240" w:line="360" w:lineRule="auto"/>
        <w:rPr>
          <w:rFonts w:ascii="Times New Roman" w:hAnsi="Times New Roman" w:cs="Times New Roman"/>
          <w:u w:val="single"/>
        </w:rPr>
      </w:pPr>
    </w:p>
    <w:p w:rsidR="00CF2E70" w:rsidRDefault="00CF2E70" w:rsidP="001D6559">
      <w:pPr>
        <w:widowControl w:val="0"/>
        <w:autoSpaceDE w:val="0"/>
        <w:autoSpaceDN w:val="0"/>
        <w:adjustRightInd w:val="0"/>
        <w:spacing w:before="300" w:after="240" w:line="360" w:lineRule="auto"/>
        <w:rPr>
          <w:rFonts w:ascii="Times New Roman" w:hAnsi="Times New Roman" w:cs="Times New Roman"/>
          <w:u w:val="single"/>
        </w:rPr>
      </w:pPr>
    </w:p>
    <w:p w:rsidR="001F029D" w:rsidRPr="001F029D" w:rsidRDefault="00390B56" w:rsidP="001D6559">
      <w:pPr>
        <w:widowControl w:val="0"/>
        <w:autoSpaceDE w:val="0"/>
        <w:autoSpaceDN w:val="0"/>
        <w:adjustRightInd w:val="0"/>
        <w:spacing w:before="300" w:after="240" w:line="360" w:lineRule="auto"/>
        <w:rPr>
          <w:rFonts w:ascii="Times New Roman" w:hAnsi="Times New Roman" w:cs="Times New Roman"/>
          <w:u w:val="single"/>
        </w:rPr>
      </w:pPr>
      <w:r w:rsidRPr="00390B56">
        <w:rPr>
          <w:rFonts w:ascii="Times New Roman" w:hAnsi="Times New Roman" w:cs="Times New Roman"/>
          <w:u w:val="single"/>
        </w:rPr>
        <w:lastRenderedPageBreak/>
        <w:t>Hypot</w:t>
      </w:r>
      <w:r w:rsidR="00717758">
        <w:rPr>
          <w:rFonts w:ascii="Times New Roman" w:hAnsi="Times New Roman" w:cs="Times New Roman"/>
          <w:u w:val="single"/>
        </w:rPr>
        <w:t>hesis H3</w:t>
      </w:r>
    </w:p>
    <w:p w:rsidR="001F029D" w:rsidRPr="001F029D" w:rsidRDefault="001F029D" w:rsidP="001F029D">
      <w:pPr>
        <w:widowControl w:val="0"/>
        <w:autoSpaceDE w:val="0"/>
        <w:autoSpaceDN w:val="0"/>
        <w:adjustRightInd w:val="0"/>
        <w:spacing w:after="240" w:line="360" w:lineRule="auto"/>
        <w:jc w:val="both"/>
        <w:rPr>
          <w:rFonts w:ascii="Times New Roman" w:hAnsi="Times New Roman" w:cs="Times New Roman"/>
          <w:i/>
        </w:rPr>
      </w:pPr>
      <w:r w:rsidRPr="001F029D">
        <w:rPr>
          <w:rFonts w:ascii="Times New Roman" w:hAnsi="Times New Roman" w:cs="Times New Roman"/>
          <w:i/>
        </w:rPr>
        <w:t xml:space="preserve">Consumers with higher levels of confidence are not expected to stop their product use and are more likely to employ economizing tactics. </w:t>
      </w:r>
    </w:p>
    <w:p w:rsidR="00134466" w:rsidRDefault="00FF0290" w:rsidP="001F029D">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order for the hypothesis to be supported the </w:t>
      </w:r>
      <w:r w:rsidR="001F029D">
        <w:rPr>
          <w:rFonts w:ascii="Times New Roman" w:hAnsi="Times New Roman" w:cs="Times New Roman"/>
        </w:rPr>
        <w:t>coefficient</w:t>
      </w:r>
      <w:r>
        <w:rPr>
          <w:rFonts w:ascii="Times New Roman" w:hAnsi="Times New Roman" w:cs="Times New Roman"/>
        </w:rPr>
        <w:t xml:space="preserve"> </w:t>
      </w:r>
      <w:r w:rsidR="00C15A96">
        <w:rPr>
          <w:rFonts w:ascii="Times New Roman" w:hAnsi="Times New Roman" w:cs="Times New Roman"/>
        </w:rPr>
        <w:t>denoting the</w:t>
      </w:r>
      <w:r>
        <w:rPr>
          <w:rFonts w:ascii="Times New Roman" w:hAnsi="Times New Roman" w:cs="Times New Roman"/>
        </w:rPr>
        <w:t xml:space="preserve"> confidence </w:t>
      </w:r>
      <w:r w:rsidR="00C15A96">
        <w:rPr>
          <w:rFonts w:ascii="Times New Roman" w:hAnsi="Times New Roman" w:cs="Times New Roman"/>
        </w:rPr>
        <w:t xml:space="preserve">of consumers </w:t>
      </w:r>
      <w:r>
        <w:rPr>
          <w:rFonts w:ascii="Times New Roman" w:hAnsi="Times New Roman" w:cs="Times New Roman"/>
        </w:rPr>
        <w:t>must be significant and positive.</w:t>
      </w:r>
      <w:r w:rsidR="001F029D">
        <w:rPr>
          <w:rFonts w:ascii="Times New Roman" w:hAnsi="Times New Roman" w:cs="Times New Roman"/>
        </w:rPr>
        <w:t xml:space="preserve"> This hypothesis is not supported for all the product c</w:t>
      </w:r>
      <w:r w:rsidR="00CF2E70">
        <w:rPr>
          <w:rFonts w:ascii="Times New Roman" w:hAnsi="Times New Roman" w:cs="Times New Roman"/>
        </w:rPr>
        <w:t xml:space="preserve">ategories, as all of them are not </w:t>
      </w:r>
      <w:r w:rsidR="001F029D">
        <w:rPr>
          <w:rFonts w:ascii="Times New Roman" w:hAnsi="Times New Roman" w:cs="Times New Roman"/>
        </w:rPr>
        <w:t>significant.</w:t>
      </w:r>
    </w:p>
    <w:p w:rsidR="001F029D" w:rsidRDefault="00717758" w:rsidP="001F029D">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Hypothesis H3</w:t>
      </w:r>
      <w:r w:rsidR="001F029D" w:rsidRPr="001F029D">
        <w:rPr>
          <w:rFonts w:ascii="Times New Roman" w:hAnsi="Times New Roman" w:cs="Times New Roman"/>
          <w:u w:val="single"/>
        </w:rPr>
        <w:t>a</w:t>
      </w:r>
    </w:p>
    <w:p w:rsidR="001F029D" w:rsidRDefault="001F029D" w:rsidP="001F029D">
      <w:pPr>
        <w:widowControl w:val="0"/>
        <w:autoSpaceDE w:val="0"/>
        <w:autoSpaceDN w:val="0"/>
        <w:adjustRightInd w:val="0"/>
        <w:spacing w:after="240" w:line="360" w:lineRule="auto"/>
        <w:jc w:val="both"/>
        <w:rPr>
          <w:rFonts w:ascii="Times New Roman" w:hAnsi="Times New Roman" w:cs="Times New Roman"/>
          <w:i/>
        </w:rPr>
      </w:pPr>
      <w:r w:rsidRPr="001F029D">
        <w:rPr>
          <w:rFonts w:ascii="Times New Roman" w:hAnsi="Times New Roman" w:cs="Times New Roman"/>
          <w:i/>
        </w:rPr>
        <w:t xml:space="preserve">Dutch consumers are more likely to employ economizing tactics than stop the product use. </w:t>
      </w:r>
    </w:p>
    <w:p w:rsidR="003D625D" w:rsidRDefault="001F029D" w:rsidP="00A248EB">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This hypothesis will be supported if the coefficient indicating the country of residence of the consumers is significant and positive. This hypothesis is accepted only for the product category “restaurants”</w:t>
      </w:r>
      <w:r w:rsidR="005D1E78">
        <w:rPr>
          <w:rFonts w:ascii="Times New Roman" w:hAnsi="Times New Roman" w:cs="Times New Roman"/>
        </w:rPr>
        <w:t xml:space="preserve"> and “vacation”, while for “shoes” and “juice” </w:t>
      </w:r>
      <w:r>
        <w:rPr>
          <w:rFonts w:ascii="Times New Roman" w:hAnsi="Times New Roman" w:cs="Times New Roman"/>
        </w:rPr>
        <w:t>is significant</w:t>
      </w:r>
      <w:r w:rsidR="00C15A96">
        <w:rPr>
          <w:rFonts w:ascii="Times New Roman" w:hAnsi="Times New Roman" w:cs="Times New Roman"/>
        </w:rPr>
        <w:t>,</w:t>
      </w:r>
      <w:r>
        <w:rPr>
          <w:rFonts w:ascii="Times New Roman" w:hAnsi="Times New Roman" w:cs="Times New Roman"/>
        </w:rPr>
        <w:t xml:space="preserve"> but to the opposite direction. For the other product categories the hypothesis is rejected while the coefficients are not significant.</w:t>
      </w:r>
    </w:p>
    <w:p w:rsidR="00A248EB" w:rsidRPr="003D625D" w:rsidRDefault="00717758" w:rsidP="00A248EB">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u w:val="single"/>
        </w:rPr>
        <w:t>Hypothesis H6</w:t>
      </w:r>
    </w:p>
    <w:p w:rsidR="00A248EB" w:rsidRPr="00A248EB" w:rsidRDefault="00A248EB" w:rsidP="00A248EB">
      <w:pPr>
        <w:widowControl w:val="0"/>
        <w:autoSpaceDE w:val="0"/>
        <w:autoSpaceDN w:val="0"/>
        <w:adjustRightInd w:val="0"/>
        <w:spacing w:after="240" w:line="360" w:lineRule="auto"/>
        <w:jc w:val="both"/>
        <w:rPr>
          <w:rFonts w:ascii="Times New Roman" w:hAnsi="Times New Roman" w:cs="Times New Roman"/>
          <w:i/>
        </w:rPr>
      </w:pPr>
      <w:r w:rsidRPr="00A248EB">
        <w:rPr>
          <w:rFonts w:ascii="Times New Roman" w:hAnsi="Times New Roman" w:cs="Times New Roman"/>
          <w:i/>
        </w:rPr>
        <w:t>Under negative economic news, consumers with higher levels of confidence are not expected to stop their product use and are more likely to employ economizing tactics.</w:t>
      </w:r>
    </w:p>
    <w:p w:rsidR="00A248EB" w:rsidRDefault="0094665B" w:rsidP="001F029D">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In order for the hypothesis 6</w:t>
      </w:r>
      <w:r w:rsidR="00A248EB">
        <w:rPr>
          <w:rFonts w:ascii="Times New Roman" w:hAnsi="Times New Roman" w:cs="Times New Roman"/>
        </w:rPr>
        <w:t xml:space="preserve"> to be accepted the coefficient denoting the interaction of news and confidence must be significant and positive. In this case, it is accepted only for the product category restaurant which significant and positive. For all the other categories, the coefficient is not significant and as a consequence the hypothesis is rejected.</w:t>
      </w:r>
    </w:p>
    <w:p w:rsidR="00A248EB" w:rsidRPr="00A248EB" w:rsidRDefault="00717758" w:rsidP="00A248EB">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Hypothesis H7</w:t>
      </w:r>
    </w:p>
    <w:p w:rsidR="00A30562" w:rsidRDefault="00A30562" w:rsidP="00A30562">
      <w:pPr>
        <w:widowControl w:val="0"/>
        <w:autoSpaceDE w:val="0"/>
        <w:autoSpaceDN w:val="0"/>
        <w:adjustRightInd w:val="0"/>
        <w:spacing w:after="240" w:line="360" w:lineRule="auto"/>
        <w:jc w:val="both"/>
        <w:rPr>
          <w:rFonts w:ascii="Times New Roman" w:hAnsi="Times New Roman" w:cs="Times New Roman"/>
          <w:i/>
        </w:rPr>
      </w:pPr>
      <w:r w:rsidRPr="0046319F">
        <w:rPr>
          <w:rFonts w:ascii="Times New Roman" w:hAnsi="Times New Roman" w:cs="Times New Roman"/>
          <w:i/>
        </w:rPr>
        <w:t>Under negative economic news, co</w:t>
      </w:r>
      <w:r w:rsidR="00B94CC7">
        <w:rPr>
          <w:rFonts w:ascii="Times New Roman" w:hAnsi="Times New Roman" w:cs="Times New Roman"/>
          <w:i/>
        </w:rPr>
        <w:t>nsumers are</w:t>
      </w:r>
      <w:r>
        <w:rPr>
          <w:rFonts w:ascii="Times New Roman" w:hAnsi="Times New Roman" w:cs="Times New Roman"/>
          <w:i/>
        </w:rPr>
        <w:t xml:space="preserve"> more likely to stop the</w:t>
      </w:r>
      <w:r w:rsidRPr="0046319F">
        <w:rPr>
          <w:rFonts w:ascii="Times New Roman" w:hAnsi="Times New Roman" w:cs="Times New Roman"/>
          <w:i/>
        </w:rPr>
        <w:t xml:space="preserve"> product use </w:t>
      </w:r>
      <w:r>
        <w:rPr>
          <w:rFonts w:ascii="Times New Roman" w:hAnsi="Times New Roman" w:cs="Times New Roman"/>
          <w:i/>
        </w:rPr>
        <w:t>compared to</w:t>
      </w:r>
      <w:r w:rsidRPr="0046319F">
        <w:rPr>
          <w:rFonts w:ascii="Times New Roman" w:hAnsi="Times New Roman" w:cs="Times New Roman"/>
          <w:i/>
        </w:rPr>
        <w:t xml:space="preserve"> without negative economic news.</w:t>
      </w:r>
    </w:p>
    <w:p w:rsidR="00A248EB" w:rsidRDefault="00A248EB" w:rsidP="00A248EB">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condition for this hypothesis to be supported is that the coefficient of the variable indicating the existence of </w:t>
      </w:r>
      <w:r w:rsidR="00F70E27">
        <w:rPr>
          <w:rFonts w:ascii="Times New Roman" w:hAnsi="Times New Roman" w:cs="Times New Roman"/>
        </w:rPr>
        <w:t>news</w:t>
      </w:r>
      <w:r>
        <w:rPr>
          <w:rFonts w:ascii="Times New Roman" w:hAnsi="Times New Roman" w:cs="Times New Roman"/>
        </w:rPr>
        <w:t xml:space="preserve"> must be significant and negative. </w:t>
      </w:r>
      <w:r w:rsidR="00F70E27">
        <w:rPr>
          <w:rFonts w:ascii="Times New Roman" w:hAnsi="Times New Roman" w:cs="Times New Roman"/>
        </w:rPr>
        <w:t xml:space="preserve">This hypothesis is </w:t>
      </w:r>
      <w:r w:rsidR="00F70E27">
        <w:rPr>
          <w:rFonts w:ascii="Times New Roman" w:hAnsi="Times New Roman" w:cs="Times New Roman"/>
        </w:rPr>
        <w:lastRenderedPageBreak/>
        <w:t>rejected for all product categories, while the coefficients are all not significant.</w:t>
      </w:r>
    </w:p>
    <w:p w:rsidR="00F70E27" w:rsidRDefault="00717758" w:rsidP="00A248EB">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Hypothesis H7</w:t>
      </w:r>
      <w:r w:rsidR="00F70E27" w:rsidRPr="00F70E27">
        <w:rPr>
          <w:rFonts w:ascii="Times New Roman" w:hAnsi="Times New Roman" w:cs="Times New Roman"/>
          <w:u w:val="single"/>
        </w:rPr>
        <w:t>a</w:t>
      </w:r>
    </w:p>
    <w:p w:rsidR="00F70E27" w:rsidRDefault="00F70E27" w:rsidP="00F70E27">
      <w:pPr>
        <w:widowControl w:val="0"/>
        <w:autoSpaceDE w:val="0"/>
        <w:autoSpaceDN w:val="0"/>
        <w:adjustRightInd w:val="0"/>
        <w:spacing w:after="240" w:line="360" w:lineRule="auto"/>
        <w:jc w:val="both"/>
        <w:rPr>
          <w:rFonts w:ascii="Times New Roman" w:hAnsi="Times New Roman" w:cs="Times New Roman"/>
          <w:i/>
        </w:rPr>
      </w:pPr>
      <w:r w:rsidRPr="00F70E27">
        <w:rPr>
          <w:rFonts w:ascii="Times New Roman" w:hAnsi="Times New Roman" w:cs="Times New Roman"/>
          <w:i/>
        </w:rPr>
        <w:t>Under negative economic news, it is ex</w:t>
      </w:r>
      <w:r w:rsidR="007E0508">
        <w:rPr>
          <w:rFonts w:ascii="Times New Roman" w:hAnsi="Times New Roman" w:cs="Times New Roman"/>
          <w:i/>
        </w:rPr>
        <w:t xml:space="preserve">pected that </w:t>
      </w:r>
      <w:r w:rsidR="00B94CC7">
        <w:rPr>
          <w:rFonts w:ascii="Times New Roman" w:hAnsi="Times New Roman" w:cs="Times New Roman"/>
          <w:i/>
        </w:rPr>
        <w:t>Dutch consumers will</w:t>
      </w:r>
      <w:r w:rsidRPr="00F70E27">
        <w:rPr>
          <w:rFonts w:ascii="Times New Roman" w:hAnsi="Times New Roman" w:cs="Times New Roman"/>
          <w:i/>
        </w:rPr>
        <w:t xml:space="preserve"> </w:t>
      </w:r>
      <w:r w:rsidR="00A30562">
        <w:rPr>
          <w:rFonts w:ascii="Times New Roman" w:hAnsi="Times New Roman" w:cs="Times New Roman"/>
          <w:i/>
        </w:rPr>
        <w:t xml:space="preserve">be more likely to </w:t>
      </w:r>
      <w:r w:rsidRPr="00F70E27">
        <w:rPr>
          <w:rFonts w:ascii="Times New Roman" w:hAnsi="Times New Roman" w:cs="Times New Roman"/>
          <w:i/>
        </w:rPr>
        <w:t xml:space="preserve">stop the product use compared to without negative economic news. </w:t>
      </w:r>
    </w:p>
    <w:p w:rsidR="00F70E27" w:rsidRPr="00A4526E" w:rsidRDefault="00F70E27" w:rsidP="00A248EB">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The condition for this hypothesis to be supported is that the coefficient of the variable indicating the interaction of negative economic news and the country of residence must be significant and negative. This hypothesis is only supported for the product category “restaurants”, while the coefficient is significant and negative. For the other product categories </w:t>
      </w:r>
      <w:r w:rsidR="00E57695">
        <w:rPr>
          <w:rFonts w:ascii="Times New Roman" w:hAnsi="Times New Roman" w:cs="Times New Roman"/>
        </w:rPr>
        <w:t xml:space="preserve">this hypothesis </w:t>
      </w:r>
      <w:r>
        <w:rPr>
          <w:rFonts w:ascii="Times New Roman" w:hAnsi="Times New Roman" w:cs="Times New Roman"/>
        </w:rPr>
        <w:t>is rejected because</w:t>
      </w:r>
      <w:r w:rsidR="00E57695">
        <w:rPr>
          <w:rFonts w:ascii="Times New Roman" w:hAnsi="Times New Roman" w:cs="Times New Roman"/>
        </w:rPr>
        <w:t xml:space="preserve"> the coefficient</w:t>
      </w:r>
      <w:r>
        <w:rPr>
          <w:rFonts w:ascii="Times New Roman" w:hAnsi="Times New Roman" w:cs="Times New Roman"/>
        </w:rPr>
        <w:t xml:space="preserve"> is not significant.</w:t>
      </w:r>
    </w:p>
    <w:p w:rsidR="00550E82" w:rsidRDefault="00A4526E" w:rsidP="00000C02">
      <w:pPr>
        <w:pStyle w:val="Heading2"/>
        <w:spacing w:after="240" w:line="360" w:lineRule="auto"/>
      </w:pPr>
      <w:bookmarkStart w:id="35" w:name="_Toc268339868"/>
      <w:r>
        <w:t>4.3</w:t>
      </w:r>
      <w:r>
        <w:tab/>
      </w:r>
      <w:r w:rsidR="00E57695" w:rsidRPr="00E57695">
        <w:t xml:space="preserve">Additional </w:t>
      </w:r>
      <w:r w:rsidR="009F1F6D">
        <w:t>results</w:t>
      </w:r>
      <w:bookmarkEnd w:id="35"/>
    </w:p>
    <w:p w:rsidR="00A94F28" w:rsidRPr="002F29B1" w:rsidRDefault="00A94F28" w:rsidP="00A94F28">
      <w:pPr>
        <w:spacing w:after="240" w:line="360" w:lineRule="auto"/>
        <w:jc w:val="both"/>
        <w:rPr>
          <w:rFonts w:ascii="Times New Roman" w:hAnsi="Times New Roman" w:cs="Times New Roman"/>
          <w:i/>
          <w:u w:val="single"/>
        </w:rPr>
      </w:pPr>
      <w:r w:rsidRPr="002F29B1">
        <w:rPr>
          <w:rFonts w:ascii="Times New Roman" w:hAnsi="Times New Roman" w:cs="Times New Roman"/>
          <w:i/>
          <w:u w:val="single"/>
        </w:rPr>
        <w:t>Economizing tact</w:t>
      </w:r>
      <w:r w:rsidR="00D60B68">
        <w:rPr>
          <w:rFonts w:ascii="Times New Roman" w:hAnsi="Times New Roman" w:cs="Times New Roman"/>
          <w:i/>
          <w:u w:val="single"/>
        </w:rPr>
        <w:t>ics between countries and</w:t>
      </w:r>
      <w:r w:rsidRPr="002F29B1">
        <w:rPr>
          <w:rFonts w:ascii="Times New Roman" w:hAnsi="Times New Roman" w:cs="Times New Roman"/>
          <w:i/>
          <w:u w:val="single"/>
        </w:rPr>
        <w:t xml:space="preserve"> working situations</w:t>
      </w:r>
    </w:p>
    <w:p w:rsidR="00121E83" w:rsidRDefault="005005EB"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The question raised</w:t>
      </w:r>
      <w:r w:rsidR="00550E82">
        <w:rPr>
          <w:rFonts w:ascii="Times New Roman" w:hAnsi="Times New Roman" w:cs="Times New Roman"/>
        </w:rPr>
        <w:t xml:space="preserve"> here is, whether there is a difference between Greek and Dutch consumers across the different working situations of these consumers, in terms of their scores on a variety of economizing tactics (price, quantity, quality and lifestyle).</w:t>
      </w:r>
      <w:r w:rsidR="00121E83">
        <w:rPr>
          <w:rFonts w:ascii="Times New Roman" w:hAnsi="Times New Roman" w:cs="Times New Roman"/>
        </w:rPr>
        <w:t xml:space="preserve"> </w:t>
      </w:r>
    </w:p>
    <w:p w:rsidR="001F029D" w:rsidRDefault="00E57695" w:rsidP="00000C02">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order to </w:t>
      </w:r>
      <w:r w:rsidR="00550E82">
        <w:rPr>
          <w:rFonts w:ascii="Times New Roman" w:hAnsi="Times New Roman" w:cs="Times New Roman"/>
        </w:rPr>
        <w:t>answer the above question</w:t>
      </w:r>
      <w:r w:rsidR="005A748B">
        <w:rPr>
          <w:rFonts w:ascii="Times New Roman" w:hAnsi="Times New Roman" w:cs="Times New Roman"/>
        </w:rPr>
        <w:t xml:space="preserve"> a Multivariate Analysis of Variance (M</w:t>
      </w:r>
      <w:r>
        <w:rPr>
          <w:rFonts w:ascii="Times New Roman" w:hAnsi="Times New Roman" w:cs="Times New Roman"/>
        </w:rPr>
        <w:t>ANOVA</w:t>
      </w:r>
      <w:r w:rsidR="005A748B">
        <w:rPr>
          <w:rFonts w:ascii="Times New Roman" w:hAnsi="Times New Roman" w:cs="Times New Roman"/>
        </w:rPr>
        <w:t>)</w:t>
      </w:r>
      <w:r>
        <w:rPr>
          <w:rFonts w:ascii="Times New Roman" w:hAnsi="Times New Roman" w:cs="Times New Roman"/>
        </w:rPr>
        <w:t xml:space="preserve"> was conducted with dependent variables the ec</w:t>
      </w:r>
      <w:r w:rsidR="00A4526E">
        <w:rPr>
          <w:rFonts w:ascii="Times New Roman" w:hAnsi="Times New Roman" w:cs="Times New Roman"/>
        </w:rPr>
        <w:t xml:space="preserve">onomizing decisions, which are (as mentioned in the methodology chapter) categorized as four sets of two decisions per product. These sets are denoting price, quantity, quality and lifestyle economizing tactics (Van </w:t>
      </w:r>
      <w:proofErr w:type="spellStart"/>
      <w:r w:rsidR="00A4526E">
        <w:rPr>
          <w:rFonts w:ascii="Times New Roman" w:hAnsi="Times New Roman" w:cs="Times New Roman"/>
        </w:rPr>
        <w:t>Raaij</w:t>
      </w:r>
      <w:proofErr w:type="spellEnd"/>
      <w:r w:rsidR="00A4526E">
        <w:rPr>
          <w:rFonts w:ascii="Times New Roman" w:hAnsi="Times New Roman" w:cs="Times New Roman"/>
        </w:rPr>
        <w:t xml:space="preserve"> and </w:t>
      </w:r>
      <w:proofErr w:type="spellStart"/>
      <w:r w:rsidR="00A4526E">
        <w:rPr>
          <w:rFonts w:ascii="Times New Roman" w:hAnsi="Times New Roman" w:cs="Times New Roman"/>
        </w:rPr>
        <w:t>Eilander</w:t>
      </w:r>
      <w:proofErr w:type="spellEnd"/>
      <w:r w:rsidR="00A4526E">
        <w:rPr>
          <w:rFonts w:ascii="Times New Roman" w:hAnsi="Times New Roman" w:cs="Times New Roman"/>
        </w:rPr>
        <w:t>, 1983</w:t>
      </w:r>
      <w:r w:rsidR="00A4526E" w:rsidRPr="002C34EE">
        <w:rPr>
          <w:rFonts w:ascii="Times New Roman" w:hAnsi="Times New Roman" w:cs="Times New Roman"/>
        </w:rPr>
        <w:t>)</w:t>
      </w:r>
      <w:r w:rsidR="00A4526E">
        <w:rPr>
          <w:rFonts w:ascii="Times New Roman" w:hAnsi="Times New Roman" w:cs="Times New Roman"/>
        </w:rPr>
        <w:t xml:space="preserve">. As a result the total economization per tactic was computed and four (4) new variables were computed in SPSS. These are </w:t>
      </w:r>
      <w:r w:rsidR="00AE4A1A">
        <w:rPr>
          <w:rFonts w:ascii="Times New Roman" w:hAnsi="Times New Roman" w:cs="Times New Roman"/>
        </w:rPr>
        <w:t>Price, Quantity, Quality</w:t>
      </w:r>
      <w:r w:rsidR="00D30A45">
        <w:rPr>
          <w:rFonts w:ascii="Times New Roman" w:hAnsi="Times New Roman" w:cs="Times New Roman"/>
        </w:rPr>
        <w:t xml:space="preserve"> and</w:t>
      </w:r>
      <w:r w:rsidR="00AE4A1A">
        <w:rPr>
          <w:rFonts w:ascii="Times New Roman" w:hAnsi="Times New Roman" w:cs="Times New Roman"/>
        </w:rPr>
        <w:t xml:space="preserve"> L</w:t>
      </w:r>
      <w:r w:rsidR="00A4526E">
        <w:rPr>
          <w:rFonts w:ascii="Times New Roman" w:hAnsi="Times New Roman" w:cs="Times New Roman"/>
        </w:rPr>
        <w:t>ifestyle. The maximum value per variable is 60 and the minimum value is 0, where the consumer chose not to economize at any product. The previously mentioned variables were entered in a MANOVA analysis as dependent variables, whereas the working situation</w:t>
      </w:r>
      <w:r w:rsidR="00550E82">
        <w:rPr>
          <w:rFonts w:ascii="Times New Roman" w:hAnsi="Times New Roman" w:cs="Times New Roman"/>
        </w:rPr>
        <w:t xml:space="preserve"> (five levels)</w:t>
      </w:r>
      <w:r w:rsidR="00A4526E">
        <w:rPr>
          <w:rFonts w:ascii="Times New Roman" w:hAnsi="Times New Roman" w:cs="Times New Roman"/>
        </w:rPr>
        <w:t xml:space="preserve"> of the consumer</w:t>
      </w:r>
      <w:r w:rsidR="00550E82">
        <w:rPr>
          <w:rFonts w:ascii="Times New Roman" w:hAnsi="Times New Roman" w:cs="Times New Roman"/>
        </w:rPr>
        <w:t xml:space="preserve"> and the country of residence, w</w:t>
      </w:r>
      <w:r w:rsidR="00A4526E">
        <w:rPr>
          <w:rFonts w:ascii="Times New Roman" w:hAnsi="Times New Roman" w:cs="Times New Roman"/>
        </w:rPr>
        <w:t>ere the independent variables.</w:t>
      </w:r>
    </w:p>
    <w:p w:rsidR="005005EB" w:rsidRPr="00343AB7" w:rsidRDefault="005005EB" w:rsidP="00343AB7">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As far as </w:t>
      </w:r>
      <w:r w:rsidR="00876E53">
        <w:rPr>
          <w:rFonts w:ascii="Times New Roman" w:hAnsi="Times New Roman" w:cs="Times New Roman"/>
        </w:rPr>
        <w:t xml:space="preserve">the analysis is concerned, </w:t>
      </w:r>
      <w:r w:rsidR="00366942">
        <w:rPr>
          <w:rFonts w:ascii="Times New Roman" w:hAnsi="Times New Roman" w:cs="Times New Roman"/>
        </w:rPr>
        <w:t>the</w:t>
      </w:r>
      <w:r w:rsidR="00343AB7">
        <w:rPr>
          <w:rFonts w:ascii="Times New Roman" w:hAnsi="Times New Roman" w:cs="Times New Roman"/>
        </w:rPr>
        <w:t xml:space="preserve"> sample was checked and </w:t>
      </w:r>
      <w:r w:rsidR="00366942">
        <w:rPr>
          <w:rFonts w:ascii="Times New Roman" w:hAnsi="Times New Roman" w:cs="Times New Roman"/>
        </w:rPr>
        <w:t>was found that in each cell the number of cases was</w:t>
      </w:r>
      <w:r w:rsidR="00343AB7">
        <w:rPr>
          <w:rFonts w:ascii="Times New Roman" w:hAnsi="Times New Roman" w:cs="Times New Roman"/>
        </w:rPr>
        <w:t xml:space="preserve"> higher than the number of dependent variables (4). T</w:t>
      </w:r>
      <w:r w:rsidR="00876E53">
        <w:rPr>
          <w:rFonts w:ascii="Times New Roman" w:hAnsi="Times New Roman" w:cs="Times New Roman"/>
        </w:rPr>
        <w:t>he</w:t>
      </w:r>
      <w:r w:rsidR="00343AB7">
        <w:rPr>
          <w:rFonts w:ascii="Times New Roman" w:hAnsi="Times New Roman" w:cs="Times New Roman"/>
        </w:rPr>
        <w:t xml:space="preserve"> sig value of Box’s test was higher than .001 meaning that </w:t>
      </w:r>
      <w:r w:rsidR="00343AB7" w:rsidRPr="00343AB7">
        <w:rPr>
          <w:rFonts w:ascii="Times New Roman" w:hAnsi="Times New Roman" w:cs="Times New Roman"/>
        </w:rPr>
        <w:t>the assumption of homogeneity of variance- covariance matrices was not violated.</w:t>
      </w:r>
      <w:r w:rsidR="00343AB7">
        <w:rPr>
          <w:rFonts w:ascii="Times New Roman" w:hAnsi="Times New Roman" w:cs="Times New Roman"/>
        </w:rPr>
        <w:t xml:space="preserve"> The</w:t>
      </w:r>
      <w:r w:rsidR="00876E53">
        <w:rPr>
          <w:rFonts w:ascii="Times New Roman" w:hAnsi="Times New Roman" w:cs="Times New Roman"/>
        </w:rPr>
        <w:t xml:space="preserve"> </w:t>
      </w:r>
      <w:proofErr w:type="spellStart"/>
      <w:r w:rsidR="00876E53">
        <w:rPr>
          <w:rFonts w:ascii="Times New Roman" w:hAnsi="Times New Roman" w:cs="Times New Roman"/>
        </w:rPr>
        <w:t>L</w:t>
      </w:r>
      <w:r>
        <w:rPr>
          <w:rFonts w:ascii="Times New Roman" w:hAnsi="Times New Roman" w:cs="Times New Roman"/>
        </w:rPr>
        <w:t>evene’s</w:t>
      </w:r>
      <w:proofErr w:type="spellEnd"/>
      <w:r>
        <w:rPr>
          <w:rFonts w:ascii="Times New Roman" w:hAnsi="Times New Roman" w:cs="Times New Roman"/>
        </w:rPr>
        <w:t xml:space="preserve"> test </w:t>
      </w:r>
      <w:r>
        <w:rPr>
          <w:rFonts w:ascii="Times New Roman" w:hAnsi="Times New Roman" w:cs="Times New Roman"/>
        </w:rPr>
        <w:lastRenderedPageBreak/>
        <w:t>was significant</w:t>
      </w:r>
      <w:r w:rsidR="00C5709A">
        <w:rPr>
          <w:rFonts w:ascii="Times New Roman" w:hAnsi="Times New Roman" w:cs="Times New Roman"/>
        </w:rPr>
        <w:t xml:space="preserve"> </w:t>
      </w:r>
      <w:r>
        <w:rPr>
          <w:rFonts w:ascii="Times New Roman" w:hAnsi="Times New Roman" w:cs="Times New Roman"/>
        </w:rPr>
        <w:t>for the all the variables indicating that the equality of variance was</w:t>
      </w:r>
      <w:r w:rsidR="00343AB7">
        <w:rPr>
          <w:rFonts w:ascii="Times New Roman" w:hAnsi="Times New Roman" w:cs="Times New Roman"/>
        </w:rPr>
        <w:t xml:space="preserve"> also</w:t>
      </w:r>
      <w:r w:rsidR="003205A5">
        <w:rPr>
          <w:rFonts w:ascii="Times New Roman" w:hAnsi="Times New Roman" w:cs="Times New Roman"/>
        </w:rPr>
        <w:t xml:space="preserve"> not violated. Furthermore, it was checked that the homogeneity of variance-covariance is not violated. The </w:t>
      </w:r>
      <w:proofErr w:type="spellStart"/>
      <w:r w:rsidR="003205A5">
        <w:rPr>
          <w:rFonts w:ascii="Times New Roman" w:hAnsi="Times New Roman" w:cs="Times New Roman"/>
        </w:rPr>
        <w:t>Wilks</w:t>
      </w:r>
      <w:proofErr w:type="spellEnd"/>
      <w:r w:rsidR="003205A5">
        <w:rPr>
          <w:rFonts w:ascii="Times New Roman" w:hAnsi="Times New Roman" w:cs="Times New Roman"/>
        </w:rPr>
        <w:t xml:space="preserve"> </w:t>
      </w:r>
      <w:proofErr w:type="spellStart"/>
      <w:r w:rsidR="003205A5">
        <w:rPr>
          <w:rFonts w:ascii="Times New Roman" w:hAnsi="Times New Roman" w:cs="Times New Roman"/>
        </w:rPr>
        <w:t>Lamda</w:t>
      </w:r>
      <w:proofErr w:type="spellEnd"/>
      <w:r w:rsidR="00343AB7">
        <w:rPr>
          <w:rFonts w:ascii="Times New Roman" w:hAnsi="Times New Roman" w:cs="Times New Roman"/>
        </w:rPr>
        <w:t xml:space="preserve"> (.045)</w:t>
      </w:r>
      <w:r w:rsidR="003205A5">
        <w:rPr>
          <w:rFonts w:ascii="Times New Roman" w:hAnsi="Times New Roman" w:cs="Times New Roman"/>
        </w:rPr>
        <w:t xml:space="preserve"> is significant only for the country group, which means that there is a statistically significant difference between Dutch and Greek in terms of the combined dependent variables of economizing tactics. However, when the results were considered separately, there is no significant difference in the between subject effects (sig values are higher than .05).</w:t>
      </w:r>
      <w:r w:rsidR="001251C8">
        <w:rPr>
          <w:rFonts w:ascii="Times New Roman" w:hAnsi="Times New Roman" w:cs="Times New Roman"/>
        </w:rPr>
        <w:t xml:space="preserve"> However, at the significance level of  .1 the country variable can be significant for the Quantity tactics.</w:t>
      </w:r>
    </w:p>
    <w:p w:rsidR="001251C8" w:rsidRDefault="001251C8" w:rsidP="001F029D">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From the mean</w:t>
      </w:r>
      <w:r w:rsidR="000D6EDC">
        <w:rPr>
          <w:rFonts w:ascii="Times New Roman" w:hAnsi="Times New Roman" w:cs="Times New Roman"/>
        </w:rPr>
        <w:t xml:space="preserve"> section we can observe that Greek consumers employ </w:t>
      </w:r>
      <w:r w:rsidR="00AE4A1A">
        <w:rPr>
          <w:rFonts w:ascii="Times New Roman" w:hAnsi="Times New Roman" w:cs="Times New Roman"/>
        </w:rPr>
        <w:t>higher lifestyle tactics (M=22.953, SD=1.034</w:t>
      </w:r>
      <w:r w:rsidR="000D6EDC">
        <w:rPr>
          <w:rFonts w:ascii="Times New Roman" w:hAnsi="Times New Roman" w:cs="Times New Roman"/>
        </w:rPr>
        <w:t>), whereas Dutch c</w:t>
      </w:r>
      <w:r w:rsidR="00AE4A1A">
        <w:rPr>
          <w:rFonts w:ascii="Times New Roman" w:hAnsi="Times New Roman" w:cs="Times New Roman"/>
        </w:rPr>
        <w:t>onsumers have lower values (M=20.783, SD=1.393</w:t>
      </w:r>
      <w:r w:rsidR="000D6EDC">
        <w:rPr>
          <w:rFonts w:ascii="Times New Roman" w:hAnsi="Times New Roman" w:cs="Times New Roman"/>
        </w:rPr>
        <w:t xml:space="preserve">). </w:t>
      </w:r>
      <w:r w:rsidR="00AE4A1A">
        <w:rPr>
          <w:rFonts w:ascii="Times New Roman" w:hAnsi="Times New Roman" w:cs="Times New Roman"/>
        </w:rPr>
        <w:t>The same pattern is observed for all other variables as Greek consumers have higher scores</w:t>
      </w:r>
      <w:r w:rsidR="000D6EDC">
        <w:rPr>
          <w:rFonts w:ascii="Times New Roman" w:hAnsi="Times New Roman" w:cs="Times New Roman"/>
        </w:rPr>
        <w:t>.</w:t>
      </w:r>
      <w:r w:rsidR="00AE4A1A">
        <w:rPr>
          <w:rFonts w:ascii="Times New Roman" w:hAnsi="Times New Roman" w:cs="Times New Roman"/>
        </w:rPr>
        <w:t xml:space="preserve"> The biggest difference </w:t>
      </w:r>
      <w:r w:rsidR="00623A78">
        <w:rPr>
          <w:rFonts w:ascii="Times New Roman" w:hAnsi="Times New Roman" w:cs="Times New Roman"/>
        </w:rPr>
        <w:t xml:space="preserve">however, </w:t>
      </w:r>
      <w:r w:rsidR="00AE4A1A">
        <w:rPr>
          <w:rFonts w:ascii="Times New Roman" w:hAnsi="Times New Roman" w:cs="Times New Roman"/>
        </w:rPr>
        <w:t>is observed in Quantity tactics with Greek consumers having a mean of 29.635 (SD=1.281) whereas Dutch consumers have lower scores (M=26.209, SD=</w:t>
      </w:r>
      <w:r>
        <w:rPr>
          <w:rFonts w:ascii="Times New Roman" w:hAnsi="Times New Roman" w:cs="Times New Roman"/>
        </w:rPr>
        <w:t>1.726).</w:t>
      </w:r>
      <w:r w:rsidR="00876E53">
        <w:rPr>
          <w:rFonts w:ascii="Times New Roman" w:hAnsi="Times New Roman" w:cs="Times New Roman"/>
        </w:rPr>
        <w:t xml:space="preserve"> </w:t>
      </w:r>
      <w:r>
        <w:rPr>
          <w:rFonts w:ascii="Times New Roman" w:hAnsi="Times New Roman" w:cs="Times New Roman"/>
        </w:rPr>
        <w:t>This means that Greek consumers have economized more on all aspects, however the differences are not significant</w:t>
      </w:r>
      <w:r w:rsidR="00A94F28">
        <w:rPr>
          <w:rFonts w:ascii="Times New Roman" w:hAnsi="Times New Roman" w:cs="Times New Roman"/>
        </w:rPr>
        <w:t>,</w:t>
      </w:r>
      <w:r>
        <w:rPr>
          <w:rFonts w:ascii="Times New Roman" w:hAnsi="Times New Roman" w:cs="Times New Roman"/>
        </w:rPr>
        <w:t xml:space="preserve"> except from the</w:t>
      </w:r>
      <w:r w:rsidR="00A94F28">
        <w:rPr>
          <w:rFonts w:ascii="Times New Roman" w:hAnsi="Times New Roman" w:cs="Times New Roman"/>
        </w:rPr>
        <w:t xml:space="preserve"> Quantity tactic</w:t>
      </w:r>
      <w:r>
        <w:rPr>
          <w:rFonts w:ascii="Times New Roman" w:hAnsi="Times New Roman" w:cs="Times New Roman"/>
        </w:rPr>
        <w:t xml:space="preserve"> </w:t>
      </w:r>
      <w:r w:rsidR="00A94F28">
        <w:rPr>
          <w:rFonts w:ascii="Times New Roman" w:hAnsi="Times New Roman" w:cs="Times New Roman"/>
        </w:rPr>
        <w:t xml:space="preserve">where a considerable difference can be observed at the .1 level. </w:t>
      </w:r>
    </w:p>
    <w:p w:rsidR="00201B0D" w:rsidRDefault="00876E53" w:rsidP="001F029D">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 xml:space="preserve">In terms of the working situation of the consumers, it is indicated that the working category “part-time” has the higher means </w:t>
      </w:r>
      <w:r w:rsidR="001251C8">
        <w:rPr>
          <w:rFonts w:ascii="Times New Roman" w:hAnsi="Times New Roman" w:cs="Times New Roman"/>
        </w:rPr>
        <w:t xml:space="preserve">in all economizing tactics except from the Quality tactic. </w:t>
      </w:r>
      <w:r w:rsidR="00A94F28">
        <w:rPr>
          <w:rFonts w:ascii="Times New Roman" w:hAnsi="Times New Roman" w:cs="Times New Roman"/>
        </w:rPr>
        <w:t>The higher values are found afterwards in the pension and self-employed category.</w:t>
      </w:r>
      <w:r w:rsidR="00C42703">
        <w:rPr>
          <w:rFonts w:ascii="Times New Roman" w:hAnsi="Times New Roman" w:cs="Times New Roman"/>
        </w:rPr>
        <w:t xml:space="preserve"> </w:t>
      </w:r>
      <w:r>
        <w:rPr>
          <w:rFonts w:ascii="Times New Roman" w:hAnsi="Times New Roman" w:cs="Times New Roman"/>
        </w:rPr>
        <w:t xml:space="preserve">This implies that those who do not have a permanent-fulltime job </w:t>
      </w:r>
      <w:r w:rsidR="00A94F28">
        <w:rPr>
          <w:rFonts w:ascii="Times New Roman" w:hAnsi="Times New Roman" w:cs="Times New Roman"/>
        </w:rPr>
        <w:t>did economize</w:t>
      </w:r>
      <w:r>
        <w:rPr>
          <w:rFonts w:ascii="Times New Roman" w:hAnsi="Times New Roman" w:cs="Times New Roman"/>
        </w:rPr>
        <w:t xml:space="preserve"> the most.</w:t>
      </w:r>
      <w:r w:rsidR="00C42703">
        <w:rPr>
          <w:rFonts w:ascii="Times New Roman" w:hAnsi="Times New Roman" w:cs="Times New Roman"/>
        </w:rPr>
        <w:t xml:space="preserve"> This argument is enhanced by the fact that those who worked on a regular basis had the lower levels of economizing in each </w:t>
      </w:r>
      <w:r w:rsidR="00D21C61">
        <w:rPr>
          <w:rFonts w:ascii="Times New Roman" w:hAnsi="Times New Roman" w:cs="Times New Roman"/>
        </w:rPr>
        <w:t xml:space="preserve">tactic. More specifically, </w:t>
      </w:r>
      <w:r w:rsidR="00C42703">
        <w:rPr>
          <w:rFonts w:ascii="Times New Roman" w:hAnsi="Times New Roman" w:cs="Times New Roman"/>
        </w:rPr>
        <w:t xml:space="preserve">the economizing tactic “quality” </w:t>
      </w:r>
      <w:r w:rsidR="00D21C61">
        <w:rPr>
          <w:rFonts w:ascii="Times New Roman" w:hAnsi="Times New Roman" w:cs="Times New Roman"/>
        </w:rPr>
        <w:t>was</w:t>
      </w:r>
      <w:r w:rsidR="00C42703">
        <w:rPr>
          <w:rFonts w:ascii="Times New Roman" w:hAnsi="Times New Roman" w:cs="Times New Roman"/>
        </w:rPr>
        <w:t xml:space="preserve"> the one that had the least economization</w:t>
      </w:r>
      <w:r w:rsidR="00D21C61">
        <w:rPr>
          <w:rFonts w:ascii="Times New Roman" w:hAnsi="Times New Roman" w:cs="Times New Roman"/>
        </w:rPr>
        <w:t xml:space="preserve"> from </w:t>
      </w:r>
      <w:r w:rsidR="00A94F28">
        <w:rPr>
          <w:rFonts w:ascii="Times New Roman" w:hAnsi="Times New Roman" w:cs="Times New Roman"/>
        </w:rPr>
        <w:t xml:space="preserve">the </w:t>
      </w:r>
      <w:r w:rsidR="00D21C61">
        <w:rPr>
          <w:rFonts w:ascii="Times New Roman" w:hAnsi="Times New Roman" w:cs="Times New Roman"/>
        </w:rPr>
        <w:t xml:space="preserve">regular paid consumers </w:t>
      </w:r>
      <w:r w:rsidR="00C42703">
        <w:rPr>
          <w:rFonts w:ascii="Times New Roman" w:hAnsi="Times New Roman" w:cs="Times New Roman"/>
        </w:rPr>
        <w:t>(M=</w:t>
      </w:r>
      <w:r w:rsidR="00A94F28">
        <w:rPr>
          <w:rFonts w:ascii="Times New Roman" w:hAnsi="Times New Roman" w:cs="Times New Roman"/>
        </w:rPr>
        <w:t>18.990, SD=. 769</w:t>
      </w:r>
      <w:r w:rsidR="00D21C61">
        <w:rPr>
          <w:rFonts w:ascii="Times New Roman" w:hAnsi="Times New Roman" w:cs="Times New Roman"/>
        </w:rPr>
        <w:t>).</w:t>
      </w:r>
    </w:p>
    <w:p w:rsidR="00A94F28" w:rsidRPr="002F29B1" w:rsidRDefault="00B47943" w:rsidP="001F029D">
      <w:pPr>
        <w:widowControl w:val="0"/>
        <w:autoSpaceDE w:val="0"/>
        <w:autoSpaceDN w:val="0"/>
        <w:adjustRightInd w:val="0"/>
        <w:spacing w:after="240" w:line="360" w:lineRule="auto"/>
        <w:jc w:val="both"/>
        <w:rPr>
          <w:rFonts w:ascii="Times New Roman" w:hAnsi="Times New Roman" w:cs="Times New Roman"/>
          <w:i/>
          <w:u w:val="single"/>
        </w:rPr>
      </w:pPr>
      <w:r w:rsidRPr="002F29B1">
        <w:rPr>
          <w:rFonts w:ascii="Times New Roman" w:hAnsi="Times New Roman" w:cs="Times New Roman"/>
          <w:i/>
          <w:u w:val="single"/>
        </w:rPr>
        <w:t xml:space="preserve">Impact of employment </w:t>
      </w:r>
      <w:r w:rsidR="003F268A" w:rsidRPr="002F29B1">
        <w:rPr>
          <w:rFonts w:ascii="Times New Roman" w:hAnsi="Times New Roman" w:cs="Times New Roman"/>
          <w:i/>
          <w:u w:val="single"/>
        </w:rPr>
        <w:t>uncertainty</w:t>
      </w:r>
      <w:r w:rsidRPr="002F29B1">
        <w:rPr>
          <w:rFonts w:ascii="Times New Roman" w:hAnsi="Times New Roman" w:cs="Times New Roman"/>
          <w:i/>
          <w:u w:val="single"/>
        </w:rPr>
        <w:t xml:space="preserve"> and country of residence on Coping strategies</w:t>
      </w:r>
    </w:p>
    <w:p w:rsidR="002A649D" w:rsidRDefault="00B47943" w:rsidP="00B47943">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 two-way ANOVA was conducted in order to explore whether there is a difference in coping strategies for Greek and Dutch consumers, who have unstable employment conditions due to the economic crisis. More specifically, there was an item in the questionnaire asking: “</w:t>
      </w:r>
      <w:r w:rsidRPr="00B47943">
        <w:rPr>
          <w:rFonts w:ascii="Times New Roman" w:hAnsi="Times New Roman" w:cs="Times New Roman"/>
        </w:rPr>
        <w:t xml:space="preserve">Did you change a job or become unemployed because of the </w:t>
      </w:r>
      <w:r w:rsidRPr="00B47943">
        <w:rPr>
          <w:rFonts w:ascii="Times New Roman" w:hAnsi="Times New Roman" w:cs="Times New Roman"/>
        </w:rPr>
        <w:lastRenderedPageBreak/>
        <w:t>current economic crisis?</w:t>
      </w:r>
      <w:r>
        <w:rPr>
          <w:rFonts w:ascii="Times New Roman" w:hAnsi="Times New Roman" w:cs="Times New Roman"/>
        </w:rPr>
        <w:t xml:space="preserve">” As a result, it can be assumed that those who </w:t>
      </w:r>
      <w:r w:rsidR="003C6E07">
        <w:rPr>
          <w:rFonts w:ascii="Times New Roman" w:hAnsi="Times New Roman" w:cs="Times New Roman"/>
        </w:rPr>
        <w:t xml:space="preserve">responded </w:t>
      </w:r>
      <w:r>
        <w:rPr>
          <w:rFonts w:ascii="Times New Roman" w:hAnsi="Times New Roman" w:cs="Times New Roman"/>
        </w:rPr>
        <w:t>Yes have unstable employment conditions. It is therefore interesting to investigate if there are changes between Greek and Dutch consumers in terms of employment insecurity during the recession. In order to conduct this testing</w:t>
      </w:r>
      <w:r w:rsidR="002A649D">
        <w:rPr>
          <w:rFonts w:ascii="Times New Roman" w:hAnsi="Times New Roman" w:cs="Times New Roman"/>
        </w:rPr>
        <w:t>,</w:t>
      </w:r>
      <w:r>
        <w:rPr>
          <w:rFonts w:ascii="Times New Roman" w:hAnsi="Times New Roman" w:cs="Times New Roman"/>
        </w:rPr>
        <w:t xml:space="preserve"> a two-way ANOVA with dependent variable</w:t>
      </w:r>
      <w:r w:rsidR="002A649D">
        <w:rPr>
          <w:rFonts w:ascii="Times New Roman" w:hAnsi="Times New Roman" w:cs="Times New Roman"/>
        </w:rPr>
        <w:t xml:space="preserve"> “Coping strategies” and independent variables employment insecurity and country of residence, was utilized.</w:t>
      </w:r>
      <w:r w:rsidR="00B90FBD">
        <w:rPr>
          <w:rFonts w:ascii="Times New Roman" w:hAnsi="Times New Roman" w:cs="Times New Roman"/>
        </w:rPr>
        <w:t xml:space="preserve"> </w:t>
      </w:r>
      <w:r w:rsidR="00233679">
        <w:rPr>
          <w:rFonts w:ascii="Times New Roman" w:hAnsi="Times New Roman" w:cs="Times New Roman"/>
        </w:rPr>
        <w:t xml:space="preserve">The Sig level in </w:t>
      </w:r>
      <w:proofErr w:type="spellStart"/>
      <w:r w:rsidR="00233679">
        <w:rPr>
          <w:rFonts w:ascii="Times New Roman" w:hAnsi="Times New Roman" w:cs="Times New Roman"/>
        </w:rPr>
        <w:t>Levene’s</w:t>
      </w:r>
      <w:proofErr w:type="spellEnd"/>
      <w:r w:rsidR="00233679">
        <w:rPr>
          <w:rFonts w:ascii="Times New Roman" w:hAnsi="Times New Roman" w:cs="Times New Roman"/>
        </w:rPr>
        <w:t xml:space="preserve"> test was equal to .296, and as a consequence</w:t>
      </w:r>
      <w:r w:rsidR="00D60B68">
        <w:rPr>
          <w:rFonts w:ascii="Times New Roman" w:hAnsi="Times New Roman" w:cs="Times New Roman"/>
        </w:rPr>
        <w:t>,</w:t>
      </w:r>
      <w:r w:rsidR="00233679">
        <w:rPr>
          <w:rFonts w:ascii="Times New Roman" w:hAnsi="Times New Roman" w:cs="Times New Roman"/>
        </w:rPr>
        <w:t xml:space="preserve"> the homogeneity of variances assumption was not violated. Afterwards, the interaction effect between the country of residence and the employment </w:t>
      </w:r>
      <w:r w:rsidR="003F268A">
        <w:rPr>
          <w:rFonts w:ascii="Times New Roman" w:hAnsi="Times New Roman" w:cs="Times New Roman"/>
        </w:rPr>
        <w:t>uncertainty</w:t>
      </w:r>
      <w:r w:rsidR="00233679">
        <w:rPr>
          <w:rFonts w:ascii="Times New Roman" w:hAnsi="Times New Roman" w:cs="Times New Roman"/>
        </w:rPr>
        <w:t xml:space="preserve"> should be checked.</w:t>
      </w:r>
      <w:r w:rsidR="00A26E38">
        <w:rPr>
          <w:rFonts w:ascii="Times New Roman" w:hAnsi="Times New Roman" w:cs="Times New Roman"/>
        </w:rPr>
        <w:t xml:space="preserve"> The result is not significant [</w:t>
      </w:r>
      <w:r w:rsidR="002F29B1">
        <w:rPr>
          <w:rFonts w:ascii="Times New Roman" w:hAnsi="Times New Roman" w:cs="Times New Roman"/>
        </w:rPr>
        <w:t>F (</w:t>
      </w:r>
      <w:r w:rsidR="00A26E38">
        <w:rPr>
          <w:rFonts w:ascii="Times New Roman" w:hAnsi="Times New Roman" w:cs="Times New Roman"/>
        </w:rPr>
        <w:t>1,180)=</w:t>
      </w:r>
      <w:r w:rsidR="002F29B1">
        <w:rPr>
          <w:rFonts w:ascii="Times New Roman" w:hAnsi="Times New Roman" w:cs="Times New Roman"/>
        </w:rPr>
        <w:t>. 104</w:t>
      </w:r>
      <w:r w:rsidR="00A26E38">
        <w:rPr>
          <w:rFonts w:ascii="Times New Roman" w:hAnsi="Times New Roman" w:cs="Times New Roman"/>
        </w:rPr>
        <w:t>, p-value=</w:t>
      </w:r>
      <w:r w:rsidR="002F29B1">
        <w:rPr>
          <w:rFonts w:ascii="Times New Roman" w:hAnsi="Times New Roman" w:cs="Times New Roman"/>
        </w:rPr>
        <w:t>. 748</w:t>
      </w:r>
      <w:r w:rsidR="003F268A">
        <w:rPr>
          <w:rFonts w:ascii="Times New Roman" w:hAnsi="Times New Roman" w:cs="Times New Roman"/>
        </w:rPr>
        <w:t>&gt;</w:t>
      </w:r>
      <w:r w:rsidR="00A26E38">
        <w:rPr>
          <w:rFonts w:ascii="Times New Roman" w:hAnsi="Times New Roman" w:cs="Times New Roman"/>
        </w:rPr>
        <w:t>.05</w:t>
      </w:r>
      <w:r w:rsidR="00233679">
        <w:rPr>
          <w:rFonts w:ascii="Times New Roman" w:hAnsi="Times New Roman" w:cs="Times New Roman"/>
        </w:rPr>
        <w:t>)</w:t>
      </w:r>
      <w:r w:rsidR="00A26E38">
        <w:rPr>
          <w:rFonts w:ascii="Times New Roman" w:hAnsi="Times New Roman" w:cs="Times New Roman"/>
        </w:rPr>
        <w:t>]</w:t>
      </w:r>
      <w:r w:rsidR="00233679">
        <w:rPr>
          <w:rFonts w:ascii="Times New Roman" w:hAnsi="Times New Roman" w:cs="Times New Roman"/>
        </w:rPr>
        <w:t>, therefore the main effects can be safely interpreted.</w:t>
      </w:r>
      <w:r w:rsidR="00A26E38">
        <w:rPr>
          <w:rFonts w:ascii="Times New Roman" w:hAnsi="Times New Roman" w:cs="Times New Roman"/>
        </w:rPr>
        <w:t xml:space="preserve"> The main effects of country and employment insecurity </w:t>
      </w:r>
      <w:r w:rsidR="003F268A">
        <w:rPr>
          <w:rFonts w:ascii="Times New Roman" w:hAnsi="Times New Roman" w:cs="Times New Roman"/>
        </w:rPr>
        <w:t xml:space="preserve">are significant with values of F (1,180)=89.212, p-value=. 000&lt;. 05 and F (1,180)=13.105, p-value=. 000&lt;. 05 accordingly. </w:t>
      </w:r>
    </w:p>
    <w:p w:rsidR="00B96D86" w:rsidRDefault="003F268A" w:rsidP="00B96D86">
      <w:pPr>
        <w:widowControl w:val="0"/>
        <w:autoSpaceDE w:val="0"/>
        <w:autoSpaceDN w:val="0"/>
        <w:adjustRightInd w:val="0"/>
        <w:spacing w:after="240" w:line="360" w:lineRule="auto"/>
        <w:jc w:val="both"/>
        <w:rPr>
          <w:rFonts w:ascii="Times New Roman" w:hAnsi="Times New Roman" w:cs="Times New Roman"/>
        </w:rPr>
      </w:pPr>
      <w:r>
        <w:rPr>
          <w:rFonts w:ascii="Times New Roman" w:hAnsi="Times New Roman" w:cs="Times New Roman"/>
        </w:rPr>
        <w:t>As a result, we can observe that</w:t>
      </w:r>
      <w:r w:rsidR="00B90FBD">
        <w:rPr>
          <w:rFonts w:ascii="Times New Roman" w:hAnsi="Times New Roman" w:cs="Times New Roman"/>
        </w:rPr>
        <w:t xml:space="preserve"> those who became unemployed or changed their job due to the economic downturn did higher adjustments to withstand the recession (M=6.88,SD=3.12) compared to those who did not report employment changes (M=4.95, SD=3.29). Furthermore, even if </w:t>
      </w:r>
      <w:r w:rsidR="00AE2926">
        <w:rPr>
          <w:rFonts w:ascii="Times New Roman" w:hAnsi="Times New Roman" w:cs="Times New Roman"/>
        </w:rPr>
        <w:t>the interaction effect of country of residence and employment uncertainty is not significant,</w:t>
      </w:r>
      <w:r w:rsidR="00D30A45">
        <w:rPr>
          <w:rFonts w:ascii="Times New Roman" w:hAnsi="Times New Roman" w:cs="Times New Roman"/>
        </w:rPr>
        <w:t xml:space="preserve"> we can observe that Dutch consumers who had employment problems employed less coping </w:t>
      </w:r>
      <w:r w:rsidR="00AE2926">
        <w:rPr>
          <w:rFonts w:ascii="Times New Roman" w:hAnsi="Times New Roman" w:cs="Times New Roman"/>
        </w:rPr>
        <w:t>adjustments</w:t>
      </w:r>
      <w:r w:rsidR="00D30A45">
        <w:rPr>
          <w:rFonts w:ascii="Times New Roman" w:hAnsi="Times New Roman" w:cs="Times New Roman"/>
        </w:rPr>
        <w:t xml:space="preserve"> (M=4.5, SD=2.25) in relation to Greek consumers (M=8.48, SD=2.57).</w:t>
      </w:r>
    </w:p>
    <w:p w:rsidR="00B96D86" w:rsidRDefault="00B96D86" w:rsidP="001D6559">
      <w:pPr>
        <w:widowControl w:val="0"/>
        <w:tabs>
          <w:tab w:val="left" w:pos="4191"/>
        </w:tabs>
        <w:autoSpaceDE w:val="0"/>
        <w:autoSpaceDN w:val="0"/>
        <w:adjustRightInd w:val="0"/>
        <w:spacing w:after="100" w:line="360" w:lineRule="auto"/>
        <w:ind w:left="-425"/>
        <w:jc w:val="both"/>
        <w:rPr>
          <w:rFonts w:ascii="Times New Roman" w:hAnsi="Times New Roman" w:cs="Times New Roman"/>
        </w:rPr>
      </w:pPr>
    </w:p>
    <w:p w:rsidR="00D33461" w:rsidRDefault="003A018F" w:rsidP="00B96D86">
      <w:pPr>
        <w:pageBreakBefore/>
        <w:widowControl w:val="0"/>
        <w:tabs>
          <w:tab w:val="left" w:pos="4191"/>
        </w:tabs>
        <w:autoSpaceDE w:val="0"/>
        <w:autoSpaceDN w:val="0"/>
        <w:adjustRightInd w:val="0"/>
        <w:spacing w:after="100" w:line="360" w:lineRule="auto"/>
        <w:ind w:left="-425"/>
        <w:jc w:val="both"/>
        <w:rPr>
          <w:rFonts w:ascii="Times New Roman" w:hAnsi="Times New Roman" w:cs="Times New Roman"/>
        </w:rPr>
      </w:pPr>
      <w:r>
        <w:rPr>
          <w:rFonts w:ascii="Times New Roman" w:hAnsi="Times New Roman" w:cs="Times New Roman"/>
        </w:rPr>
        <w:lastRenderedPageBreak/>
        <w:t>Table 4.9</w:t>
      </w:r>
      <w:r w:rsidR="00582D34">
        <w:rPr>
          <w:rFonts w:ascii="Times New Roman" w:hAnsi="Times New Roman" w:cs="Times New Roman"/>
        </w:rPr>
        <w:t xml:space="preserve">: </w:t>
      </w:r>
      <w:r w:rsidR="00D30A45">
        <w:rPr>
          <w:rFonts w:ascii="Times New Roman" w:hAnsi="Times New Roman" w:cs="Times New Roman"/>
        </w:rPr>
        <w:t>Summary of hypotheses results</w:t>
      </w:r>
      <w:r w:rsidR="001D6559">
        <w:rPr>
          <w:rFonts w:ascii="Times New Roman" w:hAnsi="Times New Roman" w:cs="Times New Roman"/>
        </w:rPr>
        <w:tab/>
      </w:r>
    </w:p>
    <w:tbl>
      <w:tblPr>
        <w:tblStyle w:val="ColorfulGrid-Accent1"/>
        <w:tblW w:w="9781" w:type="dxa"/>
        <w:tblInd w:w="-318" w:type="dxa"/>
        <w:tblBorders>
          <w:top w:val="single" w:sz="4" w:space="0" w:color="auto"/>
          <w:left w:val="single" w:sz="4" w:space="0" w:color="auto"/>
          <w:bottom w:val="single" w:sz="4" w:space="0" w:color="auto"/>
          <w:right w:val="single" w:sz="4" w:space="0" w:color="auto"/>
          <w:insideH w:val="none" w:sz="0" w:space="0" w:color="auto"/>
        </w:tblBorders>
        <w:tblLook w:val="0400"/>
      </w:tblPr>
      <w:tblGrid>
        <w:gridCol w:w="6912"/>
        <w:gridCol w:w="220"/>
        <w:gridCol w:w="2649"/>
      </w:tblGrid>
      <w:tr w:rsidR="00D33461" w:rsidRPr="00954040" w:rsidTr="001D6559">
        <w:trPr>
          <w:cnfStyle w:val="000000100000"/>
        </w:trPr>
        <w:tc>
          <w:tcPr>
            <w:tcW w:w="7132" w:type="dxa"/>
            <w:gridSpan w:val="2"/>
            <w:vAlign w:val="center"/>
          </w:tcPr>
          <w:p w:rsidR="00D33461" w:rsidRPr="00D30A45" w:rsidRDefault="00D60B68" w:rsidP="00B96D86">
            <w:pPr>
              <w:spacing w:line="360" w:lineRule="auto"/>
              <w:ind w:left="210"/>
              <w:jc w:val="center"/>
              <w:rPr>
                <w:b/>
              </w:rPr>
            </w:pPr>
            <w:r>
              <w:rPr>
                <w:b/>
              </w:rPr>
              <w:t>Hypothese</w:t>
            </w:r>
            <w:r w:rsidR="00D33461" w:rsidRPr="00D30A45">
              <w:rPr>
                <w:b/>
              </w:rPr>
              <w:t>s</w:t>
            </w:r>
          </w:p>
        </w:tc>
        <w:tc>
          <w:tcPr>
            <w:tcW w:w="2649" w:type="dxa"/>
            <w:vAlign w:val="center"/>
          </w:tcPr>
          <w:p w:rsidR="00D33461" w:rsidRPr="00D30A45" w:rsidRDefault="00D33461" w:rsidP="00B96D86">
            <w:pPr>
              <w:spacing w:line="360" w:lineRule="auto"/>
              <w:ind w:left="210"/>
              <w:jc w:val="center"/>
              <w:rPr>
                <w:b/>
              </w:rPr>
            </w:pPr>
            <w:r w:rsidRPr="00D30A45">
              <w:rPr>
                <w:b/>
              </w:rPr>
              <w:t>Outcome</w:t>
            </w:r>
          </w:p>
        </w:tc>
      </w:tr>
      <w:tr w:rsidR="00D33461" w:rsidRPr="00954040" w:rsidTr="001D6559">
        <w:trPr>
          <w:trHeight w:val="305"/>
        </w:trPr>
        <w:tc>
          <w:tcPr>
            <w:tcW w:w="6912" w:type="dxa"/>
          </w:tcPr>
          <w:p w:rsidR="00D33461" w:rsidRPr="00954040" w:rsidRDefault="00D33461" w:rsidP="00B96D86">
            <w:pPr>
              <w:spacing w:after="240" w:line="360" w:lineRule="auto"/>
              <w:jc w:val="both"/>
              <w:rPr>
                <w:rFonts w:ascii="Times New Roman" w:hAnsi="Times New Roman" w:cs="Times New Roman"/>
              </w:rPr>
            </w:pPr>
            <w:r w:rsidRPr="00954040">
              <w:rPr>
                <w:rFonts w:ascii="Times New Roman" w:hAnsi="Times New Roman"/>
                <w:i/>
              </w:rPr>
              <w:t xml:space="preserve">H1: </w:t>
            </w:r>
            <w:r w:rsidRPr="00954040">
              <w:rPr>
                <w:rFonts w:ascii="Times New Roman" w:hAnsi="Times New Roman" w:cs="Times New Roman"/>
                <w:i/>
              </w:rPr>
              <w:t>Consumer confidence will be higher in the Netherlands than in Greece</w:t>
            </w:r>
          </w:p>
        </w:tc>
        <w:tc>
          <w:tcPr>
            <w:tcW w:w="2869" w:type="dxa"/>
            <w:gridSpan w:val="2"/>
            <w:vAlign w:val="center"/>
          </w:tcPr>
          <w:p w:rsidR="00D33461" w:rsidRPr="00954040" w:rsidRDefault="00D33461" w:rsidP="00B96D86">
            <w:pPr>
              <w:spacing w:line="360" w:lineRule="auto"/>
              <w:ind w:left="210"/>
              <w:jc w:val="center"/>
            </w:pPr>
            <w:r>
              <w:t>Supported</w:t>
            </w:r>
          </w:p>
        </w:tc>
      </w:tr>
      <w:tr w:rsidR="00D33461" w:rsidRPr="00954040" w:rsidTr="001D6559">
        <w:trPr>
          <w:cnfStyle w:val="000000100000"/>
        </w:trPr>
        <w:tc>
          <w:tcPr>
            <w:tcW w:w="6912" w:type="dxa"/>
          </w:tcPr>
          <w:p w:rsidR="00D33461" w:rsidRPr="00954040" w:rsidRDefault="00D33461" w:rsidP="00B96D86">
            <w:pPr>
              <w:widowControl w:val="0"/>
              <w:autoSpaceDE w:val="0"/>
              <w:autoSpaceDN w:val="0"/>
              <w:adjustRightInd w:val="0"/>
              <w:spacing w:after="240" w:line="360" w:lineRule="auto"/>
              <w:jc w:val="both"/>
              <w:rPr>
                <w:rFonts w:ascii="Times New Roman" w:hAnsi="Times New Roman" w:cs="Times New Roman"/>
                <w:u w:val="single"/>
              </w:rPr>
            </w:pPr>
            <w:r w:rsidRPr="00954040">
              <w:rPr>
                <w:rFonts w:ascii="Times New Roman" w:hAnsi="Times New Roman"/>
                <w:i/>
              </w:rPr>
              <w:t xml:space="preserve">H2: </w:t>
            </w:r>
            <w:r w:rsidRPr="00954040">
              <w:rPr>
                <w:rFonts w:ascii="Times New Roman" w:hAnsi="Times New Roman" w:cs="Times New Roman"/>
                <w:i/>
              </w:rPr>
              <w:t>Due to the economic crisis, Greek consumers will adjust more their coping strategies in comparison to Dutch consumers.</w:t>
            </w:r>
          </w:p>
        </w:tc>
        <w:tc>
          <w:tcPr>
            <w:tcW w:w="2869" w:type="dxa"/>
            <w:gridSpan w:val="2"/>
            <w:vAlign w:val="center"/>
          </w:tcPr>
          <w:p w:rsidR="00D33461" w:rsidRPr="00954040" w:rsidRDefault="00D33461" w:rsidP="00B96D86">
            <w:pPr>
              <w:spacing w:line="360" w:lineRule="auto"/>
              <w:ind w:left="210"/>
              <w:jc w:val="center"/>
            </w:pPr>
            <w:r>
              <w:t>Supported</w:t>
            </w:r>
          </w:p>
        </w:tc>
      </w:tr>
      <w:tr w:rsidR="00D33461" w:rsidRPr="00954040" w:rsidTr="001D6559">
        <w:trPr>
          <w:trHeight w:val="1000"/>
        </w:trPr>
        <w:tc>
          <w:tcPr>
            <w:tcW w:w="6912" w:type="dxa"/>
          </w:tcPr>
          <w:p w:rsidR="00D33461" w:rsidRPr="00954040" w:rsidRDefault="00D33461" w:rsidP="00B96D86">
            <w:pPr>
              <w:widowControl w:val="0"/>
              <w:autoSpaceDE w:val="0"/>
              <w:autoSpaceDN w:val="0"/>
              <w:adjustRightInd w:val="0"/>
              <w:spacing w:after="240" w:line="360" w:lineRule="auto"/>
              <w:jc w:val="both"/>
              <w:rPr>
                <w:rFonts w:ascii="Times New Roman" w:hAnsi="Times New Roman" w:cs="Times New Roman"/>
                <w:i/>
              </w:rPr>
            </w:pPr>
            <w:r w:rsidRPr="00954040">
              <w:rPr>
                <w:rFonts w:ascii="Times New Roman" w:hAnsi="Times New Roman"/>
                <w:i/>
              </w:rPr>
              <w:t xml:space="preserve">H3: </w:t>
            </w:r>
            <w:r w:rsidRPr="00954040">
              <w:rPr>
                <w:rFonts w:ascii="Times New Roman" w:hAnsi="Times New Roman" w:cs="Times New Roman"/>
                <w:i/>
              </w:rPr>
              <w:t>Consumers with higher levels of confidence are not expected to stop their product use and are more likely to employ economizing tactics.</w:t>
            </w:r>
          </w:p>
        </w:tc>
        <w:tc>
          <w:tcPr>
            <w:tcW w:w="2869" w:type="dxa"/>
            <w:gridSpan w:val="2"/>
            <w:vAlign w:val="center"/>
          </w:tcPr>
          <w:p w:rsidR="00D33461" w:rsidRPr="00954040" w:rsidRDefault="00D33461" w:rsidP="00B96D86">
            <w:pPr>
              <w:spacing w:line="360" w:lineRule="auto"/>
              <w:ind w:left="210"/>
              <w:jc w:val="center"/>
            </w:pPr>
            <w:r w:rsidRPr="00954040">
              <w:t>Not supported</w:t>
            </w:r>
            <w:r>
              <w:t xml:space="preserve"> for all the product categories</w:t>
            </w:r>
          </w:p>
        </w:tc>
      </w:tr>
      <w:tr w:rsidR="00D33461" w:rsidRPr="00954040" w:rsidTr="001D6559">
        <w:trPr>
          <w:cnfStyle w:val="000000100000"/>
          <w:trHeight w:val="806"/>
        </w:trPr>
        <w:tc>
          <w:tcPr>
            <w:tcW w:w="6912" w:type="dxa"/>
          </w:tcPr>
          <w:p w:rsidR="00D33461" w:rsidRPr="00954040" w:rsidRDefault="00D33461" w:rsidP="00B96D86">
            <w:pPr>
              <w:widowControl w:val="0"/>
              <w:autoSpaceDE w:val="0"/>
              <w:autoSpaceDN w:val="0"/>
              <w:adjustRightInd w:val="0"/>
              <w:spacing w:after="240" w:line="360" w:lineRule="auto"/>
              <w:jc w:val="both"/>
              <w:rPr>
                <w:rFonts w:ascii="Times New Roman" w:hAnsi="Times New Roman" w:cs="Times New Roman"/>
                <w:i/>
              </w:rPr>
            </w:pPr>
            <w:r w:rsidRPr="00954040">
              <w:rPr>
                <w:rFonts w:ascii="Times New Roman" w:hAnsi="Times New Roman"/>
                <w:i/>
              </w:rPr>
              <w:t xml:space="preserve">H3a: </w:t>
            </w:r>
            <w:r w:rsidRPr="00954040">
              <w:rPr>
                <w:rFonts w:ascii="Times New Roman" w:hAnsi="Times New Roman" w:cs="Times New Roman"/>
                <w:i/>
              </w:rPr>
              <w:t xml:space="preserve">Dutch consumers are more likely to employ economizing tactics than stop the product use. </w:t>
            </w:r>
          </w:p>
        </w:tc>
        <w:tc>
          <w:tcPr>
            <w:tcW w:w="2869" w:type="dxa"/>
            <w:gridSpan w:val="2"/>
            <w:vAlign w:val="center"/>
          </w:tcPr>
          <w:p w:rsidR="00D33461" w:rsidRPr="00954040" w:rsidRDefault="00D33461" w:rsidP="00B96D86">
            <w:pPr>
              <w:spacing w:line="360" w:lineRule="auto"/>
              <w:ind w:left="210"/>
              <w:jc w:val="center"/>
            </w:pPr>
            <w:r w:rsidRPr="00954040">
              <w:t>Supported</w:t>
            </w:r>
            <w:r>
              <w:t xml:space="preserve"> for “Restaurants” and “Vacation”</w:t>
            </w:r>
          </w:p>
        </w:tc>
      </w:tr>
      <w:tr w:rsidR="00D33461" w:rsidRPr="00954040" w:rsidTr="001D6559">
        <w:trPr>
          <w:trHeight w:val="127"/>
        </w:trPr>
        <w:tc>
          <w:tcPr>
            <w:tcW w:w="6912" w:type="dxa"/>
          </w:tcPr>
          <w:p w:rsidR="00D33461" w:rsidRPr="00954040" w:rsidRDefault="00D33461" w:rsidP="00B96D86">
            <w:pPr>
              <w:spacing w:after="240" w:line="360" w:lineRule="auto"/>
              <w:jc w:val="both"/>
              <w:rPr>
                <w:rFonts w:ascii="Times New Roman" w:hAnsi="Times New Roman" w:cs="Times New Roman"/>
                <w:i/>
              </w:rPr>
            </w:pPr>
            <w:r w:rsidRPr="00954040">
              <w:rPr>
                <w:rFonts w:ascii="Times New Roman" w:hAnsi="Times New Roman"/>
                <w:i/>
              </w:rPr>
              <w:t xml:space="preserve">H4: </w:t>
            </w:r>
            <w:r w:rsidRPr="00954040">
              <w:rPr>
                <w:rFonts w:ascii="Times New Roman" w:hAnsi="Times New Roman" w:cs="Times New Roman"/>
                <w:i/>
              </w:rPr>
              <w:t>The effect of negative economic news on consumer confidence will be higher in the Netherlands than in Greece.</w:t>
            </w:r>
          </w:p>
        </w:tc>
        <w:tc>
          <w:tcPr>
            <w:tcW w:w="2869" w:type="dxa"/>
            <w:gridSpan w:val="2"/>
            <w:vAlign w:val="center"/>
          </w:tcPr>
          <w:p w:rsidR="00D33461" w:rsidRPr="00954040" w:rsidRDefault="00D33461" w:rsidP="00B96D86">
            <w:pPr>
              <w:spacing w:line="360" w:lineRule="auto"/>
              <w:ind w:left="210"/>
              <w:jc w:val="center"/>
            </w:pPr>
            <w:r w:rsidRPr="00954040">
              <w:t>Not supported</w:t>
            </w:r>
          </w:p>
        </w:tc>
      </w:tr>
      <w:tr w:rsidR="00D33461" w:rsidRPr="00954040" w:rsidTr="001D6559">
        <w:trPr>
          <w:cnfStyle w:val="000000100000"/>
          <w:trHeight w:val="1000"/>
        </w:trPr>
        <w:tc>
          <w:tcPr>
            <w:tcW w:w="6912" w:type="dxa"/>
          </w:tcPr>
          <w:p w:rsidR="00D33461" w:rsidRPr="00954040" w:rsidRDefault="00D33461" w:rsidP="00B96D86">
            <w:pPr>
              <w:widowControl w:val="0"/>
              <w:autoSpaceDE w:val="0"/>
              <w:autoSpaceDN w:val="0"/>
              <w:adjustRightInd w:val="0"/>
              <w:spacing w:after="240" w:line="360" w:lineRule="auto"/>
              <w:jc w:val="both"/>
              <w:rPr>
                <w:rFonts w:ascii="Times New Roman" w:hAnsi="Times New Roman" w:cs="Times New Roman"/>
                <w:i/>
              </w:rPr>
            </w:pPr>
            <w:r w:rsidRPr="00954040">
              <w:rPr>
                <w:rFonts w:ascii="Times New Roman" w:hAnsi="Times New Roman"/>
                <w:i/>
              </w:rPr>
              <w:t xml:space="preserve">H5: </w:t>
            </w:r>
            <w:r w:rsidRPr="00954040">
              <w:rPr>
                <w:rFonts w:ascii="Times New Roman" w:hAnsi="Times New Roman" w:cs="Times New Roman"/>
                <w:i/>
              </w:rPr>
              <w:t>Under negative economic news consumer confidence will be lower compared to without negative economic news.</w:t>
            </w:r>
          </w:p>
        </w:tc>
        <w:tc>
          <w:tcPr>
            <w:tcW w:w="2869" w:type="dxa"/>
            <w:gridSpan w:val="2"/>
            <w:vAlign w:val="center"/>
          </w:tcPr>
          <w:p w:rsidR="00D33461" w:rsidRPr="00954040" w:rsidRDefault="00D33461" w:rsidP="00B96D86">
            <w:pPr>
              <w:spacing w:line="360" w:lineRule="auto"/>
              <w:ind w:left="210"/>
              <w:jc w:val="center"/>
            </w:pPr>
            <w:r>
              <w:t>Not s</w:t>
            </w:r>
            <w:r w:rsidRPr="00954040">
              <w:t>upported</w:t>
            </w:r>
          </w:p>
        </w:tc>
      </w:tr>
      <w:tr w:rsidR="00D33461" w:rsidRPr="00954040" w:rsidTr="001D6559">
        <w:trPr>
          <w:trHeight w:val="127"/>
        </w:trPr>
        <w:tc>
          <w:tcPr>
            <w:tcW w:w="6912" w:type="dxa"/>
          </w:tcPr>
          <w:p w:rsidR="00D33461" w:rsidRPr="00954040" w:rsidRDefault="00D33461" w:rsidP="00B96D86">
            <w:pPr>
              <w:widowControl w:val="0"/>
              <w:autoSpaceDE w:val="0"/>
              <w:autoSpaceDN w:val="0"/>
              <w:adjustRightInd w:val="0"/>
              <w:spacing w:after="240" w:line="360" w:lineRule="auto"/>
              <w:jc w:val="both"/>
              <w:rPr>
                <w:rFonts w:ascii="Times New Roman" w:hAnsi="Times New Roman" w:cs="Times New Roman"/>
                <w:i/>
              </w:rPr>
            </w:pPr>
            <w:r w:rsidRPr="00954040">
              <w:rPr>
                <w:rFonts w:ascii="Times New Roman" w:hAnsi="Times New Roman" w:cs="Times New Roman"/>
                <w:i/>
              </w:rPr>
              <w:t>H6: Under negative economic news, consumers with higher levels of confidence are not expected to stop their product use and are more likely to employ economizing tactics.</w:t>
            </w:r>
          </w:p>
        </w:tc>
        <w:tc>
          <w:tcPr>
            <w:tcW w:w="2869" w:type="dxa"/>
            <w:gridSpan w:val="2"/>
            <w:vAlign w:val="center"/>
          </w:tcPr>
          <w:p w:rsidR="00D33461" w:rsidRPr="00954040" w:rsidRDefault="00D33461" w:rsidP="00B96D86">
            <w:pPr>
              <w:spacing w:line="360" w:lineRule="auto"/>
              <w:ind w:left="210"/>
              <w:jc w:val="center"/>
              <w:rPr>
                <w:highlight w:val="magenta"/>
              </w:rPr>
            </w:pPr>
            <w:r w:rsidRPr="00954040">
              <w:t>Supported</w:t>
            </w:r>
            <w:r>
              <w:t xml:space="preserve"> for “Restaurants”</w:t>
            </w:r>
          </w:p>
        </w:tc>
      </w:tr>
      <w:tr w:rsidR="00D33461" w:rsidRPr="00954040" w:rsidTr="001D6559">
        <w:trPr>
          <w:cnfStyle w:val="000000100000"/>
          <w:trHeight w:val="634"/>
        </w:trPr>
        <w:tc>
          <w:tcPr>
            <w:tcW w:w="6912" w:type="dxa"/>
          </w:tcPr>
          <w:p w:rsidR="00D33461" w:rsidRPr="00954040" w:rsidRDefault="00A30562" w:rsidP="00B96D86">
            <w:pPr>
              <w:widowControl w:val="0"/>
              <w:autoSpaceDE w:val="0"/>
              <w:autoSpaceDN w:val="0"/>
              <w:adjustRightInd w:val="0"/>
              <w:spacing w:after="240" w:line="360" w:lineRule="auto"/>
              <w:jc w:val="both"/>
              <w:rPr>
                <w:rFonts w:ascii="Times New Roman" w:hAnsi="Times New Roman" w:cs="Times New Roman"/>
                <w:i/>
              </w:rPr>
            </w:pPr>
            <w:r w:rsidRPr="0046319F">
              <w:rPr>
                <w:rFonts w:ascii="Times New Roman" w:hAnsi="Times New Roman" w:cs="Times New Roman"/>
                <w:i/>
              </w:rPr>
              <w:t>H</w:t>
            </w:r>
            <w:r w:rsidRPr="00A30562">
              <w:rPr>
                <w:rFonts w:ascii="Times New Roman" w:hAnsi="Times New Roman" w:cs="Times New Roman"/>
                <w:i/>
              </w:rPr>
              <w:t>7</w:t>
            </w:r>
            <w:r w:rsidRPr="0046319F">
              <w:rPr>
                <w:rFonts w:ascii="Times New Roman" w:hAnsi="Times New Roman" w:cs="Times New Roman"/>
                <w:i/>
              </w:rPr>
              <w:t>: Under negative economic news, co</w:t>
            </w:r>
            <w:r>
              <w:rPr>
                <w:rFonts w:ascii="Times New Roman" w:hAnsi="Times New Roman" w:cs="Times New Roman"/>
                <w:i/>
              </w:rPr>
              <w:t>nsu</w:t>
            </w:r>
            <w:r w:rsidR="00B94CC7">
              <w:rPr>
                <w:rFonts w:ascii="Times New Roman" w:hAnsi="Times New Roman" w:cs="Times New Roman"/>
                <w:i/>
              </w:rPr>
              <w:t>mers are</w:t>
            </w:r>
            <w:r>
              <w:rPr>
                <w:rFonts w:ascii="Times New Roman" w:hAnsi="Times New Roman" w:cs="Times New Roman"/>
                <w:i/>
              </w:rPr>
              <w:t xml:space="preserve"> more likely to stop the</w:t>
            </w:r>
            <w:r w:rsidRPr="0046319F">
              <w:rPr>
                <w:rFonts w:ascii="Times New Roman" w:hAnsi="Times New Roman" w:cs="Times New Roman"/>
                <w:i/>
              </w:rPr>
              <w:t xml:space="preserve"> product use </w:t>
            </w:r>
            <w:r>
              <w:rPr>
                <w:rFonts w:ascii="Times New Roman" w:hAnsi="Times New Roman" w:cs="Times New Roman"/>
                <w:i/>
              </w:rPr>
              <w:t>compared to</w:t>
            </w:r>
            <w:r w:rsidRPr="0046319F">
              <w:rPr>
                <w:rFonts w:ascii="Times New Roman" w:hAnsi="Times New Roman" w:cs="Times New Roman"/>
                <w:i/>
              </w:rPr>
              <w:t xml:space="preserve"> without negative economic news.</w:t>
            </w:r>
          </w:p>
        </w:tc>
        <w:tc>
          <w:tcPr>
            <w:tcW w:w="2869" w:type="dxa"/>
            <w:gridSpan w:val="2"/>
            <w:vAlign w:val="center"/>
          </w:tcPr>
          <w:p w:rsidR="00D33461" w:rsidRPr="00954040" w:rsidRDefault="00D33461" w:rsidP="00B96D86">
            <w:pPr>
              <w:spacing w:line="360" w:lineRule="auto"/>
              <w:ind w:left="210"/>
              <w:jc w:val="center"/>
            </w:pPr>
            <w:r w:rsidRPr="00954040">
              <w:t>Not supported</w:t>
            </w:r>
            <w:r>
              <w:t xml:space="preserve"> for all the product categories</w:t>
            </w:r>
          </w:p>
        </w:tc>
      </w:tr>
      <w:tr w:rsidR="00D33461" w:rsidRPr="00954040" w:rsidTr="001D6559">
        <w:trPr>
          <w:trHeight w:val="1000"/>
        </w:trPr>
        <w:tc>
          <w:tcPr>
            <w:tcW w:w="6912" w:type="dxa"/>
            <w:vAlign w:val="center"/>
          </w:tcPr>
          <w:p w:rsidR="00D33461" w:rsidRPr="00954040" w:rsidRDefault="00D33461" w:rsidP="007E0508">
            <w:pPr>
              <w:widowControl w:val="0"/>
              <w:autoSpaceDE w:val="0"/>
              <w:autoSpaceDN w:val="0"/>
              <w:adjustRightInd w:val="0"/>
              <w:spacing w:after="240" w:line="360" w:lineRule="auto"/>
              <w:rPr>
                <w:rFonts w:ascii="Times New Roman" w:hAnsi="Times New Roman" w:cs="Times New Roman"/>
                <w:i/>
              </w:rPr>
            </w:pPr>
            <w:r w:rsidRPr="00954040">
              <w:rPr>
                <w:rFonts w:ascii="Times New Roman" w:hAnsi="Times New Roman" w:cs="Times"/>
                <w:bCs/>
                <w:i/>
                <w:szCs w:val="20"/>
              </w:rPr>
              <w:t xml:space="preserve">H7a: </w:t>
            </w:r>
            <w:r w:rsidRPr="00954040">
              <w:rPr>
                <w:rFonts w:ascii="Times New Roman" w:hAnsi="Times New Roman" w:cs="Times New Roman"/>
                <w:i/>
              </w:rPr>
              <w:t xml:space="preserve">Under negative economic news, it is expected that Dutch consumers will </w:t>
            </w:r>
            <w:r w:rsidR="00A30562">
              <w:rPr>
                <w:rFonts w:ascii="Times New Roman" w:hAnsi="Times New Roman" w:cs="Times New Roman"/>
                <w:i/>
              </w:rPr>
              <w:t xml:space="preserve">be more likely to </w:t>
            </w:r>
            <w:r w:rsidRPr="00954040">
              <w:rPr>
                <w:rFonts w:ascii="Times New Roman" w:hAnsi="Times New Roman" w:cs="Times New Roman"/>
                <w:i/>
              </w:rPr>
              <w:t xml:space="preserve">stop the product use compared to without negative economic news. </w:t>
            </w:r>
          </w:p>
        </w:tc>
        <w:tc>
          <w:tcPr>
            <w:tcW w:w="2869" w:type="dxa"/>
            <w:gridSpan w:val="2"/>
            <w:vAlign w:val="center"/>
          </w:tcPr>
          <w:p w:rsidR="00D33461" w:rsidRPr="00954040" w:rsidRDefault="00D33461" w:rsidP="00B96D86">
            <w:pPr>
              <w:spacing w:line="360" w:lineRule="auto"/>
              <w:ind w:left="210"/>
              <w:jc w:val="center"/>
              <w:rPr>
                <w:rFonts w:ascii="Times New Roman" w:hAnsi="Times New Roman"/>
                <w:i/>
              </w:rPr>
            </w:pPr>
            <w:r w:rsidRPr="00954040">
              <w:t>Supported</w:t>
            </w:r>
            <w:r>
              <w:t xml:space="preserve"> for “Restaurants”</w:t>
            </w:r>
          </w:p>
        </w:tc>
      </w:tr>
    </w:tbl>
    <w:p w:rsidR="00D33461" w:rsidRDefault="00D33461" w:rsidP="00D33461">
      <w:pPr>
        <w:widowControl w:val="0"/>
        <w:autoSpaceDE w:val="0"/>
        <w:autoSpaceDN w:val="0"/>
        <w:adjustRightInd w:val="0"/>
        <w:spacing w:after="240" w:line="360" w:lineRule="auto"/>
        <w:jc w:val="both"/>
        <w:rPr>
          <w:rFonts w:ascii="Times New Roman" w:hAnsi="Times New Roman" w:cs="Times New Roman"/>
        </w:rPr>
      </w:pPr>
    </w:p>
    <w:p w:rsidR="00D33461" w:rsidRPr="006B167F" w:rsidRDefault="00D33461" w:rsidP="00000C02">
      <w:pPr>
        <w:pStyle w:val="Heading1"/>
        <w:pageBreakBefore/>
        <w:spacing w:after="240" w:line="360" w:lineRule="auto"/>
      </w:pPr>
      <w:bookmarkStart w:id="36" w:name="_Toc268339869"/>
      <w:r>
        <w:lastRenderedPageBreak/>
        <w:t>Chapter 5: Conclusion</w:t>
      </w:r>
      <w:bookmarkEnd w:id="36"/>
    </w:p>
    <w:p w:rsidR="00D33461" w:rsidRDefault="00D33461" w:rsidP="00000C02">
      <w:pPr>
        <w:pStyle w:val="Heading2"/>
        <w:spacing w:after="240" w:line="360" w:lineRule="auto"/>
      </w:pPr>
      <w:bookmarkStart w:id="37" w:name="_Toc268339870"/>
      <w:r>
        <w:t>5.1</w:t>
      </w:r>
      <w:r>
        <w:tab/>
        <w:t>Conclusions and Discussions</w:t>
      </w:r>
      <w:bookmarkEnd w:id="37"/>
    </w:p>
    <w:p w:rsidR="00D33461" w:rsidRDefault="00D33461" w:rsidP="00000C02">
      <w:pPr>
        <w:spacing w:after="240" w:line="360" w:lineRule="auto"/>
        <w:jc w:val="both"/>
        <w:rPr>
          <w:rFonts w:ascii="Times New Roman" w:hAnsi="Times New Roman" w:cs="Times New Roman"/>
        </w:rPr>
      </w:pPr>
      <w:r>
        <w:rPr>
          <w:rFonts w:ascii="Times New Roman" w:hAnsi="Times New Roman" w:cs="Times New Roman"/>
        </w:rPr>
        <w:t>This research reached to a number o</w:t>
      </w:r>
      <w:r w:rsidR="00FD7E9A">
        <w:rPr>
          <w:rFonts w:ascii="Times New Roman" w:hAnsi="Times New Roman" w:cs="Times New Roman"/>
        </w:rPr>
        <w:t>f conclusions regarding negative economic</w:t>
      </w:r>
      <w:r>
        <w:rPr>
          <w:rFonts w:ascii="Times New Roman" w:hAnsi="Times New Roman" w:cs="Times New Roman"/>
        </w:rPr>
        <w:t xml:space="preserve"> news, consumer confidence and consumer behavior for Greek and Dutch consumers. Some conclusions can also be derived for the product categories for which Dutch consumers differentiate from Greek consumers in terms of the decision to economize or not. Furthermore, an important aspect of this thesis is to observe how consumers can structure their economizing tactics in relation to the country where they reside and their employment status. </w:t>
      </w:r>
    </w:p>
    <w:p w:rsidR="00E93E21" w:rsidRDefault="00D33461" w:rsidP="00000C02">
      <w:pPr>
        <w:spacing w:after="240" w:line="360" w:lineRule="auto"/>
        <w:jc w:val="both"/>
        <w:rPr>
          <w:rFonts w:ascii="Times New Roman" w:hAnsi="Times New Roman" w:cs="Times New Roman"/>
        </w:rPr>
      </w:pPr>
      <w:r>
        <w:rPr>
          <w:rFonts w:ascii="Times New Roman" w:hAnsi="Times New Roman" w:cs="Times New Roman"/>
        </w:rPr>
        <w:t xml:space="preserve">To begin with, it was observed that due to the better economic situation and the better living conditions in the Netherlands compared to Greece, Dutch consumers have higher confidence compared to the Greek ones. Moreover, Greek consumers adjusted more their coping strategies compared to Dutch consumers, as it was expected. These two findings highlight that consumers in Greece compared to Dutch ones are in a more difficult condition, they realize it through the lower consumer confidence, and take more considerable measures so as to withstand the difficulties. </w:t>
      </w:r>
    </w:p>
    <w:p w:rsidR="00D33461" w:rsidRDefault="00AE2926" w:rsidP="00000C02">
      <w:pPr>
        <w:spacing w:after="240" w:line="360" w:lineRule="auto"/>
        <w:jc w:val="both"/>
        <w:rPr>
          <w:rFonts w:ascii="Times New Roman" w:hAnsi="Times New Roman" w:cs="Times New Roman"/>
        </w:rPr>
      </w:pPr>
      <w:r>
        <w:rPr>
          <w:rFonts w:ascii="Times New Roman" w:hAnsi="Times New Roman" w:cs="Times New Roman"/>
        </w:rPr>
        <w:t>Moreover, it was found that there is a significant impact of employment uncertainty on the adjustments</w:t>
      </w:r>
      <w:r w:rsidR="00623A78">
        <w:rPr>
          <w:rFonts w:ascii="Times New Roman" w:hAnsi="Times New Roman" w:cs="Times New Roman"/>
        </w:rPr>
        <w:t xml:space="preserve"> that</w:t>
      </w:r>
      <w:r>
        <w:rPr>
          <w:rFonts w:ascii="Times New Roman" w:hAnsi="Times New Roman" w:cs="Times New Roman"/>
        </w:rPr>
        <w:t xml:space="preserve"> consumers employed to cope with the economic crisis. It was also found that Greek consumers who reported employment problems made more coping adjustments compared to Dutch consume</w:t>
      </w:r>
      <w:r w:rsidR="00E315D4">
        <w:rPr>
          <w:rFonts w:ascii="Times New Roman" w:hAnsi="Times New Roman" w:cs="Times New Roman"/>
        </w:rPr>
        <w:t>rs who had the same problems</w:t>
      </w:r>
      <w:r w:rsidR="00DA7A47">
        <w:rPr>
          <w:rFonts w:ascii="Times New Roman" w:hAnsi="Times New Roman" w:cs="Times New Roman"/>
        </w:rPr>
        <w:t>. This could</w:t>
      </w:r>
      <w:r>
        <w:rPr>
          <w:rFonts w:ascii="Times New Roman" w:hAnsi="Times New Roman" w:cs="Times New Roman"/>
        </w:rPr>
        <w:t xml:space="preserve"> also</w:t>
      </w:r>
      <w:r w:rsidR="00DA7A47">
        <w:rPr>
          <w:rFonts w:ascii="Times New Roman" w:hAnsi="Times New Roman" w:cs="Times New Roman"/>
        </w:rPr>
        <w:t xml:space="preserve"> be</w:t>
      </w:r>
      <w:r>
        <w:rPr>
          <w:rFonts w:ascii="Times New Roman" w:hAnsi="Times New Roman" w:cs="Times New Roman"/>
        </w:rPr>
        <w:t xml:space="preserve"> attributed to the different economic conditions between Greece and in the Netherlands</w:t>
      </w:r>
      <w:r w:rsidR="00836184">
        <w:rPr>
          <w:rFonts w:ascii="Times New Roman" w:hAnsi="Times New Roman" w:cs="Times New Roman"/>
        </w:rPr>
        <w:t>,</w:t>
      </w:r>
      <w:r>
        <w:rPr>
          <w:rFonts w:ascii="Times New Roman" w:hAnsi="Times New Roman" w:cs="Times New Roman"/>
        </w:rPr>
        <w:t xml:space="preserve"> as Greek consumers who lose or change their job due to the crisis may feel more insecure and adjust their strategies at a higher level compared to Dutch consumers who may feel less insecure and believe that they will find another job or overcome the</w:t>
      </w:r>
      <w:r w:rsidR="00836184">
        <w:rPr>
          <w:rFonts w:ascii="Times New Roman" w:hAnsi="Times New Roman" w:cs="Times New Roman"/>
        </w:rPr>
        <w:t xml:space="preserve"> problems with less adjustments.</w:t>
      </w:r>
    </w:p>
    <w:p w:rsidR="00623A78" w:rsidRDefault="00D33461" w:rsidP="00000C02">
      <w:pPr>
        <w:spacing w:after="240" w:line="360" w:lineRule="auto"/>
        <w:jc w:val="both"/>
        <w:rPr>
          <w:rFonts w:ascii="Times New Roman" w:hAnsi="Times New Roman" w:cs="Times New Roman"/>
        </w:rPr>
      </w:pPr>
      <w:r>
        <w:rPr>
          <w:rFonts w:ascii="Times New Roman" w:hAnsi="Times New Roman" w:cs="Times New Roman"/>
        </w:rPr>
        <w:t xml:space="preserve">In terms of economization, Dutch consumers preferred to economize on </w:t>
      </w:r>
      <w:r w:rsidR="00BE5789">
        <w:rPr>
          <w:rFonts w:ascii="Times New Roman" w:hAnsi="Times New Roman" w:cs="Times New Roman"/>
        </w:rPr>
        <w:t>“</w:t>
      </w:r>
      <w:r>
        <w:rPr>
          <w:rFonts w:ascii="Times New Roman" w:hAnsi="Times New Roman" w:cs="Times New Roman"/>
        </w:rPr>
        <w:t>eating to restaurants</w:t>
      </w:r>
      <w:r w:rsidR="00BE5789">
        <w:rPr>
          <w:rFonts w:ascii="Times New Roman" w:hAnsi="Times New Roman" w:cs="Times New Roman"/>
        </w:rPr>
        <w:t>”</w:t>
      </w:r>
      <w:r>
        <w:rPr>
          <w:rFonts w:ascii="Times New Roman" w:hAnsi="Times New Roman" w:cs="Times New Roman"/>
        </w:rPr>
        <w:t xml:space="preserve"> and </w:t>
      </w:r>
      <w:r w:rsidR="00BE5789">
        <w:rPr>
          <w:rFonts w:ascii="Times New Roman" w:hAnsi="Times New Roman" w:cs="Times New Roman"/>
        </w:rPr>
        <w:t>“</w:t>
      </w:r>
      <w:r>
        <w:rPr>
          <w:rFonts w:ascii="Times New Roman" w:hAnsi="Times New Roman" w:cs="Times New Roman"/>
        </w:rPr>
        <w:t>going to vacations</w:t>
      </w:r>
      <w:r w:rsidR="00BE5789">
        <w:rPr>
          <w:rFonts w:ascii="Times New Roman" w:hAnsi="Times New Roman" w:cs="Times New Roman"/>
        </w:rPr>
        <w:t>”</w:t>
      </w:r>
      <w:r>
        <w:rPr>
          <w:rFonts w:ascii="Times New Roman" w:hAnsi="Times New Roman" w:cs="Times New Roman"/>
        </w:rPr>
        <w:t xml:space="preserve"> at a larger extent compared to Greek ones, and did not choose to stop these consumption habits. </w:t>
      </w:r>
      <w:r w:rsidR="00836184">
        <w:rPr>
          <w:rFonts w:ascii="Times New Roman" w:hAnsi="Times New Roman" w:cs="Times New Roman"/>
        </w:rPr>
        <w:t>However, for the product categories of shoes and juice</w:t>
      </w:r>
      <w:r w:rsidR="008407C5">
        <w:rPr>
          <w:rFonts w:ascii="Times New Roman" w:hAnsi="Times New Roman" w:cs="Times New Roman"/>
        </w:rPr>
        <w:t>,</w:t>
      </w:r>
      <w:r w:rsidR="00836184">
        <w:rPr>
          <w:rFonts w:ascii="Times New Roman" w:hAnsi="Times New Roman" w:cs="Times New Roman"/>
        </w:rPr>
        <w:t xml:space="preserve"> Greek consu</w:t>
      </w:r>
      <w:r w:rsidR="008407C5">
        <w:rPr>
          <w:rFonts w:ascii="Times New Roman" w:hAnsi="Times New Roman" w:cs="Times New Roman"/>
        </w:rPr>
        <w:t>mers compared to Dutch, preferred to economize</w:t>
      </w:r>
      <w:r w:rsidR="00BE5789">
        <w:rPr>
          <w:rFonts w:ascii="Times New Roman" w:hAnsi="Times New Roman" w:cs="Times New Roman"/>
        </w:rPr>
        <w:t xml:space="preserve"> more</w:t>
      </w:r>
      <w:r w:rsidR="008407C5">
        <w:rPr>
          <w:rFonts w:ascii="Times New Roman" w:hAnsi="Times New Roman" w:cs="Times New Roman"/>
        </w:rPr>
        <w:t xml:space="preserve"> than stop </w:t>
      </w:r>
      <w:r w:rsidR="00BE5789">
        <w:rPr>
          <w:rFonts w:ascii="Times New Roman" w:hAnsi="Times New Roman" w:cs="Times New Roman"/>
        </w:rPr>
        <w:t>buying</w:t>
      </w:r>
      <w:r w:rsidR="008407C5">
        <w:rPr>
          <w:rFonts w:ascii="Times New Roman" w:hAnsi="Times New Roman" w:cs="Times New Roman"/>
        </w:rPr>
        <w:t xml:space="preserve"> these products</w:t>
      </w:r>
      <w:r w:rsidR="00836184">
        <w:rPr>
          <w:rFonts w:ascii="Times New Roman" w:hAnsi="Times New Roman" w:cs="Times New Roman"/>
        </w:rPr>
        <w:t xml:space="preserve">. </w:t>
      </w:r>
      <w:r w:rsidR="008407C5">
        <w:rPr>
          <w:rFonts w:ascii="Times New Roman" w:hAnsi="Times New Roman" w:cs="Times New Roman"/>
        </w:rPr>
        <w:t xml:space="preserve">After finding that those </w:t>
      </w:r>
      <w:r w:rsidR="00BE5789">
        <w:rPr>
          <w:rFonts w:ascii="Times New Roman" w:hAnsi="Times New Roman" w:cs="Times New Roman"/>
        </w:rPr>
        <w:t>who</w:t>
      </w:r>
      <w:r w:rsidR="008407C5">
        <w:rPr>
          <w:rFonts w:ascii="Times New Roman" w:hAnsi="Times New Roman" w:cs="Times New Roman"/>
        </w:rPr>
        <w:t xml:space="preserve"> perceived </w:t>
      </w:r>
      <w:r w:rsidR="00BE5789">
        <w:rPr>
          <w:rFonts w:ascii="Times New Roman" w:hAnsi="Times New Roman" w:cs="Times New Roman"/>
        </w:rPr>
        <w:t xml:space="preserve">a </w:t>
      </w:r>
      <w:r w:rsidR="00BE5789">
        <w:rPr>
          <w:rFonts w:ascii="Times New Roman" w:hAnsi="Times New Roman" w:cs="Times New Roman"/>
        </w:rPr>
        <w:lastRenderedPageBreak/>
        <w:t>product</w:t>
      </w:r>
      <w:r w:rsidR="008407C5">
        <w:rPr>
          <w:rFonts w:ascii="Times New Roman" w:hAnsi="Times New Roman" w:cs="Times New Roman"/>
        </w:rPr>
        <w:t xml:space="preserve"> as </w:t>
      </w:r>
      <w:r w:rsidR="00BE5789">
        <w:rPr>
          <w:rFonts w:ascii="Times New Roman" w:hAnsi="Times New Roman" w:cs="Times New Roman"/>
        </w:rPr>
        <w:t>a necessity</w:t>
      </w:r>
      <w:r w:rsidR="008407C5">
        <w:rPr>
          <w:rFonts w:ascii="Times New Roman" w:hAnsi="Times New Roman" w:cs="Times New Roman"/>
        </w:rPr>
        <w:t xml:space="preserve"> preferred to econo</w:t>
      </w:r>
      <w:r w:rsidR="00BE5789">
        <w:rPr>
          <w:rFonts w:ascii="Times New Roman" w:hAnsi="Times New Roman" w:cs="Times New Roman"/>
        </w:rPr>
        <w:t>mize on this product (for all product categories)</w:t>
      </w:r>
      <w:r w:rsidR="008407C5">
        <w:rPr>
          <w:rFonts w:ascii="Times New Roman" w:hAnsi="Times New Roman" w:cs="Times New Roman"/>
        </w:rPr>
        <w:t>, we can infer that Dutch consumers probably considered “going to restaurants” and “going to vacation” as necessities and economized more on these products. On the other hand, Greek consumers perceived more as necessities the “purchase of shoes” and the “consumption of juice”.</w:t>
      </w:r>
      <w:r w:rsidR="00BE5789">
        <w:rPr>
          <w:rFonts w:ascii="Times New Roman" w:hAnsi="Times New Roman" w:cs="Times New Roman"/>
        </w:rPr>
        <w:t xml:space="preserve"> </w:t>
      </w:r>
    </w:p>
    <w:p w:rsidR="00836184" w:rsidRDefault="00623A78" w:rsidP="00000C02">
      <w:pPr>
        <w:spacing w:after="240" w:line="360" w:lineRule="auto"/>
        <w:jc w:val="both"/>
        <w:rPr>
          <w:rFonts w:ascii="Times New Roman" w:hAnsi="Times New Roman" w:cs="Times New Roman"/>
        </w:rPr>
      </w:pPr>
      <w:r>
        <w:rPr>
          <w:rFonts w:ascii="Times New Roman" w:hAnsi="Times New Roman" w:cs="Times New Roman"/>
        </w:rPr>
        <w:t>Another aspect that</w:t>
      </w:r>
      <w:r w:rsidR="00DA7A47">
        <w:rPr>
          <w:rFonts w:ascii="Times New Roman" w:hAnsi="Times New Roman" w:cs="Times New Roman"/>
        </w:rPr>
        <w:t xml:space="preserve"> was</w:t>
      </w:r>
      <w:r>
        <w:rPr>
          <w:rFonts w:ascii="Times New Roman" w:hAnsi="Times New Roman" w:cs="Times New Roman"/>
        </w:rPr>
        <w:t xml:space="preserve"> </w:t>
      </w:r>
      <w:r w:rsidR="000653E4">
        <w:rPr>
          <w:rFonts w:ascii="Times New Roman" w:hAnsi="Times New Roman" w:cs="Times New Roman"/>
        </w:rPr>
        <w:t>studied,</w:t>
      </w:r>
      <w:r>
        <w:rPr>
          <w:rFonts w:ascii="Times New Roman" w:hAnsi="Times New Roman" w:cs="Times New Roman"/>
        </w:rPr>
        <w:t xml:space="preserve"> was whether the employment situation and the country of residence had an impact on the way consumers decided to economize on certain aspects of the product employing different economizing tactics (price, quantity, quality and lifestyle). It was found that Greek consumers employed a higher level of economizing for all economizing categories, with the most considerable difference </w:t>
      </w:r>
      <w:r w:rsidR="005A0DD8">
        <w:rPr>
          <w:rFonts w:ascii="Times New Roman" w:hAnsi="Times New Roman" w:cs="Times New Roman"/>
        </w:rPr>
        <w:t xml:space="preserve">compared to Dutch consumers </w:t>
      </w:r>
      <w:r w:rsidR="00AE7B3B">
        <w:rPr>
          <w:rFonts w:ascii="Times New Roman" w:hAnsi="Times New Roman" w:cs="Times New Roman"/>
        </w:rPr>
        <w:t>being the Q</w:t>
      </w:r>
      <w:r>
        <w:rPr>
          <w:rFonts w:ascii="Times New Roman" w:hAnsi="Times New Roman" w:cs="Times New Roman"/>
        </w:rPr>
        <w:t>uantity</w:t>
      </w:r>
      <w:r w:rsidR="005A0DD8">
        <w:rPr>
          <w:rFonts w:ascii="Times New Roman" w:hAnsi="Times New Roman" w:cs="Times New Roman"/>
        </w:rPr>
        <w:t xml:space="preserve"> tactic where</w:t>
      </w:r>
      <w:r w:rsidR="00AE7B3B">
        <w:rPr>
          <w:rFonts w:ascii="Times New Roman" w:hAnsi="Times New Roman" w:cs="Times New Roman"/>
        </w:rPr>
        <w:t xml:space="preserve"> Greek consumers had considerable higher scores.</w:t>
      </w:r>
      <w:r w:rsidR="003839D9">
        <w:rPr>
          <w:rFonts w:ascii="Times New Roman" w:hAnsi="Times New Roman" w:cs="Times New Roman"/>
        </w:rPr>
        <w:t xml:space="preserve"> This observation showed that Greek consumers decided to reduce the amount of products they purchased or delayed their purchases. In terms of </w:t>
      </w:r>
      <w:r w:rsidR="00AE7B3B">
        <w:rPr>
          <w:rFonts w:ascii="Times New Roman" w:hAnsi="Times New Roman" w:cs="Times New Roman"/>
        </w:rPr>
        <w:t>employment situation of consumers it was found that those who had a full time regular job economized at a lower level on all economizing tactics. In the contrary, those who didn’t have a regular paid job economized more, with those who wer</w:t>
      </w:r>
      <w:r w:rsidR="00E93E21">
        <w:rPr>
          <w:rFonts w:ascii="Times New Roman" w:hAnsi="Times New Roman" w:cs="Times New Roman"/>
        </w:rPr>
        <w:t>e part-time employees having generally the higher levels of economization in all tactics except from the quality tactic.</w:t>
      </w:r>
    </w:p>
    <w:p w:rsidR="00D33461" w:rsidRDefault="00AE2926" w:rsidP="00000C02">
      <w:pPr>
        <w:spacing w:after="240" w:line="360" w:lineRule="auto"/>
        <w:jc w:val="both"/>
        <w:rPr>
          <w:rFonts w:ascii="Times New Roman" w:hAnsi="Times New Roman" w:cs="Times New Roman"/>
        </w:rPr>
      </w:pPr>
      <w:r>
        <w:rPr>
          <w:rFonts w:ascii="Times New Roman" w:hAnsi="Times New Roman" w:cs="Times New Roman"/>
        </w:rPr>
        <w:t>Afterwards</w:t>
      </w:r>
      <w:r w:rsidR="00D33461">
        <w:rPr>
          <w:rFonts w:ascii="Times New Roman" w:hAnsi="Times New Roman" w:cs="Times New Roman"/>
        </w:rPr>
        <w:t>, the effect of negative economic news on consumer confidence proved surprisingly not significant. The reason behind this finding is probably that consumers may not form to such a considerable extent their attitudes based on economic news. This argument is reinforced by Linden (1982), who proposed that consumers form their attitudes from their day-to-day experiences and not by e</w:t>
      </w:r>
      <w:r w:rsidR="00DA7A47">
        <w:rPr>
          <w:rFonts w:ascii="Times New Roman" w:hAnsi="Times New Roman" w:cs="Times New Roman"/>
        </w:rPr>
        <w:t>conomic news. The effect of</w:t>
      </w:r>
      <w:r w:rsidR="00D33461">
        <w:rPr>
          <w:rFonts w:ascii="Times New Roman" w:hAnsi="Times New Roman" w:cs="Times New Roman"/>
        </w:rPr>
        <w:t xml:space="preserve"> negative economic news, which was rejected in this thesis, affected either directly or indirectly consumer decisions in terms of economizing or not. Hypotheses 4 and 7, which were based on the expectation that consumer confidence will be lower under negative economic news were not confirmed at all. As a result, the effect of negative economic news on consumer confidence for Greek and Dutch consumers, and the likelihood of consumers to economize or not because of the impact of negative news, were not significant and were therefore rejected.</w:t>
      </w:r>
    </w:p>
    <w:p w:rsidR="00D33461" w:rsidRDefault="00D33461" w:rsidP="00000C02">
      <w:pPr>
        <w:spacing w:after="240" w:line="360" w:lineRule="auto"/>
        <w:jc w:val="both"/>
        <w:rPr>
          <w:rFonts w:ascii="Times New Roman" w:hAnsi="Times New Roman" w:cs="Times New Roman"/>
        </w:rPr>
      </w:pPr>
      <w:r>
        <w:rPr>
          <w:rFonts w:ascii="Times New Roman" w:hAnsi="Times New Roman" w:cs="Times New Roman"/>
        </w:rPr>
        <w:t xml:space="preserve">Finally, the finding that under negative economic news Dutch consumers relative to Greek consumers preferred more to stop going to restaurants than economizing on </w:t>
      </w:r>
      <w:r>
        <w:rPr>
          <w:rFonts w:ascii="Times New Roman" w:hAnsi="Times New Roman" w:cs="Times New Roman"/>
        </w:rPr>
        <w:lastRenderedPageBreak/>
        <w:t xml:space="preserve">restaurants makes some justification for the model of </w:t>
      </w:r>
      <w:proofErr w:type="spellStart"/>
      <w:r w:rsidRPr="00E225AC">
        <w:rPr>
          <w:rFonts w:ascii="Times New Roman" w:hAnsi="Times New Roman" w:cs="Times New Roman"/>
        </w:rPr>
        <w:t>Bronner</w:t>
      </w:r>
      <w:proofErr w:type="spellEnd"/>
      <w:r w:rsidRPr="00E225AC">
        <w:rPr>
          <w:rFonts w:ascii="Times New Roman" w:hAnsi="Times New Roman" w:cs="Times New Roman"/>
        </w:rPr>
        <w:t xml:space="preserve"> &amp; de </w:t>
      </w:r>
      <w:proofErr w:type="spellStart"/>
      <w:r w:rsidRPr="00E225AC">
        <w:rPr>
          <w:rFonts w:ascii="Times New Roman" w:hAnsi="Times New Roman" w:cs="Times New Roman"/>
        </w:rPr>
        <w:t>Hoog</w:t>
      </w:r>
      <w:proofErr w:type="spellEnd"/>
      <w:r w:rsidRPr="00E225AC">
        <w:rPr>
          <w:rFonts w:ascii="Times New Roman" w:hAnsi="Times New Roman" w:cs="Times New Roman"/>
        </w:rPr>
        <w:t xml:space="preserve"> (2012)</w:t>
      </w:r>
      <w:r>
        <w:rPr>
          <w:rFonts w:ascii="Times New Roman" w:hAnsi="Times New Roman" w:cs="Times New Roman"/>
        </w:rPr>
        <w:t>. As a result, when Dutch consumers were exposed to negative economic news, they moved from Quadrant B (economization on going to restaurants) to Quadrant C (stop going to restaurants). Greek consumers compared to Dutch ones are expected to stay to Quadrant C, as they were anticipated to be even without negative economic news.</w:t>
      </w:r>
    </w:p>
    <w:p w:rsidR="00D33461" w:rsidRDefault="003A16BE" w:rsidP="00000C02">
      <w:pPr>
        <w:pStyle w:val="Heading2"/>
        <w:spacing w:after="240" w:line="360" w:lineRule="auto"/>
      </w:pPr>
      <w:bookmarkStart w:id="38" w:name="_Toc268339871"/>
      <w:r>
        <w:t xml:space="preserve">5.2 </w:t>
      </w:r>
      <w:r>
        <w:tab/>
      </w:r>
      <w:r w:rsidR="00D33461">
        <w:t>Managerial Implications</w:t>
      </w:r>
      <w:bookmarkEnd w:id="38"/>
    </w:p>
    <w:p w:rsidR="000A2236" w:rsidRDefault="00D33461" w:rsidP="00000C02">
      <w:pPr>
        <w:spacing w:after="240" w:line="360" w:lineRule="auto"/>
        <w:jc w:val="both"/>
        <w:rPr>
          <w:rFonts w:ascii="Times New Roman" w:hAnsi="Times New Roman" w:cs="Times New Roman"/>
        </w:rPr>
      </w:pPr>
      <w:r>
        <w:rPr>
          <w:rFonts w:ascii="Times New Roman" w:hAnsi="Times New Roman" w:cs="Times New Roman"/>
        </w:rPr>
        <w:t>Companies can use the findings of this thesis in several different ways.</w:t>
      </w:r>
      <w:r w:rsidR="00D62D81" w:rsidRPr="00D62D81">
        <w:rPr>
          <w:rFonts w:ascii="Times New Roman" w:hAnsi="Times New Roman" w:cs="Times New Roman"/>
        </w:rPr>
        <w:t xml:space="preserve"> </w:t>
      </w:r>
      <w:r w:rsidR="00D62D81">
        <w:rPr>
          <w:rFonts w:ascii="Times New Roman" w:hAnsi="Times New Roman" w:cs="Times New Roman"/>
        </w:rPr>
        <w:t xml:space="preserve">Those operating at an international level can benefit from the comparison between Greek and Dutch consumers in essence that the economizing behavior is different for nations, which are in different economic situations. </w:t>
      </w:r>
      <w:r>
        <w:rPr>
          <w:rFonts w:ascii="Times New Roman" w:hAnsi="Times New Roman" w:cs="Times New Roman"/>
        </w:rPr>
        <w:t xml:space="preserve"> For example, the fact that Dutch consumers preferred to economize </w:t>
      </w:r>
      <w:r w:rsidR="00D62D81">
        <w:rPr>
          <w:rFonts w:ascii="Times New Roman" w:hAnsi="Times New Roman" w:cs="Times New Roman"/>
        </w:rPr>
        <w:t xml:space="preserve">more </w:t>
      </w:r>
      <w:r>
        <w:rPr>
          <w:rFonts w:ascii="Times New Roman" w:hAnsi="Times New Roman" w:cs="Times New Roman"/>
        </w:rPr>
        <w:t xml:space="preserve">on vacations </w:t>
      </w:r>
      <w:r w:rsidR="00D62D81">
        <w:rPr>
          <w:rFonts w:ascii="Times New Roman" w:hAnsi="Times New Roman" w:cs="Times New Roman"/>
        </w:rPr>
        <w:t xml:space="preserve">compared to Greek consumers </w:t>
      </w:r>
      <w:r>
        <w:rPr>
          <w:rFonts w:ascii="Times New Roman" w:hAnsi="Times New Roman" w:cs="Times New Roman"/>
        </w:rPr>
        <w:t>as a response to the adverse economic conditions can help travel agencies to explore alternative types of vacations in order to be able to</w:t>
      </w:r>
      <w:r w:rsidR="00D62D81">
        <w:rPr>
          <w:rFonts w:ascii="Times New Roman" w:hAnsi="Times New Roman" w:cs="Times New Roman"/>
        </w:rPr>
        <w:t xml:space="preserve"> address the needs of consumers and differentiate their strategies in Greece and in the Netherlands. </w:t>
      </w:r>
      <w:r w:rsidR="00E93E21">
        <w:rPr>
          <w:rFonts w:ascii="Times New Roman" w:hAnsi="Times New Roman" w:cs="Times New Roman"/>
        </w:rPr>
        <w:t>Similar strategies can be employed for the hospitality sector where Du</w:t>
      </w:r>
      <w:r w:rsidR="00D62D81">
        <w:rPr>
          <w:rFonts w:ascii="Times New Roman" w:hAnsi="Times New Roman" w:cs="Times New Roman"/>
        </w:rPr>
        <w:t>tch consumers were more likely to economize compared to Greek consumers.</w:t>
      </w:r>
      <w:r w:rsidR="00F94B9D">
        <w:rPr>
          <w:rFonts w:ascii="Times New Roman" w:hAnsi="Times New Roman" w:cs="Times New Roman"/>
        </w:rPr>
        <w:t xml:space="preserve"> Furthermore, the clothing (shoes) and food and beverages (juice) sectors can use these results in order to understand which products are considered more as necessities fr</w:t>
      </w:r>
      <w:r w:rsidR="002115E7">
        <w:rPr>
          <w:rFonts w:ascii="Times New Roman" w:hAnsi="Times New Roman" w:cs="Times New Roman"/>
        </w:rPr>
        <w:t>om Greek and Dutch consumers and probably adjust the advertising campaigns based on the perceptions of consumers on both countries.</w:t>
      </w:r>
    </w:p>
    <w:p w:rsidR="00D33461" w:rsidRDefault="00D33461" w:rsidP="00000C02">
      <w:pPr>
        <w:spacing w:after="240" w:line="360" w:lineRule="auto"/>
        <w:jc w:val="both"/>
        <w:rPr>
          <w:rFonts w:ascii="Times New Roman" w:hAnsi="Times New Roman" w:cs="Times New Roman"/>
        </w:rPr>
      </w:pPr>
      <w:r>
        <w:rPr>
          <w:rFonts w:ascii="Times New Roman" w:hAnsi="Times New Roman" w:cs="Times New Roman"/>
        </w:rPr>
        <w:t xml:space="preserve">Some of the support of the </w:t>
      </w:r>
      <w:r w:rsidR="004F67B3">
        <w:rPr>
          <w:rFonts w:ascii="Times New Roman" w:hAnsi="Times New Roman" w:cs="Times New Roman"/>
        </w:rPr>
        <w:t>typology</w:t>
      </w:r>
      <w:r>
        <w:rPr>
          <w:rFonts w:ascii="Times New Roman" w:hAnsi="Times New Roman" w:cs="Times New Roman"/>
        </w:rPr>
        <w:t xml:space="preserve"> proposed by </w:t>
      </w:r>
      <w:proofErr w:type="spellStart"/>
      <w:r w:rsidRPr="00E225AC">
        <w:rPr>
          <w:rFonts w:ascii="Times New Roman" w:hAnsi="Times New Roman" w:cs="Times New Roman"/>
        </w:rPr>
        <w:t>Bronner</w:t>
      </w:r>
      <w:proofErr w:type="spellEnd"/>
      <w:r w:rsidRPr="00E225AC">
        <w:rPr>
          <w:rFonts w:ascii="Times New Roman" w:hAnsi="Times New Roman" w:cs="Times New Roman"/>
        </w:rPr>
        <w:t xml:space="preserve"> &amp; de </w:t>
      </w:r>
      <w:proofErr w:type="spellStart"/>
      <w:r w:rsidRPr="00E225AC">
        <w:rPr>
          <w:rFonts w:ascii="Times New Roman" w:hAnsi="Times New Roman" w:cs="Times New Roman"/>
        </w:rPr>
        <w:t>Hoog</w:t>
      </w:r>
      <w:proofErr w:type="spellEnd"/>
      <w:r w:rsidRPr="00E225AC">
        <w:rPr>
          <w:rFonts w:ascii="Times New Roman" w:hAnsi="Times New Roman" w:cs="Times New Roman"/>
        </w:rPr>
        <w:t xml:space="preserve"> (2012)</w:t>
      </w:r>
      <w:r>
        <w:rPr>
          <w:rFonts w:ascii="Times New Roman" w:hAnsi="Times New Roman" w:cs="Times New Roman"/>
        </w:rPr>
        <w:t xml:space="preserve"> can help companies incorporate it to their strategic decisions. This model is relatively new and was destined for th</w:t>
      </w:r>
      <w:r w:rsidR="001134CB">
        <w:rPr>
          <w:rFonts w:ascii="Times New Roman" w:hAnsi="Times New Roman" w:cs="Times New Roman"/>
        </w:rPr>
        <w:t>e tourism</w:t>
      </w:r>
      <w:r>
        <w:rPr>
          <w:rFonts w:ascii="Times New Roman" w:hAnsi="Times New Roman" w:cs="Times New Roman"/>
        </w:rPr>
        <w:t xml:space="preserve"> industry; however, this thesis can provide some justification of its use to other industries such as the </w:t>
      </w:r>
      <w:r w:rsidR="00F94B9D">
        <w:rPr>
          <w:rFonts w:ascii="Times New Roman" w:hAnsi="Times New Roman" w:cs="Times New Roman"/>
        </w:rPr>
        <w:t>hospitality</w:t>
      </w:r>
      <w:r>
        <w:rPr>
          <w:rFonts w:ascii="Times New Roman" w:hAnsi="Times New Roman" w:cs="Times New Roman"/>
        </w:rPr>
        <w:t xml:space="preserve"> </w:t>
      </w:r>
      <w:r w:rsidR="00F94B9D">
        <w:rPr>
          <w:rFonts w:ascii="Times New Roman" w:hAnsi="Times New Roman" w:cs="Times New Roman"/>
        </w:rPr>
        <w:t xml:space="preserve">sector </w:t>
      </w:r>
      <w:r w:rsidR="002115E7">
        <w:rPr>
          <w:rFonts w:ascii="Times New Roman" w:hAnsi="Times New Roman" w:cs="Times New Roman"/>
        </w:rPr>
        <w:t>(restaurants).</w:t>
      </w:r>
    </w:p>
    <w:p w:rsidR="000A2236" w:rsidRDefault="000A2236" w:rsidP="00000C02">
      <w:pPr>
        <w:spacing w:after="240" w:line="360" w:lineRule="auto"/>
        <w:jc w:val="both"/>
        <w:rPr>
          <w:rFonts w:ascii="Times New Roman" w:hAnsi="Times New Roman" w:cs="Times New Roman"/>
        </w:rPr>
      </w:pPr>
      <w:r>
        <w:rPr>
          <w:rFonts w:ascii="Times New Roman" w:hAnsi="Times New Roman" w:cs="Times New Roman"/>
        </w:rPr>
        <w:t xml:space="preserve">Another important finding that can be utilized from companies is the fact that Greek consumers employed higher level of economization </w:t>
      </w:r>
      <w:r w:rsidR="000308B6">
        <w:rPr>
          <w:rFonts w:ascii="Times New Roman" w:hAnsi="Times New Roman" w:cs="Times New Roman"/>
        </w:rPr>
        <w:t xml:space="preserve">than Dutch consumers </w:t>
      </w:r>
      <w:r>
        <w:rPr>
          <w:rFonts w:ascii="Times New Roman" w:hAnsi="Times New Roman" w:cs="Times New Roman"/>
        </w:rPr>
        <w:t>in every economizing tactic. The most significant difference</w:t>
      </w:r>
      <w:r w:rsidR="000308B6">
        <w:rPr>
          <w:rFonts w:ascii="Times New Roman" w:hAnsi="Times New Roman" w:cs="Times New Roman"/>
        </w:rPr>
        <w:t xml:space="preserve"> </w:t>
      </w:r>
      <w:r>
        <w:rPr>
          <w:rFonts w:ascii="Times New Roman" w:hAnsi="Times New Roman" w:cs="Times New Roman"/>
        </w:rPr>
        <w:t>was on Quantity tactic</w:t>
      </w:r>
      <w:r w:rsidR="000308B6">
        <w:rPr>
          <w:rFonts w:ascii="Times New Roman" w:hAnsi="Times New Roman" w:cs="Times New Roman"/>
        </w:rPr>
        <w:t>, meaning that consumers either bought fewer products or postponed or delayed the purchase of goods. Using this finding, companies can form strategies in order to increase the demand for goods.</w:t>
      </w:r>
    </w:p>
    <w:p w:rsidR="000A2236" w:rsidRDefault="000A2236" w:rsidP="00000C02">
      <w:pPr>
        <w:spacing w:after="240" w:line="360" w:lineRule="auto"/>
        <w:jc w:val="both"/>
        <w:rPr>
          <w:rFonts w:ascii="Times New Roman" w:hAnsi="Times New Roman" w:cs="Times New Roman"/>
        </w:rPr>
      </w:pPr>
      <w:r>
        <w:rPr>
          <w:rFonts w:ascii="Times New Roman" w:hAnsi="Times New Roman" w:cs="Times New Roman"/>
        </w:rPr>
        <w:lastRenderedPageBreak/>
        <w:t>Finally, policy makers can benefit highly from the results of this research. For instance, knowing that the employm</w:t>
      </w:r>
      <w:r w:rsidR="000308B6">
        <w:rPr>
          <w:rFonts w:ascii="Times New Roman" w:hAnsi="Times New Roman" w:cs="Times New Roman"/>
        </w:rPr>
        <w:t xml:space="preserve">ent uncertainty in Greece had a high impact on coping strategies can be used from governments or the European Union in order to realize how unemployment instability affects consumers in may ways. This can be used as an argumentation weapon so as to increase </w:t>
      </w:r>
      <w:r w:rsidR="00DA7A47">
        <w:rPr>
          <w:rFonts w:ascii="Times New Roman" w:hAnsi="Times New Roman" w:cs="Times New Roman"/>
        </w:rPr>
        <w:t>policies, which are intended to</w:t>
      </w:r>
      <w:r w:rsidR="000308B6">
        <w:rPr>
          <w:rFonts w:ascii="Times New Roman" w:hAnsi="Times New Roman" w:cs="Times New Roman"/>
        </w:rPr>
        <w:t xml:space="preserve"> decrease unemployment.</w:t>
      </w:r>
    </w:p>
    <w:p w:rsidR="00D33461" w:rsidRDefault="00D33461" w:rsidP="00000C02">
      <w:pPr>
        <w:pStyle w:val="Heading2"/>
        <w:spacing w:after="240" w:line="360" w:lineRule="auto"/>
      </w:pPr>
      <w:bookmarkStart w:id="39" w:name="_Toc268339872"/>
      <w:r>
        <w:t>5.3</w:t>
      </w:r>
      <w:r>
        <w:tab/>
        <w:t>Scientific implications</w:t>
      </w:r>
      <w:bookmarkEnd w:id="39"/>
    </w:p>
    <w:p w:rsidR="00D33461" w:rsidRDefault="00330CF0" w:rsidP="00186011">
      <w:pPr>
        <w:spacing w:after="240" w:line="360" w:lineRule="auto"/>
        <w:jc w:val="both"/>
        <w:rPr>
          <w:rFonts w:ascii="Times New Roman" w:hAnsi="Times New Roman" w:cs="Times New Roman"/>
        </w:rPr>
      </w:pPr>
      <w:r>
        <w:rPr>
          <w:rFonts w:ascii="Times New Roman" w:hAnsi="Times New Roman" w:cs="Times New Roman"/>
        </w:rPr>
        <w:t>This paper adds to the current literature in several ways.</w:t>
      </w:r>
      <w:r w:rsidR="003A16BE">
        <w:rPr>
          <w:rFonts w:ascii="Times New Roman" w:hAnsi="Times New Roman" w:cs="Times New Roman"/>
        </w:rPr>
        <w:t xml:space="preserve"> First of all, as Mueller (1963) noted, every economic crisis is a “unique historical event”. Due to the uniqueness of this recession from the </w:t>
      </w:r>
      <w:r w:rsidR="00186011">
        <w:rPr>
          <w:rFonts w:ascii="Times New Roman" w:hAnsi="Times New Roman" w:cs="Times New Roman"/>
        </w:rPr>
        <w:t xml:space="preserve">previous </w:t>
      </w:r>
      <w:r w:rsidR="003A16BE">
        <w:rPr>
          <w:rFonts w:ascii="Times New Roman" w:hAnsi="Times New Roman" w:cs="Times New Roman"/>
        </w:rPr>
        <w:t>ones across the world, largely attributed to its severity and</w:t>
      </w:r>
      <w:r w:rsidR="00186011">
        <w:rPr>
          <w:rFonts w:ascii="Times New Roman" w:hAnsi="Times New Roman" w:cs="Times New Roman"/>
        </w:rPr>
        <w:t xml:space="preserve"> its</w:t>
      </w:r>
      <w:r w:rsidR="003A16BE">
        <w:rPr>
          <w:rFonts w:ascii="Times New Roman" w:hAnsi="Times New Roman" w:cs="Times New Roman"/>
        </w:rPr>
        <w:t xml:space="preserve"> large duration</w:t>
      </w:r>
      <w:r w:rsidR="00186011">
        <w:rPr>
          <w:rFonts w:ascii="Times New Roman" w:hAnsi="Times New Roman" w:cs="Times New Roman"/>
        </w:rPr>
        <w:t>, extensive research needs to be conducted to understand the dynamics of consumer preference under economic downturn. This paper sheds light to the differences between Greece and the Netherlands, which can be extended to Southern and Northern countries in Europe.</w:t>
      </w:r>
    </w:p>
    <w:p w:rsidR="00186011" w:rsidRDefault="00186011" w:rsidP="00186011">
      <w:pPr>
        <w:spacing w:after="240" w:line="360" w:lineRule="auto"/>
        <w:jc w:val="both"/>
        <w:rPr>
          <w:rFonts w:ascii="Times New Roman" w:hAnsi="Times New Roman" w:cs="Times New Roman"/>
        </w:rPr>
      </w:pPr>
      <w:r>
        <w:rPr>
          <w:rFonts w:ascii="Times New Roman" w:hAnsi="Times New Roman" w:cs="Times New Roman"/>
        </w:rPr>
        <w:t xml:space="preserve">Moreover, </w:t>
      </w:r>
      <w:r w:rsidR="00232FEC">
        <w:rPr>
          <w:rFonts w:ascii="Times New Roman" w:hAnsi="Times New Roman" w:cs="Times New Roman"/>
        </w:rPr>
        <w:t xml:space="preserve">as mentioned earlier, some support is provided to the </w:t>
      </w:r>
      <w:r w:rsidR="00A03F62">
        <w:rPr>
          <w:rFonts w:ascii="Times New Roman" w:hAnsi="Times New Roman" w:cs="Times New Roman"/>
        </w:rPr>
        <w:t xml:space="preserve">relatively new </w:t>
      </w:r>
      <w:r w:rsidR="00232FEC">
        <w:rPr>
          <w:rFonts w:ascii="Times New Roman" w:hAnsi="Times New Roman" w:cs="Times New Roman"/>
        </w:rPr>
        <w:t xml:space="preserve">framework of </w:t>
      </w:r>
      <w:proofErr w:type="spellStart"/>
      <w:r w:rsidR="00232FEC">
        <w:rPr>
          <w:rFonts w:ascii="Times New Roman" w:hAnsi="Times New Roman" w:cs="Times New Roman"/>
        </w:rPr>
        <w:t>Bronner</w:t>
      </w:r>
      <w:proofErr w:type="spellEnd"/>
      <w:r w:rsidR="00232FEC">
        <w:rPr>
          <w:rFonts w:ascii="Times New Roman" w:hAnsi="Times New Roman" w:cs="Times New Roman"/>
        </w:rPr>
        <w:t xml:space="preserve"> and De </w:t>
      </w:r>
      <w:proofErr w:type="spellStart"/>
      <w:r w:rsidR="00232FEC">
        <w:rPr>
          <w:rFonts w:ascii="Times New Roman" w:hAnsi="Times New Roman" w:cs="Times New Roman"/>
        </w:rPr>
        <w:t>Hoog</w:t>
      </w:r>
      <w:proofErr w:type="spellEnd"/>
      <w:r w:rsidR="00232FEC">
        <w:rPr>
          <w:rFonts w:ascii="Times New Roman" w:hAnsi="Times New Roman" w:cs="Times New Roman"/>
        </w:rPr>
        <w:t xml:space="preserve"> (2012). Especially for the “restaurants” category, which is representative of entertainment, many conclusions can be derived. As a result, this research may</w:t>
      </w:r>
      <w:r w:rsidR="00A03F62">
        <w:rPr>
          <w:rFonts w:ascii="Times New Roman" w:hAnsi="Times New Roman" w:cs="Times New Roman"/>
        </w:rPr>
        <w:t xml:space="preserve"> encourage the application of this model to a variety of product categories. </w:t>
      </w:r>
    </w:p>
    <w:p w:rsidR="00A03F62" w:rsidRDefault="00A03F62" w:rsidP="00186011">
      <w:pPr>
        <w:spacing w:after="240" w:line="360" w:lineRule="auto"/>
        <w:jc w:val="both"/>
        <w:rPr>
          <w:rFonts w:ascii="Times New Roman" w:hAnsi="Times New Roman" w:cs="Times New Roman"/>
        </w:rPr>
      </w:pPr>
      <w:r>
        <w:rPr>
          <w:rFonts w:ascii="Times New Roman" w:hAnsi="Times New Roman" w:cs="Times New Roman"/>
        </w:rPr>
        <w:t xml:space="preserve">Another important aspect regarding this model is that the differences of consumer behavior between nations can be predicted based on the effect of economic crisis to those countries and the range (worldwide-local) of crisis. These differences have been observed for Greece and the Netherlands, while </w:t>
      </w:r>
      <w:proofErr w:type="spellStart"/>
      <w:r>
        <w:rPr>
          <w:rFonts w:ascii="Times New Roman" w:hAnsi="Times New Roman" w:cs="Times New Roman"/>
        </w:rPr>
        <w:t>Bronner</w:t>
      </w:r>
      <w:proofErr w:type="spellEnd"/>
      <w:r>
        <w:rPr>
          <w:rFonts w:ascii="Times New Roman" w:hAnsi="Times New Roman" w:cs="Times New Roman"/>
        </w:rPr>
        <w:t xml:space="preserve"> and De </w:t>
      </w:r>
      <w:proofErr w:type="spellStart"/>
      <w:r>
        <w:rPr>
          <w:rFonts w:ascii="Times New Roman" w:hAnsi="Times New Roman" w:cs="Times New Roman"/>
        </w:rPr>
        <w:t>Hoog</w:t>
      </w:r>
      <w:proofErr w:type="spellEnd"/>
      <w:r>
        <w:rPr>
          <w:rFonts w:ascii="Times New Roman" w:hAnsi="Times New Roman" w:cs="Times New Roman"/>
        </w:rPr>
        <w:t xml:space="preserve"> (2012) studied the impact of the crisis only for Dutch consumers. The fact that these two countries represent two highly dissimilar economies and are located in different Quadrants in this model,</w:t>
      </w:r>
      <w:r w:rsidR="001B5BB5">
        <w:rPr>
          <w:rFonts w:ascii="Times New Roman" w:hAnsi="Times New Roman" w:cs="Times New Roman"/>
        </w:rPr>
        <w:t xml:space="preserve"> adds significantly to the relevant literature.</w:t>
      </w:r>
    </w:p>
    <w:p w:rsidR="009A095D" w:rsidRDefault="009A095D" w:rsidP="00186011">
      <w:pPr>
        <w:spacing w:after="240" w:line="360" w:lineRule="auto"/>
        <w:jc w:val="both"/>
        <w:rPr>
          <w:rFonts w:ascii="Times New Roman" w:hAnsi="Times New Roman" w:cs="Times New Roman"/>
        </w:rPr>
      </w:pPr>
      <w:r>
        <w:rPr>
          <w:rFonts w:ascii="Times New Roman" w:hAnsi="Times New Roman" w:cs="Times New Roman"/>
        </w:rPr>
        <w:t>Finally, the</w:t>
      </w:r>
      <w:r w:rsidR="000A2236">
        <w:rPr>
          <w:rFonts w:ascii="Times New Roman" w:hAnsi="Times New Roman" w:cs="Times New Roman"/>
        </w:rPr>
        <w:t xml:space="preserve"> fact that the role of news on consumer confidence was not significant for Greek and Dutch consumers adds to the existing scientific argumentation of the role of news. As mentioned earlier, Linden (1982) doubted the role of news in forming consumer confidence. Consequently, this research is in line with the limited impact of news on consumer confidence.</w:t>
      </w:r>
    </w:p>
    <w:p w:rsidR="001B5BB5" w:rsidRDefault="00E438E3" w:rsidP="00E438E3">
      <w:pPr>
        <w:pStyle w:val="Heading2"/>
        <w:spacing w:after="240" w:line="360" w:lineRule="auto"/>
      </w:pPr>
      <w:bookmarkStart w:id="40" w:name="_Toc268339873"/>
      <w:r>
        <w:lastRenderedPageBreak/>
        <w:t>5.4</w:t>
      </w:r>
      <w:r>
        <w:tab/>
        <w:t>Limitations</w:t>
      </w:r>
      <w:bookmarkEnd w:id="40"/>
    </w:p>
    <w:p w:rsidR="003D4490" w:rsidRDefault="00150FDB" w:rsidP="00E438E3">
      <w:pPr>
        <w:spacing w:after="240" w:line="360" w:lineRule="auto"/>
        <w:jc w:val="both"/>
        <w:rPr>
          <w:rFonts w:ascii="Times New Roman" w:hAnsi="Times New Roman" w:cs="Times New Roman"/>
        </w:rPr>
      </w:pPr>
      <w:r w:rsidRPr="00166135">
        <w:rPr>
          <w:rFonts w:ascii="Times New Roman" w:hAnsi="Times New Roman" w:cs="Times New Roman"/>
        </w:rPr>
        <w:t xml:space="preserve">One of the limitations of this research was that the economies of Greece and </w:t>
      </w:r>
      <w:r w:rsidR="00DA7A47">
        <w:rPr>
          <w:rFonts w:ascii="Times New Roman" w:hAnsi="Times New Roman" w:cs="Times New Roman"/>
        </w:rPr>
        <w:t xml:space="preserve">the </w:t>
      </w:r>
      <w:r w:rsidRPr="00166135">
        <w:rPr>
          <w:rFonts w:ascii="Times New Roman" w:hAnsi="Times New Roman" w:cs="Times New Roman"/>
        </w:rPr>
        <w:t xml:space="preserve">Netherlands showed signs of recovery some months prior of the survey distribution. Especially for Greece, even if the </w:t>
      </w:r>
      <w:r w:rsidR="00166135" w:rsidRPr="00166135">
        <w:rPr>
          <w:rFonts w:ascii="Times New Roman" w:hAnsi="Times New Roman" w:cs="Times New Roman"/>
        </w:rPr>
        <w:t>consequences</w:t>
      </w:r>
      <w:r w:rsidRPr="00166135">
        <w:rPr>
          <w:rFonts w:ascii="Times New Roman" w:hAnsi="Times New Roman" w:cs="Times New Roman"/>
        </w:rPr>
        <w:t xml:space="preserve"> of recession are</w:t>
      </w:r>
      <w:r w:rsidR="00166135" w:rsidRPr="00166135">
        <w:rPr>
          <w:rFonts w:ascii="Times New Roman" w:hAnsi="Times New Roman" w:cs="Times New Roman"/>
        </w:rPr>
        <w:t xml:space="preserve"> still having a considerable to Greek society, the austerity measures have started to decrease. </w:t>
      </w:r>
      <w:r w:rsidR="003D4490">
        <w:rPr>
          <w:rFonts w:ascii="Times New Roman" w:hAnsi="Times New Roman" w:cs="Times New Roman"/>
        </w:rPr>
        <w:t xml:space="preserve">As a result consumer behavior may became less stringent. </w:t>
      </w:r>
    </w:p>
    <w:p w:rsidR="00E438E3" w:rsidRDefault="00166135" w:rsidP="00E62C8E">
      <w:pPr>
        <w:spacing w:after="240" w:line="360" w:lineRule="auto"/>
        <w:jc w:val="both"/>
        <w:rPr>
          <w:rFonts w:ascii="Times New Roman" w:hAnsi="Times New Roman" w:cs="Times New Roman"/>
        </w:rPr>
      </w:pPr>
      <w:r w:rsidRPr="00166135">
        <w:rPr>
          <w:rFonts w:ascii="Times New Roman" w:hAnsi="Times New Roman" w:cs="Times New Roman"/>
        </w:rPr>
        <w:t xml:space="preserve">Moreover, </w:t>
      </w:r>
      <w:r w:rsidR="00E62C8E">
        <w:rPr>
          <w:rFonts w:ascii="Times New Roman" w:hAnsi="Times New Roman" w:cs="Times New Roman"/>
        </w:rPr>
        <w:t xml:space="preserve">recent </w:t>
      </w:r>
      <w:r w:rsidRPr="00166135">
        <w:rPr>
          <w:rFonts w:ascii="Times New Roman" w:hAnsi="Times New Roman" w:cs="Times New Roman"/>
        </w:rPr>
        <w:t>press headlines such as “Greece Sees Fragile Signs of Recovery</w:t>
      </w:r>
      <w:r>
        <w:rPr>
          <w:rFonts w:ascii="Times New Roman" w:hAnsi="Times New Roman" w:cs="Times New Roman"/>
        </w:rPr>
        <w:t xml:space="preserve">” (The NY </w:t>
      </w:r>
      <w:r w:rsidR="003D4490">
        <w:rPr>
          <w:rFonts w:ascii="Times New Roman" w:hAnsi="Times New Roman" w:cs="Times New Roman"/>
        </w:rPr>
        <w:t>Times, 2014</w:t>
      </w:r>
      <w:r>
        <w:rPr>
          <w:rFonts w:ascii="Times New Roman" w:hAnsi="Times New Roman" w:cs="Times New Roman"/>
        </w:rPr>
        <w:t>)</w:t>
      </w:r>
      <w:r w:rsidR="003D4490">
        <w:rPr>
          <w:rFonts w:ascii="Times New Roman" w:hAnsi="Times New Roman" w:cs="Times New Roman"/>
        </w:rPr>
        <w:t xml:space="preserve"> </w:t>
      </w:r>
      <w:r w:rsidR="00E62C8E">
        <w:rPr>
          <w:rFonts w:ascii="Times New Roman" w:hAnsi="Times New Roman" w:cs="Times New Roman"/>
        </w:rPr>
        <w:t>and “</w:t>
      </w:r>
      <w:r w:rsidR="00E62C8E" w:rsidRPr="00E62C8E">
        <w:rPr>
          <w:rFonts w:ascii="Times New Roman" w:hAnsi="Times New Roman" w:cs="Times New Roman"/>
        </w:rPr>
        <w:t>Dutch Economy Emerging From Two-Year Recession</w:t>
      </w:r>
      <w:r w:rsidR="00E62C8E">
        <w:rPr>
          <w:rFonts w:ascii="Times New Roman" w:hAnsi="Times New Roman" w:cs="Times New Roman"/>
        </w:rPr>
        <w:t xml:space="preserve">” (The Wall Street Journal, 2014) </w:t>
      </w:r>
      <w:r w:rsidR="003D4490">
        <w:rPr>
          <w:rFonts w:ascii="Times New Roman" w:hAnsi="Times New Roman" w:cs="Times New Roman"/>
        </w:rPr>
        <w:t xml:space="preserve">may </w:t>
      </w:r>
      <w:r w:rsidR="00E62C8E">
        <w:rPr>
          <w:rFonts w:ascii="Times New Roman" w:hAnsi="Times New Roman" w:cs="Times New Roman"/>
        </w:rPr>
        <w:t>affected to the</w:t>
      </w:r>
      <w:r w:rsidR="003D4490">
        <w:rPr>
          <w:rFonts w:ascii="Times New Roman" w:hAnsi="Times New Roman" w:cs="Times New Roman"/>
        </w:rPr>
        <w:t xml:space="preserve"> impact of negative economic news to consumer confidence. As a result, when a consumer has already heard somewhat positive news, then he/she may be less willing to believe negative economic news presented in this study by the scenario.</w:t>
      </w:r>
    </w:p>
    <w:p w:rsidR="00901892" w:rsidRDefault="00901892" w:rsidP="00E62C8E">
      <w:pPr>
        <w:spacing w:after="240" w:line="360" w:lineRule="auto"/>
        <w:jc w:val="both"/>
        <w:rPr>
          <w:rFonts w:ascii="Times New Roman" w:hAnsi="Times New Roman" w:cs="Times New Roman"/>
        </w:rPr>
      </w:pPr>
      <w:r>
        <w:rPr>
          <w:rFonts w:ascii="Times New Roman" w:hAnsi="Times New Roman" w:cs="Times New Roman"/>
        </w:rPr>
        <w:t xml:space="preserve">The small sample in some working situation categories is probably an indication that the sample is not representative of the Greek and Dutch population. </w:t>
      </w:r>
      <w:r w:rsidR="005962F7">
        <w:rPr>
          <w:rFonts w:ascii="Times New Roman" w:hAnsi="Times New Roman" w:cs="Times New Roman"/>
        </w:rPr>
        <w:t>An example of this limitation is that there is no Dutch consumer in the working situation “pension”. Knowing how people in this category behave is of equal importance as those who have a full time job.</w:t>
      </w:r>
    </w:p>
    <w:p w:rsidR="00742090" w:rsidRDefault="00742090" w:rsidP="00E62C8E">
      <w:pPr>
        <w:spacing w:after="240" w:line="360" w:lineRule="auto"/>
        <w:jc w:val="both"/>
        <w:rPr>
          <w:rFonts w:ascii="Times New Roman" w:hAnsi="Times New Roman" w:cs="Times New Roman"/>
        </w:rPr>
      </w:pPr>
      <w:r>
        <w:rPr>
          <w:rFonts w:ascii="Times New Roman" w:hAnsi="Times New Roman" w:cs="Times New Roman"/>
        </w:rPr>
        <w:t>Another limitation of this research is the fact that</w:t>
      </w:r>
      <w:r w:rsidR="008B726B">
        <w:rPr>
          <w:rFonts w:ascii="Times New Roman" w:hAnsi="Times New Roman" w:cs="Times New Roman"/>
        </w:rPr>
        <w:t xml:space="preserve"> the survey was distributed </w:t>
      </w:r>
      <w:r w:rsidR="00901892">
        <w:rPr>
          <w:rFonts w:ascii="Times New Roman" w:hAnsi="Times New Roman" w:cs="Times New Roman"/>
        </w:rPr>
        <w:t>online through e-mails and social media. This made it difficult for people of higher ages to participate in this research, as they are usually not accustomed with online means of communication.</w:t>
      </w:r>
    </w:p>
    <w:p w:rsidR="00901892" w:rsidRDefault="00901892" w:rsidP="00E62C8E">
      <w:pPr>
        <w:spacing w:after="240" w:line="360" w:lineRule="auto"/>
        <w:jc w:val="both"/>
        <w:rPr>
          <w:rFonts w:ascii="Times New Roman" w:hAnsi="Times New Roman" w:cs="Times New Roman"/>
        </w:rPr>
      </w:pPr>
      <w:r>
        <w:rPr>
          <w:rFonts w:ascii="Times New Roman" w:hAnsi="Times New Roman" w:cs="Times New Roman"/>
        </w:rPr>
        <w:t>Finally, the language of the survey, which is English, was proved to be a barrier especially for Greek respondents</w:t>
      </w:r>
      <w:r w:rsidR="005962F7">
        <w:rPr>
          <w:rFonts w:ascii="Times New Roman" w:hAnsi="Times New Roman" w:cs="Times New Roman"/>
        </w:rPr>
        <w:t>.</w:t>
      </w:r>
      <w:r w:rsidR="000653E4">
        <w:rPr>
          <w:rFonts w:ascii="Times New Roman" w:hAnsi="Times New Roman" w:cs="Times New Roman"/>
        </w:rPr>
        <w:t xml:space="preserve"> During the survey design phase, it was anticipated that the English language would be sufficient for Greek and Dutch consumers, however, during</w:t>
      </w:r>
      <w:r w:rsidR="005962F7">
        <w:rPr>
          <w:rFonts w:ascii="Times New Roman" w:hAnsi="Times New Roman" w:cs="Times New Roman"/>
        </w:rPr>
        <w:t xml:space="preserve"> the survey distribution </w:t>
      </w:r>
      <w:r w:rsidR="000653E4">
        <w:rPr>
          <w:rFonts w:ascii="Times New Roman" w:hAnsi="Times New Roman" w:cs="Times New Roman"/>
        </w:rPr>
        <w:t>period</w:t>
      </w:r>
      <w:r w:rsidR="005962F7">
        <w:rPr>
          <w:rFonts w:ascii="Times New Roman" w:hAnsi="Times New Roman" w:cs="Times New Roman"/>
        </w:rPr>
        <w:t xml:space="preserve"> there were many cases where Greek respondents could not answer the questionnaire due to limited knowledge of English. </w:t>
      </w:r>
      <w:r w:rsidR="000653E4">
        <w:rPr>
          <w:rFonts w:ascii="Times New Roman" w:hAnsi="Times New Roman" w:cs="Times New Roman"/>
        </w:rPr>
        <w:t xml:space="preserve">This was observed mainly for higher aged people. In contrast, for </w:t>
      </w:r>
      <w:r w:rsidR="005962F7">
        <w:rPr>
          <w:rFonts w:ascii="Times New Roman" w:hAnsi="Times New Roman" w:cs="Times New Roman"/>
        </w:rPr>
        <w:t>Dutch respondents the English language posed no difficulty to them.</w:t>
      </w:r>
    </w:p>
    <w:p w:rsidR="005962F7" w:rsidRDefault="005962F7" w:rsidP="005962F7">
      <w:pPr>
        <w:pStyle w:val="Heading2"/>
        <w:spacing w:after="240" w:line="360" w:lineRule="auto"/>
      </w:pPr>
      <w:bookmarkStart w:id="41" w:name="_Toc268339874"/>
      <w:r>
        <w:lastRenderedPageBreak/>
        <w:t>5.5</w:t>
      </w:r>
      <w:r>
        <w:tab/>
        <w:t>Future research</w:t>
      </w:r>
      <w:bookmarkEnd w:id="41"/>
    </w:p>
    <w:p w:rsidR="00DE6166" w:rsidRDefault="000E55F7" w:rsidP="000E55F7">
      <w:pPr>
        <w:spacing w:after="240" w:line="360" w:lineRule="auto"/>
        <w:jc w:val="both"/>
        <w:rPr>
          <w:rFonts w:ascii="Times New Roman" w:hAnsi="Times New Roman" w:cs="Times New Roman"/>
        </w:rPr>
      </w:pPr>
      <w:r>
        <w:rPr>
          <w:rFonts w:ascii="Times New Roman" w:hAnsi="Times New Roman" w:cs="Times New Roman"/>
        </w:rPr>
        <w:t xml:space="preserve">An interesting perspective could be to observe differences between countries that are facing crises of local and worldwide level. </w:t>
      </w:r>
      <w:r w:rsidR="00FE0404">
        <w:rPr>
          <w:rFonts w:ascii="Times New Roman" w:hAnsi="Times New Roman" w:cs="Times New Roman"/>
        </w:rPr>
        <w:t>Based on</w:t>
      </w:r>
      <w:r>
        <w:rPr>
          <w:rFonts w:ascii="Times New Roman" w:hAnsi="Times New Roman" w:cs="Times New Roman"/>
        </w:rPr>
        <w:t xml:space="preserve"> the model of </w:t>
      </w:r>
      <w:proofErr w:type="spellStart"/>
      <w:r>
        <w:rPr>
          <w:rFonts w:ascii="Times New Roman" w:hAnsi="Times New Roman" w:cs="Times New Roman"/>
        </w:rPr>
        <w:t>Bronner</w:t>
      </w:r>
      <w:proofErr w:type="spellEnd"/>
      <w:r>
        <w:rPr>
          <w:rFonts w:ascii="Times New Roman" w:hAnsi="Times New Roman" w:cs="Times New Roman"/>
        </w:rPr>
        <w:t xml:space="preserve"> and De </w:t>
      </w:r>
      <w:proofErr w:type="spellStart"/>
      <w:r>
        <w:rPr>
          <w:rFonts w:ascii="Times New Roman" w:hAnsi="Times New Roman" w:cs="Times New Roman"/>
        </w:rPr>
        <w:t>Hoog</w:t>
      </w:r>
      <w:proofErr w:type="spellEnd"/>
      <w:r>
        <w:rPr>
          <w:rFonts w:ascii="Times New Roman" w:hAnsi="Times New Roman" w:cs="Times New Roman"/>
        </w:rPr>
        <w:t xml:space="preserve"> (2012) there could b</w:t>
      </w:r>
      <w:r w:rsidR="00FE0404">
        <w:rPr>
          <w:rFonts w:ascii="Times New Roman" w:hAnsi="Times New Roman" w:cs="Times New Roman"/>
        </w:rPr>
        <w:t xml:space="preserve">e a comparison between a countries that face local crises such as wars or political turbulences. </w:t>
      </w:r>
    </w:p>
    <w:p w:rsidR="005962F7" w:rsidRDefault="00FE0404" w:rsidP="000E55F7">
      <w:pPr>
        <w:spacing w:after="240" w:line="360" w:lineRule="auto"/>
        <w:jc w:val="both"/>
        <w:rPr>
          <w:rFonts w:ascii="Times New Roman" w:hAnsi="Times New Roman" w:cs="Times New Roman"/>
        </w:rPr>
      </w:pPr>
      <w:r>
        <w:rPr>
          <w:rFonts w:ascii="Times New Roman" w:hAnsi="Times New Roman" w:cs="Times New Roman"/>
        </w:rPr>
        <w:t xml:space="preserve">Furthermore, </w:t>
      </w:r>
      <w:r w:rsidR="00DE6166">
        <w:rPr>
          <w:rFonts w:ascii="Times New Roman" w:hAnsi="Times New Roman" w:cs="Times New Roman"/>
        </w:rPr>
        <w:t xml:space="preserve">another similar topic that could be researched is </w:t>
      </w:r>
      <w:r>
        <w:rPr>
          <w:rFonts w:ascii="Times New Roman" w:hAnsi="Times New Roman" w:cs="Times New Roman"/>
        </w:rPr>
        <w:t>the role of political decisions and</w:t>
      </w:r>
      <w:r w:rsidR="00DE6166">
        <w:rPr>
          <w:rFonts w:ascii="Times New Roman" w:hAnsi="Times New Roman" w:cs="Times New Roman"/>
        </w:rPr>
        <w:t xml:space="preserve"> economic reforming measures during a crisis to consumer confidence and consumer behavior. Such decisions that could act as events that influence consumer confidence and in turn consumer decisions could be monitored in order to know how to “market” and communicate political decisions.</w:t>
      </w:r>
      <w:r w:rsidR="0079392C">
        <w:rPr>
          <w:rFonts w:ascii="Times New Roman" w:hAnsi="Times New Roman" w:cs="Times New Roman"/>
        </w:rPr>
        <w:t xml:space="preserve"> Different types of events could also be the pessimistic posts in social media- such as Facebook and Twitter- that influence the users’ confidence and affect their purchasing behavior.</w:t>
      </w:r>
    </w:p>
    <w:p w:rsidR="000A2236" w:rsidRPr="006D0644" w:rsidRDefault="00925DC0" w:rsidP="006D0644">
      <w:pPr>
        <w:spacing w:after="240" w:line="360" w:lineRule="auto"/>
        <w:jc w:val="both"/>
        <w:rPr>
          <w:rFonts w:ascii="Times New Roman" w:hAnsi="Times New Roman" w:cs="Times New Roman"/>
        </w:rPr>
      </w:pPr>
      <w:r>
        <w:rPr>
          <w:rFonts w:ascii="Times New Roman" w:hAnsi="Times New Roman" w:cs="Times New Roman"/>
        </w:rPr>
        <w:t>Finally, except from the extension of this research to other product categories, saving and investment decisions</w:t>
      </w:r>
      <w:r w:rsidR="00DE6166">
        <w:rPr>
          <w:rFonts w:ascii="Times New Roman" w:hAnsi="Times New Roman" w:cs="Times New Roman"/>
        </w:rPr>
        <w:t xml:space="preserve"> could also substitute the role of economizati</w:t>
      </w:r>
      <w:r>
        <w:rPr>
          <w:rFonts w:ascii="Times New Roman" w:hAnsi="Times New Roman" w:cs="Times New Roman"/>
        </w:rPr>
        <w:t>on.</w:t>
      </w:r>
      <w:r w:rsidR="0079392C">
        <w:rPr>
          <w:rFonts w:ascii="Times New Roman" w:hAnsi="Times New Roman" w:cs="Times New Roman"/>
        </w:rPr>
        <w:t xml:space="preserve"> As a result, more complex decisions on financial products could be included in future researches.</w:t>
      </w:r>
    </w:p>
    <w:p w:rsidR="006D0644" w:rsidRDefault="006D0644" w:rsidP="006D0644">
      <w:pPr>
        <w:pStyle w:val="Heading1"/>
        <w:pageBreakBefore/>
        <w:spacing w:after="240" w:line="360" w:lineRule="auto"/>
      </w:pPr>
      <w:bookmarkStart w:id="42" w:name="_Toc268339875"/>
      <w:r>
        <w:lastRenderedPageBreak/>
        <w:t>Chapter 6: References</w:t>
      </w:r>
      <w:bookmarkEnd w:id="42"/>
    </w:p>
    <w:p w:rsidR="006D0644" w:rsidRPr="001C20F0" w:rsidRDefault="00942784" w:rsidP="001C20F0">
      <w:pPr>
        <w:spacing w:after="100" w:line="276" w:lineRule="auto"/>
        <w:jc w:val="both"/>
        <w:rPr>
          <w:rFonts w:ascii="Times New Roman" w:hAnsi="Times New Roman" w:cs="Times New Roman"/>
          <w:color w:val="000000"/>
        </w:rPr>
      </w:pPr>
      <w:proofErr w:type="spellStart"/>
      <w:r w:rsidRPr="001C20F0">
        <w:rPr>
          <w:rFonts w:ascii="Times New Roman" w:hAnsi="Times New Roman" w:cs="Times New Roman"/>
          <w:color w:val="000000"/>
        </w:rPr>
        <w:t>Abeele</w:t>
      </w:r>
      <w:proofErr w:type="spellEnd"/>
      <w:r w:rsidRPr="001C20F0">
        <w:rPr>
          <w:rFonts w:ascii="Times New Roman" w:hAnsi="Times New Roman" w:cs="Times New Roman"/>
          <w:color w:val="000000"/>
        </w:rPr>
        <w:t>, P. V. (1983). The index of consumer sentiment: Predictability and predictive power in the EEC. Journal of Economic Psychology, 3(1), 1-17.</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Acemoglu</w:t>
      </w:r>
      <w:proofErr w:type="spellEnd"/>
      <w:r w:rsidRPr="001C20F0">
        <w:rPr>
          <w:rFonts w:ascii="Times New Roman" w:eastAsia="Times New Roman" w:hAnsi="Times New Roman" w:cs="Times New Roman"/>
          <w:color w:val="000000"/>
        </w:rPr>
        <w:t>, D., &amp; Scott, A. (1994). Consumer confidence and rational expectations: are agents' beliefs consistent with the theory</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The Economic Journal, 1-19.</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Allan P. Layton &amp; </w:t>
      </w:r>
      <w:proofErr w:type="spellStart"/>
      <w:r w:rsidRPr="001C20F0">
        <w:rPr>
          <w:rFonts w:ascii="Times New Roman" w:eastAsia="Times New Roman" w:hAnsi="Times New Roman" w:cs="Times New Roman"/>
          <w:color w:val="000000"/>
        </w:rPr>
        <w:t>Anirvan</w:t>
      </w:r>
      <w:proofErr w:type="spellEnd"/>
      <w:r w:rsidRPr="001C20F0">
        <w:rPr>
          <w:rFonts w:ascii="Times New Roman" w:eastAsia="Times New Roman" w:hAnsi="Times New Roman" w:cs="Times New Roman"/>
          <w:color w:val="000000"/>
        </w:rPr>
        <w:t xml:space="preserve"> </w:t>
      </w:r>
      <w:proofErr w:type="spellStart"/>
      <w:r w:rsidRPr="001C20F0">
        <w:rPr>
          <w:rFonts w:ascii="Times New Roman" w:eastAsia="Times New Roman" w:hAnsi="Times New Roman" w:cs="Times New Roman"/>
          <w:color w:val="000000"/>
        </w:rPr>
        <w:t>Banerji</w:t>
      </w:r>
      <w:proofErr w:type="spellEnd"/>
      <w:r w:rsidRPr="001C20F0">
        <w:rPr>
          <w:rFonts w:ascii="Times New Roman" w:eastAsia="Times New Roman" w:hAnsi="Times New Roman" w:cs="Times New Roman"/>
          <w:color w:val="000000"/>
        </w:rPr>
        <w:t xml:space="preserve"> (2003) What is a recession</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A reprise, Applied Economics, 35:16, 1789-1797</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Alsem, K. J., Brakman, S., Hoogduin, L., &amp; Kuper, G. (2008). </w:t>
      </w:r>
      <w:r w:rsidRPr="001C20F0">
        <w:rPr>
          <w:rFonts w:ascii="Times New Roman" w:eastAsia="Times New Roman" w:hAnsi="Times New Roman" w:cs="Times New Roman"/>
          <w:color w:val="000000"/>
        </w:rPr>
        <w:t>The impact of newspapers on consumer confidence: does spin bias exist</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Applied Economics, 40(5), 531-539.</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Andersson</w:t>
      </w:r>
      <w:proofErr w:type="spellEnd"/>
      <w:r w:rsidRPr="001C20F0">
        <w:rPr>
          <w:rFonts w:ascii="Times New Roman" w:eastAsia="Times New Roman" w:hAnsi="Times New Roman" w:cs="Times New Roman"/>
          <w:color w:val="000000"/>
        </w:rPr>
        <w:t xml:space="preserve">, P., &amp; </w:t>
      </w:r>
      <w:proofErr w:type="spellStart"/>
      <w:r w:rsidRPr="001C20F0">
        <w:rPr>
          <w:rFonts w:ascii="Times New Roman" w:eastAsia="Times New Roman" w:hAnsi="Times New Roman" w:cs="Times New Roman"/>
          <w:color w:val="000000"/>
        </w:rPr>
        <w:t>Mattsson</w:t>
      </w:r>
      <w:proofErr w:type="spellEnd"/>
      <w:r w:rsidRPr="001C20F0">
        <w:rPr>
          <w:rFonts w:ascii="Times New Roman" w:eastAsia="Times New Roman" w:hAnsi="Times New Roman" w:cs="Times New Roman"/>
          <w:color w:val="000000"/>
        </w:rPr>
        <w:t>, L. G. (2010). Temporality of resource adjustments in business networks during severe economic recession. Industrial Marketing Management, 39(6), 917-924.</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Ang</w:t>
      </w:r>
      <w:proofErr w:type="spellEnd"/>
      <w:r w:rsidRPr="001C20F0">
        <w:rPr>
          <w:rFonts w:ascii="Times New Roman" w:eastAsia="Times New Roman" w:hAnsi="Times New Roman" w:cs="Times New Roman"/>
          <w:color w:val="000000"/>
        </w:rPr>
        <w:t>, S. H. (2001). Crisis marketing: a comparison across economic scenarios. International Business Review, 10(3), 263-284.</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Ang</w:t>
      </w:r>
      <w:proofErr w:type="spellEnd"/>
      <w:r w:rsidRPr="001C20F0">
        <w:rPr>
          <w:rFonts w:ascii="Times New Roman" w:eastAsia="Times New Roman" w:hAnsi="Times New Roman" w:cs="Times New Roman"/>
          <w:color w:val="000000"/>
        </w:rPr>
        <w:t xml:space="preserve">, S. H., Leong, S. M., &amp; </w:t>
      </w:r>
      <w:proofErr w:type="spellStart"/>
      <w:r w:rsidRPr="001C20F0">
        <w:rPr>
          <w:rFonts w:ascii="Times New Roman" w:eastAsia="Times New Roman" w:hAnsi="Times New Roman" w:cs="Times New Roman"/>
          <w:color w:val="000000"/>
        </w:rPr>
        <w:t>Kotler</w:t>
      </w:r>
      <w:proofErr w:type="spellEnd"/>
      <w:r w:rsidRPr="001C20F0">
        <w:rPr>
          <w:rFonts w:ascii="Times New Roman" w:eastAsia="Times New Roman" w:hAnsi="Times New Roman" w:cs="Times New Roman"/>
          <w:color w:val="000000"/>
        </w:rPr>
        <w:t>, P. (2000). The Asian apocalypse: crisis marketing for consumers and businesses. Long Range Planning, 33(1), 97-119.</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Batchelor</w:t>
      </w:r>
      <w:proofErr w:type="spellEnd"/>
      <w:r w:rsidRPr="001C20F0">
        <w:rPr>
          <w:rFonts w:ascii="Times New Roman" w:eastAsia="Times New Roman" w:hAnsi="Times New Roman" w:cs="Times New Roman"/>
          <w:color w:val="000000"/>
        </w:rPr>
        <w:t xml:space="preserve">, R., &amp; </w:t>
      </w:r>
      <w:proofErr w:type="spellStart"/>
      <w:r w:rsidRPr="001C20F0">
        <w:rPr>
          <w:rFonts w:ascii="Times New Roman" w:eastAsia="Times New Roman" w:hAnsi="Times New Roman" w:cs="Times New Roman"/>
          <w:color w:val="000000"/>
        </w:rPr>
        <w:t>Dua</w:t>
      </w:r>
      <w:proofErr w:type="spellEnd"/>
      <w:r w:rsidRPr="001C20F0">
        <w:rPr>
          <w:rFonts w:ascii="Times New Roman" w:eastAsia="Times New Roman" w:hAnsi="Times New Roman" w:cs="Times New Roman"/>
          <w:color w:val="000000"/>
        </w:rPr>
        <w:t>, P. (1998). Improving macro-economic forecasts: The role of consumer confidence. International Journal of Forecasting, 14(1), 71-81.</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Blomqvist</w:t>
      </w:r>
      <w:proofErr w:type="spellEnd"/>
      <w:r w:rsidRPr="001C20F0">
        <w:rPr>
          <w:rFonts w:ascii="Times New Roman" w:eastAsia="Times New Roman" w:hAnsi="Times New Roman" w:cs="Times New Roman"/>
          <w:color w:val="000000"/>
        </w:rPr>
        <w:t>, H. C. (1983). On the formation of inflationary expectations: Some empirical evidence from Finland, 1979–1980. Journal of Economic Psychology, 4(4), 319-334.</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Blood, D. J., &amp; Phillips, P. C. (1995). Recession headline news, consumer sentiment, the state of the economy and presidential popularity: A time series analysis 1989–1993. International Journal of Public Opinion Research, 7(1), 2-22.</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 xml:space="preserve">Bram, J., &amp; </w:t>
      </w:r>
      <w:proofErr w:type="spellStart"/>
      <w:r w:rsidRPr="001C20F0">
        <w:rPr>
          <w:rFonts w:ascii="Times New Roman" w:eastAsia="Times New Roman" w:hAnsi="Times New Roman" w:cs="Times New Roman"/>
          <w:color w:val="000000"/>
        </w:rPr>
        <w:t>Ludvigson</w:t>
      </w:r>
      <w:proofErr w:type="spellEnd"/>
      <w:r w:rsidRPr="001C20F0">
        <w:rPr>
          <w:rFonts w:ascii="Times New Roman" w:eastAsia="Times New Roman" w:hAnsi="Times New Roman" w:cs="Times New Roman"/>
          <w:color w:val="000000"/>
        </w:rPr>
        <w:t>, S. C. (1997).</w:t>
      </w:r>
      <w:proofErr w:type="gramEnd"/>
      <w:r w:rsidRPr="001C20F0">
        <w:rPr>
          <w:rFonts w:ascii="Times New Roman" w:eastAsia="Times New Roman" w:hAnsi="Times New Roman" w:cs="Times New Roman"/>
          <w:color w:val="000000"/>
        </w:rPr>
        <w:t xml:space="preserve"> Does consumer confidence forecast household expenditure? </w:t>
      </w:r>
      <w:proofErr w:type="gramStart"/>
      <w:r w:rsidRPr="001C20F0">
        <w:rPr>
          <w:rFonts w:ascii="Times New Roman" w:eastAsia="Times New Roman" w:hAnsi="Times New Roman" w:cs="Times New Roman"/>
          <w:color w:val="000000"/>
        </w:rPr>
        <w:t>A sentiment index horse race (No. 9708).</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Federal Reserve Bank of New York.</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Bronner, F., &amp; de Hoog, R. (2011). </w:t>
      </w:r>
      <w:r w:rsidRPr="001C20F0">
        <w:rPr>
          <w:rFonts w:ascii="Times New Roman" w:eastAsia="Times New Roman" w:hAnsi="Times New Roman" w:cs="Times New Roman"/>
          <w:color w:val="000000"/>
        </w:rPr>
        <w:t xml:space="preserve">Economizing </w:t>
      </w:r>
      <w:proofErr w:type="spellStart"/>
      <w:r w:rsidRPr="001C20F0">
        <w:rPr>
          <w:rFonts w:ascii="Times New Roman" w:eastAsia="Times New Roman" w:hAnsi="Times New Roman" w:cs="Times New Roman"/>
          <w:color w:val="000000"/>
        </w:rPr>
        <w:t>behaviour</w:t>
      </w:r>
      <w:proofErr w:type="spellEnd"/>
      <w:r w:rsidRPr="001C20F0">
        <w:rPr>
          <w:rFonts w:ascii="Times New Roman" w:eastAsia="Times New Roman" w:hAnsi="Times New Roman" w:cs="Times New Roman"/>
          <w:color w:val="000000"/>
        </w:rPr>
        <w:t xml:space="preserve"> during travel: Strategies and information sources used. Journal of Vacation Marketing, 17(3), 185-195.</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Bronner</w:t>
      </w:r>
      <w:proofErr w:type="spellEnd"/>
      <w:r w:rsidRPr="001C20F0">
        <w:rPr>
          <w:rFonts w:ascii="Times New Roman" w:eastAsia="Times New Roman" w:hAnsi="Times New Roman" w:cs="Times New Roman"/>
          <w:color w:val="000000"/>
        </w:rPr>
        <w:t xml:space="preserve">, F., &amp; de </w:t>
      </w:r>
      <w:proofErr w:type="spellStart"/>
      <w:r w:rsidRPr="001C20F0">
        <w:rPr>
          <w:rFonts w:ascii="Times New Roman" w:eastAsia="Times New Roman" w:hAnsi="Times New Roman" w:cs="Times New Roman"/>
          <w:color w:val="000000"/>
        </w:rPr>
        <w:t>Hoog</w:t>
      </w:r>
      <w:proofErr w:type="spellEnd"/>
      <w:r w:rsidRPr="001C20F0">
        <w:rPr>
          <w:rFonts w:ascii="Times New Roman" w:eastAsia="Times New Roman" w:hAnsi="Times New Roman" w:cs="Times New Roman"/>
          <w:color w:val="000000"/>
        </w:rPr>
        <w:t>, R. (2012).</w:t>
      </w:r>
      <w:proofErr w:type="gramEnd"/>
      <w:r w:rsidRPr="001C20F0">
        <w:rPr>
          <w:rFonts w:ascii="Times New Roman" w:eastAsia="Times New Roman" w:hAnsi="Times New Roman" w:cs="Times New Roman"/>
          <w:color w:val="000000"/>
        </w:rPr>
        <w:t xml:space="preserve"> Economizing strategies during an economic crisis. Annals of tourism research, 39(2), 1048-1069.</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Burns, A. F., &amp; Mitchell, W. C. (1946).</w:t>
      </w:r>
      <w:proofErr w:type="gramEnd"/>
      <w:r w:rsidRPr="001C20F0">
        <w:rPr>
          <w:rFonts w:ascii="Times New Roman" w:eastAsia="Times New Roman" w:hAnsi="Times New Roman" w:cs="Times New Roman"/>
          <w:color w:val="000000"/>
        </w:rPr>
        <w:t xml:space="preserve"> Measuring business cycles. NBER Books.</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Business Cycle Dating Committee (2010), National Bureau of Economic Research</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Carrigan, M., &amp; De Pelsmacker, P. (2009). </w:t>
      </w:r>
      <w:r w:rsidRPr="001C20F0">
        <w:rPr>
          <w:rFonts w:ascii="Times New Roman" w:eastAsia="Times New Roman" w:hAnsi="Times New Roman" w:cs="Times New Roman"/>
          <w:color w:val="000000"/>
        </w:rPr>
        <w:t>Will ethical consumers sustain their values in the global credit crunch</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International Marketing Review, 26(6), 674-687.</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lastRenderedPageBreak/>
        <w:t>Carroll, C. D., Fuhrer, J. C., &amp; Wilcox, D. W. (1994). Does consumer sentiment forecast household spending? If so, why</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The American Economic Review, 1397-1408.</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Cohen, J. (2013). </w:t>
      </w:r>
      <w:proofErr w:type="gramStart"/>
      <w:r w:rsidRPr="001C20F0">
        <w:rPr>
          <w:rFonts w:ascii="Times New Roman" w:eastAsia="Times New Roman" w:hAnsi="Times New Roman" w:cs="Times New Roman"/>
          <w:color w:val="000000"/>
        </w:rPr>
        <w:t>Statistical power analysis for the behavioral sciences.</w:t>
      </w:r>
      <w:proofErr w:type="gramEnd"/>
      <w:r w:rsidRPr="001C20F0">
        <w:rPr>
          <w:rFonts w:ascii="Times New Roman" w:eastAsia="Times New Roman" w:hAnsi="Times New Roman" w:cs="Times New Roman"/>
          <w:color w:val="000000"/>
        </w:rPr>
        <w:t xml:space="preserve"> </w:t>
      </w:r>
      <w:proofErr w:type="spellStart"/>
      <w:r w:rsidRPr="001C20F0">
        <w:rPr>
          <w:rFonts w:ascii="Times New Roman" w:eastAsia="Times New Roman" w:hAnsi="Times New Roman" w:cs="Times New Roman"/>
          <w:color w:val="000000"/>
        </w:rPr>
        <w:t>Routledge</w:t>
      </w:r>
      <w:proofErr w:type="spellEnd"/>
      <w:r w:rsidRPr="001C20F0">
        <w:rPr>
          <w:rFonts w:ascii="Times New Roman" w:eastAsia="Times New Roman" w:hAnsi="Times New Roman" w:cs="Times New Roman"/>
          <w:color w:val="000000"/>
        </w:rPr>
        <w:t xml:space="preserve"> Academic.</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Coolican</w:t>
      </w:r>
      <w:proofErr w:type="spellEnd"/>
      <w:r w:rsidRPr="001C20F0">
        <w:rPr>
          <w:rFonts w:ascii="Times New Roman" w:eastAsia="Times New Roman" w:hAnsi="Times New Roman" w:cs="Times New Roman"/>
          <w:color w:val="000000"/>
        </w:rPr>
        <w:t xml:space="preserve">, H. (2014). </w:t>
      </w:r>
      <w:proofErr w:type="gramStart"/>
      <w:r w:rsidRPr="001C20F0">
        <w:rPr>
          <w:rFonts w:ascii="Times New Roman" w:eastAsia="Times New Roman" w:hAnsi="Times New Roman" w:cs="Times New Roman"/>
          <w:color w:val="000000"/>
        </w:rPr>
        <w:t>Research methods and statistics in psychology.</w:t>
      </w:r>
      <w:proofErr w:type="gramEnd"/>
      <w:r w:rsidRPr="001C20F0">
        <w:rPr>
          <w:rFonts w:ascii="Times New Roman" w:eastAsia="Times New Roman" w:hAnsi="Times New Roman" w:cs="Times New Roman"/>
          <w:color w:val="000000"/>
        </w:rPr>
        <w:t xml:space="preserve"> Psychology Press.</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Cooper, D. R., &amp; Schindler, P. S. (2003). </w:t>
      </w:r>
      <w:proofErr w:type="gramStart"/>
      <w:r w:rsidRPr="001C20F0">
        <w:rPr>
          <w:rFonts w:ascii="Times New Roman" w:eastAsia="Times New Roman" w:hAnsi="Times New Roman" w:cs="Times New Roman"/>
          <w:color w:val="000000"/>
        </w:rPr>
        <w:t>Business research methods.</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Cozby</w:t>
      </w:r>
      <w:proofErr w:type="spellEnd"/>
      <w:r w:rsidRPr="001C20F0">
        <w:rPr>
          <w:rFonts w:ascii="Times New Roman" w:eastAsia="Times New Roman" w:hAnsi="Times New Roman" w:cs="Times New Roman"/>
          <w:color w:val="000000"/>
        </w:rPr>
        <w:t xml:space="preserve">, P., &amp; Bates, S. (2011). </w:t>
      </w:r>
      <w:proofErr w:type="gramStart"/>
      <w:r w:rsidRPr="001C20F0">
        <w:rPr>
          <w:rFonts w:ascii="Times New Roman" w:eastAsia="Times New Roman" w:hAnsi="Times New Roman" w:cs="Times New Roman"/>
          <w:color w:val="000000"/>
        </w:rPr>
        <w:t>Methods in behavioral research.</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Curtin, R. T. (1982). Indicators of consumer behavior: The University of Michigan surveys of consumers. Public Opinion Quarterly, 46(3), 340-352. ISO 690 </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Di </w:t>
      </w:r>
      <w:proofErr w:type="spellStart"/>
      <w:r w:rsidRPr="001C20F0">
        <w:rPr>
          <w:rFonts w:ascii="Times New Roman" w:eastAsia="Times New Roman" w:hAnsi="Times New Roman" w:cs="Times New Roman"/>
          <w:color w:val="000000"/>
        </w:rPr>
        <w:t>Tella</w:t>
      </w:r>
      <w:proofErr w:type="spellEnd"/>
      <w:r w:rsidRPr="001C20F0">
        <w:rPr>
          <w:rFonts w:ascii="Times New Roman" w:eastAsia="Times New Roman" w:hAnsi="Times New Roman" w:cs="Times New Roman"/>
          <w:color w:val="000000"/>
        </w:rPr>
        <w:t xml:space="preserve">, R., </w:t>
      </w:r>
      <w:proofErr w:type="spellStart"/>
      <w:r w:rsidRPr="001C20F0">
        <w:rPr>
          <w:rFonts w:ascii="Times New Roman" w:eastAsia="Times New Roman" w:hAnsi="Times New Roman" w:cs="Times New Roman"/>
          <w:color w:val="000000"/>
        </w:rPr>
        <w:t>MacCulloch</w:t>
      </w:r>
      <w:proofErr w:type="spellEnd"/>
      <w:r w:rsidRPr="001C20F0">
        <w:rPr>
          <w:rFonts w:ascii="Times New Roman" w:eastAsia="Times New Roman" w:hAnsi="Times New Roman" w:cs="Times New Roman"/>
          <w:color w:val="000000"/>
        </w:rPr>
        <w:t>, R. J., &amp; Oswald, A. J. (2001). Preferences over inflation and unemployment: Evidence from surveys of happiness. American Economic Review, 91(1), 335-341.</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Dixon, H (2014, April 13). </w:t>
      </w:r>
      <w:r w:rsidRPr="001C20F0">
        <w:rPr>
          <w:rFonts w:ascii="Times New Roman" w:eastAsia="Times New Roman" w:hAnsi="Times New Roman" w:cs="Times New Roman"/>
          <w:i/>
          <w:iCs/>
          <w:color w:val="000000"/>
        </w:rPr>
        <w:t xml:space="preserve">Greece Sees Fragile Signs of Recovery. </w:t>
      </w:r>
      <w:r w:rsidRPr="001C20F0">
        <w:rPr>
          <w:rFonts w:ascii="Times New Roman" w:eastAsia="Times New Roman" w:hAnsi="Times New Roman" w:cs="Times New Roman"/>
          <w:color w:val="000000"/>
        </w:rPr>
        <w:t>Retrieved from http://www.nytimes.com/2014/04/14/business/international/greece-sees-fragile-signs-of-recovery.html?_r=0</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Dutt</w:t>
      </w:r>
      <w:proofErr w:type="spellEnd"/>
      <w:r w:rsidRPr="001C20F0">
        <w:rPr>
          <w:rFonts w:ascii="Times New Roman" w:eastAsia="Times New Roman" w:hAnsi="Times New Roman" w:cs="Times New Roman"/>
          <w:color w:val="000000"/>
        </w:rPr>
        <w:t xml:space="preserve">, P., &amp; </w:t>
      </w:r>
      <w:proofErr w:type="spellStart"/>
      <w:r w:rsidRPr="001C20F0">
        <w:rPr>
          <w:rFonts w:ascii="Times New Roman" w:eastAsia="Times New Roman" w:hAnsi="Times New Roman" w:cs="Times New Roman"/>
          <w:color w:val="000000"/>
        </w:rPr>
        <w:t>Padmanabhan</w:t>
      </w:r>
      <w:proofErr w:type="spellEnd"/>
      <w:r w:rsidRPr="001C20F0">
        <w:rPr>
          <w:rFonts w:ascii="Times New Roman" w:eastAsia="Times New Roman" w:hAnsi="Times New Roman" w:cs="Times New Roman"/>
          <w:color w:val="000000"/>
        </w:rPr>
        <w:t>, V. (2011).</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Crisis and consumption smoothing.</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Marketing Science, 30(3), 491-512.</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Eppright</w:t>
      </w:r>
      <w:proofErr w:type="spellEnd"/>
      <w:r w:rsidRPr="001C20F0">
        <w:rPr>
          <w:rFonts w:ascii="Times New Roman" w:eastAsia="Times New Roman" w:hAnsi="Times New Roman" w:cs="Times New Roman"/>
          <w:color w:val="000000"/>
        </w:rPr>
        <w:t xml:space="preserve">, D. R., </w:t>
      </w:r>
      <w:proofErr w:type="spellStart"/>
      <w:r w:rsidRPr="001C20F0">
        <w:rPr>
          <w:rFonts w:ascii="Times New Roman" w:eastAsia="Times New Roman" w:hAnsi="Times New Roman" w:cs="Times New Roman"/>
          <w:color w:val="000000"/>
        </w:rPr>
        <w:t>Arguea</w:t>
      </w:r>
      <w:proofErr w:type="spellEnd"/>
      <w:r w:rsidRPr="001C20F0">
        <w:rPr>
          <w:rFonts w:ascii="Times New Roman" w:eastAsia="Times New Roman" w:hAnsi="Times New Roman" w:cs="Times New Roman"/>
          <w:color w:val="000000"/>
        </w:rPr>
        <w:t xml:space="preserve">, N. M., &amp; </w:t>
      </w:r>
      <w:proofErr w:type="spellStart"/>
      <w:r w:rsidRPr="001C20F0">
        <w:rPr>
          <w:rFonts w:ascii="Times New Roman" w:eastAsia="Times New Roman" w:hAnsi="Times New Roman" w:cs="Times New Roman"/>
          <w:color w:val="000000"/>
        </w:rPr>
        <w:t>Huth</w:t>
      </w:r>
      <w:proofErr w:type="spellEnd"/>
      <w:r w:rsidRPr="001C20F0">
        <w:rPr>
          <w:rFonts w:ascii="Times New Roman" w:eastAsia="Times New Roman" w:hAnsi="Times New Roman" w:cs="Times New Roman"/>
          <w:color w:val="000000"/>
        </w:rPr>
        <w:t>, W. L. (1998). Aggregate consumer expectation indexes as indicators of future consumer expenditures. Journal of Economic Psychology, 19(2), 215-235.</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 xml:space="preserve">Fan, D. P., &amp; </w:t>
      </w:r>
      <w:proofErr w:type="spellStart"/>
      <w:r w:rsidRPr="001C20F0">
        <w:rPr>
          <w:rFonts w:ascii="Times New Roman" w:eastAsia="Times New Roman" w:hAnsi="Times New Roman" w:cs="Times New Roman"/>
          <w:color w:val="000000"/>
        </w:rPr>
        <w:t>McAvoy</w:t>
      </w:r>
      <w:proofErr w:type="spellEnd"/>
      <w:r w:rsidRPr="001C20F0">
        <w:rPr>
          <w:rFonts w:ascii="Times New Roman" w:eastAsia="Times New Roman" w:hAnsi="Times New Roman" w:cs="Times New Roman"/>
          <w:color w:val="000000"/>
        </w:rPr>
        <w:t>, G. (1989).</w:t>
      </w:r>
      <w:proofErr w:type="gramEnd"/>
      <w:r w:rsidRPr="001C20F0">
        <w:rPr>
          <w:rFonts w:ascii="Times New Roman" w:eastAsia="Times New Roman" w:hAnsi="Times New Roman" w:cs="Times New Roman"/>
          <w:color w:val="000000"/>
        </w:rPr>
        <w:t xml:space="preserve"> Predictions of public opinion on the spread of AIDS: Introduction of new computer methodologies.</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 xml:space="preserve">Fan, D. P., &amp; </w:t>
      </w:r>
      <w:proofErr w:type="spellStart"/>
      <w:r w:rsidRPr="001C20F0">
        <w:rPr>
          <w:rFonts w:ascii="Times New Roman" w:eastAsia="Times New Roman" w:hAnsi="Times New Roman" w:cs="Times New Roman"/>
          <w:color w:val="000000"/>
        </w:rPr>
        <w:t>Tims</w:t>
      </w:r>
      <w:proofErr w:type="spellEnd"/>
      <w:r w:rsidRPr="001C20F0">
        <w:rPr>
          <w:rFonts w:ascii="Times New Roman" w:eastAsia="Times New Roman" w:hAnsi="Times New Roman" w:cs="Times New Roman"/>
          <w:color w:val="000000"/>
        </w:rPr>
        <w:t>, A. R. (1989).</w:t>
      </w:r>
      <w:proofErr w:type="gramEnd"/>
      <w:r w:rsidRPr="001C20F0">
        <w:rPr>
          <w:rFonts w:ascii="Times New Roman" w:eastAsia="Times New Roman" w:hAnsi="Times New Roman" w:cs="Times New Roman"/>
          <w:color w:val="000000"/>
        </w:rPr>
        <w:t xml:space="preserve"> The impact of the news media on public opinion: American presidential election 1987–1988. International Journal of Public Opinion Research, 1(2), 151-163.</w:t>
      </w:r>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Fishbein</w:t>
      </w:r>
      <w:proofErr w:type="spellEnd"/>
      <w:r w:rsidRPr="001C20F0">
        <w:rPr>
          <w:rFonts w:ascii="Times New Roman" w:eastAsia="Times New Roman" w:hAnsi="Times New Roman" w:cs="Times New Roman"/>
          <w:color w:val="000000"/>
        </w:rPr>
        <w:t xml:space="preserve">, M., &amp; </w:t>
      </w:r>
      <w:proofErr w:type="spellStart"/>
      <w:r w:rsidRPr="001C20F0">
        <w:rPr>
          <w:rFonts w:ascii="Times New Roman" w:eastAsia="Times New Roman" w:hAnsi="Times New Roman" w:cs="Times New Roman"/>
          <w:color w:val="000000"/>
        </w:rPr>
        <w:t>Ajzen</w:t>
      </w:r>
      <w:proofErr w:type="spellEnd"/>
      <w:r w:rsidRPr="001C20F0">
        <w:rPr>
          <w:rFonts w:ascii="Times New Roman" w:eastAsia="Times New Roman" w:hAnsi="Times New Roman" w:cs="Times New Roman"/>
          <w:color w:val="000000"/>
        </w:rPr>
        <w:t>, I. (1975).</w:t>
      </w:r>
      <w:proofErr w:type="gramEnd"/>
      <w:r w:rsidRPr="001C20F0">
        <w:rPr>
          <w:rFonts w:ascii="Times New Roman" w:eastAsia="Times New Roman" w:hAnsi="Times New Roman" w:cs="Times New Roman"/>
          <w:color w:val="000000"/>
        </w:rPr>
        <w:t xml:space="preserve"> Belief, attitude, intention and behavior: An introduction to theory and research.</w:t>
      </w:r>
    </w:p>
    <w:p w:rsidR="000C5122" w:rsidRPr="001C20F0" w:rsidRDefault="000C5122"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Fleur, M. D., &amp; Ball-</w:t>
      </w:r>
      <w:proofErr w:type="spellStart"/>
      <w:r w:rsidRPr="001C20F0">
        <w:rPr>
          <w:rFonts w:ascii="Times New Roman" w:eastAsia="Times New Roman" w:hAnsi="Times New Roman" w:cs="Times New Roman"/>
          <w:color w:val="000000"/>
        </w:rPr>
        <w:t>Rokeach</w:t>
      </w:r>
      <w:proofErr w:type="spellEnd"/>
      <w:r w:rsidRPr="001C20F0">
        <w:rPr>
          <w:rFonts w:ascii="Times New Roman" w:eastAsia="Times New Roman" w:hAnsi="Times New Roman" w:cs="Times New Roman"/>
          <w:color w:val="000000"/>
        </w:rPr>
        <w:t xml:space="preserve">, S. J. (1982). </w:t>
      </w:r>
      <w:proofErr w:type="gramStart"/>
      <w:r w:rsidRPr="001C20F0">
        <w:rPr>
          <w:rFonts w:ascii="Times New Roman" w:eastAsia="Times New Roman" w:hAnsi="Times New Roman" w:cs="Times New Roman"/>
          <w:color w:val="000000"/>
        </w:rPr>
        <w:t>Theories of mass communication.</w:t>
      </w:r>
      <w:proofErr w:type="gramEnd"/>
    </w:p>
    <w:p w:rsidR="000C5122" w:rsidRPr="001C20F0" w:rsidRDefault="000C5122"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Fuhrer, J. C. (1988).</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On the information content of consumer survey expectations.</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The Review of Economics and Statistics, 70(1), 140-44.</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Fuhrer, J. C. (1993).</w:t>
      </w:r>
      <w:proofErr w:type="gramEnd"/>
      <w:r w:rsidRPr="001C20F0">
        <w:rPr>
          <w:rFonts w:ascii="Times New Roman" w:eastAsia="Times New Roman" w:hAnsi="Times New Roman" w:cs="Times New Roman"/>
          <w:color w:val="000000"/>
        </w:rPr>
        <w:t xml:space="preserve"> What role does consumer sentiment play in the US </w:t>
      </w:r>
      <w:proofErr w:type="spellStart"/>
      <w:r w:rsidRPr="001C20F0">
        <w:rPr>
          <w:rFonts w:ascii="Times New Roman" w:eastAsia="Times New Roman" w:hAnsi="Times New Roman" w:cs="Times New Roman"/>
          <w:color w:val="000000"/>
        </w:rPr>
        <w:t>macroeconomy</w:t>
      </w:r>
      <w:proofErr w:type="spellEnd"/>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New England Economic Review, (Jan), 32-44.</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Garner, C. A. (1981). </w:t>
      </w:r>
      <w:proofErr w:type="gramStart"/>
      <w:r w:rsidRPr="001C20F0">
        <w:rPr>
          <w:rFonts w:ascii="Times New Roman" w:eastAsia="Times New Roman" w:hAnsi="Times New Roman" w:cs="Times New Roman"/>
          <w:color w:val="000000"/>
        </w:rPr>
        <w:t>Economic determinants of consumer sentiment.</w:t>
      </w:r>
      <w:proofErr w:type="gramEnd"/>
      <w:r w:rsidRPr="001C20F0">
        <w:rPr>
          <w:rFonts w:ascii="Times New Roman" w:eastAsia="Times New Roman" w:hAnsi="Times New Roman" w:cs="Times New Roman"/>
          <w:color w:val="000000"/>
        </w:rPr>
        <w:t xml:space="preserve"> Journal of Business Research, 9(2), 205-220.</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Garner, C. A. (1991). Forecasting consumer spending: Should economists pay attention to consumer confidence surveys</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Economic Review, 76(3), 57-71.</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lastRenderedPageBreak/>
        <w:t xml:space="preserve">Heath, C., &amp; </w:t>
      </w:r>
      <w:proofErr w:type="spellStart"/>
      <w:r w:rsidRPr="001C20F0">
        <w:rPr>
          <w:rFonts w:ascii="Times New Roman" w:eastAsia="Times New Roman" w:hAnsi="Times New Roman" w:cs="Times New Roman"/>
          <w:color w:val="000000"/>
        </w:rPr>
        <w:t>Soll</w:t>
      </w:r>
      <w:proofErr w:type="spellEnd"/>
      <w:r w:rsidRPr="001C20F0">
        <w:rPr>
          <w:rFonts w:ascii="Times New Roman" w:eastAsia="Times New Roman" w:hAnsi="Times New Roman" w:cs="Times New Roman"/>
          <w:color w:val="000000"/>
        </w:rPr>
        <w:t xml:space="preserve">, J. B. (1996). </w:t>
      </w:r>
      <w:proofErr w:type="gramStart"/>
      <w:r w:rsidRPr="001C20F0">
        <w:rPr>
          <w:rFonts w:ascii="Times New Roman" w:eastAsia="Times New Roman" w:hAnsi="Times New Roman" w:cs="Times New Roman"/>
          <w:color w:val="000000"/>
        </w:rPr>
        <w:t>Mental budgeting and consumer decisions.</w:t>
      </w:r>
      <w:proofErr w:type="gramEnd"/>
      <w:r w:rsidRPr="001C20F0">
        <w:rPr>
          <w:rFonts w:ascii="Times New Roman" w:eastAsia="Times New Roman" w:hAnsi="Times New Roman" w:cs="Times New Roman"/>
          <w:color w:val="000000"/>
        </w:rPr>
        <w:t xml:space="preserve"> Journal of Consumer Research, 40-52.</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Henderson, P. W., &amp; Peterson, R. A. (1992). </w:t>
      </w:r>
      <w:proofErr w:type="gramStart"/>
      <w:r w:rsidRPr="001C20F0">
        <w:rPr>
          <w:rFonts w:ascii="Times New Roman" w:eastAsia="Times New Roman" w:hAnsi="Times New Roman" w:cs="Times New Roman"/>
          <w:color w:val="000000"/>
        </w:rPr>
        <w:t>Mental accounting and categorization.</w:t>
      </w:r>
      <w:proofErr w:type="gramEnd"/>
      <w:r w:rsidRPr="001C20F0">
        <w:rPr>
          <w:rFonts w:ascii="Times New Roman" w:eastAsia="Times New Roman" w:hAnsi="Times New Roman" w:cs="Times New Roman"/>
          <w:color w:val="000000"/>
        </w:rPr>
        <w:t xml:space="preserve"> Organizational Behavior and Human Decision Processes, 51(1), 92-117.</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 xml:space="preserve">Hollanders, D., &amp; </w:t>
      </w:r>
      <w:proofErr w:type="spellStart"/>
      <w:r w:rsidRPr="001C20F0">
        <w:rPr>
          <w:rFonts w:ascii="Times New Roman" w:eastAsia="Times New Roman" w:hAnsi="Times New Roman" w:cs="Times New Roman"/>
          <w:color w:val="000000"/>
        </w:rPr>
        <w:t>Vliegenthart</w:t>
      </w:r>
      <w:proofErr w:type="spellEnd"/>
      <w:r w:rsidRPr="001C20F0">
        <w:rPr>
          <w:rFonts w:ascii="Times New Roman" w:eastAsia="Times New Roman" w:hAnsi="Times New Roman" w:cs="Times New Roman"/>
          <w:color w:val="000000"/>
        </w:rPr>
        <w:t>, R. (2009).</w:t>
      </w:r>
      <w:proofErr w:type="gramEnd"/>
      <w:r w:rsidRPr="001C20F0">
        <w:rPr>
          <w:rFonts w:ascii="Times New Roman" w:eastAsia="Times New Roman" w:hAnsi="Times New Roman" w:cs="Times New Roman"/>
          <w:color w:val="000000"/>
        </w:rPr>
        <w:t xml:space="preserve"> The influence of negative newspaper coverage on consumer confidence: The Dutch case.</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Hoorens</w:t>
      </w:r>
      <w:proofErr w:type="spellEnd"/>
      <w:r w:rsidRPr="001C20F0">
        <w:rPr>
          <w:rFonts w:ascii="Times New Roman" w:eastAsia="Times New Roman" w:hAnsi="Times New Roman" w:cs="Times New Roman"/>
          <w:color w:val="000000"/>
        </w:rPr>
        <w:t>, V. "Expectation", Encyclopedia of Human Behavior (Second Edition) 2012, Pages 142–149</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Howrey</w:t>
      </w:r>
      <w:proofErr w:type="spellEnd"/>
      <w:r w:rsidRPr="001C20F0">
        <w:rPr>
          <w:rFonts w:ascii="Times New Roman" w:eastAsia="Times New Roman" w:hAnsi="Times New Roman" w:cs="Times New Roman"/>
          <w:color w:val="000000"/>
        </w:rPr>
        <w:t xml:space="preserve">, E. P. (2001). </w:t>
      </w:r>
      <w:proofErr w:type="gramStart"/>
      <w:r w:rsidRPr="001C20F0">
        <w:rPr>
          <w:rFonts w:ascii="Times New Roman" w:eastAsia="Times New Roman" w:hAnsi="Times New Roman" w:cs="Times New Roman"/>
          <w:color w:val="000000"/>
        </w:rPr>
        <w:t>The predictive power of the index of consumer sentiment.</w:t>
      </w:r>
      <w:proofErr w:type="gramEnd"/>
      <w:r w:rsidRPr="001C20F0">
        <w:rPr>
          <w:rFonts w:ascii="Times New Roman" w:eastAsia="Times New Roman" w:hAnsi="Times New Roman" w:cs="Times New Roman"/>
          <w:color w:val="000000"/>
        </w:rPr>
        <w:t xml:space="preserve"> Brookings papers on economic activity, 2001(1), 175-216.</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Huth</w:t>
      </w:r>
      <w:proofErr w:type="spellEnd"/>
      <w:r w:rsidRPr="001C20F0">
        <w:rPr>
          <w:rFonts w:ascii="Times New Roman" w:eastAsia="Times New Roman" w:hAnsi="Times New Roman" w:cs="Times New Roman"/>
          <w:color w:val="000000"/>
        </w:rPr>
        <w:t xml:space="preserve">, W. L., </w:t>
      </w:r>
      <w:proofErr w:type="spellStart"/>
      <w:r w:rsidRPr="001C20F0">
        <w:rPr>
          <w:rFonts w:ascii="Times New Roman" w:eastAsia="Times New Roman" w:hAnsi="Times New Roman" w:cs="Times New Roman"/>
          <w:color w:val="000000"/>
        </w:rPr>
        <w:t>Eppright</w:t>
      </w:r>
      <w:proofErr w:type="spellEnd"/>
      <w:r w:rsidRPr="001C20F0">
        <w:rPr>
          <w:rFonts w:ascii="Times New Roman" w:eastAsia="Times New Roman" w:hAnsi="Times New Roman" w:cs="Times New Roman"/>
          <w:color w:val="000000"/>
        </w:rPr>
        <w:t>, D. R., &amp; Taube, P. M. (1994).</w:t>
      </w:r>
      <w:proofErr w:type="gramEnd"/>
      <w:r w:rsidRPr="001C20F0">
        <w:rPr>
          <w:rFonts w:ascii="Times New Roman" w:eastAsia="Times New Roman" w:hAnsi="Times New Roman" w:cs="Times New Roman"/>
          <w:color w:val="000000"/>
        </w:rPr>
        <w:t xml:space="preserve"> The indexes of consumer sentiment and confidence: Leading or misleading guides to future buyer behavior. Journal of Business Research, 29(3), 199-206.</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Juster</w:t>
      </w:r>
      <w:proofErr w:type="spellEnd"/>
      <w:r w:rsidRPr="001C20F0">
        <w:rPr>
          <w:rFonts w:ascii="Times New Roman" w:eastAsia="Times New Roman" w:hAnsi="Times New Roman" w:cs="Times New Roman"/>
          <w:color w:val="000000"/>
        </w:rPr>
        <w:t>, F. T. (1966). Consumer buying intentions and purchase probability: An experiment in survey design. Journal of the American Statistical Association, 61(315), 658-696.</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Kahneman</w:t>
      </w:r>
      <w:proofErr w:type="spellEnd"/>
      <w:r w:rsidRPr="001C20F0">
        <w:rPr>
          <w:rFonts w:ascii="Times New Roman" w:eastAsia="Times New Roman" w:hAnsi="Times New Roman" w:cs="Times New Roman"/>
          <w:color w:val="000000"/>
        </w:rPr>
        <w:t xml:space="preserve">, D., &amp; </w:t>
      </w:r>
      <w:proofErr w:type="spellStart"/>
      <w:r w:rsidRPr="001C20F0">
        <w:rPr>
          <w:rFonts w:ascii="Times New Roman" w:eastAsia="Times New Roman" w:hAnsi="Times New Roman" w:cs="Times New Roman"/>
          <w:color w:val="000000"/>
        </w:rPr>
        <w:t>Tversky</w:t>
      </w:r>
      <w:proofErr w:type="spellEnd"/>
      <w:r w:rsidRPr="001C20F0">
        <w:rPr>
          <w:rFonts w:ascii="Times New Roman" w:eastAsia="Times New Roman" w:hAnsi="Times New Roman" w:cs="Times New Roman"/>
          <w:color w:val="000000"/>
        </w:rPr>
        <w:t xml:space="preserve">, A. (1979). Prospect theory: An analysis of decision under risk. </w:t>
      </w:r>
      <w:proofErr w:type="spellStart"/>
      <w:r w:rsidRPr="001C20F0">
        <w:rPr>
          <w:rFonts w:ascii="Times New Roman" w:eastAsia="Times New Roman" w:hAnsi="Times New Roman" w:cs="Times New Roman"/>
          <w:color w:val="000000"/>
        </w:rPr>
        <w:t>Econometrica</w:t>
      </w:r>
      <w:proofErr w:type="spellEnd"/>
      <w:r w:rsidRPr="001C20F0">
        <w:rPr>
          <w:rFonts w:ascii="Times New Roman" w:eastAsia="Times New Roman" w:hAnsi="Times New Roman" w:cs="Times New Roman"/>
          <w:color w:val="000000"/>
        </w:rPr>
        <w:t>: Journal of the Econometric Society, 263-291.</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Kamakura, W. A., &amp; Du, R. Y. (2012). </w:t>
      </w:r>
      <w:r w:rsidRPr="001C20F0">
        <w:rPr>
          <w:rFonts w:ascii="Times New Roman" w:eastAsia="Times New Roman" w:hAnsi="Times New Roman" w:cs="Times New Roman"/>
          <w:color w:val="000000"/>
        </w:rPr>
        <w:t>How economic contractions and expansions affect expenditure patterns. Journal of Consumer Research, 39(2), 229-247.</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Kamakura, W. A., &amp; </w:t>
      </w:r>
      <w:proofErr w:type="spellStart"/>
      <w:r w:rsidRPr="001C20F0">
        <w:rPr>
          <w:rFonts w:ascii="Times New Roman" w:eastAsia="Times New Roman" w:hAnsi="Times New Roman" w:cs="Times New Roman"/>
          <w:color w:val="000000"/>
        </w:rPr>
        <w:t>Gessner</w:t>
      </w:r>
      <w:proofErr w:type="spellEnd"/>
      <w:r w:rsidRPr="001C20F0">
        <w:rPr>
          <w:rFonts w:ascii="Times New Roman" w:eastAsia="Times New Roman" w:hAnsi="Times New Roman" w:cs="Times New Roman"/>
          <w:color w:val="000000"/>
        </w:rPr>
        <w:t>, G. (1986). Consumer sentiment and buying intentions revisited: A comparison of predictive usefulness. Journal of Economic Psychology, 7(2), 197-220.</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Katona</w:t>
      </w:r>
      <w:proofErr w:type="spellEnd"/>
      <w:r w:rsidRPr="001C20F0">
        <w:rPr>
          <w:rFonts w:ascii="Times New Roman" w:eastAsia="Times New Roman" w:hAnsi="Times New Roman" w:cs="Times New Roman"/>
          <w:color w:val="000000"/>
        </w:rPr>
        <w:t>, G. (1968). Consumer behavior: Theory and findings on expectations and aspirations. The American Economic Review, 19-30.</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Kaytaz</w:t>
      </w:r>
      <w:proofErr w:type="spellEnd"/>
      <w:r w:rsidRPr="001C20F0">
        <w:rPr>
          <w:rFonts w:ascii="Times New Roman" w:eastAsia="Times New Roman" w:hAnsi="Times New Roman" w:cs="Times New Roman"/>
          <w:color w:val="000000"/>
        </w:rPr>
        <w:t xml:space="preserve">, M., &amp; </w:t>
      </w:r>
      <w:proofErr w:type="spellStart"/>
      <w:r w:rsidRPr="001C20F0">
        <w:rPr>
          <w:rFonts w:ascii="Times New Roman" w:eastAsia="Times New Roman" w:hAnsi="Times New Roman" w:cs="Times New Roman"/>
          <w:color w:val="000000"/>
        </w:rPr>
        <w:t>Gul</w:t>
      </w:r>
      <w:proofErr w:type="spellEnd"/>
      <w:r w:rsidRPr="001C20F0">
        <w:rPr>
          <w:rFonts w:ascii="Times New Roman" w:eastAsia="Times New Roman" w:hAnsi="Times New Roman" w:cs="Times New Roman"/>
          <w:color w:val="000000"/>
        </w:rPr>
        <w:t>, M. C. (2014).</w:t>
      </w:r>
      <w:proofErr w:type="gramEnd"/>
      <w:r w:rsidRPr="001C20F0">
        <w:rPr>
          <w:rFonts w:ascii="Times New Roman" w:eastAsia="Times New Roman" w:hAnsi="Times New Roman" w:cs="Times New Roman"/>
          <w:color w:val="000000"/>
        </w:rPr>
        <w:t xml:space="preserve"> Consumer response to economic crisis and lessons for marketers: The Turkish experience. </w:t>
      </w:r>
      <w:proofErr w:type="gramStart"/>
      <w:r w:rsidRPr="001C20F0">
        <w:rPr>
          <w:rFonts w:ascii="Times New Roman" w:eastAsia="Times New Roman" w:hAnsi="Times New Roman" w:cs="Times New Roman"/>
          <w:color w:val="000000"/>
        </w:rPr>
        <w:t>Journal of Business Research, 67(1), 2701-2706.</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Kelley, Eugene J., and L. Rusty </w:t>
      </w:r>
      <w:proofErr w:type="spellStart"/>
      <w:r w:rsidRPr="001C20F0">
        <w:rPr>
          <w:rFonts w:ascii="Times New Roman" w:eastAsia="Times New Roman" w:hAnsi="Times New Roman" w:cs="Times New Roman"/>
          <w:color w:val="000000"/>
        </w:rPr>
        <w:t>Scheewe</w:t>
      </w:r>
      <w:proofErr w:type="spell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"Buyer behavior in a stagflation/shortages economy."</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Journal of Marketing (1975).</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Krugman</w:t>
      </w:r>
      <w:proofErr w:type="spellEnd"/>
      <w:r w:rsidRPr="001C20F0">
        <w:rPr>
          <w:rFonts w:ascii="Times New Roman" w:eastAsia="Times New Roman" w:hAnsi="Times New Roman" w:cs="Times New Roman"/>
          <w:color w:val="000000"/>
        </w:rPr>
        <w:t xml:space="preserve"> P (2009) The great recession versus the great depression, 20 Mar. http://krugman.blogs. Nytimes.com/2009/03/20/the-great-recession-versus-the-great-depression/</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Kumar, V., Leone, R. P., &amp; Gaskins, J. N. (1995).</w:t>
      </w:r>
      <w:proofErr w:type="gramEnd"/>
      <w:r w:rsidRPr="001C20F0">
        <w:rPr>
          <w:rFonts w:ascii="Times New Roman" w:eastAsia="Times New Roman" w:hAnsi="Times New Roman" w:cs="Times New Roman"/>
          <w:color w:val="000000"/>
        </w:rPr>
        <w:t xml:space="preserve"> Aggregate and disaggregate sector forecasting using consumer confidence measures. International Journal of Forecasting, 11(3), 361-377.</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Layton, A. P., &amp; </w:t>
      </w:r>
      <w:proofErr w:type="spellStart"/>
      <w:r w:rsidRPr="001C20F0">
        <w:rPr>
          <w:rFonts w:ascii="Times New Roman" w:eastAsia="Times New Roman" w:hAnsi="Times New Roman" w:cs="Times New Roman"/>
          <w:color w:val="000000"/>
        </w:rPr>
        <w:t>Banerji</w:t>
      </w:r>
      <w:proofErr w:type="spellEnd"/>
      <w:r w:rsidRPr="001C20F0">
        <w:rPr>
          <w:rFonts w:ascii="Times New Roman" w:eastAsia="Times New Roman" w:hAnsi="Times New Roman" w:cs="Times New Roman"/>
          <w:color w:val="000000"/>
        </w:rPr>
        <w:t>, A. (2003). What is a recession</w:t>
      </w:r>
      <w:proofErr w:type="gramStart"/>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A reprise. Applied Economics, 35(16), 1789-1797.</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lastRenderedPageBreak/>
        <w:t>Levy, J. (1994).</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An introduction to prospect theory.</w:t>
      </w:r>
      <w:proofErr w:type="gramEnd"/>
      <w:r w:rsidRPr="001C20F0">
        <w:rPr>
          <w:rFonts w:ascii="Times New Roman" w:eastAsia="Times New Roman" w:hAnsi="Times New Roman" w:cs="Times New Roman"/>
          <w:color w:val="000000"/>
        </w:rPr>
        <w:t xml:space="preserve"> Avoiding Losses/Taking Risks: Prospect Theory and International Conflict, edited by Barbara </w:t>
      </w:r>
      <w:proofErr w:type="spellStart"/>
      <w:r w:rsidRPr="001C20F0">
        <w:rPr>
          <w:rFonts w:ascii="Times New Roman" w:eastAsia="Times New Roman" w:hAnsi="Times New Roman" w:cs="Times New Roman"/>
          <w:color w:val="000000"/>
        </w:rPr>
        <w:t>Farnham</w:t>
      </w:r>
      <w:proofErr w:type="spellEnd"/>
      <w:r w:rsidRPr="001C20F0">
        <w:rPr>
          <w:rFonts w:ascii="Times New Roman" w:eastAsia="Times New Roman" w:hAnsi="Times New Roman" w:cs="Times New Roman"/>
          <w:color w:val="000000"/>
        </w:rPr>
        <w:t>, 7-22.</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Linden, F. (1982). </w:t>
      </w:r>
      <w:proofErr w:type="gramStart"/>
      <w:r w:rsidRPr="001C20F0">
        <w:rPr>
          <w:rFonts w:ascii="Times New Roman" w:eastAsia="Times New Roman" w:hAnsi="Times New Roman" w:cs="Times New Roman"/>
          <w:color w:val="000000"/>
        </w:rPr>
        <w:t>The consumer as forecaster.</w:t>
      </w:r>
      <w:proofErr w:type="gramEnd"/>
      <w:r w:rsidRPr="001C20F0">
        <w:rPr>
          <w:rFonts w:ascii="Times New Roman" w:eastAsia="Times New Roman" w:hAnsi="Times New Roman" w:cs="Times New Roman"/>
          <w:color w:val="000000"/>
        </w:rPr>
        <w:t xml:space="preserve"> Public Opinion Quarterly, 46(3), 353-360.</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Ludvigson</w:t>
      </w:r>
      <w:proofErr w:type="spellEnd"/>
      <w:r w:rsidRPr="001C20F0">
        <w:rPr>
          <w:rFonts w:ascii="Times New Roman" w:eastAsia="Times New Roman" w:hAnsi="Times New Roman" w:cs="Times New Roman"/>
          <w:color w:val="000000"/>
        </w:rPr>
        <w:t xml:space="preserve">, S. C. (2004). </w:t>
      </w:r>
      <w:proofErr w:type="gramStart"/>
      <w:r w:rsidRPr="001C20F0">
        <w:rPr>
          <w:rFonts w:ascii="Times New Roman" w:eastAsia="Times New Roman" w:hAnsi="Times New Roman" w:cs="Times New Roman"/>
          <w:color w:val="000000"/>
        </w:rPr>
        <w:t>Consumer confidence and consumer spending.</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Journal of Economic perspectives, 29-50.</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Matsusaka</w:t>
      </w:r>
      <w:proofErr w:type="spellEnd"/>
      <w:r w:rsidRPr="001C20F0">
        <w:rPr>
          <w:rFonts w:ascii="Times New Roman" w:eastAsia="Times New Roman" w:hAnsi="Times New Roman" w:cs="Times New Roman"/>
          <w:color w:val="000000"/>
        </w:rPr>
        <w:t xml:space="preserve">, J. G., &amp; </w:t>
      </w:r>
      <w:proofErr w:type="spellStart"/>
      <w:r w:rsidRPr="001C20F0">
        <w:rPr>
          <w:rFonts w:ascii="Times New Roman" w:eastAsia="Times New Roman" w:hAnsi="Times New Roman" w:cs="Times New Roman"/>
          <w:color w:val="000000"/>
        </w:rPr>
        <w:t>Sbordone</w:t>
      </w:r>
      <w:proofErr w:type="spellEnd"/>
      <w:r w:rsidRPr="001C20F0">
        <w:rPr>
          <w:rFonts w:ascii="Times New Roman" w:eastAsia="Times New Roman" w:hAnsi="Times New Roman" w:cs="Times New Roman"/>
          <w:color w:val="000000"/>
        </w:rPr>
        <w:t xml:space="preserve">, A. M. (1995). </w:t>
      </w:r>
      <w:proofErr w:type="gramStart"/>
      <w:r w:rsidRPr="001C20F0">
        <w:rPr>
          <w:rFonts w:ascii="Times New Roman" w:eastAsia="Times New Roman" w:hAnsi="Times New Roman" w:cs="Times New Roman"/>
          <w:color w:val="000000"/>
        </w:rPr>
        <w:t>Consumer confidence and economic fluctuations.</w:t>
      </w:r>
      <w:proofErr w:type="gramEnd"/>
      <w:r w:rsidRPr="001C20F0">
        <w:rPr>
          <w:rFonts w:ascii="Times New Roman" w:eastAsia="Times New Roman" w:hAnsi="Times New Roman" w:cs="Times New Roman"/>
          <w:color w:val="000000"/>
        </w:rPr>
        <w:t xml:space="preserve"> Economic Inquiry, 33(2), 296-318.</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Mueller, E. (1963). Ten years of consumer attitude surveys: Their forecasting record. Journal of the American Statistical Association, 58(304), 899-917.</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Olson, J. C. (1978). </w:t>
      </w:r>
      <w:proofErr w:type="gramStart"/>
      <w:r w:rsidRPr="001C20F0">
        <w:rPr>
          <w:rFonts w:ascii="Times New Roman" w:eastAsia="Times New Roman" w:hAnsi="Times New Roman" w:cs="Times New Roman"/>
          <w:color w:val="000000"/>
        </w:rPr>
        <w:t>INFERENTIAL BELIEF FORMATION IN THE CUE UTILIZATION PROCESS.</w:t>
      </w:r>
      <w:proofErr w:type="gramEnd"/>
      <w:r w:rsidRPr="001C20F0">
        <w:rPr>
          <w:rFonts w:ascii="Times New Roman" w:eastAsia="Times New Roman" w:hAnsi="Times New Roman" w:cs="Times New Roman"/>
          <w:color w:val="000000"/>
        </w:rPr>
        <w:t xml:space="preserve"> Advances in consumer research, 5(1).</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Pallant</w:t>
      </w:r>
      <w:proofErr w:type="spellEnd"/>
      <w:r w:rsidRPr="001C20F0">
        <w:rPr>
          <w:rFonts w:ascii="Times New Roman" w:eastAsia="Times New Roman" w:hAnsi="Times New Roman" w:cs="Times New Roman"/>
          <w:color w:val="000000"/>
        </w:rPr>
        <w:t>, J. (2010). SPSS survival manual: A step by step guide to data analysis using SPSS. McGraw-Hill International.</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Parigi</w:t>
      </w:r>
      <w:proofErr w:type="spellEnd"/>
      <w:r w:rsidRPr="001C20F0">
        <w:rPr>
          <w:rFonts w:ascii="Times New Roman" w:eastAsia="Times New Roman" w:hAnsi="Times New Roman" w:cs="Times New Roman"/>
          <w:color w:val="000000"/>
        </w:rPr>
        <w:t xml:space="preserve">, G., &amp; </w:t>
      </w:r>
      <w:proofErr w:type="spellStart"/>
      <w:r w:rsidRPr="001C20F0">
        <w:rPr>
          <w:rFonts w:ascii="Times New Roman" w:eastAsia="Times New Roman" w:hAnsi="Times New Roman" w:cs="Times New Roman"/>
          <w:color w:val="000000"/>
        </w:rPr>
        <w:t>Schlitzer</w:t>
      </w:r>
      <w:proofErr w:type="spellEnd"/>
      <w:r w:rsidRPr="001C20F0">
        <w:rPr>
          <w:rFonts w:ascii="Times New Roman" w:eastAsia="Times New Roman" w:hAnsi="Times New Roman" w:cs="Times New Roman"/>
          <w:color w:val="000000"/>
        </w:rPr>
        <w:t>, G. (1997). Predicting consumption of Italian households by means of survey indicators. International Journal of Forecasting, 13(2), 197-209.</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Pissarides</w:t>
      </w:r>
      <w:proofErr w:type="spellEnd"/>
      <w:r w:rsidRPr="001C20F0">
        <w:rPr>
          <w:rFonts w:ascii="Times New Roman" w:eastAsia="Times New Roman" w:hAnsi="Times New Roman" w:cs="Times New Roman"/>
          <w:color w:val="000000"/>
        </w:rPr>
        <w:t xml:space="preserve">, C. (2013) Unemployment in the Great </w:t>
      </w:r>
      <w:proofErr w:type="spellStart"/>
      <w:r w:rsidRPr="001C20F0">
        <w:rPr>
          <w:rFonts w:ascii="Times New Roman" w:eastAsia="Times New Roman" w:hAnsi="Times New Roman" w:cs="Times New Roman"/>
          <w:color w:val="000000"/>
        </w:rPr>
        <w:t>Recession</w:t>
      </w:r>
      <w:proofErr w:type="gramStart"/>
      <w:r w:rsidRPr="001C20F0">
        <w:rPr>
          <w:rFonts w:ascii="Times New Roman" w:eastAsia="Times New Roman" w:hAnsi="Times New Roman" w:cs="Times New Roman"/>
          <w:color w:val="000000"/>
        </w:rPr>
        <w:t>,Economica</w:t>
      </w:r>
      <w:proofErr w:type="spellEnd"/>
      <w:proofErr w:type="gramEnd"/>
      <w:r w:rsidRPr="001C20F0">
        <w:rPr>
          <w:rFonts w:ascii="Times New Roman" w:eastAsia="Times New Roman" w:hAnsi="Times New Roman" w:cs="Times New Roman"/>
          <w:color w:val="000000"/>
        </w:rPr>
        <w:t xml:space="preserve"> (2013) 80, 385–403, London School of Economics</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Richardson, J. T. (2011). Eta squared and partial eta squared as measures of effect size in educational research. Educational Research Review, 6(2), 135-147.</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Roosevelt, F. D. (1933). </w:t>
      </w:r>
      <w:proofErr w:type="gramStart"/>
      <w:r w:rsidRPr="001C20F0">
        <w:rPr>
          <w:rFonts w:ascii="Times New Roman" w:eastAsia="Times New Roman" w:hAnsi="Times New Roman" w:cs="Times New Roman"/>
          <w:color w:val="000000"/>
        </w:rPr>
        <w:t>First inaugural address.</w:t>
      </w:r>
      <w:proofErr w:type="gramEnd"/>
      <w:r w:rsidRPr="001C20F0">
        <w:rPr>
          <w:rFonts w:ascii="Times New Roman" w:eastAsia="Times New Roman" w:hAnsi="Times New Roman" w:cs="Times New Roman"/>
          <w:color w:val="000000"/>
        </w:rPr>
        <w:t xml:space="preserve"> Washington, DC, 4.</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Schelling, T. C. (2006). </w:t>
      </w:r>
      <w:proofErr w:type="spellStart"/>
      <w:proofErr w:type="gramStart"/>
      <w:r w:rsidRPr="001C20F0">
        <w:rPr>
          <w:rFonts w:ascii="Times New Roman" w:eastAsia="Times New Roman" w:hAnsi="Times New Roman" w:cs="Times New Roman"/>
          <w:color w:val="000000"/>
        </w:rPr>
        <w:t>Micromotives</w:t>
      </w:r>
      <w:proofErr w:type="spellEnd"/>
      <w:r w:rsidRPr="001C20F0">
        <w:rPr>
          <w:rFonts w:ascii="Times New Roman" w:eastAsia="Times New Roman" w:hAnsi="Times New Roman" w:cs="Times New Roman"/>
          <w:color w:val="000000"/>
        </w:rPr>
        <w:t xml:space="preserve"> and </w:t>
      </w:r>
      <w:proofErr w:type="spellStart"/>
      <w:r w:rsidRPr="001C20F0">
        <w:rPr>
          <w:rFonts w:ascii="Times New Roman" w:eastAsia="Times New Roman" w:hAnsi="Times New Roman" w:cs="Times New Roman"/>
          <w:color w:val="000000"/>
        </w:rPr>
        <w:t>macrobehavior</w:t>
      </w:r>
      <w:proofErr w:type="spellEnd"/>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WW Norton &amp; Company.</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 xml:space="preserve">Shah, D. V., Watts, M. D., </w:t>
      </w:r>
      <w:proofErr w:type="spellStart"/>
      <w:r w:rsidRPr="001C20F0">
        <w:rPr>
          <w:rFonts w:ascii="Times New Roman" w:eastAsia="Times New Roman" w:hAnsi="Times New Roman" w:cs="Times New Roman"/>
          <w:color w:val="000000"/>
        </w:rPr>
        <w:t>Domke</w:t>
      </w:r>
      <w:proofErr w:type="spellEnd"/>
      <w:r w:rsidRPr="001C20F0">
        <w:rPr>
          <w:rFonts w:ascii="Times New Roman" w:eastAsia="Times New Roman" w:hAnsi="Times New Roman" w:cs="Times New Roman"/>
          <w:color w:val="000000"/>
        </w:rPr>
        <w:t xml:space="preserve">, D., Fan, D. P., &amp; </w:t>
      </w:r>
      <w:proofErr w:type="spellStart"/>
      <w:r w:rsidRPr="001C20F0">
        <w:rPr>
          <w:rFonts w:ascii="Times New Roman" w:eastAsia="Times New Roman" w:hAnsi="Times New Roman" w:cs="Times New Roman"/>
          <w:color w:val="000000"/>
        </w:rPr>
        <w:t>Fibison</w:t>
      </w:r>
      <w:proofErr w:type="spellEnd"/>
      <w:r w:rsidRPr="001C20F0">
        <w:rPr>
          <w:rFonts w:ascii="Times New Roman" w:eastAsia="Times New Roman" w:hAnsi="Times New Roman" w:cs="Times New Roman"/>
          <w:color w:val="000000"/>
        </w:rPr>
        <w:t>, M. (1999).</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News coverage, economic cues, and the public's presidential preferences, 1984–1996.</w:t>
      </w:r>
      <w:proofErr w:type="gramEnd"/>
      <w:r w:rsidRPr="001C20F0">
        <w:rPr>
          <w:rFonts w:ascii="Times New Roman" w:eastAsia="Times New Roman" w:hAnsi="Times New Roman" w:cs="Times New Roman"/>
          <w:color w:val="000000"/>
        </w:rPr>
        <w:t xml:space="preserve"> The Journal of Politics, 61(04), 914-943.</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Shefrin</w:t>
      </w:r>
      <w:proofErr w:type="spellEnd"/>
      <w:r w:rsidRPr="001C20F0">
        <w:rPr>
          <w:rFonts w:ascii="Times New Roman" w:eastAsia="Times New Roman" w:hAnsi="Times New Roman" w:cs="Times New Roman"/>
          <w:color w:val="000000"/>
        </w:rPr>
        <w:t xml:space="preserve">, H. M., &amp; </w:t>
      </w:r>
      <w:proofErr w:type="spellStart"/>
      <w:r w:rsidRPr="001C20F0">
        <w:rPr>
          <w:rFonts w:ascii="Times New Roman" w:eastAsia="Times New Roman" w:hAnsi="Times New Roman" w:cs="Times New Roman"/>
          <w:color w:val="000000"/>
        </w:rPr>
        <w:t>Thaler</w:t>
      </w:r>
      <w:proofErr w:type="spellEnd"/>
      <w:r w:rsidRPr="001C20F0">
        <w:rPr>
          <w:rFonts w:ascii="Times New Roman" w:eastAsia="Times New Roman" w:hAnsi="Times New Roman" w:cs="Times New Roman"/>
          <w:color w:val="000000"/>
        </w:rPr>
        <w:t xml:space="preserve">, R. H. (1988). </w:t>
      </w:r>
      <w:proofErr w:type="gramStart"/>
      <w:r w:rsidRPr="001C20F0">
        <w:rPr>
          <w:rFonts w:ascii="Times New Roman" w:eastAsia="Times New Roman" w:hAnsi="Times New Roman" w:cs="Times New Roman"/>
          <w:color w:val="000000"/>
        </w:rPr>
        <w:t>The behavioral life</w:t>
      </w:r>
      <w:r w:rsidRPr="001C20F0">
        <w:rPr>
          <w:rFonts w:ascii="Adobe Caslon Pro" w:eastAsia="Times New Roman" w:hAnsi="Adobe Caslon Pro" w:cs="Adobe Caslon Pro"/>
          <w:color w:val="000000"/>
        </w:rPr>
        <w:t>‐</w:t>
      </w:r>
      <w:r w:rsidRPr="001C20F0">
        <w:rPr>
          <w:rFonts w:ascii="Times New Roman" w:eastAsia="Times New Roman" w:hAnsi="Times New Roman" w:cs="Times New Roman"/>
          <w:color w:val="000000"/>
        </w:rPr>
        <w:t>cycle hypothesis.</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Economic inquiry, 26(4), 609-643.</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Shipchandler</w:t>
      </w:r>
      <w:proofErr w:type="spellEnd"/>
      <w:r w:rsidRPr="001C20F0">
        <w:rPr>
          <w:rFonts w:ascii="Times New Roman" w:eastAsia="Times New Roman" w:hAnsi="Times New Roman" w:cs="Times New Roman"/>
          <w:color w:val="000000"/>
        </w:rPr>
        <w:t>, Z. E. (1982). Keeping down with the joneses: Stagflation and buyer behavior. Business Horizons, 25(6), 32-38.</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Shiskin</w:t>
      </w:r>
      <w:proofErr w:type="spellEnd"/>
      <w:r w:rsidRPr="001C20F0">
        <w:rPr>
          <w:rFonts w:ascii="Times New Roman" w:eastAsia="Times New Roman" w:hAnsi="Times New Roman" w:cs="Times New Roman"/>
          <w:color w:val="000000"/>
        </w:rPr>
        <w:t xml:space="preserve">, J. (1974). </w:t>
      </w:r>
      <w:proofErr w:type="gramStart"/>
      <w:r w:rsidRPr="001C20F0">
        <w:rPr>
          <w:rFonts w:ascii="Times New Roman" w:eastAsia="Times New Roman" w:hAnsi="Times New Roman" w:cs="Times New Roman"/>
          <w:color w:val="000000"/>
        </w:rPr>
        <w:t>The changing business cycle.</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The New York Times, 222.</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Slacalek</w:t>
      </w:r>
      <w:proofErr w:type="spellEnd"/>
      <w:r w:rsidRPr="001C20F0">
        <w:rPr>
          <w:rFonts w:ascii="Times New Roman" w:eastAsia="Times New Roman" w:hAnsi="Times New Roman" w:cs="Times New Roman"/>
          <w:color w:val="000000"/>
        </w:rPr>
        <w:t xml:space="preserve">, J. (2004). Forecasting consumption. German Institute for Economic Research, DIW, Department of Macro Analysis and Forecasting. ISO 690 </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gramStart"/>
      <w:r w:rsidRPr="001C20F0">
        <w:rPr>
          <w:rFonts w:ascii="Times New Roman" w:eastAsia="Times New Roman" w:hAnsi="Times New Roman" w:cs="Times New Roman"/>
          <w:color w:val="000000"/>
        </w:rPr>
        <w:t>Stock, J. H., &amp; Watson, M. W. (1993).</w:t>
      </w:r>
      <w:proofErr w:type="gramEnd"/>
      <w:r w:rsidRPr="001C20F0">
        <w:rPr>
          <w:rFonts w:ascii="Times New Roman" w:eastAsia="Times New Roman" w:hAnsi="Times New Roman" w:cs="Times New Roman"/>
          <w:color w:val="000000"/>
        </w:rPr>
        <w:t xml:space="preserve"> A procedure for predicting recessions with leading indicators: econometric issues and recent experience. In Business cycles, indicators and forecasting (pp. 95-156). </w:t>
      </w:r>
      <w:proofErr w:type="gramStart"/>
      <w:r w:rsidRPr="001C20F0">
        <w:rPr>
          <w:rFonts w:ascii="Times New Roman" w:eastAsia="Times New Roman" w:hAnsi="Times New Roman" w:cs="Times New Roman"/>
          <w:color w:val="000000"/>
        </w:rPr>
        <w:t>University of Chicago Press.</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Thaler</w:t>
      </w:r>
      <w:proofErr w:type="spellEnd"/>
      <w:r w:rsidRPr="001C20F0">
        <w:rPr>
          <w:rFonts w:ascii="Times New Roman" w:eastAsia="Times New Roman" w:hAnsi="Times New Roman" w:cs="Times New Roman"/>
          <w:color w:val="000000"/>
        </w:rPr>
        <w:t>, R. (1980).</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Toward a positive theory of consumer choice.</w:t>
      </w:r>
      <w:proofErr w:type="gramEnd"/>
      <w:r w:rsidRPr="001C20F0">
        <w:rPr>
          <w:rFonts w:ascii="Times New Roman" w:eastAsia="Times New Roman" w:hAnsi="Times New Roman" w:cs="Times New Roman"/>
          <w:color w:val="000000"/>
        </w:rPr>
        <w:t xml:space="preserve"> Journal of Economic Behavior &amp; Organization, 1(1), 39-60.</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lastRenderedPageBreak/>
        <w:t>Thaler</w:t>
      </w:r>
      <w:proofErr w:type="spellEnd"/>
      <w:r w:rsidRPr="001C20F0">
        <w:rPr>
          <w:rFonts w:ascii="Times New Roman" w:eastAsia="Times New Roman" w:hAnsi="Times New Roman" w:cs="Times New Roman"/>
          <w:color w:val="000000"/>
        </w:rPr>
        <w:t>, R. (1985).</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Mental accounting and consumer choice.</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Marketing science, 4(3), 199-214.</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proofErr w:type="gramStart"/>
      <w:r w:rsidRPr="001C20F0">
        <w:rPr>
          <w:rFonts w:ascii="Times New Roman" w:eastAsia="Times New Roman" w:hAnsi="Times New Roman" w:cs="Times New Roman"/>
          <w:color w:val="000000"/>
        </w:rPr>
        <w:t>Thaler</w:t>
      </w:r>
      <w:proofErr w:type="spellEnd"/>
      <w:r w:rsidRPr="001C20F0">
        <w:rPr>
          <w:rFonts w:ascii="Times New Roman" w:eastAsia="Times New Roman" w:hAnsi="Times New Roman" w:cs="Times New Roman"/>
          <w:color w:val="000000"/>
        </w:rPr>
        <w:t>, R. H. (1999).</w:t>
      </w:r>
      <w:proofErr w:type="gramEnd"/>
      <w:r w:rsidRPr="001C20F0">
        <w:rPr>
          <w:rFonts w:ascii="Times New Roman" w:eastAsia="Times New Roman" w:hAnsi="Times New Roman" w:cs="Times New Roman"/>
          <w:color w:val="000000"/>
        </w:rPr>
        <w:t xml:space="preserve"> Mental accounting matters. Journal of Behavioral decision making, 12(3), 183-206.</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Tims</w:t>
      </w:r>
      <w:proofErr w:type="spellEnd"/>
      <w:r w:rsidRPr="001C20F0">
        <w:rPr>
          <w:rFonts w:ascii="Times New Roman" w:eastAsia="Times New Roman" w:hAnsi="Times New Roman" w:cs="Times New Roman"/>
          <w:color w:val="000000"/>
        </w:rPr>
        <w:t xml:space="preserve">, A. R., Fan, D. P., &amp; Freeman, J. R. (1989). The Cultivation of Consumer Confidence: A Longitudinal Analysis of News Media Influence on Consumer Sentiment. </w:t>
      </w:r>
      <w:proofErr w:type="gramStart"/>
      <w:r w:rsidRPr="001C20F0">
        <w:rPr>
          <w:rFonts w:ascii="Times New Roman" w:eastAsia="Times New Roman" w:hAnsi="Times New Roman" w:cs="Times New Roman"/>
          <w:color w:val="000000"/>
        </w:rPr>
        <w:t>Advances in Consumer Research, 16(1).</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Tolman</w:t>
      </w:r>
      <w:proofErr w:type="spellEnd"/>
      <w:r w:rsidRPr="001C20F0">
        <w:rPr>
          <w:rFonts w:ascii="Times New Roman" w:eastAsia="Times New Roman" w:hAnsi="Times New Roman" w:cs="Times New Roman"/>
          <w:color w:val="000000"/>
        </w:rPr>
        <w:t xml:space="preserve">, E. C. (1932). </w:t>
      </w:r>
      <w:proofErr w:type="gramStart"/>
      <w:r w:rsidRPr="001C20F0">
        <w:rPr>
          <w:rFonts w:ascii="Times New Roman" w:eastAsia="Times New Roman" w:hAnsi="Times New Roman" w:cs="Times New Roman"/>
          <w:color w:val="000000"/>
        </w:rPr>
        <w:t>Purposive behavior in animals and men.</w:t>
      </w:r>
      <w:proofErr w:type="gramEnd"/>
      <w:r w:rsidRPr="001C20F0">
        <w:rPr>
          <w:rFonts w:ascii="Times New Roman" w:eastAsia="Times New Roman" w:hAnsi="Times New Roman" w:cs="Times New Roman"/>
          <w:color w:val="000000"/>
        </w:rPr>
        <w:t xml:space="preserve"> </w:t>
      </w:r>
      <w:proofErr w:type="spellStart"/>
      <w:proofErr w:type="gramStart"/>
      <w:r w:rsidRPr="001C20F0">
        <w:rPr>
          <w:rFonts w:ascii="Times New Roman" w:eastAsia="Times New Roman" w:hAnsi="Times New Roman" w:cs="Times New Roman"/>
          <w:color w:val="000000"/>
        </w:rPr>
        <w:t>Univ</w:t>
      </w:r>
      <w:proofErr w:type="spellEnd"/>
      <w:r w:rsidRPr="001C20F0">
        <w:rPr>
          <w:rFonts w:ascii="Times New Roman" w:eastAsia="Times New Roman" w:hAnsi="Times New Roman" w:cs="Times New Roman"/>
          <w:color w:val="000000"/>
        </w:rPr>
        <w:t xml:space="preserve"> of California Press.</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Van </w:t>
      </w:r>
      <w:proofErr w:type="spellStart"/>
      <w:r w:rsidRPr="001C20F0">
        <w:rPr>
          <w:rFonts w:ascii="Times New Roman" w:eastAsia="Times New Roman" w:hAnsi="Times New Roman" w:cs="Times New Roman"/>
          <w:color w:val="000000"/>
        </w:rPr>
        <w:t>Raaij</w:t>
      </w:r>
      <w:proofErr w:type="spellEnd"/>
      <w:r w:rsidRPr="001C20F0">
        <w:rPr>
          <w:rFonts w:ascii="Times New Roman" w:eastAsia="Times New Roman" w:hAnsi="Times New Roman" w:cs="Times New Roman"/>
          <w:color w:val="000000"/>
        </w:rPr>
        <w:t xml:space="preserve">, W. F. (1984). </w:t>
      </w:r>
      <w:proofErr w:type="gramStart"/>
      <w:r w:rsidRPr="001C20F0">
        <w:rPr>
          <w:rFonts w:ascii="Times New Roman" w:eastAsia="Times New Roman" w:hAnsi="Times New Roman" w:cs="Times New Roman"/>
          <w:color w:val="000000"/>
        </w:rPr>
        <w:t>Micro and macro economic psychology.</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Journal of economic psychology, 5(4), 385-401.</w:t>
      </w:r>
      <w:proofErr w:type="gramEnd"/>
    </w:p>
    <w:p w:rsidR="00DC5D55" w:rsidRPr="00884503" w:rsidRDefault="00DC5D55" w:rsidP="001C20F0">
      <w:pPr>
        <w:spacing w:after="100" w:line="276" w:lineRule="auto"/>
        <w:jc w:val="both"/>
        <w:rPr>
          <w:rFonts w:ascii="Times New Roman" w:eastAsia="Times New Roman" w:hAnsi="Times New Roman" w:cs="Times New Roman"/>
          <w:color w:val="000000"/>
          <w:lang w:val="nl-NL"/>
        </w:rPr>
      </w:pPr>
      <w:r w:rsidRPr="001C20F0">
        <w:rPr>
          <w:rFonts w:ascii="Times New Roman" w:eastAsia="Times New Roman" w:hAnsi="Times New Roman" w:cs="Times New Roman"/>
          <w:color w:val="000000"/>
        </w:rPr>
        <w:t xml:space="preserve">Van </w:t>
      </w:r>
      <w:proofErr w:type="spellStart"/>
      <w:r w:rsidRPr="001C20F0">
        <w:rPr>
          <w:rFonts w:ascii="Times New Roman" w:eastAsia="Times New Roman" w:hAnsi="Times New Roman" w:cs="Times New Roman"/>
          <w:color w:val="000000"/>
        </w:rPr>
        <w:t>Raaij</w:t>
      </w:r>
      <w:proofErr w:type="spellEnd"/>
      <w:r w:rsidRPr="001C20F0">
        <w:rPr>
          <w:rFonts w:ascii="Times New Roman" w:eastAsia="Times New Roman" w:hAnsi="Times New Roman" w:cs="Times New Roman"/>
          <w:color w:val="000000"/>
        </w:rPr>
        <w:t xml:space="preserve">, W. F. (1989). </w:t>
      </w:r>
      <w:proofErr w:type="gramStart"/>
      <w:r w:rsidRPr="001C20F0">
        <w:rPr>
          <w:rFonts w:ascii="Times New Roman" w:eastAsia="Times New Roman" w:hAnsi="Times New Roman" w:cs="Times New Roman"/>
          <w:color w:val="000000"/>
        </w:rPr>
        <w:t xml:space="preserve">Economic news, expectations and macro-economic </w:t>
      </w:r>
      <w:proofErr w:type="spellStart"/>
      <w:r w:rsidRPr="001C20F0">
        <w:rPr>
          <w:rFonts w:ascii="Times New Roman" w:eastAsia="Times New Roman" w:hAnsi="Times New Roman" w:cs="Times New Roman"/>
          <w:color w:val="000000"/>
        </w:rPr>
        <w:t>behaviour</w:t>
      </w:r>
      <w:proofErr w:type="spellEnd"/>
      <w:r w:rsidRPr="001C20F0">
        <w:rPr>
          <w:rFonts w:ascii="Times New Roman" w:eastAsia="Times New Roman" w:hAnsi="Times New Roman" w:cs="Times New Roman"/>
          <w:color w:val="000000"/>
        </w:rPr>
        <w:t>.</w:t>
      </w:r>
      <w:proofErr w:type="gramEnd"/>
      <w:r w:rsidRPr="001C20F0">
        <w:rPr>
          <w:rFonts w:ascii="Times New Roman" w:eastAsia="Times New Roman" w:hAnsi="Times New Roman" w:cs="Times New Roman"/>
          <w:color w:val="000000"/>
        </w:rPr>
        <w:t xml:space="preserve"> </w:t>
      </w:r>
      <w:r w:rsidRPr="00884503">
        <w:rPr>
          <w:rFonts w:ascii="Times New Roman" w:eastAsia="Times New Roman" w:hAnsi="Times New Roman" w:cs="Times New Roman"/>
          <w:color w:val="000000"/>
          <w:lang w:val="nl-NL"/>
        </w:rPr>
        <w:t>Journal of Economic Psychology, 10(4), 473-493.</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Van Raaij, W. F., &amp; Eilander, G. (1983). </w:t>
      </w:r>
      <w:proofErr w:type="gramStart"/>
      <w:r w:rsidRPr="001C20F0">
        <w:rPr>
          <w:rFonts w:ascii="Times New Roman" w:eastAsia="Times New Roman" w:hAnsi="Times New Roman" w:cs="Times New Roman"/>
          <w:color w:val="000000"/>
        </w:rPr>
        <w:t>Consumer economizing tactics for ten product categories.</w:t>
      </w:r>
      <w:proofErr w:type="gramEnd"/>
      <w:r w:rsidRPr="001C20F0">
        <w:rPr>
          <w:rFonts w:ascii="Times New Roman" w:eastAsia="Times New Roman" w:hAnsi="Times New Roman" w:cs="Times New Roman"/>
          <w:color w:val="000000"/>
        </w:rPr>
        <w:t xml:space="preserve"> Advances in consumer research, 10(1), </w:t>
      </w:r>
      <w:proofErr w:type="gramStart"/>
      <w:r w:rsidRPr="001C20F0">
        <w:rPr>
          <w:rFonts w:ascii="Times New Roman" w:eastAsia="Times New Roman" w:hAnsi="Times New Roman" w:cs="Times New Roman"/>
          <w:color w:val="000000"/>
        </w:rPr>
        <w:t>169</w:t>
      </w:r>
      <w:proofErr w:type="gramEnd"/>
      <w:r w:rsidRPr="001C20F0">
        <w:rPr>
          <w:rFonts w:ascii="Times New Roman" w:eastAsia="Times New Roman" w:hAnsi="Times New Roman" w:cs="Times New Roman"/>
          <w:color w:val="000000"/>
        </w:rPr>
        <w:t>-74.</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Van </w:t>
      </w:r>
      <w:proofErr w:type="spellStart"/>
      <w:r w:rsidRPr="001C20F0">
        <w:rPr>
          <w:rFonts w:ascii="Times New Roman" w:eastAsia="Times New Roman" w:hAnsi="Times New Roman" w:cs="Times New Roman"/>
          <w:color w:val="000000"/>
        </w:rPr>
        <w:t>Raaij</w:t>
      </w:r>
      <w:proofErr w:type="spellEnd"/>
      <w:r w:rsidRPr="001C20F0">
        <w:rPr>
          <w:rFonts w:ascii="Times New Roman" w:eastAsia="Times New Roman" w:hAnsi="Times New Roman" w:cs="Times New Roman"/>
          <w:color w:val="000000"/>
        </w:rPr>
        <w:t xml:space="preserve">, W. F., &amp; </w:t>
      </w:r>
      <w:proofErr w:type="spellStart"/>
      <w:r w:rsidRPr="001C20F0">
        <w:rPr>
          <w:rFonts w:ascii="Times New Roman" w:eastAsia="Times New Roman" w:hAnsi="Times New Roman" w:cs="Times New Roman"/>
          <w:color w:val="000000"/>
        </w:rPr>
        <w:t>Gianotten</w:t>
      </w:r>
      <w:proofErr w:type="spellEnd"/>
      <w:r w:rsidRPr="001C20F0">
        <w:rPr>
          <w:rFonts w:ascii="Times New Roman" w:eastAsia="Times New Roman" w:hAnsi="Times New Roman" w:cs="Times New Roman"/>
          <w:color w:val="000000"/>
        </w:rPr>
        <w:t>, H. J. (1990). Consumer confidence, expenditure, saving, and credit. Journal of Economic Psychology, 11(2), 269-290.</w:t>
      </w:r>
    </w:p>
    <w:p w:rsidR="00DC5D55" w:rsidRPr="001C20F0" w:rsidRDefault="00DC5D55" w:rsidP="001C20F0">
      <w:pPr>
        <w:spacing w:after="100" w:line="276" w:lineRule="auto"/>
        <w:jc w:val="both"/>
        <w:rPr>
          <w:rFonts w:ascii="Times New Roman" w:eastAsia="Times New Roman" w:hAnsi="Times New Roman" w:cs="Times New Roman"/>
          <w:color w:val="000000"/>
        </w:rPr>
      </w:pPr>
      <w:r w:rsidRPr="001C20F0">
        <w:rPr>
          <w:rFonts w:ascii="Times New Roman" w:eastAsia="Times New Roman" w:hAnsi="Times New Roman" w:cs="Times New Roman"/>
          <w:color w:val="000000"/>
        </w:rPr>
        <w:t xml:space="preserve">Van </w:t>
      </w:r>
      <w:proofErr w:type="spellStart"/>
      <w:r w:rsidRPr="001C20F0">
        <w:rPr>
          <w:rFonts w:ascii="Times New Roman" w:eastAsia="Times New Roman" w:hAnsi="Times New Roman" w:cs="Times New Roman"/>
          <w:color w:val="000000"/>
        </w:rPr>
        <w:t>Tartwijk</w:t>
      </w:r>
      <w:proofErr w:type="spellEnd"/>
      <w:r w:rsidRPr="001C20F0">
        <w:rPr>
          <w:rFonts w:ascii="Times New Roman" w:eastAsia="Times New Roman" w:hAnsi="Times New Roman" w:cs="Times New Roman"/>
          <w:color w:val="000000"/>
        </w:rPr>
        <w:t xml:space="preserve">, M (2014, March 4). </w:t>
      </w:r>
      <w:proofErr w:type="gramStart"/>
      <w:r w:rsidRPr="001C20F0">
        <w:rPr>
          <w:rFonts w:ascii="Times New Roman" w:eastAsia="Times New Roman" w:hAnsi="Times New Roman" w:cs="Times New Roman"/>
          <w:color w:val="000000"/>
        </w:rPr>
        <w:t>Dutch Economy Emerging From Two-Year Recession.</w:t>
      </w:r>
      <w:proofErr w:type="gramEnd"/>
      <w:r w:rsidRPr="001C20F0">
        <w:rPr>
          <w:rFonts w:ascii="Times New Roman" w:eastAsia="Times New Roman" w:hAnsi="Times New Roman" w:cs="Times New Roman"/>
          <w:color w:val="000000"/>
        </w:rPr>
        <w:t xml:space="preserve"> Retrieved from http://online.wsj.com/news/articles/SB10001424052702304815004579418580231847454</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Vuchelen</w:t>
      </w:r>
      <w:proofErr w:type="spellEnd"/>
      <w:r w:rsidRPr="001C20F0">
        <w:rPr>
          <w:rFonts w:ascii="Times New Roman" w:eastAsia="Times New Roman" w:hAnsi="Times New Roman" w:cs="Times New Roman"/>
          <w:color w:val="000000"/>
        </w:rPr>
        <w:t xml:space="preserve">, J. (1995). </w:t>
      </w:r>
      <w:proofErr w:type="gramStart"/>
      <w:r w:rsidRPr="001C20F0">
        <w:rPr>
          <w:rFonts w:ascii="Times New Roman" w:eastAsia="Times New Roman" w:hAnsi="Times New Roman" w:cs="Times New Roman"/>
          <w:color w:val="000000"/>
        </w:rPr>
        <w:t>Political events and consumer confidence in Belgium.</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Journal of economic psychology, 16(4), 563-579.</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Wikström</w:t>
      </w:r>
      <w:proofErr w:type="spellEnd"/>
      <w:r w:rsidRPr="001C20F0">
        <w:rPr>
          <w:rFonts w:ascii="Times New Roman" w:eastAsia="Times New Roman" w:hAnsi="Times New Roman" w:cs="Times New Roman"/>
          <w:color w:val="000000"/>
        </w:rPr>
        <w:t xml:space="preserve">, S. R. (1997). </w:t>
      </w:r>
      <w:proofErr w:type="gramStart"/>
      <w:r w:rsidRPr="001C20F0">
        <w:rPr>
          <w:rFonts w:ascii="Times New Roman" w:eastAsia="Times New Roman" w:hAnsi="Times New Roman" w:cs="Times New Roman"/>
          <w:color w:val="000000"/>
        </w:rPr>
        <w:t>The changing consumer in Sweden.</w:t>
      </w:r>
      <w:proofErr w:type="gramEnd"/>
      <w:r w:rsidRPr="001C20F0">
        <w:rPr>
          <w:rFonts w:ascii="Times New Roman" w:eastAsia="Times New Roman" w:hAnsi="Times New Roman" w:cs="Times New Roman"/>
          <w:color w:val="000000"/>
        </w:rPr>
        <w:t xml:space="preserve"> </w:t>
      </w:r>
      <w:proofErr w:type="gramStart"/>
      <w:r w:rsidRPr="001C20F0">
        <w:rPr>
          <w:rFonts w:ascii="Times New Roman" w:eastAsia="Times New Roman" w:hAnsi="Times New Roman" w:cs="Times New Roman"/>
          <w:color w:val="000000"/>
        </w:rPr>
        <w:t>International journal of research in marketing, 14(3), 261-274.</w:t>
      </w:r>
      <w:proofErr w:type="gramEnd"/>
    </w:p>
    <w:p w:rsidR="00DC5D55" w:rsidRPr="001C20F0" w:rsidRDefault="00DC5D55" w:rsidP="001C20F0">
      <w:pPr>
        <w:spacing w:after="100" w:line="276" w:lineRule="auto"/>
        <w:jc w:val="both"/>
        <w:rPr>
          <w:rFonts w:ascii="Times New Roman" w:eastAsia="Times New Roman" w:hAnsi="Times New Roman" w:cs="Times New Roman"/>
          <w:color w:val="000000"/>
        </w:rPr>
      </w:pPr>
      <w:r w:rsidRPr="00884503">
        <w:rPr>
          <w:rFonts w:ascii="Times New Roman" w:eastAsia="Times New Roman" w:hAnsi="Times New Roman" w:cs="Times New Roman"/>
          <w:color w:val="000000"/>
          <w:lang w:val="nl-NL"/>
        </w:rPr>
        <w:t xml:space="preserve">Wu, H. D., Stevenson, R. L., Chen, H. C., &amp; Güner, Z. N. (2002). </w:t>
      </w:r>
      <w:r w:rsidRPr="001C20F0">
        <w:rPr>
          <w:rFonts w:ascii="Times New Roman" w:eastAsia="Times New Roman" w:hAnsi="Times New Roman" w:cs="Times New Roman"/>
          <w:color w:val="000000"/>
        </w:rPr>
        <w:t>The Conditioned Impact of Recession News: A Time</w:t>
      </w:r>
      <w:r w:rsidRPr="001C20F0">
        <w:rPr>
          <w:rFonts w:ascii="Adobe Caslon Pro" w:eastAsia="Times New Roman" w:hAnsi="Adobe Caslon Pro" w:cs="Adobe Caslon Pro"/>
          <w:color w:val="000000"/>
        </w:rPr>
        <w:t>‐</w:t>
      </w:r>
      <w:r w:rsidRPr="001C20F0">
        <w:rPr>
          <w:rFonts w:ascii="Times New Roman" w:eastAsia="Times New Roman" w:hAnsi="Times New Roman" w:cs="Times New Roman"/>
          <w:color w:val="000000"/>
        </w:rPr>
        <w:t>Series Analysis of Economic Communication in the United States, 1987–1996. International Journal of Public Opinion Research, 14(1), 19-36.</w:t>
      </w:r>
    </w:p>
    <w:p w:rsidR="00DC5D55" w:rsidRPr="001C20F0" w:rsidRDefault="00DC5D55" w:rsidP="001C20F0">
      <w:pPr>
        <w:spacing w:after="100" w:line="276" w:lineRule="auto"/>
        <w:jc w:val="both"/>
        <w:rPr>
          <w:rFonts w:ascii="Times New Roman" w:eastAsia="Times New Roman" w:hAnsi="Times New Roman" w:cs="Times New Roman"/>
          <w:color w:val="000000"/>
        </w:rPr>
      </w:pPr>
      <w:proofErr w:type="spellStart"/>
      <w:r w:rsidRPr="001C20F0">
        <w:rPr>
          <w:rFonts w:ascii="Times New Roman" w:eastAsia="Times New Roman" w:hAnsi="Times New Roman" w:cs="Times New Roman"/>
          <w:color w:val="000000"/>
        </w:rPr>
        <w:t>Zurawicki</w:t>
      </w:r>
      <w:proofErr w:type="spellEnd"/>
      <w:r w:rsidRPr="001C20F0">
        <w:rPr>
          <w:rFonts w:ascii="Times New Roman" w:eastAsia="Times New Roman" w:hAnsi="Times New Roman" w:cs="Times New Roman"/>
          <w:color w:val="000000"/>
        </w:rPr>
        <w:t xml:space="preserve">, L., &amp; </w:t>
      </w:r>
      <w:proofErr w:type="spellStart"/>
      <w:r w:rsidRPr="001C20F0">
        <w:rPr>
          <w:rFonts w:ascii="Times New Roman" w:eastAsia="Times New Roman" w:hAnsi="Times New Roman" w:cs="Times New Roman"/>
          <w:color w:val="000000"/>
        </w:rPr>
        <w:t>Braidot</w:t>
      </w:r>
      <w:proofErr w:type="spellEnd"/>
      <w:r w:rsidRPr="001C20F0">
        <w:rPr>
          <w:rFonts w:ascii="Times New Roman" w:eastAsia="Times New Roman" w:hAnsi="Times New Roman" w:cs="Times New Roman"/>
          <w:color w:val="000000"/>
        </w:rPr>
        <w:t>, N. (2005). Consumers during crisis: responses from the middle class in Argentina. Journal of Business Research, 58(8), 1100-1109.</w:t>
      </w:r>
    </w:p>
    <w:p w:rsidR="00942784" w:rsidRPr="001C20F0" w:rsidRDefault="00942784" w:rsidP="001C20F0">
      <w:pPr>
        <w:spacing w:after="100" w:line="276" w:lineRule="auto"/>
        <w:jc w:val="both"/>
        <w:rPr>
          <w:rFonts w:ascii="Times New Roman" w:hAnsi="Times New Roman" w:cs="Times New Roman"/>
        </w:rPr>
      </w:pPr>
    </w:p>
    <w:p w:rsidR="00D33461" w:rsidRDefault="006D0644" w:rsidP="00D33461">
      <w:pPr>
        <w:pStyle w:val="Heading1"/>
        <w:pageBreakBefore/>
        <w:spacing w:after="240" w:line="360" w:lineRule="auto"/>
      </w:pPr>
      <w:bookmarkStart w:id="43" w:name="_Toc268339876"/>
      <w:r>
        <w:lastRenderedPageBreak/>
        <w:t>Chapter 7</w:t>
      </w:r>
      <w:r w:rsidR="00D33461">
        <w:t xml:space="preserve">: </w:t>
      </w:r>
      <w:r w:rsidR="00D33461" w:rsidRPr="00E32E20">
        <w:t>Appendix</w:t>
      </w:r>
      <w:bookmarkEnd w:id="43"/>
    </w:p>
    <w:p w:rsidR="00D33461" w:rsidRPr="004B7BA0" w:rsidRDefault="00D33461" w:rsidP="004B7BA0">
      <w:pPr>
        <w:spacing w:after="240" w:line="360" w:lineRule="auto"/>
        <w:rPr>
          <w:rFonts w:ascii="Times New Roman" w:hAnsi="Times New Roman" w:cs="Times New Roman"/>
          <w:b/>
          <w:sz w:val="28"/>
          <w:szCs w:val="28"/>
          <w:u w:val="single"/>
        </w:rPr>
      </w:pPr>
      <w:r w:rsidRPr="004B7BA0">
        <w:rPr>
          <w:rFonts w:ascii="Times New Roman" w:hAnsi="Times New Roman" w:cs="Times New Roman"/>
          <w:b/>
          <w:sz w:val="28"/>
          <w:szCs w:val="28"/>
          <w:u w:val="single"/>
        </w:rPr>
        <w:t xml:space="preserve">Questionnaire </w:t>
      </w:r>
    </w:p>
    <w:p w:rsidR="00D33461" w:rsidRPr="00D62DB9" w:rsidRDefault="00D33461" w:rsidP="00D33461">
      <w:pPr>
        <w:widowControl w:val="0"/>
        <w:autoSpaceDE w:val="0"/>
        <w:autoSpaceDN w:val="0"/>
        <w:adjustRightInd w:val="0"/>
        <w:spacing w:after="240" w:line="360" w:lineRule="auto"/>
        <w:rPr>
          <w:rFonts w:ascii="Times New Roman" w:hAnsi="Times New Roman" w:cs="Times New Roman"/>
          <w:color w:val="262626"/>
          <w:sz w:val="28"/>
        </w:rPr>
      </w:pPr>
      <w:r w:rsidRPr="00D62DB9">
        <w:rPr>
          <w:rFonts w:ascii="Times New Roman" w:hAnsi="Times New Roman" w:cs="Times New Roman"/>
          <w:color w:val="262626"/>
          <w:sz w:val="28"/>
        </w:rPr>
        <w:t>Dear Participant,</w:t>
      </w:r>
    </w:p>
    <w:p w:rsidR="00D33461" w:rsidRPr="00D62DB9" w:rsidRDefault="00D33461" w:rsidP="00D33461">
      <w:pPr>
        <w:widowControl w:val="0"/>
        <w:autoSpaceDE w:val="0"/>
        <w:autoSpaceDN w:val="0"/>
        <w:adjustRightInd w:val="0"/>
        <w:rPr>
          <w:rFonts w:ascii="Times New Roman" w:hAnsi="Times New Roman" w:cs="Times New Roman"/>
          <w:color w:val="262626"/>
          <w:sz w:val="28"/>
        </w:rPr>
      </w:pPr>
      <w:r w:rsidRPr="00D62DB9">
        <w:rPr>
          <w:rFonts w:ascii="Times New Roman" w:hAnsi="Times New Roman" w:cs="Times New Roman"/>
          <w:color w:val="262626"/>
          <w:sz w:val="28"/>
        </w:rPr>
        <w:t>I am a master's student at Erasmus University of Rotterdam. I would like to thank you for the participation in the survey, which takes less than 10 minutes. I would like to take this opportunity to ask you a few questions to follow up on the effect of the current economic crisis on you. The information obtained here will be held in the strictest confidentiality. Your name will not be used in any document based on this survey.</w:t>
      </w:r>
    </w:p>
    <w:p w:rsidR="00D33461" w:rsidRPr="00D62DB9" w:rsidRDefault="00D33461" w:rsidP="00D33461">
      <w:pPr>
        <w:widowControl w:val="0"/>
        <w:autoSpaceDE w:val="0"/>
        <w:autoSpaceDN w:val="0"/>
        <w:adjustRightInd w:val="0"/>
        <w:rPr>
          <w:rFonts w:ascii="Times New Roman" w:hAnsi="Times New Roman" w:cs="Times New Roman"/>
          <w:color w:val="262626"/>
          <w:sz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rPr>
      </w:pPr>
      <w:r w:rsidRPr="00D62DB9">
        <w:rPr>
          <w:rFonts w:ascii="Times New Roman" w:hAnsi="Times New Roman" w:cs="Times New Roman"/>
          <w:color w:val="262626"/>
          <w:sz w:val="28"/>
        </w:rPr>
        <w:t>Thank you in advance for your time and participation.</w:t>
      </w:r>
    </w:p>
    <w:p w:rsidR="00D33461" w:rsidRPr="00D62DB9" w:rsidRDefault="00D33461" w:rsidP="00D33461">
      <w:pPr>
        <w:widowControl w:val="0"/>
        <w:autoSpaceDE w:val="0"/>
        <w:autoSpaceDN w:val="0"/>
        <w:adjustRightInd w:val="0"/>
        <w:rPr>
          <w:rFonts w:ascii="Times New Roman" w:hAnsi="Times New Roman" w:cs="Times New Roman"/>
          <w:sz w:val="28"/>
        </w:rPr>
      </w:pPr>
    </w:p>
    <w:p w:rsidR="00D33461" w:rsidRDefault="00D33461" w:rsidP="00D33461">
      <w:pPr>
        <w:widowControl w:val="0"/>
        <w:autoSpaceDE w:val="0"/>
        <w:autoSpaceDN w:val="0"/>
        <w:adjustRightInd w:val="0"/>
        <w:rPr>
          <w:rFonts w:ascii="Times New Roman" w:hAnsi="Times New Roman" w:cs="Times New Roman"/>
          <w:sz w:val="28"/>
        </w:rPr>
      </w:pPr>
    </w:p>
    <w:p w:rsidR="00D33461" w:rsidRDefault="00D33461" w:rsidP="00D33461">
      <w:pPr>
        <w:widowControl w:val="0"/>
        <w:autoSpaceDE w:val="0"/>
        <w:autoSpaceDN w:val="0"/>
        <w:adjustRightInd w:val="0"/>
        <w:rPr>
          <w:rFonts w:ascii="Times New Roman" w:hAnsi="Times New Roman" w:cs="Times New Roman"/>
          <w:sz w:val="28"/>
        </w:rPr>
      </w:pPr>
    </w:p>
    <w:p w:rsidR="00D33461" w:rsidRPr="00D62DB9" w:rsidRDefault="00D33461" w:rsidP="00D33461">
      <w:pPr>
        <w:widowControl w:val="0"/>
        <w:autoSpaceDE w:val="0"/>
        <w:autoSpaceDN w:val="0"/>
        <w:adjustRightInd w:val="0"/>
        <w:rPr>
          <w:rFonts w:ascii="Times New Roman" w:hAnsi="Times New Roman" w:cs="Times New Roman"/>
          <w:sz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rPr>
      </w:pPr>
      <w:r w:rsidRPr="00D62DB9">
        <w:rPr>
          <w:rFonts w:ascii="Times New Roman" w:hAnsi="Times New Roman" w:cs="Times New Roman"/>
          <w:color w:val="262626"/>
          <w:sz w:val="28"/>
        </w:rPr>
        <w:t>Which is the country of your permanent residence?</w:t>
      </w:r>
    </w:p>
    <w:p w:rsidR="00D33461" w:rsidRPr="00D62DB9" w:rsidRDefault="00D33461" w:rsidP="00000C02">
      <w:pPr>
        <w:pStyle w:val="ListParagraph"/>
        <w:widowControl w:val="0"/>
        <w:numPr>
          <w:ilvl w:val="1"/>
          <w:numId w:val="6"/>
        </w:numPr>
        <w:tabs>
          <w:tab w:val="left" w:pos="220"/>
          <w:tab w:val="left" w:pos="720"/>
        </w:tabs>
        <w:autoSpaceDE w:val="0"/>
        <w:autoSpaceDN w:val="0"/>
        <w:adjustRightInd w:val="0"/>
        <w:spacing w:after="0"/>
        <w:rPr>
          <w:rFonts w:ascii="Times New Roman" w:hAnsi="Times New Roman" w:cs="Times New Roman"/>
          <w:sz w:val="28"/>
        </w:rPr>
      </w:pPr>
      <w:r w:rsidRPr="00D62DB9">
        <w:rPr>
          <w:rFonts w:ascii="Lucida Grande" w:hAnsi="Lucida Grande" w:cs="Lucida Grande"/>
          <w:sz w:val="28"/>
        </w:rPr>
        <w:t> </w:t>
      </w:r>
      <w:r w:rsidRPr="00D62DB9">
        <w:rPr>
          <w:rFonts w:ascii="Times New Roman" w:hAnsi="Times New Roman" w:cs="Times New Roman"/>
          <w:position w:val="2"/>
          <w:sz w:val="28"/>
        </w:rPr>
        <w:t>Greece</w:t>
      </w:r>
      <w:r w:rsidRPr="00D62DB9">
        <w:rPr>
          <w:rFonts w:ascii="Times New Roman" w:hAnsi="Times New Roman" w:cs="Times New Roman"/>
          <w:sz w:val="28"/>
        </w:rPr>
        <w:t> </w:t>
      </w:r>
    </w:p>
    <w:p w:rsidR="00D33461" w:rsidRPr="00C26339" w:rsidRDefault="00D33461" w:rsidP="00000C02">
      <w:pPr>
        <w:pStyle w:val="ListParagraph"/>
        <w:widowControl w:val="0"/>
        <w:numPr>
          <w:ilvl w:val="1"/>
          <w:numId w:val="6"/>
        </w:numPr>
        <w:tabs>
          <w:tab w:val="left" w:pos="220"/>
          <w:tab w:val="left" w:pos="720"/>
        </w:tabs>
        <w:autoSpaceDE w:val="0"/>
        <w:autoSpaceDN w:val="0"/>
        <w:adjustRightInd w:val="0"/>
        <w:spacing w:after="0"/>
        <w:rPr>
          <w:rFonts w:ascii="Times New Roman" w:hAnsi="Times New Roman" w:cs="Times New Roman"/>
          <w:sz w:val="28"/>
        </w:rPr>
      </w:pPr>
      <w:r w:rsidRPr="00D62DB9">
        <w:rPr>
          <w:rFonts w:ascii="Lucida Grande" w:hAnsi="Lucida Grande" w:cs="Lucida Grande"/>
          <w:sz w:val="28"/>
        </w:rPr>
        <w:t> </w:t>
      </w:r>
      <w:r w:rsidRPr="00D62DB9">
        <w:rPr>
          <w:rFonts w:ascii="Times New Roman" w:hAnsi="Times New Roman" w:cs="Times New Roman"/>
          <w:position w:val="2"/>
          <w:sz w:val="28"/>
        </w:rPr>
        <w:t>The Netherlands</w:t>
      </w:r>
      <w:r w:rsidRPr="00D62DB9">
        <w:rPr>
          <w:rFonts w:ascii="Times New Roman" w:hAnsi="Times New Roman" w:cs="Times New Roman"/>
          <w:sz w:val="28"/>
        </w:rPr>
        <w:t> </w:t>
      </w:r>
    </w:p>
    <w:tbl>
      <w:tblPr>
        <w:tblW w:w="0" w:type="auto"/>
        <w:tblBorders>
          <w:top w:val="nil"/>
          <w:left w:val="nil"/>
          <w:right w:val="nil"/>
        </w:tblBorders>
        <w:tblLayout w:type="fixed"/>
        <w:tblLook w:val="0000"/>
      </w:tblPr>
      <w:tblGrid>
        <w:gridCol w:w="1560"/>
      </w:tblGrid>
      <w:tr w:rsidR="00D33461" w:rsidTr="00D33461">
        <w:tc>
          <w:tcPr>
            <w:tcW w:w="1560" w:type="dxa"/>
            <w:tcMar>
              <w:top w:w="200" w:type="nil"/>
              <w:left w:w="200" w:type="nil"/>
              <w:bottom w:w="200" w:type="nil"/>
              <w:right w:w="200" w:type="nil"/>
            </w:tcMar>
            <w:vAlign w:val="center"/>
          </w:tcPr>
          <w:p w:rsidR="00D33461" w:rsidRDefault="00D33461" w:rsidP="00D33461">
            <w:pPr>
              <w:widowControl w:val="0"/>
              <w:autoSpaceDE w:val="0"/>
              <w:autoSpaceDN w:val="0"/>
              <w:adjustRightInd w:val="0"/>
              <w:jc w:val="center"/>
              <w:rPr>
                <w:rFonts w:ascii="Times New Roman" w:hAnsi="Times New Roman" w:cs="Times New Roman"/>
                <w:b/>
                <w:bCs/>
                <w:color w:val="262626"/>
                <w:sz w:val="32"/>
                <w:szCs w:val="32"/>
              </w:rPr>
            </w:pPr>
          </w:p>
        </w:tc>
      </w:tr>
    </w:tbl>
    <w:p w:rsidR="00D33461" w:rsidRDefault="00D33461" w:rsidP="00D33461">
      <w:pPr>
        <w:widowControl w:val="0"/>
        <w:autoSpaceDE w:val="0"/>
        <w:autoSpaceDN w:val="0"/>
        <w:adjustRightInd w:val="0"/>
        <w:jc w:val="both"/>
        <w:rPr>
          <w:rFonts w:ascii="Times New Roman" w:hAnsi="Times New Roman" w:cs="Times New Roman"/>
          <w:sz w:val="28"/>
          <w:szCs w:val="28"/>
          <w:u w:val="single"/>
        </w:rPr>
      </w:pPr>
    </w:p>
    <w:p w:rsidR="00D33461" w:rsidRDefault="00D33461" w:rsidP="00D33461">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Scenario</w:t>
      </w:r>
    </w:p>
    <w:p w:rsidR="00D33461" w:rsidRDefault="00D33461" w:rsidP="00D33461">
      <w:pPr>
        <w:widowControl w:val="0"/>
        <w:autoSpaceDE w:val="0"/>
        <w:autoSpaceDN w:val="0"/>
        <w:adjustRightInd w:val="0"/>
        <w:jc w:val="both"/>
        <w:rPr>
          <w:rFonts w:ascii="Times New Roman" w:hAnsi="Times New Roman" w:cs="Times New Roman"/>
          <w:sz w:val="28"/>
          <w:szCs w:val="28"/>
          <w:u w:val="single"/>
        </w:rPr>
      </w:pPr>
    </w:p>
    <w:p w:rsidR="00D33461" w:rsidRPr="00350FB2" w:rsidRDefault="00D33461" w:rsidP="00D33461">
      <w:pPr>
        <w:widowControl w:val="0"/>
        <w:autoSpaceDE w:val="0"/>
        <w:autoSpaceDN w:val="0"/>
        <w:adjustRightInd w:val="0"/>
        <w:jc w:val="both"/>
        <w:rPr>
          <w:rFonts w:ascii="Times New Roman" w:hAnsi="Times New Roman" w:cs="Times New Roman"/>
          <w:color w:val="262626"/>
          <w:sz w:val="28"/>
          <w:szCs w:val="28"/>
        </w:rPr>
      </w:pPr>
      <w:r w:rsidRPr="00350FB2">
        <w:rPr>
          <w:rFonts w:ascii="Times New Roman" w:hAnsi="Times New Roman" w:cs="Times New Roman"/>
          <w:color w:val="262626"/>
          <w:sz w:val="28"/>
          <w:szCs w:val="28"/>
        </w:rPr>
        <w:t>Please take your time and read the following hypothetical scenario about some news you hear in the television. We are going to ask you some questions about it:</w:t>
      </w:r>
    </w:p>
    <w:p w:rsidR="00D33461" w:rsidRPr="00350FB2" w:rsidRDefault="00D33461" w:rsidP="00D33461">
      <w:pPr>
        <w:widowControl w:val="0"/>
        <w:autoSpaceDE w:val="0"/>
        <w:autoSpaceDN w:val="0"/>
        <w:adjustRightInd w:val="0"/>
        <w:jc w:val="both"/>
        <w:rPr>
          <w:rFonts w:ascii="Times New Roman" w:hAnsi="Times New Roman" w:cs="Times New Roman"/>
          <w:color w:val="262626"/>
          <w:sz w:val="28"/>
          <w:szCs w:val="28"/>
        </w:rPr>
      </w:pPr>
    </w:p>
    <w:p w:rsidR="00D33461" w:rsidRPr="00350FB2" w:rsidRDefault="00D33461" w:rsidP="00D33461">
      <w:pPr>
        <w:widowControl w:val="0"/>
        <w:autoSpaceDE w:val="0"/>
        <w:autoSpaceDN w:val="0"/>
        <w:adjustRightInd w:val="0"/>
        <w:jc w:val="both"/>
        <w:rPr>
          <w:rFonts w:ascii="Times New Roman" w:hAnsi="Times New Roman" w:cs="Times New Roman"/>
          <w:color w:val="262626"/>
          <w:sz w:val="28"/>
          <w:szCs w:val="28"/>
        </w:rPr>
      </w:pPr>
      <w:r w:rsidRPr="00350FB2">
        <w:rPr>
          <w:rFonts w:ascii="Times New Roman" w:hAnsi="Times New Roman" w:cs="Times New Roman"/>
          <w:color w:val="262626"/>
          <w:sz w:val="28"/>
          <w:szCs w:val="28"/>
        </w:rPr>
        <w:t>“Unemployment in the euro zone increased to a record 11.4 percent in August, according to data released on Monday, highlighting the pain inflicted by the slowing world economy and the financial problems troubling many of the countries that share the euro. The jobless numbers, which compare with the August rate of 8.1 percent in the United States, suggest that </w:t>
      </w:r>
      <w:r w:rsidRPr="00350FB2">
        <w:rPr>
          <w:rFonts w:ascii="Times New Roman" w:hAnsi="Times New Roman" w:cs="Times New Roman"/>
          <w:b/>
          <w:bCs/>
          <w:color w:val="262626"/>
          <w:sz w:val="28"/>
          <w:szCs w:val="28"/>
        </w:rPr>
        <w:t>Europe’s recession is deepening</w:t>
      </w:r>
      <w:r w:rsidRPr="00350FB2">
        <w:rPr>
          <w:rFonts w:ascii="Times New Roman" w:hAnsi="Times New Roman" w:cs="Times New Roman"/>
          <w:color w:val="262626"/>
          <w:sz w:val="28"/>
          <w:szCs w:val="28"/>
        </w:rPr>
        <w:t> despite the continued efforts of policy makers and finance ministers to cure the region’s malaise”.</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Please read the following questions and choose the option that best describes your answer: </w:t>
      </w:r>
    </w:p>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Do you think now is a good or bad time for people to buy major household items? </w:t>
      </w:r>
    </w:p>
    <w:tbl>
      <w:tblPr>
        <w:tblW w:w="5000" w:type="pct"/>
        <w:tblBorders>
          <w:top w:val="nil"/>
          <w:left w:val="nil"/>
          <w:right w:val="nil"/>
        </w:tblBorders>
        <w:tblLook w:val="0000"/>
      </w:tblPr>
      <w:tblGrid>
        <w:gridCol w:w="2844"/>
        <w:gridCol w:w="2845"/>
        <w:gridCol w:w="2833"/>
      </w:tblGrid>
      <w:tr w:rsidR="00D33461" w:rsidRPr="00D62DB9" w:rsidTr="00D33461">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Good time to buy</w:t>
            </w:r>
          </w:p>
        </w:tc>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Uncertain/Depends</w:t>
            </w:r>
          </w:p>
        </w:tc>
        <w:tc>
          <w:tcPr>
            <w:tcW w:w="1662"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Bad time to buy</w:t>
            </w:r>
          </w:p>
        </w:tc>
      </w:tr>
      <w:tr w:rsidR="00D33461" w:rsidRPr="00D62DB9" w:rsidTr="00D33461">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2"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r>
    </w:tbl>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Would you say that you (and your family living there) are better off or worse off financially than you were a year ago? </w:t>
      </w:r>
    </w:p>
    <w:tbl>
      <w:tblPr>
        <w:tblW w:w="5000" w:type="pct"/>
        <w:tblBorders>
          <w:top w:val="nil"/>
          <w:left w:val="nil"/>
          <w:right w:val="nil"/>
        </w:tblBorders>
        <w:tblLook w:val="0000"/>
      </w:tblPr>
      <w:tblGrid>
        <w:gridCol w:w="2844"/>
        <w:gridCol w:w="2845"/>
        <w:gridCol w:w="2833"/>
      </w:tblGrid>
      <w:tr w:rsidR="00D33461" w:rsidRPr="00D62DB9" w:rsidTr="00D33461">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Better</w:t>
            </w:r>
          </w:p>
        </w:tc>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Same</w:t>
            </w:r>
          </w:p>
        </w:tc>
        <w:tc>
          <w:tcPr>
            <w:tcW w:w="1662"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Worse</w:t>
            </w:r>
          </w:p>
        </w:tc>
      </w:tr>
      <w:tr w:rsidR="00D33461" w:rsidRPr="00D62DB9" w:rsidTr="00D33461">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2"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r>
    </w:tbl>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Now turning to business conditions in the country as a whole—do you think that during the next twelve months, we’ll have good times financially or bad times or what? </w:t>
      </w:r>
    </w:p>
    <w:tbl>
      <w:tblPr>
        <w:tblW w:w="5000" w:type="pct"/>
        <w:tblBorders>
          <w:top w:val="nil"/>
          <w:left w:val="nil"/>
          <w:right w:val="nil"/>
        </w:tblBorders>
        <w:tblLook w:val="0000"/>
      </w:tblPr>
      <w:tblGrid>
        <w:gridCol w:w="2844"/>
        <w:gridCol w:w="2845"/>
        <w:gridCol w:w="2833"/>
      </w:tblGrid>
      <w:tr w:rsidR="00D33461" w:rsidRPr="00D62DB9" w:rsidTr="00D33461">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Good times</w:t>
            </w:r>
          </w:p>
        </w:tc>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Uncertain/Depends</w:t>
            </w:r>
          </w:p>
        </w:tc>
        <w:tc>
          <w:tcPr>
            <w:tcW w:w="1662"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Bad times</w:t>
            </w:r>
          </w:p>
        </w:tc>
      </w:tr>
      <w:tr w:rsidR="00D33461" w:rsidRPr="00D62DB9" w:rsidTr="00D33461">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2"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r>
    </w:tbl>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Looking ahead, which would you say is more likely—that in the country as a whole we’ll have continuous good times during the next five years or so or that we’ll have periods of widespread unemployment or depression, or what? </w:t>
      </w:r>
    </w:p>
    <w:tbl>
      <w:tblPr>
        <w:tblW w:w="5000" w:type="pct"/>
        <w:tblBorders>
          <w:top w:val="nil"/>
          <w:left w:val="nil"/>
          <w:right w:val="nil"/>
        </w:tblBorders>
        <w:tblLook w:val="0000"/>
      </w:tblPr>
      <w:tblGrid>
        <w:gridCol w:w="2844"/>
        <w:gridCol w:w="2845"/>
        <w:gridCol w:w="2833"/>
      </w:tblGrid>
      <w:tr w:rsidR="00D33461" w:rsidRPr="00D62DB9" w:rsidTr="00D33461">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Good times</w:t>
            </w:r>
          </w:p>
        </w:tc>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Uncertain</w:t>
            </w:r>
          </w:p>
        </w:tc>
        <w:tc>
          <w:tcPr>
            <w:tcW w:w="1662"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Bad times</w:t>
            </w:r>
          </w:p>
        </w:tc>
      </w:tr>
      <w:tr w:rsidR="00D33461" w:rsidRPr="00D62DB9" w:rsidTr="00D33461">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2"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r>
    </w:tbl>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Now looking ahead—do you think that a year from now, you (and your family living there) will be better off financially, or worse off, or just about the same as now? </w:t>
      </w:r>
    </w:p>
    <w:tbl>
      <w:tblPr>
        <w:tblW w:w="5000" w:type="pct"/>
        <w:tblBorders>
          <w:top w:val="nil"/>
          <w:left w:val="nil"/>
          <w:right w:val="nil"/>
        </w:tblBorders>
        <w:tblLook w:val="0000"/>
      </w:tblPr>
      <w:tblGrid>
        <w:gridCol w:w="2844"/>
        <w:gridCol w:w="2845"/>
        <w:gridCol w:w="2833"/>
      </w:tblGrid>
      <w:tr w:rsidR="00D33461" w:rsidRPr="00D62DB9" w:rsidTr="00D33461">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Better</w:t>
            </w:r>
          </w:p>
        </w:tc>
        <w:tc>
          <w:tcPr>
            <w:tcW w:w="1669"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Same</w:t>
            </w:r>
          </w:p>
        </w:tc>
        <w:tc>
          <w:tcPr>
            <w:tcW w:w="1662" w:type="pct"/>
            <w:tcMar>
              <w:left w:w="80" w:type="nil"/>
              <w:bottom w:w="80" w:type="nil"/>
            </w:tcMar>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r w:rsidRPr="00D62DB9">
              <w:rPr>
                <w:rFonts w:ascii="Times New Roman" w:hAnsi="Times New Roman" w:cs="Times New Roman"/>
                <w:position w:val="2"/>
                <w:sz w:val="28"/>
                <w:szCs w:val="28"/>
              </w:rPr>
              <w:t>Worse</w:t>
            </w:r>
          </w:p>
        </w:tc>
      </w:tr>
      <w:tr w:rsidR="00D33461" w:rsidRPr="00D62DB9" w:rsidTr="00D33461">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9"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c>
          <w:tcPr>
            <w:tcW w:w="1662" w:type="pct"/>
            <w:vAlign w:val="bottom"/>
          </w:tcPr>
          <w:p w:rsidR="00D33461" w:rsidRPr="00D62DB9" w:rsidRDefault="00D33461" w:rsidP="00D33461">
            <w:pPr>
              <w:widowControl w:val="0"/>
              <w:autoSpaceDE w:val="0"/>
              <w:autoSpaceDN w:val="0"/>
              <w:adjustRightInd w:val="0"/>
              <w:jc w:val="center"/>
              <w:rPr>
                <w:rFonts w:ascii="Times New Roman" w:hAnsi="Times New Roman" w:cs="Times New Roman"/>
                <w:sz w:val="28"/>
                <w:szCs w:val="28"/>
              </w:rPr>
            </w:pPr>
          </w:p>
        </w:tc>
      </w:tr>
    </w:tbl>
    <w:p w:rsidR="00D33461" w:rsidRPr="00D62DB9"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4B7BA0" w:rsidRDefault="004B7BA0" w:rsidP="00D33461">
      <w:pPr>
        <w:widowControl w:val="0"/>
        <w:autoSpaceDE w:val="0"/>
        <w:autoSpaceDN w:val="0"/>
        <w:adjustRightInd w:val="0"/>
        <w:rPr>
          <w:rFonts w:ascii="Times New Roman" w:hAnsi="Times New Roman" w:cs="Times New Roman"/>
          <w:color w:val="262626"/>
          <w:sz w:val="28"/>
          <w:szCs w:val="28"/>
        </w:rPr>
      </w:pPr>
    </w:p>
    <w:p w:rsidR="00B97299" w:rsidRDefault="00B97299"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lastRenderedPageBreak/>
        <w:t>Due to the economic crisis, some people might change their consumption behavior. For instance, they might stop the use of the products/services they use or economize on certain aspects by choosing alternatives. If you had to choose from these two options what would you do for the next five (5) product categories?</w:t>
      </w: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28"/>
        </w:rPr>
      </w:pPr>
      <w:r w:rsidRPr="00D62DB9">
        <w:rPr>
          <w:rFonts w:ascii="Times New Roman" w:hAnsi="Times New Roman" w:cs="Times New Roman"/>
          <w:color w:val="262626"/>
          <w:sz w:val="28"/>
          <w:szCs w:val="28"/>
        </w:rPr>
        <w:t>If you usually eat at restaurants, what would you do? </w:t>
      </w:r>
    </w:p>
    <w:p w:rsidR="00D33461" w:rsidRPr="00C26339" w:rsidRDefault="00D33461" w:rsidP="00000C02">
      <w:pPr>
        <w:pStyle w:val="ListParagraph"/>
        <w:widowControl w:val="0"/>
        <w:numPr>
          <w:ilvl w:val="1"/>
          <w:numId w:val="23"/>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I would stop eating at restaurants.</w:t>
      </w:r>
      <w:r w:rsidRPr="00C26339">
        <w:rPr>
          <w:rFonts w:ascii="Times New Roman" w:hAnsi="Times New Roman" w:cs="Times New Roman"/>
          <w:sz w:val="28"/>
          <w:szCs w:val="28"/>
        </w:rPr>
        <w:t> </w:t>
      </w:r>
    </w:p>
    <w:p w:rsidR="00D33461" w:rsidRPr="00C26339" w:rsidRDefault="00D33461" w:rsidP="00000C02">
      <w:pPr>
        <w:pStyle w:val="ListParagraph"/>
        <w:widowControl w:val="0"/>
        <w:numPr>
          <w:ilvl w:val="1"/>
          <w:numId w:val="23"/>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I intent to economize on certain aspects.</w:t>
      </w:r>
      <w:r w:rsidRPr="00C26339">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rPr>
      </w:pPr>
    </w:p>
    <w:p w:rsidR="00D33461" w:rsidRPr="00D62DB9" w:rsidRDefault="00D33461" w:rsidP="00D33461">
      <w:pPr>
        <w:widowControl w:val="0"/>
        <w:autoSpaceDE w:val="0"/>
        <w:autoSpaceDN w:val="0"/>
        <w:adjustRightInd w:val="0"/>
        <w:rPr>
          <w:rFonts w:ascii="Times New Roman" w:hAnsi="Times New Roman" w:cs="Times New Roman"/>
          <w:color w:val="262626"/>
          <w:sz w:val="28"/>
          <w:szCs w:val="32"/>
        </w:rPr>
      </w:pPr>
      <w:r w:rsidRPr="00D62DB9">
        <w:rPr>
          <w:rFonts w:ascii="Times New Roman" w:hAnsi="Times New Roman" w:cs="Times New Roman"/>
          <w:color w:val="262626"/>
          <w:sz w:val="28"/>
          <w:szCs w:val="32"/>
        </w:rPr>
        <w:t>I would economize by (Please indicate the level each option represents your preferences):</w:t>
      </w:r>
    </w:p>
    <w:tbl>
      <w:tblPr>
        <w:tblW w:w="5000" w:type="pct"/>
        <w:tblBorders>
          <w:top w:val="nil"/>
          <w:left w:val="nil"/>
          <w:right w:val="nil"/>
        </w:tblBorders>
        <w:tblLook w:val="0000"/>
      </w:tblPr>
      <w:tblGrid>
        <w:gridCol w:w="1310"/>
        <w:gridCol w:w="276"/>
        <w:gridCol w:w="276"/>
        <w:gridCol w:w="1249"/>
        <w:gridCol w:w="1069"/>
        <w:gridCol w:w="1230"/>
        <w:gridCol w:w="1230"/>
        <w:gridCol w:w="839"/>
        <w:gridCol w:w="1043"/>
      </w:tblGrid>
      <w:tr w:rsidR="00D33461" w:rsidRPr="00CE6B35" w:rsidTr="00D33461">
        <w:tc>
          <w:tcPr>
            <w:tcW w:w="734"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1" w:type="pct"/>
            <w:tcBorders>
              <w:bottom w:val="single" w:sz="8" w:space="0" w:color="C4C4C4"/>
              <w:right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tcBorders>
              <w:bottom w:val="single" w:sz="8" w:space="0" w:color="C4C4C4"/>
            </w:tcBorders>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Strongly Disagree</w:t>
            </w:r>
          </w:p>
        </w:tc>
        <w:tc>
          <w:tcPr>
            <w:tcW w:w="598"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Disagree</w:t>
            </w:r>
          </w:p>
        </w:tc>
        <w:tc>
          <w:tcPr>
            <w:tcW w:w="689"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Somewhat Disagree</w:t>
            </w:r>
          </w:p>
        </w:tc>
        <w:tc>
          <w:tcPr>
            <w:tcW w:w="689"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Somewhat Agree</w:t>
            </w:r>
          </w:p>
        </w:tc>
        <w:tc>
          <w:tcPr>
            <w:tcW w:w="583"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Agree</w:t>
            </w:r>
          </w:p>
        </w:tc>
        <w:tc>
          <w:tcPr>
            <w:tcW w:w="583" w:type="pct"/>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Strongly Agree</w:t>
            </w:r>
          </w:p>
        </w:tc>
      </w:tr>
      <w:tr w:rsidR="00D33461" w:rsidRPr="00CE6B35" w:rsidTr="00D33461">
        <w:tblPrEx>
          <w:tblBorders>
            <w:top w:val="none" w:sz="0" w:space="0" w:color="auto"/>
          </w:tblBorders>
        </w:tblPrEx>
        <w:tc>
          <w:tcPr>
            <w:tcW w:w="73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Choosing less expensive dishes</w:t>
            </w:r>
          </w:p>
        </w:tc>
        <w:tc>
          <w:tcPr>
            <w:tcW w:w="151" w:type="pct"/>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Visiting restaurants with promotions</w:t>
            </w:r>
          </w:p>
        </w:tc>
        <w:tc>
          <w:tcPr>
            <w:tcW w:w="151" w:type="pct"/>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Making smaller orders</w:t>
            </w:r>
          </w:p>
        </w:tc>
        <w:tc>
          <w:tcPr>
            <w:tcW w:w="151" w:type="pct"/>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Reducing restaurant visits</w:t>
            </w:r>
          </w:p>
        </w:tc>
        <w:tc>
          <w:tcPr>
            <w:tcW w:w="151" w:type="pct"/>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Going to lower food quality restaurants (ex. Fast food)</w:t>
            </w:r>
          </w:p>
        </w:tc>
        <w:tc>
          <w:tcPr>
            <w:tcW w:w="151" w:type="pct"/>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Going to self service restaurants (lower service quality)</w:t>
            </w:r>
          </w:p>
        </w:tc>
        <w:tc>
          <w:tcPr>
            <w:tcW w:w="151" w:type="pct"/>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73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Meeting with friends and share cooking costs</w:t>
            </w:r>
          </w:p>
        </w:tc>
        <w:tc>
          <w:tcPr>
            <w:tcW w:w="151" w:type="pct"/>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83" w:type="pct"/>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p>
        </w:tc>
      </w:tr>
      <w:tr w:rsidR="00D33461" w:rsidRPr="00CE6B35" w:rsidTr="00D33461">
        <w:tc>
          <w:tcPr>
            <w:tcW w:w="73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Cooking at home</w:t>
            </w:r>
          </w:p>
        </w:tc>
        <w:tc>
          <w:tcPr>
            <w:tcW w:w="151" w:type="pct"/>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50" w:type="pct"/>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824"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598"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689"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p>
        </w:tc>
        <w:tc>
          <w:tcPr>
            <w:tcW w:w="583" w:type="pct"/>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bl>
    <w:p w:rsidR="00D33461" w:rsidRPr="00ED5B9F" w:rsidRDefault="00D33461" w:rsidP="00D33461">
      <w:pPr>
        <w:widowControl w:val="0"/>
        <w:autoSpaceDE w:val="0"/>
        <w:autoSpaceDN w:val="0"/>
        <w:adjustRightInd w:val="0"/>
        <w:rPr>
          <w:rFonts w:ascii="Times New Roman" w:hAnsi="Times New Roman" w:cs="Times New Roman"/>
          <w:color w:val="262626"/>
          <w:sz w:val="28"/>
          <w:szCs w:val="28"/>
        </w:rPr>
      </w:pPr>
      <w:r w:rsidRPr="00ED5B9F">
        <w:rPr>
          <w:rFonts w:ascii="Times New Roman" w:hAnsi="Times New Roman" w:cs="Times New Roman"/>
          <w:color w:val="262626"/>
          <w:sz w:val="28"/>
          <w:szCs w:val="28"/>
        </w:rPr>
        <w:lastRenderedPageBreak/>
        <w:t>Do you perceive "eating at restaurants” as a necessity? </w:t>
      </w:r>
    </w:p>
    <w:p w:rsidR="00D33461" w:rsidRPr="00C26339" w:rsidRDefault="00D33461" w:rsidP="00000C02">
      <w:pPr>
        <w:pStyle w:val="ListParagraph"/>
        <w:widowControl w:val="0"/>
        <w:numPr>
          <w:ilvl w:val="1"/>
          <w:numId w:val="25"/>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Yes</w:t>
      </w:r>
      <w:r w:rsidRPr="00C26339">
        <w:rPr>
          <w:rFonts w:ascii="Times New Roman" w:hAnsi="Times New Roman" w:cs="Times New Roman"/>
          <w:sz w:val="28"/>
          <w:szCs w:val="28"/>
        </w:rPr>
        <w:t> </w:t>
      </w:r>
    </w:p>
    <w:p w:rsidR="00D33461" w:rsidRPr="00C26339" w:rsidRDefault="00D33461" w:rsidP="00000C02">
      <w:pPr>
        <w:pStyle w:val="ListParagraph"/>
        <w:widowControl w:val="0"/>
        <w:numPr>
          <w:ilvl w:val="1"/>
          <w:numId w:val="25"/>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No</w:t>
      </w:r>
      <w:r w:rsidRPr="00C26339">
        <w:rPr>
          <w:rFonts w:ascii="Times New Roman" w:hAnsi="Times New Roman" w:cs="Times New Roman"/>
          <w:sz w:val="28"/>
          <w:szCs w:val="28"/>
        </w:rPr>
        <w:t> </w:t>
      </w:r>
    </w:p>
    <w:p w:rsidR="00D33461" w:rsidRPr="00ED5B9F" w:rsidRDefault="00D33461" w:rsidP="00D33461">
      <w:pPr>
        <w:widowControl w:val="0"/>
        <w:autoSpaceDE w:val="0"/>
        <w:autoSpaceDN w:val="0"/>
        <w:adjustRightInd w:val="0"/>
        <w:rPr>
          <w:rFonts w:ascii="Times New Roman" w:hAnsi="Times New Roman" w:cs="Times New Roman"/>
          <w:sz w:val="28"/>
          <w:szCs w:val="28"/>
        </w:rPr>
      </w:pPr>
    </w:p>
    <w:p w:rsidR="00D33461" w:rsidRPr="00ED5B9F" w:rsidRDefault="00D33461" w:rsidP="00D33461">
      <w:pPr>
        <w:widowControl w:val="0"/>
        <w:autoSpaceDE w:val="0"/>
        <w:autoSpaceDN w:val="0"/>
        <w:adjustRightInd w:val="0"/>
        <w:rPr>
          <w:rFonts w:ascii="Times New Roman" w:hAnsi="Times New Roman" w:cs="Times New Roman"/>
          <w:color w:val="262626"/>
          <w:sz w:val="28"/>
          <w:szCs w:val="28"/>
        </w:rPr>
      </w:pPr>
      <w:r w:rsidRPr="00ED5B9F">
        <w:rPr>
          <w:rFonts w:ascii="Times New Roman" w:hAnsi="Times New Roman" w:cs="Times New Roman"/>
          <w:color w:val="262626"/>
          <w:sz w:val="28"/>
          <w:szCs w:val="28"/>
        </w:rPr>
        <w:t>If every winter you buy around two (2) new pairs of winter shoes, what would you do?</w:t>
      </w:r>
    </w:p>
    <w:p w:rsidR="00D33461" w:rsidRPr="00C26339" w:rsidRDefault="00D33461" w:rsidP="00000C02">
      <w:pPr>
        <w:pStyle w:val="ListParagraph"/>
        <w:widowControl w:val="0"/>
        <w:numPr>
          <w:ilvl w:val="1"/>
          <w:numId w:val="24"/>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I would stop buying new shoes.</w:t>
      </w:r>
      <w:r w:rsidRPr="00C26339">
        <w:rPr>
          <w:rFonts w:ascii="Times New Roman" w:hAnsi="Times New Roman" w:cs="Times New Roman"/>
          <w:sz w:val="28"/>
          <w:szCs w:val="28"/>
        </w:rPr>
        <w:t> </w:t>
      </w:r>
    </w:p>
    <w:p w:rsidR="00D33461" w:rsidRPr="00C26339" w:rsidRDefault="00D33461" w:rsidP="00000C02">
      <w:pPr>
        <w:pStyle w:val="ListParagraph"/>
        <w:widowControl w:val="0"/>
        <w:numPr>
          <w:ilvl w:val="1"/>
          <w:numId w:val="24"/>
        </w:numPr>
        <w:tabs>
          <w:tab w:val="left" w:pos="220"/>
          <w:tab w:val="left" w:pos="720"/>
        </w:tabs>
        <w:autoSpaceDE w:val="0"/>
        <w:autoSpaceDN w:val="0"/>
        <w:adjustRightInd w:val="0"/>
        <w:spacing w:after="0"/>
        <w:rPr>
          <w:rFonts w:ascii="Times New Roman" w:hAnsi="Times New Roman" w:cs="Times New Roman"/>
          <w:sz w:val="28"/>
          <w:szCs w:val="28"/>
        </w:rPr>
      </w:pPr>
      <w:r w:rsidRPr="00C26339">
        <w:rPr>
          <w:rFonts w:ascii="Lucida Grande" w:hAnsi="Lucida Grande" w:cs="Lucida Grande"/>
          <w:sz w:val="28"/>
          <w:szCs w:val="28"/>
        </w:rPr>
        <w:t> </w:t>
      </w:r>
      <w:r w:rsidRPr="00C26339">
        <w:rPr>
          <w:rFonts w:ascii="Times New Roman" w:hAnsi="Times New Roman" w:cs="Times New Roman"/>
          <w:position w:val="2"/>
          <w:sz w:val="28"/>
          <w:szCs w:val="28"/>
        </w:rPr>
        <w:t>I would economize on certain aspects.</w:t>
      </w:r>
      <w:r w:rsidRPr="00C26339">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rPr>
      </w:pPr>
    </w:p>
    <w:p w:rsidR="00D33461" w:rsidRPr="0068660D" w:rsidRDefault="00D33461" w:rsidP="00D33461">
      <w:pPr>
        <w:widowControl w:val="0"/>
        <w:autoSpaceDE w:val="0"/>
        <w:autoSpaceDN w:val="0"/>
        <w:adjustRightInd w:val="0"/>
        <w:rPr>
          <w:rFonts w:ascii="Times New Roman" w:hAnsi="Times New Roman" w:cs="Times New Roman"/>
          <w:szCs w:val="28"/>
        </w:rPr>
      </w:pPr>
    </w:p>
    <w:p w:rsidR="00D33461" w:rsidRPr="0068660D" w:rsidRDefault="00D33461" w:rsidP="00D33461">
      <w:pPr>
        <w:widowControl w:val="0"/>
        <w:autoSpaceDE w:val="0"/>
        <w:autoSpaceDN w:val="0"/>
        <w:adjustRightInd w:val="0"/>
        <w:rPr>
          <w:rFonts w:ascii="Times New Roman" w:hAnsi="Times New Roman" w:cs="Times New Roman"/>
          <w:color w:val="262626"/>
          <w:sz w:val="28"/>
          <w:szCs w:val="32"/>
        </w:rPr>
      </w:pPr>
      <w:r w:rsidRPr="0068660D">
        <w:rPr>
          <w:rFonts w:ascii="Times New Roman" w:hAnsi="Times New Roman" w:cs="Times New Roman"/>
          <w:color w:val="262626"/>
          <w:sz w:val="28"/>
          <w:szCs w:val="32"/>
        </w:rPr>
        <w:t>I would economize by:</w:t>
      </w:r>
    </w:p>
    <w:p w:rsidR="00D33461" w:rsidRDefault="00D33461" w:rsidP="00D33461">
      <w:pPr>
        <w:widowControl w:val="0"/>
        <w:autoSpaceDE w:val="0"/>
        <w:autoSpaceDN w:val="0"/>
        <w:adjustRightInd w:val="0"/>
        <w:rPr>
          <w:rFonts w:ascii="Times New Roman" w:hAnsi="Times New Roman" w:cs="Times New Roman"/>
          <w:color w:val="262626"/>
          <w:sz w:val="32"/>
          <w:szCs w:val="32"/>
        </w:rPr>
      </w:pPr>
    </w:p>
    <w:tbl>
      <w:tblPr>
        <w:tblW w:w="9606" w:type="dxa"/>
        <w:tblBorders>
          <w:top w:val="nil"/>
          <w:left w:val="nil"/>
          <w:right w:val="nil"/>
        </w:tblBorders>
        <w:tblLayout w:type="fixed"/>
        <w:tblLook w:val="0000"/>
      </w:tblPr>
      <w:tblGrid>
        <w:gridCol w:w="1668"/>
        <w:gridCol w:w="236"/>
        <w:gridCol w:w="236"/>
        <w:gridCol w:w="1600"/>
        <w:gridCol w:w="1330"/>
        <w:gridCol w:w="1275"/>
        <w:gridCol w:w="1276"/>
        <w:gridCol w:w="851"/>
        <w:gridCol w:w="1134"/>
      </w:tblGrid>
      <w:tr w:rsidR="00D33461" w:rsidRPr="00CE6B35" w:rsidTr="00D33461">
        <w:tc>
          <w:tcPr>
            <w:tcW w:w="1668"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tcBorders>
              <w:bottom w:val="single" w:sz="8" w:space="0" w:color="C4C4C4"/>
              <w:right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tcBorders>
              <w:bottom w:val="single" w:sz="8" w:space="0" w:color="C4C4C4"/>
            </w:tcBorders>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Strongly Disagree</w:t>
            </w:r>
          </w:p>
        </w:tc>
        <w:tc>
          <w:tcPr>
            <w:tcW w:w="1330"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Disagree</w:t>
            </w:r>
          </w:p>
        </w:tc>
        <w:tc>
          <w:tcPr>
            <w:tcW w:w="1275"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Somewhat Disagree</w:t>
            </w:r>
          </w:p>
        </w:tc>
        <w:tc>
          <w:tcPr>
            <w:tcW w:w="1276"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Somewhat Agree</w:t>
            </w:r>
          </w:p>
        </w:tc>
        <w:tc>
          <w:tcPr>
            <w:tcW w:w="851"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Agree</w:t>
            </w:r>
          </w:p>
        </w:tc>
        <w:tc>
          <w:tcPr>
            <w:tcW w:w="1134" w:type="dxa"/>
            <w:tcBorders>
              <w:bottom w:val="single" w:sz="8" w:space="0" w:color="C4C4C4"/>
            </w:tcBorders>
            <w:tcMar>
              <w:top w:w="80" w:type="nil"/>
              <w:left w:w="80" w:type="nil"/>
              <w:bottom w:w="80" w:type="nil"/>
              <w:right w:w="80" w:type="nil"/>
            </w:tcMar>
            <w:vAlign w:val="bottom"/>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Strongly Agree</w:t>
            </w:r>
          </w:p>
        </w:tc>
      </w:tr>
      <w:tr w:rsidR="00D33461" w:rsidRPr="00CE6B35" w:rsidTr="00D33461">
        <w:tblPrEx>
          <w:tblBorders>
            <w:top w:val="none" w:sz="0" w:space="0" w:color="auto"/>
          </w:tblBorders>
        </w:tblPrEx>
        <w:tc>
          <w:tcPr>
            <w:tcW w:w="1668"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cheaper shoes</w:t>
            </w:r>
          </w:p>
        </w:tc>
        <w:tc>
          <w:tcPr>
            <w:tcW w:w="236" w:type="dxa"/>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from outlet stores</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shd w:val="clear" w:color="auto" w:fill="000000"/>
            <w:tcMar>
              <w:top w:w="80" w:type="nil"/>
              <w:left w:w="80" w:type="nil"/>
              <w:bottom w:w="80" w:type="nil"/>
              <w:right w:w="80" w:type="nil"/>
            </w:tcMar>
            <w:vAlign w:val="center"/>
          </w:tcPr>
          <w:p w:rsidR="00D33461" w:rsidRPr="00CE6B35" w:rsidRDefault="00D33461" w:rsidP="00D33461">
            <w:pPr>
              <w:widowControl w:val="0"/>
              <w:tabs>
                <w:tab w:val="left" w:pos="1222"/>
              </w:tabs>
              <w:autoSpaceDE w:val="0"/>
              <w:autoSpaceDN w:val="0"/>
              <w:adjustRightInd w:val="0"/>
              <w:ind w:left="-338" w:firstLine="338"/>
              <w:jc w:val="center"/>
              <w:rPr>
                <w:rFonts w:ascii="Times New Roman" w:hAnsi="Times New Roman" w:cs="Times New Roman"/>
                <w:szCs w:val="28"/>
              </w:rPr>
            </w:pPr>
          </w:p>
        </w:tc>
        <w:tc>
          <w:tcPr>
            <w:tcW w:w="1275"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only one pair of shoes</w:t>
            </w:r>
          </w:p>
        </w:tc>
        <w:tc>
          <w:tcPr>
            <w:tcW w:w="236" w:type="dxa"/>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Waiting until the next sales period</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higher quality shoes and keep them for many years</w:t>
            </w:r>
          </w:p>
        </w:tc>
        <w:tc>
          <w:tcPr>
            <w:tcW w:w="236" w:type="dxa"/>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local brand shoes for lower quality</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shd w:val="clear" w:color="auto" w:fill="000000"/>
            <w:tcMar>
              <w:top w:w="80" w:type="nil"/>
              <w:left w:w="80" w:type="nil"/>
              <w:bottom w:w="80" w:type="nil"/>
              <w:right w:w="80" w:type="nil"/>
            </w:tcMar>
            <w:vAlign w:val="center"/>
          </w:tcPr>
          <w:p w:rsidR="00D33461" w:rsidRDefault="00D33461" w:rsidP="00D33461">
            <w:pPr>
              <w:rPr>
                <w:rFonts w:ascii="Times New Roman" w:hAnsi="Times New Roman" w:cs="Times New Roman"/>
                <w:szCs w:val="28"/>
              </w:rPr>
            </w:pPr>
          </w:p>
          <w:p w:rsidR="00D33461" w:rsidRPr="00CE6B35" w:rsidRDefault="00D33461" w:rsidP="00D33461">
            <w:pPr>
              <w:rPr>
                <w:rFonts w:ascii="Times New Roman" w:hAnsi="Times New Roman" w:cs="Times New Roman"/>
                <w:szCs w:val="28"/>
              </w:rPr>
            </w:pPr>
          </w:p>
        </w:tc>
        <w:tc>
          <w:tcPr>
            <w:tcW w:w="133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blPrEx>
          <w:tblBorders>
            <w:top w:val="none" w:sz="0" w:space="0" w:color="auto"/>
          </w:tblBorders>
        </w:tblPrEx>
        <w:tc>
          <w:tcPr>
            <w:tcW w:w="1668"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Borrowing winter shoes from a relative</w:t>
            </w:r>
          </w:p>
        </w:tc>
        <w:tc>
          <w:tcPr>
            <w:tcW w:w="236" w:type="dxa"/>
            <w:tcBorders>
              <w:right w:val="single" w:sz="8" w:space="0" w:color="C4C4C4"/>
            </w:tcBorders>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r w:rsidR="00D33461" w:rsidRPr="00CE6B35" w:rsidTr="00D33461">
        <w:tc>
          <w:tcPr>
            <w:tcW w:w="1668"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rPr>
                <w:rFonts w:ascii="Times New Roman" w:hAnsi="Times New Roman" w:cs="Times New Roman"/>
                <w:szCs w:val="28"/>
              </w:rPr>
            </w:pPr>
            <w:r w:rsidRPr="00CE6B35">
              <w:rPr>
                <w:rFonts w:ascii="Times New Roman" w:hAnsi="Times New Roman" w:cs="Times New Roman"/>
                <w:szCs w:val="28"/>
              </w:rPr>
              <w:t>Buying from a second hand shop</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236" w:type="dxa"/>
            <w:shd w:val="clear" w:color="auto" w:fill="000000"/>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r w:rsidRPr="00CE6B35">
              <w:rPr>
                <w:rFonts w:ascii="Times New Roman" w:hAnsi="Times New Roman" w:cs="Times New Roman"/>
                <w:szCs w:val="28"/>
              </w:rPr>
              <w:t> </w:t>
            </w:r>
          </w:p>
        </w:tc>
        <w:tc>
          <w:tcPr>
            <w:tcW w:w="160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330"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5"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276"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851"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c>
          <w:tcPr>
            <w:tcW w:w="1134" w:type="dxa"/>
            <w:shd w:val="clear" w:color="auto" w:fill="000000"/>
            <w:tcMar>
              <w:top w:w="80" w:type="nil"/>
              <w:left w:w="80" w:type="nil"/>
              <w:bottom w:w="80" w:type="nil"/>
              <w:right w:w="80" w:type="nil"/>
            </w:tcMar>
            <w:vAlign w:val="center"/>
          </w:tcPr>
          <w:p w:rsidR="00D33461" w:rsidRPr="00CE6B35" w:rsidRDefault="00D33461" w:rsidP="00D33461">
            <w:pPr>
              <w:widowControl w:val="0"/>
              <w:autoSpaceDE w:val="0"/>
              <w:autoSpaceDN w:val="0"/>
              <w:adjustRightInd w:val="0"/>
              <w:jc w:val="center"/>
              <w:rPr>
                <w:rFonts w:ascii="Times New Roman" w:hAnsi="Times New Roman" w:cs="Times New Roman"/>
                <w:szCs w:val="28"/>
              </w:rPr>
            </w:pPr>
          </w:p>
        </w:tc>
      </w:tr>
    </w:tbl>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68660D" w:rsidRDefault="00D33461" w:rsidP="00D33461">
      <w:pPr>
        <w:widowControl w:val="0"/>
        <w:autoSpaceDE w:val="0"/>
        <w:autoSpaceDN w:val="0"/>
        <w:adjustRightInd w:val="0"/>
        <w:rPr>
          <w:rFonts w:ascii="Times New Roman" w:hAnsi="Times New Roman" w:cs="Times New Roman"/>
          <w:color w:val="262626"/>
          <w:sz w:val="28"/>
          <w:szCs w:val="28"/>
        </w:rPr>
      </w:pPr>
      <w:r w:rsidRPr="0068660D">
        <w:rPr>
          <w:rFonts w:ascii="Times New Roman" w:hAnsi="Times New Roman" w:cs="Times New Roman"/>
          <w:color w:val="262626"/>
          <w:sz w:val="28"/>
          <w:szCs w:val="28"/>
        </w:rPr>
        <w:t>Do you perceive "</w:t>
      </w:r>
      <w:r>
        <w:rPr>
          <w:rFonts w:ascii="Times New Roman" w:hAnsi="Times New Roman" w:cs="Times New Roman"/>
          <w:color w:val="262626"/>
          <w:sz w:val="28"/>
          <w:szCs w:val="28"/>
        </w:rPr>
        <w:t xml:space="preserve">buying two </w:t>
      </w:r>
      <w:r w:rsidRPr="0068660D">
        <w:rPr>
          <w:rFonts w:ascii="Times New Roman" w:hAnsi="Times New Roman" w:cs="Times New Roman"/>
          <w:color w:val="262626"/>
          <w:sz w:val="28"/>
          <w:szCs w:val="28"/>
        </w:rPr>
        <w:t>pair</w:t>
      </w:r>
      <w:r>
        <w:rPr>
          <w:rFonts w:ascii="Times New Roman" w:hAnsi="Times New Roman" w:cs="Times New Roman"/>
          <w:color w:val="262626"/>
          <w:sz w:val="28"/>
          <w:szCs w:val="28"/>
        </w:rPr>
        <w:t>s</w:t>
      </w:r>
      <w:r w:rsidRPr="0068660D">
        <w:rPr>
          <w:rFonts w:ascii="Times New Roman" w:hAnsi="Times New Roman" w:cs="Times New Roman"/>
          <w:color w:val="262626"/>
          <w:sz w:val="28"/>
          <w:szCs w:val="28"/>
        </w:rPr>
        <w:t xml:space="preserve"> of winter shoes” as a necessity? </w:t>
      </w:r>
    </w:p>
    <w:p w:rsidR="00D33461" w:rsidRPr="0068660D" w:rsidRDefault="00D33461" w:rsidP="00000C02">
      <w:pPr>
        <w:pStyle w:val="ListParagraph"/>
        <w:widowControl w:val="0"/>
        <w:numPr>
          <w:ilvl w:val="1"/>
          <w:numId w:val="7"/>
        </w:numPr>
        <w:tabs>
          <w:tab w:val="left" w:pos="220"/>
          <w:tab w:val="left" w:pos="720"/>
        </w:tabs>
        <w:autoSpaceDE w:val="0"/>
        <w:autoSpaceDN w:val="0"/>
        <w:adjustRightInd w:val="0"/>
        <w:spacing w:after="0"/>
        <w:rPr>
          <w:rFonts w:ascii="Times New Roman" w:hAnsi="Times New Roman" w:cs="Times New Roman"/>
          <w:sz w:val="28"/>
          <w:szCs w:val="28"/>
        </w:rPr>
      </w:pPr>
      <w:r w:rsidRPr="0068660D">
        <w:rPr>
          <w:rFonts w:ascii="Lucida Grande" w:hAnsi="Lucida Grande" w:cs="Lucida Grande"/>
          <w:sz w:val="28"/>
          <w:szCs w:val="28"/>
        </w:rPr>
        <w:t> </w:t>
      </w:r>
      <w:r w:rsidRPr="0068660D">
        <w:rPr>
          <w:rFonts w:ascii="Times New Roman" w:hAnsi="Times New Roman" w:cs="Times New Roman"/>
          <w:position w:val="2"/>
          <w:sz w:val="28"/>
          <w:szCs w:val="28"/>
        </w:rPr>
        <w:t>Yes</w:t>
      </w:r>
      <w:r w:rsidRPr="0068660D">
        <w:rPr>
          <w:rFonts w:ascii="Times New Roman" w:hAnsi="Times New Roman" w:cs="Times New Roman"/>
          <w:sz w:val="28"/>
          <w:szCs w:val="28"/>
        </w:rPr>
        <w:t> </w:t>
      </w:r>
    </w:p>
    <w:p w:rsidR="00D33461" w:rsidRPr="0068660D" w:rsidRDefault="00D33461" w:rsidP="00000C02">
      <w:pPr>
        <w:pStyle w:val="ListParagraph"/>
        <w:widowControl w:val="0"/>
        <w:numPr>
          <w:ilvl w:val="1"/>
          <w:numId w:val="7"/>
        </w:numPr>
        <w:tabs>
          <w:tab w:val="left" w:pos="220"/>
          <w:tab w:val="left" w:pos="720"/>
        </w:tabs>
        <w:autoSpaceDE w:val="0"/>
        <w:autoSpaceDN w:val="0"/>
        <w:adjustRightInd w:val="0"/>
        <w:spacing w:after="0"/>
        <w:rPr>
          <w:rFonts w:ascii="Times New Roman" w:hAnsi="Times New Roman" w:cs="Times New Roman"/>
          <w:sz w:val="28"/>
          <w:szCs w:val="28"/>
        </w:rPr>
      </w:pPr>
      <w:r w:rsidRPr="0068660D">
        <w:rPr>
          <w:rFonts w:ascii="Lucida Grande" w:hAnsi="Lucida Grande" w:cs="Lucida Grande"/>
          <w:sz w:val="28"/>
          <w:szCs w:val="28"/>
        </w:rPr>
        <w:t> </w:t>
      </w:r>
      <w:r w:rsidRPr="0068660D">
        <w:rPr>
          <w:rFonts w:ascii="Times New Roman" w:hAnsi="Times New Roman" w:cs="Times New Roman"/>
          <w:position w:val="2"/>
          <w:sz w:val="28"/>
          <w:szCs w:val="28"/>
        </w:rPr>
        <w:t>No</w:t>
      </w:r>
      <w:r w:rsidRPr="0068660D">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Pr="0068660D" w:rsidRDefault="00D33461" w:rsidP="00D33461">
      <w:pPr>
        <w:widowControl w:val="0"/>
        <w:autoSpaceDE w:val="0"/>
        <w:autoSpaceDN w:val="0"/>
        <w:adjustRightInd w:val="0"/>
        <w:rPr>
          <w:rFonts w:ascii="Times New Roman" w:hAnsi="Times New Roman" w:cs="Times New Roman"/>
          <w:color w:val="262626"/>
          <w:sz w:val="28"/>
          <w:szCs w:val="28"/>
        </w:rPr>
      </w:pPr>
      <w:r w:rsidRPr="0068660D">
        <w:rPr>
          <w:rFonts w:ascii="Times New Roman" w:hAnsi="Times New Roman" w:cs="Times New Roman"/>
          <w:color w:val="262626"/>
          <w:sz w:val="28"/>
          <w:szCs w:val="28"/>
        </w:rPr>
        <w:lastRenderedPageBreak/>
        <w:t>If you usually consume fresh orange juices, what would you do?</w:t>
      </w:r>
    </w:p>
    <w:p w:rsidR="00D33461" w:rsidRPr="0068660D" w:rsidRDefault="00D33461" w:rsidP="00000C02">
      <w:pPr>
        <w:pStyle w:val="ListParagraph"/>
        <w:widowControl w:val="0"/>
        <w:numPr>
          <w:ilvl w:val="1"/>
          <w:numId w:val="8"/>
        </w:numPr>
        <w:tabs>
          <w:tab w:val="left" w:pos="220"/>
          <w:tab w:val="left" w:pos="720"/>
        </w:tabs>
        <w:autoSpaceDE w:val="0"/>
        <w:autoSpaceDN w:val="0"/>
        <w:adjustRightInd w:val="0"/>
        <w:spacing w:after="0"/>
        <w:rPr>
          <w:rFonts w:ascii="Times New Roman" w:hAnsi="Times New Roman" w:cs="Times New Roman"/>
          <w:sz w:val="28"/>
          <w:szCs w:val="28"/>
        </w:rPr>
      </w:pPr>
      <w:r w:rsidRPr="0068660D">
        <w:rPr>
          <w:rFonts w:ascii="Lucida Grande" w:hAnsi="Lucida Grande" w:cs="Lucida Grande"/>
          <w:sz w:val="28"/>
          <w:szCs w:val="28"/>
        </w:rPr>
        <w:t> </w:t>
      </w:r>
      <w:r w:rsidRPr="0068660D">
        <w:rPr>
          <w:rFonts w:ascii="Times New Roman" w:hAnsi="Times New Roman" w:cs="Times New Roman"/>
          <w:position w:val="2"/>
          <w:sz w:val="28"/>
          <w:szCs w:val="28"/>
        </w:rPr>
        <w:t>I would stop consuming fresh orange juices.</w:t>
      </w:r>
      <w:r w:rsidRPr="0068660D">
        <w:rPr>
          <w:rFonts w:ascii="Times New Roman" w:hAnsi="Times New Roman" w:cs="Times New Roman"/>
          <w:sz w:val="28"/>
          <w:szCs w:val="28"/>
        </w:rPr>
        <w:t> </w:t>
      </w:r>
    </w:p>
    <w:p w:rsidR="00D33461" w:rsidRPr="0068660D" w:rsidRDefault="00D33461" w:rsidP="00000C02">
      <w:pPr>
        <w:pStyle w:val="ListParagraph"/>
        <w:widowControl w:val="0"/>
        <w:numPr>
          <w:ilvl w:val="1"/>
          <w:numId w:val="8"/>
        </w:numPr>
        <w:tabs>
          <w:tab w:val="left" w:pos="220"/>
          <w:tab w:val="left" w:pos="720"/>
        </w:tabs>
        <w:autoSpaceDE w:val="0"/>
        <w:autoSpaceDN w:val="0"/>
        <w:adjustRightInd w:val="0"/>
        <w:spacing w:after="0"/>
        <w:rPr>
          <w:rFonts w:ascii="Times New Roman" w:hAnsi="Times New Roman" w:cs="Times New Roman"/>
          <w:sz w:val="28"/>
          <w:szCs w:val="28"/>
        </w:rPr>
      </w:pPr>
      <w:r w:rsidRPr="0068660D">
        <w:rPr>
          <w:rFonts w:ascii="Lucida Grande" w:hAnsi="Lucida Grande" w:cs="Lucida Grande"/>
          <w:sz w:val="28"/>
          <w:szCs w:val="28"/>
        </w:rPr>
        <w:t> </w:t>
      </w:r>
      <w:r w:rsidRPr="0068660D">
        <w:rPr>
          <w:rFonts w:ascii="Times New Roman" w:hAnsi="Times New Roman" w:cs="Times New Roman"/>
          <w:position w:val="2"/>
          <w:sz w:val="28"/>
          <w:szCs w:val="28"/>
        </w:rPr>
        <w:t>I would economize on certain aspects.</w:t>
      </w:r>
      <w:r w:rsidRPr="0068660D">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r w:rsidRPr="0068660D">
        <w:rPr>
          <w:rFonts w:ascii="Times New Roman" w:hAnsi="Times New Roman" w:cs="Times New Roman"/>
          <w:color w:val="262626"/>
          <w:sz w:val="28"/>
          <w:szCs w:val="28"/>
        </w:rPr>
        <w:t>I would economize by:</w:t>
      </w: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Pr="0068660D" w:rsidRDefault="00D33461" w:rsidP="00D33461">
      <w:pPr>
        <w:widowControl w:val="0"/>
        <w:autoSpaceDE w:val="0"/>
        <w:autoSpaceDN w:val="0"/>
        <w:adjustRightInd w:val="0"/>
        <w:rPr>
          <w:rFonts w:ascii="Times New Roman" w:hAnsi="Times New Roman" w:cs="Times New Roman"/>
          <w:color w:val="262626"/>
          <w:sz w:val="28"/>
          <w:szCs w:val="28"/>
        </w:rPr>
      </w:pPr>
    </w:p>
    <w:tbl>
      <w:tblPr>
        <w:tblW w:w="10031" w:type="dxa"/>
        <w:tblInd w:w="-459" w:type="dxa"/>
        <w:tblBorders>
          <w:top w:val="nil"/>
          <w:left w:val="nil"/>
          <w:right w:val="nil"/>
        </w:tblBorders>
        <w:tblLayout w:type="fixed"/>
        <w:tblLook w:val="0000"/>
      </w:tblPr>
      <w:tblGrid>
        <w:gridCol w:w="2518"/>
        <w:gridCol w:w="236"/>
        <w:gridCol w:w="236"/>
        <w:gridCol w:w="1229"/>
        <w:gridCol w:w="1134"/>
        <w:gridCol w:w="1418"/>
        <w:gridCol w:w="1276"/>
        <w:gridCol w:w="850"/>
        <w:gridCol w:w="1134"/>
      </w:tblGrid>
      <w:tr w:rsidR="00D33461" w:rsidRPr="0068660D" w:rsidTr="00D33461">
        <w:tc>
          <w:tcPr>
            <w:tcW w:w="2518"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p>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tcBorders>
              <w:bottom w:val="single" w:sz="8" w:space="0" w:color="C4C4C4"/>
              <w:right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tcBorders>
              <w:bottom w:val="single" w:sz="8" w:space="0" w:color="C4C4C4"/>
            </w:tcBorders>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ind w:left="-174"/>
              <w:jc w:val="center"/>
              <w:rPr>
                <w:rFonts w:ascii="Times New Roman" w:hAnsi="Times New Roman" w:cs="Times New Roman"/>
              </w:rPr>
            </w:pPr>
            <w:r w:rsidRPr="0068660D">
              <w:rPr>
                <w:rFonts w:ascii="Times New Roman" w:hAnsi="Times New Roman" w:cs="Times New Roman"/>
              </w:rPr>
              <w:t>Strongly Disagree</w:t>
            </w:r>
          </w:p>
        </w:tc>
        <w:tc>
          <w:tcPr>
            <w:tcW w:w="1134"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Disagree</w:t>
            </w:r>
          </w:p>
        </w:tc>
        <w:tc>
          <w:tcPr>
            <w:tcW w:w="1418"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Somewhat Disagree</w:t>
            </w:r>
          </w:p>
        </w:tc>
        <w:tc>
          <w:tcPr>
            <w:tcW w:w="1276"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Somewhat Agree</w:t>
            </w:r>
          </w:p>
        </w:tc>
        <w:tc>
          <w:tcPr>
            <w:tcW w:w="850"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Agree</w:t>
            </w:r>
          </w:p>
        </w:tc>
        <w:tc>
          <w:tcPr>
            <w:tcW w:w="1134" w:type="dxa"/>
            <w:tcBorders>
              <w:bottom w:val="single" w:sz="8" w:space="0" w:color="C4C4C4"/>
            </w:tcBorders>
            <w:tcMar>
              <w:top w:w="80" w:type="nil"/>
              <w:left w:w="80" w:type="nil"/>
              <w:bottom w:w="80" w:type="nil"/>
              <w:right w:w="80" w:type="nil"/>
            </w:tcMar>
            <w:vAlign w:val="bottom"/>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Strongly Agree</w:t>
            </w:r>
          </w:p>
        </w:tc>
      </w:tr>
      <w:tr w:rsidR="00D33461" w:rsidRPr="0068660D" w:rsidTr="00D33461">
        <w:tblPrEx>
          <w:tblBorders>
            <w:top w:val="none" w:sz="0" w:space="0" w:color="auto"/>
          </w:tblBorders>
        </w:tblPrEx>
        <w:tc>
          <w:tcPr>
            <w:tcW w:w="25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Going to a cheaper store despite it is not the closest to my house</w:t>
            </w:r>
          </w:p>
        </w:tc>
        <w:tc>
          <w:tcPr>
            <w:tcW w:w="236" w:type="dxa"/>
            <w:tcBorders>
              <w:right w:val="single" w:sz="8" w:space="0" w:color="C4C4C4"/>
            </w:tcBorders>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Buying from promotions</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shd w:val="clear" w:color="auto" w:fill="000000"/>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Reducing orange juice consumption</w:t>
            </w:r>
          </w:p>
        </w:tc>
        <w:tc>
          <w:tcPr>
            <w:tcW w:w="236" w:type="dxa"/>
            <w:tcBorders>
              <w:right w:val="single" w:sz="8" w:space="0" w:color="C4C4C4"/>
            </w:tcBorders>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Buying bigger packages for a lower price</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shd w:val="clear" w:color="auto" w:fill="000000"/>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Buying lower quality orange nectar</w:t>
            </w:r>
          </w:p>
        </w:tc>
        <w:tc>
          <w:tcPr>
            <w:tcW w:w="236" w:type="dxa"/>
            <w:tcBorders>
              <w:right w:val="single" w:sz="8" w:space="0" w:color="C4C4C4"/>
            </w:tcBorders>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Buying a private label (store) brand for lower quality (ex. supermarket brands)</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shd w:val="clear" w:color="auto" w:fill="000000"/>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blPrEx>
          <w:tblBorders>
            <w:top w:val="none" w:sz="0" w:space="0" w:color="auto"/>
          </w:tblBorders>
        </w:tblPrEx>
        <w:tc>
          <w:tcPr>
            <w:tcW w:w="25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Squeeze oranges at home</w:t>
            </w:r>
          </w:p>
        </w:tc>
        <w:tc>
          <w:tcPr>
            <w:tcW w:w="236" w:type="dxa"/>
            <w:tcBorders>
              <w:right w:val="single" w:sz="8" w:space="0" w:color="C4C4C4"/>
            </w:tcBorders>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r w:rsidR="00D33461" w:rsidRPr="0068660D" w:rsidTr="00D33461">
        <w:tc>
          <w:tcPr>
            <w:tcW w:w="25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rPr>
                <w:rFonts w:ascii="Times New Roman" w:hAnsi="Times New Roman" w:cs="Times New Roman"/>
              </w:rPr>
            </w:pPr>
            <w:r w:rsidRPr="0068660D">
              <w:rPr>
                <w:rFonts w:ascii="Times New Roman" w:hAnsi="Times New Roman" w:cs="Times New Roman"/>
              </w:rPr>
              <w:t>Changing the type of juice (ex. from orange juice to apple juice)</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236" w:type="dxa"/>
            <w:shd w:val="clear" w:color="auto" w:fill="000000"/>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r w:rsidRPr="0068660D">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850"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68660D" w:rsidRDefault="00D33461" w:rsidP="00D33461">
            <w:pPr>
              <w:widowControl w:val="0"/>
              <w:autoSpaceDE w:val="0"/>
              <w:autoSpaceDN w:val="0"/>
              <w:adjustRightInd w:val="0"/>
              <w:jc w:val="center"/>
              <w:rPr>
                <w:rFonts w:ascii="Times New Roman" w:hAnsi="Times New Roman" w:cs="Times New Roman"/>
              </w:rPr>
            </w:pPr>
          </w:p>
        </w:tc>
      </w:tr>
    </w:tbl>
    <w:p w:rsidR="00D33461" w:rsidRDefault="00D33461" w:rsidP="00D33461">
      <w:pPr>
        <w:widowControl w:val="0"/>
        <w:autoSpaceDE w:val="0"/>
        <w:autoSpaceDN w:val="0"/>
        <w:adjustRightInd w:val="0"/>
        <w:rPr>
          <w:rFonts w:ascii="Times New Roman" w:hAnsi="Times New Roman" w:cs="Times New Roman"/>
          <w:sz w:val="28"/>
          <w:szCs w:val="28"/>
        </w:rPr>
      </w:pPr>
    </w:p>
    <w:p w:rsidR="00000C02" w:rsidRDefault="00000C02" w:rsidP="00D33461">
      <w:pPr>
        <w:widowControl w:val="0"/>
        <w:autoSpaceDE w:val="0"/>
        <w:autoSpaceDN w:val="0"/>
        <w:adjustRightInd w:val="0"/>
        <w:rPr>
          <w:rFonts w:ascii="Times New Roman" w:hAnsi="Times New Roman" w:cs="Times New Roman"/>
          <w:color w:val="262626"/>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Do you perceive "consuming orange juices" as a necessity? </w:t>
      </w:r>
    </w:p>
    <w:p w:rsidR="00D33461" w:rsidRPr="005B129C" w:rsidRDefault="00D33461" w:rsidP="00000C02">
      <w:pPr>
        <w:pStyle w:val="ListParagraph"/>
        <w:widowControl w:val="0"/>
        <w:numPr>
          <w:ilvl w:val="1"/>
          <w:numId w:val="9"/>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Yes</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9"/>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No</w:t>
      </w:r>
      <w:r w:rsidRPr="005B129C">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lastRenderedPageBreak/>
        <w:t>If you go to vacations every summer, what would you do?</w:t>
      </w:r>
    </w:p>
    <w:p w:rsidR="00D33461" w:rsidRPr="005B129C" w:rsidRDefault="00D33461" w:rsidP="00000C02">
      <w:pPr>
        <w:pStyle w:val="ListParagraph"/>
        <w:widowControl w:val="0"/>
        <w:numPr>
          <w:ilvl w:val="1"/>
          <w:numId w:val="10"/>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I wouldn't go to vacations this summer.</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0"/>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I would economize on certain aspects.</w:t>
      </w:r>
      <w:r w:rsidRPr="005B129C">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32"/>
        </w:rPr>
      </w:pPr>
      <w:r w:rsidRPr="005B129C">
        <w:rPr>
          <w:rFonts w:ascii="Times New Roman" w:hAnsi="Times New Roman" w:cs="Times New Roman"/>
          <w:color w:val="262626"/>
          <w:sz w:val="28"/>
          <w:szCs w:val="32"/>
        </w:rPr>
        <w:t>I would economize by:</w:t>
      </w:r>
    </w:p>
    <w:p w:rsidR="00D33461" w:rsidRDefault="00D33461" w:rsidP="00D33461">
      <w:pPr>
        <w:widowControl w:val="0"/>
        <w:autoSpaceDE w:val="0"/>
        <w:autoSpaceDN w:val="0"/>
        <w:adjustRightInd w:val="0"/>
        <w:rPr>
          <w:rFonts w:ascii="Times New Roman" w:hAnsi="Times New Roman" w:cs="Times New Roman"/>
          <w:color w:val="262626"/>
          <w:sz w:val="28"/>
          <w:szCs w:val="32"/>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32"/>
        </w:rPr>
      </w:pPr>
    </w:p>
    <w:tbl>
      <w:tblPr>
        <w:tblW w:w="10314" w:type="dxa"/>
        <w:tblInd w:w="-601" w:type="dxa"/>
        <w:tblBorders>
          <w:top w:val="nil"/>
          <w:left w:val="nil"/>
          <w:right w:val="nil"/>
        </w:tblBorders>
        <w:tblLayout w:type="fixed"/>
        <w:tblLook w:val="0000"/>
      </w:tblPr>
      <w:tblGrid>
        <w:gridCol w:w="2376"/>
        <w:gridCol w:w="236"/>
        <w:gridCol w:w="236"/>
        <w:gridCol w:w="1229"/>
        <w:gridCol w:w="1276"/>
        <w:gridCol w:w="1417"/>
        <w:gridCol w:w="1418"/>
        <w:gridCol w:w="992"/>
        <w:gridCol w:w="1134"/>
      </w:tblGrid>
      <w:tr w:rsidR="00D33461" w:rsidTr="00D33461">
        <w:tc>
          <w:tcPr>
            <w:tcW w:w="2376"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p>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236" w:type="dxa"/>
            <w:tcBorders>
              <w:bottom w:val="single" w:sz="8" w:space="0" w:color="C4C4C4"/>
              <w:right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236" w:type="dxa"/>
            <w:tcBorders>
              <w:bottom w:val="single" w:sz="8" w:space="0" w:color="C4C4C4"/>
            </w:tcBorders>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1229"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Strongly Disagree</w:t>
            </w:r>
          </w:p>
        </w:tc>
        <w:tc>
          <w:tcPr>
            <w:tcW w:w="1276"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Disagree</w:t>
            </w:r>
          </w:p>
        </w:tc>
        <w:tc>
          <w:tcPr>
            <w:tcW w:w="1417"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Somewhat Disagree</w:t>
            </w:r>
          </w:p>
        </w:tc>
        <w:tc>
          <w:tcPr>
            <w:tcW w:w="1418"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Somewhat Agree</w:t>
            </w:r>
          </w:p>
        </w:tc>
        <w:tc>
          <w:tcPr>
            <w:tcW w:w="992"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Agree</w:t>
            </w:r>
          </w:p>
        </w:tc>
        <w:tc>
          <w:tcPr>
            <w:tcW w:w="1134" w:type="dxa"/>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Strongly Agree</w:t>
            </w:r>
          </w:p>
        </w:tc>
      </w:tr>
      <w:tr w:rsidR="00D33461" w:rsidTr="00D33461">
        <w:tblPrEx>
          <w:tblBorders>
            <w:top w:val="none" w:sz="0" w:space="0" w:color="auto"/>
          </w:tblBorders>
        </w:tblPrEx>
        <w:tc>
          <w:tcPr>
            <w:tcW w:w="23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Going to a cheaper travel destination</w:t>
            </w:r>
          </w:p>
        </w:tc>
        <w:tc>
          <w:tcPr>
            <w:tcW w:w="236" w:type="dxa"/>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ind w:left="-231" w:firstLine="231"/>
              <w:jc w:val="center"/>
              <w:rPr>
                <w:rFonts w:ascii="Times New Roman" w:hAnsi="Times New Roman" w:cs="Times New Roman"/>
              </w:rPr>
            </w:pPr>
          </w:p>
        </w:tc>
        <w:tc>
          <w:tcPr>
            <w:tcW w:w="992"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Choosing a cheaper hotel</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Limiting traveling (ex. Once per year)</w:t>
            </w:r>
          </w:p>
        </w:tc>
        <w:tc>
          <w:tcPr>
            <w:tcW w:w="236" w:type="dxa"/>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Limiting the days of stay</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Choosing a hotel far away from the main point of interest</w:t>
            </w:r>
          </w:p>
        </w:tc>
        <w:tc>
          <w:tcPr>
            <w:tcW w:w="236" w:type="dxa"/>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Choosing a lower stars hotel</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23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Choosing an alternative type of accommodation (ex. camping)</w:t>
            </w:r>
          </w:p>
        </w:tc>
        <w:tc>
          <w:tcPr>
            <w:tcW w:w="236" w:type="dxa"/>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c>
          <w:tcPr>
            <w:tcW w:w="23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Sharing the room with other people</w:t>
            </w:r>
          </w:p>
        </w:tc>
        <w:tc>
          <w:tcPr>
            <w:tcW w:w="236" w:type="dxa"/>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236" w:type="dxa"/>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229"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276"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7"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418"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992"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1134" w:type="dxa"/>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bl>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Do you perceive "going to summer vacations ” as a necessity? </w:t>
      </w:r>
    </w:p>
    <w:p w:rsidR="00D33461" w:rsidRPr="001B38CD" w:rsidRDefault="00D33461" w:rsidP="00000C02">
      <w:pPr>
        <w:pStyle w:val="ListParagraph"/>
        <w:widowControl w:val="0"/>
        <w:numPr>
          <w:ilvl w:val="1"/>
          <w:numId w:val="16"/>
        </w:numPr>
        <w:tabs>
          <w:tab w:val="left" w:pos="220"/>
          <w:tab w:val="left" w:pos="720"/>
        </w:tabs>
        <w:autoSpaceDE w:val="0"/>
        <w:autoSpaceDN w:val="0"/>
        <w:adjustRightInd w:val="0"/>
        <w:spacing w:after="0"/>
        <w:rPr>
          <w:rFonts w:ascii="Times New Roman" w:hAnsi="Times New Roman" w:cs="Times New Roman"/>
          <w:sz w:val="28"/>
          <w:szCs w:val="28"/>
        </w:rPr>
      </w:pPr>
      <w:r w:rsidRPr="001B38CD">
        <w:rPr>
          <w:rFonts w:ascii="Lucida Grande" w:hAnsi="Lucida Grande" w:cs="Lucida Grande"/>
          <w:sz w:val="28"/>
          <w:szCs w:val="28"/>
        </w:rPr>
        <w:t> </w:t>
      </w:r>
      <w:r w:rsidRPr="001B38CD">
        <w:rPr>
          <w:rFonts w:ascii="Times New Roman" w:hAnsi="Times New Roman" w:cs="Times New Roman"/>
          <w:position w:val="2"/>
          <w:sz w:val="28"/>
          <w:szCs w:val="28"/>
        </w:rPr>
        <w:t>Yes</w:t>
      </w:r>
      <w:r w:rsidRPr="001B38CD">
        <w:rPr>
          <w:rFonts w:ascii="Times New Roman" w:hAnsi="Times New Roman" w:cs="Times New Roman"/>
          <w:sz w:val="28"/>
          <w:szCs w:val="28"/>
        </w:rPr>
        <w:t> </w:t>
      </w:r>
    </w:p>
    <w:p w:rsidR="00D33461" w:rsidRPr="001B38CD" w:rsidRDefault="00D33461" w:rsidP="00000C02">
      <w:pPr>
        <w:pStyle w:val="ListParagraph"/>
        <w:widowControl w:val="0"/>
        <w:numPr>
          <w:ilvl w:val="1"/>
          <w:numId w:val="16"/>
        </w:numPr>
        <w:tabs>
          <w:tab w:val="left" w:pos="220"/>
          <w:tab w:val="left" w:pos="720"/>
        </w:tabs>
        <w:autoSpaceDE w:val="0"/>
        <w:autoSpaceDN w:val="0"/>
        <w:adjustRightInd w:val="0"/>
        <w:spacing w:after="0"/>
        <w:rPr>
          <w:rFonts w:ascii="Times New Roman" w:hAnsi="Times New Roman" w:cs="Times New Roman"/>
          <w:sz w:val="28"/>
          <w:szCs w:val="28"/>
        </w:rPr>
      </w:pPr>
      <w:r w:rsidRPr="001B38CD">
        <w:rPr>
          <w:rFonts w:ascii="Lucida Grande" w:hAnsi="Lucida Grande" w:cs="Lucida Grande"/>
          <w:sz w:val="28"/>
          <w:szCs w:val="28"/>
        </w:rPr>
        <w:t> </w:t>
      </w:r>
      <w:r w:rsidRPr="001B38CD">
        <w:rPr>
          <w:rFonts w:ascii="Times New Roman" w:hAnsi="Times New Roman" w:cs="Times New Roman"/>
          <w:position w:val="2"/>
          <w:sz w:val="28"/>
          <w:szCs w:val="28"/>
        </w:rPr>
        <w:t>No</w:t>
      </w:r>
      <w:r w:rsidRPr="001B38CD">
        <w:rPr>
          <w:rFonts w:ascii="Times New Roman" w:hAnsi="Times New Roman" w:cs="Times New Roman"/>
          <w:sz w:val="28"/>
          <w:szCs w:val="28"/>
        </w:rPr>
        <w:t> </w:t>
      </w: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lastRenderedPageBreak/>
        <w:t>If you need to buy a car, what would you do?</w:t>
      </w:r>
    </w:p>
    <w:p w:rsidR="00D33461" w:rsidRPr="001B38CD" w:rsidRDefault="00D33461" w:rsidP="00000C02">
      <w:pPr>
        <w:pStyle w:val="ListParagraph"/>
        <w:widowControl w:val="0"/>
        <w:numPr>
          <w:ilvl w:val="1"/>
          <w:numId w:val="17"/>
        </w:numPr>
        <w:tabs>
          <w:tab w:val="left" w:pos="220"/>
          <w:tab w:val="left" w:pos="720"/>
        </w:tabs>
        <w:autoSpaceDE w:val="0"/>
        <w:autoSpaceDN w:val="0"/>
        <w:adjustRightInd w:val="0"/>
        <w:spacing w:after="0"/>
        <w:rPr>
          <w:rFonts w:ascii="Times New Roman" w:hAnsi="Times New Roman" w:cs="Times New Roman"/>
          <w:sz w:val="28"/>
          <w:szCs w:val="28"/>
        </w:rPr>
      </w:pPr>
      <w:r w:rsidRPr="001B38CD">
        <w:rPr>
          <w:rFonts w:ascii="Lucida Grande" w:hAnsi="Lucida Grande" w:cs="Lucida Grande"/>
        </w:rPr>
        <w:t> </w:t>
      </w:r>
      <w:r w:rsidRPr="001B38CD">
        <w:rPr>
          <w:rFonts w:ascii="Times New Roman" w:hAnsi="Times New Roman" w:cs="Times New Roman"/>
          <w:position w:val="2"/>
          <w:sz w:val="28"/>
          <w:szCs w:val="28"/>
        </w:rPr>
        <w:t>Wouldn’t buy a car.</w:t>
      </w:r>
      <w:r w:rsidRPr="001B38CD">
        <w:rPr>
          <w:rFonts w:ascii="Times New Roman" w:hAnsi="Times New Roman" w:cs="Times New Roman"/>
          <w:sz w:val="28"/>
          <w:szCs w:val="28"/>
        </w:rPr>
        <w:t> </w:t>
      </w:r>
    </w:p>
    <w:p w:rsidR="00D33461" w:rsidRPr="001B38CD" w:rsidRDefault="00D33461" w:rsidP="00000C02">
      <w:pPr>
        <w:pStyle w:val="ListParagraph"/>
        <w:widowControl w:val="0"/>
        <w:numPr>
          <w:ilvl w:val="1"/>
          <w:numId w:val="17"/>
        </w:numPr>
        <w:tabs>
          <w:tab w:val="left" w:pos="220"/>
          <w:tab w:val="left" w:pos="720"/>
        </w:tabs>
        <w:autoSpaceDE w:val="0"/>
        <w:autoSpaceDN w:val="0"/>
        <w:adjustRightInd w:val="0"/>
        <w:spacing w:after="0"/>
        <w:rPr>
          <w:rFonts w:ascii="Times New Roman" w:hAnsi="Times New Roman" w:cs="Times New Roman"/>
          <w:sz w:val="28"/>
          <w:szCs w:val="28"/>
        </w:rPr>
      </w:pPr>
      <w:r w:rsidRPr="001B38CD">
        <w:rPr>
          <w:rFonts w:ascii="Lucida Grande" w:hAnsi="Lucida Grande" w:cs="Lucida Grande"/>
        </w:rPr>
        <w:t> </w:t>
      </w:r>
      <w:r w:rsidRPr="001B38CD">
        <w:rPr>
          <w:rFonts w:ascii="Times New Roman" w:hAnsi="Times New Roman" w:cs="Times New Roman"/>
          <w:position w:val="2"/>
          <w:sz w:val="28"/>
          <w:szCs w:val="28"/>
        </w:rPr>
        <w:t>I would economize on certain aspects.</w:t>
      </w:r>
      <w:r w:rsidRPr="001B38CD">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1B38CD" w:rsidRDefault="00D33461" w:rsidP="00D33461">
      <w:pPr>
        <w:widowControl w:val="0"/>
        <w:autoSpaceDE w:val="0"/>
        <w:autoSpaceDN w:val="0"/>
        <w:adjustRightInd w:val="0"/>
        <w:rPr>
          <w:rFonts w:ascii="Times New Roman" w:hAnsi="Times New Roman" w:cs="Times New Roman"/>
          <w:color w:val="262626"/>
          <w:sz w:val="28"/>
          <w:szCs w:val="32"/>
        </w:rPr>
      </w:pPr>
      <w:r w:rsidRPr="001B38CD">
        <w:rPr>
          <w:rFonts w:ascii="Times New Roman" w:hAnsi="Times New Roman" w:cs="Times New Roman"/>
          <w:color w:val="262626"/>
          <w:sz w:val="28"/>
          <w:szCs w:val="32"/>
        </w:rPr>
        <w:t>I would economize by:</w:t>
      </w:r>
    </w:p>
    <w:p w:rsidR="00D33461" w:rsidRDefault="00D33461" w:rsidP="00D33461">
      <w:pPr>
        <w:widowControl w:val="0"/>
        <w:autoSpaceDE w:val="0"/>
        <w:autoSpaceDN w:val="0"/>
        <w:adjustRightInd w:val="0"/>
        <w:ind w:left="-567"/>
        <w:rPr>
          <w:rFonts w:ascii="Times New Roman" w:hAnsi="Times New Roman" w:cs="Times New Roman"/>
          <w:color w:val="262626"/>
          <w:sz w:val="32"/>
          <w:szCs w:val="32"/>
        </w:rPr>
      </w:pPr>
    </w:p>
    <w:tbl>
      <w:tblPr>
        <w:tblW w:w="5000" w:type="pct"/>
        <w:tblBorders>
          <w:top w:val="nil"/>
          <w:left w:val="nil"/>
          <w:right w:val="nil"/>
        </w:tblBorders>
        <w:tblLayout w:type="fixed"/>
        <w:tblLook w:val="0000"/>
      </w:tblPr>
      <w:tblGrid>
        <w:gridCol w:w="1484"/>
        <w:gridCol w:w="278"/>
        <w:gridCol w:w="280"/>
        <w:gridCol w:w="1110"/>
        <w:gridCol w:w="1012"/>
        <w:gridCol w:w="1166"/>
        <w:gridCol w:w="1278"/>
        <w:gridCol w:w="832"/>
        <w:gridCol w:w="1082"/>
      </w:tblGrid>
      <w:tr w:rsidR="00D33461" w:rsidTr="00D33461">
        <w:tc>
          <w:tcPr>
            <w:tcW w:w="871"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163" w:type="pct"/>
            <w:tcBorders>
              <w:bottom w:val="single" w:sz="8" w:space="0" w:color="C4C4C4"/>
              <w:right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164" w:type="pct"/>
            <w:tcBorders>
              <w:bottom w:val="single" w:sz="8" w:space="0" w:color="C4C4C4"/>
            </w:tcBorders>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 </w:t>
            </w:r>
          </w:p>
        </w:tc>
        <w:tc>
          <w:tcPr>
            <w:tcW w:w="651"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Strongly Disagree</w:t>
            </w:r>
          </w:p>
        </w:tc>
        <w:tc>
          <w:tcPr>
            <w:tcW w:w="594"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Disagree</w:t>
            </w:r>
          </w:p>
        </w:tc>
        <w:tc>
          <w:tcPr>
            <w:tcW w:w="684"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ind w:left="-233" w:firstLine="233"/>
              <w:rPr>
                <w:rFonts w:ascii="Times New Roman" w:hAnsi="Times New Roman" w:cs="Times New Roman"/>
              </w:rPr>
            </w:pPr>
            <w:r w:rsidRPr="00D33461">
              <w:rPr>
                <w:rFonts w:ascii="Times New Roman" w:hAnsi="Times New Roman" w:cs="Times New Roman"/>
              </w:rPr>
              <w:t>Somewhat Disagree</w:t>
            </w:r>
          </w:p>
        </w:tc>
        <w:tc>
          <w:tcPr>
            <w:tcW w:w="750"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Somewhat Agree</w:t>
            </w:r>
          </w:p>
        </w:tc>
        <w:tc>
          <w:tcPr>
            <w:tcW w:w="488"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Agree</w:t>
            </w:r>
          </w:p>
        </w:tc>
        <w:tc>
          <w:tcPr>
            <w:tcW w:w="635" w:type="pct"/>
            <w:tcBorders>
              <w:bottom w:val="single" w:sz="8" w:space="0" w:color="C4C4C4"/>
            </w:tcBorders>
            <w:tcMar>
              <w:top w:w="80" w:type="nil"/>
              <w:left w:w="80" w:type="nil"/>
              <w:bottom w:w="80" w:type="nil"/>
              <w:right w:w="80" w:type="nil"/>
            </w:tcMar>
            <w:vAlign w:val="bottom"/>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Strongly Agree</w:t>
            </w:r>
          </w:p>
        </w:tc>
      </w:tr>
      <w:tr w:rsidR="00D33461" w:rsidTr="00D33461">
        <w:tblPrEx>
          <w:tblBorders>
            <w:top w:val="none" w:sz="0" w:space="0" w:color="auto"/>
          </w:tblBorders>
        </w:tblPrEx>
        <w:tc>
          <w:tcPr>
            <w:tcW w:w="87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Buying a cheaper car</w:t>
            </w:r>
          </w:p>
        </w:tc>
        <w:tc>
          <w:tcPr>
            <w:tcW w:w="163" w:type="pct"/>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p>
        </w:tc>
        <w:tc>
          <w:tcPr>
            <w:tcW w:w="68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Taking a cheaper car insurance</w:t>
            </w:r>
          </w:p>
        </w:tc>
        <w:tc>
          <w:tcPr>
            <w:tcW w:w="163" w:type="pct"/>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Driving less</w:t>
            </w:r>
          </w:p>
        </w:tc>
        <w:tc>
          <w:tcPr>
            <w:tcW w:w="163" w:type="pct"/>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Driving more fuel efficient</w:t>
            </w:r>
          </w:p>
        </w:tc>
        <w:tc>
          <w:tcPr>
            <w:tcW w:w="163" w:type="pct"/>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Buying an old used car</w:t>
            </w:r>
          </w:p>
        </w:tc>
        <w:tc>
          <w:tcPr>
            <w:tcW w:w="163" w:type="pct"/>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Doing Less maintenance</w:t>
            </w:r>
          </w:p>
        </w:tc>
        <w:tc>
          <w:tcPr>
            <w:tcW w:w="163" w:type="pct"/>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blPrEx>
          <w:tblBorders>
            <w:top w:val="none" w:sz="0" w:space="0" w:color="auto"/>
          </w:tblBorders>
        </w:tblPrEx>
        <w:tc>
          <w:tcPr>
            <w:tcW w:w="87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Doing do-it-yourself repairs</w:t>
            </w:r>
          </w:p>
        </w:tc>
        <w:tc>
          <w:tcPr>
            <w:tcW w:w="163" w:type="pct"/>
            <w:tcBorders>
              <w:right w:val="single" w:sz="8" w:space="0" w:color="C4C4C4"/>
            </w:tcBorders>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r w:rsidR="00D33461" w:rsidTr="00D33461">
        <w:tc>
          <w:tcPr>
            <w:tcW w:w="87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rPr>
                <w:rFonts w:ascii="Times New Roman" w:hAnsi="Times New Roman" w:cs="Times New Roman"/>
              </w:rPr>
            </w:pPr>
            <w:r w:rsidRPr="00D33461">
              <w:rPr>
                <w:rFonts w:ascii="Times New Roman" w:hAnsi="Times New Roman" w:cs="Times New Roman"/>
              </w:rPr>
              <w:t>Sharing a car with a close friend (and split costs)</w:t>
            </w:r>
          </w:p>
        </w:tc>
        <w:tc>
          <w:tcPr>
            <w:tcW w:w="163" w:type="pct"/>
            <w:tcBorders>
              <w:right w:val="single" w:sz="8" w:space="0" w:color="C4C4C4"/>
            </w:tcBorders>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164" w:type="pct"/>
            <w:shd w:val="clear" w:color="auto" w:fill="000000"/>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r w:rsidRPr="00D33461">
              <w:rPr>
                <w:rFonts w:ascii="Times New Roman" w:hAnsi="Times New Roman" w:cs="Times New Roman"/>
              </w:rPr>
              <w:t> </w:t>
            </w:r>
          </w:p>
        </w:tc>
        <w:tc>
          <w:tcPr>
            <w:tcW w:w="651"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59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84"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750"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488"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c>
          <w:tcPr>
            <w:tcW w:w="635" w:type="pct"/>
            <w:shd w:val="clear" w:color="auto" w:fill="000000"/>
            <w:tcMar>
              <w:top w:w="80" w:type="nil"/>
              <w:left w:w="80" w:type="nil"/>
              <w:bottom w:w="80" w:type="nil"/>
              <w:right w:w="80" w:type="nil"/>
            </w:tcMar>
            <w:vAlign w:val="center"/>
          </w:tcPr>
          <w:p w:rsidR="00D33461" w:rsidRPr="00D33461" w:rsidRDefault="00D33461" w:rsidP="00D33461">
            <w:pPr>
              <w:widowControl w:val="0"/>
              <w:autoSpaceDE w:val="0"/>
              <w:autoSpaceDN w:val="0"/>
              <w:adjustRightInd w:val="0"/>
              <w:jc w:val="center"/>
              <w:rPr>
                <w:rFonts w:ascii="Times New Roman" w:hAnsi="Times New Roman" w:cs="Times New Roman"/>
              </w:rPr>
            </w:pPr>
          </w:p>
        </w:tc>
      </w:tr>
    </w:tbl>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Do you perceive "buying a car ” as a necessity? </w:t>
      </w:r>
    </w:p>
    <w:p w:rsidR="00D33461" w:rsidRPr="005B129C" w:rsidRDefault="00D33461" w:rsidP="00000C02">
      <w:pPr>
        <w:pStyle w:val="ListParagraph"/>
        <w:widowControl w:val="0"/>
        <w:numPr>
          <w:ilvl w:val="1"/>
          <w:numId w:val="14"/>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Yes</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4"/>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No</w:t>
      </w:r>
      <w:r w:rsidRPr="005B129C">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D33461" w:rsidRDefault="00D33461" w:rsidP="00D33461">
      <w:pPr>
        <w:widowControl w:val="0"/>
        <w:autoSpaceDE w:val="0"/>
        <w:autoSpaceDN w:val="0"/>
        <w:adjustRightInd w:val="0"/>
        <w:rPr>
          <w:rFonts w:ascii="Times New Roman" w:hAnsi="Times New Roman" w:cs="Times New Roman"/>
          <w:color w:val="262626"/>
          <w:sz w:val="28"/>
        </w:rPr>
      </w:pPr>
    </w:p>
    <w:p w:rsidR="004B7BA0" w:rsidRDefault="004B7BA0" w:rsidP="00D33461">
      <w:pPr>
        <w:widowControl w:val="0"/>
        <w:autoSpaceDE w:val="0"/>
        <w:autoSpaceDN w:val="0"/>
        <w:adjustRightInd w:val="0"/>
        <w:rPr>
          <w:rFonts w:ascii="Times New Roman" w:hAnsi="Times New Roman" w:cs="Times New Roman"/>
          <w:color w:val="262626"/>
          <w:sz w:val="28"/>
        </w:rPr>
      </w:pPr>
    </w:p>
    <w:p w:rsidR="00D33461" w:rsidRPr="00C26339" w:rsidRDefault="00D33461" w:rsidP="00D33461">
      <w:pPr>
        <w:widowControl w:val="0"/>
        <w:autoSpaceDE w:val="0"/>
        <w:autoSpaceDN w:val="0"/>
        <w:adjustRightInd w:val="0"/>
        <w:rPr>
          <w:rFonts w:ascii="Times New Roman" w:hAnsi="Times New Roman" w:cs="Times New Roman"/>
          <w:color w:val="262626"/>
          <w:sz w:val="28"/>
        </w:rPr>
      </w:pPr>
      <w:r w:rsidRPr="00D62DB9">
        <w:rPr>
          <w:rFonts w:ascii="Times New Roman" w:hAnsi="Times New Roman" w:cs="Times New Roman"/>
          <w:color w:val="262626"/>
          <w:sz w:val="28"/>
        </w:rPr>
        <w:lastRenderedPageBreak/>
        <w:t>Have you had to change or adapt any of your habits due to the global economic crisis?</w:t>
      </w:r>
    </w:p>
    <w:p w:rsidR="00D33461" w:rsidRDefault="00D33461" w:rsidP="00D33461">
      <w:pPr>
        <w:widowControl w:val="0"/>
        <w:autoSpaceDE w:val="0"/>
        <w:autoSpaceDN w:val="0"/>
        <w:adjustRightInd w:val="0"/>
        <w:rPr>
          <w:rFonts w:ascii="Times New Roman" w:hAnsi="Times New Roman" w:cs="Times New Roman"/>
          <w:sz w:val="28"/>
          <w:szCs w:val="28"/>
        </w:rPr>
      </w:pPr>
    </w:p>
    <w:tbl>
      <w:tblPr>
        <w:tblW w:w="5000" w:type="pct"/>
        <w:tblBorders>
          <w:top w:val="nil"/>
          <w:left w:val="nil"/>
          <w:right w:val="nil"/>
        </w:tblBorders>
        <w:tblLook w:val="0000"/>
      </w:tblPr>
      <w:tblGrid>
        <w:gridCol w:w="2637"/>
        <w:gridCol w:w="276"/>
        <w:gridCol w:w="71"/>
        <w:gridCol w:w="206"/>
        <w:gridCol w:w="70"/>
        <w:gridCol w:w="1731"/>
        <w:gridCol w:w="23"/>
        <w:gridCol w:w="1731"/>
        <w:gridCol w:w="33"/>
        <w:gridCol w:w="1721"/>
        <w:gridCol w:w="23"/>
      </w:tblGrid>
      <w:tr w:rsidR="00D33461" w:rsidRPr="00350FB2" w:rsidTr="00D33461">
        <w:trPr>
          <w:gridAfter w:val="1"/>
          <w:wAfter w:w="29" w:type="pct"/>
        </w:trPr>
        <w:tc>
          <w:tcPr>
            <w:tcW w:w="1563" w:type="pct"/>
            <w:tcBorders>
              <w:bottom w:val="single" w:sz="8" w:space="0" w:color="C4C4C4"/>
            </w:tcBorders>
            <w:tcMar>
              <w:top w:w="80" w:type="nil"/>
              <w:left w:w="80" w:type="nil"/>
              <w:bottom w:w="80" w:type="nil"/>
              <w:right w:w="80" w:type="nil"/>
            </w:tcMar>
            <w:vAlign w:val="bottom"/>
          </w:tcPr>
          <w:p w:rsidR="00D33461" w:rsidRPr="00350FB2" w:rsidRDefault="00D33461" w:rsidP="00D33461">
            <w:pPr>
              <w:widowControl w:val="0"/>
              <w:autoSpaceDE w:val="0"/>
              <w:autoSpaceDN w:val="0"/>
              <w:adjustRightInd w:val="0"/>
              <w:jc w:val="center"/>
              <w:rPr>
                <w:rFonts w:ascii="Times New Roman" w:hAnsi="Times New Roman" w:cs="Times New Roman"/>
              </w:rPr>
            </w:pPr>
          </w:p>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tcBorders>
              <w:bottom w:val="single" w:sz="8" w:space="0" w:color="C4C4C4"/>
              <w:right w:val="single" w:sz="8" w:space="0" w:color="C4C4C4"/>
            </w:tcBorders>
            <w:tcMar>
              <w:top w:w="80" w:type="nil"/>
              <w:left w:w="80" w:type="nil"/>
              <w:bottom w:w="80" w:type="nil"/>
              <w:right w:w="80" w:type="nil"/>
            </w:tcMar>
            <w:vAlign w:val="bottom"/>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tcBorders>
              <w:bottom w:val="single" w:sz="8" w:space="0" w:color="C4C4C4"/>
            </w:tcBorders>
            <w:vAlign w:val="bottom"/>
          </w:tcPr>
          <w:p w:rsidR="00D33461" w:rsidRPr="00350FB2" w:rsidRDefault="00D33461" w:rsidP="00D33461">
            <w:pPr>
              <w:widowControl w:val="0"/>
              <w:autoSpaceDE w:val="0"/>
              <w:autoSpaceDN w:val="0"/>
              <w:adjustRightInd w:val="0"/>
              <w:ind w:left="67" w:hanging="67"/>
              <w:jc w:val="center"/>
              <w:rPr>
                <w:rFonts w:ascii="Times New Roman" w:hAnsi="Times New Roman" w:cs="Times New Roman"/>
              </w:rPr>
            </w:pPr>
            <w:r w:rsidRPr="00350FB2">
              <w:rPr>
                <w:rFonts w:ascii="Times New Roman" w:hAnsi="Times New Roman" w:cs="Times New Roman"/>
              </w:rPr>
              <w:t> </w:t>
            </w:r>
          </w:p>
        </w:tc>
        <w:tc>
          <w:tcPr>
            <w:tcW w:w="1060" w:type="pct"/>
            <w:gridSpan w:val="2"/>
            <w:tcBorders>
              <w:bottom w:val="single" w:sz="8" w:space="0" w:color="C4C4C4"/>
            </w:tcBorders>
            <w:tcMar>
              <w:top w:w="80" w:type="nil"/>
              <w:left w:w="80" w:type="nil"/>
              <w:bottom w:w="80" w:type="nil"/>
              <w:right w:w="80" w:type="nil"/>
            </w:tcMar>
            <w:vAlign w:val="bottom"/>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Yes</w:t>
            </w:r>
          </w:p>
        </w:tc>
        <w:tc>
          <w:tcPr>
            <w:tcW w:w="1060" w:type="pct"/>
            <w:gridSpan w:val="2"/>
            <w:tcBorders>
              <w:bottom w:val="single" w:sz="8" w:space="0" w:color="C4C4C4"/>
            </w:tcBorders>
            <w:tcMar>
              <w:top w:w="80" w:type="nil"/>
              <w:left w:w="80" w:type="nil"/>
              <w:bottom w:w="80" w:type="nil"/>
              <w:right w:w="80" w:type="nil"/>
            </w:tcMar>
            <w:vAlign w:val="bottom"/>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No</w:t>
            </w:r>
          </w:p>
        </w:tc>
        <w:tc>
          <w:tcPr>
            <w:tcW w:w="1060" w:type="pct"/>
            <w:gridSpan w:val="2"/>
            <w:tcBorders>
              <w:bottom w:val="single" w:sz="8" w:space="0" w:color="C4C4C4"/>
            </w:tcBorders>
            <w:tcMar>
              <w:top w:w="80" w:type="nil"/>
              <w:left w:w="80" w:type="nil"/>
              <w:bottom w:w="80" w:type="nil"/>
              <w:right w:w="80" w:type="nil"/>
            </w:tcMar>
            <w:vAlign w:val="bottom"/>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Not applicable</w:t>
            </w: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argue more about financial matters.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find it harder to make ends meet.</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must work harder to be able to afford my present way of life.</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decreased the amount of food consumption.</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replaced the consumption of expensive food items with cheaper ones.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prefer to buy local brands instead of global brands.</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replaced the purchase of expensive non-food products with cheaper ones.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prefer to buy my groceries from a cheaper store despite it is not the closest to my house.</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started to buy second hand items.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decreased the use of entertainment services.</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decreased the frequency of meeting with friends.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withdrew or postponed the admission of children to a school, college or kindergarten.</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 xml:space="preserve">I </w:t>
            </w:r>
            <w:r>
              <w:rPr>
                <w:rFonts w:ascii="Times New Roman" w:hAnsi="Times New Roman" w:cs="Times New Roman"/>
              </w:rPr>
              <w:t xml:space="preserve">dropped from language, computing </w:t>
            </w:r>
            <w:r w:rsidRPr="00350FB2">
              <w:rPr>
                <w:rFonts w:ascii="Times New Roman" w:hAnsi="Times New Roman" w:cs="Times New Roman"/>
              </w:rPr>
              <w:t>and similar courses.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blPrEx>
          <w:tblBorders>
            <w:top w:val="none" w:sz="0" w:space="0" w:color="auto"/>
          </w:tblBorders>
        </w:tblPrEx>
        <w:tc>
          <w:tcPr>
            <w:tcW w:w="1563" w:type="pct"/>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reduced the visits to the doctor for preventive medical control.</w:t>
            </w:r>
          </w:p>
        </w:tc>
        <w:tc>
          <w:tcPr>
            <w:tcW w:w="143" w:type="pct"/>
            <w:gridSpan w:val="2"/>
            <w:tcBorders>
              <w:right w:val="single" w:sz="8" w:space="0" w:color="C4C4C4"/>
            </w:tcBorders>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shd w:val="clear" w:color="auto" w:fill="000000"/>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shd w:val="clear" w:color="auto" w:fill="000000"/>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r w:rsidR="00D33461" w:rsidRPr="00350FB2" w:rsidTr="00D33461">
        <w:tc>
          <w:tcPr>
            <w:tcW w:w="1563" w:type="pct"/>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rPr>
                <w:rFonts w:ascii="Times New Roman" w:hAnsi="Times New Roman" w:cs="Times New Roman"/>
              </w:rPr>
            </w:pPr>
            <w:r w:rsidRPr="00350FB2">
              <w:rPr>
                <w:rFonts w:ascii="Times New Roman" w:hAnsi="Times New Roman" w:cs="Times New Roman"/>
              </w:rPr>
              <w:t>I reduced sports activities.</w:t>
            </w:r>
          </w:p>
        </w:tc>
        <w:tc>
          <w:tcPr>
            <w:tcW w:w="143" w:type="pct"/>
            <w:gridSpan w:val="2"/>
            <w:tcBorders>
              <w:right w:val="single" w:sz="8" w:space="0" w:color="C4C4C4"/>
            </w:tcBorders>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14" w:type="pct"/>
            <w:gridSpan w:val="2"/>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r w:rsidRPr="00350FB2">
              <w:rPr>
                <w:rFonts w:ascii="Times New Roman" w:hAnsi="Times New Roman" w:cs="Times New Roman"/>
              </w:rPr>
              <w:t> </w:t>
            </w: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c>
          <w:tcPr>
            <w:tcW w:w="1060" w:type="pct"/>
            <w:gridSpan w:val="2"/>
            <w:tcMar>
              <w:top w:w="80" w:type="nil"/>
              <w:left w:w="80" w:type="nil"/>
              <w:bottom w:w="80" w:type="nil"/>
              <w:right w:w="80" w:type="nil"/>
            </w:tcMar>
            <w:vAlign w:val="center"/>
          </w:tcPr>
          <w:p w:rsidR="00D33461" w:rsidRPr="00350FB2" w:rsidRDefault="00D33461" w:rsidP="00D33461">
            <w:pPr>
              <w:widowControl w:val="0"/>
              <w:autoSpaceDE w:val="0"/>
              <w:autoSpaceDN w:val="0"/>
              <w:adjustRightInd w:val="0"/>
              <w:jc w:val="center"/>
              <w:rPr>
                <w:rFonts w:ascii="Times New Roman" w:hAnsi="Times New Roman" w:cs="Times New Roman"/>
              </w:rPr>
            </w:pPr>
          </w:p>
        </w:tc>
      </w:tr>
    </w:tbl>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lastRenderedPageBreak/>
        <w:t>What is your gender?</w:t>
      </w:r>
    </w:p>
    <w:p w:rsidR="00D33461" w:rsidRPr="005B129C" w:rsidRDefault="00D33461" w:rsidP="00000C02">
      <w:pPr>
        <w:pStyle w:val="ListParagraph"/>
        <w:widowControl w:val="0"/>
        <w:numPr>
          <w:ilvl w:val="0"/>
          <w:numId w:val="15"/>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Male</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0"/>
          <w:numId w:val="15"/>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Female</w:t>
      </w:r>
      <w:r w:rsidRPr="005B129C">
        <w:rPr>
          <w:rFonts w:ascii="Times New Roman" w:hAnsi="Times New Roman" w:cs="Times New Roman"/>
          <w:sz w:val="28"/>
          <w:szCs w:val="28"/>
        </w:rPr>
        <w:t> </w:t>
      </w:r>
    </w:p>
    <w:p w:rsidR="00D33461" w:rsidRPr="005B129C" w:rsidRDefault="00D33461" w:rsidP="00D33461">
      <w:pPr>
        <w:widowControl w:val="0"/>
        <w:autoSpaceDE w:val="0"/>
        <w:autoSpaceDN w:val="0"/>
        <w:adjustRightInd w:val="0"/>
        <w:rPr>
          <w:rFonts w:ascii="Times" w:hAnsi="Times" w:cs="Times"/>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What is your age?</w:t>
      </w:r>
    </w:p>
    <w:p w:rsidR="00D33461" w:rsidRPr="005B129C" w:rsidRDefault="00D33461" w:rsidP="00D33461">
      <w:pPr>
        <w:widowControl w:val="0"/>
        <w:autoSpaceDE w:val="0"/>
        <w:autoSpaceDN w:val="0"/>
        <w:adjustRightInd w:val="0"/>
        <w:rPr>
          <w:rFonts w:ascii="Times New Roman" w:hAnsi="Times New Roman" w:cs="Times New Roman"/>
          <w:sz w:val="28"/>
          <w:szCs w:val="28"/>
        </w:rPr>
      </w:pPr>
      <w:r w:rsidRPr="005B129C">
        <w:rPr>
          <w:rFonts w:ascii="Times New Roman" w:hAnsi="Times New Roman" w:cs="Times New Roman"/>
          <w:sz w:val="28"/>
          <w:szCs w:val="28"/>
        </w:rPr>
        <w:t>……………</w:t>
      </w:r>
    </w:p>
    <w:p w:rsidR="00D33461" w:rsidRDefault="00D33461" w:rsidP="00D33461">
      <w:pPr>
        <w:widowControl w:val="0"/>
        <w:autoSpaceDE w:val="0"/>
        <w:autoSpaceDN w:val="0"/>
        <w:adjustRightInd w:val="0"/>
        <w:rPr>
          <w:rFonts w:ascii="Times" w:hAnsi="Times" w:cs="Times"/>
          <w:sz w:val="28"/>
          <w:szCs w:val="28"/>
        </w:rPr>
      </w:pPr>
    </w:p>
    <w:p w:rsidR="00D33461" w:rsidRPr="005B129C" w:rsidRDefault="00D33461" w:rsidP="00D33461">
      <w:pPr>
        <w:widowControl w:val="0"/>
        <w:autoSpaceDE w:val="0"/>
        <w:autoSpaceDN w:val="0"/>
        <w:adjustRightInd w:val="0"/>
        <w:rPr>
          <w:rFonts w:ascii="Times" w:hAnsi="Times" w:cs="Times"/>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What is your nationality?</w:t>
      </w:r>
    </w:p>
    <w:p w:rsidR="00D33461" w:rsidRPr="005B129C" w:rsidRDefault="00D33461" w:rsidP="00D33461">
      <w:pPr>
        <w:widowControl w:val="0"/>
        <w:autoSpaceDE w:val="0"/>
        <w:autoSpaceDN w:val="0"/>
        <w:adjustRightInd w:val="0"/>
        <w:rPr>
          <w:rFonts w:ascii="Times New Roman" w:hAnsi="Times New Roman" w:cs="Times New Roman"/>
          <w:sz w:val="28"/>
          <w:szCs w:val="28"/>
        </w:rPr>
      </w:pPr>
      <w:r w:rsidRPr="005B129C">
        <w:rPr>
          <w:rFonts w:ascii="Times New Roman" w:hAnsi="Times New Roman" w:cs="Times New Roman"/>
          <w:sz w:val="28"/>
          <w:szCs w:val="28"/>
        </w:rPr>
        <w:t>……………</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Indicate your monthly salary:</w:t>
      </w:r>
    </w:p>
    <w:p w:rsidR="00D33461" w:rsidRPr="005B129C" w:rsidRDefault="00D33461" w:rsidP="00000C02">
      <w:pPr>
        <w:pStyle w:val="ListParagraph"/>
        <w:widowControl w:val="0"/>
        <w:numPr>
          <w:ilvl w:val="1"/>
          <w:numId w:val="13"/>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less than 800</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3"/>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800 - 1199</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3"/>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1200 - 1599</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3"/>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1600 - 1999</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3"/>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rPr>
        <w:t> </w:t>
      </w:r>
      <w:r w:rsidRPr="005B129C">
        <w:rPr>
          <w:rFonts w:ascii="Times New Roman" w:hAnsi="Times New Roman" w:cs="Times New Roman"/>
          <w:position w:val="2"/>
          <w:sz w:val="28"/>
          <w:szCs w:val="28"/>
        </w:rPr>
        <w:t>2000 or more</w:t>
      </w:r>
      <w:r w:rsidRPr="005B129C">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How do you define yourself?</w:t>
      </w:r>
    </w:p>
    <w:p w:rsidR="00D33461" w:rsidRPr="005B129C" w:rsidRDefault="00D33461" w:rsidP="00000C02">
      <w:pPr>
        <w:pStyle w:val="ListParagraph"/>
        <w:widowControl w:val="0"/>
        <w:numPr>
          <w:ilvl w:val="1"/>
          <w:numId w:val="12"/>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Optimistic</w:t>
      </w:r>
      <w:r w:rsidRPr="005B129C">
        <w:rPr>
          <w:rFonts w:ascii="Times New Roman" w:hAnsi="Times New Roman" w:cs="Times New Roman"/>
          <w:sz w:val="28"/>
          <w:szCs w:val="28"/>
        </w:rPr>
        <w:t> </w:t>
      </w:r>
    </w:p>
    <w:p w:rsidR="00D33461" w:rsidRDefault="00D33461" w:rsidP="00000C02">
      <w:pPr>
        <w:pStyle w:val="ListParagraph"/>
        <w:widowControl w:val="0"/>
        <w:numPr>
          <w:ilvl w:val="1"/>
          <w:numId w:val="12"/>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Pessimistic</w:t>
      </w:r>
      <w:r w:rsidRPr="005B129C">
        <w:rPr>
          <w:rFonts w:ascii="Times New Roman" w:hAnsi="Times New Roman" w:cs="Times New Roman"/>
          <w:sz w:val="28"/>
          <w:szCs w:val="28"/>
        </w:rPr>
        <w:t> </w:t>
      </w:r>
    </w:p>
    <w:p w:rsidR="00D33461" w:rsidRPr="005B129C" w:rsidRDefault="00D33461" w:rsidP="00D33461">
      <w:pPr>
        <w:pStyle w:val="ListParagraph"/>
        <w:widowControl w:val="0"/>
        <w:tabs>
          <w:tab w:val="left" w:pos="220"/>
          <w:tab w:val="left" w:pos="720"/>
        </w:tabs>
        <w:autoSpaceDE w:val="0"/>
        <w:autoSpaceDN w:val="0"/>
        <w:adjustRightInd w:val="0"/>
        <w:spacing w:after="0"/>
        <w:ind w:left="144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Do you have any extra income time to time?</w:t>
      </w:r>
    </w:p>
    <w:p w:rsidR="00D33461" w:rsidRPr="005B129C" w:rsidRDefault="00D33461" w:rsidP="00000C02">
      <w:pPr>
        <w:pStyle w:val="ListParagraph"/>
        <w:widowControl w:val="0"/>
        <w:numPr>
          <w:ilvl w:val="1"/>
          <w:numId w:val="11"/>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From family/relatives/friends</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1"/>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From government (such as unemployment or social benefits)</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1"/>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From nonprofit organizations</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1"/>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No, I don't have any extra income</w:t>
      </w:r>
      <w:r w:rsidRPr="005B129C">
        <w:rPr>
          <w:rFonts w:ascii="Times New Roman" w:hAnsi="Times New Roman" w:cs="Times New Roman"/>
          <w:sz w:val="28"/>
          <w:szCs w:val="28"/>
        </w:rPr>
        <w:t> </w:t>
      </w:r>
    </w:p>
    <w:p w:rsidR="00D33461" w:rsidRPr="005B129C" w:rsidRDefault="00D33461" w:rsidP="00000C02">
      <w:pPr>
        <w:pStyle w:val="ListParagraph"/>
        <w:widowControl w:val="0"/>
        <w:numPr>
          <w:ilvl w:val="1"/>
          <w:numId w:val="11"/>
        </w:numPr>
        <w:tabs>
          <w:tab w:val="left" w:pos="220"/>
          <w:tab w:val="left" w:pos="720"/>
        </w:tabs>
        <w:autoSpaceDE w:val="0"/>
        <w:autoSpaceDN w:val="0"/>
        <w:adjustRightInd w:val="0"/>
        <w:spacing w:after="0"/>
        <w:rPr>
          <w:rFonts w:ascii="Times New Roman" w:hAnsi="Times New Roman" w:cs="Times New Roman"/>
          <w:sz w:val="28"/>
          <w:szCs w:val="28"/>
        </w:rPr>
      </w:pPr>
      <w:r w:rsidRPr="005B129C">
        <w:rPr>
          <w:rFonts w:ascii="Lucida Grande" w:hAnsi="Lucida Grande" w:cs="Lucida Grande"/>
          <w:sz w:val="28"/>
          <w:szCs w:val="28"/>
        </w:rPr>
        <w:t> </w:t>
      </w:r>
      <w:r w:rsidRPr="005B129C">
        <w:rPr>
          <w:rFonts w:ascii="Times New Roman" w:hAnsi="Times New Roman" w:cs="Times New Roman"/>
          <w:position w:val="2"/>
          <w:sz w:val="28"/>
          <w:szCs w:val="28"/>
        </w:rPr>
        <w:t>Other</w:t>
      </w:r>
      <w:r w:rsidRPr="005B129C">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What is your education level?</w:t>
      </w:r>
    </w:p>
    <w:p w:rsidR="00D33461" w:rsidRPr="005B129C" w:rsidRDefault="00D33461" w:rsidP="00D33461">
      <w:pPr>
        <w:widowControl w:val="0"/>
        <w:autoSpaceDE w:val="0"/>
        <w:autoSpaceDN w:val="0"/>
        <w:adjustRightInd w:val="0"/>
        <w:ind w:firstLine="80"/>
        <w:rPr>
          <w:rFonts w:ascii="Times New Roman" w:hAnsi="Times New Roman" w:cs="Times New Roman"/>
          <w:color w:val="262626"/>
          <w:sz w:val="28"/>
          <w:szCs w:val="28"/>
        </w:rPr>
      </w:pPr>
    </w:p>
    <w:p w:rsidR="00D33461" w:rsidRPr="00ED5B9F" w:rsidRDefault="00D33461" w:rsidP="00000C02">
      <w:pPr>
        <w:pStyle w:val="ListParagraph"/>
        <w:widowControl w:val="0"/>
        <w:numPr>
          <w:ilvl w:val="1"/>
          <w:numId w:val="22"/>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Less than High School</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2"/>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High School</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2"/>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Bachelor's Degree</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2"/>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Master's Degree</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2"/>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Doctoral Degree</w:t>
      </w:r>
      <w:r w:rsidRPr="00ED5B9F">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color w:val="262626"/>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lastRenderedPageBreak/>
        <w:t>What is your working situation?</w:t>
      </w:r>
    </w:p>
    <w:p w:rsidR="00D33461" w:rsidRPr="00ED5B9F" w:rsidRDefault="00D33461" w:rsidP="00000C02">
      <w:pPr>
        <w:pStyle w:val="ListParagraph"/>
        <w:widowControl w:val="0"/>
        <w:numPr>
          <w:ilvl w:val="1"/>
          <w:numId w:val="21"/>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Pension</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1"/>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Self-employed/own business</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1"/>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Regular paid job</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1"/>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Part-time job</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1"/>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Unemployed</w:t>
      </w:r>
      <w:r w:rsidRPr="00ED5B9F">
        <w:rPr>
          <w:rFonts w:ascii="Times New Roman" w:hAnsi="Times New Roman" w:cs="Times New Roman"/>
          <w:sz w:val="28"/>
          <w:szCs w:val="28"/>
        </w:rPr>
        <w:t> </w:t>
      </w: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What is your living status?</w:t>
      </w:r>
    </w:p>
    <w:p w:rsidR="00D33461" w:rsidRPr="00ED5B9F" w:rsidRDefault="00D33461" w:rsidP="00000C02">
      <w:pPr>
        <w:pStyle w:val="ListParagraph"/>
        <w:widowControl w:val="0"/>
        <w:numPr>
          <w:ilvl w:val="1"/>
          <w:numId w:val="18"/>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Living Single, no children</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18"/>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Living Single, with children</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18"/>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Married no children</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18"/>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Married with children</w:t>
      </w:r>
      <w:r w:rsidRPr="00ED5B9F">
        <w:rPr>
          <w:rFonts w:ascii="Times New Roman" w:hAnsi="Times New Roman" w:cs="Times New Roman"/>
          <w:sz w:val="28"/>
          <w:szCs w:val="28"/>
        </w:rPr>
        <w:t> </w:t>
      </w:r>
    </w:p>
    <w:p w:rsidR="00D33461" w:rsidRPr="005B129C"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Do you have more debts now compared to the period before the current economic crisis?</w:t>
      </w:r>
    </w:p>
    <w:p w:rsidR="00D33461" w:rsidRPr="00ED5B9F" w:rsidRDefault="00D33461" w:rsidP="00000C02">
      <w:pPr>
        <w:pStyle w:val="ListParagraph"/>
        <w:widowControl w:val="0"/>
        <w:numPr>
          <w:ilvl w:val="1"/>
          <w:numId w:val="19"/>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Yes</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19"/>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No</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19"/>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Not applicable</w:t>
      </w:r>
      <w:r w:rsidRPr="00ED5B9F">
        <w:rPr>
          <w:rFonts w:ascii="Times New Roman" w:hAnsi="Times New Roman" w:cs="Times New Roman"/>
          <w:sz w:val="28"/>
          <w:szCs w:val="28"/>
        </w:rPr>
        <w:t> </w:t>
      </w:r>
    </w:p>
    <w:p w:rsidR="00D33461" w:rsidRDefault="00D33461" w:rsidP="00D33461">
      <w:pPr>
        <w:widowControl w:val="0"/>
        <w:autoSpaceDE w:val="0"/>
        <w:autoSpaceDN w:val="0"/>
        <w:adjustRightInd w:val="0"/>
        <w:rPr>
          <w:rFonts w:ascii="Times New Roman" w:hAnsi="Times New Roman" w:cs="Times New Roman"/>
          <w:sz w:val="28"/>
          <w:szCs w:val="28"/>
        </w:rPr>
      </w:pPr>
    </w:p>
    <w:p w:rsidR="00D33461" w:rsidRPr="005B129C" w:rsidRDefault="00D33461" w:rsidP="00D33461">
      <w:pPr>
        <w:widowControl w:val="0"/>
        <w:autoSpaceDE w:val="0"/>
        <w:autoSpaceDN w:val="0"/>
        <w:adjustRightInd w:val="0"/>
        <w:rPr>
          <w:rFonts w:ascii="Times New Roman" w:hAnsi="Times New Roman" w:cs="Times New Roman"/>
          <w:color w:val="262626"/>
          <w:sz w:val="28"/>
          <w:szCs w:val="28"/>
        </w:rPr>
      </w:pPr>
      <w:r w:rsidRPr="005B129C">
        <w:rPr>
          <w:rFonts w:ascii="Times New Roman" w:hAnsi="Times New Roman" w:cs="Times New Roman"/>
          <w:color w:val="262626"/>
          <w:sz w:val="28"/>
          <w:szCs w:val="28"/>
        </w:rPr>
        <w:t>Did you change a job or become unemployed because of the current economic crisis?</w:t>
      </w:r>
    </w:p>
    <w:p w:rsidR="00D33461" w:rsidRPr="00ED5B9F" w:rsidRDefault="00D33461" w:rsidP="00000C02">
      <w:pPr>
        <w:pStyle w:val="ListParagraph"/>
        <w:widowControl w:val="0"/>
        <w:numPr>
          <w:ilvl w:val="1"/>
          <w:numId w:val="20"/>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Yes</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0"/>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No</w:t>
      </w:r>
      <w:r w:rsidRPr="00ED5B9F">
        <w:rPr>
          <w:rFonts w:ascii="Times New Roman" w:hAnsi="Times New Roman" w:cs="Times New Roman"/>
          <w:sz w:val="28"/>
          <w:szCs w:val="28"/>
        </w:rPr>
        <w:t> </w:t>
      </w:r>
    </w:p>
    <w:p w:rsidR="00D33461" w:rsidRPr="00ED5B9F" w:rsidRDefault="00D33461" w:rsidP="00000C02">
      <w:pPr>
        <w:pStyle w:val="ListParagraph"/>
        <w:widowControl w:val="0"/>
        <w:numPr>
          <w:ilvl w:val="1"/>
          <w:numId w:val="20"/>
        </w:numPr>
        <w:tabs>
          <w:tab w:val="left" w:pos="220"/>
          <w:tab w:val="left" w:pos="720"/>
        </w:tabs>
        <w:autoSpaceDE w:val="0"/>
        <w:autoSpaceDN w:val="0"/>
        <w:adjustRightInd w:val="0"/>
        <w:spacing w:after="0"/>
        <w:rPr>
          <w:rFonts w:ascii="Times New Roman" w:hAnsi="Times New Roman" w:cs="Times New Roman"/>
          <w:sz w:val="28"/>
          <w:szCs w:val="28"/>
        </w:rPr>
      </w:pPr>
      <w:r w:rsidRPr="00ED5B9F">
        <w:rPr>
          <w:rFonts w:ascii="Lucida Grande" w:hAnsi="Lucida Grande" w:cs="Lucida Grande"/>
          <w:sz w:val="28"/>
          <w:szCs w:val="28"/>
        </w:rPr>
        <w:t> </w:t>
      </w:r>
      <w:r w:rsidRPr="00ED5B9F">
        <w:rPr>
          <w:rFonts w:ascii="Times New Roman" w:hAnsi="Times New Roman" w:cs="Times New Roman"/>
          <w:position w:val="2"/>
          <w:sz w:val="28"/>
          <w:szCs w:val="28"/>
        </w:rPr>
        <w:t>Not applicable</w:t>
      </w:r>
      <w:r w:rsidRPr="00ED5B9F">
        <w:rPr>
          <w:rFonts w:ascii="Times New Roman" w:hAnsi="Times New Roman" w:cs="Times New Roman"/>
          <w:sz w:val="28"/>
          <w:szCs w:val="28"/>
        </w:rPr>
        <w:t> </w:t>
      </w:r>
    </w:p>
    <w:p w:rsidR="00D33461" w:rsidRPr="00F639C2" w:rsidRDefault="00D33461" w:rsidP="00D33461">
      <w:pPr>
        <w:ind w:firstLine="708"/>
        <w:rPr>
          <w:rFonts w:ascii="Times New Roman" w:hAnsi="Times New Roman" w:cs="Times New Roman"/>
          <w:lang w:val="en-GB"/>
        </w:rPr>
      </w:pPr>
    </w:p>
    <w:p w:rsidR="00D33461" w:rsidRPr="005D1E78" w:rsidRDefault="00D33461" w:rsidP="00D33461">
      <w:pPr>
        <w:widowControl w:val="0"/>
        <w:autoSpaceDE w:val="0"/>
        <w:autoSpaceDN w:val="0"/>
        <w:adjustRightInd w:val="0"/>
        <w:spacing w:after="240" w:line="360" w:lineRule="auto"/>
        <w:jc w:val="both"/>
        <w:rPr>
          <w:rFonts w:ascii="Times New Roman" w:hAnsi="Times New Roman" w:cs="Times New Roman"/>
        </w:rPr>
      </w:pPr>
    </w:p>
    <w:p w:rsidR="00E32E20" w:rsidRDefault="00E32E20" w:rsidP="00D33461">
      <w:pPr>
        <w:widowControl w:val="0"/>
        <w:autoSpaceDE w:val="0"/>
        <w:autoSpaceDN w:val="0"/>
        <w:adjustRightInd w:val="0"/>
        <w:spacing w:after="240" w:line="360" w:lineRule="auto"/>
        <w:jc w:val="both"/>
        <w:rPr>
          <w:rFonts w:ascii="Times New Roman" w:hAnsi="Times New Roman" w:cs="Times New Roman"/>
        </w:rPr>
      </w:pPr>
    </w:p>
    <w:p w:rsidR="003A0C62" w:rsidRDefault="003A0C62" w:rsidP="00D33461">
      <w:pPr>
        <w:widowControl w:val="0"/>
        <w:autoSpaceDE w:val="0"/>
        <w:autoSpaceDN w:val="0"/>
        <w:adjustRightInd w:val="0"/>
        <w:spacing w:after="240" w:line="360" w:lineRule="auto"/>
        <w:jc w:val="both"/>
        <w:rPr>
          <w:rFonts w:ascii="Times New Roman" w:hAnsi="Times New Roman" w:cs="Times New Roman"/>
        </w:rPr>
      </w:pPr>
    </w:p>
    <w:p w:rsidR="003A0C62" w:rsidRDefault="003A0C62" w:rsidP="00D33461">
      <w:pPr>
        <w:widowControl w:val="0"/>
        <w:autoSpaceDE w:val="0"/>
        <w:autoSpaceDN w:val="0"/>
        <w:adjustRightInd w:val="0"/>
        <w:spacing w:after="240" w:line="360" w:lineRule="auto"/>
        <w:jc w:val="both"/>
        <w:rPr>
          <w:rFonts w:ascii="Times New Roman" w:hAnsi="Times New Roman" w:cs="Times New Roman"/>
        </w:rPr>
      </w:pPr>
    </w:p>
    <w:p w:rsidR="00193B2A" w:rsidRDefault="00193B2A" w:rsidP="00D33461">
      <w:pPr>
        <w:widowControl w:val="0"/>
        <w:autoSpaceDE w:val="0"/>
        <w:autoSpaceDN w:val="0"/>
        <w:adjustRightInd w:val="0"/>
        <w:spacing w:after="240" w:line="360" w:lineRule="auto"/>
        <w:jc w:val="both"/>
        <w:rPr>
          <w:rFonts w:ascii="Times New Roman" w:hAnsi="Times New Roman" w:cs="Times New Roman"/>
        </w:rPr>
      </w:pPr>
    </w:p>
    <w:p w:rsidR="00193B2A" w:rsidRDefault="00193B2A" w:rsidP="00D33461">
      <w:pPr>
        <w:widowControl w:val="0"/>
        <w:autoSpaceDE w:val="0"/>
        <w:autoSpaceDN w:val="0"/>
        <w:adjustRightInd w:val="0"/>
        <w:spacing w:after="240" w:line="360" w:lineRule="auto"/>
        <w:jc w:val="both"/>
        <w:rPr>
          <w:rFonts w:ascii="Times New Roman" w:hAnsi="Times New Roman" w:cs="Times New Roman"/>
        </w:rPr>
      </w:pPr>
    </w:p>
    <w:p w:rsidR="00193B2A" w:rsidRDefault="00193B2A" w:rsidP="00D33461">
      <w:pPr>
        <w:widowControl w:val="0"/>
        <w:autoSpaceDE w:val="0"/>
        <w:autoSpaceDN w:val="0"/>
        <w:adjustRightInd w:val="0"/>
        <w:spacing w:after="240" w:line="360" w:lineRule="auto"/>
        <w:jc w:val="both"/>
        <w:rPr>
          <w:rFonts w:ascii="Times New Roman" w:hAnsi="Times New Roman" w:cs="Times New Roman"/>
        </w:rPr>
      </w:pPr>
    </w:p>
    <w:p w:rsidR="003A0C62" w:rsidRDefault="003A0C62" w:rsidP="00D33461">
      <w:pPr>
        <w:widowControl w:val="0"/>
        <w:autoSpaceDE w:val="0"/>
        <w:autoSpaceDN w:val="0"/>
        <w:adjustRightInd w:val="0"/>
        <w:spacing w:after="240" w:line="360" w:lineRule="auto"/>
        <w:jc w:val="both"/>
        <w:rPr>
          <w:rFonts w:ascii="Times New Roman" w:hAnsi="Times New Roman" w:cs="Times New Roman"/>
        </w:rPr>
      </w:pPr>
    </w:p>
    <w:p w:rsidR="00582D34" w:rsidRDefault="00582D34" w:rsidP="00247F51">
      <w:pPr>
        <w:widowControl w:val="0"/>
        <w:autoSpaceDE w:val="0"/>
        <w:autoSpaceDN w:val="0"/>
        <w:adjustRightInd w:val="0"/>
        <w:spacing w:after="240"/>
        <w:ind w:left="-142"/>
        <w:jc w:val="both"/>
        <w:rPr>
          <w:rFonts w:ascii="Times New Roman" w:hAnsi="Times New Roman" w:cs="Times New Roman"/>
          <w:b/>
          <w:u w:val="single"/>
        </w:rPr>
      </w:pPr>
    </w:p>
    <w:p w:rsidR="004B7BA0" w:rsidRDefault="004B7BA0" w:rsidP="00247F51">
      <w:pPr>
        <w:widowControl w:val="0"/>
        <w:autoSpaceDE w:val="0"/>
        <w:autoSpaceDN w:val="0"/>
        <w:adjustRightInd w:val="0"/>
        <w:spacing w:after="240"/>
        <w:ind w:left="-142"/>
        <w:jc w:val="both"/>
        <w:rPr>
          <w:rFonts w:ascii="Times New Roman" w:hAnsi="Times New Roman" w:cs="Times New Roman"/>
          <w:b/>
          <w:u w:val="single"/>
        </w:rPr>
      </w:pPr>
      <w:r>
        <w:rPr>
          <w:rFonts w:ascii="Times New Roman" w:hAnsi="Times New Roman" w:cs="Times New Roman"/>
          <w:b/>
          <w:u w:val="single"/>
        </w:rPr>
        <w:lastRenderedPageBreak/>
        <w:t>TABLES USED FOR HYPOTHESES TESTS</w:t>
      </w:r>
    </w:p>
    <w:p w:rsidR="00247F51" w:rsidRPr="003C067E" w:rsidRDefault="00247F51" w:rsidP="004B7BA0">
      <w:pPr>
        <w:widowControl w:val="0"/>
        <w:autoSpaceDE w:val="0"/>
        <w:autoSpaceDN w:val="0"/>
        <w:adjustRightInd w:val="0"/>
        <w:spacing w:before="100" w:after="240" w:line="360" w:lineRule="auto"/>
        <w:ind w:left="-142"/>
        <w:jc w:val="both"/>
        <w:rPr>
          <w:rFonts w:ascii="Times New Roman" w:hAnsi="Times New Roman" w:cs="Times New Roman"/>
          <w:b/>
          <w:u w:val="single"/>
        </w:rPr>
      </w:pPr>
      <w:r w:rsidRPr="003C067E">
        <w:rPr>
          <w:rFonts w:ascii="Times New Roman" w:hAnsi="Times New Roman" w:cs="Times New Roman"/>
          <w:b/>
          <w:u w:val="single"/>
        </w:rPr>
        <w:t>Reliability analysis for “Coping Strategies”</w:t>
      </w:r>
    </w:p>
    <w:p w:rsidR="00247F51" w:rsidRDefault="00247F51" w:rsidP="00247F51">
      <w:pPr>
        <w:widowControl w:val="0"/>
        <w:autoSpaceDE w:val="0"/>
        <w:autoSpaceDN w:val="0"/>
        <w:adjustRightInd w:val="0"/>
        <w:spacing w:after="240"/>
        <w:ind w:left="-142"/>
        <w:jc w:val="both"/>
        <w:rPr>
          <w:rFonts w:ascii="Times New Roman" w:hAnsi="Times New Roman" w:cs="Times New Roman"/>
          <w:u w:val="single"/>
        </w:rPr>
      </w:pPr>
    </w:p>
    <w:tbl>
      <w:tblPr>
        <w:tblW w:w="3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57"/>
        <w:gridCol w:w="1489"/>
      </w:tblGrid>
      <w:tr w:rsidR="00247F51" w:rsidRPr="00DD6B60" w:rsidTr="00DD6B60">
        <w:trPr>
          <w:cantSplit/>
        </w:trPr>
        <w:tc>
          <w:tcPr>
            <w:tcW w:w="3346" w:type="dxa"/>
            <w:gridSpan w:val="2"/>
            <w:shd w:val="clear" w:color="auto" w:fill="FFFFFF"/>
          </w:tcPr>
          <w:p w:rsidR="00247F51" w:rsidRPr="00DD6B60" w:rsidRDefault="00247F51" w:rsidP="00247F51">
            <w:pPr>
              <w:widowControl w:val="0"/>
              <w:autoSpaceDE w:val="0"/>
              <w:autoSpaceDN w:val="0"/>
              <w:adjustRightInd w:val="0"/>
              <w:spacing w:line="320" w:lineRule="atLeast"/>
              <w:ind w:left="60" w:right="60"/>
              <w:jc w:val="center"/>
              <w:rPr>
                <w:rFonts w:ascii="Times New Roman" w:hAnsi="Times New Roman" w:cs="Times New Roman"/>
                <w:color w:val="000000"/>
              </w:rPr>
            </w:pPr>
            <w:r w:rsidRPr="00DD6B60">
              <w:rPr>
                <w:rFonts w:ascii="Times New Roman" w:hAnsi="Times New Roman" w:cs="Times New Roman"/>
                <w:b/>
                <w:bCs/>
                <w:color w:val="000000"/>
              </w:rPr>
              <w:t>Reliability Statistics</w:t>
            </w:r>
          </w:p>
        </w:tc>
      </w:tr>
      <w:tr w:rsidR="00247F51" w:rsidRPr="00DD6B60" w:rsidTr="00DD6B60">
        <w:trPr>
          <w:cantSplit/>
        </w:trPr>
        <w:tc>
          <w:tcPr>
            <w:tcW w:w="1857" w:type="dxa"/>
            <w:shd w:val="clear" w:color="auto" w:fill="FFFFFF"/>
          </w:tcPr>
          <w:p w:rsidR="00247F51" w:rsidRPr="00DD6B60" w:rsidRDefault="00247F51" w:rsidP="00247F51">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DD6B60">
              <w:rPr>
                <w:rFonts w:ascii="Times New Roman" w:hAnsi="Times New Roman" w:cs="Times New Roman"/>
                <w:color w:val="000000"/>
              </w:rPr>
              <w:t>Cronbach's</w:t>
            </w:r>
            <w:proofErr w:type="spellEnd"/>
            <w:r w:rsidRPr="00DD6B60">
              <w:rPr>
                <w:rFonts w:ascii="Times New Roman" w:hAnsi="Times New Roman" w:cs="Times New Roman"/>
                <w:color w:val="000000"/>
              </w:rPr>
              <w:t xml:space="preserve"> Alpha</w:t>
            </w:r>
          </w:p>
        </w:tc>
        <w:tc>
          <w:tcPr>
            <w:tcW w:w="1489" w:type="dxa"/>
            <w:shd w:val="clear" w:color="auto" w:fill="FFFFFF"/>
          </w:tcPr>
          <w:p w:rsidR="00247F51" w:rsidRPr="00DD6B60" w:rsidRDefault="00247F51" w:rsidP="00247F51">
            <w:pPr>
              <w:widowControl w:val="0"/>
              <w:autoSpaceDE w:val="0"/>
              <w:autoSpaceDN w:val="0"/>
              <w:adjustRightInd w:val="0"/>
              <w:spacing w:line="320" w:lineRule="atLeast"/>
              <w:ind w:left="60" w:right="60"/>
              <w:jc w:val="center"/>
              <w:rPr>
                <w:rFonts w:ascii="Times New Roman" w:hAnsi="Times New Roman" w:cs="Times New Roman"/>
                <w:color w:val="000000"/>
              </w:rPr>
            </w:pPr>
            <w:r w:rsidRPr="00DD6B60">
              <w:rPr>
                <w:rFonts w:ascii="Times New Roman" w:hAnsi="Times New Roman" w:cs="Times New Roman"/>
                <w:color w:val="000000"/>
              </w:rPr>
              <w:t>N of Items</w:t>
            </w:r>
          </w:p>
        </w:tc>
      </w:tr>
      <w:tr w:rsidR="00247F51" w:rsidRPr="00DD6B60" w:rsidTr="00DD6B60">
        <w:trPr>
          <w:cantSplit/>
        </w:trPr>
        <w:tc>
          <w:tcPr>
            <w:tcW w:w="1857" w:type="dxa"/>
            <w:shd w:val="clear" w:color="auto" w:fill="FFFFFF"/>
          </w:tcPr>
          <w:p w:rsidR="00247F51" w:rsidRPr="00DD6B60" w:rsidRDefault="00247F51" w:rsidP="00247F51">
            <w:pPr>
              <w:widowControl w:val="0"/>
              <w:autoSpaceDE w:val="0"/>
              <w:autoSpaceDN w:val="0"/>
              <w:adjustRightInd w:val="0"/>
              <w:spacing w:line="320" w:lineRule="atLeast"/>
              <w:ind w:left="60" w:right="60"/>
              <w:jc w:val="right"/>
              <w:rPr>
                <w:rFonts w:ascii="Times New Roman" w:hAnsi="Times New Roman" w:cs="Times New Roman"/>
                <w:color w:val="000000"/>
              </w:rPr>
            </w:pPr>
            <w:r w:rsidRPr="00DD6B60">
              <w:rPr>
                <w:rFonts w:ascii="Times New Roman" w:hAnsi="Times New Roman" w:cs="Times New Roman"/>
                <w:color w:val="000000"/>
              </w:rPr>
              <w:t>.850</w:t>
            </w:r>
          </w:p>
        </w:tc>
        <w:tc>
          <w:tcPr>
            <w:tcW w:w="1489" w:type="dxa"/>
            <w:shd w:val="clear" w:color="auto" w:fill="FFFFFF"/>
          </w:tcPr>
          <w:p w:rsidR="00247F51" w:rsidRPr="00DD6B60" w:rsidRDefault="00247F51" w:rsidP="00247F51">
            <w:pPr>
              <w:widowControl w:val="0"/>
              <w:autoSpaceDE w:val="0"/>
              <w:autoSpaceDN w:val="0"/>
              <w:adjustRightInd w:val="0"/>
              <w:spacing w:line="320" w:lineRule="atLeast"/>
              <w:ind w:left="60" w:right="60"/>
              <w:jc w:val="right"/>
              <w:rPr>
                <w:rFonts w:ascii="Times New Roman" w:hAnsi="Times New Roman" w:cs="Times New Roman"/>
                <w:color w:val="000000"/>
              </w:rPr>
            </w:pPr>
            <w:r w:rsidRPr="00DD6B60">
              <w:rPr>
                <w:rFonts w:ascii="Times New Roman" w:hAnsi="Times New Roman" w:cs="Times New Roman"/>
                <w:color w:val="000000"/>
              </w:rPr>
              <w:t>15</w:t>
            </w:r>
          </w:p>
        </w:tc>
      </w:tr>
    </w:tbl>
    <w:p w:rsidR="00247F51" w:rsidRPr="00F15F59" w:rsidRDefault="00E0605D" w:rsidP="00F15F59">
      <w:pPr>
        <w:widowControl w:val="0"/>
        <w:autoSpaceDE w:val="0"/>
        <w:autoSpaceDN w:val="0"/>
        <w:adjustRightInd w:val="0"/>
        <w:spacing w:after="240" w:line="360" w:lineRule="auto"/>
        <w:jc w:val="both"/>
        <w:rPr>
          <w:rFonts w:ascii="Times New Roman" w:hAnsi="Times New Roman" w:cs="Times New Roman"/>
          <w:i/>
          <w:u w:val="single"/>
        </w:rPr>
      </w:pPr>
      <w:r>
        <w:rPr>
          <w:rFonts w:ascii="Times New Roman" w:hAnsi="Times New Roman" w:cs="Times New Roman"/>
          <w:i/>
        </w:rPr>
        <w:t>Table 7</w:t>
      </w:r>
      <w:r w:rsidR="00582D34">
        <w:rPr>
          <w:rFonts w:ascii="Times New Roman" w:hAnsi="Times New Roman" w:cs="Times New Roman"/>
          <w:i/>
        </w:rPr>
        <w:t>.1: Reliability analysis for coping strategies</w:t>
      </w:r>
    </w:p>
    <w:p w:rsidR="003C067E" w:rsidRPr="003C067E" w:rsidRDefault="003C067E" w:rsidP="003C067E">
      <w:pPr>
        <w:widowControl w:val="0"/>
        <w:autoSpaceDE w:val="0"/>
        <w:autoSpaceDN w:val="0"/>
        <w:adjustRightInd w:val="0"/>
        <w:spacing w:after="240"/>
        <w:ind w:left="-142"/>
        <w:jc w:val="both"/>
        <w:rPr>
          <w:rFonts w:ascii="Times New Roman" w:hAnsi="Times New Roman" w:cs="Times New Roman"/>
          <w:b/>
          <w:u w:val="single"/>
        </w:rPr>
      </w:pPr>
      <w:r w:rsidRPr="003C067E">
        <w:rPr>
          <w:rFonts w:ascii="Times New Roman" w:hAnsi="Times New Roman" w:cs="Times New Roman"/>
          <w:b/>
          <w:u w:val="single"/>
        </w:rPr>
        <w:t>Hypotheses Testing</w:t>
      </w:r>
    </w:p>
    <w:p w:rsidR="003D625D" w:rsidRDefault="003C067E" w:rsidP="003C067E">
      <w:pPr>
        <w:widowControl w:val="0"/>
        <w:autoSpaceDE w:val="0"/>
        <w:autoSpaceDN w:val="0"/>
        <w:adjustRightInd w:val="0"/>
        <w:spacing w:after="240" w:line="360" w:lineRule="auto"/>
        <w:ind w:left="-142"/>
        <w:jc w:val="both"/>
        <w:rPr>
          <w:rFonts w:ascii="Times New Roman" w:hAnsi="Times New Roman" w:cs="Times New Roman"/>
          <w:u w:val="single"/>
        </w:rPr>
      </w:pPr>
      <w:r>
        <w:rPr>
          <w:rFonts w:ascii="Times New Roman" w:hAnsi="Times New Roman" w:cs="Times New Roman"/>
          <w:u w:val="single"/>
        </w:rPr>
        <w:t>Hypotheses H1, H4, H5</w:t>
      </w:r>
    </w:p>
    <w:p w:rsidR="003D625D" w:rsidRPr="003D625D" w:rsidRDefault="003D625D" w:rsidP="003D625D">
      <w:pPr>
        <w:widowControl w:val="0"/>
        <w:autoSpaceDE w:val="0"/>
        <w:autoSpaceDN w:val="0"/>
        <w:adjustRightInd w:val="0"/>
        <w:rPr>
          <w:rFonts w:ascii="Times New Roman" w:hAnsi="Times New Roman" w:cs="Times New Roman"/>
        </w:rPr>
      </w:pPr>
    </w:p>
    <w:tbl>
      <w:tblPr>
        <w:tblW w:w="6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180"/>
        <w:gridCol w:w="1241"/>
        <w:gridCol w:w="1805"/>
        <w:gridCol w:w="1241"/>
      </w:tblGrid>
      <w:tr w:rsidR="003D625D" w:rsidRPr="003D625D" w:rsidTr="003D625D">
        <w:trPr>
          <w:cantSplit/>
        </w:trPr>
        <w:tc>
          <w:tcPr>
            <w:tcW w:w="6464" w:type="dxa"/>
            <w:gridSpan w:val="4"/>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rPr>
            </w:pPr>
            <w:r w:rsidRPr="003D625D">
              <w:rPr>
                <w:rFonts w:ascii="Times New Roman" w:hAnsi="Times New Roman" w:cs="Times New Roman"/>
                <w:b/>
                <w:bCs/>
                <w:color w:val="000000"/>
              </w:rPr>
              <w:t>Descriptive Statistics</w:t>
            </w:r>
          </w:p>
        </w:tc>
      </w:tr>
      <w:tr w:rsidR="003D625D" w:rsidRPr="003D625D" w:rsidTr="003D625D">
        <w:trPr>
          <w:cantSplit/>
        </w:trPr>
        <w:tc>
          <w:tcPr>
            <w:tcW w:w="2180" w:type="dxa"/>
            <w:shd w:val="clear" w:color="auto" w:fill="FFFFFF"/>
          </w:tcPr>
          <w:p w:rsidR="003D625D" w:rsidRPr="003D625D" w:rsidRDefault="003D625D" w:rsidP="003D625D">
            <w:pPr>
              <w:widowControl w:val="0"/>
              <w:autoSpaceDE w:val="0"/>
              <w:autoSpaceDN w:val="0"/>
              <w:adjustRightInd w:val="0"/>
              <w:rPr>
                <w:rFonts w:ascii="Times New Roman" w:hAnsi="Times New Roman" w:cs="Times New Roman"/>
              </w:rPr>
            </w:pPr>
          </w:p>
        </w:tc>
        <w:tc>
          <w:tcPr>
            <w:tcW w:w="1240" w:type="dxa"/>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rPr>
            </w:pPr>
            <w:r w:rsidRPr="003D625D">
              <w:rPr>
                <w:rFonts w:ascii="Times New Roman" w:hAnsi="Times New Roman" w:cs="Times New Roman"/>
                <w:color w:val="000000"/>
              </w:rPr>
              <w:t>Mean</w:t>
            </w:r>
          </w:p>
        </w:tc>
        <w:tc>
          <w:tcPr>
            <w:tcW w:w="1804" w:type="dxa"/>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rPr>
            </w:pPr>
            <w:r w:rsidRPr="003D625D">
              <w:rPr>
                <w:rFonts w:ascii="Times New Roman" w:hAnsi="Times New Roman" w:cs="Times New Roman"/>
                <w:color w:val="000000"/>
              </w:rPr>
              <w:t>Std. Deviation</w:t>
            </w:r>
          </w:p>
        </w:tc>
        <w:tc>
          <w:tcPr>
            <w:tcW w:w="1240" w:type="dxa"/>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rPr>
            </w:pPr>
            <w:r w:rsidRPr="003D625D">
              <w:rPr>
                <w:rFonts w:ascii="Times New Roman" w:hAnsi="Times New Roman" w:cs="Times New Roman"/>
                <w:color w:val="000000"/>
              </w:rPr>
              <w:t>N</w:t>
            </w:r>
          </w:p>
        </w:tc>
      </w:tr>
      <w:tr w:rsidR="003D625D" w:rsidRPr="003D625D" w:rsidTr="003D625D">
        <w:trPr>
          <w:cantSplit/>
        </w:trPr>
        <w:tc>
          <w:tcPr>
            <w:tcW w:w="2180" w:type="dxa"/>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rPr>
            </w:pPr>
            <w:proofErr w:type="spellStart"/>
            <w:r w:rsidRPr="003D625D">
              <w:rPr>
                <w:rFonts w:ascii="Times New Roman" w:hAnsi="Times New Roman" w:cs="Times New Roman"/>
                <w:color w:val="000000"/>
              </w:rPr>
              <w:t>total_confidence</w:t>
            </w:r>
            <w:proofErr w:type="spellEnd"/>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9.4714</w:t>
            </w:r>
          </w:p>
        </w:tc>
        <w:tc>
          <w:tcPr>
            <w:tcW w:w="1804"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2.56059</w:t>
            </w:r>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210</w:t>
            </w:r>
          </w:p>
        </w:tc>
      </w:tr>
      <w:tr w:rsidR="003D625D" w:rsidRPr="003D625D" w:rsidTr="003D625D">
        <w:trPr>
          <w:cantSplit/>
        </w:trPr>
        <w:tc>
          <w:tcPr>
            <w:tcW w:w="2180" w:type="dxa"/>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rPr>
            </w:pPr>
            <w:r w:rsidRPr="003D625D">
              <w:rPr>
                <w:rFonts w:ascii="Times New Roman" w:hAnsi="Times New Roman" w:cs="Times New Roman"/>
                <w:color w:val="000000"/>
              </w:rPr>
              <w:t>Country</w:t>
            </w:r>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1.44</w:t>
            </w:r>
          </w:p>
        </w:tc>
        <w:tc>
          <w:tcPr>
            <w:tcW w:w="1804"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.497</w:t>
            </w:r>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210</w:t>
            </w:r>
          </w:p>
        </w:tc>
      </w:tr>
      <w:tr w:rsidR="003D625D" w:rsidRPr="003D625D" w:rsidTr="003D625D">
        <w:trPr>
          <w:cantSplit/>
        </w:trPr>
        <w:tc>
          <w:tcPr>
            <w:tcW w:w="2180" w:type="dxa"/>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rPr>
            </w:pPr>
            <w:proofErr w:type="spellStart"/>
            <w:r w:rsidRPr="003D625D">
              <w:rPr>
                <w:rFonts w:ascii="Times New Roman" w:hAnsi="Times New Roman" w:cs="Times New Roman"/>
                <w:color w:val="000000"/>
              </w:rPr>
              <w:t>Dummy_Scenario</w:t>
            </w:r>
            <w:proofErr w:type="spellEnd"/>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.50</w:t>
            </w:r>
          </w:p>
        </w:tc>
        <w:tc>
          <w:tcPr>
            <w:tcW w:w="1804"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.501</w:t>
            </w:r>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210</w:t>
            </w:r>
          </w:p>
        </w:tc>
      </w:tr>
      <w:tr w:rsidR="003D625D" w:rsidRPr="003D625D" w:rsidTr="003D625D">
        <w:trPr>
          <w:cantSplit/>
        </w:trPr>
        <w:tc>
          <w:tcPr>
            <w:tcW w:w="2180" w:type="dxa"/>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rPr>
            </w:pPr>
            <w:proofErr w:type="spellStart"/>
            <w:r w:rsidRPr="003D625D">
              <w:rPr>
                <w:rFonts w:ascii="Times New Roman" w:hAnsi="Times New Roman" w:cs="Times New Roman"/>
                <w:color w:val="000000"/>
              </w:rPr>
              <w:t>int_news_country</w:t>
            </w:r>
            <w:proofErr w:type="spellEnd"/>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.2143</w:t>
            </w:r>
          </w:p>
        </w:tc>
        <w:tc>
          <w:tcPr>
            <w:tcW w:w="1804"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.41131</w:t>
            </w:r>
          </w:p>
        </w:tc>
        <w:tc>
          <w:tcPr>
            <w:tcW w:w="1240" w:type="dxa"/>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rPr>
            </w:pPr>
            <w:r w:rsidRPr="003D625D">
              <w:rPr>
                <w:rFonts w:ascii="Times New Roman" w:hAnsi="Times New Roman" w:cs="Times New Roman"/>
                <w:color w:val="000000"/>
              </w:rPr>
              <w:t>210</w:t>
            </w:r>
          </w:p>
        </w:tc>
      </w:tr>
    </w:tbl>
    <w:p w:rsidR="003D625D" w:rsidRPr="003D625D" w:rsidRDefault="003D625D" w:rsidP="003D625D">
      <w:pPr>
        <w:widowControl w:val="0"/>
        <w:autoSpaceDE w:val="0"/>
        <w:autoSpaceDN w:val="0"/>
        <w:adjustRightInd w:val="0"/>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75"/>
        <w:gridCol w:w="1765"/>
        <w:gridCol w:w="1399"/>
        <w:gridCol w:w="810"/>
        <w:gridCol w:w="1645"/>
        <w:gridCol w:w="1622"/>
      </w:tblGrid>
      <w:tr w:rsidR="003D625D" w:rsidRPr="003D625D" w:rsidTr="003D625D">
        <w:trPr>
          <w:cantSplit/>
        </w:trPr>
        <w:tc>
          <w:tcPr>
            <w:tcW w:w="5000" w:type="pct"/>
            <w:gridSpan w:val="6"/>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sz w:val="22"/>
                <w:szCs w:val="22"/>
              </w:rPr>
            </w:pPr>
            <w:r w:rsidRPr="003D625D">
              <w:rPr>
                <w:rFonts w:ascii="Times New Roman" w:hAnsi="Times New Roman" w:cs="Times New Roman"/>
                <w:b/>
                <w:bCs/>
                <w:color w:val="000000"/>
                <w:sz w:val="22"/>
                <w:szCs w:val="22"/>
              </w:rPr>
              <w:t>Correlations</w:t>
            </w:r>
          </w:p>
        </w:tc>
      </w:tr>
      <w:tr w:rsidR="003D625D" w:rsidRPr="003D625D" w:rsidTr="003D625D">
        <w:trPr>
          <w:cantSplit/>
        </w:trPr>
        <w:tc>
          <w:tcPr>
            <w:tcW w:w="1708" w:type="pct"/>
            <w:gridSpan w:val="2"/>
            <w:shd w:val="clear" w:color="auto" w:fill="FFFFFF"/>
          </w:tcPr>
          <w:p w:rsidR="003D625D" w:rsidRPr="003D625D" w:rsidRDefault="003D625D" w:rsidP="003D625D">
            <w:pPr>
              <w:widowControl w:val="0"/>
              <w:autoSpaceDE w:val="0"/>
              <w:autoSpaceDN w:val="0"/>
              <w:adjustRightInd w:val="0"/>
              <w:rPr>
                <w:rFonts w:ascii="Times New Roman" w:hAnsi="Times New Roman" w:cs="Times New Roman"/>
                <w:sz w:val="22"/>
                <w:szCs w:val="22"/>
              </w:rPr>
            </w:pPr>
          </w:p>
        </w:tc>
        <w:tc>
          <w:tcPr>
            <w:tcW w:w="841" w:type="pct"/>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total_confidence</w:t>
            </w:r>
            <w:proofErr w:type="spellEnd"/>
          </w:p>
        </w:tc>
        <w:tc>
          <w:tcPr>
            <w:tcW w:w="487" w:type="pct"/>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sz w:val="22"/>
                <w:szCs w:val="22"/>
              </w:rPr>
            </w:pPr>
            <w:r w:rsidRPr="003D625D">
              <w:rPr>
                <w:rFonts w:ascii="Times New Roman" w:hAnsi="Times New Roman" w:cs="Times New Roman"/>
                <w:color w:val="000000"/>
                <w:sz w:val="22"/>
                <w:szCs w:val="22"/>
              </w:rPr>
              <w:t>Country</w:t>
            </w:r>
          </w:p>
        </w:tc>
        <w:tc>
          <w:tcPr>
            <w:tcW w:w="989" w:type="pct"/>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Dummy_Scenario</w:t>
            </w:r>
            <w:proofErr w:type="spellEnd"/>
          </w:p>
        </w:tc>
        <w:tc>
          <w:tcPr>
            <w:tcW w:w="975" w:type="pct"/>
            <w:shd w:val="clear" w:color="auto" w:fill="FFFFFF"/>
          </w:tcPr>
          <w:p w:rsidR="003D625D" w:rsidRPr="003D625D" w:rsidRDefault="003D625D" w:rsidP="003D625D">
            <w:pPr>
              <w:widowControl w:val="0"/>
              <w:autoSpaceDE w:val="0"/>
              <w:autoSpaceDN w:val="0"/>
              <w:adjustRightInd w:val="0"/>
              <w:ind w:left="60" w:right="60"/>
              <w:jc w:val="center"/>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int_news_country</w:t>
            </w:r>
            <w:proofErr w:type="spellEnd"/>
          </w:p>
        </w:tc>
      </w:tr>
      <w:tr w:rsidR="003D625D" w:rsidRPr="003D625D" w:rsidTr="003D625D">
        <w:trPr>
          <w:cantSplit/>
        </w:trPr>
        <w:tc>
          <w:tcPr>
            <w:tcW w:w="647" w:type="pct"/>
            <w:vMerge w:val="restar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Pearson Correlation</w:t>
            </w: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total_confidence</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1.000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.449</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-.105</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.158</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Country</w:t>
            </w:r>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.449</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1.000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-.011</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.591</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Dummy_Scenario</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-.105</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-.011</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1.000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.527</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int_news_country</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.158</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.591</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.527</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1.000</w:t>
            </w:r>
          </w:p>
        </w:tc>
      </w:tr>
      <w:tr w:rsidR="003D625D" w:rsidRPr="003D625D" w:rsidTr="003D625D">
        <w:trPr>
          <w:cantSplit/>
        </w:trPr>
        <w:tc>
          <w:tcPr>
            <w:tcW w:w="647" w:type="pct"/>
            <w:vMerge w:val="restar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Sig. (1-tailed)</w:t>
            </w: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total_confidence</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.066</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.011</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Country</w:t>
            </w:r>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.438</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Dummy_Scenario</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.066</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.438</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int_news_country</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.011</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.000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w:t>
            </w:r>
          </w:p>
        </w:tc>
      </w:tr>
      <w:tr w:rsidR="003D625D" w:rsidRPr="003D625D" w:rsidTr="003D625D">
        <w:trPr>
          <w:cantSplit/>
        </w:trPr>
        <w:tc>
          <w:tcPr>
            <w:tcW w:w="647" w:type="pct"/>
            <w:vMerge w:val="restar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N</w:t>
            </w: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total_confidence</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r w:rsidRPr="003D625D">
              <w:rPr>
                <w:rFonts w:ascii="Times New Roman" w:hAnsi="Times New Roman" w:cs="Times New Roman"/>
                <w:color w:val="000000"/>
                <w:sz w:val="22"/>
                <w:szCs w:val="22"/>
              </w:rPr>
              <w:t>Country</w:t>
            </w:r>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Dummy_Scenario</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r>
      <w:tr w:rsidR="003D625D" w:rsidRPr="003D625D" w:rsidTr="003D625D">
        <w:trPr>
          <w:cantSplit/>
        </w:trPr>
        <w:tc>
          <w:tcPr>
            <w:tcW w:w="647" w:type="pct"/>
            <w:vMerge/>
            <w:shd w:val="clear" w:color="auto" w:fill="FFFFFF"/>
            <w:vAlign w:val="center"/>
          </w:tcPr>
          <w:p w:rsidR="003D625D" w:rsidRPr="003D625D" w:rsidRDefault="003D625D" w:rsidP="003D625D">
            <w:pPr>
              <w:widowControl w:val="0"/>
              <w:autoSpaceDE w:val="0"/>
              <w:autoSpaceDN w:val="0"/>
              <w:adjustRightInd w:val="0"/>
              <w:rPr>
                <w:rFonts w:ascii="Times New Roman" w:hAnsi="Times New Roman" w:cs="Times New Roman"/>
                <w:color w:val="000000"/>
                <w:sz w:val="22"/>
                <w:szCs w:val="22"/>
              </w:rPr>
            </w:pPr>
          </w:p>
        </w:tc>
        <w:tc>
          <w:tcPr>
            <w:tcW w:w="1061" w:type="pct"/>
            <w:shd w:val="clear" w:color="auto" w:fill="FFFFFF"/>
            <w:vAlign w:val="center"/>
          </w:tcPr>
          <w:p w:rsidR="003D625D" w:rsidRPr="003D625D" w:rsidRDefault="003D625D" w:rsidP="003D625D">
            <w:pPr>
              <w:widowControl w:val="0"/>
              <w:autoSpaceDE w:val="0"/>
              <w:autoSpaceDN w:val="0"/>
              <w:adjustRightInd w:val="0"/>
              <w:ind w:left="60" w:right="60"/>
              <w:rPr>
                <w:rFonts w:ascii="Times New Roman" w:hAnsi="Times New Roman" w:cs="Times New Roman"/>
                <w:color w:val="000000"/>
                <w:sz w:val="22"/>
                <w:szCs w:val="22"/>
              </w:rPr>
            </w:pPr>
            <w:proofErr w:type="spellStart"/>
            <w:r w:rsidRPr="003D625D">
              <w:rPr>
                <w:rFonts w:ascii="Times New Roman" w:hAnsi="Times New Roman" w:cs="Times New Roman"/>
                <w:color w:val="000000"/>
                <w:sz w:val="22"/>
                <w:szCs w:val="22"/>
              </w:rPr>
              <w:t>int_news_country</w:t>
            </w:r>
            <w:proofErr w:type="spellEnd"/>
          </w:p>
        </w:tc>
        <w:tc>
          <w:tcPr>
            <w:tcW w:w="841"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487"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89"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c>
          <w:tcPr>
            <w:tcW w:w="975" w:type="pct"/>
            <w:shd w:val="clear" w:color="auto" w:fill="FFFFFF"/>
          </w:tcPr>
          <w:p w:rsidR="003D625D" w:rsidRPr="003D625D" w:rsidRDefault="003D625D" w:rsidP="003D625D">
            <w:pPr>
              <w:widowControl w:val="0"/>
              <w:autoSpaceDE w:val="0"/>
              <w:autoSpaceDN w:val="0"/>
              <w:adjustRightInd w:val="0"/>
              <w:ind w:left="60" w:right="60"/>
              <w:jc w:val="right"/>
              <w:rPr>
                <w:rFonts w:ascii="Times New Roman" w:hAnsi="Times New Roman" w:cs="Times New Roman"/>
                <w:color w:val="000000"/>
                <w:sz w:val="22"/>
                <w:szCs w:val="22"/>
              </w:rPr>
            </w:pPr>
            <w:r w:rsidRPr="003D625D">
              <w:rPr>
                <w:rFonts w:ascii="Times New Roman" w:hAnsi="Times New Roman" w:cs="Times New Roman"/>
                <w:color w:val="000000"/>
                <w:sz w:val="22"/>
                <w:szCs w:val="22"/>
              </w:rPr>
              <w:t>210</w:t>
            </w:r>
          </w:p>
        </w:tc>
      </w:tr>
    </w:tbl>
    <w:p w:rsidR="003D625D" w:rsidRDefault="003D625D" w:rsidP="003C067E">
      <w:pPr>
        <w:widowControl w:val="0"/>
        <w:autoSpaceDE w:val="0"/>
        <w:autoSpaceDN w:val="0"/>
        <w:adjustRightInd w:val="0"/>
        <w:spacing w:after="240" w:line="360" w:lineRule="auto"/>
        <w:ind w:left="-142"/>
        <w:jc w:val="both"/>
        <w:rPr>
          <w:rFonts w:ascii="Times New Roman" w:hAnsi="Times New Roman" w:cs="Times New Roman"/>
          <w:u w:val="single"/>
        </w:rPr>
      </w:pPr>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5"/>
        <w:gridCol w:w="1241"/>
        <w:gridCol w:w="1317"/>
        <w:gridCol w:w="1805"/>
        <w:gridCol w:w="1805"/>
      </w:tblGrid>
      <w:tr w:rsidR="003C067E" w:rsidRPr="00D95A93" w:rsidTr="003C067E">
        <w:trPr>
          <w:cantSplit/>
        </w:trPr>
        <w:tc>
          <w:tcPr>
            <w:tcW w:w="7160" w:type="dxa"/>
            <w:gridSpan w:val="5"/>
            <w:tcBorders>
              <w:top w:val="nil"/>
              <w:left w:val="nil"/>
              <w:bottom w:val="single" w:sz="4" w:space="0" w:color="auto"/>
              <w:right w:val="nil"/>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rPr>
            </w:pPr>
            <w:r w:rsidRPr="00D95A93">
              <w:rPr>
                <w:rFonts w:ascii="Arial" w:hAnsi="Arial" w:cs="Arial"/>
                <w:b/>
                <w:bCs/>
                <w:color w:val="000000"/>
              </w:rPr>
              <w:t xml:space="preserve">Model </w:t>
            </w:r>
            <w:proofErr w:type="spellStart"/>
            <w:r w:rsidRPr="00D95A93">
              <w:rPr>
                <w:rFonts w:ascii="Arial" w:hAnsi="Arial" w:cs="Arial"/>
                <w:b/>
                <w:bCs/>
                <w:color w:val="000000"/>
              </w:rPr>
              <w:t>Summary</w:t>
            </w:r>
            <w:r w:rsidRPr="00D95A93">
              <w:rPr>
                <w:rFonts w:ascii="Arial" w:hAnsi="Arial" w:cs="Arial"/>
                <w:b/>
                <w:bCs/>
                <w:color w:val="000000"/>
                <w:vertAlign w:val="superscript"/>
              </w:rPr>
              <w:t>b</w:t>
            </w:r>
            <w:proofErr w:type="spellEnd"/>
          </w:p>
        </w:tc>
      </w:tr>
      <w:tr w:rsidR="003C067E" w:rsidRPr="00D95A93" w:rsidTr="003C067E">
        <w:trPr>
          <w:cantSplit/>
        </w:trPr>
        <w:tc>
          <w:tcPr>
            <w:tcW w:w="996"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Model</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R</w:t>
            </w:r>
          </w:p>
        </w:tc>
        <w:tc>
          <w:tcPr>
            <w:tcW w:w="1316"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R Square</w:t>
            </w:r>
          </w:p>
        </w:tc>
        <w:tc>
          <w:tcPr>
            <w:tcW w:w="1804"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Adjusted R Square</w:t>
            </w:r>
          </w:p>
        </w:tc>
        <w:tc>
          <w:tcPr>
            <w:tcW w:w="1804"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Std. Error of the Estimate</w:t>
            </w:r>
          </w:p>
        </w:tc>
      </w:tr>
      <w:tr w:rsidR="003C067E" w:rsidRPr="00D95A93" w:rsidTr="003C067E">
        <w:trPr>
          <w:cantSplit/>
        </w:trPr>
        <w:tc>
          <w:tcPr>
            <w:tcW w:w="996"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1</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.469a</w:t>
            </w:r>
          </w:p>
        </w:tc>
        <w:tc>
          <w:tcPr>
            <w:tcW w:w="1316"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.220</w:t>
            </w:r>
          </w:p>
        </w:tc>
        <w:tc>
          <w:tcPr>
            <w:tcW w:w="1804"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.209</w:t>
            </w:r>
          </w:p>
        </w:tc>
        <w:tc>
          <w:tcPr>
            <w:tcW w:w="1804"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2.27769</w:t>
            </w:r>
          </w:p>
        </w:tc>
      </w:tr>
      <w:tr w:rsidR="003C067E" w:rsidRPr="00D95A93" w:rsidTr="003C067E">
        <w:trPr>
          <w:cantSplit/>
        </w:trPr>
        <w:tc>
          <w:tcPr>
            <w:tcW w:w="7160" w:type="dxa"/>
            <w:gridSpan w:val="5"/>
            <w:tcBorders>
              <w:top w:val="single" w:sz="4" w:space="0" w:color="auto"/>
              <w:left w:val="nil"/>
              <w:bottom w:val="nil"/>
              <w:right w:val="nil"/>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 xml:space="preserve">a. Predictors: (Constant), </w:t>
            </w:r>
            <w:proofErr w:type="spellStart"/>
            <w:r w:rsidRPr="00D95A93">
              <w:rPr>
                <w:rFonts w:ascii="Arial" w:hAnsi="Arial" w:cs="Arial"/>
                <w:color w:val="000000"/>
                <w:sz w:val="20"/>
                <w:szCs w:val="20"/>
              </w:rPr>
              <w:t>int_news_country</w:t>
            </w:r>
            <w:proofErr w:type="spellEnd"/>
            <w:r w:rsidRPr="00D95A93">
              <w:rPr>
                <w:rFonts w:ascii="Arial" w:hAnsi="Arial" w:cs="Arial"/>
                <w:color w:val="000000"/>
                <w:sz w:val="20"/>
                <w:szCs w:val="20"/>
              </w:rPr>
              <w:t xml:space="preserve">, </w:t>
            </w:r>
            <w:proofErr w:type="spellStart"/>
            <w:r w:rsidRPr="00D95A93">
              <w:rPr>
                <w:rFonts w:ascii="Arial" w:hAnsi="Arial" w:cs="Arial"/>
                <w:color w:val="000000"/>
                <w:sz w:val="20"/>
                <w:szCs w:val="20"/>
              </w:rPr>
              <w:t>Dummy_Scenario</w:t>
            </w:r>
            <w:proofErr w:type="spellEnd"/>
            <w:r w:rsidRPr="00D95A93">
              <w:rPr>
                <w:rFonts w:ascii="Arial" w:hAnsi="Arial" w:cs="Arial"/>
                <w:color w:val="000000"/>
                <w:sz w:val="20"/>
                <w:szCs w:val="20"/>
              </w:rPr>
              <w:t>, Country</w:t>
            </w:r>
          </w:p>
        </w:tc>
      </w:tr>
      <w:tr w:rsidR="003C067E" w:rsidRPr="00D95A93" w:rsidTr="003C067E">
        <w:trPr>
          <w:cantSplit/>
        </w:trPr>
        <w:tc>
          <w:tcPr>
            <w:tcW w:w="7160" w:type="dxa"/>
            <w:gridSpan w:val="5"/>
            <w:tcBorders>
              <w:top w:val="nil"/>
              <w:left w:val="nil"/>
              <w:bottom w:val="nil"/>
              <w:right w:val="nil"/>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 xml:space="preserve">b. Dependent Variable: </w:t>
            </w:r>
            <w:proofErr w:type="spellStart"/>
            <w:r w:rsidRPr="00D95A93">
              <w:rPr>
                <w:rFonts w:ascii="Arial" w:hAnsi="Arial" w:cs="Arial"/>
                <w:color w:val="000000"/>
                <w:sz w:val="20"/>
                <w:szCs w:val="20"/>
              </w:rPr>
              <w:t>total_confidence</w:t>
            </w:r>
            <w:proofErr w:type="spellEnd"/>
          </w:p>
        </w:tc>
      </w:tr>
    </w:tbl>
    <w:p w:rsidR="003C067E" w:rsidRDefault="003C067E" w:rsidP="00247F51">
      <w:pPr>
        <w:widowControl w:val="0"/>
        <w:autoSpaceDE w:val="0"/>
        <w:autoSpaceDN w:val="0"/>
        <w:adjustRightInd w:val="0"/>
        <w:spacing w:after="240"/>
        <w:ind w:left="-142"/>
        <w:jc w:val="both"/>
        <w:rPr>
          <w:rFonts w:ascii="Times New Roman" w:hAnsi="Times New Roman" w:cs="Times New Roman"/>
          <w:u w:val="single"/>
        </w:rPr>
      </w:pPr>
    </w:p>
    <w:tbl>
      <w:tblPr>
        <w:tblW w:w="9639" w:type="dxa"/>
        <w:tblInd w:w="-5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96"/>
        <w:gridCol w:w="1513"/>
        <w:gridCol w:w="1793"/>
        <w:gridCol w:w="1233"/>
        <w:gridCol w:w="1738"/>
        <w:gridCol w:w="1233"/>
        <w:gridCol w:w="1233"/>
      </w:tblGrid>
      <w:tr w:rsidR="003C067E" w:rsidRPr="00276664" w:rsidTr="00582D34">
        <w:trPr>
          <w:cantSplit/>
        </w:trPr>
        <w:tc>
          <w:tcPr>
            <w:tcW w:w="9639" w:type="dxa"/>
            <w:gridSpan w:val="7"/>
            <w:tcBorders>
              <w:top w:val="nil"/>
              <w:left w:val="nil"/>
              <w:bottom w:val="single" w:sz="4" w:space="0" w:color="auto"/>
              <w:right w:val="nil"/>
            </w:tcBorders>
            <w:shd w:val="clear" w:color="auto" w:fill="FFFFFF"/>
          </w:tcPr>
          <w:p w:rsidR="003C067E" w:rsidRPr="00276664" w:rsidRDefault="003C067E" w:rsidP="003C067E">
            <w:pPr>
              <w:widowControl w:val="0"/>
              <w:autoSpaceDE w:val="0"/>
              <w:autoSpaceDN w:val="0"/>
              <w:adjustRightInd w:val="0"/>
              <w:spacing w:line="320" w:lineRule="atLeast"/>
              <w:ind w:left="60" w:right="60"/>
              <w:jc w:val="center"/>
              <w:rPr>
                <w:rFonts w:ascii="Arial" w:hAnsi="Arial" w:cs="Arial"/>
                <w:color w:val="000000"/>
              </w:rPr>
            </w:pPr>
            <w:proofErr w:type="spellStart"/>
            <w:r w:rsidRPr="00276664">
              <w:rPr>
                <w:rFonts w:ascii="Arial" w:hAnsi="Arial" w:cs="Arial"/>
                <w:b/>
                <w:bCs/>
                <w:color w:val="000000"/>
              </w:rPr>
              <w:lastRenderedPageBreak/>
              <w:t>ANOVA</w:t>
            </w:r>
            <w:r w:rsidRPr="00276664">
              <w:rPr>
                <w:rFonts w:ascii="Arial" w:hAnsi="Arial" w:cs="Arial"/>
                <w:b/>
                <w:bCs/>
                <w:color w:val="000000"/>
                <w:vertAlign w:val="superscript"/>
              </w:rPr>
              <w:t>a</w:t>
            </w:r>
            <w:proofErr w:type="spellEnd"/>
          </w:p>
        </w:tc>
      </w:tr>
      <w:tr w:rsidR="003C067E" w:rsidRPr="00276664" w:rsidTr="00582D34">
        <w:trPr>
          <w:cantSplit/>
        </w:trPr>
        <w:tc>
          <w:tcPr>
            <w:tcW w:w="2409" w:type="dxa"/>
            <w:gridSpan w:val="2"/>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Model</w:t>
            </w:r>
          </w:p>
        </w:tc>
        <w:tc>
          <w:tcPr>
            <w:tcW w:w="179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Sum of Squares</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roofErr w:type="spellStart"/>
            <w:r w:rsidRPr="00D95A93">
              <w:rPr>
                <w:rFonts w:ascii="Arial" w:hAnsi="Arial" w:cs="Arial"/>
                <w:color w:val="000000"/>
                <w:sz w:val="20"/>
                <w:szCs w:val="20"/>
              </w:rPr>
              <w:t>df</w:t>
            </w:r>
            <w:proofErr w:type="spellEnd"/>
          </w:p>
        </w:tc>
        <w:tc>
          <w:tcPr>
            <w:tcW w:w="1738"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Mean Square</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F</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Sig.</w:t>
            </w:r>
          </w:p>
        </w:tc>
      </w:tr>
      <w:tr w:rsidR="003C067E" w:rsidRPr="00276664" w:rsidTr="00582D34">
        <w:trPr>
          <w:cantSplit/>
        </w:trPr>
        <w:tc>
          <w:tcPr>
            <w:tcW w:w="896"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r w:rsidRPr="00D95A93">
              <w:rPr>
                <w:rFonts w:ascii="Arial" w:hAnsi="Arial" w:cs="Arial"/>
                <w:color w:val="000000"/>
                <w:sz w:val="20"/>
                <w:szCs w:val="20"/>
              </w:rPr>
              <w:t>1</w:t>
            </w:r>
          </w:p>
        </w:tc>
        <w:tc>
          <w:tcPr>
            <w:tcW w:w="1513"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r w:rsidRPr="00D95A93">
              <w:rPr>
                <w:rFonts w:ascii="Arial" w:hAnsi="Arial" w:cs="Arial"/>
                <w:color w:val="000000"/>
                <w:sz w:val="20"/>
                <w:szCs w:val="20"/>
              </w:rPr>
              <w:t>Regression</w:t>
            </w:r>
          </w:p>
        </w:tc>
        <w:tc>
          <w:tcPr>
            <w:tcW w:w="179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301.630</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3</w:t>
            </w:r>
          </w:p>
        </w:tc>
        <w:tc>
          <w:tcPr>
            <w:tcW w:w="1738"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100.543</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19.381</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.000b</w:t>
            </w:r>
          </w:p>
        </w:tc>
      </w:tr>
      <w:tr w:rsidR="003C067E" w:rsidRPr="00276664" w:rsidTr="00582D34">
        <w:trPr>
          <w:cantSplit/>
        </w:trPr>
        <w:tc>
          <w:tcPr>
            <w:tcW w:w="89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p>
        </w:tc>
        <w:tc>
          <w:tcPr>
            <w:tcW w:w="1513"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r w:rsidRPr="00D95A93">
              <w:rPr>
                <w:rFonts w:ascii="Arial" w:hAnsi="Arial" w:cs="Arial"/>
                <w:color w:val="000000"/>
                <w:sz w:val="20"/>
                <w:szCs w:val="20"/>
              </w:rPr>
              <w:t>Residual</w:t>
            </w:r>
          </w:p>
        </w:tc>
        <w:tc>
          <w:tcPr>
            <w:tcW w:w="179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902CE3">
              <w:rPr>
                <w:rFonts w:ascii="Arial" w:hAnsi="Arial" w:cs="Arial"/>
                <w:color w:val="000000"/>
                <w:sz w:val="22"/>
                <w:szCs w:val="20"/>
              </w:rPr>
              <w:t>1068</w:t>
            </w:r>
            <w:r w:rsidRPr="00D95A93">
              <w:rPr>
                <w:rFonts w:ascii="Arial" w:hAnsi="Arial" w:cs="Arial"/>
                <w:color w:val="000000"/>
                <w:sz w:val="20"/>
                <w:szCs w:val="20"/>
              </w:rPr>
              <w:t>.698</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206</w:t>
            </w:r>
          </w:p>
        </w:tc>
        <w:tc>
          <w:tcPr>
            <w:tcW w:w="1738"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5.188</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
        </w:tc>
      </w:tr>
      <w:tr w:rsidR="003C067E" w:rsidRPr="00276664" w:rsidTr="00582D34">
        <w:trPr>
          <w:cantSplit/>
        </w:trPr>
        <w:tc>
          <w:tcPr>
            <w:tcW w:w="89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p>
        </w:tc>
        <w:tc>
          <w:tcPr>
            <w:tcW w:w="1513"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D95A93" w:rsidRDefault="003C067E" w:rsidP="003C067E">
            <w:pPr>
              <w:widowControl w:val="0"/>
              <w:autoSpaceDE w:val="0"/>
              <w:autoSpaceDN w:val="0"/>
              <w:adjustRightInd w:val="0"/>
              <w:spacing w:line="320" w:lineRule="atLeast"/>
              <w:ind w:left="60" w:right="60"/>
              <w:jc w:val="both"/>
              <w:rPr>
                <w:rFonts w:ascii="Arial" w:hAnsi="Arial" w:cs="Arial"/>
                <w:color w:val="000000"/>
                <w:sz w:val="20"/>
                <w:szCs w:val="20"/>
              </w:rPr>
            </w:pPr>
            <w:r w:rsidRPr="00D95A93">
              <w:rPr>
                <w:rFonts w:ascii="Arial" w:hAnsi="Arial" w:cs="Arial"/>
                <w:color w:val="000000"/>
                <w:sz w:val="20"/>
                <w:szCs w:val="20"/>
              </w:rPr>
              <w:t>Total</w:t>
            </w:r>
          </w:p>
        </w:tc>
        <w:tc>
          <w:tcPr>
            <w:tcW w:w="179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1370.329</w:t>
            </w: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r w:rsidRPr="00D95A93">
              <w:rPr>
                <w:rFonts w:ascii="Arial" w:hAnsi="Arial" w:cs="Arial"/>
                <w:color w:val="000000"/>
                <w:sz w:val="20"/>
                <w:szCs w:val="20"/>
              </w:rPr>
              <w:t>209</w:t>
            </w:r>
          </w:p>
        </w:tc>
        <w:tc>
          <w:tcPr>
            <w:tcW w:w="1738"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
        </w:tc>
        <w:tc>
          <w:tcPr>
            <w:tcW w:w="1233" w:type="dxa"/>
            <w:tcBorders>
              <w:top w:val="single" w:sz="4" w:space="0" w:color="auto"/>
              <w:left w:val="single" w:sz="4" w:space="0" w:color="auto"/>
              <w:bottom w:val="single" w:sz="4" w:space="0" w:color="auto"/>
              <w:right w:val="single" w:sz="4" w:space="0" w:color="auto"/>
            </w:tcBorders>
            <w:shd w:val="clear" w:color="auto" w:fill="FFFFFF"/>
          </w:tcPr>
          <w:p w:rsidR="003C067E" w:rsidRPr="00D95A93" w:rsidRDefault="003C067E" w:rsidP="003C067E">
            <w:pPr>
              <w:widowControl w:val="0"/>
              <w:autoSpaceDE w:val="0"/>
              <w:autoSpaceDN w:val="0"/>
              <w:adjustRightInd w:val="0"/>
              <w:spacing w:line="320" w:lineRule="atLeast"/>
              <w:ind w:left="60" w:right="60"/>
              <w:jc w:val="center"/>
              <w:rPr>
                <w:rFonts w:ascii="Arial" w:hAnsi="Arial" w:cs="Arial"/>
                <w:color w:val="000000"/>
                <w:sz w:val="20"/>
                <w:szCs w:val="20"/>
              </w:rPr>
            </w:pPr>
          </w:p>
        </w:tc>
      </w:tr>
      <w:tr w:rsidR="003C067E" w:rsidRPr="00276664" w:rsidTr="00582D34">
        <w:trPr>
          <w:cantSplit/>
        </w:trPr>
        <w:tc>
          <w:tcPr>
            <w:tcW w:w="9639" w:type="dxa"/>
            <w:gridSpan w:val="7"/>
            <w:tcBorders>
              <w:top w:val="single" w:sz="4" w:space="0" w:color="auto"/>
              <w:left w:val="nil"/>
              <w:bottom w:val="nil"/>
              <w:right w:val="nil"/>
            </w:tcBorders>
            <w:shd w:val="clear" w:color="auto" w:fill="FFFFFF"/>
          </w:tcPr>
          <w:p w:rsidR="003C067E" w:rsidRPr="00D95A93" w:rsidRDefault="003C067E" w:rsidP="003C067E">
            <w:pPr>
              <w:widowControl w:val="0"/>
              <w:autoSpaceDE w:val="0"/>
              <w:autoSpaceDN w:val="0"/>
              <w:adjustRightInd w:val="0"/>
              <w:spacing w:line="320" w:lineRule="atLeast"/>
              <w:ind w:left="60" w:right="60"/>
              <w:rPr>
                <w:rFonts w:ascii="Arial" w:hAnsi="Arial" w:cs="Arial"/>
                <w:color w:val="000000"/>
                <w:sz w:val="20"/>
                <w:szCs w:val="20"/>
              </w:rPr>
            </w:pPr>
            <w:r w:rsidRPr="00D95A93">
              <w:rPr>
                <w:rFonts w:ascii="Arial" w:hAnsi="Arial" w:cs="Arial"/>
                <w:color w:val="000000"/>
                <w:sz w:val="20"/>
                <w:szCs w:val="20"/>
              </w:rPr>
              <w:t xml:space="preserve">a. Dependent Variable: </w:t>
            </w:r>
            <w:proofErr w:type="spellStart"/>
            <w:r w:rsidRPr="00D95A93">
              <w:rPr>
                <w:rFonts w:ascii="Arial" w:hAnsi="Arial" w:cs="Arial"/>
                <w:color w:val="000000"/>
                <w:sz w:val="20"/>
                <w:szCs w:val="20"/>
              </w:rPr>
              <w:t>total_confidence</w:t>
            </w:r>
            <w:proofErr w:type="spellEnd"/>
          </w:p>
        </w:tc>
      </w:tr>
      <w:tr w:rsidR="003C067E" w:rsidRPr="00276664" w:rsidTr="00582D34">
        <w:trPr>
          <w:cantSplit/>
        </w:trPr>
        <w:tc>
          <w:tcPr>
            <w:tcW w:w="9639" w:type="dxa"/>
            <w:gridSpan w:val="7"/>
            <w:tcBorders>
              <w:top w:val="nil"/>
              <w:left w:val="nil"/>
              <w:bottom w:val="nil"/>
              <w:right w:val="nil"/>
            </w:tcBorders>
            <w:shd w:val="clear" w:color="auto" w:fill="FFFFFF"/>
          </w:tcPr>
          <w:p w:rsidR="003C067E" w:rsidRPr="00D95A93" w:rsidRDefault="003C067E" w:rsidP="003C067E">
            <w:pPr>
              <w:widowControl w:val="0"/>
              <w:autoSpaceDE w:val="0"/>
              <w:autoSpaceDN w:val="0"/>
              <w:adjustRightInd w:val="0"/>
              <w:spacing w:line="320" w:lineRule="atLeast"/>
              <w:ind w:left="60" w:right="60"/>
              <w:rPr>
                <w:rFonts w:ascii="Arial" w:hAnsi="Arial" w:cs="Arial"/>
                <w:color w:val="000000"/>
                <w:sz w:val="20"/>
                <w:szCs w:val="20"/>
              </w:rPr>
            </w:pPr>
            <w:r w:rsidRPr="00D95A93">
              <w:rPr>
                <w:rFonts w:ascii="Arial" w:hAnsi="Arial" w:cs="Arial"/>
                <w:color w:val="000000"/>
                <w:sz w:val="20"/>
                <w:szCs w:val="20"/>
              </w:rPr>
              <w:t xml:space="preserve">b. Predictors: (Constant), </w:t>
            </w:r>
            <w:proofErr w:type="spellStart"/>
            <w:r w:rsidRPr="00D95A93">
              <w:rPr>
                <w:rFonts w:ascii="Arial" w:hAnsi="Arial" w:cs="Arial"/>
                <w:color w:val="000000"/>
                <w:sz w:val="20"/>
                <w:szCs w:val="20"/>
              </w:rPr>
              <w:t>int_news_country</w:t>
            </w:r>
            <w:proofErr w:type="spellEnd"/>
            <w:r w:rsidRPr="00D95A93">
              <w:rPr>
                <w:rFonts w:ascii="Arial" w:hAnsi="Arial" w:cs="Arial"/>
                <w:color w:val="000000"/>
                <w:sz w:val="20"/>
                <w:szCs w:val="20"/>
              </w:rPr>
              <w:t xml:space="preserve">, </w:t>
            </w:r>
            <w:proofErr w:type="spellStart"/>
            <w:r w:rsidRPr="00D95A93">
              <w:rPr>
                <w:rFonts w:ascii="Arial" w:hAnsi="Arial" w:cs="Arial"/>
                <w:color w:val="000000"/>
                <w:sz w:val="20"/>
                <w:szCs w:val="20"/>
              </w:rPr>
              <w:t>Dummy_Scenario</w:t>
            </w:r>
            <w:proofErr w:type="spellEnd"/>
            <w:r w:rsidRPr="00D95A93">
              <w:rPr>
                <w:rFonts w:ascii="Arial" w:hAnsi="Arial" w:cs="Arial"/>
                <w:color w:val="000000"/>
                <w:sz w:val="20"/>
                <w:szCs w:val="20"/>
              </w:rPr>
              <w:t>, Country</w:t>
            </w:r>
          </w:p>
        </w:tc>
      </w:tr>
    </w:tbl>
    <w:p w:rsidR="003C067E" w:rsidRPr="00F15F59" w:rsidRDefault="00582D34" w:rsidP="00F15F59">
      <w:pPr>
        <w:widowControl w:val="0"/>
        <w:autoSpaceDE w:val="0"/>
        <w:autoSpaceDN w:val="0"/>
        <w:adjustRightInd w:val="0"/>
        <w:spacing w:before="100" w:after="240" w:line="360" w:lineRule="auto"/>
        <w:ind w:left="-567"/>
        <w:jc w:val="both"/>
        <w:rPr>
          <w:rFonts w:ascii="Times New Roman" w:hAnsi="Times New Roman" w:cs="Times New Roman"/>
          <w:i/>
          <w:u w:val="single"/>
        </w:rPr>
      </w:pPr>
      <w:r>
        <w:rPr>
          <w:rFonts w:ascii="Times New Roman" w:hAnsi="Times New Roman" w:cs="Times New Roman"/>
          <w:i/>
        </w:rPr>
        <w:t xml:space="preserve">Table </w:t>
      </w:r>
      <w:r w:rsidR="00E0605D">
        <w:rPr>
          <w:rFonts w:ascii="Times New Roman" w:hAnsi="Times New Roman" w:cs="Times New Roman"/>
          <w:i/>
        </w:rPr>
        <w:t>7</w:t>
      </w:r>
      <w:r>
        <w:rPr>
          <w:rFonts w:ascii="Times New Roman" w:hAnsi="Times New Roman" w:cs="Times New Roman"/>
          <w:i/>
        </w:rPr>
        <w:t xml:space="preserve">.2: </w:t>
      </w:r>
      <w:r w:rsidRPr="00AE6CB5">
        <w:rPr>
          <w:rFonts w:ascii="Times New Roman" w:hAnsi="Times New Roman" w:cs="Times New Roman"/>
          <w:i/>
        </w:rPr>
        <w:t>Testing of Hypotheses H1, H4, and H5</w:t>
      </w:r>
    </w:p>
    <w:p w:rsidR="003C067E" w:rsidRDefault="003C067E" w:rsidP="003C067E">
      <w:pPr>
        <w:widowControl w:val="0"/>
        <w:autoSpaceDE w:val="0"/>
        <w:autoSpaceDN w:val="0"/>
        <w:adjustRightInd w:val="0"/>
        <w:spacing w:after="240" w:line="360" w:lineRule="auto"/>
        <w:ind w:left="-142"/>
        <w:jc w:val="both"/>
        <w:rPr>
          <w:rFonts w:ascii="Times New Roman" w:hAnsi="Times New Roman" w:cs="Times New Roman"/>
          <w:u w:val="single"/>
        </w:rPr>
      </w:pPr>
      <w:r w:rsidRPr="005A09BA">
        <w:rPr>
          <w:rFonts w:ascii="Times New Roman" w:hAnsi="Times New Roman" w:cs="Times New Roman"/>
          <w:u w:val="single"/>
        </w:rPr>
        <w:t>Hypothesis 1</w:t>
      </w:r>
    </w:p>
    <w:tbl>
      <w:tblPr>
        <w:tblW w:w="9908" w:type="dxa"/>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086"/>
        <w:gridCol w:w="1654"/>
        <w:gridCol w:w="1241"/>
        <w:gridCol w:w="1317"/>
        <w:gridCol w:w="1805"/>
        <w:gridCol w:w="1805"/>
      </w:tblGrid>
      <w:tr w:rsidR="003C067E" w:rsidRPr="004568A7" w:rsidTr="003C067E">
        <w:trPr>
          <w:cantSplit/>
        </w:trPr>
        <w:tc>
          <w:tcPr>
            <w:tcW w:w="9908" w:type="dxa"/>
            <w:gridSpan w:val="6"/>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Group Statistics</w:t>
            </w:r>
          </w:p>
        </w:tc>
      </w:tr>
      <w:tr w:rsidR="003C067E" w:rsidRPr="004568A7" w:rsidTr="003C067E">
        <w:trPr>
          <w:cantSplit/>
        </w:trPr>
        <w:tc>
          <w:tcPr>
            <w:tcW w:w="2086" w:type="dxa"/>
            <w:vAlign w:val="center"/>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1654"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Country</w:t>
            </w:r>
          </w:p>
        </w:tc>
        <w:tc>
          <w:tcPr>
            <w:tcW w:w="1241"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N</w:t>
            </w:r>
          </w:p>
        </w:tc>
        <w:tc>
          <w:tcPr>
            <w:tcW w:w="1317"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Mean</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Std. Deviation</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Std. Error Mean</w:t>
            </w:r>
          </w:p>
        </w:tc>
      </w:tr>
      <w:tr w:rsidR="003C067E" w:rsidRPr="004568A7" w:rsidTr="003C067E">
        <w:trPr>
          <w:cantSplit/>
        </w:trPr>
        <w:tc>
          <w:tcPr>
            <w:tcW w:w="2086" w:type="dxa"/>
            <w:vMerge w:val="restart"/>
            <w:shd w:val="clear" w:color="auto" w:fill="FFFFFF"/>
            <w:vAlign w:val="center"/>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roofErr w:type="spellStart"/>
            <w:r w:rsidRPr="004568A7">
              <w:rPr>
                <w:rFonts w:ascii="Arial" w:hAnsi="Arial" w:cs="Arial"/>
                <w:color w:val="000000"/>
                <w:sz w:val="20"/>
                <w:szCs w:val="20"/>
              </w:rPr>
              <w:t>total_confidence</w:t>
            </w:r>
            <w:proofErr w:type="spellEnd"/>
          </w:p>
        </w:tc>
        <w:tc>
          <w:tcPr>
            <w:tcW w:w="1654" w:type="dxa"/>
            <w:shd w:val="clear" w:color="auto" w:fill="FFFFFF"/>
            <w:vAlign w:val="center"/>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Greece</w:t>
            </w:r>
          </w:p>
        </w:tc>
        <w:tc>
          <w:tcPr>
            <w:tcW w:w="1241"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118</w:t>
            </w:r>
          </w:p>
        </w:tc>
        <w:tc>
          <w:tcPr>
            <w:tcW w:w="1317"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8.4576</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2.54748</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.23451</w:t>
            </w:r>
          </w:p>
        </w:tc>
      </w:tr>
      <w:tr w:rsidR="003C067E" w:rsidRPr="004568A7" w:rsidTr="003C067E">
        <w:trPr>
          <w:cantSplit/>
        </w:trPr>
        <w:tc>
          <w:tcPr>
            <w:tcW w:w="2086" w:type="dxa"/>
            <w:vMerge/>
            <w:shd w:val="clear" w:color="auto" w:fill="FFFFFF"/>
            <w:vAlign w:val="center"/>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1654" w:type="dxa"/>
            <w:shd w:val="clear" w:color="auto" w:fill="FFFFFF"/>
            <w:vAlign w:val="center"/>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Netherlands</w:t>
            </w:r>
          </w:p>
        </w:tc>
        <w:tc>
          <w:tcPr>
            <w:tcW w:w="1241"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92</w:t>
            </w:r>
          </w:p>
        </w:tc>
        <w:tc>
          <w:tcPr>
            <w:tcW w:w="1317"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10.7717</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1.91640</w:t>
            </w:r>
          </w:p>
        </w:tc>
        <w:tc>
          <w:tcPr>
            <w:tcW w:w="1805" w:type="dxa"/>
            <w:shd w:val="clear" w:color="auto" w:fill="FFFFFF"/>
          </w:tcPr>
          <w:p w:rsidR="003C067E" w:rsidRPr="004568A7"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4568A7">
              <w:rPr>
                <w:rFonts w:ascii="Arial" w:hAnsi="Arial" w:cs="Arial"/>
                <w:color w:val="000000"/>
                <w:sz w:val="20"/>
                <w:szCs w:val="20"/>
              </w:rPr>
              <w:t>.19980</w:t>
            </w:r>
          </w:p>
        </w:tc>
      </w:tr>
    </w:tbl>
    <w:p w:rsidR="003C067E" w:rsidRDefault="003C067E" w:rsidP="003C067E">
      <w:pPr>
        <w:ind w:left="-142"/>
        <w:rPr>
          <w:rFonts w:ascii="Times New Roman" w:hAnsi="Times New Roman" w:cs="Times New Roman"/>
        </w:rPr>
      </w:pPr>
    </w:p>
    <w:p w:rsidR="003C067E" w:rsidRDefault="003C067E" w:rsidP="003C067E">
      <w:pPr>
        <w:ind w:left="-142"/>
        <w:rPr>
          <w:rFonts w:ascii="Times New Roman" w:hAnsi="Times New Roman" w:cs="Times New Roman"/>
        </w:rPr>
      </w:pPr>
    </w:p>
    <w:tbl>
      <w:tblPr>
        <w:tblW w:w="10500" w:type="dxa"/>
        <w:tblInd w:w="-1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39"/>
        <w:gridCol w:w="1381"/>
        <w:gridCol w:w="851"/>
        <w:gridCol w:w="850"/>
        <w:gridCol w:w="709"/>
        <w:gridCol w:w="992"/>
        <w:gridCol w:w="851"/>
        <w:gridCol w:w="992"/>
        <w:gridCol w:w="850"/>
        <w:gridCol w:w="993"/>
        <w:gridCol w:w="992"/>
      </w:tblGrid>
      <w:tr w:rsidR="003C067E" w:rsidRPr="00A24F7B" w:rsidTr="003C067E">
        <w:trPr>
          <w:cantSplit/>
        </w:trPr>
        <w:tc>
          <w:tcPr>
            <w:tcW w:w="10500" w:type="dxa"/>
            <w:gridSpan w:val="11"/>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Independent Samples Test</w:t>
            </w:r>
          </w:p>
        </w:tc>
      </w:tr>
      <w:tr w:rsidR="003C067E" w:rsidRPr="00A24F7B" w:rsidTr="003C067E">
        <w:trPr>
          <w:cantSplit/>
        </w:trPr>
        <w:tc>
          <w:tcPr>
            <w:tcW w:w="2420" w:type="dxa"/>
            <w:gridSpan w:val="2"/>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1701" w:type="dxa"/>
            <w:gridSpan w:val="2"/>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roofErr w:type="spellStart"/>
            <w:r w:rsidRPr="00A24F7B">
              <w:rPr>
                <w:rFonts w:ascii="Arial" w:hAnsi="Arial" w:cs="Arial"/>
                <w:color w:val="000000"/>
                <w:sz w:val="20"/>
                <w:szCs w:val="20"/>
              </w:rPr>
              <w:t>Levene's</w:t>
            </w:r>
            <w:proofErr w:type="spellEnd"/>
            <w:r w:rsidRPr="00A24F7B">
              <w:rPr>
                <w:rFonts w:ascii="Arial" w:hAnsi="Arial" w:cs="Arial"/>
                <w:color w:val="000000"/>
                <w:sz w:val="20"/>
                <w:szCs w:val="20"/>
              </w:rPr>
              <w:t xml:space="preserve"> Test for Equality of Variances</w:t>
            </w:r>
          </w:p>
        </w:tc>
        <w:tc>
          <w:tcPr>
            <w:tcW w:w="6379" w:type="dxa"/>
            <w:gridSpan w:val="7"/>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t-test for Equality of Means</w:t>
            </w:r>
          </w:p>
        </w:tc>
      </w:tr>
      <w:tr w:rsidR="003C067E" w:rsidRPr="00A24F7B" w:rsidTr="003C067E">
        <w:trPr>
          <w:cantSplit/>
        </w:trPr>
        <w:tc>
          <w:tcPr>
            <w:tcW w:w="2420" w:type="dxa"/>
            <w:gridSpan w:val="2"/>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1"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F</w:t>
            </w:r>
          </w:p>
        </w:tc>
        <w:tc>
          <w:tcPr>
            <w:tcW w:w="850"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Sig.</w:t>
            </w:r>
          </w:p>
        </w:tc>
        <w:tc>
          <w:tcPr>
            <w:tcW w:w="709"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t</w:t>
            </w:r>
          </w:p>
        </w:tc>
        <w:tc>
          <w:tcPr>
            <w:tcW w:w="992"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roofErr w:type="spellStart"/>
            <w:r w:rsidRPr="00A24F7B">
              <w:rPr>
                <w:rFonts w:ascii="Arial" w:hAnsi="Arial" w:cs="Arial"/>
                <w:color w:val="000000"/>
                <w:sz w:val="20"/>
                <w:szCs w:val="20"/>
              </w:rPr>
              <w:t>df</w:t>
            </w:r>
            <w:proofErr w:type="spellEnd"/>
          </w:p>
        </w:tc>
        <w:tc>
          <w:tcPr>
            <w:tcW w:w="851"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Sig. (2-tailed)</w:t>
            </w:r>
          </w:p>
        </w:tc>
        <w:tc>
          <w:tcPr>
            <w:tcW w:w="992"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Mean Difference</w:t>
            </w:r>
          </w:p>
        </w:tc>
        <w:tc>
          <w:tcPr>
            <w:tcW w:w="850" w:type="dxa"/>
            <w:vMerge w:val="restart"/>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Std. Error Difference</w:t>
            </w:r>
          </w:p>
        </w:tc>
        <w:tc>
          <w:tcPr>
            <w:tcW w:w="1985" w:type="dxa"/>
            <w:gridSpan w:val="2"/>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95% Confidence Interval of the Difference</w:t>
            </w:r>
          </w:p>
        </w:tc>
      </w:tr>
      <w:tr w:rsidR="003C067E" w:rsidRPr="00A24F7B" w:rsidTr="003C067E">
        <w:trPr>
          <w:cantSplit/>
        </w:trPr>
        <w:tc>
          <w:tcPr>
            <w:tcW w:w="2420" w:type="dxa"/>
            <w:gridSpan w:val="2"/>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1"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0"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709"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992"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1"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992"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0" w:type="dxa"/>
            <w:vMerge/>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993"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Lower</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Upper</w:t>
            </w:r>
          </w:p>
        </w:tc>
      </w:tr>
      <w:tr w:rsidR="003C067E" w:rsidRPr="00A24F7B" w:rsidTr="003C067E">
        <w:trPr>
          <w:cantSplit/>
        </w:trPr>
        <w:tc>
          <w:tcPr>
            <w:tcW w:w="1039" w:type="dxa"/>
            <w:vMerge w:val="restart"/>
            <w:shd w:val="clear" w:color="auto" w:fill="FFFFFF"/>
            <w:vAlign w:val="center"/>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roofErr w:type="spellStart"/>
            <w:r w:rsidRPr="00A24F7B">
              <w:rPr>
                <w:rFonts w:ascii="Arial" w:hAnsi="Arial" w:cs="Arial"/>
                <w:color w:val="000000"/>
                <w:sz w:val="20"/>
                <w:szCs w:val="20"/>
              </w:rPr>
              <w:t>total_confidence</w:t>
            </w:r>
            <w:proofErr w:type="spellEnd"/>
          </w:p>
        </w:tc>
        <w:tc>
          <w:tcPr>
            <w:tcW w:w="1381" w:type="dxa"/>
            <w:shd w:val="clear" w:color="auto" w:fill="FFFFFF"/>
            <w:vAlign w:val="center"/>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Equal variances assumed</w:t>
            </w:r>
          </w:p>
        </w:tc>
        <w:tc>
          <w:tcPr>
            <w:tcW w:w="851"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13.805</w:t>
            </w:r>
          </w:p>
        </w:tc>
        <w:tc>
          <w:tcPr>
            <w:tcW w:w="850"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.000</w:t>
            </w:r>
          </w:p>
        </w:tc>
        <w:tc>
          <w:tcPr>
            <w:tcW w:w="709"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-7.257</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208</w:t>
            </w:r>
          </w:p>
        </w:tc>
        <w:tc>
          <w:tcPr>
            <w:tcW w:w="851"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.000</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-2.31411</w:t>
            </w:r>
          </w:p>
        </w:tc>
        <w:tc>
          <w:tcPr>
            <w:tcW w:w="850"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.31890</w:t>
            </w:r>
          </w:p>
        </w:tc>
        <w:tc>
          <w:tcPr>
            <w:tcW w:w="993"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-2.94280</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-1.68543</w:t>
            </w:r>
          </w:p>
        </w:tc>
      </w:tr>
      <w:tr w:rsidR="003C067E" w:rsidRPr="00A24F7B" w:rsidTr="003C067E">
        <w:trPr>
          <w:cantSplit/>
        </w:trPr>
        <w:tc>
          <w:tcPr>
            <w:tcW w:w="1039" w:type="dxa"/>
            <w:vMerge/>
            <w:shd w:val="clear" w:color="auto" w:fill="FFFFFF"/>
            <w:vAlign w:val="center"/>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1381" w:type="dxa"/>
            <w:shd w:val="clear" w:color="auto" w:fill="FFFFFF"/>
            <w:vAlign w:val="center"/>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Equal variances not assumed</w:t>
            </w:r>
          </w:p>
        </w:tc>
        <w:tc>
          <w:tcPr>
            <w:tcW w:w="851"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850"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p>
        </w:tc>
        <w:tc>
          <w:tcPr>
            <w:tcW w:w="709"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-7.511</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207.758</w:t>
            </w:r>
          </w:p>
        </w:tc>
        <w:tc>
          <w:tcPr>
            <w:tcW w:w="851"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.000</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-2.31411</w:t>
            </w:r>
          </w:p>
        </w:tc>
        <w:tc>
          <w:tcPr>
            <w:tcW w:w="850"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.30809</w:t>
            </w:r>
          </w:p>
        </w:tc>
        <w:tc>
          <w:tcPr>
            <w:tcW w:w="993"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-2.92149</w:t>
            </w:r>
          </w:p>
        </w:tc>
        <w:tc>
          <w:tcPr>
            <w:tcW w:w="992" w:type="dxa"/>
            <w:shd w:val="clear" w:color="auto" w:fill="FFFFFF"/>
          </w:tcPr>
          <w:p w:rsidR="003C067E" w:rsidRPr="00A24F7B" w:rsidRDefault="003C067E" w:rsidP="003C067E">
            <w:pPr>
              <w:widowControl w:val="0"/>
              <w:tabs>
                <w:tab w:val="left" w:pos="5380"/>
                <w:tab w:val="left" w:pos="8586"/>
              </w:tabs>
              <w:autoSpaceDE w:val="0"/>
              <w:autoSpaceDN w:val="0"/>
              <w:adjustRightInd w:val="0"/>
              <w:spacing w:line="320" w:lineRule="atLeast"/>
              <w:ind w:left="60" w:right="60"/>
              <w:rPr>
                <w:rFonts w:ascii="Arial" w:hAnsi="Arial" w:cs="Arial"/>
                <w:color w:val="000000"/>
                <w:sz w:val="20"/>
                <w:szCs w:val="20"/>
              </w:rPr>
            </w:pPr>
            <w:r w:rsidRPr="00A24F7B">
              <w:rPr>
                <w:rFonts w:ascii="Arial" w:hAnsi="Arial" w:cs="Arial"/>
                <w:color w:val="000000"/>
                <w:sz w:val="20"/>
                <w:szCs w:val="20"/>
              </w:rPr>
              <w:t>-1.70674</w:t>
            </w:r>
          </w:p>
        </w:tc>
      </w:tr>
    </w:tbl>
    <w:p w:rsidR="003C067E" w:rsidRDefault="00E0605D" w:rsidP="003D625D">
      <w:pPr>
        <w:widowControl w:val="0"/>
        <w:autoSpaceDE w:val="0"/>
        <w:autoSpaceDN w:val="0"/>
        <w:adjustRightInd w:val="0"/>
        <w:spacing w:before="100" w:after="240" w:line="360" w:lineRule="auto"/>
        <w:ind w:left="-1134"/>
        <w:jc w:val="both"/>
        <w:rPr>
          <w:rFonts w:ascii="Times New Roman" w:hAnsi="Times New Roman" w:cs="Times New Roman"/>
          <w:i/>
        </w:rPr>
      </w:pPr>
      <w:r>
        <w:rPr>
          <w:rFonts w:ascii="Times New Roman" w:hAnsi="Times New Roman" w:cs="Times New Roman"/>
          <w:i/>
        </w:rPr>
        <w:t>Table 7</w:t>
      </w:r>
      <w:r w:rsidR="00582D34">
        <w:rPr>
          <w:rFonts w:ascii="Times New Roman" w:hAnsi="Times New Roman" w:cs="Times New Roman"/>
          <w:i/>
        </w:rPr>
        <w:t xml:space="preserve">.3: </w:t>
      </w:r>
      <w:r w:rsidR="00EF330A">
        <w:rPr>
          <w:rFonts w:ascii="Times New Roman" w:hAnsi="Times New Roman" w:cs="Times New Roman"/>
          <w:i/>
        </w:rPr>
        <w:t>t-test for</w:t>
      </w:r>
      <w:r w:rsidR="00582D34">
        <w:rPr>
          <w:rFonts w:ascii="Times New Roman" w:hAnsi="Times New Roman" w:cs="Times New Roman"/>
          <w:i/>
        </w:rPr>
        <w:t xml:space="preserve"> Hypothesi</w:t>
      </w:r>
      <w:r w:rsidR="00582D34" w:rsidRPr="00AE6CB5">
        <w:rPr>
          <w:rFonts w:ascii="Times New Roman" w:hAnsi="Times New Roman" w:cs="Times New Roman"/>
          <w:i/>
        </w:rPr>
        <w:t>s H1</w:t>
      </w:r>
    </w:p>
    <w:p w:rsidR="00B97299" w:rsidRDefault="00B97299" w:rsidP="003D625D">
      <w:pPr>
        <w:widowControl w:val="0"/>
        <w:autoSpaceDE w:val="0"/>
        <w:autoSpaceDN w:val="0"/>
        <w:adjustRightInd w:val="0"/>
        <w:spacing w:before="100" w:after="240" w:line="360" w:lineRule="auto"/>
        <w:ind w:left="-1134"/>
        <w:jc w:val="both"/>
        <w:rPr>
          <w:rFonts w:ascii="Times New Roman" w:hAnsi="Times New Roman" w:cs="Times New Roman"/>
          <w:i/>
        </w:rPr>
      </w:pPr>
    </w:p>
    <w:p w:rsidR="00F15F59" w:rsidRPr="00F15F59" w:rsidRDefault="00F15F59" w:rsidP="00F15F59">
      <w:pPr>
        <w:widowControl w:val="0"/>
        <w:autoSpaceDE w:val="0"/>
        <w:autoSpaceDN w:val="0"/>
        <w:adjustRightInd w:val="0"/>
        <w:spacing w:before="100" w:after="240" w:line="360" w:lineRule="auto"/>
        <w:ind w:left="-142"/>
        <w:jc w:val="both"/>
        <w:rPr>
          <w:rFonts w:ascii="Times New Roman" w:hAnsi="Times New Roman" w:cs="Times New Roman"/>
          <w:u w:val="single"/>
        </w:rPr>
      </w:pPr>
      <w:proofErr w:type="gramStart"/>
      <w:r w:rsidRPr="00F15F59">
        <w:rPr>
          <w:rFonts w:ascii="Times New Roman" w:hAnsi="Times New Roman" w:cs="Times New Roman"/>
          <w:u w:val="single"/>
        </w:rPr>
        <w:t>t-test</w:t>
      </w:r>
      <w:proofErr w:type="gramEnd"/>
      <w:r w:rsidRPr="00F15F59">
        <w:rPr>
          <w:rFonts w:ascii="Times New Roman" w:hAnsi="Times New Roman" w:cs="Times New Roman"/>
          <w:u w:val="single"/>
        </w:rPr>
        <w:t xml:space="preserve"> for Greek and Dutch consumers under negative economic news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170"/>
        <w:gridCol w:w="1740"/>
        <w:gridCol w:w="587"/>
        <w:gridCol w:w="921"/>
        <w:gridCol w:w="1088"/>
        <w:gridCol w:w="810"/>
      </w:tblGrid>
      <w:tr w:rsidR="00F15F59" w:rsidRPr="00F15F59" w:rsidTr="002A1DDC">
        <w:trPr>
          <w:cantSplit/>
        </w:trPr>
        <w:tc>
          <w:tcPr>
            <w:tcW w:w="5000" w:type="pct"/>
            <w:gridSpan w:val="6"/>
            <w:shd w:val="clear" w:color="auto" w:fill="FFFFFF"/>
          </w:tcPr>
          <w:p w:rsidR="00F15F59" w:rsidRPr="00F15F59" w:rsidRDefault="00F15F59" w:rsidP="00F15F59">
            <w:pPr>
              <w:widowControl w:val="0"/>
              <w:autoSpaceDE w:val="0"/>
              <w:autoSpaceDN w:val="0"/>
              <w:adjustRightInd w:val="0"/>
              <w:ind w:left="60" w:right="60"/>
              <w:jc w:val="center"/>
              <w:rPr>
                <w:rFonts w:ascii="Times New Roman" w:hAnsi="Times New Roman" w:cs="Times New Roman"/>
                <w:color w:val="000000"/>
              </w:rPr>
            </w:pPr>
            <w:r w:rsidRPr="00F15F59">
              <w:rPr>
                <w:rFonts w:ascii="Times New Roman" w:hAnsi="Times New Roman" w:cs="Times New Roman"/>
                <w:b/>
                <w:bCs/>
                <w:color w:val="000000"/>
              </w:rPr>
              <w:t>Group Statistics</w:t>
            </w:r>
          </w:p>
        </w:tc>
      </w:tr>
      <w:tr w:rsidR="00F15F59" w:rsidRPr="00F15F59" w:rsidTr="002A1DDC">
        <w:trPr>
          <w:cantSplit/>
        </w:trPr>
        <w:tc>
          <w:tcPr>
            <w:tcW w:w="1906" w:type="pct"/>
            <w:vAlign w:val="center"/>
          </w:tcPr>
          <w:p w:rsidR="00F15F59" w:rsidRPr="00F15F59" w:rsidRDefault="00F15F59" w:rsidP="00F15F59">
            <w:pPr>
              <w:widowControl w:val="0"/>
              <w:autoSpaceDE w:val="0"/>
              <w:autoSpaceDN w:val="0"/>
              <w:adjustRightInd w:val="0"/>
              <w:rPr>
                <w:rFonts w:ascii="Times New Roman" w:hAnsi="Times New Roman" w:cs="Times New Roman"/>
                <w:color w:val="000000"/>
              </w:rPr>
            </w:pPr>
          </w:p>
        </w:tc>
        <w:tc>
          <w:tcPr>
            <w:tcW w:w="1046" w:type="pct"/>
            <w:shd w:val="clear" w:color="auto" w:fill="FFFFFF"/>
          </w:tcPr>
          <w:p w:rsidR="00F15F59" w:rsidRPr="00F15F59" w:rsidRDefault="00F15F59" w:rsidP="00F15F59">
            <w:pPr>
              <w:widowControl w:val="0"/>
              <w:autoSpaceDE w:val="0"/>
              <w:autoSpaceDN w:val="0"/>
              <w:adjustRightInd w:val="0"/>
              <w:ind w:left="60" w:right="60"/>
              <w:rPr>
                <w:rFonts w:ascii="Times New Roman" w:hAnsi="Times New Roman" w:cs="Times New Roman"/>
                <w:color w:val="000000"/>
              </w:rPr>
            </w:pPr>
            <w:proofErr w:type="spellStart"/>
            <w:r w:rsidRPr="00F15F59">
              <w:rPr>
                <w:rFonts w:ascii="Times New Roman" w:hAnsi="Times New Roman" w:cs="Times New Roman"/>
                <w:color w:val="000000"/>
              </w:rPr>
              <w:t>dummy_country</w:t>
            </w:r>
            <w:proofErr w:type="spellEnd"/>
          </w:p>
        </w:tc>
        <w:tc>
          <w:tcPr>
            <w:tcW w:w="353" w:type="pct"/>
            <w:shd w:val="clear" w:color="auto" w:fill="FFFFFF"/>
          </w:tcPr>
          <w:p w:rsidR="00F15F59" w:rsidRPr="00F15F59" w:rsidRDefault="00F15F59" w:rsidP="00F15F59">
            <w:pPr>
              <w:widowControl w:val="0"/>
              <w:autoSpaceDE w:val="0"/>
              <w:autoSpaceDN w:val="0"/>
              <w:adjustRightInd w:val="0"/>
              <w:ind w:left="60" w:right="60"/>
              <w:jc w:val="center"/>
              <w:rPr>
                <w:rFonts w:ascii="Times New Roman" w:hAnsi="Times New Roman" w:cs="Times New Roman"/>
                <w:color w:val="000000"/>
              </w:rPr>
            </w:pPr>
            <w:r w:rsidRPr="00F15F59">
              <w:rPr>
                <w:rFonts w:ascii="Times New Roman" w:hAnsi="Times New Roman" w:cs="Times New Roman"/>
                <w:color w:val="000000"/>
              </w:rPr>
              <w:t>N</w:t>
            </w:r>
          </w:p>
        </w:tc>
        <w:tc>
          <w:tcPr>
            <w:tcW w:w="554" w:type="pct"/>
            <w:shd w:val="clear" w:color="auto" w:fill="FFFFFF"/>
          </w:tcPr>
          <w:p w:rsidR="00F15F59" w:rsidRPr="00F15F59" w:rsidRDefault="00F15F59" w:rsidP="00F15F59">
            <w:pPr>
              <w:widowControl w:val="0"/>
              <w:autoSpaceDE w:val="0"/>
              <w:autoSpaceDN w:val="0"/>
              <w:adjustRightInd w:val="0"/>
              <w:ind w:left="60" w:right="60"/>
              <w:jc w:val="center"/>
              <w:rPr>
                <w:rFonts w:ascii="Times New Roman" w:hAnsi="Times New Roman" w:cs="Times New Roman"/>
                <w:color w:val="000000"/>
              </w:rPr>
            </w:pPr>
            <w:r w:rsidRPr="00F15F59">
              <w:rPr>
                <w:rFonts w:ascii="Times New Roman" w:hAnsi="Times New Roman" w:cs="Times New Roman"/>
                <w:color w:val="000000"/>
              </w:rPr>
              <w:t>Mean</w:t>
            </w:r>
          </w:p>
        </w:tc>
        <w:tc>
          <w:tcPr>
            <w:tcW w:w="654" w:type="pct"/>
            <w:shd w:val="clear" w:color="auto" w:fill="FFFFFF"/>
          </w:tcPr>
          <w:p w:rsidR="00F15F59" w:rsidRPr="00F15F59" w:rsidRDefault="00F15F59" w:rsidP="00F15F59">
            <w:pPr>
              <w:widowControl w:val="0"/>
              <w:autoSpaceDE w:val="0"/>
              <w:autoSpaceDN w:val="0"/>
              <w:adjustRightInd w:val="0"/>
              <w:ind w:left="60" w:right="60"/>
              <w:jc w:val="center"/>
              <w:rPr>
                <w:rFonts w:ascii="Times New Roman" w:hAnsi="Times New Roman" w:cs="Times New Roman"/>
                <w:color w:val="000000"/>
              </w:rPr>
            </w:pPr>
            <w:r w:rsidRPr="00F15F59">
              <w:rPr>
                <w:rFonts w:ascii="Times New Roman" w:hAnsi="Times New Roman" w:cs="Times New Roman"/>
                <w:color w:val="000000"/>
              </w:rPr>
              <w:t>Std. Deviation</w:t>
            </w:r>
          </w:p>
        </w:tc>
        <w:tc>
          <w:tcPr>
            <w:tcW w:w="488" w:type="pct"/>
            <w:shd w:val="clear" w:color="auto" w:fill="FFFFFF"/>
          </w:tcPr>
          <w:p w:rsidR="00F15F59" w:rsidRPr="00F15F59" w:rsidRDefault="00F15F59" w:rsidP="00F15F59">
            <w:pPr>
              <w:widowControl w:val="0"/>
              <w:autoSpaceDE w:val="0"/>
              <w:autoSpaceDN w:val="0"/>
              <w:adjustRightInd w:val="0"/>
              <w:ind w:left="60" w:right="60"/>
              <w:jc w:val="center"/>
              <w:rPr>
                <w:rFonts w:ascii="Times New Roman" w:hAnsi="Times New Roman" w:cs="Times New Roman"/>
                <w:color w:val="000000"/>
              </w:rPr>
            </w:pPr>
            <w:r w:rsidRPr="00F15F59">
              <w:rPr>
                <w:rFonts w:ascii="Times New Roman" w:hAnsi="Times New Roman" w:cs="Times New Roman"/>
                <w:color w:val="000000"/>
              </w:rPr>
              <w:t>Std. Error Mean</w:t>
            </w:r>
          </w:p>
        </w:tc>
      </w:tr>
      <w:tr w:rsidR="00F15F59" w:rsidRPr="00F15F59" w:rsidTr="002A1DDC">
        <w:trPr>
          <w:cantSplit/>
        </w:trPr>
        <w:tc>
          <w:tcPr>
            <w:tcW w:w="1906" w:type="pct"/>
            <w:vMerge w:val="restart"/>
            <w:shd w:val="clear" w:color="auto" w:fill="FFFFFF"/>
            <w:vAlign w:val="center"/>
          </w:tcPr>
          <w:p w:rsidR="00F15F59" w:rsidRPr="00F15F59" w:rsidRDefault="00F15F59" w:rsidP="00F15F59">
            <w:pPr>
              <w:widowControl w:val="0"/>
              <w:autoSpaceDE w:val="0"/>
              <w:autoSpaceDN w:val="0"/>
              <w:adjustRightInd w:val="0"/>
              <w:ind w:left="60" w:right="60"/>
              <w:rPr>
                <w:rFonts w:ascii="Times New Roman" w:hAnsi="Times New Roman" w:cs="Times New Roman"/>
                <w:color w:val="000000"/>
              </w:rPr>
            </w:pPr>
            <w:proofErr w:type="spellStart"/>
            <w:r w:rsidRPr="00F15F59">
              <w:rPr>
                <w:rFonts w:ascii="Times New Roman" w:hAnsi="Times New Roman" w:cs="Times New Roman"/>
                <w:color w:val="000000"/>
              </w:rPr>
              <w:t>consumer_confidence_scenario</w:t>
            </w:r>
            <w:proofErr w:type="spellEnd"/>
          </w:p>
        </w:tc>
        <w:tc>
          <w:tcPr>
            <w:tcW w:w="1046" w:type="pct"/>
            <w:shd w:val="clear" w:color="auto" w:fill="FFFFFF"/>
            <w:vAlign w:val="center"/>
          </w:tcPr>
          <w:p w:rsidR="00F15F59" w:rsidRPr="00F15F59" w:rsidRDefault="002A1DDC" w:rsidP="00F15F59">
            <w:pPr>
              <w:widowControl w:val="0"/>
              <w:autoSpaceDE w:val="0"/>
              <w:autoSpaceDN w:val="0"/>
              <w:adjustRightInd w:val="0"/>
              <w:ind w:left="60" w:right="60"/>
              <w:rPr>
                <w:rFonts w:ascii="Times New Roman" w:hAnsi="Times New Roman" w:cs="Times New Roman"/>
                <w:color w:val="000000"/>
              </w:rPr>
            </w:pPr>
            <w:r>
              <w:rPr>
                <w:rFonts w:ascii="Times New Roman" w:hAnsi="Times New Roman" w:cs="Times New Roman"/>
                <w:color w:val="000000"/>
              </w:rPr>
              <w:t>Netherlands</w:t>
            </w:r>
          </w:p>
        </w:tc>
        <w:tc>
          <w:tcPr>
            <w:tcW w:w="353"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45</w:t>
            </w:r>
          </w:p>
        </w:tc>
        <w:tc>
          <w:tcPr>
            <w:tcW w:w="554"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10.2444</w:t>
            </w:r>
          </w:p>
        </w:tc>
        <w:tc>
          <w:tcPr>
            <w:tcW w:w="654"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1.93244</w:t>
            </w:r>
          </w:p>
        </w:tc>
        <w:tc>
          <w:tcPr>
            <w:tcW w:w="488"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.28807</w:t>
            </w:r>
          </w:p>
        </w:tc>
      </w:tr>
      <w:tr w:rsidR="00F15F59" w:rsidRPr="00F15F59" w:rsidTr="002A1DDC">
        <w:trPr>
          <w:cantSplit/>
        </w:trPr>
        <w:tc>
          <w:tcPr>
            <w:tcW w:w="1906" w:type="pct"/>
            <w:vMerge/>
            <w:shd w:val="clear" w:color="auto" w:fill="FFFFFF"/>
            <w:vAlign w:val="center"/>
          </w:tcPr>
          <w:p w:rsidR="00F15F59" w:rsidRPr="00F15F59" w:rsidRDefault="00F15F59" w:rsidP="00F15F59">
            <w:pPr>
              <w:widowControl w:val="0"/>
              <w:autoSpaceDE w:val="0"/>
              <w:autoSpaceDN w:val="0"/>
              <w:adjustRightInd w:val="0"/>
              <w:rPr>
                <w:rFonts w:ascii="Times New Roman" w:hAnsi="Times New Roman" w:cs="Times New Roman"/>
                <w:color w:val="000000"/>
              </w:rPr>
            </w:pPr>
          </w:p>
        </w:tc>
        <w:tc>
          <w:tcPr>
            <w:tcW w:w="1046" w:type="pct"/>
            <w:shd w:val="clear" w:color="auto" w:fill="FFFFFF"/>
            <w:vAlign w:val="center"/>
          </w:tcPr>
          <w:p w:rsidR="00F15F59" w:rsidRPr="00F15F59" w:rsidRDefault="002A1DDC" w:rsidP="00F15F59">
            <w:pPr>
              <w:widowControl w:val="0"/>
              <w:autoSpaceDE w:val="0"/>
              <w:autoSpaceDN w:val="0"/>
              <w:adjustRightInd w:val="0"/>
              <w:ind w:left="60" w:right="60"/>
              <w:rPr>
                <w:rFonts w:ascii="Times New Roman" w:hAnsi="Times New Roman" w:cs="Times New Roman"/>
                <w:color w:val="000000"/>
              </w:rPr>
            </w:pPr>
            <w:r>
              <w:rPr>
                <w:rFonts w:ascii="Times New Roman" w:hAnsi="Times New Roman" w:cs="Times New Roman"/>
                <w:color w:val="000000"/>
              </w:rPr>
              <w:t>Greece</w:t>
            </w:r>
          </w:p>
        </w:tc>
        <w:tc>
          <w:tcPr>
            <w:tcW w:w="353"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59</w:t>
            </w:r>
          </w:p>
        </w:tc>
        <w:tc>
          <w:tcPr>
            <w:tcW w:w="554"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8.4068</w:t>
            </w:r>
          </w:p>
        </w:tc>
        <w:tc>
          <w:tcPr>
            <w:tcW w:w="654"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2.51971</w:t>
            </w:r>
          </w:p>
        </w:tc>
        <w:tc>
          <w:tcPr>
            <w:tcW w:w="488" w:type="pct"/>
            <w:shd w:val="clear" w:color="auto" w:fill="FFFFFF"/>
          </w:tcPr>
          <w:p w:rsidR="00F15F59" w:rsidRPr="00F15F59" w:rsidRDefault="00F15F59" w:rsidP="00F15F59">
            <w:pPr>
              <w:widowControl w:val="0"/>
              <w:autoSpaceDE w:val="0"/>
              <w:autoSpaceDN w:val="0"/>
              <w:adjustRightInd w:val="0"/>
              <w:ind w:left="60" w:right="60"/>
              <w:jc w:val="right"/>
              <w:rPr>
                <w:rFonts w:ascii="Times New Roman" w:hAnsi="Times New Roman" w:cs="Times New Roman"/>
                <w:color w:val="000000"/>
              </w:rPr>
            </w:pPr>
            <w:r w:rsidRPr="00F15F59">
              <w:rPr>
                <w:rFonts w:ascii="Times New Roman" w:hAnsi="Times New Roman" w:cs="Times New Roman"/>
                <w:color w:val="000000"/>
              </w:rPr>
              <w:t>.32804</w:t>
            </w:r>
          </w:p>
        </w:tc>
      </w:tr>
    </w:tbl>
    <w:p w:rsidR="002A1DDC" w:rsidRPr="00F15F59" w:rsidRDefault="002A1DDC" w:rsidP="00F15F59">
      <w:pPr>
        <w:widowControl w:val="0"/>
        <w:autoSpaceDE w:val="0"/>
        <w:autoSpaceDN w:val="0"/>
        <w:adjustRightInd w:val="0"/>
        <w:rPr>
          <w:rFonts w:ascii="Times New Roman" w:hAnsi="Times New Roman" w:cs="Times New Roman"/>
        </w:rPr>
      </w:pPr>
    </w:p>
    <w:tbl>
      <w:tblPr>
        <w:tblW w:w="10773" w:type="dxa"/>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48"/>
        <w:gridCol w:w="1560"/>
        <w:gridCol w:w="709"/>
        <w:gridCol w:w="567"/>
        <w:gridCol w:w="709"/>
        <w:gridCol w:w="993"/>
        <w:gridCol w:w="569"/>
        <w:gridCol w:w="847"/>
        <w:gridCol w:w="1133"/>
        <w:gridCol w:w="851"/>
        <w:gridCol w:w="987"/>
      </w:tblGrid>
      <w:tr w:rsidR="00F15F59" w:rsidRPr="002A1DDC" w:rsidTr="002A1DDC">
        <w:trPr>
          <w:cantSplit/>
        </w:trPr>
        <w:tc>
          <w:tcPr>
            <w:tcW w:w="5000" w:type="pct"/>
            <w:gridSpan w:val="11"/>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b/>
                <w:bCs/>
                <w:color w:val="000000"/>
              </w:rPr>
              <w:t>Independent Samples Test</w:t>
            </w:r>
          </w:p>
        </w:tc>
      </w:tr>
      <w:tr w:rsidR="002A1DDC" w:rsidRPr="002A1DDC" w:rsidTr="002A1DDC">
        <w:trPr>
          <w:cantSplit/>
          <w:trHeight w:val="1967"/>
        </w:trPr>
        <w:tc>
          <w:tcPr>
            <w:tcW w:w="1582" w:type="pct"/>
            <w:gridSpan w:val="2"/>
            <w:vMerge w:val="restart"/>
            <w:shd w:val="clear" w:color="auto" w:fill="FFFFFF"/>
          </w:tcPr>
          <w:p w:rsidR="00F15F59" w:rsidRPr="002A1DDC" w:rsidRDefault="00F15F59" w:rsidP="002A1DDC">
            <w:pPr>
              <w:widowControl w:val="0"/>
              <w:autoSpaceDE w:val="0"/>
              <w:autoSpaceDN w:val="0"/>
              <w:adjustRightInd w:val="0"/>
              <w:rPr>
                <w:rFonts w:ascii="Times New Roman" w:hAnsi="Times New Roman" w:cs="Times New Roman"/>
              </w:rPr>
            </w:pPr>
          </w:p>
        </w:tc>
        <w:tc>
          <w:tcPr>
            <w:tcW w:w="592" w:type="pct"/>
            <w:gridSpan w:val="2"/>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proofErr w:type="spellStart"/>
            <w:r w:rsidRPr="002A1DDC">
              <w:rPr>
                <w:rFonts w:ascii="Times New Roman" w:hAnsi="Times New Roman" w:cs="Times New Roman"/>
                <w:color w:val="000000"/>
              </w:rPr>
              <w:t>Levene's</w:t>
            </w:r>
            <w:proofErr w:type="spellEnd"/>
            <w:r w:rsidRPr="002A1DDC">
              <w:rPr>
                <w:rFonts w:ascii="Times New Roman" w:hAnsi="Times New Roman" w:cs="Times New Roman"/>
                <w:color w:val="000000"/>
              </w:rPr>
              <w:t xml:space="preserve"> Test for Equality of Variances</w:t>
            </w:r>
          </w:p>
        </w:tc>
        <w:tc>
          <w:tcPr>
            <w:tcW w:w="2826" w:type="pct"/>
            <w:gridSpan w:val="7"/>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t-test for Equality of Means</w:t>
            </w:r>
          </w:p>
        </w:tc>
      </w:tr>
      <w:tr w:rsidR="002A1DDC" w:rsidRPr="002A1DDC" w:rsidTr="002A1DDC">
        <w:trPr>
          <w:cantSplit/>
        </w:trPr>
        <w:tc>
          <w:tcPr>
            <w:tcW w:w="1582" w:type="pct"/>
            <w:gridSpan w:val="2"/>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329"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F</w:t>
            </w:r>
          </w:p>
        </w:tc>
        <w:tc>
          <w:tcPr>
            <w:tcW w:w="263"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Sig.</w:t>
            </w:r>
          </w:p>
        </w:tc>
        <w:tc>
          <w:tcPr>
            <w:tcW w:w="329"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t</w:t>
            </w:r>
          </w:p>
        </w:tc>
        <w:tc>
          <w:tcPr>
            <w:tcW w:w="461"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proofErr w:type="spellStart"/>
            <w:r w:rsidRPr="002A1DDC">
              <w:rPr>
                <w:rFonts w:ascii="Times New Roman" w:hAnsi="Times New Roman" w:cs="Times New Roman"/>
                <w:color w:val="000000"/>
              </w:rPr>
              <w:t>df</w:t>
            </w:r>
            <w:proofErr w:type="spellEnd"/>
          </w:p>
        </w:tc>
        <w:tc>
          <w:tcPr>
            <w:tcW w:w="264"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Sig. (2-tailed)</w:t>
            </w:r>
          </w:p>
        </w:tc>
        <w:tc>
          <w:tcPr>
            <w:tcW w:w="393"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Mean Difference</w:t>
            </w:r>
          </w:p>
        </w:tc>
        <w:tc>
          <w:tcPr>
            <w:tcW w:w="526" w:type="pct"/>
            <w:vMerge w:val="restar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Std. Error Difference</w:t>
            </w:r>
          </w:p>
        </w:tc>
        <w:tc>
          <w:tcPr>
            <w:tcW w:w="853" w:type="pct"/>
            <w:gridSpan w:val="2"/>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95% Confidence Interval of the Difference</w:t>
            </w:r>
          </w:p>
        </w:tc>
      </w:tr>
      <w:tr w:rsidR="002A1DDC" w:rsidRPr="002A1DDC" w:rsidTr="002A1DDC">
        <w:trPr>
          <w:cantSplit/>
          <w:trHeight w:val="93"/>
        </w:trPr>
        <w:tc>
          <w:tcPr>
            <w:tcW w:w="1582" w:type="pct"/>
            <w:gridSpan w:val="2"/>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329"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263"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329"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461"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264"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393"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526" w:type="pct"/>
            <w:vMerge/>
            <w:shd w:val="clear" w:color="auto" w:fill="FFFFFF"/>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395" w:type="pc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Lower</w:t>
            </w:r>
          </w:p>
        </w:tc>
        <w:tc>
          <w:tcPr>
            <w:tcW w:w="458" w:type="pct"/>
            <w:shd w:val="clear" w:color="auto" w:fill="FFFFFF"/>
          </w:tcPr>
          <w:p w:rsidR="00F15F59" w:rsidRPr="002A1DDC" w:rsidRDefault="00F15F59" w:rsidP="002A1DDC">
            <w:pPr>
              <w:widowControl w:val="0"/>
              <w:autoSpaceDE w:val="0"/>
              <w:autoSpaceDN w:val="0"/>
              <w:adjustRightInd w:val="0"/>
              <w:ind w:left="60" w:right="60"/>
              <w:jc w:val="center"/>
              <w:rPr>
                <w:rFonts w:ascii="Times New Roman" w:hAnsi="Times New Roman" w:cs="Times New Roman"/>
                <w:color w:val="000000"/>
              </w:rPr>
            </w:pPr>
            <w:r w:rsidRPr="002A1DDC">
              <w:rPr>
                <w:rFonts w:ascii="Times New Roman" w:hAnsi="Times New Roman" w:cs="Times New Roman"/>
                <w:color w:val="000000"/>
              </w:rPr>
              <w:t>Upper</w:t>
            </w:r>
          </w:p>
        </w:tc>
      </w:tr>
      <w:tr w:rsidR="002A1DDC" w:rsidRPr="002A1DDC" w:rsidTr="002A1DDC">
        <w:trPr>
          <w:cantSplit/>
        </w:trPr>
        <w:tc>
          <w:tcPr>
            <w:tcW w:w="858" w:type="pct"/>
            <w:vMerge w:val="restart"/>
            <w:shd w:val="clear" w:color="auto" w:fill="FFFFFF"/>
            <w:vAlign w:val="center"/>
          </w:tcPr>
          <w:p w:rsidR="00F15F59" w:rsidRPr="002A1DDC" w:rsidRDefault="002A1DDC" w:rsidP="002A1DDC">
            <w:pPr>
              <w:widowControl w:val="0"/>
              <w:autoSpaceDE w:val="0"/>
              <w:autoSpaceDN w:val="0"/>
              <w:adjustRightInd w:val="0"/>
              <w:ind w:left="60" w:right="60"/>
              <w:rPr>
                <w:rFonts w:ascii="Times New Roman" w:hAnsi="Times New Roman" w:cs="Times New Roman"/>
                <w:color w:val="000000"/>
              </w:rPr>
            </w:pPr>
            <w:proofErr w:type="spellStart"/>
            <w:r>
              <w:rPr>
                <w:rFonts w:ascii="Times New Roman" w:hAnsi="Times New Roman" w:cs="Times New Roman"/>
                <w:color w:val="000000"/>
              </w:rPr>
              <w:t>consumer_confidence_scenario</w:t>
            </w:r>
            <w:proofErr w:type="spellEnd"/>
          </w:p>
        </w:tc>
        <w:tc>
          <w:tcPr>
            <w:tcW w:w="724" w:type="pct"/>
            <w:shd w:val="clear" w:color="auto" w:fill="FFFFFF"/>
            <w:vAlign w:val="center"/>
          </w:tcPr>
          <w:p w:rsidR="00F15F59" w:rsidRPr="002A1DDC" w:rsidRDefault="00F15F59" w:rsidP="002A1DDC">
            <w:pPr>
              <w:widowControl w:val="0"/>
              <w:autoSpaceDE w:val="0"/>
              <w:autoSpaceDN w:val="0"/>
              <w:adjustRightInd w:val="0"/>
              <w:ind w:left="60" w:right="60"/>
              <w:rPr>
                <w:rFonts w:ascii="Times New Roman" w:hAnsi="Times New Roman" w:cs="Times New Roman"/>
                <w:color w:val="000000"/>
              </w:rPr>
            </w:pPr>
            <w:r w:rsidRPr="002A1DDC">
              <w:rPr>
                <w:rFonts w:ascii="Times New Roman" w:hAnsi="Times New Roman" w:cs="Times New Roman"/>
                <w:color w:val="000000"/>
              </w:rPr>
              <w:t>Equal variances assumed</w:t>
            </w:r>
          </w:p>
        </w:tc>
        <w:tc>
          <w:tcPr>
            <w:tcW w:w="329"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5.928</w:t>
            </w:r>
          </w:p>
        </w:tc>
        <w:tc>
          <w:tcPr>
            <w:tcW w:w="263"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.017</w:t>
            </w:r>
          </w:p>
        </w:tc>
        <w:tc>
          <w:tcPr>
            <w:tcW w:w="329"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4.064</w:t>
            </w:r>
          </w:p>
        </w:tc>
        <w:tc>
          <w:tcPr>
            <w:tcW w:w="461"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102</w:t>
            </w:r>
          </w:p>
        </w:tc>
        <w:tc>
          <w:tcPr>
            <w:tcW w:w="264"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.000</w:t>
            </w:r>
          </w:p>
        </w:tc>
        <w:tc>
          <w:tcPr>
            <w:tcW w:w="393"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1.83766</w:t>
            </w:r>
          </w:p>
        </w:tc>
        <w:tc>
          <w:tcPr>
            <w:tcW w:w="526"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.45223</w:t>
            </w:r>
          </w:p>
        </w:tc>
        <w:tc>
          <w:tcPr>
            <w:tcW w:w="395"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.94066</w:t>
            </w:r>
          </w:p>
        </w:tc>
        <w:tc>
          <w:tcPr>
            <w:tcW w:w="458"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2.73467</w:t>
            </w:r>
          </w:p>
        </w:tc>
      </w:tr>
      <w:tr w:rsidR="002A1DDC" w:rsidRPr="002A1DDC" w:rsidTr="002A1DDC">
        <w:trPr>
          <w:cantSplit/>
          <w:trHeight w:val="63"/>
        </w:trPr>
        <w:tc>
          <w:tcPr>
            <w:tcW w:w="858" w:type="pct"/>
            <w:vMerge/>
            <w:shd w:val="clear" w:color="auto" w:fill="FFFFFF"/>
            <w:vAlign w:val="center"/>
          </w:tcPr>
          <w:p w:rsidR="00F15F59" w:rsidRPr="002A1DDC" w:rsidRDefault="00F15F59" w:rsidP="002A1DDC">
            <w:pPr>
              <w:widowControl w:val="0"/>
              <w:autoSpaceDE w:val="0"/>
              <w:autoSpaceDN w:val="0"/>
              <w:adjustRightInd w:val="0"/>
              <w:rPr>
                <w:rFonts w:ascii="Times New Roman" w:hAnsi="Times New Roman" w:cs="Times New Roman"/>
                <w:color w:val="000000"/>
              </w:rPr>
            </w:pPr>
          </w:p>
        </w:tc>
        <w:tc>
          <w:tcPr>
            <w:tcW w:w="724" w:type="pct"/>
            <w:shd w:val="clear" w:color="auto" w:fill="FFFFFF"/>
            <w:vAlign w:val="center"/>
          </w:tcPr>
          <w:p w:rsidR="00F15F59" w:rsidRPr="002A1DDC" w:rsidRDefault="00F15F59" w:rsidP="002A1DDC">
            <w:pPr>
              <w:widowControl w:val="0"/>
              <w:autoSpaceDE w:val="0"/>
              <w:autoSpaceDN w:val="0"/>
              <w:adjustRightInd w:val="0"/>
              <w:ind w:left="60" w:right="60"/>
              <w:rPr>
                <w:rFonts w:ascii="Times New Roman" w:hAnsi="Times New Roman" w:cs="Times New Roman"/>
                <w:color w:val="000000"/>
              </w:rPr>
            </w:pPr>
            <w:r w:rsidRPr="002A1DDC">
              <w:rPr>
                <w:rFonts w:ascii="Times New Roman" w:hAnsi="Times New Roman" w:cs="Times New Roman"/>
                <w:color w:val="000000"/>
              </w:rPr>
              <w:t>Equal variances not assumed</w:t>
            </w:r>
          </w:p>
        </w:tc>
        <w:tc>
          <w:tcPr>
            <w:tcW w:w="329" w:type="pct"/>
            <w:shd w:val="clear" w:color="auto" w:fill="FFFFFF"/>
          </w:tcPr>
          <w:p w:rsidR="00F15F59" w:rsidRPr="002A1DDC" w:rsidRDefault="00F15F59" w:rsidP="002A1DDC">
            <w:pPr>
              <w:widowControl w:val="0"/>
              <w:autoSpaceDE w:val="0"/>
              <w:autoSpaceDN w:val="0"/>
              <w:adjustRightInd w:val="0"/>
              <w:rPr>
                <w:rFonts w:ascii="Times New Roman" w:hAnsi="Times New Roman" w:cs="Times New Roman"/>
              </w:rPr>
            </w:pPr>
          </w:p>
        </w:tc>
        <w:tc>
          <w:tcPr>
            <w:tcW w:w="263" w:type="pct"/>
            <w:shd w:val="clear" w:color="auto" w:fill="FFFFFF"/>
          </w:tcPr>
          <w:p w:rsidR="00F15F59" w:rsidRPr="002A1DDC" w:rsidRDefault="00F15F59" w:rsidP="002A1DDC">
            <w:pPr>
              <w:widowControl w:val="0"/>
              <w:autoSpaceDE w:val="0"/>
              <w:autoSpaceDN w:val="0"/>
              <w:adjustRightInd w:val="0"/>
              <w:rPr>
                <w:rFonts w:ascii="Times New Roman" w:hAnsi="Times New Roman" w:cs="Times New Roman"/>
              </w:rPr>
            </w:pPr>
          </w:p>
        </w:tc>
        <w:tc>
          <w:tcPr>
            <w:tcW w:w="329"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4.209</w:t>
            </w:r>
          </w:p>
        </w:tc>
        <w:tc>
          <w:tcPr>
            <w:tcW w:w="461"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101.993</w:t>
            </w:r>
          </w:p>
        </w:tc>
        <w:tc>
          <w:tcPr>
            <w:tcW w:w="264"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.000</w:t>
            </w:r>
          </w:p>
        </w:tc>
        <w:tc>
          <w:tcPr>
            <w:tcW w:w="393"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1.83766</w:t>
            </w:r>
          </w:p>
        </w:tc>
        <w:tc>
          <w:tcPr>
            <w:tcW w:w="526"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.43657</w:t>
            </w:r>
          </w:p>
        </w:tc>
        <w:tc>
          <w:tcPr>
            <w:tcW w:w="395"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.97173</w:t>
            </w:r>
          </w:p>
        </w:tc>
        <w:tc>
          <w:tcPr>
            <w:tcW w:w="458" w:type="pct"/>
            <w:shd w:val="clear" w:color="auto" w:fill="FFFFFF"/>
          </w:tcPr>
          <w:p w:rsidR="00F15F59" w:rsidRPr="002A1DDC" w:rsidRDefault="00F15F59" w:rsidP="002A1DDC">
            <w:pPr>
              <w:widowControl w:val="0"/>
              <w:autoSpaceDE w:val="0"/>
              <w:autoSpaceDN w:val="0"/>
              <w:adjustRightInd w:val="0"/>
              <w:ind w:left="60" w:right="60"/>
              <w:jc w:val="right"/>
              <w:rPr>
                <w:rFonts w:ascii="Times New Roman" w:hAnsi="Times New Roman" w:cs="Times New Roman"/>
                <w:color w:val="000000"/>
              </w:rPr>
            </w:pPr>
            <w:r w:rsidRPr="002A1DDC">
              <w:rPr>
                <w:rFonts w:ascii="Times New Roman" w:hAnsi="Times New Roman" w:cs="Times New Roman"/>
                <w:color w:val="000000"/>
              </w:rPr>
              <w:t>2.70360</w:t>
            </w:r>
          </w:p>
        </w:tc>
      </w:tr>
    </w:tbl>
    <w:p w:rsidR="00F15F59" w:rsidRPr="003D625D" w:rsidRDefault="002A1DDC" w:rsidP="003D625D">
      <w:pPr>
        <w:widowControl w:val="0"/>
        <w:autoSpaceDE w:val="0"/>
        <w:autoSpaceDN w:val="0"/>
        <w:adjustRightInd w:val="0"/>
        <w:spacing w:before="100" w:after="240" w:line="360" w:lineRule="auto"/>
        <w:ind w:left="-1134"/>
        <w:jc w:val="both"/>
        <w:rPr>
          <w:rFonts w:ascii="Times New Roman" w:hAnsi="Times New Roman" w:cs="Times New Roman"/>
          <w:i/>
          <w:u w:val="single"/>
        </w:rPr>
      </w:pPr>
      <w:r>
        <w:rPr>
          <w:rFonts w:ascii="Times New Roman" w:hAnsi="Times New Roman" w:cs="Times New Roman"/>
        </w:rPr>
        <w:t>Table 7.4: t-test for Greek and Dutch consumers under negative economic news</w:t>
      </w:r>
    </w:p>
    <w:p w:rsidR="003C067E" w:rsidRDefault="003C067E" w:rsidP="003C067E">
      <w:pPr>
        <w:spacing w:after="240" w:line="360" w:lineRule="auto"/>
        <w:jc w:val="both"/>
        <w:rPr>
          <w:rFonts w:ascii="Times New Roman" w:hAnsi="Times New Roman" w:cs="Times New Roman"/>
          <w:u w:val="single"/>
        </w:rPr>
      </w:pPr>
      <w:r>
        <w:rPr>
          <w:rFonts w:ascii="Times New Roman" w:hAnsi="Times New Roman" w:cs="Times New Roman"/>
          <w:u w:val="single"/>
        </w:rPr>
        <w:t>Hypothesis 5</w:t>
      </w:r>
    </w:p>
    <w:tbl>
      <w:tblPr>
        <w:tblW w:w="9639"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42"/>
        <w:gridCol w:w="2029"/>
        <w:gridCol w:w="1155"/>
        <w:gridCol w:w="1155"/>
        <w:gridCol w:w="1679"/>
        <w:gridCol w:w="1679"/>
      </w:tblGrid>
      <w:tr w:rsidR="003C067E" w:rsidRPr="0079732B" w:rsidTr="003C067E">
        <w:trPr>
          <w:cantSplit/>
        </w:trPr>
        <w:tc>
          <w:tcPr>
            <w:tcW w:w="9639" w:type="dxa"/>
            <w:gridSpan w:val="6"/>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Group Statistics</w:t>
            </w:r>
          </w:p>
        </w:tc>
      </w:tr>
      <w:tr w:rsidR="003C067E" w:rsidRPr="0079732B" w:rsidTr="003C067E">
        <w:trPr>
          <w:cantSplit/>
        </w:trPr>
        <w:tc>
          <w:tcPr>
            <w:tcW w:w="1942" w:type="dxa"/>
            <w:vAlign w:val="center"/>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p>
        </w:tc>
        <w:tc>
          <w:tcPr>
            <w:tcW w:w="202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proofErr w:type="spellStart"/>
            <w:r w:rsidRPr="0079732B">
              <w:rPr>
                <w:rFonts w:ascii="Arial" w:hAnsi="Arial" w:cs="Arial"/>
                <w:color w:val="000000"/>
                <w:sz w:val="22"/>
                <w:szCs w:val="20"/>
              </w:rPr>
              <w:t>Dummy_Scenario</w:t>
            </w:r>
            <w:proofErr w:type="spellEnd"/>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N</w:t>
            </w:r>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Mean</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Std. Deviation</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Std. Error Mean</w:t>
            </w:r>
          </w:p>
        </w:tc>
      </w:tr>
      <w:tr w:rsidR="003C067E" w:rsidRPr="0079732B" w:rsidTr="003C067E">
        <w:trPr>
          <w:cantSplit/>
        </w:trPr>
        <w:tc>
          <w:tcPr>
            <w:tcW w:w="1942" w:type="dxa"/>
            <w:vMerge w:val="restart"/>
            <w:shd w:val="clear" w:color="auto" w:fill="FFFFFF"/>
            <w:vAlign w:val="center"/>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proofErr w:type="spellStart"/>
            <w:r w:rsidRPr="0079732B">
              <w:rPr>
                <w:rFonts w:ascii="Arial" w:hAnsi="Arial" w:cs="Arial"/>
                <w:color w:val="000000"/>
                <w:sz w:val="22"/>
                <w:szCs w:val="20"/>
              </w:rPr>
              <w:t>total_confidence</w:t>
            </w:r>
            <w:proofErr w:type="spellEnd"/>
          </w:p>
        </w:tc>
        <w:tc>
          <w:tcPr>
            <w:tcW w:w="2029" w:type="dxa"/>
            <w:shd w:val="clear" w:color="auto" w:fill="FFFFFF"/>
            <w:vAlign w:val="center"/>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1</w:t>
            </w:r>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104</w:t>
            </w:r>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9.2019</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2.45099</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.24034</w:t>
            </w:r>
          </w:p>
        </w:tc>
      </w:tr>
      <w:tr w:rsidR="003C067E" w:rsidRPr="0079732B" w:rsidTr="003C067E">
        <w:trPr>
          <w:cantSplit/>
        </w:trPr>
        <w:tc>
          <w:tcPr>
            <w:tcW w:w="1942" w:type="dxa"/>
            <w:vMerge/>
            <w:shd w:val="clear" w:color="auto" w:fill="FFFFFF"/>
            <w:vAlign w:val="center"/>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p>
        </w:tc>
        <w:tc>
          <w:tcPr>
            <w:tcW w:w="2029" w:type="dxa"/>
            <w:shd w:val="clear" w:color="auto" w:fill="FFFFFF"/>
            <w:vAlign w:val="center"/>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0</w:t>
            </w:r>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106</w:t>
            </w:r>
          </w:p>
        </w:tc>
        <w:tc>
          <w:tcPr>
            <w:tcW w:w="1155"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9.7358</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2.64864</w:t>
            </w:r>
          </w:p>
        </w:tc>
        <w:tc>
          <w:tcPr>
            <w:tcW w:w="1679" w:type="dxa"/>
            <w:shd w:val="clear" w:color="auto" w:fill="FFFFFF"/>
          </w:tcPr>
          <w:p w:rsidR="003C067E" w:rsidRPr="0079732B" w:rsidRDefault="003C067E" w:rsidP="003C067E">
            <w:pPr>
              <w:widowControl w:val="0"/>
              <w:autoSpaceDE w:val="0"/>
              <w:autoSpaceDN w:val="0"/>
              <w:adjustRightInd w:val="0"/>
              <w:spacing w:line="320" w:lineRule="atLeast"/>
              <w:ind w:left="60" w:right="60"/>
              <w:jc w:val="center"/>
              <w:rPr>
                <w:rFonts w:ascii="Arial" w:hAnsi="Arial" w:cs="Arial"/>
                <w:color w:val="000000"/>
                <w:sz w:val="22"/>
                <w:szCs w:val="20"/>
              </w:rPr>
            </w:pPr>
            <w:r w:rsidRPr="0079732B">
              <w:rPr>
                <w:rFonts w:ascii="Arial" w:hAnsi="Arial" w:cs="Arial"/>
                <w:color w:val="000000"/>
                <w:sz w:val="22"/>
                <w:szCs w:val="20"/>
              </w:rPr>
              <w:t>.25726</w:t>
            </w:r>
          </w:p>
        </w:tc>
      </w:tr>
    </w:tbl>
    <w:p w:rsidR="003C067E" w:rsidRDefault="003C067E" w:rsidP="003C067E">
      <w:pPr>
        <w:ind w:left="-142"/>
        <w:rPr>
          <w:rFonts w:ascii="Times New Roman" w:hAnsi="Times New Roman" w:cs="Times New Roman"/>
        </w:rPr>
      </w:pPr>
    </w:p>
    <w:tbl>
      <w:tblPr>
        <w:tblW w:w="10206" w:type="dxa"/>
        <w:tblInd w:w="-988"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Layout w:type="fixed"/>
        <w:tblCellMar>
          <w:left w:w="0" w:type="dxa"/>
          <w:right w:w="0" w:type="dxa"/>
        </w:tblCellMar>
        <w:tblLook w:val="0000"/>
      </w:tblPr>
      <w:tblGrid>
        <w:gridCol w:w="1277"/>
        <w:gridCol w:w="1134"/>
        <w:gridCol w:w="850"/>
        <w:gridCol w:w="709"/>
        <w:gridCol w:w="851"/>
        <w:gridCol w:w="992"/>
        <w:gridCol w:w="709"/>
        <w:gridCol w:w="992"/>
        <w:gridCol w:w="850"/>
        <w:gridCol w:w="979"/>
        <w:gridCol w:w="863"/>
      </w:tblGrid>
      <w:tr w:rsidR="003C067E" w:rsidRPr="0079732B" w:rsidTr="003C067E">
        <w:trPr>
          <w:cantSplit/>
        </w:trPr>
        <w:tc>
          <w:tcPr>
            <w:tcW w:w="10206" w:type="dxa"/>
            <w:gridSpan w:val="11"/>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Independent Samples Test</w:t>
            </w:r>
          </w:p>
        </w:tc>
      </w:tr>
      <w:tr w:rsidR="003C067E" w:rsidRPr="0079732B" w:rsidTr="003C067E">
        <w:trPr>
          <w:cantSplit/>
          <w:trHeight w:val="774"/>
        </w:trPr>
        <w:tc>
          <w:tcPr>
            <w:tcW w:w="2411"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roofErr w:type="spellStart"/>
            <w:r w:rsidRPr="0079732B">
              <w:rPr>
                <w:rFonts w:ascii="Arial" w:hAnsi="Arial" w:cs="Arial"/>
                <w:color w:val="000000"/>
                <w:sz w:val="22"/>
                <w:szCs w:val="20"/>
              </w:rPr>
              <w:t>Levene's</w:t>
            </w:r>
            <w:proofErr w:type="spellEnd"/>
            <w:r w:rsidRPr="0079732B">
              <w:rPr>
                <w:rFonts w:ascii="Arial" w:hAnsi="Arial" w:cs="Arial"/>
                <w:color w:val="000000"/>
                <w:sz w:val="22"/>
                <w:szCs w:val="20"/>
              </w:rPr>
              <w:t xml:space="preserve"> Test for Equality of Variances</w:t>
            </w:r>
          </w:p>
        </w:tc>
        <w:tc>
          <w:tcPr>
            <w:tcW w:w="6236" w:type="dxa"/>
            <w:gridSpan w:val="7"/>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t-test for Equality of Means</w:t>
            </w:r>
          </w:p>
        </w:tc>
      </w:tr>
      <w:tr w:rsidR="003C067E" w:rsidRPr="0079732B" w:rsidTr="003C067E">
        <w:trPr>
          <w:cantSplit/>
        </w:trPr>
        <w:tc>
          <w:tcPr>
            <w:tcW w:w="2411" w:type="dxa"/>
            <w:gridSpan w:val="2"/>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F</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Sig.</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t</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roofErr w:type="spellStart"/>
            <w:r w:rsidRPr="0079732B">
              <w:rPr>
                <w:rFonts w:ascii="Arial" w:hAnsi="Arial" w:cs="Arial"/>
                <w:color w:val="000000"/>
                <w:sz w:val="22"/>
                <w:szCs w:val="20"/>
              </w:rPr>
              <w:t>df</w:t>
            </w:r>
            <w:proofErr w:type="spellEnd"/>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Sig. (2-tailed)</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Mean Difference</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Std. Error Difference</w:t>
            </w:r>
          </w:p>
        </w:tc>
        <w:tc>
          <w:tcPr>
            <w:tcW w:w="1842" w:type="dxa"/>
            <w:gridSpan w:val="2"/>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95% Confidence Interval of the Difference</w:t>
            </w:r>
          </w:p>
        </w:tc>
      </w:tr>
      <w:tr w:rsidR="003C067E" w:rsidRPr="0079732B" w:rsidTr="003C067E">
        <w:trPr>
          <w:cantSplit/>
          <w:trHeight w:val="191"/>
        </w:trPr>
        <w:tc>
          <w:tcPr>
            <w:tcW w:w="2411" w:type="dxa"/>
            <w:gridSpan w:val="2"/>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851"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Lower</w:t>
            </w:r>
          </w:p>
        </w:tc>
        <w:tc>
          <w:tcPr>
            <w:tcW w:w="863"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Upper</w:t>
            </w:r>
          </w:p>
        </w:tc>
      </w:tr>
      <w:tr w:rsidR="003C067E" w:rsidRPr="0079732B" w:rsidTr="003C067E">
        <w:trPr>
          <w:cantSplit/>
        </w:trPr>
        <w:tc>
          <w:tcPr>
            <w:tcW w:w="127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roofErr w:type="spellStart"/>
            <w:r w:rsidRPr="0079732B">
              <w:rPr>
                <w:rFonts w:ascii="Arial" w:hAnsi="Arial" w:cs="Arial"/>
                <w:color w:val="000000"/>
                <w:sz w:val="22"/>
                <w:szCs w:val="20"/>
              </w:rPr>
              <w:t>total_confidence</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Equal variances assumed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.320</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.572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-1.515</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208</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.131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-.53393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.35232</w:t>
            </w:r>
          </w:p>
        </w:tc>
        <w:tc>
          <w:tcPr>
            <w:tcW w:w="97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-1.22850</w:t>
            </w:r>
          </w:p>
        </w:tc>
        <w:tc>
          <w:tcPr>
            <w:tcW w:w="863"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.16065</w:t>
            </w:r>
          </w:p>
        </w:tc>
      </w:tr>
      <w:tr w:rsidR="003C067E" w:rsidRPr="0079732B" w:rsidTr="003C067E">
        <w:trPr>
          <w:cantSplit/>
        </w:trPr>
        <w:tc>
          <w:tcPr>
            <w:tcW w:w="127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Equal variances not assumed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-1.517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207.295</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.131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-.53393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.35206</w:t>
            </w:r>
          </w:p>
        </w:tc>
        <w:tc>
          <w:tcPr>
            <w:tcW w:w="979"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-1.22800</w:t>
            </w:r>
          </w:p>
        </w:tc>
        <w:tc>
          <w:tcPr>
            <w:tcW w:w="863" w:type="dxa"/>
            <w:tcBorders>
              <w:top w:val="single" w:sz="4" w:space="0" w:color="auto"/>
              <w:left w:val="single" w:sz="4" w:space="0" w:color="auto"/>
              <w:bottom w:val="single" w:sz="4" w:space="0" w:color="auto"/>
              <w:right w:val="single" w:sz="4" w:space="0" w:color="auto"/>
            </w:tcBorders>
            <w:shd w:val="clear" w:color="auto" w:fill="FFFFFF"/>
          </w:tcPr>
          <w:p w:rsidR="003C067E" w:rsidRPr="0079732B" w:rsidRDefault="003C067E" w:rsidP="003C067E">
            <w:pPr>
              <w:widowControl w:val="0"/>
              <w:autoSpaceDE w:val="0"/>
              <w:autoSpaceDN w:val="0"/>
              <w:adjustRightInd w:val="0"/>
              <w:spacing w:line="320" w:lineRule="atLeast"/>
              <w:ind w:left="60" w:right="60"/>
              <w:rPr>
                <w:rFonts w:ascii="Arial" w:hAnsi="Arial" w:cs="Arial"/>
                <w:color w:val="000000"/>
                <w:sz w:val="22"/>
                <w:szCs w:val="20"/>
              </w:rPr>
            </w:pPr>
            <w:r w:rsidRPr="0079732B">
              <w:rPr>
                <w:rFonts w:ascii="Arial" w:hAnsi="Arial" w:cs="Arial"/>
                <w:color w:val="000000"/>
                <w:sz w:val="22"/>
                <w:szCs w:val="20"/>
              </w:rPr>
              <w:t>.16015</w:t>
            </w:r>
          </w:p>
        </w:tc>
      </w:tr>
    </w:tbl>
    <w:p w:rsidR="000529D7" w:rsidRPr="00EF330A" w:rsidRDefault="00E0605D" w:rsidP="00EF330A">
      <w:pPr>
        <w:widowControl w:val="0"/>
        <w:autoSpaceDE w:val="0"/>
        <w:autoSpaceDN w:val="0"/>
        <w:adjustRightInd w:val="0"/>
        <w:spacing w:before="100" w:after="240" w:line="360" w:lineRule="auto"/>
        <w:ind w:left="-993"/>
        <w:jc w:val="both"/>
        <w:rPr>
          <w:rFonts w:ascii="Times New Roman" w:hAnsi="Times New Roman" w:cs="Times New Roman"/>
          <w:i/>
          <w:u w:val="single"/>
        </w:rPr>
      </w:pPr>
      <w:r>
        <w:rPr>
          <w:rFonts w:ascii="Times New Roman" w:hAnsi="Times New Roman" w:cs="Times New Roman"/>
          <w:i/>
        </w:rPr>
        <w:t>Table 7</w:t>
      </w:r>
      <w:r w:rsidR="002A1DDC">
        <w:rPr>
          <w:rFonts w:ascii="Times New Roman" w:hAnsi="Times New Roman" w:cs="Times New Roman"/>
          <w:i/>
        </w:rPr>
        <w:t>.5</w:t>
      </w:r>
      <w:r w:rsidR="00EF330A">
        <w:rPr>
          <w:rFonts w:ascii="Times New Roman" w:hAnsi="Times New Roman" w:cs="Times New Roman"/>
          <w:i/>
        </w:rPr>
        <w:t>: t-test for Hypothesi</w:t>
      </w:r>
      <w:r w:rsidR="00EF330A" w:rsidRPr="00AE6CB5">
        <w:rPr>
          <w:rFonts w:ascii="Times New Roman" w:hAnsi="Times New Roman" w:cs="Times New Roman"/>
          <w:i/>
        </w:rPr>
        <w:t>s H</w:t>
      </w:r>
      <w:r w:rsidR="00EF330A">
        <w:rPr>
          <w:rFonts w:ascii="Times New Roman" w:hAnsi="Times New Roman" w:cs="Times New Roman"/>
          <w:i/>
        </w:rPr>
        <w:t>5</w:t>
      </w:r>
    </w:p>
    <w:p w:rsidR="003D625D" w:rsidRPr="002A1DDC"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lastRenderedPageBreak/>
        <w:t xml:space="preserve">Hypothesis </w:t>
      </w:r>
      <w:r w:rsidRPr="00717758">
        <w:rPr>
          <w:rFonts w:ascii="Times New Roman" w:hAnsi="Times New Roman" w:cs="Times New Roman"/>
          <w:u w:val="single"/>
        </w:rPr>
        <w:t>2</w:t>
      </w:r>
    </w:p>
    <w:tbl>
      <w:tblPr>
        <w:tblW w:w="9508"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014"/>
        <w:gridCol w:w="1391"/>
        <w:gridCol w:w="708"/>
        <w:gridCol w:w="851"/>
        <w:gridCol w:w="1701"/>
        <w:gridCol w:w="1843"/>
      </w:tblGrid>
      <w:tr w:rsidR="000529D7" w:rsidRPr="003D625D" w:rsidTr="000529D7">
        <w:trPr>
          <w:cantSplit/>
        </w:trPr>
        <w:tc>
          <w:tcPr>
            <w:tcW w:w="9508" w:type="dxa"/>
            <w:gridSpan w:val="6"/>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Group Statistics</w:t>
            </w:r>
          </w:p>
        </w:tc>
      </w:tr>
      <w:tr w:rsidR="000529D7" w:rsidRPr="003D625D" w:rsidTr="000529D7">
        <w:trPr>
          <w:cantSplit/>
        </w:trPr>
        <w:tc>
          <w:tcPr>
            <w:tcW w:w="3014" w:type="dxa"/>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139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Country</w:t>
            </w:r>
          </w:p>
        </w:tc>
        <w:tc>
          <w:tcPr>
            <w:tcW w:w="708"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N</w:t>
            </w:r>
          </w:p>
        </w:tc>
        <w:tc>
          <w:tcPr>
            <w:tcW w:w="85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Mean</w:t>
            </w:r>
          </w:p>
        </w:tc>
        <w:tc>
          <w:tcPr>
            <w:tcW w:w="170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Std. Deviation</w:t>
            </w:r>
          </w:p>
        </w:tc>
        <w:tc>
          <w:tcPr>
            <w:tcW w:w="1843"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Std. Error Mean</w:t>
            </w:r>
          </w:p>
        </w:tc>
      </w:tr>
      <w:tr w:rsidR="000529D7" w:rsidRPr="003D625D" w:rsidTr="000529D7">
        <w:trPr>
          <w:cantSplit/>
        </w:trPr>
        <w:tc>
          <w:tcPr>
            <w:tcW w:w="3014" w:type="dxa"/>
            <w:vMerge w:val="restart"/>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roofErr w:type="spellStart"/>
            <w:r w:rsidRPr="003D625D">
              <w:rPr>
                <w:rFonts w:ascii="Times New Roman" w:hAnsi="Times New Roman" w:cs="Times New Roman"/>
                <w:color w:val="000000"/>
                <w:sz w:val="22"/>
                <w:szCs w:val="20"/>
              </w:rPr>
              <w:t>consumer_habits_total_cont</w:t>
            </w:r>
            <w:proofErr w:type="spellEnd"/>
          </w:p>
        </w:tc>
        <w:tc>
          <w:tcPr>
            <w:tcW w:w="1391" w:type="dxa"/>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Greece</w:t>
            </w:r>
          </w:p>
        </w:tc>
        <w:tc>
          <w:tcPr>
            <w:tcW w:w="708"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118</w:t>
            </w:r>
          </w:p>
        </w:tc>
        <w:tc>
          <w:tcPr>
            <w:tcW w:w="85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7.398</w:t>
            </w:r>
          </w:p>
        </w:tc>
        <w:tc>
          <w:tcPr>
            <w:tcW w:w="170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2.7179</w:t>
            </w:r>
          </w:p>
        </w:tc>
        <w:tc>
          <w:tcPr>
            <w:tcW w:w="1843"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.2502</w:t>
            </w:r>
          </w:p>
        </w:tc>
      </w:tr>
      <w:tr w:rsidR="000529D7" w:rsidRPr="003D625D" w:rsidTr="000529D7">
        <w:trPr>
          <w:cantSplit/>
        </w:trPr>
        <w:tc>
          <w:tcPr>
            <w:tcW w:w="3014" w:type="dxa"/>
            <w:vMerge/>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1391" w:type="dxa"/>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Netherlands</w:t>
            </w:r>
          </w:p>
        </w:tc>
        <w:tc>
          <w:tcPr>
            <w:tcW w:w="708"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92</w:t>
            </w:r>
          </w:p>
        </w:tc>
        <w:tc>
          <w:tcPr>
            <w:tcW w:w="85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3.109</w:t>
            </w:r>
          </w:p>
        </w:tc>
        <w:tc>
          <w:tcPr>
            <w:tcW w:w="170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2.3226</w:t>
            </w:r>
          </w:p>
        </w:tc>
        <w:tc>
          <w:tcPr>
            <w:tcW w:w="1843"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.2422</w:t>
            </w:r>
          </w:p>
        </w:tc>
      </w:tr>
    </w:tbl>
    <w:p w:rsidR="003D625D" w:rsidRDefault="003D625D" w:rsidP="003C067E">
      <w:pPr>
        <w:ind w:left="-142"/>
        <w:rPr>
          <w:rFonts w:ascii="Times New Roman" w:hAnsi="Times New Roman" w:cs="Times New Roman"/>
        </w:rPr>
      </w:pPr>
    </w:p>
    <w:tbl>
      <w:tblPr>
        <w:tblW w:w="996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401"/>
        <w:gridCol w:w="1401"/>
        <w:gridCol w:w="850"/>
        <w:gridCol w:w="611"/>
        <w:gridCol w:w="850"/>
        <w:gridCol w:w="604"/>
        <w:gridCol w:w="849"/>
        <w:gridCol w:w="849"/>
        <w:gridCol w:w="849"/>
        <w:gridCol w:w="849"/>
        <w:gridCol w:w="849"/>
      </w:tblGrid>
      <w:tr w:rsidR="000529D7" w:rsidRPr="0079732B" w:rsidTr="000529D7">
        <w:trPr>
          <w:cantSplit/>
        </w:trPr>
        <w:tc>
          <w:tcPr>
            <w:tcW w:w="9962" w:type="dxa"/>
            <w:gridSpan w:val="11"/>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Independent Samples Test</w:t>
            </w:r>
          </w:p>
        </w:tc>
      </w:tr>
      <w:tr w:rsidR="000529D7" w:rsidRPr="0079732B" w:rsidTr="000529D7">
        <w:trPr>
          <w:cantSplit/>
        </w:trPr>
        <w:tc>
          <w:tcPr>
            <w:tcW w:w="2802" w:type="dxa"/>
            <w:gridSpan w:val="2"/>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1461" w:type="dxa"/>
            <w:gridSpan w:val="2"/>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roofErr w:type="spellStart"/>
            <w:r w:rsidRPr="003D625D">
              <w:rPr>
                <w:rFonts w:ascii="Times New Roman" w:hAnsi="Times New Roman" w:cs="Times New Roman"/>
                <w:color w:val="000000"/>
                <w:sz w:val="22"/>
                <w:szCs w:val="20"/>
              </w:rPr>
              <w:t>Levene's</w:t>
            </w:r>
            <w:proofErr w:type="spellEnd"/>
            <w:r w:rsidRPr="003D625D">
              <w:rPr>
                <w:rFonts w:ascii="Times New Roman" w:hAnsi="Times New Roman" w:cs="Times New Roman"/>
                <w:color w:val="000000"/>
                <w:sz w:val="22"/>
                <w:szCs w:val="20"/>
              </w:rPr>
              <w:t xml:space="preserve"> Test for Equality of Variances</w:t>
            </w:r>
          </w:p>
        </w:tc>
        <w:tc>
          <w:tcPr>
            <w:tcW w:w="5699" w:type="dxa"/>
            <w:gridSpan w:val="7"/>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t-test for Equality of Means</w:t>
            </w:r>
          </w:p>
        </w:tc>
      </w:tr>
      <w:tr w:rsidR="000529D7" w:rsidRPr="0079732B" w:rsidTr="000529D7">
        <w:trPr>
          <w:cantSplit/>
        </w:trPr>
        <w:tc>
          <w:tcPr>
            <w:tcW w:w="2802" w:type="dxa"/>
            <w:gridSpan w:val="2"/>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50"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F</w:t>
            </w:r>
          </w:p>
        </w:tc>
        <w:tc>
          <w:tcPr>
            <w:tcW w:w="611"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Sig.</w:t>
            </w:r>
          </w:p>
        </w:tc>
        <w:tc>
          <w:tcPr>
            <w:tcW w:w="850"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t</w:t>
            </w:r>
          </w:p>
        </w:tc>
        <w:tc>
          <w:tcPr>
            <w:tcW w:w="604"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roofErr w:type="spellStart"/>
            <w:r w:rsidRPr="003D625D">
              <w:rPr>
                <w:rFonts w:ascii="Times New Roman" w:hAnsi="Times New Roman" w:cs="Times New Roman"/>
                <w:color w:val="000000"/>
                <w:sz w:val="22"/>
                <w:szCs w:val="20"/>
              </w:rPr>
              <w:t>df</w:t>
            </w:r>
            <w:proofErr w:type="spellEnd"/>
          </w:p>
        </w:tc>
        <w:tc>
          <w:tcPr>
            <w:tcW w:w="849"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Sig. (2-tailed)</w:t>
            </w:r>
          </w:p>
        </w:tc>
        <w:tc>
          <w:tcPr>
            <w:tcW w:w="849"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Mean Difference</w:t>
            </w:r>
          </w:p>
        </w:tc>
        <w:tc>
          <w:tcPr>
            <w:tcW w:w="849" w:type="dxa"/>
            <w:vMerge w:val="restart"/>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Std. Error Difference</w:t>
            </w:r>
          </w:p>
        </w:tc>
        <w:tc>
          <w:tcPr>
            <w:tcW w:w="1698" w:type="dxa"/>
            <w:gridSpan w:val="2"/>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95% Confidence Interval of the Difference</w:t>
            </w:r>
          </w:p>
        </w:tc>
      </w:tr>
      <w:tr w:rsidR="000529D7" w:rsidRPr="0079732B" w:rsidTr="000529D7">
        <w:trPr>
          <w:cantSplit/>
        </w:trPr>
        <w:tc>
          <w:tcPr>
            <w:tcW w:w="2802" w:type="dxa"/>
            <w:gridSpan w:val="2"/>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50"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611"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50"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604"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49"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49"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49" w:type="dxa"/>
            <w:vMerge/>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Lower</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Upper</w:t>
            </w:r>
          </w:p>
        </w:tc>
      </w:tr>
      <w:tr w:rsidR="000529D7" w:rsidRPr="0079732B" w:rsidTr="000529D7">
        <w:trPr>
          <w:cantSplit/>
        </w:trPr>
        <w:tc>
          <w:tcPr>
            <w:tcW w:w="1401" w:type="dxa"/>
            <w:vMerge w:val="restart"/>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roofErr w:type="spellStart"/>
            <w:r w:rsidRPr="003D625D">
              <w:rPr>
                <w:rFonts w:ascii="Times New Roman" w:hAnsi="Times New Roman" w:cs="Times New Roman"/>
                <w:color w:val="000000"/>
                <w:sz w:val="22"/>
                <w:szCs w:val="20"/>
              </w:rPr>
              <w:t>consumer_habits_total_cont</w:t>
            </w:r>
            <w:proofErr w:type="spellEnd"/>
          </w:p>
        </w:tc>
        <w:tc>
          <w:tcPr>
            <w:tcW w:w="1401" w:type="dxa"/>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Equal variances assumed</w:t>
            </w:r>
          </w:p>
        </w:tc>
        <w:tc>
          <w:tcPr>
            <w:tcW w:w="850"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2.238</w:t>
            </w:r>
          </w:p>
        </w:tc>
        <w:tc>
          <w:tcPr>
            <w:tcW w:w="61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.136</w:t>
            </w:r>
          </w:p>
        </w:tc>
        <w:tc>
          <w:tcPr>
            <w:tcW w:w="850"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12.083</w:t>
            </w:r>
          </w:p>
        </w:tc>
        <w:tc>
          <w:tcPr>
            <w:tcW w:w="604"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208</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.000</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4.2896</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.3550</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3.5897</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4.9895</w:t>
            </w:r>
          </w:p>
        </w:tc>
      </w:tr>
      <w:tr w:rsidR="000529D7" w:rsidRPr="0079732B" w:rsidTr="000529D7">
        <w:trPr>
          <w:cantSplit/>
        </w:trPr>
        <w:tc>
          <w:tcPr>
            <w:tcW w:w="1401" w:type="dxa"/>
            <w:vMerge/>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1401" w:type="dxa"/>
            <w:shd w:val="clear" w:color="auto" w:fill="FFFFFF"/>
            <w:vAlign w:val="center"/>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Equal variances not assumed</w:t>
            </w:r>
          </w:p>
        </w:tc>
        <w:tc>
          <w:tcPr>
            <w:tcW w:w="850"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611"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p>
        </w:tc>
        <w:tc>
          <w:tcPr>
            <w:tcW w:w="850"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12.320</w:t>
            </w:r>
          </w:p>
        </w:tc>
        <w:tc>
          <w:tcPr>
            <w:tcW w:w="604"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206.215</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.000</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4.2896</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.3482</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3.6031</w:t>
            </w:r>
          </w:p>
        </w:tc>
        <w:tc>
          <w:tcPr>
            <w:tcW w:w="849" w:type="dxa"/>
            <w:shd w:val="clear" w:color="auto" w:fill="FFFFFF"/>
          </w:tcPr>
          <w:p w:rsidR="000529D7" w:rsidRPr="003D625D" w:rsidRDefault="000529D7" w:rsidP="003D625D">
            <w:pPr>
              <w:widowControl w:val="0"/>
              <w:autoSpaceDE w:val="0"/>
              <w:autoSpaceDN w:val="0"/>
              <w:adjustRightInd w:val="0"/>
              <w:ind w:left="60" w:right="60"/>
              <w:rPr>
                <w:rFonts w:ascii="Times New Roman" w:hAnsi="Times New Roman" w:cs="Times New Roman"/>
                <w:color w:val="000000"/>
                <w:sz w:val="22"/>
                <w:szCs w:val="20"/>
              </w:rPr>
            </w:pPr>
            <w:r w:rsidRPr="003D625D">
              <w:rPr>
                <w:rFonts w:ascii="Times New Roman" w:hAnsi="Times New Roman" w:cs="Times New Roman"/>
                <w:color w:val="000000"/>
                <w:sz w:val="22"/>
                <w:szCs w:val="20"/>
              </w:rPr>
              <w:t>4.9761</w:t>
            </w:r>
          </w:p>
        </w:tc>
      </w:tr>
    </w:tbl>
    <w:p w:rsidR="00B97299" w:rsidRPr="00B97299" w:rsidRDefault="00E0605D" w:rsidP="003D625D">
      <w:pPr>
        <w:widowControl w:val="0"/>
        <w:autoSpaceDE w:val="0"/>
        <w:autoSpaceDN w:val="0"/>
        <w:adjustRightInd w:val="0"/>
        <w:spacing w:before="100" w:after="240" w:line="360" w:lineRule="auto"/>
        <w:ind w:left="-709"/>
        <w:jc w:val="both"/>
        <w:rPr>
          <w:rFonts w:ascii="Times New Roman" w:hAnsi="Times New Roman" w:cs="Times New Roman"/>
          <w:i/>
        </w:rPr>
      </w:pPr>
      <w:r>
        <w:rPr>
          <w:rFonts w:ascii="Times New Roman" w:hAnsi="Times New Roman" w:cs="Times New Roman"/>
          <w:i/>
        </w:rPr>
        <w:t>Table 7</w:t>
      </w:r>
      <w:r w:rsidR="002A1DDC">
        <w:rPr>
          <w:rFonts w:ascii="Times New Roman" w:hAnsi="Times New Roman" w:cs="Times New Roman"/>
          <w:i/>
        </w:rPr>
        <w:t>.6</w:t>
      </w:r>
      <w:r w:rsidR="00EF330A">
        <w:rPr>
          <w:rFonts w:ascii="Times New Roman" w:hAnsi="Times New Roman" w:cs="Times New Roman"/>
          <w:i/>
        </w:rPr>
        <w:t>: t-test for Hypothesi</w:t>
      </w:r>
      <w:r w:rsidR="00EF330A" w:rsidRPr="00AE6CB5">
        <w:rPr>
          <w:rFonts w:ascii="Times New Roman" w:hAnsi="Times New Roman" w:cs="Times New Roman"/>
          <w:i/>
        </w:rPr>
        <w:t>s H</w:t>
      </w:r>
      <w:r w:rsidR="00EF330A">
        <w:rPr>
          <w:rFonts w:ascii="Times New Roman" w:hAnsi="Times New Roman" w:cs="Times New Roman"/>
          <w:i/>
        </w:rPr>
        <w:t>2</w:t>
      </w:r>
    </w:p>
    <w:p w:rsidR="00B97299"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Hypotheses H3, H3</w:t>
      </w:r>
      <w:r w:rsidRPr="00DF4459">
        <w:rPr>
          <w:rFonts w:ascii="Times New Roman" w:hAnsi="Times New Roman" w:cs="Times New Roman"/>
          <w:u w:val="single"/>
        </w:rPr>
        <w:t>a</w:t>
      </w:r>
      <w:r>
        <w:rPr>
          <w:rFonts w:ascii="Times New Roman" w:hAnsi="Times New Roman" w:cs="Times New Roman"/>
          <w:u w:val="single"/>
        </w:rPr>
        <w:t>, H6, H7, H7a</w:t>
      </w:r>
    </w:p>
    <w:p w:rsidR="000529D7" w:rsidRDefault="000529D7" w:rsidP="000529D7">
      <w:pPr>
        <w:widowControl w:val="0"/>
        <w:tabs>
          <w:tab w:val="left" w:pos="720"/>
          <w:tab w:val="left" w:pos="6274"/>
          <w:tab w:val="left" w:pos="6771"/>
        </w:tabs>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Logistic regression for R</w:t>
      </w:r>
      <w:r w:rsidRPr="00FC7459">
        <w:rPr>
          <w:rFonts w:ascii="Times New Roman" w:hAnsi="Times New Roman" w:cs="Times New Roman"/>
          <w:u w:val="single"/>
        </w:rPr>
        <w:t>estaurants</w:t>
      </w:r>
    </w:p>
    <w:tbl>
      <w:tblPr>
        <w:tblW w:w="4944" w:type="dxa"/>
        <w:tblLayout w:type="fixed"/>
        <w:tblCellMar>
          <w:left w:w="0" w:type="dxa"/>
          <w:right w:w="0" w:type="dxa"/>
        </w:tblCellMar>
        <w:tblLook w:val="0000"/>
      </w:tblPr>
      <w:tblGrid>
        <w:gridCol w:w="901"/>
        <w:gridCol w:w="1561"/>
        <w:gridCol w:w="1241"/>
        <w:gridCol w:w="1241"/>
      </w:tblGrid>
      <w:tr w:rsidR="000529D7" w:rsidRPr="003D625D" w:rsidTr="00EF330A">
        <w:trPr>
          <w:cantSplit/>
        </w:trPr>
        <w:tc>
          <w:tcPr>
            <w:tcW w:w="4944" w:type="dxa"/>
            <w:gridSpan w:val="4"/>
            <w:tcBorders>
              <w:bottom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proofErr w:type="spellStart"/>
            <w:r w:rsidRPr="003D625D">
              <w:rPr>
                <w:rFonts w:ascii="Times New Roman" w:hAnsi="Times New Roman" w:cs="Times New Roman"/>
                <w:b/>
                <w:bCs/>
                <w:color w:val="000000"/>
              </w:rPr>
              <w:t>Hosmer</w:t>
            </w:r>
            <w:proofErr w:type="spellEnd"/>
            <w:r w:rsidRPr="003D625D">
              <w:rPr>
                <w:rFonts w:ascii="Times New Roman" w:hAnsi="Times New Roman" w:cs="Times New Roman"/>
                <w:b/>
                <w:bCs/>
                <w:color w:val="000000"/>
              </w:rPr>
              <w:t xml:space="preserve"> and </w:t>
            </w:r>
            <w:proofErr w:type="spellStart"/>
            <w:r w:rsidRPr="003D625D">
              <w:rPr>
                <w:rFonts w:ascii="Times New Roman" w:hAnsi="Times New Roman" w:cs="Times New Roman"/>
                <w:b/>
                <w:bCs/>
                <w:color w:val="000000"/>
              </w:rPr>
              <w:t>Lemeshow</w:t>
            </w:r>
            <w:proofErr w:type="spellEnd"/>
            <w:r w:rsidRPr="003D625D">
              <w:rPr>
                <w:rFonts w:ascii="Times New Roman" w:hAnsi="Times New Roman" w:cs="Times New Roman"/>
                <w:b/>
                <w:bCs/>
                <w:color w:val="000000"/>
              </w:rPr>
              <w:t xml:space="preserve"> Test</w:t>
            </w:r>
          </w:p>
        </w:tc>
      </w:tr>
      <w:tr w:rsidR="000529D7" w:rsidRPr="003D625D"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szCs w:val="20"/>
              </w:rPr>
            </w:pPr>
            <w:r w:rsidRPr="003D625D">
              <w:rPr>
                <w:rFonts w:ascii="Times New Roman" w:hAnsi="Times New Roman" w:cs="Times New Roman"/>
                <w:color w:val="000000"/>
                <w:szCs w:val="20"/>
              </w:rPr>
              <w:t>Step</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szCs w:val="20"/>
              </w:rPr>
            </w:pPr>
            <w:r w:rsidRPr="003D625D">
              <w:rPr>
                <w:rFonts w:ascii="Times New Roman" w:hAnsi="Times New Roman" w:cs="Times New Roman"/>
                <w:color w:val="000000"/>
                <w:szCs w:val="20"/>
              </w:rPr>
              <w:t>Chi-square</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szCs w:val="20"/>
              </w:rPr>
            </w:pPr>
            <w:proofErr w:type="spellStart"/>
            <w:r w:rsidRPr="003D625D">
              <w:rPr>
                <w:rFonts w:ascii="Times New Roman" w:hAnsi="Times New Roman" w:cs="Times New Roman"/>
                <w:color w:val="000000"/>
                <w:szCs w:val="20"/>
              </w:rPr>
              <w:t>df</w:t>
            </w:r>
            <w:proofErr w:type="spellEnd"/>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szCs w:val="20"/>
              </w:rPr>
            </w:pPr>
            <w:r w:rsidRPr="003D625D">
              <w:rPr>
                <w:rFonts w:ascii="Times New Roman" w:hAnsi="Times New Roman" w:cs="Times New Roman"/>
                <w:color w:val="000000"/>
                <w:szCs w:val="20"/>
              </w:rPr>
              <w:t>Sig.</w:t>
            </w:r>
          </w:p>
        </w:tc>
      </w:tr>
      <w:tr w:rsidR="000529D7" w:rsidRPr="003D625D"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vAlign w:val="center"/>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szCs w:val="20"/>
              </w:rPr>
            </w:pPr>
            <w:r w:rsidRPr="003D625D">
              <w:rPr>
                <w:rFonts w:ascii="Times New Roman" w:hAnsi="Times New Roman" w:cs="Times New Roman"/>
                <w:color w:val="000000"/>
                <w:szCs w:val="20"/>
              </w:rPr>
              <w:t>1</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szCs w:val="20"/>
              </w:rPr>
            </w:pPr>
            <w:r w:rsidRPr="003D625D">
              <w:rPr>
                <w:rFonts w:ascii="Times New Roman" w:hAnsi="Times New Roman" w:cs="Times New Roman"/>
                <w:color w:val="000000"/>
                <w:szCs w:val="20"/>
              </w:rPr>
              <w:t>4.505</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szCs w:val="20"/>
              </w:rPr>
            </w:pPr>
            <w:r w:rsidRPr="003D625D">
              <w:rPr>
                <w:rFonts w:ascii="Times New Roman" w:hAnsi="Times New Roman" w:cs="Times New Roman"/>
                <w:color w:val="000000"/>
                <w:szCs w:val="20"/>
              </w:rPr>
              <w:t>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szCs w:val="20"/>
              </w:rPr>
            </w:pPr>
            <w:r w:rsidRPr="003D625D">
              <w:rPr>
                <w:rFonts w:ascii="Times New Roman" w:hAnsi="Times New Roman" w:cs="Times New Roman"/>
                <w:color w:val="000000"/>
                <w:szCs w:val="20"/>
              </w:rPr>
              <w:t>.809</w:t>
            </w:r>
          </w:p>
        </w:tc>
      </w:tr>
    </w:tbl>
    <w:p w:rsidR="000529D7" w:rsidRPr="00EF330A" w:rsidRDefault="00E0605D" w:rsidP="00EF330A">
      <w:pPr>
        <w:widowControl w:val="0"/>
        <w:autoSpaceDE w:val="0"/>
        <w:autoSpaceDN w:val="0"/>
        <w:adjustRightInd w:val="0"/>
        <w:spacing w:before="100" w:after="240" w:line="360" w:lineRule="auto"/>
        <w:jc w:val="both"/>
        <w:rPr>
          <w:rFonts w:ascii="Times New Roman" w:hAnsi="Times New Roman" w:cs="Times New Roman"/>
          <w:i/>
          <w:u w:val="single"/>
        </w:rPr>
      </w:pPr>
      <w:r>
        <w:rPr>
          <w:rFonts w:ascii="Times New Roman" w:hAnsi="Times New Roman" w:cs="Times New Roman"/>
          <w:i/>
        </w:rPr>
        <w:t>Table 7</w:t>
      </w:r>
      <w:r w:rsidR="002A1DDC">
        <w:rPr>
          <w:rFonts w:ascii="Times New Roman" w:hAnsi="Times New Roman" w:cs="Times New Roman"/>
          <w:i/>
        </w:rPr>
        <w:t>.7</w:t>
      </w:r>
      <w:r w:rsidR="00EF330A">
        <w:rPr>
          <w:rFonts w:ascii="Times New Roman" w:hAnsi="Times New Roman" w:cs="Times New Roman"/>
          <w:i/>
        </w:rPr>
        <w:t>: Logistic regression for restaurants</w:t>
      </w:r>
    </w:p>
    <w:p w:rsidR="000529D7"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Pr>
          <w:rFonts w:ascii="Times New Roman" w:hAnsi="Times New Roman" w:cs="Times New Roman"/>
          <w:u w:val="single"/>
        </w:rPr>
        <w:t>Logistic regression for Shoes</w:t>
      </w:r>
    </w:p>
    <w:tbl>
      <w:tblPr>
        <w:tblW w:w="49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1"/>
        <w:gridCol w:w="1561"/>
        <w:gridCol w:w="1241"/>
        <w:gridCol w:w="1241"/>
      </w:tblGrid>
      <w:tr w:rsidR="000529D7" w:rsidRPr="003D625D" w:rsidTr="00EF330A">
        <w:trPr>
          <w:cantSplit/>
        </w:trPr>
        <w:tc>
          <w:tcPr>
            <w:tcW w:w="4944" w:type="dxa"/>
            <w:gridSpan w:val="4"/>
            <w:tcBorders>
              <w:top w:val="nil"/>
              <w:left w:val="nil"/>
              <w:bottom w:val="single" w:sz="4" w:space="0" w:color="auto"/>
              <w:right w:val="nil"/>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3D625D">
              <w:rPr>
                <w:rFonts w:ascii="Times New Roman" w:hAnsi="Times New Roman" w:cs="Times New Roman"/>
                <w:b/>
                <w:bCs/>
                <w:color w:val="000000"/>
              </w:rPr>
              <w:t>Hosmer</w:t>
            </w:r>
            <w:proofErr w:type="spellEnd"/>
            <w:r w:rsidRPr="003D625D">
              <w:rPr>
                <w:rFonts w:ascii="Times New Roman" w:hAnsi="Times New Roman" w:cs="Times New Roman"/>
                <w:b/>
                <w:bCs/>
                <w:color w:val="000000"/>
              </w:rPr>
              <w:t xml:space="preserve"> and </w:t>
            </w:r>
            <w:proofErr w:type="spellStart"/>
            <w:r w:rsidRPr="003D625D">
              <w:rPr>
                <w:rFonts w:ascii="Times New Roman" w:hAnsi="Times New Roman" w:cs="Times New Roman"/>
                <w:b/>
                <w:bCs/>
                <w:color w:val="000000"/>
              </w:rPr>
              <w:t>Lemeshow</w:t>
            </w:r>
            <w:proofErr w:type="spellEnd"/>
            <w:r w:rsidRPr="003D625D">
              <w:rPr>
                <w:rFonts w:ascii="Times New Roman" w:hAnsi="Times New Roman" w:cs="Times New Roman"/>
                <w:b/>
                <w:bCs/>
                <w:color w:val="000000"/>
              </w:rPr>
              <w:t xml:space="preserve"> Test</w:t>
            </w:r>
          </w:p>
        </w:tc>
      </w:tr>
      <w:tr w:rsidR="000529D7" w:rsidRPr="003D625D"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3D625D">
              <w:rPr>
                <w:rFonts w:ascii="Times New Roman" w:hAnsi="Times New Roman" w:cs="Times New Roman"/>
                <w:color w:val="000000"/>
              </w:rPr>
              <w:t>Step</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3D625D">
              <w:rPr>
                <w:rFonts w:ascii="Times New Roman" w:hAnsi="Times New Roman" w:cs="Times New Roman"/>
                <w:color w:val="000000"/>
              </w:rPr>
              <w:t>Chi-square</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3D625D">
              <w:rPr>
                <w:rFonts w:ascii="Times New Roman" w:hAnsi="Times New Roman" w:cs="Times New Roman"/>
                <w:color w:val="000000"/>
              </w:rPr>
              <w:t>df</w:t>
            </w:r>
            <w:proofErr w:type="spellEnd"/>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3D625D">
              <w:rPr>
                <w:rFonts w:ascii="Times New Roman" w:hAnsi="Times New Roman" w:cs="Times New Roman"/>
                <w:color w:val="000000"/>
              </w:rPr>
              <w:t>Sig.</w:t>
            </w:r>
          </w:p>
        </w:tc>
      </w:tr>
      <w:tr w:rsidR="000529D7" w:rsidRPr="003D625D"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vAlign w:val="center"/>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3D625D">
              <w:rPr>
                <w:rFonts w:ascii="Times New Roman" w:hAnsi="Times New Roman" w:cs="Times New Roman"/>
                <w:color w:val="000000"/>
              </w:rPr>
              <w:t>1</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7.594</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.474</w:t>
            </w:r>
          </w:p>
        </w:tc>
      </w:tr>
    </w:tbl>
    <w:p w:rsidR="00B97299" w:rsidRPr="00B97299" w:rsidRDefault="00E0605D" w:rsidP="00EF330A">
      <w:pPr>
        <w:widowControl w:val="0"/>
        <w:autoSpaceDE w:val="0"/>
        <w:autoSpaceDN w:val="0"/>
        <w:adjustRightInd w:val="0"/>
        <w:spacing w:before="100" w:after="240" w:line="360" w:lineRule="auto"/>
        <w:jc w:val="both"/>
        <w:rPr>
          <w:rFonts w:ascii="Times New Roman" w:hAnsi="Times New Roman" w:cs="Times New Roman"/>
          <w:i/>
        </w:rPr>
      </w:pPr>
      <w:r>
        <w:rPr>
          <w:rFonts w:ascii="Times New Roman" w:hAnsi="Times New Roman" w:cs="Times New Roman"/>
          <w:i/>
        </w:rPr>
        <w:t>Table 7</w:t>
      </w:r>
      <w:r w:rsidR="002A1DDC">
        <w:rPr>
          <w:rFonts w:ascii="Times New Roman" w:hAnsi="Times New Roman" w:cs="Times New Roman"/>
          <w:i/>
        </w:rPr>
        <w:t>.8</w:t>
      </w:r>
      <w:r w:rsidR="00EF330A">
        <w:rPr>
          <w:rFonts w:ascii="Times New Roman" w:hAnsi="Times New Roman" w:cs="Times New Roman"/>
          <w:i/>
        </w:rPr>
        <w:t>: Logistic regression for shoes</w:t>
      </w:r>
    </w:p>
    <w:p w:rsidR="000529D7"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sidRPr="00134466">
        <w:rPr>
          <w:rFonts w:ascii="Times New Roman" w:hAnsi="Times New Roman" w:cs="Times New Roman"/>
          <w:u w:val="single"/>
        </w:rPr>
        <w:t>Logistic Regression for Juice</w:t>
      </w:r>
    </w:p>
    <w:tbl>
      <w:tblPr>
        <w:tblW w:w="49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1"/>
        <w:gridCol w:w="1561"/>
        <w:gridCol w:w="1241"/>
        <w:gridCol w:w="1241"/>
      </w:tblGrid>
      <w:tr w:rsidR="000529D7" w:rsidRPr="00E40F40" w:rsidTr="00EF330A">
        <w:trPr>
          <w:cantSplit/>
        </w:trPr>
        <w:tc>
          <w:tcPr>
            <w:tcW w:w="4944" w:type="dxa"/>
            <w:gridSpan w:val="4"/>
            <w:tcBorders>
              <w:top w:val="nil"/>
              <w:left w:val="nil"/>
              <w:bottom w:val="single" w:sz="4" w:space="0" w:color="auto"/>
              <w:right w:val="nil"/>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3D625D">
              <w:rPr>
                <w:rFonts w:ascii="Times New Roman" w:hAnsi="Times New Roman" w:cs="Times New Roman"/>
                <w:b/>
                <w:bCs/>
                <w:color w:val="000000"/>
              </w:rPr>
              <w:t>Hosmer</w:t>
            </w:r>
            <w:proofErr w:type="spellEnd"/>
            <w:r w:rsidRPr="003D625D">
              <w:rPr>
                <w:rFonts w:ascii="Times New Roman" w:hAnsi="Times New Roman" w:cs="Times New Roman"/>
                <w:b/>
                <w:bCs/>
                <w:color w:val="000000"/>
              </w:rPr>
              <w:t xml:space="preserve"> and </w:t>
            </w:r>
            <w:proofErr w:type="spellStart"/>
            <w:r w:rsidRPr="003D625D">
              <w:rPr>
                <w:rFonts w:ascii="Times New Roman" w:hAnsi="Times New Roman" w:cs="Times New Roman"/>
                <w:b/>
                <w:bCs/>
                <w:color w:val="000000"/>
              </w:rPr>
              <w:t>Lemeshow</w:t>
            </w:r>
            <w:proofErr w:type="spellEnd"/>
            <w:r w:rsidRPr="003D625D">
              <w:rPr>
                <w:rFonts w:ascii="Times New Roman" w:hAnsi="Times New Roman" w:cs="Times New Roman"/>
                <w:b/>
                <w:bCs/>
                <w:color w:val="000000"/>
              </w:rPr>
              <w:t xml:space="preserve"> Test</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3D625D">
              <w:rPr>
                <w:rFonts w:ascii="Times New Roman" w:hAnsi="Times New Roman" w:cs="Times New Roman"/>
                <w:color w:val="000000"/>
              </w:rPr>
              <w:t>Step</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3D625D">
              <w:rPr>
                <w:rFonts w:ascii="Times New Roman" w:hAnsi="Times New Roman" w:cs="Times New Roman"/>
                <w:color w:val="000000"/>
              </w:rPr>
              <w:t>Chi-square</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3D625D">
              <w:rPr>
                <w:rFonts w:ascii="Times New Roman" w:hAnsi="Times New Roman" w:cs="Times New Roman"/>
                <w:color w:val="000000"/>
              </w:rPr>
              <w:t>df</w:t>
            </w:r>
            <w:proofErr w:type="spellEnd"/>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3D625D">
              <w:rPr>
                <w:rFonts w:ascii="Times New Roman" w:hAnsi="Times New Roman" w:cs="Times New Roman"/>
                <w:color w:val="000000"/>
              </w:rPr>
              <w:t>Sig.</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vAlign w:val="center"/>
          </w:tcPr>
          <w:p w:rsidR="000529D7" w:rsidRPr="003D625D"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3D625D">
              <w:rPr>
                <w:rFonts w:ascii="Times New Roman" w:hAnsi="Times New Roman" w:cs="Times New Roman"/>
                <w:color w:val="000000"/>
              </w:rPr>
              <w:t>1</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6.061</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3D625D"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3D625D">
              <w:rPr>
                <w:rFonts w:ascii="Times New Roman" w:hAnsi="Times New Roman" w:cs="Times New Roman"/>
                <w:color w:val="000000"/>
              </w:rPr>
              <w:t>.640</w:t>
            </w:r>
          </w:p>
        </w:tc>
      </w:tr>
    </w:tbl>
    <w:p w:rsidR="00870698" w:rsidRPr="002A1DDC" w:rsidRDefault="00E0605D" w:rsidP="002A1DDC">
      <w:pPr>
        <w:widowControl w:val="0"/>
        <w:autoSpaceDE w:val="0"/>
        <w:autoSpaceDN w:val="0"/>
        <w:adjustRightInd w:val="0"/>
        <w:spacing w:before="100" w:after="240" w:line="360" w:lineRule="auto"/>
        <w:jc w:val="both"/>
        <w:rPr>
          <w:rFonts w:ascii="Times New Roman" w:hAnsi="Times New Roman" w:cs="Times New Roman"/>
          <w:i/>
        </w:rPr>
      </w:pPr>
      <w:r>
        <w:rPr>
          <w:rFonts w:ascii="Times New Roman" w:hAnsi="Times New Roman" w:cs="Times New Roman"/>
          <w:i/>
        </w:rPr>
        <w:t>Table 7</w:t>
      </w:r>
      <w:r w:rsidR="002A1DDC">
        <w:rPr>
          <w:rFonts w:ascii="Times New Roman" w:hAnsi="Times New Roman" w:cs="Times New Roman"/>
          <w:i/>
        </w:rPr>
        <w:t>.9</w:t>
      </w:r>
      <w:r w:rsidR="00EF330A">
        <w:rPr>
          <w:rFonts w:ascii="Times New Roman" w:hAnsi="Times New Roman" w:cs="Times New Roman"/>
          <w:i/>
        </w:rPr>
        <w:t>: Logistic regression for juice</w:t>
      </w:r>
    </w:p>
    <w:p w:rsidR="000529D7"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sidRPr="00134466">
        <w:rPr>
          <w:rFonts w:ascii="Times New Roman" w:hAnsi="Times New Roman" w:cs="Times New Roman"/>
          <w:u w:val="single"/>
        </w:rPr>
        <w:lastRenderedPageBreak/>
        <w:t xml:space="preserve">Logistic Regression for </w:t>
      </w:r>
      <w:r w:rsidR="00EF330A">
        <w:rPr>
          <w:rFonts w:ascii="Times New Roman" w:hAnsi="Times New Roman" w:cs="Times New Roman"/>
          <w:u w:val="single"/>
        </w:rPr>
        <w:t>Vacation</w:t>
      </w:r>
    </w:p>
    <w:tbl>
      <w:tblPr>
        <w:tblW w:w="49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1"/>
        <w:gridCol w:w="1561"/>
        <w:gridCol w:w="1241"/>
        <w:gridCol w:w="1241"/>
      </w:tblGrid>
      <w:tr w:rsidR="000529D7" w:rsidRPr="00E40F40" w:rsidTr="00EF330A">
        <w:trPr>
          <w:cantSplit/>
        </w:trPr>
        <w:tc>
          <w:tcPr>
            <w:tcW w:w="4944" w:type="dxa"/>
            <w:gridSpan w:val="4"/>
            <w:tcBorders>
              <w:top w:val="nil"/>
              <w:left w:val="nil"/>
              <w:bottom w:val="single" w:sz="4" w:space="0" w:color="auto"/>
              <w:right w:val="nil"/>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E40F40">
              <w:rPr>
                <w:rFonts w:ascii="Times New Roman" w:hAnsi="Times New Roman" w:cs="Times New Roman"/>
                <w:b/>
                <w:bCs/>
                <w:color w:val="000000"/>
              </w:rPr>
              <w:t>Hosmer</w:t>
            </w:r>
            <w:proofErr w:type="spellEnd"/>
            <w:r w:rsidRPr="00E40F40">
              <w:rPr>
                <w:rFonts w:ascii="Times New Roman" w:hAnsi="Times New Roman" w:cs="Times New Roman"/>
                <w:b/>
                <w:bCs/>
                <w:color w:val="000000"/>
              </w:rPr>
              <w:t xml:space="preserve"> and </w:t>
            </w:r>
            <w:proofErr w:type="spellStart"/>
            <w:r w:rsidRPr="00E40F40">
              <w:rPr>
                <w:rFonts w:ascii="Times New Roman" w:hAnsi="Times New Roman" w:cs="Times New Roman"/>
                <w:b/>
                <w:bCs/>
                <w:color w:val="000000"/>
              </w:rPr>
              <w:t>Lemeshow</w:t>
            </w:r>
            <w:proofErr w:type="spellEnd"/>
            <w:r w:rsidRPr="00E40F40">
              <w:rPr>
                <w:rFonts w:ascii="Times New Roman" w:hAnsi="Times New Roman" w:cs="Times New Roman"/>
                <w:b/>
                <w:bCs/>
                <w:color w:val="000000"/>
              </w:rPr>
              <w:t xml:space="preserve"> Test</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Step</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Chi-square</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E40F40">
              <w:rPr>
                <w:rFonts w:ascii="Times New Roman" w:hAnsi="Times New Roman" w:cs="Times New Roman"/>
                <w:color w:val="000000"/>
              </w:rPr>
              <w:t>df</w:t>
            </w:r>
            <w:proofErr w:type="spellEnd"/>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Sig.</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vAlign w:val="center"/>
          </w:tcPr>
          <w:p w:rsidR="000529D7" w:rsidRPr="00E40F40"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1</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3.408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.906</w:t>
            </w:r>
          </w:p>
        </w:tc>
      </w:tr>
    </w:tbl>
    <w:p w:rsidR="000529D7" w:rsidRPr="00EF330A" w:rsidRDefault="00E0605D" w:rsidP="00EF330A">
      <w:pPr>
        <w:widowControl w:val="0"/>
        <w:autoSpaceDE w:val="0"/>
        <w:autoSpaceDN w:val="0"/>
        <w:adjustRightInd w:val="0"/>
        <w:spacing w:before="100" w:after="240" w:line="360" w:lineRule="auto"/>
        <w:jc w:val="both"/>
        <w:rPr>
          <w:rFonts w:ascii="Times New Roman" w:hAnsi="Times New Roman" w:cs="Times New Roman"/>
          <w:i/>
          <w:u w:val="single"/>
        </w:rPr>
      </w:pPr>
      <w:r>
        <w:rPr>
          <w:rFonts w:ascii="Times New Roman" w:hAnsi="Times New Roman" w:cs="Times New Roman"/>
          <w:i/>
        </w:rPr>
        <w:t>Table 7</w:t>
      </w:r>
      <w:r w:rsidR="002A1DDC">
        <w:rPr>
          <w:rFonts w:ascii="Times New Roman" w:hAnsi="Times New Roman" w:cs="Times New Roman"/>
          <w:i/>
        </w:rPr>
        <w:t>.10</w:t>
      </w:r>
      <w:r w:rsidR="00EF330A">
        <w:rPr>
          <w:rFonts w:ascii="Times New Roman" w:hAnsi="Times New Roman" w:cs="Times New Roman"/>
          <w:i/>
        </w:rPr>
        <w:t>: Logistic regression for vacation</w:t>
      </w:r>
    </w:p>
    <w:p w:rsidR="000529D7" w:rsidRDefault="000529D7" w:rsidP="000529D7">
      <w:pPr>
        <w:widowControl w:val="0"/>
        <w:autoSpaceDE w:val="0"/>
        <w:autoSpaceDN w:val="0"/>
        <w:adjustRightInd w:val="0"/>
        <w:spacing w:after="240" w:line="360" w:lineRule="auto"/>
        <w:jc w:val="both"/>
        <w:rPr>
          <w:rFonts w:ascii="Times New Roman" w:hAnsi="Times New Roman" w:cs="Times New Roman"/>
          <w:u w:val="single"/>
        </w:rPr>
      </w:pPr>
      <w:r w:rsidRPr="00134466">
        <w:rPr>
          <w:rFonts w:ascii="Times New Roman" w:hAnsi="Times New Roman" w:cs="Times New Roman"/>
          <w:u w:val="single"/>
        </w:rPr>
        <w:t xml:space="preserve">Logistic Regression for </w:t>
      </w:r>
      <w:r>
        <w:rPr>
          <w:rFonts w:ascii="Times New Roman" w:hAnsi="Times New Roman" w:cs="Times New Roman"/>
          <w:u w:val="single"/>
        </w:rPr>
        <w:t>Car</w:t>
      </w:r>
    </w:p>
    <w:tbl>
      <w:tblPr>
        <w:tblW w:w="49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1"/>
        <w:gridCol w:w="1561"/>
        <w:gridCol w:w="1241"/>
        <w:gridCol w:w="1241"/>
      </w:tblGrid>
      <w:tr w:rsidR="000529D7" w:rsidRPr="00E40F40" w:rsidTr="00EF330A">
        <w:trPr>
          <w:cantSplit/>
        </w:trPr>
        <w:tc>
          <w:tcPr>
            <w:tcW w:w="4944" w:type="dxa"/>
            <w:gridSpan w:val="4"/>
            <w:tcBorders>
              <w:top w:val="nil"/>
              <w:left w:val="nil"/>
              <w:bottom w:val="single" w:sz="4" w:space="0" w:color="auto"/>
              <w:right w:val="nil"/>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E40F40">
              <w:rPr>
                <w:rFonts w:ascii="Times New Roman" w:hAnsi="Times New Roman" w:cs="Times New Roman"/>
                <w:b/>
                <w:bCs/>
                <w:color w:val="000000"/>
              </w:rPr>
              <w:t>Hosmer</w:t>
            </w:r>
            <w:proofErr w:type="spellEnd"/>
            <w:r w:rsidRPr="00E40F40">
              <w:rPr>
                <w:rFonts w:ascii="Times New Roman" w:hAnsi="Times New Roman" w:cs="Times New Roman"/>
                <w:b/>
                <w:bCs/>
                <w:color w:val="000000"/>
              </w:rPr>
              <w:t xml:space="preserve"> and </w:t>
            </w:r>
            <w:proofErr w:type="spellStart"/>
            <w:r w:rsidRPr="00E40F40">
              <w:rPr>
                <w:rFonts w:ascii="Times New Roman" w:hAnsi="Times New Roman" w:cs="Times New Roman"/>
                <w:b/>
                <w:bCs/>
                <w:color w:val="000000"/>
              </w:rPr>
              <w:t>Lemeshow</w:t>
            </w:r>
            <w:proofErr w:type="spellEnd"/>
            <w:r w:rsidRPr="00E40F40">
              <w:rPr>
                <w:rFonts w:ascii="Times New Roman" w:hAnsi="Times New Roman" w:cs="Times New Roman"/>
                <w:b/>
                <w:bCs/>
                <w:color w:val="000000"/>
              </w:rPr>
              <w:t xml:space="preserve"> Test</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Step</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Chi-square</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E40F40">
              <w:rPr>
                <w:rFonts w:ascii="Times New Roman" w:hAnsi="Times New Roman" w:cs="Times New Roman"/>
                <w:color w:val="000000"/>
              </w:rPr>
              <w:t>df</w:t>
            </w:r>
            <w:proofErr w:type="spellEnd"/>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Sig.</w:t>
            </w:r>
          </w:p>
        </w:tc>
      </w:tr>
      <w:tr w:rsidR="000529D7" w:rsidRPr="00E40F40" w:rsidTr="00EF330A">
        <w:trPr>
          <w:cantSplit/>
        </w:trPr>
        <w:tc>
          <w:tcPr>
            <w:tcW w:w="901" w:type="dxa"/>
            <w:tcBorders>
              <w:top w:val="single" w:sz="4" w:space="0" w:color="auto"/>
              <w:left w:val="single" w:sz="4" w:space="0" w:color="auto"/>
              <w:bottom w:val="single" w:sz="4" w:space="0" w:color="auto"/>
              <w:right w:val="single" w:sz="4" w:space="0" w:color="auto"/>
            </w:tcBorders>
            <w:shd w:val="clear" w:color="auto" w:fill="FFFFFF"/>
            <w:vAlign w:val="center"/>
          </w:tcPr>
          <w:p w:rsidR="000529D7" w:rsidRPr="00E40F40" w:rsidRDefault="000529D7" w:rsidP="000529D7">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1</w:t>
            </w:r>
          </w:p>
        </w:tc>
        <w:tc>
          <w:tcPr>
            <w:tcW w:w="156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8.561</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tcBorders>
              <w:top w:val="single" w:sz="4" w:space="0" w:color="auto"/>
              <w:left w:val="single" w:sz="4" w:space="0" w:color="auto"/>
              <w:bottom w:val="single" w:sz="4" w:space="0" w:color="auto"/>
              <w:right w:val="single" w:sz="4" w:space="0" w:color="auto"/>
            </w:tcBorders>
            <w:shd w:val="clear" w:color="auto" w:fill="FFFFFF"/>
          </w:tcPr>
          <w:p w:rsidR="000529D7" w:rsidRPr="00E40F40" w:rsidRDefault="000529D7" w:rsidP="000529D7">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.381</w:t>
            </w:r>
          </w:p>
        </w:tc>
      </w:tr>
    </w:tbl>
    <w:p w:rsidR="00EF330A" w:rsidRPr="00EF330A" w:rsidRDefault="00E0605D" w:rsidP="00EF330A">
      <w:pPr>
        <w:widowControl w:val="0"/>
        <w:autoSpaceDE w:val="0"/>
        <w:autoSpaceDN w:val="0"/>
        <w:adjustRightInd w:val="0"/>
        <w:spacing w:before="100" w:after="240" w:line="360" w:lineRule="auto"/>
        <w:jc w:val="both"/>
        <w:rPr>
          <w:rFonts w:ascii="Times New Roman" w:hAnsi="Times New Roman" w:cs="Times New Roman"/>
          <w:i/>
          <w:u w:val="single"/>
        </w:rPr>
      </w:pPr>
      <w:r>
        <w:rPr>
          <w:rFonts w:ascii="Times New Roman" w:hAnsi="Times New Roman" w:cs="Times New Roman"/>
          <w:i/>
        </w:rPr>
        <w:t>Table 7</w:t>
      </w:r>
      <w:r w:rsidR="002A1DDC">
        <w:rPr>
          <w:rFonts w:ascii="Times New Roman" w:hAnsi="Times New Roman" w:cs="Times New Roman"/>
          <w:i/>
        </w:rPr>
        <w:t>.11</w:t>
      </w:r>
      <w:r w:rsidR="00EF330A">
        <w:rPr>
          <w:rFonts w:ascii="Times New Roman" w:hAnsi="Times New Roman" w:cs="Times New Roman"/>
          <w:i/>
        </w:rPr>
        <w:t>: Logistic regression for car</w:t>
      </w:r>
    </w:p>
    <w:tbl>
      <w:tblPr>
        <w:tblStyle w:val="TableGrid"/>
        <w:tblW w:w="0" w:type="auto"/>
        <w:tblLook w:val="04A0"/>
      </w:tblPr>
      <w:tblGrid>
        <w:gridCol w:w="2840"/>
        <w:gridCol w:w="2841"/>
        <w:gridCol w:w="2841"/>
      </w:tblGrid>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Product category: Restaurants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Economize on certain aspects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Stop product/service use</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Greece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54,2%</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45,8%</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Netherlands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64,1%</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35,9%</w:t>
            </w:r>
          </w:p>
        </w:tc>
      </w:tr>
    </w:tbl>
    <w:p w:rsidR="00413FDC" w:rsidRPr="00E0605D" w:rsidRDefault="00E0605D" w:rsidP="001460A6">
      <w:pPr>
        <w:spacing w:before="100" w:after="240"/>
        <w:ind w:left="-142"/>
        <w:rPr>
          <w:rFonts w:ascii="Times New Roman" w:hAnsi="Times New Roman" w:cs="Times New Roman"/>
          <w:i/>
        </w:rPr>
      </w:pPr>
      <w:r w:rsidRPr="00E0605D">
        <w:rPr>
          <w:rFonts w:ascii="Times New Roman" w:hAnsi="Times New Roman" w:cs="Times New Roman"/>
          <w:i/>
        </w:rPr>
        <w:t>Table 7</w:t>
      </w:r>
      <w:r w:rsidR="002A1DDC">
        <w:rPr>
          <w:rFonts w:ascii="Times New Roman" w:hAnsi="Times New Roman" w:cs="Times New Roman"/>
          <w:i/>
        </w:rPr>
        <w:t>.12</w:t>
      </w:r>
      <w:r w:rsidR="001460A6" w:rsidRPr="00E0605D">
        <w:rPr>
          <w:rFonts w:ascii="Times New Roman" w:hAnsi="Times New Roman" w:cs="Times New Roman"/>
          <w:i/>
        </w:rPr>
        <w:t>: Percentages of economizing for Restaurants between Greek and Dutch consumers</w:t>
      </w:r>
    </w:p>
    <w:tbl>
      <w:tblPr>
        <w:tblStyle w:val="TableGrid"/>
        <w:tblW w:w="0" w:type="auto"/>
        <w:tblLook w:val="04A0"/>
      </w:tblPr>
      <w:tblGrid>
        <w:gridCol w:w="2840"/>
        <w:gridCol w:w="2841"/>
        <w:gridCol w:w="2841"/>
      </w:tblGrid>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Product category: Shoes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Economize on certain aspects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Stop product/service use</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Greece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74,6%</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25,4%</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Netherlands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67,4%</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32,6%</w:t>
            </w:r>
          </w:p>
        </w:tc>
      </w:tr>
    </w:tbl>
    <w:p w:rsidR="001460A6" w:rsidRPr="00E0605D" w:rsidRDefault="00E0605D" w:rsidP="001460A6">
      <w:pPr>
        <w:spacing w:before="100" w:after="240"/>
        <w:ind w:left="-142"/>
        <w:rPr>
          <w:rFonts w:ascii="Times New Roman" w:hAnsi="Times New Roman" w:cs="Times New Roman"/>
          <w:i/>
        </w:rPr>
      </w:pPr>
      <w:r>
        <w:rPr>
          <w:rFonts w:ascii="Times New Roman" w:hAnsi="Times New Roman" w:cs="Times New Roman"/>
          <w:i/>
        </w:rPr>
        <w:t>Table 7</w:t>
      </w:r>
      <w:r w:rsidR="002A1DDC">
        <w:rPr>
          <w:rFonts w:ascii="Times New Roman" w:hAnsi="Times New Roman" w:cs="Times New Roman"/>
          <w:i/>
        </w:rPr>
        <w:t>.13</w:t>
      </w:r>
      <w:r w:rsidR="001460A6" w:rsidRPr="00E0605D">
        <w:rPr>
          <w:rFonts w:ascii="Times New Roman" w:hAnsi="Times New Roman" w:cs="Times New Roman"/>
          <w:i/>
        </w:rPr>
        <w:t>: Percentages of economizing for Shoes between Greek and Dutch consumers</w:t>
      </w:r>
    </w:p>
    <w:tbl>
      <w:tblPr>
        <w:tblStyle w:val="TableGrid"/>
        <w:tblW w:w="0" w:type="auto"/>
        <w:tblLook w:val="04A0"/>
      </w:tblPr>
      <w:tblGrid>
        <w:gridCol w:w="2840"/>
        <w:gridCol w:w="2841"/>
        <w:gridCol w:w="2841"/>
      </w:tblGrid>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Product category: Juice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Economize on certain aspects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Stop product/service use</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Greece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88,1%</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11,9%</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Netherlands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58,7%</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41,3%</w:t>
            </w:r>
          </w:p>
        </w:tc>
      </w:tr>
    </w:tbl>
    <w:p w:rsidR="001460A6" w:rsidRPr="00E0605D" w:rsidRDefault="00E0605D" w:rsidP="001460A6">
      <w:pPr>
        <w:spacing w:after="240"/>
        <w:ind w:left="-142"/>
        <w:rPr>
          <w:rFonts w:ascii="Times New Roman" w:hAnsi="Times New Roman" w:cs="Times New Roman"/>
          <w:i/>
        </w:rPr>
      </w:pPr>
      <w:r w:rsidRPr="00E0605D">
        <w:rPr>
          <w:rFonts w:ascii="Times New Roman" w:hAnsi="Times New Roman" w:cs="Times New Roman"/>
          <w:i/>
        </w:rPr>
        <w:t>Table 7</w:t>
      </w:r>
      <w:r w:rsidR="002A1DDC">
        <w:rPr>
          <w:rFonts w:ascii="Times New Roman" w:hAnsi="Times New Roman" w:cs="Times New Roman"/>
          <w:i/>
        </w:rPr>
        <w:t>.14</w:t>
      </w:r>
      <w:r w:rsidR="001460A6" w:rsidRPr="00E0605D">
        <w:rPr>
          <w:rFonts w:ascii="Times New Roman" w:hAnsi="Times New Roman" w:cs="Times New Roman"/>
          <w:i/>
        </w:rPr>
        <w:t>: Percentages of economizing for Juice between Greek and Dutch consumers</w:t>
      </w:r>
    </w:p>
    <w:tbl>
      <w:tblPr>
        <w:tblStyle w:val="TableGrid"/>
        <w:tblW w:w="0" w:type="auto"/>
        <w:tblLook w:val="04A0"/>
      </w:tblPr>
      <w:tblGrid>
        <w:gridCol w:w="2840"/>
        <w:gridCol w:w="2841"/>
        <w:gridCol w:w="2841"/>
      </w:tblGrid>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Product category: Vacation</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Economize on certain aspects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Stop product/service use</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Greece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59,3%</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40,7%</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Netherlands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73,9%</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26,1%</w:t>
            </w:r>
          </w:p>
        </w:tc>
      </w:tr>
    </w:tbl>
    <w:p w:rsidR="001460A6" w:rsidRPr="00E0605D" w:rsidRDefault="00E0605D" w:rsidP="001460A6">
      <w:pPr>
        <w:spacing w:after="240"/>
        <w:ind w:left="-142"/>
        <w:rPr>
          <w:rFonts w:ascii="Times New Roman" w:hAnsi="Times New Roman" w:cs="Times New Roman"/>
          <w:i/>
        </w:rPr>
      </w:pPr>
      <w:r w:rsidRPr="00E0605D">
        <w:rPr>
          <w:rFonts w:ascii="Times New Roman" w:hAnsi="Times New Roman" w:cs="Times New Roman"/>
          <w:i/>
        </w:rPr>
        <w:t>Table 7</w:t>
      </w:r>
      <w:r w:rsidR="002A1DDC">
        <w:rPr>
          <w:rFonts w:ascii="Times New Roman" w:hAnsi="Times New Roman" w:cs="Times New Roman"/>
          <w:i/>
        </w:rPr>
        <w:t>.15</w:t>
      </w:r>
      <w:r w:rsidR="001460A6" w:rsidRPr="00E0605D">
        <w:rPr>
          <w:rFonts w:ascii="Times New Roman" w:hAnsi="Times New Roman" w:cs="Times New Roman"/>
          <w:i/>
        </w:rPr>
        <w:t>: Percentages of economizing for Vacation between Greek and Dutch consumers</w:t>
      </w:r>
    </w:p>
    <w:tbl>
      <w:tblPr>
        <w:tblStyle w:val="TableGrid"/>
        <w:tblW w:w="0" w:type="auto"/>
        <w:tblLook w:val="04A0"/>
      </w:tblPr>
      <w:tblGrid>
        <w:gridCol w:w="2840"/>
        <w:gridCol w:w="2841"/>
        <w:gridCol w:w="2841"/>
      </w:tblGrid>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lastRenderedPageBreak/>
              <w:t>Product category: Car</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Economize on certain aspects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Stop product/service use</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Greece</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30,5%</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69,5%</w:t>
            </w:r>
          </w:p>
        </w:tc>
      </w:tr>
      <w:tr w:rsidR="001460A6" w:rsidTr="001460A6">
        <w:tc>
          <w:tcPr>
            <w:tcW w:w="2840"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Netherlands</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42,4%</w:t>
            </w:r>
          </w:p>
        </w:tc>
        <w:tc>
          <w:tcPr>
            <w:tcW w:w="2841" w:type="dxa"/>
            <w:vAlign w:val="center"/>
          </w:tcPr>
          <w:p w:rsidR="001460A6" w:rsidRDefault="001460A6" w:rsidP="001460A6">
            <w:pPr>
              <w:widowControl w:val="0"/>
              <w:autoSpaceDE w:val="0"/>
              <w:autoSpaceDN w:val="0"/>
              <w:adjustRightInd w:val="0"/>
              <w:spacing w:after="100"/>
              <w:jc w:val="center"/>
              <w:rPr>
                <w:rFonts w:ascii="Times New Roman" w:hAnsi="Times New Roman" w:cs="Times New Roman"/>
              </w:rPr>
            </w:pPr>
            <w:r>
              <w:rPr>
                <w:rFonts w:ascii="Times New Roman" w:hAnsi="Times New Roman" w:cs="Times New Roman"/>
              </w:rPr>
              <w:t>57,6%</w:t>
            </w:r>
          </w:p>
        </w:tc>
      </w:tr>
    </w:tbl>
    <w:p w:rsidR="001460A6" w:rsidRPr="002A1DDC" w:rsidRDefault="00E0605D" w:rsidP="002A1DDC">
      <w:pPr>
        <w:spacing w:after="240"/>
        <w:ind w:left="-142"/>
        <w:rPr>
          <w:rFonts w:ascii="Times New Roman" w:hAnsi="Times New Roman" w:cs="Times New Roman"/>
          <w:i/>
        </w:rPr>
      </w:pPr>
      <w:r>
        <w:rPr>
          <w:rFonts w:ascii="Times New Roman" w:hAnsi="Times New Roman" w:cs="Times New Roman"/>
          <w:i/>
        </w:rPr>
        <w:t>Table 7</w:t>
      </w:r>
      <w:r w:rsidR="002A1DDC">
        <w:rPr>
          <w:rFonts w:ascii="Times New Roman" w:hAnsi="Times New Roman" w:cs="Times New Roman"/>
          <w:i/>
        </w:rPr>
        <w:t>.16</w:t>
      </w:r>
      <w:r w:rsidR="001460A6" w:rsidRPr="00E0605D">
        <w:rPr>
          <w:rFonts w:ascii="Times New Roman" w:hAnsi="Times New Roman" w:cs="Times New Roman"/>
          <w:i/>
        </w:rPr>
        <w:t>: Percentages of economizing for Car between Greek and Dutch consumers</w:t>
      </w:r>
    </w:p>
    <w:p w:rsidR="000529D7" w:rsidRDefault="001460A6" w:rsidP="00413FDC">
      <w:pPr>
        <w:spacing w:after="240" w:line="360" w:lineRule="auto"/>
        <w:ind w:left="-142"/>
        <w:rPr>
          <w:rFonts w:ascii="Times New Roman" w:hAnsi="Times New Roman" w:cs="Times New Roman"/>
          <w:b/>
          <w:u w:val="single"/>
        </w:rPr>
      </w:pPr>
      <w:r>
        <w:rPr>
          <w:rFonts w:ascii="Times New Roman" w:hAnsi="Times New Roman" w:cs="Times New Roman"/>
          <w:b/>
          <w:u w:val="single"/>
        </w:rPr>
        <w:t>Additional Analyse</w:t>
      </w:r>
      <w:r w:rsidR="00413FDC" w:rsidRPr="00413FDC">
        <w:rPr>
          <w:rFonts w:ascii="Times New Roman" w:hAnsi="Times New Roman" w:cs="Times New Roman"/>
          <w:b/>
          <w:u w:val="single"/>
        </w:rPr>
        <w:t>s</w:t>
      </w:r>
    </w:p>
    <w:p w:rsidR="00175F01" w:rsidRPr="009F1F6D" w:rsidRDefault="00413FDC" w:rsidP="005855CB">
      <w:pPr>
        <w:spacing w:after="240" w:line="360" w:lineRule="auto"/>
        <w:ind w:left="-142"/>
        <w:rPr>
          <w:rFonts w:ascii="Times New Roman" w:hAnsi="Times New Roman" w:cs="Times New Roman"/>
          <w:b/>
          <w:u w:val="single"/>
        </w:rPr>
      </w:pPr>
      <w:r w:rsidRPr="009F1F6D">
        <w:rPr>
          <w:rFonts w:ascii="Times New Roman" w:hAnsi="Times New Roman" w:cs="Times New Roman"/>
          <w:b/>
          <w:u w:val="single"/>
        </w:rPr>
        <w:t>MANOVA with each economizing tactic as depend</w:t>
      </w:r>
      <w:r w:rsidR="00175F01" w:rsidRPr="009F1F6D">
        <w:rPr>
          <w:rFonts w:ascii="Times New Roman" w:hAnsi="Times New Roman" w:cs="Times New Roman"/>
          <w:b/>
          <w:u w:val="single"/>
        </w:rPr>
        <w:t>ent variables</w:t>
      </w:r>
      <w:r w:rsidRPr="009F1F6D">
        <w:rPr>
          <w:rFonts w:ascii="Times New Roman" w:hAnsi="Times New Roman" w:cs="Times New Roman"/>
          <w:b/>
          <w:u w:val="single"/>
        </w:rPr>
        <w:t xml:space="preserve"> and working situation and country as independent variables:</w:t>
      </w:r>
    </w:p>
    <w:tbl>
      <w:tblPr>
        <w:tblW w:w="5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219"/>
        <w:gridCol w:w="2034"/>
        <w:gridCol w:w="1276"/>
      </w:tblGrid>
      <w:tr w:rsidR="00175F01" w:rsidRPr="00E40F40" w:rsidTr="00870698">
        <w:trPr>
          <w:cantSplit/>
        </w:trPr>
        <w:tc>
          <w:tcPr>
            <w:tcW w:w="5529" w:type="dxa"/>
            <w:gridSpan w:val="3"/>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b/>
                <w:bCs/>
                <w:color w:val="000000"/>
              </w:rPr>
              <w:t>Between-Subjects Factors</w:t>
            </w:r>
          </w:p>
        </w:tc>
      </w:tr>
      <w:tr w:rsidR="005855CB" w:rsidRPr="00E40F40" w:rsidTr="00870698">
        <w:trPr>
          <w:cantSplit/>
        </w:trPr>
        <w:tc>
          <w:tcPr>
            <w:tcW w:w="4253" w:type="dxa"/>
            <w:gridSpan w:val="2"/>
            <w:shd w:val="clear" w:color="auto" w:fill="FFFFFF"/>
          </w:tcPr>
          <w:p w:rsidR="00175F01" w:rsidRPr="00E40F40" w:rsidRDefault="00175F01" w:rsidP="00175F01">
            <w:pPr>
              <w:widowControl w:val="0"/>
              <w:autoSpaceDE w:val="0"/>
              <w:autoSpaceDN w:val="0"/>
              <w:adjustRightInd w:val="0"/>
              <w:rPr>
                <w:rFonts w:ascii="Times New Roman" w:hAnsi="Times New Roman" w:cs="Times New Roman"/>
              </w:rPr>
            </w:pPr>
          </w:p>
        </w:tc>
        <w:tc>
          <w:tcPr>
            <w:tcW w:w="1276" w:type="dxa"/>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N</w:t>
            </w:r>
          </w:p>
        </w:tc>
      </w:tr>
      <w:tr w:rsidR="005855CB" w:rsidRPr="00E40F40" w:rsidTr="00870698">
        <w:trPr>
          <w:cantSplit/>
        </w:trPr>
        <w:tc>
          <w:tcPr>
            <w:tcW w:w="2219" w:type="dxa"/>
            <w:vMerge w:val="restart"/>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proofErr w:type="spellStart"/>
            <w:r w:rsidRPr="00E40F40">
              <w:rPr>
                <w:rFonts w:ascii="Times New Roman" w:hAnsi="Times New Roman" w:cs="Times New Roman"/>
                <w:color w:val="000000"/>
              </w:rPr>
              <w:t>Working_Situation</w:t>
            </w:r>
            <w:proofErr w:type="spellEnd"/>
          </w:p>
        </w:tc>
        <w:tc>
          <w:tcPr>
            <w:tcW w:w="2034" w:type="dxa"/>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sz w:val="22"/>
                <w:szCs w:val="22"/>
              </w:rPr>
              <w:t>Pension</w:t>
            </w:r>
          </w:p>
        </w:tc>
        <w:tc>
          <w:tcPr>
            <w:tcW w:w="1276" w:type="dxa"/>
            <w:shd w:val="clear" w:color="auto" w:fill="FFFFFF"/>
          </w:tcPr>
          <w:p w:rsidR="005855CB" w:rsidRPr="00E40F40"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r>
      <w:tr w:rsidR="005855CB" w:rsidRPr="00E40F40" w:rsidTr="00870698">
        <w:trPr>
          <w:cantSplit/>
        </w:trPr>
        <w:tc>
          <w:tcPr>
            <w:tcW w:w="2219" w:type="dxa"/>
            <w:vMerge/>
            <w:shd w:val="clear" w:color="auto" w:fill="FFFFFF"/>
            <w:vAlign w:val="center"/>
          </w:tcPr>
          <w:p w:rsidR="005855CB" w:rsidRPr="00E40F40" w:rsidRDefault="005855CB" w:rsidP="00175F01">
            <w:pPr>
              <w:widowControl w:val="0"/>
              <w:autoSpaceDE w:val="0"/>
              <w:autoSpaceDN w:val="0"/>
              <w:adjustRightInd w:val="0"/>
              <w:rPr>
                <w:rFonts w:ascii="Times New Roman" w:hAnsi="Times New Roman" w:cs="Times New Roman"/>
                <w:color w:val="000000"/>
              </w:rPr>
            </w:pPr>
          </w:p>
        </w:tc>
        <w:tc>
          <w:tcPr>
            <w:tcW w:w="2034" w:type="dxa"/>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sz w:val="22"/>
                <w:szCs w:val="22"/>
              </w:rPr>
              <w:t>Self-employed</w:t>
            </w:r>
          </w:p>
        </w:tc>
        <w:tc>
          <w:tcPr>
            <w:tcW w:w="1276" w:type="dxa"/>
            <w:shd w:val="clear" w:color="auto" w:fill="FFFFFF"/>
          </w:tcPr>
          <w:p w:rsidR="005855CB" w:rsidRPr="00E40F40"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37</w:t>
            </w:r>
          </w:p>
        </w:tc>
      </w:tr>
      <w:tr w:rsidR="005855CB" w:rsidRPr="00E40F40" w:rsidTr="00870698">
        <w:trPr>
          <w:cantSplit/>
        </w:trPr>
        <w:tc>
          <w:tcPr>
            <w:tcW w:w="2219" w:type="dxa"/>
            <w:vMerge/>
            <w:shd w:val="clear" w:color="auto" w:fill="FFFFFF"/>
            <w:vAlign w:val="center"/>
          </w:tcPr>
          <w:p w:rsidR="005855CB" w:rsidRPr="00E40F40" w:rsidRDefault="005855CB" w:rsidP="00175F01">
            <w:pPr>
              <w:widowControl w:val="0"/>
              <w:autoSpaceDE w:val="0"/>
              <w:autoSpaceDN w:val="0"/>
              <w:adjustRightInd w:val="0"/>
              <w:rPr>
                <w:rFonts w:ascii="Times New Roman" w:hAnsi="Times New Roman" w:cs="Times New Roman"/>
                <w:color w:val="000000"/>
              </w:rPr>
            </w:pPr>
          </w:p>
        </w:tc>
        <w:tc>
          <w:tcPr>
            <w:tcW w:w="2034" w:type="dxa"/>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sz w:val="22"/>
                <w:szCs w:val="22"/>
              </w:rPr>
              <w:t>Regular paid job</w:t>
            </w:r>
          </w:p>
        </w:tc>
        <w:tc>
          <w:tcPr>
            <w:tcW w:w="1276" w:type="dxa"/>
            <w:shd w:val="clear" w:color="auto" w:fill="FFFFFF"/>
          </w:tcPr>
          <w:p w:rsidR="005855CB" w:rsidRPr="00E40F40"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116</w:t>
            </w:r>
          </w:p>
        </w:tc>
      </w:tr>
      <w:tr w:rsidR="005855CB" w:rsidRPr="00E40F40" w:rsidTr="00870698">
        <w:trPr>
          <w:cantSplit/>
        </w:trPr>
        <w:tc>
          <w:tcPr>
            <w:tcW w:w="2219" w:type="dxa"/>
            <w:vMerge/>
            <w:shd w:val="clear" w:color="auto" w:fill="FFFFFF"/>
            <w:vAlign w:val="center"/>
          </w:tcPr>
          <w:p w:rsidR="005855CB" w:rsidRPr="00E40F40" w:rsidRDefault="005855CB" w:rsidP="00175F01">
            <w:pPr>
              <w:widowControl w:val="0"/>
              <w:autoSpaceDE w:val="0"/>
              <w:autoSpaceDN w:val="0"/>
              <w:adjustRightInd w:val="0"/>
              <w:rPr>
                <w:rFonts w:ascii="Times New Roman" w:hAnsi="Times New Roman" w:cs="Times New Roman"/>
                <w:color w:val="000000"/>
              </w:rPr>
            </w:pPr>
          </w:p>
        </w:tc>
        <w:tc>
          <w:tcPr>
            <w:tcW w:w="2034" w:type="dxa"/>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sz w:val="22"/>
                <w:szCs w:val="22"/>
              </w:rPr>
              <w:t>Part-time job</w:t>
            </w:r>
          </w:p>
        </w:tc>
        <w:tc>
          <w:tcPr>
            <w:tcW w:w="1276" w:type="dxa"/>
            <w:shd w:val="clear" w:color="auto" w:fill="FFFFFF"/>
          </w:tcPr>
          <w:p w:rsidR="005855CB" w:rsidRPr="00E40F40"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18</w:t>
            </w:r>
          </w:p>
        </w:tc>
      </w:tr>
      <w:tr w:rsidR="005855CB" w:rsidRPr="00E40F40" w:rsidTr="00870698">
        <w:trPr>
          <w:cantSplit/>
        </w:trPr>
        <w:tc>
          <w:tcPr>
            <w:tcW w:w="2219" w:type="dxa"/>
            <w:vMerge/>
            <w:shd w:val="clear" w:color="auto" w:fill="FFFFFF"/>
            <w:vAlign w:val="center"/>
          </w:tcPr>
          <w:p w:rsidR="005855CB" w:rsidRPr="00E40F40" w:rsidRDefault="005855CB" w:rsidP="00175F01">
            <w:pPr>
              <w:widowControl w:val="0"/>
              <w:autoSpaceDE w:val="0"/>
              <w:autoSpaceDN w:val="0"/>
              <w:adjustRightInd w:val="0"/>
              <w:rPr>
                <w:rFonts w:ascii="Times New Roman" w:hAnsi="Times New Roman" w:cs="Times New Roman"/>
                <w:color w:val="000000"/>
              </w:rPr>
            </w:pPr>
          </w:p>
        </w:tc>
        <w:tc>
          <w:tcPr>
            <w:tcW w:w="2034" w:type="dxa"/>
            <w:shd w:val="clear" w:color="auto" w:fill="FFFFFF"/>
            <w:vAlign w:val="center"/>
          </w:tcPr>
          <w:p w:rsidR="005855CB"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sz w:val="22"/>
                <w:szCs w:val="22"/>
              </w:rPr>
              <w:t>Unemployed</w:t>
            </w:r>
          </w:p>
        </w:tc>
        <w:tc>
          <w:tcPr>
            <w:tcW w:w="1276" w:type="dxa"/>
            <w:shd w:val="clear" w:color="auto" w:fill="FFFFFF"/>
          </w:tcPr>
          <w:p w:rsidR="005855CB" w:rsidRPr="00E40F40"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25</w:t>
            </w:r>
          </w:p>
        </w:tc>
      </w:tr>
      <w:tr w:rsidR="005855CB" w:rsidRPr="00E40F40" w:rsidTr="00870698">
        <w:trPr>
          <w:cantSplit/>
        </w:trPr>
        <w:tc>
          <w:tcPr>
            <w:tcW w:w="2219" w:type="dxa"/>
            <w:vMerge w:val="restart"/>
            <w:shd w:val="clear" w:color="auto" w:fill="FFFFFF"/>
            <w:vAlign w:val="center"/>
          </w:tcPr>
          <w:p w:rsidR="00175F01" w:rsidRPr="00E40F40"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proofErr w:type="spellStart"/>
            <w:r w:rsidRPr="00E40F40">
              <w:rPr>
                <w:rFonts w:ascii="Times New Roman" w:hAnsi="Times New Roman" w:cs="Times New Roman"/>
                <w:color w:val="000000"/>
              </w:rPr>
              <w:t>dummy_country</w:t>
            </w:r>
            <w:proofErr w:type="spellEnd"/>
          </w:p>
        </w:tc>
        <w:tc>
          <w:tcPr>
            <w:tcW w:w="2034" w:type="dxa"/>
            <w:shd w:val="clear" w:color="auto" w:fill="FFFFFF"/>
            <w:vAlign w:val="center"/>
          </w:tcPr>
          <w:p w:rsidR="00175F01"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Greece</w:t>
            </w:r>
          </w:p>
        </w:tc>
        <w:tc>
          <w:tcPr>
            <w:tcW w:w="1276" w:type="dxa"/>
            <w:shd w:val="clear" w:color="auto" w:fill="FFFFFF"/>
          </w:tcPr>
          <w:p w:rsidR="00175F01" w:rsidRPr="00E40F40"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113</w:t>
            </w:r>
          </w:p>
        </w:tc>
      </w:tr>
      <w:tr w:rsidR="005855CB" w:rsidRPr="00E40F40" w:rsidTr="00870698">
        <w:trPr>
          <w:cantSplit/>
        </w:trPr>
        <w:tc>
          <w:tcPr>
            <w:tcW w:w="2219" w:type="dxa"/>
            <w:vMerge/>
            <w:shd w:val="clear" w:color="auto" w:fill="FFFFFF"/>
            <w:vAlign w:val="center"/>
          </w:tcPr>
          <w:p w:rsidR="00175F01" w:rsidRPr="00E40F40" w:rsidRDefault="00175F01" w:rsidP="00175F01">
            <w:pPr>
              <w:widowControl w:val="0"/>
              <w:autoSpaceDE w:val="0"/>
              <w:autoSpaceDN w:val="0"/>
              <w:adjustRightInd w:val="0"/>
              <w:rPr>
                <w:rFonts w:ascii="Times New Roman" w:hAnsi="Times New Roman" w:cs="Times New Roman"/>
                <w:color w:val="000000"/>
              </w:rPr>
            </w:pPr>
          </w:p>
        </w:tc>
        <w:tc>
          <w:tcPr>
            <w:tcW w:w="2034" w:type="dxa"/>
            <w:shd w:val="clear" w:color="auto" w:fill="FFFFFF"/>
            <w:vAlign w:val="center"/>
          </w:tcPr>
          <w:p w:rsidR="00175F01" w:rsidRPr="00E40F40"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Netherlands</w:t>
            </w:r>
          </w:p>
        </w:tc>
        <w:tc>
          <w:tcPr>
            <w:tcW w:w="1276" w:type="dxa"/>
            <w:shd w:val="clear" w:color="auto" w:fill="FFFFFF"/>
          </w:tcPr>
          <w:p w:rsidR="00175F01" w:rsidRPr="00E40F40"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91</w:t>
            </w:r>
          </w:p>
        </w:tc>
      </w:tr>
    </w:tbl>
    <w:p w:rsidR="00366942" w:rsidRPr="00366942" w:rsidRDefault="00366942" w:rsidP="00366942">
      <w:pPr>
        <w:widowControl w:val="0"/>
        <w:autoSpaceDE w:val="0"/>
        <w:autoSpaceDN w:val="0"/>
        <w:adjustRightInd w:val="0"/>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415"/>
        <w:gridCol w:w="1817"/>
        <w:gridCol w:w="1628"/>
        <w:gridCol w:w="1042"/>
        <w:gridCol w:w="1433"/>
        <w:gridCol w:w="981"/>
      </w:tblGrid>
      <w:tr w:rsidR="00366942" w:rsidRPr="00870698" w:rsidTr="00366942">
        <w:trPr>
          <w:cantSplit/>
        </w:trPr>
        <w:tc>
          <w:tcPr>
            <w:tcW w:w="5000" w:type="pct"/>
            <w:gridSpan w:val="6"/>
            <w:shd w:val="clear" w:color="auto" w:fill="FFFFFF"/>
          </w:tcPr>
          <w:p w:rsidR="00366942" w:rsidRPr="00870698" w:rsidRDefault="00366942" w:rsidP="00366942">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b/>
                <w:bCs/>
                <w:color w:val="000000"/>
                <w:sz w:val="22"/>
                <w:szCs w:val="22"/>
              </w:rPr>
              <w:t>Descriptive Statistics</w:t>
            </w:r>
          </w:p>
        </w:tc>
      </w:tr>
      <w:tr w:rsidR="00366942" w:rsidRPr="00870698" w:rsidTr="00366942">
        <w:trPr>
          <w:cantSplit/>
        </w:trPr>
        <w:tc>
          <w:tcPr>
            <w:tcW w:w="857" w:type="pct"/>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shd w:val="clear" w:color="auto" w:fill="FFFFFF"/>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Working_Situation</w:t>
            </w:r>
            <w:proofErr w:type="spellEnd"/>
          </w:p>
        </w:tc>
        <w:tc>
          <w:tcPr>
            <w:tcW w:w="984" w:type="pct"/>
            <w:shd w:val="clear" w:color="auto" w:fill="FFFFFF"/>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dummy_country</w:t>
            </w:r>
            <w:proofErr w:type="spellEnd"/>
          </w:p>
        </w:tc>
        <w:tc>
          <w:tcPr>
            <w:tcW w:w="632" w:type="pct"/>
            <w:shd w:val="clear" w:color="auto" w:fill="FFFFFF"/>
          </w:tcPr>
          <w:p w:rsidR="00366942" w:rsidRPr="00870698" w:rsidRDefault="00366942" w:rsidP="00366942">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Mean</w:t>
            </w:r>
          </w:p>
        </w:tc>
        <w:tc>
          <w:tcPr>
            <w:tcW w:w="867" w:type="pct"/>
            <w:shd w:val="clear" w:color="auto" w:fill="FFFFFF"/>
          </w:tcPr>
          <w:p w:rsidR="00366942" w:rsidRPr="00870698" w:rsidRDefault="00366942" w:rsidP="00366942">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Std. Deviation</w:t>
            </w:r>
          </w:p>
        </w:tc>
        <w:tc>
          <w:tcPr>
            <w:tcW w:w="595" w:type="pct"/>
            <w:shd w:val="clear" w:color="auto" w:fill="FFFFFF"/>
          </w:tcPr>
          <w:p w:rsidR="00366942" w:rsidRPr="00870698" w:rsidRDefault="00366942" w:rsidP="00366942">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N</w:t>
            </w:r>
          </w:p>
        </w:tc>
      </w:tr>
      <w:tr w:rsidR="00366942" w:rsidRPr="00870698" w:rsidTr="00366942">
        <w:trPr>
          <w:cantSplit/>
        </w:trPr>
        <w:tc>
          <w:tcPr>
            <w:tcW w:w="857"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price_total</w:t>
            </w:r>
            <w:proofErr w:type="spellEnd"/>
          </w:p>
        </w:tc>
        <w:tc>
          <w:tcPr>
            <w:tcW w:w="1065"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4</w:t>
            </w:r>
          </w:p>
        </w:tc>
        <w:tc>
          <w:tcPr>
            <w:tcW w:w="984" w:type="pct"/>
            <w:shd w:val="clear" w:color="auto" w:fill="FFFFFF"/>
            <w:vAlign w:val="center"/>
          </w:tcPr>
          <w:p w:rsidR="00366942"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28.8750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12.87786</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28.8750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12.87786</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30.0313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9.77648</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30.4000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5.59464</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30.0811</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9.26276</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37</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6</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25.5294</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11.07132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51</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26.7231</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10.03978</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26.1983</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10.47583</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7</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33.2000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9.82966</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29.8750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12.20582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31.7222</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10.74192</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30.3333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12.19786</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24.7692</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11.68442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13</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27.4400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12.02109</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28.2301</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10.99432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26.9231</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10.24720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91</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27.6471</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10.66152</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204</w:t>
            </w:r>
          </w:p>
        </w:tc>
      </w:tr>
      <w:tr w:rsidR="00366942" w:rsidRPr="00870698" w:rsidTr="00366942">
        <w:trPr>
          <w:cantSplit/>
        </w:trPr>
        <w:tc>
          <w:tcPr>
            <w:tcW w:w="857"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quantity_total</w:t>
            </w:r>
            <w:proofErr w:type="spellEnd"/>
          </w:p>
        </w:tc>
        <w:tc>
          <w:tcPr>
            <w:tcW w:w="1065"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4</w:t>
            </w:r>
          </w:p>
        </w:tc>
        <w:tc>
          <w:tcPr>
            <w:tcW w:w="984" w:type="pct"/>
            <w:shd w:val="clear" w:color="auto" w:fill="FFFFFF"/>
            <w:vAlign w:val="center"/>
          </w:tcPr>
          <w:p w:rsidR="00366942"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27.6250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11.21144</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27.6250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11.21144</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30.0000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9.73852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27.2000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6.61060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29.6216</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9.35222</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37</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6</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25.2353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11.46924</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51</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26.4923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9.86490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25.9397</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10.57091</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7</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33.9000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11.33774</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29.3750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10.05609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31.8889</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10.72594</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31.4167</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12.86615</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21.7692</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12.22807</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13</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26.4000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13.22246</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28.1770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11.33045</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26.1099</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10.13843</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91</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27.2549</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10.83798</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204</w:t>
            </w:r>
          </w:p>
        </w:tc>
      </w:tr>
      <w:tr w:rsidR="00366942" w:rsidRPr="00870698" w:rsidTr="00366942">
        <w:trPr>
          <w:cantSplit/>
        </w:trPr>
        <w:tc>
          <w:tcPr>
            <w:tcW w:w="857"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quality_total</w:t>
            </w:r>
            <w:proofErr w:type="spellEnd"/>
          </w:p>
        </w:tc>
        <w:tc>
          <w:tcPr>
            <w:tcW w:w="1065"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4</w:t>
            </w:r>
          </w:p>
        </w:tc>
        <w:tc>
          <w:tcPr>
            <w:tcW w:w="984" w:type="pct"/>
            <w:shd w:val="clear" w:color="auto" w:fill="FFFFFF"/>
            <w:vAlign w:val="center"/>
          </w:tcPr>
          <w:p w:rsidR="00366942"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22.2500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12.95873</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22.2500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12.95873</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19.4688</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7.47030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22.0000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6.96419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19.8108</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7.36296</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37</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6</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18.9804</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8.40593</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51</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19.0000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7.72577</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18.9914</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7.99619</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7</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23.9000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5.70477</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19.6250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8.07001</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22.0000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6.98738</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21.2500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8.24759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17.3077</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10.12739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13</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9.30054</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20.0265</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8.32001</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18.9780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8.01800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91</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19.5588</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8.18333</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204</w:t>
            </w:r>
          </w:p>
        </w:tc>
      </w:tr>
      <w:tr w:rsidR="00366942" w:rsidRPr="00870698" w:rsidTr="00366942">
        <w:trPr>
          <w:cantSplit/>
        </w:trPr>
        <w:tc>
          <w:tcPr>
            <w:tcW w:w="857"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lifestyle_total</w:t>
            </w:r>
            <w:proofErr w:type="spellEnd"/>
          </w:p>
        </w:tc>
        <w:tc>
          <w:tcPr>
            <w:tcW w:w="1065" w:type="pct"/>
            <w:vMerge w:val="restar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4</w:t>
            </w:r>
          </w:p>
        </w:tc>
        <w:tc>
          <w:tcPr>
            <w:tcW w:w="984" w:type="pct"/>
            <w:shd w:val="clear" w:color="auto" w:fill="FFFFFF"/>
            <w:vAlign w:val="center"/>
          </w:tcPr>
          <w:p w:rsidR="00366942"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20.7500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6.31891</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20.7500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6.31891</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21.2813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7.98884</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21.0000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7.93725</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21.2432</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7.87191</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37</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6</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20.4510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9.64430</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51</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19.9692</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8.26886</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65</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20.1810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8.86282</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7</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27.7000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5.03433</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23.6250</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9.02279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25.8889</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7.16108</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8</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24.5833</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8.75379</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18.5385</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10.55632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13</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21.4400</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10.01699</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25</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val="restar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Greece</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21.7876</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8.72747</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113</w:t>
            </w:r>
          </w:p>
        </w:tc>
      </w:tr>
      <w:tr w:rsidR="00870698" w:rsidRPr="00870698" w:rsidTr="00366942">
        <w:trPr>
          <w:cantSplit/>
        </w:trPr>
        <w:tc>
          <w:tcPr>
            <w:tcW w:w="857"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870698" w:rsidRPr="00870698" w:rsidRDefault="00870698"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870698" w:rsidRPr="00870698" w:rsidRDefault="00870698"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Netherlands</w:t>
            </w:r>
          </w:p>
        </w:tc>
        <w:tc>
          <w:tcPr>
            <w:tcW w:w="632"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20.1429</w:t>
            </w:r>
          </w:p>
        </w:tc>
        <w:tc>
          <w:tcPr>
            <w:tcW w:w="867"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8.60952</w:t>
            </w:r>
          </w:p>
        </w:tc>
        <w:tc>
          <w:tcPr>
            <w:tcW w:w="595" w:type="pct"/>
            <w:shd w:val="clear" w:color="auto" w:fill="FFFFFF"/>
          </w:tcPr>
          <w:p w:rsidR="00870698" w:rsidRPr="00870698" w:rsidRDefault="00870698"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91</w:t>
            </w:r>
          </w:p>
        </w:tc>
      </w:tr>
      <w:tr w:rsidR="00366942" w:rsidRPr="00870698" w:rsidTr="00366942">
        <w:trPr>
          <w:cantSplit/>
        </w:trPr>
        <w:tc>
          <w:tcPr>
            <w:tcW w:w="857"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1065" w:type="pct"/>
            <w:vMerge/>
            <w:shd w:val="clear" w:color="auto" w:fill="FFFFFF"/>
            <w:vAlign w:val="center"/>
          </w:tcPr>
          <w:p w:rsidR="00366942" w:rsidRPr="00870698" w:rsidRDefault="00366942" w:rsidP="00366942">
            <w:pPr>
              <w:widowControl w:val="0"/>
              <w:autoSpaceDE w:val="0"/>
              <w:autoSpaceDN w:val="0"/>
              <w:adjustRightInd w:val="0"/>
              <w:rPr>
                <w:rFonts w:ascii="Times New Roman" w:hAnsi="Times New Roman" w:cs="Times New Roman"/>
                <w:color w:val="000000"/>
                <w:sz w:val="22"/>
                <w:szCs w:val="22"/>
              </w:rPr>
            </w:pPr>
          </w:p>
        </w:tc>
        <w:tc>
          <w:tcPr>
            <w:tcW w:w="984" w:type="pct"/>
            <w:shd w:val="clear" w:color="auto" w:fill="FFFFFF"/>
            <w:vAlign w:val="center"/>
          </w:tcPr>
          <w:p w:rsidR="00366942" w:rsidRPr="00870698" w:rsidRDefault="00366942" w:rsidP="00366942">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Total</w:t>
            </w:r>
          </w:p>
        </w:tc>
        <w:tc>
          <w:tcPr>
            <w:tcW w:w="632"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21.0539</w:t>
            </w:r>
          </w:p>
        </w:tc>
        <w:tc>
          <w:tcPr>
            <w:tcW w:w="867"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8.69245</w:t>
            </w:r>
          </w:p>
        </w:tc>
        <w:tc>
          <w:tcPr>
            <w:tcW w:w="595" w:type="pct"/>
            <w:shd w:val="clear" w:color="auto" w:fill="FFFFFF"/>
          </w:tcPr>
          <w:p w:rsidR="00366942" w:rsidRPr="00870698" w:rsidRDefault="00366942" w:rsidP="00366942">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204</w:t>
            </w:r>
          </w:p>
        </w:tc>
      </w:tr>
    </w:tbl>
    <w:p w:rsidR="00870698" w:rsidRPr="00175F01" w:rsidRDefault="00870698" w:rsidP="00175F01">
      <w:pPr>
        <w:widowControl w:val="0"/>
        <w:autoSpaceDE w:val="0"/>
        <w:autoSpaceDN w:val="0"/>
        <w:adjustRightInd w:val="0"/>
        <w:rPr>
          <w:rFonts w:ascii="Times New Roman" w:hAnsi="Times New Roman" w:cs="Times New Roman"/>
        </w:rPr>
      </w:pPr>
    </w:p>
    <w:tbl>
      <w:tblPr>
        <w:tblW w:w="65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127"/>
        <w:gridCol w:w="4394"/>
      </w:tblGrid>
      <w:tr w:rsidR="00175F01" w:rsidRPr="00175F01" w:rsidTr="00870698">
        <w:trPr>
          <w:cantSplit/>
        </w:trPr>
        <w:tc>
          <w:tcPr>
            <w:tcW w:w="6521" w:type="dxa"/>
            <w:gridSpan w:val="2"/>
            <w:shd w:val="clear" w:color="auto" w:fill="FFFFFF"/>
          </w:tcPr>
          <w:p w:rsidR="00175F01" w:rsidRPr="00175F01"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175F01">
              <w:rPr>
                <w:rFonts w:ascii="Times New Roman" w:hAnsi="Times New Roman" w:cs="Times New Roman"/>
                <w:b/>
                <w:bCs/>
                <w:color w:val="000000"/>
              </w:rPr>
              <w:t xml:space="preserve">Box's Test of Equality of Covariance </w:t>
            </w:r>
            <w:proofErr w:type="spellStart"/>
            <w:r w:rsidRPr="00175F01">
              <w:rPr>
                <w:rFonts w:ascii="Times New Roman" w:hAnsi="Times New Roman" w:cs="Times New Roman"/>
                <w:b/>
                <w:bCs/>
                <w:color w:val="000000"/>
              </w:rPr>
              <w:t>Matrices</w:t>
            </w:r>
            <w:r w:rsidRPr="00175F01">
              <w:rPr>
                <w:rFonts w:ascii="Times New Roman" w:hAnsi="Times New Roman" w:cs="Times New Roman"/>
                <w:b/>
                <w:bCs/>
                <w:color w:val="000000"/>
                <w:vertAlign w:val="superscript"/>
              </w:rPr>
              <w:t>a</w:t>
            </w:r>
            <w:proofErr w:type="spellEnd"/>
          </w:p>
        </w:tc>
      </w:tr>
      <w:tr w:rsidR="00175F01" w:rsidRPr="00175F01" w:rsidTr="00870698">
        <w:trPr>
          <w:cantSplit/>
        </w:trPr>
        <w:tc>
          <w:tcPr>
            <w:tcW w:w="2127" w:type="dxa"/>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Box's M</w:t>
            </w:r>
          </w:p>
        </w:tc>
        <w:tc>
          <w:tcPr>
            <w:tcW w:w="4394" w:type="dxa"/>
            <w:shd w:val="clear" w:color="auto" w:fill="FFFFFF"/>
          </w:tcPr>
          <w:p w:rsidR="00175F01" w:rsidRPr="00175F01"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175F01">
              <w:rPr>
                <w:rFonts w:ascii="Times New Roman" w:hAnsi="Times New Roman" w:cs="Times New Roman"/>
                <w:color w:val="000000"/>
              </w:rPr>
              <w:t>103.806</w:t>
            </w:r>
          </w:p>
        </w:tc>
      </w:tr>
      <w:tr w:rsidR="00175F01" w:rsidRPr="00175F01" w:rsidTr="00870698">
        <w:trPr>
          <w:cantSplit/>
        </w:trPr>
        <w:tc>
          <w:tcPr>
            <w:tcW w:w="2127" w:type="dxa"/>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F</w:t>
            </w:r>
          </w:p>
        </w:tc>
        <w:tc>
          <w:tcPr>
            <w:tcW w:w="4394" w:type="dxa"/>
            <w:shd w:val="clear" w:color="auto" w:fill="FFFFFF"/>
          </w:tcPr>
          <w:p w:rsidR="00175F01" w:rsidRPr="00175F01"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175F01">
              <w:rPr>
                <w:rFonts w:ascii="Times New Roman" w:hAnsi="Times New Roman" w:cs="Times New Roman"/>
                <w:color w:val="000000"/>
              </w:rPr>
              <w:t>1.061</w:t>
            </w:r>
          </w:p>
        </w:tc>
      </w:tr>
      <w:tr w:rsidR="00175F01" w:rsidRPr="00175F01" w:rsidTr="00870698">
        <w:trPr>
          <w:cantSplit/>
        </w:trPr>
        <w:tc>
          <w:tcPr>
            <w:tcW w:w="2127" w:type="dxa"/>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df1</w:t>
            </w:r>
          </w:p>
        </w:tc>
        <w:tc>
          <w:tcPr>
            <w:tcW w:w="4394" w:type="dxa"/>
            <w:shd w:val="clear" w:color="auto" w:fill="FFFFFF"/>
          </w:tcPr>
          <w:p w:rsidR="00175F01" w:rsidRPr="00175F01"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175F01">
              <w:rPr>
                <w:rFonts w:ascii="Times New Roman" w:hAnsi="Times New Roman" w:cs="Times New Roman"/>
                <w:color w:val="000000"/>
              </w:rPr>
              <w:t>80</w:t>
            </w:r>
          </w:p>
        </w:tc>
      </w:tr>
      <w:tr w:rsidR="00175F01" w:rsidRPr="00175F01" w:rsidTr="00870698">
        <w:trPr>
          <w:cantSplit/>
        </w:trPr>
        <w:tc>
          <w:tcPr>
            <w:tcW w:w="2127" w:type="dxa"/>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df2</w:t>
            </w:r>
          </w:p>
        </w:tc>
        <w:tc>
          <w:tcPr>
            <w:tcW w:w="4394" w:type="dxa"/>
            <w:shd w:val="clear" w:color="auto" w:fill="FFFFFF"/>
          </w:tcPr>
          <w:p w:rsidR="00175F01" w:rsidRPr="00175F01"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175F01">
              <w:rPr>
                <w:rFonts w:ascii="Times New Roman" w:hAnsi="Times New Roman" w:cs="Times New Roman"/>
                <w:color w:val="000000"/>
              </w:rPr>
              <w:t>3330.181</w:t>
            </w:r>
          </w:p>
        </w:tc>
      </w:tr>
      <w:tr w:rsidR="00175F01" w:rsidRPr="00175F01" w:rsidTr="00870698">
        <w:trPr>
          <w:cantSplit/>
          <w:trHeight w:val="193"/>
        </w:trPr>
        <w:tc>
          <w:tcPr>
            <w:tcW w:w="2127" w:type="dxa"/>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Sig.</w:t>
            </w:r>
          </w:p>
        </w:tc>
        <w:tc>
          <w:tcPr>
            <w:tcW w:w="4394" w:type="dxa"/>
            <w:shd w:val="clear" w:color="auto" w:fill="FFFFFF"/>
          </w:tcPr>
          <w:p w:rsidR="00175F01" w:rsidRPr="00175F01" w:rsidRDefault="00175F01"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175F01">
              <w:rPr>
                <w:rFonts w:ascii="Times New Roman" w:hAnsi="Times New Roman" w:cs="Times New Roman"/>
                <w:color w:val="000000"/>
              </w:rPr>
              <w:t>.336</w:t>
            </w:r>
          </w:p>
        </w:tc>
      </w:tr>
      <w:tr w:rsidR="00175F01" w:rsidRPr="00175F01" w:rsidTr="00870698">
        <w:trPr>
          <w:cantSplit/>
        </w:trPr>
        <w:tc>
          <w:tcPr>
            <w:tcW w:w="6521" w:type="dxa"/>
            <w:gridSpan w:val="2"/>
            <w:shd w:val="clear" w:color="auto" w:fill="FFFFFF"/>
            <w:vAlign w:val="center"/>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lastRenderedPageBreak/>
              <w:t>Tests the null hypothesis that the observed covariance matrices of the dependent variables are equal across groups.</w:t>
            </w:r>
          </w:p>
        </w:tc>
      </w:tr>
      <w:tr w:rsidR="00175F01" w:rsidRPr="00175F01" w:rsidTr="00870698">
        <w:trPr>
          <w:cantSplit/>
        </w:trPr>
        <w:tc>
          <w:tcPr>
            <w:tcW w:w="6521" w:type="dxa"/>
            <w:gridSpan w:val="2"/>
            <w:shd w:val="clear" w:color="auto" w:fill="FFFFFF"/>
          </w:tcPr>
          <w:p w:rsidR="00175F01" w:rsidRPr="00175F01"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175F01">
              <w:rPr>
                <w:rFonts w:ascii="Times New Roman" w:hAnsi="Times New Roman" w:cs="Times New Roman"/>
                <w:color w:val="000000"/>
              </w:rPr>
              <w:t xml:space="preserve">a. Design: Intercept + </w:t>
            </w:r>
            <w:proofErr w:type="spellStart"/>
            <w:r w:rsidRPr="00175F01">
              <w:rPr>
                <w:rFonts w:ascii="Times New Roman" w:hAnsi="Times New Roman" w:cs="Times New Roman"/>
                <w:color w:val="000000"/>
              </w:rPr>
              <w:t>Working_Situation</w:t>
            </w:r>
            <w:proofErr w:type="spellEnd"/>
            <w:r w:rsidRPr="00175F01">
              <w:rPr>
                <w:rFonts w:ascii="Times New Roman" w:hAnsi="Times New Roman" w:cs="Times New Roman"/>
                <w:color w:val="000000"/>
              </w:rPr>
              <w:t xml:space="preserve"> + </w:t>
            </w:r>
            <w:proofErr w:type="spellStart"/>
            <w:r w:rsidRPr="00175F01">
              <w:rPr>
                <w:rFonts w:ascii="Times New Roman" w:hAnsi="Times New Roman" w:cs="Times New Roman"/>
                <w:color w:val="000000"/>
              </w:rPr>
              <w:t>dummy_country</w:t>
            </w:r>
            <w:proofErr w:type="spellEnd"/>
            <w:r w:rsidRPr="00175F01">
              <w:rPr>
                <w:rFonts w:ascii="Times New Roman" w:hAnsi="Times New Roman" w:cs="Times New Roman"/>
                <w:color w:val="000000"/>
              </w:rPr>
              <w:t xml:space="preserve"> + </w:t>
            </w:r>
            <w:proofErr w:type="spellStart"/>
            <w:r w:rsidRPr="00175F01">
              <w:rPr>
                <w:rFonts w:ascii="Times New Roman" w:hAnsi="Times New Roman" w:cs="Times New Roman"/>
                <w:color w:val="000000"/>
              </w:rPr>
              <w:t>Working_Situation</w:t>
            </w:r>
            <w:proofErr w:type="spellEnd"/>
            <w:r w:rsidRPr="00175F01">
              <w:rPr>
                <w:rFonts w:ascii="Times New Roman" w:hAnsi="Times New Roman" w:cs="Times New Roman"/>
                <w:color w:val="000000"/>
              </w:rPr>
              <w:t xml:space="preserve"> * </w:t>
            </w:r>
            <w:proofErr w:type="spellStart"/>
            <w:r w:rsidRPr="00175F01">
              <w:rPr>
                <w:rFonts w:ascii="Times New Roman" w:hAnsi="Times New Roman" w:cs="Times New Roman"/>
                <w:color w:val="000000"/>
              </w:rPr>
              <w:t>dummy_country</w:t>
            </w:r>
            <w:proofErr w:type="spellEnd"/>
          </w:p>
        </w:tc>
      </w:tr>
    </w:tbl>
    <w:p w:rsidR="00175F01" w:rsidRDefault="00175F01" w:rsidP="00175F01">
      <w:pPr>
        <w:widowControl w:val="0"/>
        <w:autoSpaceDE w:val="0"/>
        <w:autoSpaceDN w:val="0"/>
        <w:adjustRightInd w:val="0"/>
        <w:rPr>
          <w:rFonts w:ascii="Times New Roman" w:hAnsi="Times New Roman" w:cs="Times New Roman"/>
        </w:rPr>
      </w:pPr>
    </w:p>
    <w:p w:rsidR="002A1DDC" w:rsidRPr="00175F01" w:rsidRDefault="002A1DDC" w:rsidP="00175F01">
      <w:pPr>
        <w:widowControl w:val="0"/>
        <w:autoSpaceDE w:val="0"/>
        <w:autoSpaceDN w:val="0"/>
        <w:adjustRightInd w:val="0"/>
        <w:rPr>
          <w:rFonts w:ascii="Times New Roman" w:hAnsi="Times New Roman" w:cs="Times New Roman"/>
        </w:rPr>
      </w:pPr>
    </w:p>
    <w:tbl>
      <w:tblPr>
        <w:tblW w:w="6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785"/>
        <w:gridCol w:w="1241"/>
        <w:gridCol w:w="1241"/>
        <w:gridCol w:w="1241"/>
        <w:gridCol w:w="1241"/>
      </w:tblGrid>
      <w:tr w:rsidR="00175F01" w:rsidRPr="00E40F40" w:rsidTr="00870698">
        <w:trPr>
          <w:cantSplit/>
        </w:trPr>
        <w:tc>
          <w:tcPr>
            <w:tcW w:w="6749" w:type="dxa"/>
            <w:gridSpan w:val="5"/>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E40F40">
              <w:rPr>
                <w:rFonts w:ascii="Times New Roman" w:hAnsi="Times New Roman" w:cs="Times New Roman"/>
                <w:b/>
                <w:bCs/>
                <w:color w:val="000000"/>
              </w:rPr>
              <w:t>Levene's</w:t>
            </w:r>
            <w:proofErr w:type="spellEnd"/>
            <w:r w:rsidRPr="00E40F40">
              <w:rPr>
                <w:rFonts w:ascii="Times New Roman" w:hAnsi="Times New Roman" w:cs="Times New Roman"/>
                <w:b/>
                <w:bCs/>
                <w:color w:val="000000"/>
              </w:rPr>
              <w:t xml:space="preserve"> Test of Equality of Error </w:t>
            </w:r>
            <w:proofErr w:type="spellStart"/>
            <w:r w:rsidRPr="00E40F40">
              <w:rPr>
                <w:rFonts w:ascii="Times New Roman" w:hAnsi="Times New Roman" w:cs="Times New Roman"/>
                <w:b/>
                <w:bCs/>
                <w:color w:val="000000"/>
              </w:rPr>
              <w:t>Variances</w:t>
            </w:r>
            <w:r w:rsidRPr="00E40F40">
              <w:rPr>
                <w:rFonts w:ascii="Times New Roman" w:hAnsi="Times New Roman" w:cs="Times New Roman"/>
                <w:b/>
                <w:bCs/>
                <w:color w:val="000000"/>
                <w:vertAlign w:val="superscript"/>
              </w:rPr>
              <w:t>a</w:t>
            </w:r>
            <w:proofErr w:type="spellEnd"/>
          </w:p>
        </w:tc>
      </w:tr>
      <w:tr w:rsidR="00175F01" w:rsidRPr="00E40F40" w:rsidTr="00870698">
        <w:trPr>
          <w:cantSplit/>
        </w:trPr>
        <w:tc>
          <w:tcPr>
            <w:tcW w:w="1785" w:type="dxa"/>
            <w:shd w:val="clear" w:color="auto" w:fill="FFFFFF"/>
          </w:tcPr>
          <w:p w:rsidR="00175F01" w:rsidRPr="00E40F40" w:rsidRDefault="00175F01" w:rsidP="00175F01">
            <w:pPr>
              <w:widowControl w:val="0"/>
              <w:autoSpaceDE w:val="0"/>
              <w:autoSpaceDN w:val="0"/>
              <w:adjustRightInd w:val="0"/>
              <w:rPr>
                <w:rFonts w:ascii="Times New Roman" w:hAnsi="Times New Roman" w:cs="Times New Roman"/>
              </w:rPr>
            </w:pPr>
          </w:p>
        </w:tc>
        <w:tc>
          <w:tcPr>
            <w:tcW w:w="1241" w:type="dxa"/>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F</w:t>
            </w:r>
          </w:p>
        </w:tc>
        <w:tc>
          <w:tcPr>
            <w:tcW w:w="1241" w:type="dxa"/>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df1</w:t>
            </w:r>
          </w:p>
        </w:tc>
        <w:tc>
          <w:tcPr>
            <w:tcW w:w="1241" w:type="dxa"/>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df2</w:t>
            </w:r>
          </w:p>
        </w:tc>
        <w:tc>
          <w:tcPr>
            <w:tcW w:w="1241" w:type="dxa"/>
            <w:shd w:val="clear" w:color="auto" w:fill="FFFFFF"/>
          </w:tcPr>
          <w:p w:rsidR="00175F01" w:rsidRPr="00E40F40"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40F40">
              <w:rPr>
                <w:rFonts w:ascii="Times New Roman" w:hAnsi="Times New Roman" w:cs="Times New Roman"/>
                <w:color w:val="000000"/>
              </w:rPr>
              <w:t>Sig.</w:t>
            </w:r>
          </w:p>
        </w:tc>
      </w:tr>
      <w:tr w:rsidR="00E40F40" w:rsidRPr="00E40F40" w:rsidTr="00870698">
        <w:trPr>
          <w:cantSplit/>
        </w:trPr>
        <w:tc>
          <w:tcPr>
            <w:tcW w:w="1785" w:type="dxa"/>
            <w:shd w:val="clear" w:color="auto" w:fill="FFFFFF"/>
            <w:vAlign w:val="center"/>
          </w:tcPr>
          <w:p w:rsidR="00E40F40" w:rsidRPr="00E40F40"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Price</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.656</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195</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.729</w:t>
            </w:r>
          </w:p>
        </w:tc>
      </w:tr>
      <w:tr w:rsidR="00E40F40" w:rsidRPr="00E40F40" w:rsidTr="00870698">
        <w:trPr>
          <w:cantSplit/>
        </w:trPr>
        <w:tc>
          <w:tcPr>
            <w:tcW w:w="1785" w:type="dxa"/>
            <w:shd w:val="clear" w:color="auto" w:fill="FFFFFF"/>
            <w:vAlign w:val="center"/>
          </w:tcPr>
          <w:p w:rsidR="00E40F40" w:rsidRPr="00E40F40"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Quantity</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.681</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195</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.708</w:t>
            </w:r>
          </w:p>
        </w:tc>
      </w:tr>
      <w:tr w:rsidR="00E40F40" w:rsidRPr="00E40F40" w:rsidTr="00870698">
        <w:trPr>
          <w:cantSplit/>
        </w:trPr>
        <w:tc>
          <w:tcPr>
            <w:tcW w:w="1785" w:type="dxa"/>
            <w:shd w:val="clear" w:color="auto" w:fill="FFFFFF"/>
            <w:vAlign w:val="center"/>
          </w:tcPr>
          <w:p w:rsidR="00E40F40" w:rsidRPr="00E40F40"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Quality</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.968</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195</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.462</w:t>
            </w:r>
          </w:p>
        </w:tc>
      </w:tr>
      <w:tr w:rsidR="00E40F40" w:rsidRPr="00E40F40" w:rsidTr="00870698">
        <w:trPr>
          <w:cantSplit/>
        </w:trPr>
        <w:tc>
          <w:tcPr>
            <w:tcW w:w="1785" w:type="dxa"/>
            <w:shd w:val="clear" w:color="auto" w:fill="FFFFFF"/>
            <w:vAlign w:val="center"/>
          </w:tcPr>
          <w:p w:rsidR="00E40F40" w:rsidRPr="00E40F40"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Lifestyle</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1.049</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8</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195</w:t>
            </w:r>
          </w:p>
        </w:tc>
        <w:tc>
          <w:tcPr>
            <w:tcW w:w="1241" w:type="dxa"/>
            <w:shd w:val="clear" w:color="auto" w:fill="FFFFFF"/>
          </w:tcPr>
          <w:p w:rsidR="00E40F40" w:rsidRPr="00E40F40"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40F40">
              <w:rPr>
                <w:rFonts w:ascii="Times New Roman" w:hAnsi="Times New Roman" w:cs="Times New Roman"/>
                <w:color w:val="000000"/>
              </w:rPr>
              <w:t>.400</w:t>
            </w:r>
          </w:p>
        </w:tc>
      </w:tr>
      <w:tr w:rsidR="00175F01" w:rsidRPr="00E40F40" w:rsidTr="00870698">
        <w:trPr>
          <w:cantSplit/>
        </w:trPr>
        <w:tc>
          <w:tcPr>
            <w:tcW w:w="6749" w:type="dxa"/>
            <w:gridSpan w:val="5"/>
            <w:shd w:val="clear" w:color="auto" w:fill="FFFFFF"/>
            <w:vAlign w:val="center"/>
          </w:tcPr>
          <w:p w:rsidR="00175F01" w:rsidRPr="00E40F40"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Tests the null hypothesis that the error variance of the dependent variable is equal across groups.</w:t>
            </w:r>
          </w:p>
        </w:tc>
      </w:tr>
      <w:tr w:rsidR="00175F01" w:rsidRPr="00E40F40" w:rsidTr="00870698">
        <w:trPr>
          <w:cantSplit/>
        </w:trPr>
        <w:tc>
          <w:tcPr>
            <w:tcW w:w="6749" w:type="dxa"/>
            <w:gridSpan w:val="5"/>
            <w:shd w:val="clear" w:color="auto" w:fill="FFFFFF"/>
          </w:tcPr>
          <w:p w:rsidR="00175F01" w:rsidRPr="00E40F40"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E40F40">
              <w:rPr>
                <w:rFonts w:ascii="Times New Roman" w:hAnsi="Times New Roman" w:cs="Times New Roman"/>
                <w:color w:val="000000"/>
              </w:rPr>
              <w:t xml:space="preserve">a. Design: Intercept + </w:t>
            </w:r>
            <w:proofErr w:type="spellStart"/>
            <w:r w:rsidRPr="00E40F40">
              <w:rPr>
                <w:rFonts w:ascii="Times New Roman" w:hAnsi="Times New Roman" w:cs="Times New Roman"/>
                <w:color w:val="000000"/>
              </w:rPr>
              <w:t>Working_Situation</w:t>
            </w:r>
            <w:proofErr w:type="spellEnd"/>
            <w:r w:rsidRPr="00E40F40">
              <w:rPr>
                <w:rFonts w:ascii="Times New Roman" w:hAnsi="Times New Roman" w:cs="Times New Roman"/>
                <w:color w:val="000000"/>
              </w:rPr>
              <w:t xml:space="preserve"> + </w:t>
            </w:r>
            <w:proofErr w:type="spellStart"/>
            <w:r w:rsidRPr="00E40F40">
              <w:rPr>
                <w:rFonts w:ascii="Times New Roman" w:hAnsi="Times New Roman" w:cs="Times New Roman"/>
                <w:color w:val="000000"/>
              </w:rPr>
              <w:t>dummy_country</w:t>
            </w:r>
            <w:proofErr w:type="spellEnd"/>
            <w:r w:rsidRPr="00E40F40">
              <w:rPr>
                <w:rFonts w:ascii="Times New Roman" w:hAnsi="Times New Roman" w:cs="Times New Roman"/>
                <w:color w:val="000000"/>
              </w:rPr>
              <w:t xml:space="preserve"> + </w:t>
            </w:r>
            <w:proofErr w:type="spellStart"/>
            <w:r w:rsidRPr="00E40F40">
              <w:rPr>
                <w:rFonts w:ascii="Times New Roman" w:hAnsi="Times New Roman" w:cs="Times New Roman"/>
                <w:color w:val="000000"/>
              </w:rPr>
              <w:t>Working_Situation</w:t>
            </w:r>
            <w:proofErr w:type="spellEnd"/>
            <w:r w:rsidRPr="00E40F40">
              <w:rPr>
                <w:rFonts w:ascii="Times New Roman" w:hAnsi="Times New Roman" w:cs="Times New Roman"/>
                <w:color w:val="000000"/>
              </w:rPr>
              <w:t xml:space="preserve"> * </w:t>
            </w:r>
            <w:proofErr w:type="spellStart"/>
            <w:r w:rsidRPr="00E40F40">
              <w:rPr>
                <w:rFonts w:ascii="Times New Roman" w:hAnsi="Times New Roman" w:cs="Times New Roman"/>
                <w:color w:val="000000"/>
              </w:rPr>
              <w:t>dummy_country</w:t>
            </w:r>
            <w:proofErr w:type="spellEnd"/>
          </w:p>
        </w:tc>
      </w:tr>
    </w:tbl>
    <w:p w:rsidR="00175F01" w:rsidRDefault="00175F01" w:rsidP="00175F01">
      <w:pPr>
        <w:widowControl w:val="0"/>
        <w:autoSpaceDE w:val="0"/>
        <w:autoSpaceDN w:val="0"/>
        <w:adjustRightInd w:val="0"/>
        <w:rPr>
          <w:rFonts w:ascii="Times New Roman" w:hAnsi="Times New Roman" w:cs="Times New Roman"/>
        </w:rPr>
      </w:pPr>
    </w:p>
    <w:p w:rsidR="00343AB7" w:rsidRPr="00343AB7" w:rsidRDefault="00343AB7" w:rsidP="00343AB7">
      <w:pPr>
        <w:widowControl w:val="0"/>
        <w:autoSpaceDE w:val="0"/>
        <w:autoSpaceDN w:val="0"/>
        <w:adjustRightInd w:val="0"/>
        <w:rPr>
          <w:rFonts w:ascii="Times New Roman" w:hAnsi="Times New Roman" w:cs="Times New Roman"/>
        </w:rPr>
      </w:pPr>
    </w:p>
    <w:tbl>
      <w:tblPr>
        <w:tblW w:w="5291"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983"/>
        <w:gridCol w:w="1187"/>
        <w:gridCol w:w="725"/>
        <w:gridCol w:w="1001"/>
        <w:gridCol w:w="1221"/>
        <w:gridCol w:w="920"/>
        <w:gridCol w:w="561"/>
        <w:gridCol w:w="1202"/>
      </w:tblGrid>
      <w:tr w:rsidR="00343AB7" w:rsidRPr="00870698" w:rsidTr="00343AB7">
        <w:trPr>
          <w:cantSplit/>
        </w:trPr>
        <w:tc>
          <w:tcPr>
            <w:tcW w:w="5000" w:type="pct"/>
            <w:gridSpan w:val="8"/>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b/>
                <w:bCs/>
                <w:color w:val="000000"/>
                <w:sz w:val="22"/>
                <w:szCs w:val="22"/>
              </w:rPr>
              <w:t xml:space="preserve">Multivariate </w:t>
            </w:r>
            <w:proofErr w:type="spellStart"/>
            <w:r w:rsidRPr="00870698">
              <w:rPr>
                <w:rFonts w:ascii="Times New Roman" w:hAnsi="Times New Roman" w:cs="Times New Roman"/>
                <w:b/>
                <w:bCs/>
                <w:color w:val="000000"/>
                <w:sz w:val="22"/>
                <w:szCs w:val="22"/>
              </w:rPr>
              <w:t>Tests</w:t>
            </w:r>
            <w:r w:rsidRPr="00870698">
              <w:rPr>
                <w:rFonts w:ascii="Times New Roman" w:hAnsi="Times New Roman" w:cs="Times New Roman"/>
                <w:b/>
                <w:bCs/>
                <w:color w:val="000000"/>
                <w:sz w:val="22"/>
                <w:szCs w:val="22"/>
                <w:vertAlign w:val="superscript"/>
              </w:rPr>
              <w:t>a</w:t>
            </w:r>
            <w:proofErr w:type="spellEnd"/>
          </w:p>
        </w:tc>
      </w:tr>
      <w:tr w:rsidR="00343AB7" w:rsidRPr="00870698" w:rsidTr="00343AB7">
        <w:trPr>
          <w:cantSplit/>
        </w:trPr>
        <w:tc>
          <w:tcPr>
            <w:tcW w:w="1800" w:type="pct"/>
            <w:gridSpan w:val="2"/>
            <w:shd w:val="clear" w:color="auto" w:fill="FFFFFF"/>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Effect</w:t>
            </w:r>
          </w:p>
        </w:tc>
        <w:tc>
          <w:tcPr>
            <w:tcW w:w="412"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Value</w:t>
            </w:r>
          </w:p>
        </w:tc>
        <w:tc>
          <w:tcPr>
            <w:tcW w:w="569"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F</w:t>
            </w:r>
          </w:p>
        </w:tc>
        <w:tc>
          <w:tcPr>
            <w:tcW w:w="694"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 xml:space="preserve">Hypothesis </w:t>
            </w:r>
            <w:proofErr w:type="spellStart"/>
            <w:r w:rsidRPr="00870698">
              <w:rPr>
                <w:rFonts w:ascii="Times New Roman" w:hAnsi="Times New Roman" w:cs="Times New Roman"/>
                <w:color w:val="000000"/>
                <w:sz w:val="22"/>
                <w:szCs w:val="22"/>
              </w:rPr>
              <w:t>df</w:t>
            </w:r>
            <w:proofErr w:type="spellEnd"/>
          </w:p>
        </w:tc>
        <w:tc>
          <w:tcPr>
            <w:tcW w:w="523"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 xml:space="preserve">Error </w:t>
            </w:r>
            <w:proofErr w:type="spellStart"/>
            <w:r w:rsidRPr="00870698">
              <w:rPr>
                <w:rFonts w:ascii="Times New Roman" w:hAnsi="Times New Roman" w:cs="Times New Roman"/>
                <w:color w:val="000000"/>
                <w:sz w:val="22"/>
                <w:szCs w:val="22"/>
              </w:rPr>
              <w:t>df</w:t>
            </w:r>
            <w:proofErr w:type="spellEnd"/>
          </w:p>
        </w:tc>
        <w:tc>
          <w:tcPr>
            <w:tcW w:w="319"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Sig.</w:t>
            </w:r>
          </w:p>
        </w:tc>
        <w:tc>
          <w:tcPr>
            <w:tcW w:w="683" w:type="pct"/>
            <w:shd w:val="clear" w:color="auto" w:fill="FFFFFF"/>
          </w:tcPr>
          <w:p w:rsidR="00343AB7" w:rsidRPr="00870698" w:rsidRDefault="00343AB7" w:rsidP="00343AB7">
            <w:pPr>
              <w:widowControl w:val="0"/>
              <w:autoSpaceDE w:val="0"/>
              <w:autoSpaceDN w:val="0"/>
              <w:adjustRightInd w:val="0"/>
              <w:ind w:left="60" w:right="60"/>
              <w:jc w:val="center"/>
              <w:rPr>
                <w:rFonts w:ascii="Times New Roman" w:hAnsi="Times New Roman" w:cs="Times New Roman"/>
                <w:color w:val="000000"/>
                <w:sz w:val="22"/>
                <w:szCs w:val="22"/>
              </w:rPr>
            </w:pPr>
            <w:r w:rsidRPr="00870698">
              <w:rPr>
                <w:rFonts w:ascii="Times New Roman" w:hAnsi="Times New Roman" w:cs="Times New Roman"/>
                <w:color w:val="000000"/>
                <w:sz w:val="22"/>
                <w:szCs w:val="22"/>
              </w:rPr>
              <w:t>Partial Eta Squared</w:t>
            </w:r>
          </w:p>
        </w:tc>
      </w:tr>
      <w:tr w:rsidR="00343AB7" w:rsidRPr="00870698" w:rsidTr="00343AB7">
        <w:trPr>
          <w:cantSplit/>
        </w:trPr>
        <w:tc>
          <w:tcPr>
            <w:tcW w:w="1126" w:type="pct"/>
            <w:vMerge w:val="restar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Intercept</w:t>
            </w: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Pillai's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.784</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173.885</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.000</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.784</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Wilks</w:t>
            </w:r>
            <w:proofErr w:type="spellEnd"/>
            <w:r w:rsidRPr="00870698">
              <w:rPr>
                <w:rFonts w:ascii="Times New Roman" w:hAnsi="Times New Roman" w:cs="Times New Roman"/>
                <w:color w:val="000000"/>
                <w:sz w:val="22"/>
                <w:szCs w:val="22"/>
              </w:rPr>
              <w:t>' Lambda</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.216</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173.885</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.000</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.784</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Hotelling's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3.623</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173.885</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.000</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.784</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Roy's Largest Root</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3.623</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173.885</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.000</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.784</w:t>
            </w:r>
          </w:p>
        </w:tc>
      </w:tr>
      <w:tr w:rsidR="00343AB7" w:rsidRPr="00870698" w:rsidTr="00343AB7">
        <w:trPr>
          <w:cantSplit/>
        </w:trPr>
        <w:tc>
          <w:tcPr>
            <w:tcW w:w="1126" w:type="pct"/>
            <w:vMerge w:val="restar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Working_Situation</w:t>
            </w:r>
            <w:proofErr w:type="spellEnd"/>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Pillai's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.090</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1.120</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16.000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780.000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.331</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.022</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Wilks</w:t>
            </w:r>
            <w:proofErr w:type="spellEnd"/>
            <w:r w:rsidRPr="00870698">
              <w:rPr>
                <w:rFonts w:ascii="Times New Roman" w:hAnsi="Times New Roman" w:cs="Times New Roman"/>
                <w:color w:val="000000"/>
                <w:sz w:val="22"/>
                <w:szCs w:val="22"/>
              </w:rPr>
              <w:t>' Lambda</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.912</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1.119</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16.000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587.207</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.333</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.023</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Hotelling's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.094</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1.116</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16.000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762.000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.335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.023</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Roy's Largest Root</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.056</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2.749</w:t>
            </w:r>
            <w:r w:rsidRPr="00870698">
              <w:rPr>
                <w:rFonts w:ascii="Times New Roman" w:hAnsi="Times New Roman" w:cs="Times New Roman"/>
                <w:color w:val="000000"/>
                <w:sz w:val="22"/>
                <w:szCs w:val="22"/>
                <w:vertAlign w:val="superscript"/>
              </w:rPr>
              <w:t>c</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195.000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.029</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.053</w:t>
            </w:r>
          </w:p>
        </w:tc>
      </w:tr>
      <w:tr w:rsidR="00343AB7" w:rsidRPr="00870698" w:rsidTr="00343AB7">
        <w:trPr>
          <w:cantSplit/>
        </w:trPr>
        <w:tc>
          <w:tcPr>
            <w:tcW w:w="1126" w:type="pct"/>
            <w:vMerge w:val="restar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dummy_country</w:t>
            </w:r>
            <w:proofErr w:type="spellEnd"/>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Pillai's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.049</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2.483</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.049</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Wilks</w:t>
            </w:r>
            <w:proofErr w:type="spellEnd"/>
            <w:r w:rsidRPr="00870698">
              <w:rPr>
                <w:rFonts w:ascii="Times New Roman" w:hAnsi="Times New Roman" w:cs="Times New Roman"/>
                <w:color w:val="000000"/>
                <w:sz w:val="22"/>
                <w:szCs w:val="22"/>
              </w:rPr>
              <w:t>' Lambda</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.951</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2.483</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.049</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Hotelling's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.052</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2.483</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.049</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Roy's Largest Root</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.052</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2.483</w:t>
            </w:r>
            <w:r w:rsidRPr="00870698">
              <w:rPr>
                <w:rFonts w:ascii="Times New Roman" w:hAnsi="Times New Roman" w:cs="Times New Roman"/>
                <w:color w:val="000000"/>
                <w:sz w:val="22"/>
                <w:szCs w:val="22"/>
                <w:vertAlign w:val="superscript"/>
              </w:rPr>
              <w:t>b</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.049</w:t>
            </w:r>
          </w:p>
        </w:tc>
      </w:tr>
      <w:tr w:rsidR="00343AB7" w:rsidRPr="00870698" w:rsidTr="00343AB7">
        <w:trPr>
          <w:cantSplit/>
        </w:trPr>
        <w:tc>
          <w:tcPr>
            <w:tcW w:w="1126" w:type="pct"/>
            <w:vMerge w:val="restar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Working_Situation</w:t>
            </w:r>
            <w:proofErr w:type="spellEnd"/>
            <w:r w:rsidRPr="00870698">
              <w:rPr>
                <w:rFonts w:ascii="Times New Roman" w:hAnsi="Times New Roman" w:cs="Times New Roman"/>
                <w:color w:val="000000"/>
                <w:sz w:val="22"/>
                <w:szCs w:val="22"/>
              </w:rPr>
              <w:t xml:space="preserve"> * </w:t>
            </w:r>
            <w:proofErr w:type="spellStart"/>
            <w:r w:rsidRPr="00870698">
              <w:rPr>
                <w:rFonts w:ascii="Times New Roman" w:hAnsi="Times New Roman" w:cs="Times New Roman"/>
                <w:color w:val="000000"/>
                <w:sz w:val="22"/>
                <w:szCs w:val="22"/>
              </w:rPr>
              <w:t>dummy_country</w:t>
            </w:r>
            <w:proofErr w:type="spellEnd"/>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Pillai's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.070</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1.156</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582.000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.312</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.023</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Wilks</w:t>
            </w:r>
            <w:proofErr w:type="spellEnd"/>
            <w:r w:rsidRPr="00870698">
              <w:rPr>
                <w:rFonts w:ascii="Times New Roman" w:hAnsi="Times New Roman" w:cs="Times New Roman"/>
                <w:color w:val="000000"/>
                <w:sz w:val="22"/>
                <w:szCs w:val="22"/>
              </w:rPr>
              <w:t>' Lambda</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.931</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1.162</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508.276</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.308</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.024</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proofErr w:type="spellStart"/>
            <w:r w:rsidRPr="00870698">
              <w:rPr>
                <w:rFonts w:ascii="Times New Roman" w:hAnsi="Times New Roman" w:cs="Times New Roman"/>
                <w:color w:val="000000"/>
                <w:sz w:val="22"/>
                <w:szCs w:val="22"/>
              </w:rPr>
              <w:t>Hotelling's</w:t>
            </w:r>
            <w:proofErr w:type="spellEnd"/>
            <w:r w:rsidRPr="00870698">
              <w:rPr>
                <w:rFonts w:ascii="Times New Roman" w:hAnsi="Times New Roman" w:cs="Times New Roman"/>
                <w:color w:val="000000"/>
                <w:sz w:val="22"/>
                <w:szCs w:val="22"/>
              </w:rPr>
              <w:t xml:space="preserve"> Trace</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.073</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1.166</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12.000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572.000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.305</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.024</w:t>
            </w:r>
          </w:p>
        </w:tc>
      </w:tr>
      <w:tr w:rsidR="00343AB7" w:rsidRPr="00870698" w:rsidTr="00343AB7">
        <w:trPr>
          <w:cantSplit/>
        </w:trPr>
        <w:tc>
          <w:tcPr>
            <w:tcW w:w="1126" w:type="pct"/>
            <w:vMerge/>
            <w:shd w:val="clear" w:color="auto" w:fill="FFFFFF"/>
            <w:vAlign w:val="center"/>
          </w:tcPr>
          <w:p w:rsidR="00343AB7" w:rsidRPr="00870698" w:rsidRDefault="00343AB7" w:rsidP="00343AB7">
            <w:pPr>
              <w:widowControl w:val="0"/>
              <w:autoSpaceDE w:val="0"/>
              <w:autoSpaceDN w:val="0"/>
              <w:adjustRightInd w:val="0"/>
              <w:rPr>
                <w:rFonts w:ascii="Times New Roman" w:hAnsi="Times New Roman" w:cs="Times New Roman"/>
                <w:color w:val="000000"/>
                <w:sz w:val="22"/>
                <w:szCs w:val="22"/>
              </w:rPr>
            </w:pPr>
          </w:p>
        </w:tc>
        <w:tc>
          <w:tcPr>
            <w:tcW w:w="674" w:type="pct"/>
            <w:shd w:val="clear" w:color="auto" w:fill="FFFFFF"/>
            <w:vAlign w:val="center"/>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Roy's Largest Root</w:t>
            </w:r>
          </w:p>
        </w:tc>
        <w:tc>
          <w:tcPr>
            <w:tcW w:w="412"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.059</w:t>
            </w:r>
          </w:p>
        </w:tc>
        <w:tc>
          <w:tcPr>
            <w:tcW w:w="56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2.868</w:t>
            </w:r>
            <w:r w:rsidRPr="00870698">
              <w:rPr>
                <w:rFonts w:ascii="Times New Roman" w:hAnsi="Times New Roman" w:cs="Times New Roman"/>
                <w:color w:val="000000"/>
                <w:sz w:val="22"/>
                <w:szCs w:val="22"/>
                <w:vertAlign w:val="superscript"/>
              </w:rPr>
              <w:t>c</w:t>
            </w:r>
          </w:p>
        </w:tc>
        <w:tc>
          <w:tcPr>
            <w:tcW w:w="694"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4.000</w:t>
            </w:r>
          </w:p>
        </w:tc>
        <w:tc>
          <w:tcPr>
            <w:tcW w:w="52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194.000</w:t>
            </w:r>
          </w:p>
        </w:tc>
        <w:tc>
          <w:tcPr>
            <w:tcW w:w="319"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.024</w:t>
            </w:r>
          </w:p>
        </w:tc>
        <w:tc>
          <w:tcPr>
            <w:tcW w:w="683" w:type="pct"/>
            <w:shd w:val="clear" w:color="auto" w:fill="FFFFFF"/>
          </w:tcPr>
          <w:p w:rsidR="00343AB7" w:rsidRPr="00870698" w:rsidRDefault="00343AB7" w:rsidP="00343AB7">
            <w:pPr>
              <w:widowControl w:val="0"/>
              <w:autoSpaceDE w:val="0"/>
              <w:autoSpaceDN w:val="0"/>
              <w:adjustRightInd w:val="0"/>
              <w:ind w:left="60" w:right="60"/>
              <w:jc w:val="right"/>
              <w:rPr>
                <w:rFonts w:ascii="Times New Roman" w:hAnsi="Times New Roman" w:cs="Times New Roman"/>
                <w:color w:val="000000"/>
                <w:sz w:val="22"/>
                <w:szCs w:val="22"/>
              </w:rPr>
            </w:pPr>
            <w:r w:rsidRPr="00870698">
              <w:rPr>
                <w:rFonts w:ascii="Times New Roman" w:hAnsi="Times New Roman" w:cs="Times New Roman"/>
                <w:color w:val="000000"/>
                <w:sz w:val="22"/>
                <w:szCs w:val="22"/>
              </w:rPr>
              <w:t>.056</w:t>
            </w:r>
          </w:p>
        </w:tc>
      </w:tr>
      <w:tr w:rsidR="00343AB7" w:rsidRPr="00870698" w:rsidTr="00343AB7">
        <w:trPr>
          <w:cantSplit/>
        </w:trPr>
        <w:tc>
          <w:tcPr>
            <w:tcW w:w="5000" w:type="pct"/>
            <w:gridSpan w:val="8"/>
            <w:shd w:val="clear" w:color="auto" w:fill="FFFFFF"/>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 xml:space="preserve">a. Design: Intercept + </w:t>
            </w:r>
            <w:proofErr w:type="spellStart"/>
            <w:r w:rsidRPr="00870698">
              <w:rPr>
                <w:rFonts w:ascii="Times New Roman" w:hAnsi="Times New Roman" w:cs="Times New Roman"/>
                <w:color w:val="000000"/>
                <w:sz w:val="22"/>
                <w:szCs w:val="22"/>
              </w:rPr>
              <w:t>Working_Situation</w:t>
            </w:r>
            <w:proofErr w:type="spellEnd"/>
            <w:r w:rsidRPr="00870698">
              <w:rPr>
                <w:rFonts w:ascii="Times New Roman" w:hAnsi="Times New Roman" w:cs="Times New Roman"/>
                <w:color w:val="000000"/>
                <w:sz w:val="22"/>
                <w:szCs w:val="22"/>
              </w:rPr>
              <w:t xml:space="preserve"> + </w:t>
            </w:r>
            <w:proofErr w:type="spellStart"/>
            <w:r w:rsidRPr="00870698">
              <w:rPr>
                <w:rFonts w:ascii="Times New Roman" w:hAnsi="Times New Roman" w:cs="Times New Roman"/>
                <w:color w:val="000000"/>
                <w:sz w:val="22"/>
                <w:szCs w:val="22"/>
              </w:rPr>
              <w:t>dummy_country</w:t>
            </w:r>
            <w:proofErr w:type="spellEnd"/>
            <w:r w:rsidRPr="00870698">
              <w:rPr>
                <w:rFonts w:ascii="Times New Roman" w:hAnsi="Times New Roman" w:cs="Times New Roman"/>
                <w:color w:val="000000"/>
                <w:sz w:val="22"/>
                <w:szCs w:val="22"/>
              </w:rPr>
              <w:t xml:space="preserve"> + </w:t>
            </w:r>
            <w:proofErr w:type="spellStart"/>
            <w:r w:rsidRPr="00870698">
              <w:rPr>
                <w:rFonts w:ascii="Times New Roman" w:hAnsi="Times New Roman" w:cs="Times New Roman"/>
                <w:color w:val="000000"/>
                <w:sz w:val="22"/>
                <w:szCs w:val="22"/>
              </w:rPr>
              <w:t>Working_Situation</w:t>
            </w:r>
            <w:proofErr w:type="spellEnd"/>
            <w:r w:rsidRPr="00870698">
              <w:rPr>
                <w:rFonts w:ascii="Times New Roman" w:hAnsi="Times New Roman" w:cs="Times New Roman"/>
                <w:color w:val="000000"/>
                <w:sz w:val="22"/>
                <w:szCs w:val="22"/>
              </w:rPr>
              <w:t xml:space="preserve"> * </w:t>
            </w:r>
            <w:proofErr w:type="spellStart"/>
            <w:r w:rsidRPr="00870698">
              <w:rPr>
                <w:rFonts w:ascii="Times New Roman" w:hAnsi="Times New Roman" w:cs="Times New Roman"/>
                <w:color w:val="000000"/>
                <w:sz w:val="22"/>
                <w:szCs w:val="22"/>
              </w:rPr>
              <w:t>dummy_country</w:t>
            </w:r>
            <w:proofErr w:type="spellEnd"/>
          </w:p>
        </w:tc>
      </w:tr>
      <w:tr w:rsidR="00343AB7" w:rsidRPr="00870698" w:rsidTr="00343AB7">
        <w:trPr>
          <w:cantSplit/>
        </w:trPr>
        <w:tc>
          <w:tcPr>
            <w:tcW w:w="5000" w:type="pct"/>
            <w:gridSpan w:val="8"/>
            <w:shd w:val="clear" w:color="auto" w:fill="FFFFFF"/>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b. Exact statistic</w:t>
            </w:r>
          </w:p>
        </w:tc>
      </w:tr>
      <w:tr w:rsidR="00343AB7" w:rsidRPr="00870698" w:rsidTr="00343AB7">
        <w:trPr>
          <w:cantSplit/>
        </w:trPr>
        <w:tc>
          <w:tcPr>
            <w:tcW w:w="5000" w:type="pct"/>
            <w:gridSpan w:val="8"/>
            <w:shd w:val="clear" w:color="auto" w:fill="FFFFFF"/>
          </w:tcPr>
          <w:p w:rsidR="00343AB7" w:rsidRPr="00870698" w:rsidRDefault="00343AB7" w:rsidP="00343AB7">
            <w:pPr>
              <w:widowControl w:val="0"/>
              <w:autoSpaceDE w:val="0"/>
              <w:autoSpaceDN w:val="0"/>
              <w:adjustRightInd w:val="0"/>
              <w:ind w:left="60" w:right="60"/>
              <w:rPr>
                <w:rFonts w:ascii="Times New Roman" w:hAnsi="Times New Roman" w:cs="Times New Roman"/>
                <w:color w:val="000000"/>
                <w:sz w:val="22"/>
                <w:szCs w:val="22"/>
              </w:rPr>
            </w:pPr>
            <w:r w:rsidRPr="00870698">
              <w:rPr>
                <w:rFonts w:ascii="Times New Roman" w:hAnsi="Times New Roman" w:cs="Times New Roman"/>
                <w:color w:val="000000"/>
                <w:sz w:val="22"/>
                <w:szCs w:val="22"/>
              </w:rPr>
              <w:t>c. The statistic is an upper bound on F that yields a lower bound on the significance level.</w:t>
            </w:r>
          </w:p>
        </w:tc>
      </w:tr>
    </w:tbl>
    <w:p w:rsidR="00E40F40" w:rsidRDefault="00E40F40" w:rsidP="00175F01">
      <w:pPr>
        <w:widowControl w:val="0"/>
        <w:autoSpaceDE w:val="0"/>
        <w:autoSpaceDN w:val="0"/>
        <w:adjustRightInd w:val="0"/>
        <w:rPr>
          <w:rFonts w:ascii="Times New Roman" w:hAnsi="Times New Roman" w:cs="Times New Roman"/>
        </w:rPr>
      </w:pPr>
    </w:p>
    <w:p w:rsidR="00847008" w:rsidRPr="00175F01" w:rsidRDefault="00847008" w:rsidP="00175F01">
      <w:pPr>
        <w:widowControl w:val="0"/>
        <w:autoSpaceDE w:val="0"/>
        <w:autoSpaceDN w:val="0"/>
        <w:adjustRightInd w:val="0"/>
        <w:rPr>
          <w:rFonts w:ascii="Times New Roman" w:hAnsi="Times New Roman" w:cs="Times New Roman"/>
        </w:rPr>
      </w:pPr>
    </w:p>
    <w:tbl>
      <w:tblPr>
        <w:tblW w:w="5291" w:type="pct"/>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40"/>
        <w:gridCol w:w="1454"/>
        <w:gridCol w:w="1316"/>
        <w:gridCol w:w="544"/>
        <w:gridCol w:w="1142"/>
        <w:gridCol w:w="980"/>
        <w:gridCol w:w="567"/>
        <w:gridCol w:w="857"/>
      </w:tblGrid>
      <w:tr w:rsidR="00175F01" w:rsidRPr="00E0605D" w:rsidTr="005855CB">
        <w:trPr>
          <w:cantSplit/>
        </w:trPr>
        <w:tc>
          <w:tcPr>
            <w:tcW w:w="5000" w:type="pct"/>
            <w:gridSpan w:val="8"/>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b/>
                <w:bCs/>
                <w:color w:val="000000"/>
              </w:rPr>
              <w:t>Tests of Between-Subjects Effects</w:t>
            </w:r>
          </w:p>
        </w:tc>
      </w:tr>
      <w:tr w:rsidR="00175F01" w:rsidRPr="00E0605D" w:rsidTr="00E40F40">
        <w:trPr>
          <w:cantSplit/>
        </w:trPr>
        <w:tc>
          <w:tcPr>
            <w:tcW w:w="1102" w:type="pct"/>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Source</w:t>
            </w:r>
          </w:p>
        </w:tc>
        <w:tc>
          <w:tcPr>
            <w:tcW w:w="826" w:type="pct"/>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Dependent Variable</w:t>
            </w:r>
          </w:p>
        </w:tc>
        <w:tc>
          <w:tcPr>
            <w:tcW w:w="748"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r w:rsidRPr="00E0605D">
              <w:rPr>
                <w:rFonts w:ascii="Times New Roman" w:hAnsi="Times New Roman" w:cs="Times New Roman"/>
                <w:color w:val="000000"/>
                <w:sz w:val="20"/>
                <w:szCs w:val="20"/>
              </w:rPr>
              <w:t>Type III Sum of Squares</w:t>
            </w:r>
          </w:p>
        </w:tc>
        <w:tc>
          <w:tcPr>
            <w:tcW w:w="309"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proofErr w:type="spellStart"/>
            <w:r w:rsidRPr="00E0605D">
              <w:rPr>
                <w:rFonts w:ascii="Times New Roman" w:hAnsi="Times New Roman" w:cs="Times New Roman"/>
                <w:color w:val="000000"/>
                <w:sz w:val="20"/>
                <w:szCs w:val="20"/>
              </w:rPr>
              <w:t>df</w:t>
            </w:r>
            <w:proofErr w:type="spellEnd"/>
          </w:p>
        </w:tc>
        <w:tc>
          <w:tcPr>
            <w:tcW w:w="649"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r w:rsidRPr="00E0605D">
              <w:rPr>
                <w:rFonts w:ascii="Times New Roman" w:hAnsi="Times New Roman" w:cs="Times New Roman"/>
                <w:color w:val="000000"/>
                <w:sz w:val="20"/>
                <w:szCs w:val="20"/>
              </w:rPr>
              <w:t>Mean Square</w:t>
            </w:r>
          </w:p>
        </w:tc>
        <w:tc>
          <w:tcPr>
            <w:tcW w:w="557"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r w:rsidRPr="00E0605D">
              <w:rPr>
                <w:rFonts w:ascii="Times New Roman" w:hAnsi="Times New Roman" w:cs="Times New Roman"/>
                <w:color w:val="000000"/>
                <w:sz w:val="20"/>
                <w:szCs w:val="20"/>
              </w:rPr>
              <w:t>F</w:t>
            </w:r>
          </w:p>
        </w:tc>
        <w:tc>
          <w:tcPr>
            <w:tcW w:w="322"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r w:rsidRPr="00E0605D">
              <w:rPr>
                <w:rFonts w:ascii="Times New Roman" w:hAnsi="Times New Roman" w:cs="Times New Roman"/>
                <w:color w:val="000000"/>
                <w:sz w:val="20"/>
                <w:szCs w:val="20"/>
              </w:rPr>
              <w:t>Sig.</w:t>
            </w:r>
          </w:p>
        </w:tc>
        <w:tc>
          <w:tcPr>
            <w:tcW w:w="487"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sz w:val="20"/>
                <w:szCs w:val="20"/>
              </w:rPr>
            </w:pPr>
            <w:r w:rsidRPr="00E0605D">
              <w:rPr>
                <w:rFonts w:ascii="Times New Roman" w:hAnsi="Times New Roman" w:cs="Times New Roman"/>
                <w:color w:val="000000"/>
                <w:sz w:val="20"/>
                <w:szCs w:val="20"/>
              </w:rPr>
              <w:t>Partial Eta Squared</w:t>
            </w:r>
          </w:p>
        </w:tc>
      </w:tr>
      <w:tr w:rsidR="00175F01" w:rsidRPr="00E0605D" w:rsidTr="00E40F40">
        <w:trPr>
          <w:cantSplit/>
        </w:trPr>
        <w:tc>
          <w:tcPr>
            <w:tcW w:w="1102" w:type="pct"/>
            <w:vMerge w:val="restart"/>
            <w:shd w:val="clear" w:color="auto" w:fill="FFFFFF"/>
            <w:vAlign w:val="center"/>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Corrected Model</w:t>
            </w:r>
          </w:p>
        </w:tc>
        <w:tc>
          <w:tcPr>
            <w:tcW w:w="826" w:type="pct"/>
            <w:shd w:val="clear" w:color="auto" w:fill="FFFFFF"/>
            <w:vAlign w:val="center"/>
          </w:tcPr>
          <w:p w:rsidR="00175F01" w:rsidRPr="00E0605D" w:rsidRDefault="00E40F40" w:rsidP="00E40F40">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1058.374a</w:t>
            </w:r>
          </w:p>
        </w:tc>
        <w:tc>
          <w:tcPr>
            <w:tcW w:w="30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w:t>
            </w:r>
          </w:p>
        </w:tc>
        <w:tc>
          <w:tcPr>
            <w:tcW w:w="64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132.297</w:t>
            </w:r>
          </w:p>
        </w:tc>
        <w:tc>
          <w:tcPr>
            <w:tcW w:w="55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1.172</w:t>
            </w:r>
          </w:p>
        </w:tc>
        <w:tc>
          <w:tcPr>
            <w:tcW w:w="322"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.318</w:t>
            </w:r>
          </w:p>
        </w:tc>
        <w:tc>
          <w:tcPr>
            <w:tcW w:w="48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.046</w:t>
            </w:r>
          </w:p>
        </w:tc>
      </w:tr>
      <w:tr w:rsidR="00175F01" w:rsidRPr="00E0605D" w:rsidTr="00E40F40">
        <w:trPr>
          <w:cantSplit/>
        </w:trPr>
        <w:tc>
          <w:tcPr>
            <w:tcW w:w="1102" w:type="pct"/>
            <w:vMerge/>
            <w:shd w:val="clear" w:color="auto" w:fill="FFFFFF"/>
            <w:vAlign w:val="center"/>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175F01"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1564.648b</w:t>
            </w:r>
          </w:p>
        </w:tc>
        <w:tc>
          <w:tcPr>
            <w:tcW w:w="30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w:t>
            </w:r>
          </w:p>
        </w:tc>
        <w:tc>
          <w:tcPr>
            <w:tcW w:w="64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195.581</w:t>
            </w:r>
          </w:p>
        </w:tc>
        <w:tc>
          <w:tcPr>
            <w:tcW w:w="55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1.712</w:t>
            </w:r>
          </w:p>
        </w:tc>
        <w:tc>
          <w:tcPr>
            <w:tcW w:w="322"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.098</w:t>
            </w:r>
          </w:p>
        </w:tc>
        <w:tc>
          <w:tcPr>
            <w:tcW w:w="48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.066</w:t>
            </w:r>
          </w:p>
        </w:tc>
      </w:tr>
      <w:tr w:rsidR="00175F01" w:rsidRPr="00E0605D" w:rsidTr="00E40F40">
        <w:trPr>
          <w:cantSplit/>
        </w:trPr>
        <w:tc>
          <w:tcPr>
            <w:tcW w:w="1102" w:type="pct"/>
            <w:vMerge/>
            <w:shd w:val="clear" w:color="auto" w:fill="FFFFFF"/>
            <w:vAlign w:val="center"/>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175F01"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414.051c</w:t>
            </w:r>
          </w:p>
        </w:tc>
        <w:tc>
          <w:tcPr>
            <w:tcW w:w="30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w:t>
            </w:r>
          </w:p>
        </w:tc>
        <w:tc>
          <w:tcPr>
            <w:tcW w:w="64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51.756</w:t>
            </w:r>
          </w:p>
        </w:tc>
        <w:tc>
          <w:tcPr>
            <w:tcW w:w="55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.766</w:t>
            </w:r>
          </w:p>
        </w:tc>
        <w:tc>
          <w:tcPr>
            <w:tcW w:w="322"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.633</w:t>
            </w:r>
          </w:p>
        </w:tc>
        <w:tc>
          <w:tcPr>
            <w:tcW w:w="48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.030</w:t>
            </w:r>
          </w:p>
        </w:tc>
      </w:tr>
      <w:tr w:rsidR="00175F01" w:rsidRPr="00E0605D" w:rsidTr="00E40F40">
        <w:trPr>
          <w:cantSplit/>
        </w:trPr>
        <w:tc>
          <w:tcPr>
            <w:tcW w:w="1102" w:type="pct"/>
            <w:vMerge/>
            <w:shd w:val="clear" w:color="auto" w:fill="FFFFFF"/>
            <w:vAlign w:val="center"/>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175F01"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823.750d</w:t>
            </w:r>
          </w:p>
        </w:tc>
        <w:tc>
          <w:tcPr>
            <w:tcW w:w="30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w:t>
            </w:r>
          </w:p>
        </w:tc>
        <w:tc>
          <w:tcPr>
            <w:tcW w:w="649"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102.969</w:t>
            </w:r>
          </w:p>
        </w:tc>
        <w:tc>
          <w:tcPr>
            <w:tcW w:w="55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1.383</w:t>
            </w:r>
          </w:p>
        </w:tc>
        <w:tc>
          <w:tcPr>
            <w:tcW w:w="322"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.206</w:t>
            </w:r>
          </w:p>
        </w:tc>
        <w:tc>
          <w:tcPr>
            <w:tcW w:w="487" w:type="pct"/>
            <w:shd w:val="clear" w:color="auto" w:fill="FFFFFF"/>
          </w:tcPr>
          <w:p w:rsidR="00175F01" w:rsidRPr="00E0605D" w:rsidRDefault="00175F01"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.054</w:t>
            </w: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Intercept</w:t>
            </w:r>
          </w:p>
        </w:tc>
        <w:tc>
          <w:tcPr>
            <w:tcW w:w="826" w:type="pct"/>
            <w:shd w:val="clear" w:color="auto" w:fill="FFFFFF"/>
            <w:vAlign w:val="center"/>
          </w:tcPr>
          <w:p w:rsidR="00E40F40" w:rsidRPr="00E0605D" w:rsidRDefault="00E40F40" w:rsidP="00E40F40">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75575.849</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75575.849</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669.383</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.774</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E40F40">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70933.651</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70933.651</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620.826</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.761</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E40F40">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38118.442</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38118.442</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563.957</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.743</w:t>
            </w:r>
          </w:p>
        </w:tc>
      </w:tr>
      <w:tr w:rsidR="00E40F40" w:rsidRPr="00E0605D" w:rsidTr="00E40F40">
        <w:trPr>
          <w:cantSplit/>
          <w:trHeight w:val="239"/>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E40F40">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43325.758</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43325.758</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582.068</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.749</w:t>
            </w: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roofErr w:type="spellStart"/>
            <w:r w:rsidRPr="00E0605D">
              <w:rPr>
                <w:rFonts w:ascii="Times New Roman" w:hAnsi="Times New Roman" w:cs="Times New Roman"/>
                <w:color w:val="000000"/>
                <w:sz w:val="20"/>
                <w:szCs w:val="20"/>
              </w:rPr>
              <w:t>Working_Situation</w:t>
            </w:r>
            <w:proofErr w:type="spellEnd"/>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625.304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156.326</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1.385</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.241</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.028</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593.184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148.296</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1.298</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.272</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.026</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170.504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42.626</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.631</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.641</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.013</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489.849</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122.462</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1.645</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.164</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.033</w:t>
            </w: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roofErr w:type="spellStart"/>
            <w:r w:rsidRPr="00E0605D">
              <w:rPr>
                <w:rFonts w:ascii="Times New Roman" w:hAnsi="Times New Roman" w:cs="Times New Roman"/>
                <w:color w:val="000000"/>
                <w:sz w:val="20"/>
                <w:szCs w:val="20"/>
              </w:rPr>
              <w:t>dummy_country</w:t>
            </w:r>
            <w:proofErr w:type="spellEnd"/>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82.395</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82.395</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.730</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.394</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.004</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379.087</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379.087</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3.318</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.070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.017</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49.284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49.284</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.729</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.394</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.004</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181.791</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181.791</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2.442</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.120</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.012</w:t>
            </w: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roofErr w:type="spellStart"/>
            <w:r w:rsidRPr="00E0605D">
              <w:rPr>
                <w:rFonts w:ascii="Times New Roman" w:hAnsi="Times New Roman" w:cs="Times New Roman"/>
                <w:color w:val="000000"/>
                <w:sz w:val="20"/>
                <w:szCs w:val="20"/>
              </w:rPr>
              <w:t>Working_Situation</w:t>
            </w:r>
            <w:proofErr w:type="spellEnd"/>
            <w:r w:rsidRPr="00E0605D">
              <w:rPr>
                <w:rFonts w:ascii="Times New Roman" w:hAnsi="Times New Roman" w:cs="Times New Roman"/>
                <w:color w:val="000000"/>
                <w:sz w:val="20"/>
                <w:szCs w:val="20"/>
              </w:rPr>
              <w:t xml:space="preserve"> * </w:t>
            </w:r>
            <w:proofErr w:type="spellStart"/>
            <w:r w:rsidRPr="00E0605D">
              <w:rPr>
                <w:rFonts w:ascii="Times New Roman" w:hAnsi="Times New Roman" w:cs="Times New Roman"/>
                <w:color w:val="000000"/>
                <w:sz w:val="20"/>
                <w:szCs w:val="20"/>
              </w:rPr>
              <w:t>dummy_country</w:t>
            </w:r>
            <w:proofErr w:type="spellEnd"/>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279.265</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93.088</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.824</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.482</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.013</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677.605</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225.868</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1.977</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.119</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.030</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182.292</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60.764</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.899</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.443</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.014</w:t>
            </w: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193.738</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3</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64.579</w:t>
            </w:r>
          </w:p>
        </w:tc>
        <w:tc>
          <w:tcPr>
            <w:tcW w:w="55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.868</w:t>
            </w:r>
          </w:p>
        </w:tc>
        <w:tc>
          <w:tcPr>
            <w:tcW w:w="322"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.459</w:t>
            </w:r>
          </w:p>
        </w:tc>
        <w:tc>
          <w:tcPr>
            <w:tcW w:w="487"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.013</w:t>
            </w: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Error</w:t>
            </w: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22016.214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195</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112.904</w:t>
            </w:r>
          </w:p>
        </w:tc>
        <w:tc>
          <w:tcPr>
            <w:tcW w:w="55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22280.097</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195</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114.257</w:t>
            </w: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13180.243</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195</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67.591</w:t>
            </w: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14514.657</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195</w:t>
            </w:r>
          </w:p>
        </w:tc>
        <w:tc>
          <w:tcPr>
            <w:tcW w:w="64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74.434</w:t>
            </w: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Total</w:t>
            </w: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179004.000</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204</w:t>
            </w:r>
          </w:p>
        </w:tc>
        <w:tc>
          <w:tcPr>
            <w:tcW w:w="649"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175382.000</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204</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91634.000</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204</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105765.000</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204</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Corrected Total</w:t>
            </w: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Price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23074.588</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203</w:t>
            </w:r>
          </w:p>
        </w:tc>
        <w:tc>
          <w:tcPr>
            <w:tcW w:w="649"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Quantity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23844.745</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203</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Quality</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13594.294</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203</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E40F40" w:rsidRPr="00E0605D" w:rsidTr="00E40F40">
        <w:trPr>
          <w:cantSplit/>
        </w:trPr>
        <w:tc>
          <w:tcPr>
            <w:tcW w:w="1102" w:type="pct"/>
            <w:vMerge/>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826"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Lifestyle</w:t>
            </w:r>
          </w:p>
        </w:tc>
        <w:tc>
          <w:tcPr>
            <w:tcW w:w="748"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15338.407</w:t>
            </w:r>
          </w:p>
        </w:tc>
        <w:tc>
          <w:tcPr>
            <w:tcW w:w="309"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sz w:val="20"/>
                <w:szCs w:val="20"/>
              </w:rPr>
            </w:pPr>
            <w:r w:rsidRPr="00E0605D">
              <w:rPr>
                <w:rFonts w:ascii="Times New Roman" w:hAnsi="Times New Roman" w:cs="Times New Roman"/>
                <w:color w:val="000000"/>
                <w:sz w:val="20"/>
                <w:szCs w:val="20"/>
              </w:rPr>
              <w:t>203</w:t>
            </w:r>
          </w:p>
        </w:tc>
        <w:tc>
          <w:tcPr>
            <w:tcW w:w="649"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55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322"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c>
          <w:tcPr>
            <w:tcW w:w="487" w:type="pct"/>
            <w:shd w:val="clear" w:color="auto" w:fill="FFFFFF"/>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sz w:val="20"/>
                <w:szCs w:val="20"/>
              </w:rPr>
            </w:pPr>
          </w:p>
        </w:tc>
      </w:tr>
      <w:tr w:rsidR="00175F01" w:rsidRPr="00E0605D" w:rsidTr="005855CB">
        <w:trPr>
          <w:cantSplit/>
        </w:trPr>
        <w:tc>
          <w:tcPr>
            <w:tcW w:w="5000" w:type="pct"/>
            <w:gridSpan w:val="8"/>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a. R Squared = .046 (Adjusted R Squared = .007)</w:t>
            </w:r>
          </w:p>
        </w:tc>
      </w:tr>
      <w:tr w:rsidR="00175F01" w:rsidRPr="00E0605D" w:rsidTr="005855CB">
        <w:trPr>
          <w:cantSplit/>
        </w:trPr>
        <w:tc>
          <w:tcPr>
            <w:tcW w:w="5000" w:type="pct"/>
            <w:gridSpan w:val="8"/>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b. R Squared = .066 (Adjusted R Squared = .027)</w:t>
            </w:r>
          </w:p>
        </w:tc>
      </w:tr>
      <w:tr w:rsidR="00175F01" w:rsidRPr="00E0605D" w:rsidTr="005855CB">
        <w:trPr>
          <w:cantSplit/>
        </w:trPr>
        <w:tc>
          <w:tcPr>
            <w:tcW w:w="5000" w:type="pct"/>
            <w:gridSpan w:val="8"/>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c. R Squared = .030 (Adjusted R Squared = -.009)</w:t>
            </w:r>
          </w:p>
        </w:tc>
      </w:tr>
      <w:tr w:rsidR="00175F01" w:rsidRPr="00E0605D" w:rsidTr="005855CB">
        <w:trPr>
          <w:cantSplit/>
        </w:trPr>
        <w:tc>
          <w:tcPr>
            <w:tcW w:w="5000" w:type="pct"/>
            <w:gridSpan w:val="8"/>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sz w:val="20"/>
                <w:szCs w:val="20"/>
              </w:rPr>
            </w:pPr>
            <w:r w:rsidRPr="00E0605D">
              <w:rPr>
                <w:rFonts w:ascii="Times New Roman" w:hAnsi="Times New Roman" w:cs="Times New Roman"/>
                <w:color w:val="000000"/>
                <w:sz w:val="20"/>
                <w:szCs w:val="20"/>
              </w:rPr>
              <w:t>d. R Squared = .054 (Adjusted R Squared = .015)</w:t>
            </w:r>
          </w:p>
        </w:tc>
      </w:tr>
    </w:tbl>
    <w:p w:rsidR="005A0DD8" w:rsidRDefault="005A0DD8" w:rsidP="00175F01">
      <w:pPr>
        <w:widowControl w:val="0"/>
        <w:autoSpaceDE w:val="0"/>
        <w:autoSpaceDN w:val="0"/>
        <w:adjustRightInd w:val="0"/>
        <w:rPr>
          <w:rFonts w:ascii="Times New Roman" w:hAnsi="Times New Roman" w:cs="Times New Roman"/>
          <w:b/>
        </w:rPr>
      </w:pPr>
    </w:p>
    <w:p w:rsidR="00847008" w:rsidRDefault="00847008" w:rsidP="00AE7B3B">
      <w:pPr>
        <w:widowControl w:val="0"/>
        <w:autoSpaceDE w:val="0"/>
        <w:autoSpaceDN w:val="0"/>
        <w:adjustRightInd w:val="0"/>
        <w:spacing w:line="360" w:lineRule="auto"/>
        <w:ind w:left="-567"/>
        <w:jc w:val="center"/>
        <w:rPr>
          <w:rFonts w:ascii="Times New Roman" w:hAnsi="Times New Roman" w:cs="Times New Roman"/>
          <w:b/>
        </w:rPr>
      </w:pPr>
    </w:p>
    <w:p w:rsidR="005855CB" w:rsidRPr="005A0DD8" w:rsidRDefault="005A0DD8" w:rsidP="00AE7B3B">
      <w:pPr>
        <w:widowControl w:val="0"/>
        <w:autoSpaceDE w:val="0"/>
        <w:autoSpaceDN w:val="0"/>
        <w:adjustRightInd w:val="0"/>
        <w:spacing w:line="360" w:lineRule="auto"/>
        <w:ind w:left="-567"/>
        <w:jc w:val="center"/>
        <w:rPr>
          <w:rFonts w:ascii="Times New Roman" w:hAnsi="Times New Roman" w:cs="Times New Roman"/>
          <w:b/>
        </w:rPr>
      </w:pPr>
      <w:r w:rsidRPr="005A0DD8">
        <w:rPr>
          <w:rFonts w:ascii="Times New Roman" w:hAnsi="Times New Roman" w:cs="Times New Roman"/>
          <w:b/>
        </w:rPr>
        <w:lastRenderedPageBreak/>
        <w:t>Estimated Marginal Means</w:t>
      </w:r>
    </w:p>
    <w:tbl>
      <w:tblPr>
        <w:tblW w:w="5000" w:type="pct"/>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720"/>
        <w:gridCol w:w="2091"/>
        <w:gridCol w:w="975"/>
        <w:gridCol w:w="881"/>
        <w:gridCol w:w="1430"/>
        <w:gridCol w:w="1219"/>
      </w:tblGrid>
      <w:tr w:rsidR="00175F01" w:rsidRPr="00175F01" w:rsidTr="00870698">
        <w:trPr>
          <w:cantSplit/>
        </w:trPr>
        <w:tc>
          <w:tcPr>
            <w:tcW w:w="5000" w:type="pct"/>
            <w:gridSpan w:val="6"/>
            <w:shd w:val="clear" w:color="auto" w:fill="FFFFFF"/>
          </w:tcPr>
          <w:p w:rsidR="005855CB" w:rsidRPr="00E0605D" w:rsidRDefault="005855CB" w:rsidP="005855CB">
            <w:pPr>
              <w:widowControl w:val="0"/>
              <w:autoSpaceDE w:val="0"/>
              <w:autoSpaceDN w:val="0"/>
              <w:adjustRightInd w:val="0"/>
              <w:ind w:left="60" w:right="60"/>
              <w:jc w:val="center"/>
              <w:rPr>
                <w:rFonts w:ascii="Times New Roman" w:hAnsi="Times New Roman" w:cs="Times New Roman"/>
                <w:b/>
                <w:bCs/>
                <w:color w:val="000000"/>
              </w:rPr>
            </w:pPr>
          </w:p>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b/>
                <w:bCs/>
                <w:color w:val="000000"/>
              </w:rPr>
              <w:t xml:space="preserve">1. </w:t>
            </w:r>
            <w:proofErr w:type="spellStart"/>
            <w:r w:rsidRPr="00E0605D">
              <w:rPr>
                <w:rFonts w:ascii="Times New Roman" w:hAnsi="Times New Roman" w:cs="Times New Roman"/>
                <w:b/>
                <w:bCs/>
                <w:color w:val="000000"/>
              </w:rPr>
              <w:t>Working_Situation</w:t>
            </w:r>
            <w:proofErr w:type="spellEnd"/>
          </w:p>
        </w:tc>
      </w:tr>
      <w:tr w:rsidR="00175F01" w:rsidRPr="00175F01" w:rsidTr="00870698">
        <w:trPr>
          <w:cantSplit/>
        </w:trPr>
        <w:tc>
          <w:tcPr>
            <w:tcW w:w="1034" w:type="pct"/>
            <w:vMerge w:val="restart"/>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Dependent Variable</w:t>
            </w:r>
          </w:p>
        </w:tc>
        <w:tc>
          <w:tcPr>
            <w:tcW w:w="1257" w:type="pct"/>
            <w:vMerge w:val="restart"/>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rPr>
            </w:pPr>
            <w:proofErr w:type="spellStart"/>
            <w:r w:rsidRPr="00E0605D">
              <w:rPr>
                <w:rFonts w:ascii="Times New Roman" w:hAnsi="Times New Roman" w:cs="Times New Roman"/>
                <w:color w:val="000000"/>
              </w:rPr>
              <w:t>Working_Situation</w:t>
            </w:r>
            <w:proofErr w:type="spellEnd"/>
          </w:p>
        </w:tc>
        <w:tc>
          <w:tcPr>
            <w:tcW w:w="586" w:type="pct"/>
            <w:vMerge w:val="restar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color w:val="000000"/>
              </w:rPr>
              <w:t>Mean</w:t>
            </w:r>
          </w:p>
        </w:tc>
        <w:tc>
          <w:tcPr>
            <w:tcW w:w="530" w:type="pct"/>
            <w:vMerge w:val="restar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color w:val="000000"/>
              </w:rPr>
              <w:t>Std. Error</w:t>
            </w:r>
          </w:p>
        </w:tc>
        <w:tc>
          <w:tcPr>
            <w:tcW w:w="1593" w:type="pct"/>
            <w:gridSpan w:val="2"/>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color w:val="000000"/>
              </w:rPr>
              <w:t>95% Confidence Interval</w:t>
            </w:r>
          </w:p>
        </w:tc>
      </w:tr>
      <w:tr w:rsidR="00175F01" w:rsidRPr="00175F01" w:rsidTr="00870698">
        <w:trPr>
          <w:cantSplit/>
        </w:trPr>
        <w:tc>
          <w:tcPr>
            <w:tcW w:w="1034" w:type="pct"/>
            <w:vMerge/>
            <w:shd w:val="clear" w:color="auto" w:fill="FFFFFF"/>
          </w:tcPr>
          <w:p w:rsidR="00175F01" w:rsidRPr="00E0605D" w:rsidRDefault="00175F01" w:rsidP="005855CB">
            <w:pPr>
              <w:widowControl w:val="0"/>
              <w:autoSpaceDE w:val="0"/>
              <w:autoSpaceDN w:val="0"/>
              <w:adjustRightInd w:val="0"/>
              <w:rPr>
                <w:rFonts w:ascii="Times New Roman" w:hAnsi="Times New Roman" w:cs="Times New Roman"/>
                <w:color w:val="000000"/>
              </w:rPr>
            </w:pPr>
          </w:p>
        </w:tc>
        <w:tc>
          <w:tcPr>
            <w:tcW w:w="1257" w:type="pct"/>
            <w:vMerge/>
            <w:shd w:val="clear" w:color="auto" w:fill="FFFFFF"/>
          </w:tcPr>
          <w:p w:rsidR="00175F01" w:rsidRPr="00E0605D" w:rsidRDefault="00175F01" w:rsidP="005855CB">
            <w:pPr>
              <w:widowControl w:val="0"/>
              <w:autoSpaceDE w:val="0"/>
              <w:autoSpaceDN w:val="0"/>
              <w:adjustRightInd w:val="0"/>
              <w:rPr>
                <w:rFonts w:ascii="Times New Roman" w:hAnsi="Times New Roman" w:cs="Times New Roman"/>
                <w:color w:val="000000"/>
              </w:rPr>
            </w:pPr>
          </w:p>
        </w:tc>
        <w:tc>
          <w:tcPr>
            <w:tcW w:w="586" w:type="pct"/>
            <w:vMerge/>
            <w:shd w:val="clear" w:color="auto" w:fill="FFFFFF"/>
          </w:tcPr>
          <w:p w:rsidR="00175F01" w:rsidRPr="00E0605D" w:rsidRDefault="00175F01" w:rsidP="005855CB">
            <w:pPr>
              <w:widowControl w:val="0"/>
              <w:autoSpaceDE w:val="0"/>
              <w:autoSpaceDN w:val="0"/>
              <w:adjustRightInd w:val="0"/>
              <w:rPr>
                <w:rFonts w:ascii="Times New Roman" w:hAnsi="Times New Roman" w:cs="Times New Roman"/>
                <w:color w:val="000000"/>
              </w:rPr>
            </w:pPr>
          </w:p>
        </w:tc>
        <w:tc>
          <w:tcPr>
            <w:tcW w:w="530" w:type="pct"/>
            <w:vMerge/>
            <w:shd w:val="clear" w:color="auto" w:fill="FFFFFF"/>
          </w:tcPr>
          <w:p w:rsidR="00175F01" w:rsidRPr="00E0605D" w:rsidRDefault="00175F01" w:rsidP="005855CB">
            <w:pPr>
              <w:widowControl w:val="0"/>
              <w:autoSpaceDE w:val="0"/>
              <w:autoSpaceDN w:val="0"/>
              <w:adjustRightInd w:val="0"/>
              <w:rPr>
                <w:rFonts w:ascii="Times New Roman" w:hAnsi="Times New Roman" w:cs="Times New Roman"/>
                <w:color w:val="000000"/>
              </w:rPr>
            </w:pPr>
          </w:p>
        </w:tc>
        <w:tc>
          <w:tcPr>
            <w:tcW w:w="860"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color w:val="000000"/>
              </w:rPr>
              <w:t>Lower Bound</w:t>
            </w:r>
          </w:p>
        </w:tc>
        <w:tc>
          <w:tcPr>
            <w:tcW w:w="733" w:type="pct"/>
            <w:shd w:val="clear" w:color="auto" w:fill="FFFFFF"/>
          </w:tcPr>
          <w:p w:rsidR="00175F01" w:rsidRPr="00E0605D" w:rsidRDefault="00175F01" w:rsidP="005855CB">
            <w:pPr>
              <w:widowControl w:val="0"/>
              <w:autoSpaceDE w:val="0"/>
              <w:autoSpaceDN w:val="0"/>
              <w:adjustRightInd w:val="0"/>
              <w:ind w:left="60" w:right="60"/>
              <w:jc w:val="center"/>
              <w:rPr>
                <w:rFonts w:ascii="Times New Roman" w:hAnsi="Times New Roman" w:cs="Times New Roman"/>
                <w:color w:val="000000"/>
              </w:rPr>
            </w:pPr>
            <w:r w:rsidRPr="00E0605D">
              <w:rPr>
                <w:rFonts w:ascii="Times New Roman" w:hAnsi="Times New Roman" w:cs="Times New Roman"/>
                <w:color w:val="000000"/>
              </w:rPr>
              <w:t>Upper Bound</w:t>
            </w:r>
          </w:p>
        </w:tc>
      </w:tr>
      <w:tr w:rsidR="00E40F40" w:rsidRPr="00175F01" w:rsidTr="00870698">
        <w:trPr>
          <w:cantSplit/>
        </w:trPr>
        <w:tc>
          <w:tcPr>
            <w:tcW w:w="1034"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Price</w:t>
            </w: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Pension</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28.875</w:t>
            </w:r>
            <w:r w:rsidRPr="00E0605D">
              <w:rPr>
                <w:rFonts w:ascii="Times New Roman" w:hAnsi="Times New Roman" w:cs="Times New Roman"/>
                <w:color w:val="000000"/>
                <w:vertAlign w:val="superscript"/>
              </w:rPr>
              <w:t>a</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3.757</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21.466</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36.284</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Self-employed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30.216</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2.555</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25.177</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35.254</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Regular paid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26.126</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.994</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24.166</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28.086</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Part-time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31.538</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2.520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26.567</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36.508</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Unemployed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27.551</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2.127</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23.357</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31.746</w:t>
            </w:r>
          </w:p>
        </w:tc>
      </w:tr>
      <w:tr w:rsidR="00E40F40" w:rsidRPr="00175F01" w:rsidTr="00870698">
        <w:trPr>
          <w:cantSplit/>
        </w:trPr>
        <w:tc>
          <w:tcPr>
            <w:tcW w:w="1034"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Quantity</w:t>
            </w: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Pension</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27.625</w:t>
            </w:r>
            <w:r w:rsidRPr="00E0605D">
              <w:rPr>
                <w:rFonts w:ascii="Times New Roman" w:hAnsi="Times New Roman" w:cs="Times New Roman"/>
                <w:color w:val="000000"/>
                <w:vertAlign w:val="superscript"/>
              </w:rPr>
              <w:t>a</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3.779</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20.172</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35.078</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Self-employed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28.600</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2.570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23.531</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33.669</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Regular paid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25.864</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1.000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23.892</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27.836</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Part-time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31.638</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2.535</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26.638</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36.637</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Unemployed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26.593</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2.140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22.373</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30.813</w:t>
            </w:r>
          </w:p>
        </w:tc>
      </w:tr>
      <w:tr w:rsidR="00E40F40" w:rsidRPr="00175F01" w:rsidTr="00870698">
        <w:trPr>
          <w:cantSplit/>
        </w:trPr>
        <w:tc>
          <w:tcPr>
            <w:tcW w:w="1034"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Quality</w:t>
            </w: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Pension</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22.250</w:t>
            </w:r>
            <w:r w:rsidRPr="00E0605D">
              <w:rPr>
                <w:rFonts w:ascii="Times New Roman" w:hAnsi="Times New Roman" w:cs="Times New Roman"/>
                <w:color w:val="000000"/>
                <w:vertAlign w:val="superscript"/>
              </w:rPr>
              <w:t>a</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2.907</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16.517</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27.983</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Self-employed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20.734</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1.977</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16.836</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24.633</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Regular paid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18.990</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.769</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17.474</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20.507</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Part-time job</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21.763</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1.950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17.917</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25.608</w:t>
            </w:r>
          </w:p>
        </w:tc>
      </w:tr>
      <w:tr w:rsidR="00E40F40" w:rsidRPr="00175F01" w:rsidTr="00870698">
        <w:trPr>
          <w:cantSplit/>
        </w:trPr>
        <w:tc>
          <w:tcPr>
            <w:tcW w:w="1034" w:type="pct"/>
            <w:vMerge/>
            <w:shd w:val="clear" w:color="auto" w:fill="FFFFFF"/>
            <w:vAlign w:val="center"/>
          </w:tcPr>
          <w:p w:rsidR="00E40F40" w:rsidRPr="00E0605D" w:rsidRDefault="00E40F40"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Unemployed</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19.279</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1.646</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16.033</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22.524</w:t>
            </w:r>
          </w:p>
        </w:tc>
      </w:tr>
      <w:tr w:rsidR="00E40F40" w:rsidRPr="00175F01" w:rsidTr="00870698">
        <w:trPr>
          <w:cantSplit/>
        </w:trPr>
        <w:tc>
          <w:tcPr>
            <w:tcW w:w="1034" w:type="pct"/>
            <w:vMerge w:val="restar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Lifestyle</w:t>
            </w:r>
          </w:p>
        </w:tc>
        <w:tc>
          <w:tcPr>
            <w:tcW w:w="1257" w:type="pct"/>
            <w:shd w:val="clear" w:color="auto" w:fill="FFFFFF"/>
            <w:vAlign w:val="center"/>
          </w:tcPr>
          <w:p w:rsidR="00E40F40" w:rsidRPr="00E0605D" w:rsidRDefault="00E40F40"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Pension</w:t>
            </w:r>
          </w:p>
        </w:tc>
        <w:tc>
          <w:tcPr>
            <w:tcW w:w="586"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20.750</w:t>
            </w:r>
            <w:r w:rsidRPr="00E0605D">
              <w:rPr>
                <w:rFonts w:ascii="Times New Roman" w:hAnsi="Times New Roman" w:cs="Times New Roman"/>
                <w:color w:val="000000"/>
                <w:vertAlign w:val="superscript"/>
              </w:rPr>
              <w:t>a</w:t>
            </w:r>
          </w:p>
        </w:tc>
        <w:tc>
          <w:tcPr>
            <w:tcW w:w="53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3.050</w:t>
            </w:r>
          </w:p>
        </w:tc>
        <w:tc>
          <w:tcPr>
            <w:tcW w:w="860"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14.734</w:t>
            </w:r>
          </w:p>
        </w:tc>
        <w:tc>
          <w:tcPr>
            <w:tcW w:w="733" w:type="pct"/>
            <w:shd w:val="clear" w:color="auto" w:fill="FFFFFF"/>
          </w:tcPr>
          <w:p w:rsidR="00E40F40" w:rsidRPr="00E0605D" w:rsidRDefault="00E40F40"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26.766</w:t>
            </w:r>
          </w:p>
        </w:tc>
      </w:tr>
      <w:tr w:rsidR="005855CB" w:rsidRPr="00175F01" w:rsidTr="00870698">
        <w:trPr>
          <w:cantSplit/>
        </w:trPr>
        <w:tc>
          <w:tcPr>
            <w:tcW w:w="1034" w:type="pct"/>
            <w:vMerge/>
            <w:shd w:val="clear" w:color="auto" w:fill="FFFFFF"/>
            <w:vAlign w:val="center"/>
          </w:tcPr>
          <w:p w:rsidR="005855CB" w:rsidRPr="00E0605D" w:rsidRDefault="005855CB"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5855CB" w:rsidRPr="00E0605D" w:rsidRDefault="005855CB"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Self-employed</w:t>
            </w:r>
          </w:p>
        </w:tc>
        <w:tc>
          <w:tcPr>
            <w:tcW w:w="586"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21.141</w:t>
            </w:r>
          </w:p>
        </w:tc>
        <w:tc>
          <w:tcPr>
            <w:tcW w:w="53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2.074</w:t>
            </w:r>
          </w:p>
        </w:tc>
        <w:tc>
          <w:tcPr>
            <w:tcW w:w="86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17.049</w:t>
            </w:r>
          </w:p>
        </w:tc>
        <w:tc>
          <w:tcPr>
            <w:tcW w:w="733"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25.232</w:t>
            </w:r>
          </w:p>
        </w:tc>
      </w:tr>
      <w:tr w:rsidR="005855CB" w:rsidRPr="00175F01" w:rsidTr="00870698">
        <w:trPr>
          <w:cantSplit/>
        </w:trPr>
        <w:tc>
          <w:tcPr>
            <w:tcW w:w="1034" w:type="pct"/>
            <w:vMerge/>
            <w:shd w:val="clear" w:color="auto" w:fill="FFFFFF"/>
            <w:vAlign w:val="center"/>
          </w:tcPr>
          <w:p w:rsidR="005855CB" w:rsidRPr="00E0605D" w:rsidRDefault="005855CB"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5855CB" w:rsidRPr="00E0605D" w:rsidRDefault="005855CB"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Regular paid job</w:t>
            </w:r>
          </w:p>
        </w:tc>
        <w:tc>
          <w:tcPr>
            <w:tcW w:w="586"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20.210</w:t>
            </w:r>
          </w:p>
        </w:tc>
        <w:tc>
          <w:tcPr>
            <w:tcW w:w="53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.807</w:t>
            </w:r>
          </w:p>
        </w:tc>
        <w:tc>
          <w:tcPr>
            <w:tcW w:w="86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18.619</w:t>
            </w:r>
          </w:p>
        </w:tc>
        <w:tc>
          <w:tcPr>
            <w:tcW w:w="733"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21.802</w:t>
            </w:r>
          </w:p>
        </w:tc>
      </w:tr>
      <w:tr w:rsidR="005855CB" w:rsidRPr="00175F01" w:rsidTr="00870698">
        <w:trPr>
          <w:cantSplit/>
        </w:trPr>
        <w:tc>
          <w:tcPr>
            <w:tcW w:w="1034" w:type="pct"/>
            <w:vMerge/>
            <w:shd w:val="clear" w:color="auto" w:fill="FFFFFF"/>
            <w:vAlign w:val="center"/>
          </w:tcPr>
          <w:p w:rsidR="005855CB" w:rsidRPr="00E0605D" w:rsidRDefault="005855CB"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5855CB" w:rsidRPr="00E0605D" w:rsidRDefault="005855CB"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Part-time job</w:t>
            </w:r>
          </w:p>
        </w:tc>
        <w:tc>
          <w:tcPr>
            <w:tcW w:w="586"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25.663</w:t>
            </w:r>
          </w:p>
        </w:tc>
        <w:tc>
          <w:tcPr>
            <w:tcW w:w="53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2.046</w:t>
            </w:r>
          </w:p>
        </w:tc>
        <w:tc>
          <w:tcPr>
            <w:tcW w:w="86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21.627</w:t>
            </w:r>
          </w:p>
        </w:tc>
        <w:tc>
          <w:tcPr>
            <w:tcW w:w="733"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29.698</w:t>
            </w:r>
          </w:p>
        </w:tc>
      </w:tr>
      <w:tr w:rsidR="005855CB" w:rsidRPr="00175F01" w:rsidTr="00870698">
        <w:trPr>
          <w:cantSplit/>
        </w:trPr>
        <w:tc>
          <w:tcPr>
            <w:tcW w:w="1034" w:type="pct"/>
            <w:vMerge/>
            <w:shd w:val="clear" w:color="auto" w:fill="FFFFFF"/>
            <w:vAlign w:val="center"/>
          </w:tcPr>
          <w:p w:rsidR="005855CB" w:rsidRPr="00E0605D" w:rsidRDefault="005855CB" w:rsidP="005855CB">
            <w:pPr>
              <w:widowControl w:val="0"/>
              <w:autoSpaceDE w:val="0"/>
              <w:autoSpaceDN w:val="0"/>
              <w:adjustRightInd w:val="0"/>
              <w:rPr>
                <w:rFonts w:ascii="Times New Roman" w:hAnsi="Times New Roman" w:cs="Times New Roman"/>
                <w:color w:val="000000"/>
              </w:rPr>
            </w:pPr>
          </w:p>
        </w:tc>
        <w:tc>
          <w:tcPr>
            <w:tcW w:w="1257" w:type="pct"/>
            <w:shd w:val="clear" w:color="auto" w:fill="FFFFFF"/>
            <w:vAlign w:val="center"/>
          </w:tcPr>
          <w:p w:rsidR="005855CB" w:rsidRPr="00E0605D" w:rsidRDefault="005855CB"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Unemployed</w:t>
            </w:r>
          </w:p>
        </w:tc>
        <w:tc>
          <w:tcPr>
            <w:tcW w:w="586"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21.561</w:t>
            </w:r>
          </w:p>
        </w:tc>
        <w:tc>
          <w:tcPr>
            <w:tcW w:w="53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1.727</w:t>
            </w:r>
          </w:p>
        </w:tc>
        <w:tc>
          <w:tcPr>
            <w:tcW w:w="860"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18.155</w:t>
            </w:r>
          </w:p>
        </w:tc>
        <w:tc>
          <w:tcPr>
            <w:tcW w:w="733" w:type="pct"/>
            <w:shd w:val="clear" w:color="auto" w:fill="FFFFFF"/>
          </w:tcPr>
          <w:p w:rsidR="005855CB" w:rsidRPr="00E0605D" w:rsidRDefault="005855CB" w:rsidP="005855CB">
            <w:pPr>
              <w:widowControl w:val="0"/>
              <w:autoSpaceDE w:val="0"/>
              <w:autoSpaceDN w:val="0"/>
              <w:adjustRightInd w:val="0"/>
              <w:ind w:left="60" w:right="60"/>
              <w:jc w:val="right"/>
              <w:rPr>
                <w:rFonts w:ascii="Times New Roman" w:hAnsi="Times New Roman" w:cs="Times New Roman"/>
                <w:color w:val="000000"/>
              </w:rPr>
            </w:pPr>
            <w:r w:rsidRPr="00E0605D">
              <w:rPr>
                <w:rFonts w:ascii="Times New Roman" w:hAnsi="Times New Roman" w:cs="Times New Roman"/>
                <w:color w:val="000000"/>
              </w:rPr>
              <w:t>24.967</w:t>
            </w:r>
          </w:p>
        </w:tc>
      </w:tr>
      <w:tr w:rsidR="00175F01" w:rsidRPr="00175F01" w:rsidTr="00870698">
        <w:trPr>
          <w:cantSplit/>
        </w:trPr>
        <w:tc>
          <w:tcPr>
            <w:tcW w:w="5000" w:type="pct"/>
            <w:gridSpan w:val="6"/>
            <w:shd w:val="clear" w:color="auto" w:fill="FFFFFF"/>
          </w:tcPr>
          <w:p w:rsidR="00175F01" w:rsidRPr="00E0605D" w:rsidRDefault="00175F01" w:rsidP="005855CB">
            <w:pPr>
              <w:widowControl w:val="0"/>
              <w:autoSpaceDE w:val="0"/>
              <w:autoSpaceDN w:val="0"/>
              <w:adjustRightInd w:val="0"/>
              <w:ind w:left="60" w:right="60"/>
              <w:rPr>
                <w:rFonts w:ascii="Times New Roman" w:hAnsi="Times New Roman" w:cs="Times New Roman"/>
                <w:color w:val="000000"/>
              </w:rPr>
            </w:pPr>
            <w:r w:rsidRPr="00E0605D">
              <w:rPr>
                <w:rFonts w:ascii="Times New Roman" w:hAnsi="Times New Roman" w:cs="Times New Roman"/>
                <w:color w:val="000000"/>
              </w:rPr>
              <w:t>a. Based on modified population marginal mean.</w:t>
            </w:r>
          </w:p>
        </w:tc>
      </w:tr>
    </w:tbl>
    <w:p w:rsidR="00870698" w:rsidRDefault="00870698" w:rsidP="00175F01">
      <w:pPr>
        <w:widowControl w:val="0"/>
        <w:autoSpaceDE w:val="0"/>
        <w:autoSpaceDN w:val="0"/>
        <w:adjustRightInd w:val="0"/>
        <w:rPr>
          <w:rFonts w:ascii="Times New Roman" w:hAnsi="Times New Roman" w:cs="Times New Roman"/>
        </w:rPr>
      </w:pPr>
    </w:p>
    <w:p w:rsidR="00847008" w:rsidRDefault="00847008" w:rsidP="00175F01">
      <w:pPr>
        <w:widowControl w:val="0"/>
        <w:autoSpaceDE w:val="0"/>
        <w:autoSpaceDN w:val="0"/>
        <w:adjustRightInd w:val="0"/>
        <w:rPr>
          <w:rFonts w:ascii="Times New Roman" w:hAnsi="Times New Roman" w:cs="Times New Roman"/>
        </w:rPr>
      </w:pPr>
    </w:p>
    <w:p w:rsidR="00847008" w:rsidRPr="00175F01" w:rsidRDefault="00847008" w:rsidP="00175F01">
      <w:pPr>
        <w:widowControl w:val="0"/>
        <w:autoSpaceDE w:val="0"/>
        <w:autoSpaceDN w:val="0"/>
        <w:adjustRightInd w:val="0"/>
        <w:rPr>
          <w:rFonts w:ascii="Times New Roman" w:hAnsi="Times New Roman" w:cs="Times New Roman"/>
        </w:rPr>
      </w:pPr>
    </w:p>
    <w:tbl>
      <w:tblPr>
        <w:tblW w:w="5000" w:type="pct"/>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906"/>
        <w:gridCol w:w="1849"/>
        <w:gridCol w:w="975"/>
        <w:gridCol w:w="968"/>
        <w:gridCol w:w="1292"/>
        <w:gridCol w:w="1326"/>
      </w:tblGrid>
      <w:tr w:rsidR="00175F01" w:rsidRPr="00EF330A" w:rsidTr="005855CB">
        <w:trPr>
          <w:cantSplit/>
        </w:trPr>
        <w:tc>
          <w:tcPr>
            <w:tcW w:w="5000" w:type="pct"/>
            <w:gridSpan w:val="6"/>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b/>
                <w:color w:val="000000"/>
              </w:rPr>
            </w:pPr>
            <w:r w:rsidRPr="00EF330A">
              <w:rPr>
                <w:rFonts w:ascii="Times New Roman" w:hAnsi="Times New Roman" w:cs="Times New Roman"/>
                <w:b/>
                <w:bCs/>
                <w:color w:val="000000"/>
              </w:rPr>
              <w:t xml:space="preserve">2. </w:t>
            </w:r>
            <w:proofErr w:type="spellStart"/>
            <w:r w:rsidRPr="00EF330A">
              <w:rPr>
                <w:rFonts w:ascii="Times New Roman" w:hAnsi="Times New Roman" w:cs="Times New Roman"/>
                <w:b/>
                <w:bCs/>
                <w:color w:val="000000"/>
              </w:rPr>
              <w:t>dummy_country</w:t>
            </w:r>
            <w:proofErr w:type="spellEnd"/>
          </w:p>
        </w:tc>
      </w:tr>
      <w:tr w:rsidR="00175F01" w:rsidRPr="00EF330A" w:rsidTr="005855CB">
        <w:trPr>
          <w:cantSplit/>
        </w:trPr>
        <w:tc>
          <w:tcPr>
            <w:tcW w:w="1146" w:type="pct"/>
            <w:vMerge w:val="restart"/>
            <w:shd w:val="clear" w:color="auto" w:fill="FFFFFF"/>
          </w:tcPr>
          <w:p w:rsidR="00175F01" w:rsidRPr="00EF330A"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Dependent Variable</w:t>
            </w:r>
          </w:p>
        </w:tc>
        <w:tc>
          <w:tcPr>
            <w:tcW w:w="1112" w:type="pct"/>
            <w:vMerge w:val="restart"/>
            <w:shd w:val="clear" w:color="auto" w:fill="FFFFFF"/>
          </w:tcPr>
          <w:p w:rsidR="00175F01" w:rsidRPr="00EF330A" w:rsidRDefault="00175F01" w:rsidP="00175F01">
            <w:pPr>
              <w:widowControl w:val="0"/>
              <w:autoSpaceDE w:val="0"/>
              <w:autoSpaceDN w:val="0"/>
              <w:adjustRightInd w:val="0"/>
              <w:spacing w:line="320" w:lineRule="atLeast"/>
              <w:ind w:left="60" w:right="60"/>
              <w:rPr>
                <w:rFonts w:ascii="Times New Roman" w:hAnsi="Times New Roman" w:cs="Times New Roman"/>
                <w:color w:val="000000"/>
              </w:rPr>
            </w:pPr>
            <w:proofErr w:type="spellStart"/>
            <w:r w:rsidRPr="00EF330A">
              <w:rPr>
                <w:rFonts w:ascii="Times New Roman" w:hAnsi="Times New Roman" w:cs="Times New Roman"/>
                <w:color w:val="000000"/>
              </w:rPr>
              <w:t>dummy_country</w:t>
            </w:r>
            <w:proofErr w:type="spellEnd"/>
          </w:p>
        </w:tc>
        <w:tc>
          <w:tcPr>
            <w:tcW w:w="586" w:type="pct"/>
            <w:vMerge w:val="restart"/>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F330A">
              <w:rPr>
                <w:rFonts w:ascii="Times New Roman" w:hAnsi="Times New Roman" w:cs="Times New Roman"/>
                <w:color w:val="000000"/>
              </w:rPr>
              <w:t>Mean</w:t>
            </w:r>
          </w:p>
        </w:tc>
        <w:tc>
          <w:tcPr>
            <w:tcW w:w="582" w:type="pct"/>
            <w:vMerge w:val="restart"/>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F330A">
              <w:rPr>
                <w:rFonts w:ascii="Times New Roman" w:hAnsi="Times New Roman" w:cs="Times New Roman"/>
                <w:color w:val="000000"/>
              </w:rPr>
              <w:t>Std. Error</w:t>
            </w:r>
          </w:p>
        </w:tc>
        <w:tc>
          <w:tcPr>
            <w:tcW w:w="1574" w:type="pct"/>
            <w:gridSpan w:val="2"/>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F330A">
              <w:rPr>
                <w:rFonts w:ascii="Times New Roman" w:hAnsi="Times New Roman" w:cs="Times New Roman"/>
                <w:color w:val="000000"/>
              </w:rPr>
              <w:t>95% Confidence Interval</w:t>
            </w:r>
          </w:p>
        </w:tc>
      </w:tr>
      <w:tr w:rsidR="00175F01" w:rsidRPr="00EF330A" w:rsidTr="005855CB">
        <w:trPr>
          <w:cantSplit/>
        </w:trPr>
        <w:tc>
          <w:tcPr>
            <w:tcW w:w="1146" w:type="pct"/>
            <w:vMerge/>
            <w:shd w:val="clear" w:color="auto" w:fill="FFFFFF"/>
          </w:tcPr>
          <w:p w:rsidR="00175F01" w:rsidRPr="00EF330A" w:rsidRDefault="00175F01" w:rsidP="00175F01">
            <w:pPr>
              <w:widowControl w:val="0"/>
              <w:autoSpaceDE w:val="0"/>
              <w:autoSpaceDN w:val="0"/>
              <w:adjustRightInd w:val="0"/>
              <w:rPr>
                <w:rFonts w:ascii="Times New Roman" w:hAnsi="Times New Roman" w:cs="Times New Roman"/>
                <w:color w:val="000000"/>
              </w:rPr>
            </w:pPr>
          </w:p>
        </w:tc>
        <w:tc>
          <w:tcPr>
            <w:tcW w:w="1112" w:type="pct"/>
            <w:vMerge/>
            <w:shd w:val="clear" w:color="auto" w:fill="FFFFFF"/>
          </w:tcPr>
          <w:p w:rsidR="00175F01" w:rsidRPr="00EF330A" w:rsidRDefault="00175F01" w:rsidP="00175F01">
            <w:pPr>
              <w:widowControl w:val="0"/>
              <w:autoSpaceDE w:val="0"/>
              <w:autoSpaceDN w:val="0"/>
              <w:adjustRightInd w:val="0"/>
              <w:rPr>
                <w:rFonts w:ascii="Times New Roman" w:hAnsi="Times New Roman" w:cs="Times New Roman"/>
                <w:color w:val="000000"/>
              </w:rPr>
            </w:pPr>
          </w:p>
        </w:tc>
        <w:tc>
          <w:tcPr>
            <w:tcW w:w="586" w:type="pct"/>
            <w:vMerge/>
            <w:shd w:val="clear" w:color="auto" w:fill="FFFFFF"/>
          </w:tcPr>
          <w:p w:rsidR="00175F01" w:rsidRPr="00EF330A" w:rsidRDefault="00175F01" w:rsidP="00175F01">
            <w:pPr>
              <w:widowControl w:val="0"/>
              <w:autoSpaceDE w:val="0"/>
              <w:autoSpaceDN w:val="0"/>
              <w:adjustRightInd w:val="0"/>
              <w:rPr>
                <w:rFonts w:ascii="Times New Roman" w:hAnsi="Times New Roman" w:cs="Times New Roman"/>
                <w:color w:val="000000"/>
              </w:rPr>
            </w:pPr>
          </w:p>
        </w:tc>
        <w:tc>
          <w:tcPr>
            <w:tcW w:w="582" w:type="pct"/>
            <w:vMerge/>
            <w:shd w:val="clear" w:color="auto" w:fill="FFFFFF"/>
          </w:tcPr>
          <w:p w:rsidR="00175F01" w:rsidRPr="00EF330A" w:rsidRDefault="00175F01" w:rsidP="00175F01">
            <w:pPr>
              <w:widowControl w:val="0"/>
              <w:autoSpaceDE w:val="0"/>
              <w:autoSpaceDN w:val="0"/>
              <w:adjustRightInd w:val="0"/>
              <w:rPr>
                <w:rFonts w:ascii="Times New Roman" w:hAnsi="Times New Roman" w:cs="Times New Roman"/>
                <w:color w:val="000000"/>
              </w:rPr>
            </w:pPr>
          </w:p>
        </w:tc>
        <w:tc>
          <w:tcPr>
            <w:tcW w:w="777" w:type="pct"/>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F330A">
              <w:rPr>
                <w:rFonts w:ascii="Times New Roman" w:hAnsi="Times New Roman" w:cs="Times New Roman"/>
                <w:color w:val="000000"/>
              </w:rPr>
              <w:t>Lower Bound</w:t>
            </w:r>
          </w:p>
        </w:tc>
        <w:tc>
          <w:tcPr>
            <w:tcW w:w="797" w:type="pct"/>
            <w:shd w:val="clear" w:color="auto" w:fill="FFFFFF"/>
          </w:tcPr>
          <w:p w:rsidR="00175F01" w:rsidRPr="00EF330A" w:rsidRDefault="00175F01" w:rsidP="00175F01">
            <w:pPr>
              <w:widowControl w:val="0"/>
              <w:autoSpaceDE w:val="0"/>
              <w:autoSpaceDN w:val="0"/>
              <w:adjustRightInd w:val="0"/>
              <w:spacing w:line="320" w:lineRule="atLeast"/>
              <w:ind w:left="60" w:right="60"/>
              <w:jc w:val="center"/>
              <w:rPr>
                <w:rFonts w:ascii="Times New Roman" w:hAnsi="Times New Roman" w:cs="Times New Roman"/>
                <w:color w:val="000000"/>
              </w:rPr>
            </w:pPr>
            <w:r w:rsidRPr="00EF330A">
              <w:rPr>
                <w:rFonts w:ascii="Times New Roman" w:hAnsi="Times New Roman" w:cs="Times New Roman"/>
                <w:color w:val="000000"/>
              </w:rPr>
              <w:t>Upper Bound</w:t>
            </w:r>
          </w:p>
        </w:tc>
      </w:tr>
      <w:tr w:rsidR="00E40F40" w:rsidRPr="00EF330A" w:rsidTr="005855CB">
        <w:trPr>
          <w:cantSplit/>
        </w:trPr>
        <w:tc>
          <w:tcPr>
            <w:tcW w:w="1146" w:type="pct"/>
            <w:vMerge w:val="restar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Price</w:t>
            </w: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Greece</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29.594</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1.274</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27.082</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32.106</w:t>
            </w:r>
          </w:p>
        </w:tc>
      </w:tr>
      <w:tr w:rsidR="00E40F40" w:rsidRPr="00EF330A" w:rsidTr="005855CB">
        <w:trPr>
          <w:cantSplit/>
        </w:trPr>
        <w:tc>
          <w:tcPr>
            <w:tcW w:w="1146" w:type="pct"/>
            <w:vMerge/>
            <w:shd w:val="clear" w:color="auto" w:fill="FFFFFF"/>
            <w:vAlign w:val="center"/>
          </w:tcPr>
          <w:p w:rsidR="00E40F40" w:rsidRPr="00EF330A" w:rsidRDefault="00E40F40" w:rsidP="00175F01">
            <w:pPr>
              <w:widowControl w:val="0"/>
              <w:autoSpaceDE w:val="0"/>
              <w:autoSpaceDN w:val="0"/>
              <w:adjustRightInd w:val="0"/>
              <w:rPr>
                <w:rFonts w:ascii="Times New Roman" w:hAnsi="Times New Roman" w:cs="Times New Roman"/>
                <w:color w:val="000000"/>
              </w:rPr>
            </w:pP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Netherlands</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27.942</w:t>
            </w:r>
            <w:r w:rsidRPr="00EF330A">
              <w:rPr>
                <w:rFonts w:ascii="Times New Roman" w:hAnsi="Times New Roman" w:cs="Times New Roman"/>
                <w:color w:val="000000"/>
                <w:vertAlign w:val="superscript"/>
              </w:rPr>
              <w:t>a</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1.716</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24.557</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31.326</w:t>
            </w:r>
          </w:p>
        </w:tc>
      </w:tr>
      <w:tr w:rsidR="00E40F40" w:rsidRPr="00EF330A" w:rsidTr="005855CB">
        <w:trPr>
          <w:cantSplit/>
        </w:trPr>
        <w:tc>
          <w:tcPr>
            <w:tcW w:w="1146" w:type="pct"/>
            <w:vMerge w:val="restar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Quantity</w:t>
            </w: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Greece</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29.635</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1.281</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27.109</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32.162</w:t>
            </w:r>
          </w:p>
        </w:tc>
      </w:tr>
      <w:tr w:rsidR="00E40F40" w:rsidRPr="00EF330A" w:rsidTr="005855CB">
        <w:trPr>
          <w:cantSplit/>
        </w:trPr>
        <w:tc>
          <w:tcPr>
            <w:tcW w:w="1146" w:type="pct"/>
            <w:vMerge/>
            <w:shd w:val="clear" w:color="auto" w:fill="FFFFFF"/>
            <w:vAlign w:val="center"/>
          </w:tcPr>
          <w:p w:rsidR="00E40F40" w:rsidRPr="00EF330A" w:rsidRDefault="00E40F40" w:rsidP="00175F01">
            <w:pPr>
              <w:widowControl w:val="0"/>
              <w:autoSpaceDE w:val="0"/>
              <w:autoSpaceDN w:val="0"/>
              <w:adjustRightInd w:val="0"/>
              <w:rPr>
                <w:rFonts w:ascii="Times New Roman" w:hAnsi="Times New Roman" w:cs="Times New Roman"/>
                <w:color w:val="000000"/>
              </w:rPr>
            </w:pP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Netherlands</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26.209</w:t>
            </w:r>
            <w:r w:rsidRPr="00EF330A">
              <w:rPr>
                <w:rFonts w:ascii="Times New Roman" w:hAnsi="Times New Roman" w:cs="Times New Roman"/>
                <w:color w:val="000000"/>
                <w:vertAlign w:val="superscript"/>
              </w:rPr>
              <w:t>a</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1.726</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22.805</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29.614</w:t>
            </w:r>
          </w:p>
        </w:tc>
      </w:tr>
      <w:tr w:rsidR="00E40F40" w:rsidRPr="00EF330A" w:rsidTr="005855CB">
        <w:trPr>
          <w:cantSplit/>
        </w:trPr>
        <w:tc>
          <w:tcPr>
            <w:tcW w:w="1146" w:type="pct"/>
            <w:vMerge w:val="restar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Quality</w:t>
            </w: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Greece</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21.170</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.985</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19.226</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23.113</w:t>
            </w:r>
          </w:p>
        </w:tc>
      </w:tr>
      <w:tr w:rsidR="00E40F40" w:rsidRPr="00EF330A" w:rsidTr="005855CB">
        <w:trPr>
          <w:cantSplit/>
        </w:trPr>
        <w:tc>
          <w:tcPr>
            <w:tcW w:w="1146" w:type="pct"/>
            <w:vMerge/>
            <w:shd w:val="clear" w:color="auto" w:fill="FFFFFF"/>
            <w:vAlign w:val="center"/>
          </w:tcPr>
          <w:p w:rsidR="00E40F40" w:rsidRPr="00EF330A" w:rsidRDefault="00E40F40" w:rsidP="00175F01">
            <w:pPr>
              <w:widowControl w:val="0"/>
              <w:autoSpaceDE w:val="0"/>
              <w:autoSpaceDN w:val="0"/>
              <w:adjustRightInd w:val="0"/>
              <w:rPr>
                <w:rFonts w:ascii="Times New Roman" w:hAnsi="Times New Roman" w:cs="Times New Roman"/>
                <w:color w:val="000000"/>
              </w:rPr>
            </w:pP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Netherlands</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19.483</w:t>
            </w:r>
            <w:r w:rsidRPr="00EF330A">
              <w:rPr>
                <w:rFonts w:ascii="Times New Roman" w:hAnsi="Times New Roman" w:cs="Times New Roman"/>
                <w:color w:val="000000"/>
                <w:vertAlign w:val="superscript"/>
              </w:rPr>
              <w:t>a</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1.328</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16.865</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22.102</w:t>
            </w:r>
          </w:p>
        </w:tc>
      </w:tr>
      <w:tr w:rsidR="00E40F40" w:rsidRPr="00EF330A" w:rsidTr="005855CB">
        <w:trPr>
          <w:cantSplit/>
        </w:trPr>
        <w:tc>
          <w:tcPr>
            <w:tcW w:w="1146" w:type="pct"/>
            <w:vMerge w:val="restar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Lifestyle</w:t>
            </w:r>
          </w:p>
        </w:tc>
        <w:tc>
          <w:tcPr>
            <w:tcW w:w="1112" w:type="pct"/>
            <w:shd w:val="clear" w:color="auto" w:fill="FFFFFF"/>
            <w:vAlign w:val="center"/>
          </w:tcPr>
          <w:p w:rsidR="00E40F40" w:rsidRPr="00EF330A" w:rsidRDefault="00E40F40"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Greece</w:t>
            </w:r>
          </w:p>
        </w:tc>
        <w:tc>
          <w:tcPr>
            <w:tcW w:w="586"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22.953</w:t>
            </w:r>
          </w:p>
        </w:tc>
        <w:tc>
          <w:tcPr>
            <w:tcW w:w="582"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1.034</w:t>
            </w:r>
          </w:p>
        </w:tc>
        <w:tc>
          <w:tcPr>
            <w:tcW w:w="77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20.914</w:t>
            </w:r>
          </w:p>
        </w:tc>
        <w:tc>
          <w:tcPr>
            <w:tcW w:w="797" w:type="pct"/>
            <w:shd w:val="clear" w:color="auto" w:fill="FFFFFF"/>
          </w:tcPr>
          <w:p w:rsidR="00E40F40" w:rsidRPr="00EF330A" w:rsidRDefault="00E40F40"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24.993</w:t>
            </w:r>
          </w:p>
        </w:tc>
      </w:tr>
      <w:tr w:rsidR="005855CB" w:rsidRPr="00EF330A" w:rsidTr="005855CB">
        <w:trPr>
          <w:cantSplit/>
        </w:trPr>
        <w:tc>
          <w:tcPr>
            <w:tcW w:w="1146" w:type="pct"/>
            <w:vMerge/>
            <w:shd w:val="clear" w:color="auto" w:fill="FFFFFF"/>
            <w:vAlign w:val="center"/>
          </w:tcPr>
          <w:p w:rsidR="005855CB" w:rsidRPr="00EF330A" w:rsidRDefault="005855CB" w:rsidP="00175F01">
            <w:pPr>
              <w:widowControl w:val="0"/>
              <w:autoSpaceDE w:val="0"/>
              <w:autoSpaceDN w:val="0"/>
              <w:adjustRightInd w:val="0"/>
              <w:rPr>
                <w:rFonts w:ascii="Times New Roman" w:hAnsi="Times New Roman" w:cs="Times New Roman"/>
                <w:color w:val="000000"/>
              </w:rPr>
            </w:pPr>
          </w:p>
        </w:tc>
        <w:tc>
          <w:tcPr>
            <w:tcW w:w="1112" w:type="pct"/>
            <w:shd w:val="clear" w:color="auto" w:fill="FFFFFF"/>
            <w:vAlign w:val="center"/>
          </w:tcPr>
          <w:p w:rsidR="005855CB" w:rsidRPr="00EF330A" w:rsidRDefault="005855CB" w:rsidP="00175F01">
            <w:pPr>
              <w:widowControl w:val="0"/>
              <w:autoSpaceDE w:val="0"/>
              <w:autoSpaceDN w:val="0"/>
              <w:adjustRightInd w:val="0"/>
              <w:spacing w:line="320" w:lineRule="atLeast"/>
              <w:ind w:left="60" w:right="60"/>
              <w:rPr>
                <w:rFonts w:ascii="Times New Roman" w:hAnsi="Times New Roman" w:cs="Times New Roman"/>
                <w:color w:val="000000"/>
              </w:rPr>
            </w:pPr>
            <w:r w:rsidRPr="00EF330A">
              <w:rPr>
                <w:rFonts w:ascii="Times New Roman" w:hAnsi="Times New Roman" w:cs="Times New Roman"/>
                <w:color w:val="000000"/>
              </w:rPr>
              <w:t>Netherlands</w:t>
            </w:r>
          </w:p>
        </w:tc>
        <w:tc>
          <w:tcPr>
            <w:tcW w:w="586" w:type="pct"/>
            <w:shd w:val="clear" w:color="auto" w:fill="FFFFFF"/>
          </w:tcPr>
          <w:p w:rsidR="005855CB" w:rsidRPr="00EF330A"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20.783</w:t>
            </w:r>
            <w:r w:rsidRPr="00EF330A">
              <w:rPr>
                <w:rFonts w:ascii="Times New Roman" w:hAnsi="Times New Roman" w:cs="Times New Roman"/>
                <w:color w:val="000000"/>
                <w:vertAlign w:val="superscript"/>
              </w:rPr>
              <w:t>a</w:t>
            </w:r>
          </w:p>
        </w:tc>
        <w:tc>
          <w:tcPr>
            <w:tcW w:w="582" w:type="pct"/>
            <w:shd w:val="clear" w:color="auto" w:fill="FFFFFF"/>
          </w:tcPr>
          <w:p w:rsidR="005855CB" w:rsidRPr="00EF330A"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1.393</w:t>
            </w:r>
          </w:p>
        </w:tc>
        <w:tc>
          <w:tcPr>
            <w:tcW w:w="777" w:type="pct"/>
            <w:shd w:val="clear" w:color="auto" w:fill="FFFFFF"/>
          </w:tcPr>
          <w:p w:rsidR="005855CB" w:rsidRPr="00EF330A"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18.035</w:t>
            </w:r>
          </w:p>
        </w:tc>
        <w:tc>
          <w:tcPr>
            <w:tcW w:w="797" w:type="pct"/>
            <w:shd w:val="clear" w:color="auto" w:fill="FFFFFF"/>
          </w:tcPr>
          <w:p w:rsidR="005855CB" w:rsidRPr="00EF330A" w:rsidRDefault="005855CB" w:rsidP="00175F01">
            <w:pPr>
              <w:widowControl w:val="0"/>
              <w:autoSpaceDE w:val="0"/>
              <w:autoSpaceDN w:val="0"/>
              <w:adjustRightInd w:val="0"/>
              <w:spacing w:line="320" w:lineRule="atLeast"/>
              <w:ind w:left="60" w:right="60"/>
              <w:jc w:val="right"/>
              <w:rPr>
                <w:rFonts w:ascii="Times New Roman" w:hAnsi="Times New Roman" w:cs="Times New Roman"/>
                <w:color w:val="000000"/>
              </w:rPr>
            </w:pPr>
            <w:r w:rsidRPr="00EF330A">
              <w:rPr>
                <w:rFonts w:ascii="Times New Roman" w:hAnsi="Times New Roman" w:cs="Times New Roman"/>
                <w:color w:val="000000"/>
              </w:rPr>
              <w:t>23.531</w:t>
            </w:r>
          </w:p>
        </w:tc>
      </w:tr>
    </w:tbl>
    <w:p w:rsidR="00413FDC" w:rsidRPr="00EF330A" w:rsidRDefault="00E0605D" w:rsidP="00EF330A">
      <w:pPr>
        <w:widowControl w:val="0"/>
        <w:autoSpaceDE w:val="0"/>
        <w:autoSpaceDN w:val="0"/>
        <w:adjustRightInd w:val="0"/>
        <w:spacing w:before="100" w:after="240" w:line="360" w:lineRule="auto"/>
        <w:ind w:left="-567"/>
        <w:jc w:val="both"/>
        <w:rPr>
          <w:rFonts w:ascii="Times New Roman" w:hAnsi="Times New Roman" w:cs="Times New Roman"/>
          <w:i/>
          <w:u w:val="single"/>
        </w:rPr>
      </w:pPr>
      <w:r>
        <w:rPr>
          <w:rFonts w:ascii="Times New Roman" w:hAnsi="Times New Roman" w:cs="Times New Roman"/>
          <w:i/>
        </w:rPr>
        <w:t>Table 7</w:t>
      </w:r>
      <w:r w:rsidR="001460A6">
        <w:rPr>
          <w:rFonts w:ascii="Times New Roman" w:hAnsi="Times New Roman" w:cs="Times New Roman"/>
          <w:i/>
        </w:rPr>
        <w:t>.</w:t>
      </w:r>
      <w:r w:rsidR="002A1DDC">
        <w:rPr>
          <w:rFonts w:ascii="Times New Roman" w:hAnsi="Times New Roman" w:cs="Times New Roman"/>
          <w:i/>
        </w:rPr>
        <w:t>17</w:t>
      </w:r>
      <w:r w:rsidR="00EF330A">
        <w:rPr>
          <w:rFonts w:ascii="Times New Roman" w:hAnsi="Times New Roman" w:cs="Times New Roman"/>
          <w:i/>
        </w:rPr>
        <w:t>: Additional testing: MANOVA</w:t>
      </w:r>
    </w:p>
    <w:p w:rsidR="005855CB" w:rsidRPr="009F1F6D" w:rsidRDefault="005855CB" w:rsidP="00413FDC">
      <w:pPr>
        <w:spacing w:after="240" w:line="360" w:lineRule="auto"/>
        <w:ind w:left="-142"/>
        <w:rPr>
          <w:rFonts w:ascii="Times New Roman" w:hAnsi="Times New Roman" w:cs="Times New Roman"/>
          <w:b/>
          <w:u w:val="single"/>
        </w:rPr>
      </w:pPr>
      <w:r w:rsidRPr="009F1F6D">
        <w:rPr>
          <w:rFonts w:ascii="Times New Roman" w:hAnsi="Times New Roman" w:cs="Times New Roman"/>
          <w:b/>
          <w:u w:val="single"/>
        </w:rPr>
        <w:lastRenderedPageBreak/>
        <w:t>Two way between Groups ANOVA with dependent variable</w:t>
      </w:r>
      <w:r w:rsidR="00E40F40" w:rsidRPr="009F1F6D">
        <w:rPr>
          <w:rFonts w:ascii="Times New Roman" w:hAnsi="Times New Roman" w:cs="Times New Roman"/>
          <w:b/>
          <w:u w:val="single"/>
        </w:rPr>
        <w:t xml:space="preserve"> “Coping Strategies” and country and employment uncertainty as independent variables</w:t>
      </w:r>
    </w:p>
    <w:p w:rsidR="009F1F6D" w:rsidRPr="009F1F6D" w:rsidRDefault="009F1F6D" w:rsidP="009F1F6D">
      <w:pPr>
        <w:widowControl w:val="0"/>
        <w:autoSpaceDE w:val="0"/>
        <w:autoSpaceDN w:val="0"/>
        <w:adjustRightInd w:val="0"/>
        <w:rPr>
          <w:rFonts w:ascii="Times New Roman" w:hAnsi="Times New Roman" w:cs="Times New Roman"/>
        </w:rPr>
      </w:pPr>
    </w:p>
    <w:tbl>
      <w:tblPr>
        <w:tblW w:w="51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972"/>
        <w:gridCol w:w="902"/>
        <w:gridCol w:w="1240"/>
      </w:tblGrid>
      <w:tr w:rsidR="009F1F6D" w:rsidRPr="009F1F6D" w:rsidTr="00870698">
        <w:trPr>
          <w:cantSplit/>
        </w:trPr>
        <w:tc>
          <w:tcPr>
            <w:tcW w:w="5114" w:type="dxa"/>
            <w:gridSpan w:val="3"/>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b/>
                <w:bCs/>
                <w:color w:val="000000"/>
              </w:rPr>
              <w:t>Between-Subjects Factors</w:t>
            </w:r>
          </w:p>
        </w:tc>
      </w:tr>
      <w:tr w:rsidR="009F1F6D" w:rsidRPr="009F1F6D" w:rsidTr="00870698">
        <w:trPr>
          <w:cantSplit/>
        </w:trPr>
        <w:tc>
          <w:tcPr>
            <w:tcW w:w="3874" w:type="dxa"/>
            <w:gridSpan w:val="2"/>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1240" w:type="dxa"/>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N</w:t>
            </w:r>
          </w:p>
        </w:tc>
      </w:tr>
      <w:tr w:rsidR="009F1F6D" w:rsidRPr="009F1F6D" w:rsidTr="00870698">
        <w:trPr>
          <w:cantSplit/>
        </w:trPr>
        <w:tc>
          <w:tcPr>
            <w:tcW w:w="2972" w:type="dxa"/>
            <w:vMerge w:val="restar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dummy_country</w:t>
            </w:r>
            <w:proofErr w:type="spellEnd"/>
          </w:p>
        </w:tc>
        <w:tc>
          <w:tcPr>
            <w:tcW w:w="902" w:type="dxa"/>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1240"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98</w:t>
            </w:r>
          </w:p>
        </w:tc>
      </w:tr>
      <w:tr w:rsidR="009F1F6D" w:rsidRPr="009F1F6D" w:rsidTr="00870698">
        <w:trPr>
          <w:cantSplit/>
        </w:trPr>
        <w:tc>
          <w:tcPr>
            <w:tcW w:w="2972" w:type="dxa"/>
            <w:vMerge/>
            <w:shd w:val="clear" w:color="auto" w:fill="FFFFFF"/>
            <w:vAlign w:val="center"/>
          </w:tcPr>
          <w:p w:rsidR="009F1F6D" w:rsidRPr="009F1F6D" w:rsidRDefault="009F1F6D" w:rsidP="009F1F6D">
            <w:pPr>
              <w:widowControl w:val="0"/>
              <w:autoSpaceDE w:val="0"/>
              <w:autoSpaceDN w:val="0"/>
              <w:adjustRightInd w:val="0"/>
              <w:rPr>
                <w:rFonts w:ascii="Times New Roman" w:hAnsi="Times New Roman" w:cs="Times New Roman"/>
                <w:color w:val="000000"/>
              </w:rPr>
            </w:pPr>
          </w:p>
        </w:tc>
        <w:tc>
          <w:tcPr>
            <w:tcW w:w="902" w:type="dxa"/>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1240"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86</w:t>
            </w:r>
          </w:p>
        </w:tc>
      </w:tr>
      <w:tr w:rsidR="009F1F6D" w:rsidRPr="009F1F6D" w:rsidTr="00870698">
        <w:trPr>
          <w:cantSplit/>
        </w:trPr>
        <w:tc>
          <w:tcPr>
            <w:tcW w:w="2972" w:type="dxa"/>
            <w:vMerge w:val="restar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employment_uncertainty</w:t>
            </w:r>
            <w:proofErr w:type="spellEnd"/>
          </w:p>
        </w:tc>
        <w:tc>
          <w:tcPr>
            <w:tcW w:w="902" w:type="dxa"/>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1240"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139</w:t>
            </w:r>
          </w:p>
        </w:tc>
      </w:tr>
      <w:tr w:rsidR="009F1F6D" w:rsidRPr="009F1F6D" w:rsidTr="00870698">
        <w:trPr>
          <w:cantSplit/>
        </w:trPr>
        <w:tc>
          <w:tcPr>
            <w:tcW w:w="2972" w:type="dxa"/>
            <w:vMerge/>
            <w:shd w:val="clear" w:color="auto" w:fill="FFFFFF"/>
            <w:vAlign w:val="center"/>
          </w:tcPr>
          <w:p w:rsidR="009F1F6D" w:rsidRPr="009F1F6D" w:rsidRDefault="009F1F6D" w:rsidP="009F1F6D">
            <w:pPr>
              <w:widowControl w:val="0"/>
              <w:autoSpaceDE w:val="0"/>
              <w:autoSpaceDN w:val="0"/>
              <w:adjustRightInd w:val="0"/>
              <w:rPr>
                <w:rFonts w:ascii="Times New Roman" w:hAnsi="Times New Roman" w:cs="Times New Roman"/>
                <w:color w:val="000000"/>
              </w:rPr>
            </w:pPr>
          </w:p>
        </w:tc>
        <w:tc>
          <w:tcPr>
            <w:tcW w:w="902" w:type="dxa"/>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1240"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45</w:t>
            </w:r>
          </w:p>
        </w:tc>
      </w:tr>
    </w:tbl>
    <w:p w:rsidR="009F1F6D" w:rsidRDefault="009F1F6D" w:rsidP="009F1F6D">
      <w:pPr>
        <w:widowControl w:val="0"/>
        <w:autoSpaceDE w:val="0"/>
        <w:autoSpaceDN w:val="0"/>
        <w:adjustRightInd w:val="0"/>
        <w:rPr>
          <w:rFonts w:ascii="Times New Roman" w:hAnsi="Times New Roman" w:cs="Times New Roman"/>
        </w:rPr>
      </w:pPr>
    </w:p>
    <w:p w:rsidR="009F1F6D" w:rsidRDefault="009F1F6D" w:rsidP="009F1F6D">
      <w:pPr>
        <w:widowControl w:val="0"/>
        <w:autoSpaceDE w:val="0"/>
        <w:autoSpaceDN w:val="0"/>
        <w:adjustRightInd w:val="0"/>
        <w:rPr>
          <w:rFonts w:ascii="Times New Roman" w:hAnsi="Times New Roman" w:cs="Times New Roman"/>
        </w:rPr>
      </w:pPr>
    </w:p>
    <w:p w:rsidR="00343AB7" w:rsidRDefault="00343AB7" w:rsidP="009F1F6D">
      <w:pPr>
        <w:widowControl w:val="0"/>
        <w:autoSpaceDE w:val="0"/>
        <w:autoSpaceDN w:val="0"/>
        <w:adjustRightInd w:val="0"/>
        <w:rPr>
          <w:rFonts w:ascii="Times New Roman" w:hAnsi="Times New Roman" w:cs="Times New Roman"/>
        </w:rPr>
      </w:pPr>
    </w:p>
    <w:p w:rsidR="00343AB7" w:rsidRDefault="00343AB7" w:rsidP="009F1F6D">
      <w:pPr>
        <w:widowControl w:val="0"/>
        <w:autoSpaceDE w:val="0"/>
        <w:autoSpaceDN w:val="0"/>
        <w:adjustRightInd w:val="0"/>
        <w:rPr>
          <w:rFonts w:ascii="Times New Roman" w:hAnsi="Times New Roman" w:cs="Times New Roman"/>
        </w:rPr>
      </w:pPr>
    </w:p>
    <w:p w:rsidR="009F1F6D" w:rsidRPr="009F1F6D" w:rsidRDefault="009F1F6D" w:rsidP="009F1F6D">
      <w:pPr>
        <w:widowControl w:val="0"/>
        <w:autoSpaceDE w:val="0"/>
        <w:autoSpaceDN w:val="0"/>
        <w:adjustRightInd w:val="0"/>
        <w:rPr>
          <w:rFonts w:ascii="Times New Roman" w:hAnsi="Times New Roman" w:cs="Times New Roman"/>
        </w:rPr>
      </w:pPr>
    </w:p>
    <w:tbl>
      <w:tblPr>
        <w:tblW w:w="93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050"/>
        <w:gridCol w:w="2971"/>
        <w:gridCol w:w="1240"/>
        <w:gridCol w:w="1805"/>
        <w:gridCol w:w="1240"/>
      </w:tblGrid>
      <w:tr w:rsidR="009F1F6D" w:rsidRPr="009F1F6D" w:rsidTr="00870698">
        <w:trPr>
          <w:cantSplit/>
        </w:trPr>
        <w:tc>
          <w:tcPr>
            <w:tcW w:w="9306" w:type="dxa"/>
            <w:gridSpan w:val="5"/>
            <w:shd w:val="clear" w:color="auto" w:fill="FFFFFF"/>
          </w:tcPr>
          <w:p w:rsidR="009F1F6D" w:rsidRPr="009F1F6D" w:rsidRDefault="009F1F6D" w:rsidP="00870698">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b/>
                <w:bCs/>
                <w:color w:val="000000"/>
              </w:rPr>
              <w:t>Descriptive Statistics</w:t>
            </w:r>
          </w:p>
        </w:tc>
      </w:tr>
      <w:tr w:rsidR="009F1F6D" w:rsidRPr="009F1F6D" w:rsidTr="00870698">
        <w:trPr>
          <w:cantSplit/>
        </w:trPr>
        <w:tc>
          <w:tcPr>
            <w:tcW w:w="9306" w:type="dxa"/>
            <w:gridSpan w:val="5"/>
            <w:shd w:val="clear" w:color="auto" w:fill="FFFFFF"/>
            <w:vAlign w:val="bottom"/>
          </w:tcPr>
          <w:p w:rsidR="009F1F6D" w:rsidRPr="009F1F6D" w:rsidRDefault="009F1F6D" w:rsidP="00870698">
            <w:pPr>
              <w:widowControl w:val="0"/>
              <w:autoSpaceDE w:val="0"/>
              <w:autoSpaceDN w:val="0"/>
              <w:adjustRightInd w:val="0"/>
              <w:rPr>
                <w:rFonts w:ascii="Times New Roman" w:hAnsi="Times New Roman" w:cs="Times New Roman"/>
              </w:rPr>
            </w:pPr>
            <w:r w:rsidRPr="009F1F6D">
              <w:rPr>
                <w:rFonts w:ascii="Times New Roman" w:hAnsi="Times New Roman" w:cs="Times New Roman"/>
                <w:color w:val="000000"/>
                <w:highlight w:val="white"/>
              </w:rPr>
              <w:t xml:space="preserve">Dependent Variable:   coping  </w:t>
            </w:r>
          </w:p>
        </w:tc>
      </w:tr>
      <w:tr w:rsidR="009F1F6D" w:rsidRPr="009F1F6D" w:rsidTr="00870698">
        <w:trPr>
          <w:cantSplit/>
        </w:trPr>
        <w:tc>
          <w:tcPr>
            <w:tcW w:w="2050" w:type="dxa"/>
            <w:shd w:val="clear" w:color="auto" w:fill="FFFFFF"/>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dummy_country</w:t>
            </w:r>
            <w:proofErr w:type="spellEnd"/>
          </w:p>
        </w:tc>
        <w:tc>
          <w:tcPr>
            <w:tcW w:w="2971" w:type="dxa"/>
            <w:shd w:val="clear" w:color="auto" w:fill="FFFFFF"/>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employment_uncertainty</w:t>
            </w:r>
            <w:proofErr w:type="spellEnd"/>
          </w:p>
        </w:tc>
        <w:tc>
          <w:tcPr>
            <w:tcW w:w="1240" w:type="dxa"/>
            <w:shd w:val="clear" w:color="auto" w:fill="FFFFFF"/>
          </w:tcPr>
          <w:p w:rsidR="009F1F6D" w:rsidRPr="009F1F6D" w:rsidRDefault="009F1F6D" w:rsidP="00870698">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Mean</w:t>
            </w:r>
          </w:p>
        </w:tc>
        <w:tc>
          <w:tcPr>
            <w:tcW w:w="1805" w:type="dxa"/>
            <w:shd w:val="clear" w:color="auto" w:fill="FFFFFF"/>
          </w:tcPr>
          <w:p w:rsidR="009F1F6D" w:rsidRPr="009F1F6D" w:rsidRDefault="009F1F6D" w:rsidP="00870698">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Std. Deviation</w:t>
            </w:r>
          </w:p>
        </w:tc>
        <w:tc>
          <w:tcPr>
            <w:tcW w:w="1240" w:type="dxa"/>
            <w:shd w:val="clear" w:color="auto" w:fill="FFFFFF"/>
          </w:tcPr>
          <w:p w:rsidR="009F1F6D" w:rsidRPr="009F1F6D" w:rsidRDefault="009F1F6D" w:rsidP="00870698">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N</w:t>
            </w:r>
          </w:p>
        </w:tc>
      </w:tr>
      <w:tr w:rsidR="009F1F6D" w:rsidRPr="009F1F6D" w:rsidTr="00870698">
        <w:trPr>
          <w:cantSplit/>
        </w:trPr>
        <w:tc>
          <w:tcPr>
            <w:tcW w:w="2050" w:type="dxa"/>
            <w:vMerge w:val="restart"/>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7.0423</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2.78484</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71</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8.4815</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2.57757</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27</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Total</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7.4388</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2.79199</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98</w:t>
            </w:r>
          </w:p>
        </w:tc>
      </w:tr>
      <w:tr w:rsidR="009F1F6D" w:rsidRPr="009F1F6D" w:rsidTr="00870698">
        <w:trPr>
          <w:cantSplit/>
        </w:trPr>
        <w:tc>
          <w:tcPr>
            <w:tcW w:w="2050" w:type="dxa"/>
            <w:vMerge w:val="restart"/>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2.7794</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2.21154</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68</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4.5000</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2.25571</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18</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Total</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3.1395</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2.31701</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86</w:t>
            </w:r>
          </w:p>
        </w:tc>
      </w:tr>
      <w:tr w:rsidR="009F1F6D" w:rsidRPr="009F1F6D" w:rsidTr="00870698">
        <w:trPr>
          <w:cantSplit/>
        </w:trPr>
        <w:tc>
          <w:tcPr>
            <w:tcW w:w="2050" w:type="dxa"/>
            <w:vMerge w:val="restart"/>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Total</w:t>
            </w: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0</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4.9568</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3.29882</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139</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1</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6.8889</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3.12775</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45</w:t>
            </w:r>
          </w:p>
        </w:tc>
      </w:tr>
      <w:tr w:rsidR="009F1F6D" w:rsidRPr="009F1F6D" w:rsidTr="00870698">
        <w:trPr>
          <w:cantSplit/>
        </w:trPr>
        <w:tc>
          <w:tcPr>
            <w:tcW w:w="2050" w:type="dxa"/>
            <w:vMerge/>
            <w:shd w:val="clear" w:color="auto" w:fill="FFFFFF"/>
            <w:vAlign w:val="center"/>
          </w:tcPr>
          <w:p w:rsidR="009F1F6D" w:rsidRPr="009F1F6D" w:rsidRDefault="009F1F6D" w:rsidP="00870698">
            <w:pPr>
              <w:widowControl w:val="0"/>
              <w:autoSpaceDE w:val="0"/>
              <w:autoSpaceDN w:val="0"/>
              <w:adjustRightInd w:val="0"/>
              <w:rPr>
                <w:rFonts w:ascii="Times New Roman" w:hAnsi="Times New Roman" w:cs="Times New Roman"/>
                <w:color w:val="000000"/>
              </w:rPr>
            </w:pPr>
          </w:p>
        </w:tc>
        <w:tc>
          <w:tcPr>
            <w:tcW w:w="2971" w:type="dxa"/>
            <w:shd w:val="clear" w:color="auto" w:fill="FFFFFF"/>
            <w:vAlign w:val="center"/>
          </w:tcPr>
          <w:p w:rsidR="009F1F6D" w:rsidRPr="009F1F6D" w:rsidRDefault="009F1F6D" w:rsidP="00870698">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Total</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5.4293</w:t>
            </w:r>
          </w:p>
        </w:tc>
        <w:tc>
          <w:tcPr>
            <w:tcW w:w="1805"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3.35437</w:t>
            </w:r>
          </w:p>
        </w:tc>
        <w:tc>
          <w:tcPr>
            <w:tcW w:w="1240" w:type="dxa"/>
            <w:shd w:val="clear" w:color="auto" w:fill="FFFFFF"/>
          </w:tcPr>
          <w:p w:rsidR="009F1F6D" w:rsidRPr="009F1F6D" w:rsidRDefault="009F1F6D" w:rsidP="00870698">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184</w:t>
            </w:r>
          </w:p>
        </w:tc>
      </w:tr>
    </w:tbl>
    <w:p w:rsidR="009F1F6D" w:rsidRDefault="009F1F6D" w:rsidP="009F1F6D">
      <w:pPr>
        <w:widowControl w:val="0"/>
        <w:autoSpaceDE w:val="0"/>
        <w:autoSpaceDN w:val="0"/>
        <w:adjustRightInd w:val="0"/>
        <w:rPr>
          <w:rFonts w:ascii="Times New Roman" w:hAnsi="Times New Roman" w:cs="Times New Roman"/>
        </w:rPr>
      </w:pPr>
    </w:p>
    <w:p w:rsidR="009F1F6D" w:rsidRDefault="009F1F6D" w:rsidP="009F1F6D">
      <w:pPr>
        <w:widowControl w:val="0"/>
        <w:autoSpaceDE w:val="0"/>
        <w:autoSpaceDN w:val="0"/>
        <w:adjustRightInd w:val="0"/>
        <w:rPr>
          <w:rFonts w:ascii="Times New Roman" w:hAnsi="Times New Roman" w:cs="Times New Roman"/>
        </w:rPr>
      </w:pPr>
    </w:p>
    <w:p w:rsidR="00EF330A" w:rsidRPr="009F1F6D" w:rsidRDefault="00EF330A" w:rsidP="009F1F6D">
      <w:pPr>
        <w:widowControl w:val="0"/>
        <w:autoSpaceDE w:val="0"/>
        <w:autoSpaceDN w:val="0"/>
        <w:adjustRightInd w:val="0"/>
        <w:rPr>
          <w:rFonts w:ascii="Times New Roman" w:hAnsi="Times New Roman" w:cs="Times New Roman"/>
        </w:rPr>
      </w:pPr>
    </w:p>
    <w:tbl>
      <w:tblPr>
        <w:tblW w:w="505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65"/>
        <w:gridCol w:w="1264"/>
        <w:gridCol w:w="1264"/>
        <w:gridCol w:w="1264"/>
      </w:tblGrid>
      <w:tr w:rsidR="009F1F6D" w:rsidRPr="009F1F6D" w:rsidTr="00870698">
        <w:trPr>
          <w:cantSplit/>
        </w:trPr>
        <w:tc>
          <w:tcPr>
            <w:tcW w:w="5057" w:type="dxa"/>
            <w:gridSpan w:val="4"/>
            <w:shd w:val="clear" w:color="auto" w:fill="FFFFFF"/>
          </w:tcPr>
          <w:p w:rsidR="009F1F6D" w:rsidRPr="009F1F6D" w:rsidRDefault="009F1F6D" w:rsidP="009F1F6D">
            <w:pPr>
              <w:widowControl w:val="0"/>
              <w:autoSpaceDE w:val="0"/>
              <w:autoSpaceDN w:val="0"/>
              <w:adjustRightInd w:val="0"/>
              <w:spacing w:line="320" w:lineRule="atLeast"/>
              <w:ind w:left="60" w:right="60"/>
              <w:jc w:val="center"/>
              <w:rPr>
                <w:rFonts w:ascii="Times New Roman" w:hAnsi="Times New Roman" w:cs="Times New Roman"/>
                <w:color w:val="000000"/>
              </w:rPr>
            </w:pPr>
            <w:proofErr w:type="spellStart"/>
            <w:r w:rsidRPr="009F1F6D">
              <w:rPr>
                <w:rFonts w:ascii="Times New Roman" w:hAnsi="Times New Roman" w:cs="Times New Roman"/>
                <w:b/>
                <w:bCs/>
                <w:color w:val="000000"/>
              </w:rPr>
              <w:t>Levene's</w:t>
            </w:r>
            <w:proofErr w:type="spellEnd"/>
            <w:r w:rsidRPr="009F1F6D">
              <w:rPr>
                <w:rFonts w:ascii="Times New Roman" w:hAnsi="Times New Roman" w:cs="Times New Roman"/>
                <w:b/>
                <w:bCs/>
                <w:color w:val="000000"/>
              </w:rPr>
              <w:t xml:space="preserve"> Test of Equality of Error </w:t>
            </w:r>
            <w:proofErr w:type="spellStart"/>
            <w:r w:rsidRPr="009F1F6D">
              <w:rPr>
                <w:rFonts w:ascii="Times New Roman" w:hAnsi="Times New Roman" w:cs="Times New Roman"/>
                <w:b/>
                <w:bCs/>
                <w:color w:val="000000"/>
              </w:rPr>
              <w:t>Variances</w:t>
            </w:r>
            <w:r w:rsidRPr="009F1F6D">
              <w:rPr>
                <w:rFonts w:ascii="Times New Roman" w:hAnsi="Times New Roman" w:cs="Times New Roman"/>
                <w:b/>
                <w:bCs/>
                <w:color w:val="000000"/>
                <w:vertAlign w:val="superscript"/>
              </w:rPr>
              <w:t>a</w:t>
            </w:r>
            <w:proofErr w:type="spellEnd"/>
          </w:p>
        </w:tc>
      </w:tr>
      <w:tr w:rsidR="009F1F6D" w:rsidRPr="009F1F6D" w:rsidTr="00870698">
        <w:trPr>
          <w:cantSplit/>
        </w:trPr>
        <w:tc>
          <w:tcPr>
            <w:tcW w:w="5057" w:type="dxa"/>
            <w:gridSpan w:val="4"/>
            <w:shd w:val="clear" w:color="auto" w:fill="FFFFFF"/>
            <w:vAlign w:val="bottom"/>
          </w:tcPr>
          <w:p w:rsidR="009F1F6D" w:rsidRPr="009F1F6D" w:rsidRDefault="009F1F6D" w:rsidP="009F1F6D">
            <w:pPr>
              <w:widowControl w:val="0"/>
              <w:autoSpaceDE w:val="0"/>
              <w:autoSpaceDN w:val="0"/>
              <w:adjustRightInd w:val="0"/>
              <w:spacing w:line="320" w:lineRule="atLeast"/>
              <w:rPr>
                <w:rFonts w:ascii="Times New Roman" w:hAnsi="Times New Roman" w:cs="Times New Roman"/>
              </w:rPr>
            </w:pPr>
            <w:r w:rsidRPr="009F1F6D">
              <w:rPr>
                <w:rFonts w:ascii="Times New Roman" w:hAnsi="Times New Roman" w:cs="Times New Roman"/>
                <w:color w:val="000000"/>
                <w:highlight w:val="white"/>
              </w:rPr>
              <w:t xml:space="preserve">Dependent Variable:   coping  </w:t>
            </w:r>
          </w:p>
        </w:tc>
      </w:tr>
      <w:tr w:rsidR="009F1F6D" w:rsidRPr="009F1F6D" w:rsidTr="00870698">
        <w:trPr>
          <w:cantSplit/>
        </w:trPr>
        <w:tc>
          <w:tcPr>
            <w:tcW w:w="1265" w:type="dxa"/>
            <w:shd w:val="clear" w:color="auto" w:fill="FFFFFF"/>
          </w:tcPr>
          <w:p w:rsidR="009F1F6D" w:rsidRPr="009F1F6D" w:rsidRDefault="009F1F6D" w:rsidP="009F1F6D">
            <w:pPr>
              <w:widowControl w:val="0"/>
              <w:autoSpaceDE w:val="0"/>
              <w:autoSpaceDN w:val="0"/>
              <w:adjustRightInd w:val="0"/>
              <w:spacing w:line="320" w:lineRule="atLeast"/>
              <w:ind w:left="60" w:right="60"/>
              <w:jc w:val="center"/>
              <w:rPr>
                <w:rFonts w:ascii="Times New Roman" w:hAnsi="Times New Roman" w:cs="Times New Roman"/>
                <w:color w:val="000000"/>
              </w:rPr>
            </w:pPr>
            <w:r w:rsidRPr="009F1F6D">
              <w:rPr>
                <w:rFonts w:ascii="Times New Roman" w:hAnsi="Times New Roman" w:cs="Times New Roman"/>
                <w:color w:val="000000"/>
              </w:rPr>
              <w:t>F</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center"/>
              <w:rPr>
                <w:rFonts w:ascii="Times New Roman" w:hAnsi="Times New Roman" w:cs="Times New Roman"/>
                <w:color w:val="000000"/>
              </w:rPr>
            </w:pPr>
            <w:r w:rsidRPr="009F1F6D">
              <w:rPr>
                <w:rFonts w:ascii="Times New Roman" w:hAnsi="Times New Roman" w:cs="Times New Roman"/>
                <w:color w:val="000000"/>
              </w:rPr>
              <w:t>df1</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center"/>
              <w:rPr>
                <w:rFonts w:ascii="Times New Roman" w:hAnsi="Times New Roman" w:cs="Times New Roman"/>
                <w:color w:val="000000"/>
              </w:rPr>
            </w:pPr>
            <w:r w:rsidRPr="009F1F6D">
              <w:rPr>
                <w:rFonts w:ascii="Times New Roman" w:hAnsi="Times New Roman" w:cs="Times New Roman"/>
                <w:color w:val="000000"/>
              </w:rPr>
              <w:t>df2</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center"/>
              <w:rPr>
                <w:rFonts w:ascii="Times New Roman" w:hAnsi="Times New Roman" w:cs="Times New Roman"/>
                <w:color w:val="000000"/>
              </w:rPr>
            </w:pPr>
            <w:r w:rsidRPr="009F1F6D">
              <w:rPr>
                <w:rFonts w:ascii="Times New Roman" w:hAnsi="Times New Roman" w:cs="Times New Roman"/>
                <w:color w:val="000000"/>
              </w:rPr>
              <w:t>Sig.</w:t>
            </w:r>
          </w:p>
        </w:tc>
      </w:tr>
      <w:tr w:rsidR="009F1F6D" w:rsidRPr="009F1F6D" w:rsidTr="00870698">
        <w:trPr>
          <w:cantSplit/>
        </w:trPr>
        <w:tc>
          <w:tcPr>
            <w:tcW w:w="1265" w:type="dxa"/>
            <w:shd w:val="clear" w:color="auto" w:fill="FFFFFF"/>
          </w:tcPr>
          <w:p w:rsidR="009F1F6D" w:rsidRPr="009F1F6D" w:rsidRDefault="009F1F6D" w:rsidP="009F1F6D">
            <w:pPr>
              <w:widowControl w:val="0"/>
              <w:autoSpaceDE w:val="0"/>
              <w:autoSpaceDN w:val="0"/>
              <w:adjustRightInd w:val="0"/>
              <w:spacing w:line="320" w:lineRule="atLeast"/>
              <w:ind w:left="60" w:right="60"/>
              <w:jc w:val="right"/>
              <w:rPr>
                <w:rFonts w:ascii="Times New Roman" w:hAnsi="Times New Roman" w:cs="Times New Roman"/>
                <w:color w:val="000000"/>
              </w:rPr>
            </w:pPr>
            <w:r w:rsidRPr="009F1F6D">
              <w:rPr>
                <w:rFonts w:ascii="Times New Roman" w:hAnsi="Times New Roman" w:cs="Times New Roman"/>
                <w:color w:val="000000"/>
              </w:rPr>
              <w:t>1.242</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right"/>
              <w:rPr>
                <w:rFonts w:ascii="Times New Roman" w:hAnsi="Times New Roman" w:cs="Times New Roman"/>
                <w:color w:val="000000"/>
              </w:rPr>
            </w:pPr>
            <w:r w:rsidRPr="009F1F6D">
              <w:rPr>
                <w:rFonts w:ascii="Times New Roman" w:hAnsi="Times New Roman" w:cs="Times New Roman"/>
                <w:color w:val="000000"/>
              </w:rPr>
              <w:t>3</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right"/>
              <w:rPr>
                <w:rFonts w:ascii="Times New Roman" w:hAnsi="Times New Roman" w:cs="Times New Roman"/>
                <w:color w:val="000000"/>
              </w:rPr>
            </w:pPr>
            <w:r w:rsidRPr="009F1F6D">
              <w:rPr>
                <w:rFonts w:ascii="Times New Roman" w:hAnsi="Times New Roman" w:cs="Times New Roman"/>
                <w:color w:val="000000"/>
              </w:rPr>
              <w:t>180</w:t>
            </w:r>
          </w:p>
        </w:tc>
        <w:tc>
          <w:tcPr>
            <w:tcW w:w="1264" w:type="dxa"/>
            <w:shd w:val="clear" w:color="auto" w:fill="FFFFFF"/>
          </w:tcPr>
          <w:p w:rsidR="009F1F6D" w:rsidRPr="009F1F6D" w:rsidRDefault="009F1F6D" w:rsidP="009F1F6D">
            <w:pPr>
              <w:widowControl w:val="0"/>
              <w:autoSpaceDE w:val="0"/>
              <w:autoSpaceDN w:val="0"/>
              <w:adjustRightInd w:val="0"/>
              <w:spacing w:line="320" w:lineRule="atLeast"/>
              <w:ind w:left="60" w:right="60"/>
              <w:jc w:val="right"/>
              <w:rPr>
                <w:rFonts w:ascii="Times New Roman" w:hAnsi="Times New Roman" w:cs="Times New Roman"/>
                <w:color w:val="000000"/>
              </w:rPr>
            </w:pPr>
            <w:r w:rsidRPr="009F1F6D">
              <w:rPr>
                <w:rFonts w:ascii="Times New Roman" w:hAnsi="Times New Roman" w:cs="Times New Roman"/>
                <w:color w:val="000000"/>
              </w:rPr>
              <w:t>.296</w:t>
            </w:r>
          </w:p>
        </w:tc>
      </w:tr>
      <w:tr w:rsidR="009F1F6D" w:rsidRPr="009F1F6D" w:rsidTr="00870698">
        <w:trPr>
          <w:cantSplit/>
        </w:trPr>
        <w:tc>
          <w:tcPr>
            <w:tcW w:w="5057" w:type="dxa"/>
            <w:gridSpan w:val="4"/>
            <w:shd w:val="clear" w:color="auto" w:fill="FFFFFF"/>
            <w:vAlign w:val="center"/>
          </w:tcPr>
          <w:p w:rsidR="009F1F6D" w:rsidRPr="009F1F6D" w:rsidRDefault="009F1F6D" w:rsidP="009F1F6D">
            <w:pPr>
              <w:widowControl w:val="0"/>
              <w:autoSpaceDE w:val="0"/>
              <w:autoSpaceDN w:val="0"/>
              <w:adjustRightInd w:val="0"/>
              <w:spacing w:line="320" w:lineRule="atLeast"/>
              <w:ind w:left="60" w:right="60"/>
              <w:rPr>
                <w:rFonts w:ascii="Times New Roman" w:hAnsi="Times New Roman" w:cs="Times New Roman"/>
                <w:color w:val="000000"/>
              </w:rPr>
            </w:pPr>
            <w:r w:rsidRPr="009F1F6D">
              <w:rPr>
                <w:rFonts w:ascii="Times New Roman" w:hAnsi="Times New Roman" w:cs="Times New Roman"/>
                <w:color w:val="000000"/>
              </w:rPr>
              <w:t>Tests the null hypothesis that the error variance of the dependent variable is equal across groups.</w:t>
            </w:r>
          </w:p>
        </w:tc>
      </w:tr>
      <w:tr w:rsidR="009F1F6D" w:rsidRPr="009F1F6D" w:rsidTr="00870698">
        <w:trPr>
          <w:cantSplit/>
        </w:trPr>
        <w:tc>
          <w:tcPr>
            <w:tcW w:w="5057" w:type="dxa"/>
            <w:gridSpan w:val="4"/>
            <w:shd w:val="clear" w:color="auto" w:fill="FFFFFF"/>
          </w:tcPr>
          <w:p w:rsidR="009F1F6D" w:rsidRPr="009F1F6D" w:rsidRDefault="009F1F6D" w:rsidP="009F1F6D">
            <w:pPr>
              <w:widowControl w:val="0"/>
              <w:autoSpaceDE w:val="0"/>
              <w:autoSpaceDN w:val="0"/>
              <w:adjustRightInd w:val="0"/>
              <w:spacing w:line="320" w:lineRule="atLeast"/>
              <w:ind w:left="60" w:right="60"/>
              <w:rPr>
                <w:rFonts w:ascii="Times New Roman" w:hAnsi="Times New Roman" w:cs="Times New Roman"/>
                <w:color w:val="000000"/>
              </w:rPr>
            </w:pPr>
            <w:r w:rsidRPr="009F1F6D">
              <w:rPr>
                <w:rFonts w:ascii="Times New Roman" w:hAnsi="Times New Roman" w:cs="Times New Roman"/>
                <w:color w:val="000000"/>
              </w:rPr>
              <w:t xml:space="preserve">a. Design: Intercept + </w:t>
            </w:r>
            <w:proofErr w:type="spellStart"/>
            <w:r w:rsidRPr="009F1F6D">
              <w:rPr>
                <w:rFonts w:ascii="Times New Roman" w:hAnsi="Times New Roman" w:cs="Times New Roman"/>
                <w:color w:val="000000"/>
              </w:rPr>
              <w:t>dummy_country</w:t>
            </w:r>
            <w:proofErr w:type="spellEnd"/>
            <w:r w:rsidRPr="009F1F6D">
              <w:rPr>
                <w:rFonts w:ascii="Times New Roman" w:hAnsi="Times New Roman" w:cs="Times New Roman"/>
                <w:color w:val="000000"/>
              </w:rPr>
              <w:t xml:space="preserve"> + </w:t>
            </w:r>
            <w:proofErr w:type="spellStart"/>
            <w:r w:rsidRPr="009F1F6D">
              <w:rPr>
                <w:rFonts w:ascii="Times New Roman" w:hAnsi="Times New Roman" w:cs="Times New Roman"/>
                <w:color w:val="000000"/>
              </w:rPr>
              <w:t>employment_uncertainty</w:t>
            </w:r>
            <w:proofErr w:type="spellEnd"/>
            <w:r w:rsidRPr="009F1F6D">
              <w:rPr>
                <w:rFonts w:ascii="Times New Roman" w:hAnsi="Times New Roman" w:cs="Times New Roman"/>
                <w:color w:val="000000"/>
              </w:rPr>
              <w:t xml:space="preserve"> + </w:t>
            </w:r>
            <w:proofErr w:type="spellStart"/>
            <w:r w:rsidRPr="009F1F6D">
              <w:rPr>
                <w:rFonts w:ascii="Times New Roman" w:hAnsi="Times New Roman" w:cs="Times New Roman"/>
                <w:color w:val="000000"/>
              </w:rPr>
              <w:t>dummy_country</w:t>
            </w:r>
            <w:proofErr w:type="spellEnd"/>
            <w:r w:rsidRPr="009F1F6D">
              <w:rPr>
                <w:rFonts w:ascii="Times New Roman" w:hAnsi="Times New Roman" w:cs="Times New Roman"/>
                <w:color w:val="000000"/>
              </w:rPr>
              <w:t xml:space="preserve"> * </w:t>
            </w:r>
            <w:proofErr w:type="spellStart"/>
            <w:r w:rsidRPr="009F1F6D">
              <w:rPr>
                <w:rFonts w:ascii="Times New Roman" w:hAnsi="Times New Roman" w:cs="Times New Roman"/>
                <w:color w:val="000000"/>
              </w:rPr>
              <w:t>employment_uncertainty</w:t>
            </w:r>
            <w:proofErr w:type="spellEnd"/>
          </w:p>
        </w:tc>
      </w:tr>
    </w:tbl>
    <w:p w:rsidR="009F1F6D" w:rsidRDefault="009F1F6D" w:rsidP="009F1F6D">
      <w:pPr>
        <w:widowControl w:val="0"/>
        <w:autoSpaceDE w:val="0"/>
        <w:autoSpaceDN w:val="0"/>
        <w:adjustRightInd w:val="0"/>
        <w:rPr>
          <w:rFonts w:ascii="Times New Roman" w:hAnsi="Times New Roman" w:cs="Times New Roman"/>
        </w:rPr>
      </w:pPr>
    </w:p>
    <w:p w:rsidR="00870698" w:rsidRDefault="00870698" w:rsidP="009F1F6D">
      <w:pPr>
        <w:widowControl w:val="0"/>
        <w:autoSpaceDE w:val="0"/>
        <w:autoSpaceDN w:val="0"/>
        <w:adjustRightInd w:val="0"/>
        <w:rPr>
          <w:rFonts w:ascii="Times New Roman" w:hAnsi="Times New Roman" w:cs="Times New Roman"/>
        </w:rPr>
      </w:pPr>
    </w:p>
    <w:p w:rsidR="00870698" w:rsidRDefault="00870698" w:rsidP="009F1F6D">
      <w:pPr>
        <w:widowControl w:val="0"/>
        <w:autoSpaceDE w:val="0"/>
        <w:autoSpaceDN w:val="0"/>
        <w:adjustRightInd w:val="0"/>
        <w:rPr>
          <w:rFonts w:ascii="Times New Roman" w:hAnsi="Times New Roman" w:cs="Times New Roman"/>
        </w:rPr>
      </w:pPr>
    </w:p>
    <w:p w:rsidR="00870698" w:rsidRDefault="00870698" w:rsidP="009F1F6D">
      <w:pPr>
        <w:widowControl w:val="0"/>
        <w:autoSpaceDE w:val="0"/>
        <w:autoSpaceDN w:val="0"/>
        <w:adjustRightInd w:val="0"/>
        <w:rPr>
          <w:rFonts w:ascii="Times New Roman" w:hAnsi="Times New Roman" w:cs="Times New Roman"/>
        </w:rPr>
      </w:pPr>
    </w:p>
    <w:p w:rsidR="00E74B0D" w:rsidRDefault="00E74B0D" w:rsidP="009F1F6D">
      <w:pPr>
        <w:widowControl w:val="0"/>
        <w:autoSpaceDE w:val="0"/>
        <w:autoSpaceDN w:val="0"/>
        <w:adjustRightInd w:val="0"/>
        <w:rPr>
          <w:rFonts w:ascii="Times New Roman" w:hAnsi="Times New Roman" w:cs="Times New Roman"/>
        </w:rPr>
      </w:pPr>
    </w:p>
    <w:p w:rsidR="00E74B0D" w:rsidRDefault="00E74B0D" w:rsidP="009F1F6D">
      <w:pPr>
        <w:widowControl w:val="0"/>
        <w:autoSpaceDE w:val="0"/>
        <w:autoSpaceDN w:val="0"/>
        <w:adjustRightInd w:val="0"/>
        <w:rPr>
          <w:rFonts w:ascii="Times New Roman" w:hAnsi="Times New Roman" w:cs="Times New Roman"/>
        </w:rPr>
      </w:pPr>
    </w:p>
    <w:p w:rsidR="00870698" w:rsidRDefault="00870698" w:rsidP="009F1F6D">
      <w:pPr>
        <w:widowControl w:val="0"/>
        <w:autoSpaceDE w:val="0"/>
        <w:autoSpaceDN w:val="0"/>
        <w:adjustRightInd w:val="0"/>
        <w:rPr>
          <w:rFonts w:ascii="Times New Roman" w:hAnsi="Times New Roman" w:cs="Times New Roman"/>
        </w:rPr>
      </w:pPr>
    </w:p>
    <w:p w:rsidR="00870698" w:rsidRPr="009F1F6D" w:rsidRDefault="00870698" w:rsidP="009F1F6D">
      <w:pPr>
        <w:widowControl w:val="0"/>
        <w:autoSpaceDE w:val="0"/>
        <w:autoSpaceDN w:val="0"/>
        <w:adjustRightInd w:val="0"/>
        <w:rPr>
          <w:rFonts w:ascii="Times New Roman" w:hAnsi="Times New Roman" w:cs="Times New Roman"/>
        </w:rPr>
      </w:pPr>
    </w:p>
    <w:tbl>
      <w:tblPr>
        <w:tblW w:w="5001"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532"/>
        <w:gridCol w:w="1138"/>
        <w:gridCol w:w="752"/>
        <w:gridCol w:w="1096"/>
        <w:gridCol w:w="910"/>
        <w:gridCol w:w="752"/>
        <w:gridCol w:w="1138"/>
      </w:tblGrid>
      <w:tr w:rsidR="009F1F6D" w:rsidRPr="009F1F6D" w:rsidTr="00870698">
        <w:trPr>
          <w:cantSplit/>
        </w:trPr>
        <w:tc>
          <w:tcPr>
            <w:tcW w:w="5000" w:type="pct"/>
            <w:gridSpan w:val="7"/>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b/>
                <w:bCs/>
                <w:color w:val="000000"/>
              </w:rPr>
              <w:lastRenderedPageBreak/>
              <w:t>Tests of Between-Subjects Effects</w:t>
            </w:r>
          </w:p>
        </w:tc>
      </w:tr>
      <w:tr w:rsidR="009F1F6D" w:rsidRPr="009F1F6D" w:rsidTr="00870698">
        <w:trPr>
          <w:cantSplit/>
        </w:trPr>
        <w:tc>
          <w:tcPr>
            <w:tcW w:w="5000" w:type="pct"/>
            <w:gridSpan w:val="7"/>
            <w:shd w:val="clear" w:color="auto" w:fill="FFFFFF"/>
            <w:vAlign w:val="bottom"/>
          </w:tcPr>
          <w:p w:rsidR="009F1F6D" w:rsidRPr="009F1F6D" w:rsidRDefault="009F1F6D" w:rsidP="009F1F6D">
            <w:pPr>
              <w:widowControl w:val="0"/>
              <w:autoSpaceDE w:val="0"/>
              <w:autoSpaceDN w:val="0"/>
              <w:adjustRightInd w:val="0"/>
              <w:rPr>
                <w:rFonts w:ascii="Times New Roman" w:hAnsi="Times New Roman" w:cs="Times New Roman"/>
              </w:rPr>
            </w:pPr>
            <w:r w:rsidRPr="009F1F6D">
              <w:rPr>
                <w:rFonts w:ascii="Times New Roman" w:hAnsi="Times New Roman" w:cs="Times New Roman"/>
                <w:color w:val="000000"/>
                <w:highlight w:val="white"/>
              </w:rPr>
              <w:t xml:space="preserve">Dependent Variable:   coping  </w:t>
            </w:r>
          </w:p>
        </w:tc>
      </w:tr>
      <w:tr w:rsidR="00870698" w:rsidRPr="009F1F6D" w:rsidTr="00870698">
        <w:trPr>
          <w:cantSplit/>
        </w:trPr>
        <w:tc>
          <w:tcPr>
            <w:tcW w:w="1522" w:type="pct"/>
            <w:shd w:val="clear" w:color="auto" w:fill="FFFFFF"/>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Source</w:t>
            </w:r>
          </w:p>
        </w:tc>
        <w:tc>
          <w:tcPr>
            <w:tcW w:w="684"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Type III Sum of Squares</w:t>
            </w:r>
          </w:p>
        </w:tc>
        <w:tc>
          <w:tcPr>
            <w:tcW w:w="452"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proofErr w:type="spellStart"/>
            <w:r w:rsidRPr="009F1F6D">
              <w:rPr>
                <w:rFonts w:ascii="Times New Roman" w:hAnsi="Times New Roman" w:cs="Times New Roman"/>
                <w:color w:val="000000"/>
              </w:rPr>
              <w:t>df</w:t>
            </w:r>
            <w:proofErr w:type="spellEnd"/>
          </w:p>
        </w:tc>
        <w:tc>
          <w:tcPr>
            <w:tcW w:w="659"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Mean Square</w:t>
            </w:r>
          </w:p>
        </w:tc>
        <w:tc>
          <w:tcPr>
            <w:tcW w:w="547"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F</w:t>
            </w:r>
          </w:p>
        </w:tc>
        <w:tc>
          <w:tcPr>
            <w:tcW w:w="452"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Sig.</w:t>
            </w:r>
          </w:p>
        </w:tc>
        <w:tc>
          <w:tcPr>
            <w:tcW w:w="684" w:type="pc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Partial Eta Squared</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Corrected Model</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929.276</w:t>
            </w:r>
            <w:r w:rsidRPr="009F1F6D">
              <w:rPr>
                <w:rFonts w:ascii="Times New Roman" w:hAnsi="Times New Roman" w:cs="Times New Roman"/>
                <w:color w:val="000000"/>
                <w:vertAlign w:val="superscript"/>
              </w:rPr>
              <w:t>a</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309.759</w:t>
            </w:r>
          </w:p>
        </w:tc>
        <w:tc>
          <w:tcPr>
            <w:tcW w:w="547"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49.351</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.000</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.451</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Intercept</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4283.825</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4283.825</w:t>
            </w:r>
          </w:p>
        </w:tc>
        <w:tc>
          <w:tcPr>
            <w:tcW w:w="547"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682.497</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.000</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.791</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dummy_country</w:t>
            </w:r>
            <w:proofErr w:type="spellEnd"/>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559.954</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559.954</w:t>
            </w:r>
          </w:p>
        </w:tc>
        <w:tc>
          <w:tcPr>
            <w:tcW w:w="547"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89.212</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.000</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.331</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employment_uncertainty</w:t>
            </w:r>
            <w:proofErr w:type="spellEnd"/>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82.256</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82.256</w:t>
            </w:r>
          </w:p>
        </w:tc>
        <w:tc>
          <w:tcPr>
            <w:tcW w:w="547"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13.105</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.000</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.068</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proofErr w:type="spellStart"/>
            <w:r w:rsidRPr="009F1F6D">
              <w:rPr>
                <w:rFonts w:ascii="Times New Roman" w:hAnsi="Times New Roman" w:cs="Times New Roman"/>
                <w:color w:val="000000"/>
              </w:rPr>
              <w:t>dummy_country</w:t>
            </w:r>
            <w:proofErr w:type="spellEnd"/>
            <w:r w:rsidRPr="009F1F6D">
              <w:rPr>
                <w:rFonts w:ascii="Times New Roman" w:hAnsi="Times New Roman" w:cs="Times New Roman"/>
                <w:color w:val="000000"/>
              </w:rPr>
              <w:t xml:space="preserve"> * </w:t>
            </w:r>
            <w:proofErr w:type="spellStart"/>
            <w:r w:rsidRPr="009F1F6D">
              <w:rPr>
                <w:rFonts w:ascii="Times New Roman" w:hAnsi="Times New Roman" w:cs="Times New Roman"/>
                <w:color w:val="000000"/>
              </w:rPr>
              <w:t>employment_uncertainty</w:t>
            </w:r>
            <w:proofErr w:type="spellEnd"/>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.652</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.652</w:t>
            </w:r>
          </w:p>
        </w:tc>
        <w:tc>
          <w:tcPr>
            <w:tcW w:w="547"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.104</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.748</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.001</w:t>
            </w: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Error</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1129.805</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180</w:t>
            </w:r>
          </w:p>
        </w:tc>
        <w:tc>
          <w:tcPr>
            <w:tcW w:w="659"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6.277</w:t>
            </w:r>
          </w:p>
        </w:tc>
        <w:tc>
          <w:tcPr>
            <w:tcW w:w="547"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452"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684"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Total</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7483.000</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184</w:t>
            </w:r>
          </w:p>
        </w:tc>
        <w:tc>
          <w:tcPr>
            <w:tcW w:w="659"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547"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452"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684"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r>
      <w:tr w:rsidR="00870698" w:rsidRPr="009F1F6D" w:rsidTr="00870698">
        <w:trPr>
          <w:cantSplit/>
        </w:trPr>
        <w:tc>
          <w:tcPr>
            <w:tcW w:w="1522" w:type="pct"/>
            <w:shd w:val="clear" w:color="auto" w:fill="FFFFFF"/>
            <w:vAlign w:val="center"/>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Corrected Total</w:t>
            </w:r>
          </w:p>
        </w:tc>
        <w:tc>
          <w:tcPr>
            <w:tcW w:w="684"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2059.082</w:t>
            </w:r>
          </w:p>
        </w:tc>
        <w:tc>
          <w:tcPr>
            <w:tcW w:w="452" w:type="pct"/>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183</w:t>
            </w:r>
          </w:p>
        </w:tc>
        <w:tc>
          <w:tcPr>
            <w:tcW w:w="659"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547"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452"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c>
          <w:tcPr>
            <w:tcW w:w="684" w:type="pct"/>
            <w:shd w:val="clear" w:color="auto" w:fill="FFFFFF"/>
          </w:tcPr>
          <w:p w:rsidR="009F1F6D" w:rsidRPr="009F1F6D" w:rsidRDefault="009F1F6D" w:rsidP="009F1F6D">
            <w:pPr>
              <w:widowControl w:val="0"/>
              <w:autoSpaceDE w:val="0"/>
              <w:autoSpaceDN w:val="0"/>
              <w:adjustRightInd w:val="0"/>
              <w:rPr>
                <w:rFonts w:ascii="Times New Roman" w:hAnsi="Times New Roman" w:cs="Times New Roman"/>
              </w:rPr>
            </w:pPr>
          </w:p>
        </w:tc>
      </w:tr>
      <w:tr w:rsidR="009F1F6D" w:rsidRPr="009F1F6D" w:rsidTr="00870698">
        <w:trPr>
          <w:cantSplit/>
        </w:trPr>
        <w:tc>
          <w:tcPr>
            <w:tcW w:w="5000" w:type="pct"/>
            <w:gridSpan w:val="7"/>
            <w:shd w:val="clear" w:color="auto" w:fill="FFFFFF"/>
          </w:tcPr>
          <w:p w:rsidR="009F1F6D" w:rsidRPr="009F1F6D" w:rsidRDefault="009F1F6D" w:rsidP="009F1F6D">
            <w:pPr>
              <w:widowControl w:val="0"/>
              <w:autoSpaceDE w:val="0"/>
              <w:autoSpaceDN w:val="0"/>
              <w:adjustRightInd w:val="0"/>
              <w:ind w:left="60" w:right="60"/>
              <w:rPr>
                <w:rFonts w:ascii="Times New Roman" w:hAnsi="Times New Roman" w:cs="Times New Roman"/>
                <w:color w:val="000000"/>
              </w:rPr>
            </w:pPr>
            <w:r w:rsidRPr="009F1F6D">
              <w:rPr>
                <w:rFonts w:ascii="Times New Roman" w:hAnsi="Times New Roman" w:cs="Times New Roman"/>
                <w:color w:val="000000"/>
              </w:rPr>
              <w:t>a. R Squared = .451 (Adjusted R Squared = .442)</w:t>
            </w:r>
          </w:p>
        </w:tc>
      </w:tr>
    </w:tbl>
    <w:p w:rsidR="009F1F6D" w:rsidRDefault="009F1F6D" w:rsidP="009F1F6D">
      <w:pPr>
        <w:widowControl w:val="0"/>
        <w:autoSpaceDE w:val="0"/>
        <w:autoSpaceDN w:val="0"/>
        <w:adjustRightInd w:val="0"/>
        <w:spacing w:line="400" w:lineRule="atLeast"/>
        <w:rPr>
          <w:rFonts w:ascii="Times New Roman" w:hAnsi="Times New Roman" w:cs="Times New Roman"/>
        </w:rPr>
      </w:pPr>
    </w:p>
    <w:p w:rsidR="009F1F6D" w:rsidRPr="009F1F6D" w:rsidRDefault="009F1F6D" w:rsidP="009F1F6D">
      <w:pPr>
        <w:widowControl w:val="0"/>
        <w:autoSpaceDE w:val="0"/>
        <w:autoSpaceDN w:val="0"/>
        <w:adjustRightInd w:val="0"/>
        <w:rPr>
          <w:rFonts w:ascii="Times New Roman" w:hAnsi="Times New Roman" w:cs="Times New Roman"/>
        </w:rPr>
      </w:pPr>
    </w:p>
    <w:tbl>
      <w:tblPr>
        <w:tblW w:w="620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59"/>
        <w:gridCol w:w="1393"/>
        <w:gridCol w:w="1757"/>
        <w:gridCol w:w="1795"/>
      </w:tblGrid>
      <w:tr w:rsidR="009F1F6D" w:rsidRPr="009F1F6D" w:rsidTr="00870698">
        <w:trPr>
          <w:cantSplit/>
        </w:trPr>
        <w:tc>
          <w:tcPr>
            <w:tcW w:w="6204" w:type="dxa"/>
            <w:gridSpan w:val="4"/>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b/>
                <w:bCs/>
                <w:color w:val="000000"/>
              </w:rPr>
              <w:t>Grand Mean</w:t>
            </w:r>
          </w:p>
        </w:tc>
      </w:tr>
      <w:tr w:rsidR="009F1F6D" w:rsidRPr="009F1F6D" w:rsidTr="00870698">
        <w:trPr>
          <w:cantSplit/>
        </w:trPr>
        <w:tc>
          <w:tcPr>
            <w:tcW w:w="6204" w:type="dxa"/>
            <w:gridSpan w:val="4"/>
            <w:shd w:val="clear" w:color="auto" w:fill="FFFFFF"/>
            <w:vAlign w:val="bottom"/>
          </w:tcPr>
          <w:p w:rsidR="009F1F6D" w:rsidRPr="009F1F6D" w:rsidRDefault="009F1F6D" w:rsidP="009F1F6D">
            <w:pPr>
              <w:widowControl w:val="0"/>
              <w:autoSpaceDE w:val="0"/>
              <w:autoSpaceDN w:val="0"/>
              <w:adjustRightInd w:val="0"/>
              <w:rPr>
                <w:rFonts w:ascii="Times New Roman" w:hAnsi="Times New Roman" w:cs="Times New Roman"/>
              </w:rPr>
            </w:pPr>
            <w:r w:rsidRPr="009F1F6D">
              <w:rPr>
                <w:rFonts w:ascii="Times New Roman" w:hAnsi="Times New Roman" w:cs="Times New Roman"/>
                <w:color w:val="000000"/>
                <w:highlight w:val="white"/>
              </w:rPr>
              <w:t xml:space="preserve">Dependent Variable:   coping  </w:t>
            </w:r>
          </w:p>
        </w:tc>
      </w:tr>
      <w:tr w:rsidR="009F1F6D" w:rsidRPr="009F1F6D" w:rsidTr="00870698">
        <w:trPr>
          <w:cantSplit/>
        </w:trPr>
        <w:tc>
          <w:tcPr>
            <w:tcW w:w="1259" w:type="dxa"/>
            <w:vMerge w:val="restar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Mean</w:t>
            </w:r>
          </w:p>
        </w:tc>
        <w:tc>
          <w:tcPr>
            <w:tcW w:w="1393" w:type="dxa"/>
            <w:vMerge w:val="restart"/>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Std. Error</w:t>
            </w:r>
          </w:p>
        </w:tc>
        <w:tc>
          <w:tcPr>
            <w:tcW w:w="3552" w:type="dxa"/>
            <w:gridSpan w:val="2"/>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95% Confidence Interval</w:t>
            </w:r>
          </w:p>
        </w:tc>
      </w:tr>
      <w:tr w:rsidR="009F1F6D" w:rsidRPr="009F1F6D" w:rsidTr="00870698">
        <w:trPr>
          <w:cantSplit/>
        </w:trPr>
        <w:tc>
          <w:tcPr>
            <w:tcW w:w="1259" w:type="dxa"/>
            <w:vMerge/>
            <w:shd w:val="clear" w:color="auto" w:fill="FFFFFF"/>
          </w:tcPr>
          <w:p w:rsidR="009F1F6D" w:rsidRPr="009F1F6D" w:rsidRDefault="009F1F6D" w:rsidP="009F1F6D">
            <w:pPr>
              <w:widowControl w:val="0"/>
              <w:autoSpaceDE w:val="0"/>
              <w:autoSpaceDN w:val="0"/>
              <w:adjustRightInd w:val="0"/>
              <w:rPr>
                <w:rFonts w:ascii="Times New Roman" w:hAnsi="Times New Roman" w:cs="Times New Roman"/>
                <w:color w:val="000000"/>
              </w:rPr>
            </w:pPr>
          </w:p>
        </w:tc>
        <w:tc>
          <w:tcPr>
            <w:tcW w:w="1393" w:type="dxa"/>
            <w:vMerge/>
            <w:shd w:val="clear" w:color="auto" w:fill="FFFFFF"/>
          </w:tcPr>
          <w:p w:rsidR="009F1F6D" w:rsidRPr="009F1F6D" w:rsidRDefault="009F1F6D" w:rsidP="009F1F6D">
            <w:pPr>
              <w:widowControl w:val="0"/>
              <w:autoSpaceDE w:val="0"/>
              <w:autoSpaceDN w:val="0"/>
              <w:adjustRightInd w:val="0"/>
              <w:rPr>
                <w:rFonts w:ascii="Times New Roman" w:hAnsi="Times New Roman" w:cs="Times New Roman"/>
                <w:color w:val="000000"/>
              </w:rPr>
            </w:pPr>
          </w:p>
        </w:tc>
        <w:tc>
          <w:tcPr>
            <w:tcW w:w="1757" w:type="dxa"/>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Lower Bound</w:t>
            </w:r>
          </w:p>
        </w:tc>
        <w:tc>
          <w:tcPr>
            <w:tcW w:w="1795" w:type="dxa"/>
            <w:shd w:val="clear" w:color="auto" w:fill="FFFFFF"/>
          </w:tcPr>
          <w:p w:rsidR="009F1F6D" w:rsidRPr="009F1F6D" w:rsidRDefault="009F1F6D" w:rsidP="009F1F6D">
            <w:pPr>
              <w:widowControl w:val="0"/>
              <w:autoSpaceDE w:val="0"/>
              <w:autoSpaceDN w:val="0"/>
              <w:adjustRightInd w:val="0"/>
              <w:ind w:left="60" w:right="60"/>
              <w:jc w:val="center"/>
              <w:rPr>
                <w:rFonts w:ascii="Times New Roman" w:hAnsi="Times New Roman" w:cs="Times New Roman"/>
                <w:color w:val="000000"/>
              </w:rPr>
            </w:pPr>
            <w:r w:rsidRPr="009F1F6D">
              <w:rPr>
                <w:rFonts w:ascii="Times New Roman" w:hAnsi="Times New Roman" w:cs="Times New Roman"/>
                <w:color w:val="000000"/>
              </w:rPr>
              <w:t>Upper Bound</w:t>
            </w:r>
          </w:p>
        </w:tc>
      </w:tr>
      <w:tr w:rsidR="009F1F6D" w:rsidRPr="009F1F6D" w:rsidTr="00870698">
        <w:trPr>
          <w:cantSplit/>
        </w:trPr>
        <w:tc>
          <w:tcPr>
            <w:tcW w:w="1259"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5.701</w:t>
            </w:r>
          </w:p>
        </w:tc>
        <w:tc>
          <w:tcPr>
            <w:tcW w:w="1393"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.218</w:t>
            </w:r>
          </w:p>
        </w:tc>
        <w:tc>
          <w:tcPr>
            <w:tcW w:w="1757"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5.270</w:t>
            </w:r>
          </w:p>
        </w:tc>
        <w:tc>
          <w:tcPr>
            <w:tcW w:w="1795" w:type="dxa"/>
            <w:shd w:val="clear" w:color="auto" w:fill="FFFFFF"/>
          </w:tcPr>
          <w:p w:rsidR="009F1F6D" w:rsidRPr="009F1F6D" w:rsidRDefault="009F1F6D" w:rsidP="009F1F6D">
            <w:pPr>
              <w:widowControl w:val="0"/>
              <w:autoSpaceDE w:val="0"/>
              <w:autoSpaceDN w:val="0"/>
              <w:adjustRightInd w:val="0"/>
              <w:ind w:left="60" w:right="60"/>
              <w:jc w:val="right"/>
              <w:rPr>
                <w:rFonts w:ascii="Times New Roman" w:hAnsi="Times New Roman" w:cs="Times New Roman"/>
                <w:color w:val="000000"/>
              </w:rPr>
            </w:pPr>
            <w:r w:rsidRPr="009F1F6D">
              <w:rPr>
                <w:rFonts w:ascii="Times New Roman" w:hAnsi="Times New Roman" w:cs="Times New Roman"/>
                <w:color w:val="000000"/>
              </w:rPr>
              <w:t>6.131</w:t>
            </w:r>
          </w:p>
        </w:tc>
      </w:tr>
    </w:tbl>
    <w:p w:rsidR="009F1F6D" w:rsidRPr="001460A6" w:rsidRDefault="00E0605D" w:rsidP="001460A6">
      <w:pPr>
        <w:widowControl w:val="0"/>
        <w:autoSpaceDE w:val="0"/>
        <w:autoSpaceDN w:val="0"/>
        <w:adjustRightInd w:val="0"/>
        <w:spacing w:before="100" w:after="240" w:line="360" w:lineRule="auto"/>
        <w:jc w:val="both"/>
        <w:rPr>
          <w:rFonts w:ascii="Times New Roman" w:hAnsi="Times New Roman" w:cs="Times New Roman"/>
          <w:i/>
          <w:u w:val="single"/>
        </w:rPr>
      </w:pPr>
      <w:r>
        <w:rPr>
          <w:rFonts w:ascii="Times New Roman" w:hAnsi="Times New Roman" w:cs="Times New Roman"/>
          <w:i/>
        </w:rPr>
        <w:t>Table 7</w:t>
      </w:r>
      <w:r w:rsidR="002A1DDC">
        <w:rPr>
          <w:rFonts w:ascii="Times New Roman" w:hAnsi="Times New Roman" w:cs="Times New Roman"/>
          <w:i/>
        </w:rPr>
        <w:t>.18</w:t>
      </w:r>
      <w:r w:rsidR="00EF330A">
        <w:rPr>
          <w:rFonts w:ascii="Times New Roman" w:hAnsi="Times New Roman" w:cs="Times New Roman"/>
          <w:i/>
        </w:rPr>
        <w:t>: Additional testing: two-way ANOVA</w:t>
      </w:r>
    </w:p>
    <w:p w:rsidR="00BD7CFF" w:rsidRDefault="009F1F6D" w:rsidP="00870698">
      <w:pPr>
        <w:widowControl w:val="0"/>
        <w:autoSpaceDE w:val="0"/>
        <w:autoSpaceDN w:val="0"/>
        <w:adjustRightInd w:val="0"/>
        <w:ind w:left="-142"/>
        <w:rPr>
          <w:rFonts w:ascii="Times New Roman" w:hAnsi="Times New Roman" w:cs="Times New Roman"/>
        </w:rPr>
      </w:pPr>
      <w:r>
        <w:rPr>
          <w:rFonts w:ascii="Times New Roman" w:hAnsi="Times New Roman" w:cs="Times New Roman"/>
          <w:noProof/>
        </w:rPr>
        <w:drawing>
          <wp:inline distT="0" distB="0" distL="0" distR="0">
            <wp:extent cx="4686964" cy="3752675"/>
            <wp:effectExtent l="0" t="0" r="12065" b="6985"/>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87438" cy="3753054"/>
                    </a:xfrm>
                    <a:prstGeom prst="rect">
                      <a:avLst/>
                    </a:prstGeom>
                    <a:noFill/>
                    <a:ln>
                      <a:noFill/>
                    </a:ln>
                  </pic:spPr>
                </pic:pic>
              </a:graphicData>
            </a:graphic>
          </wp:inline>
        </w:drawing>
      </w:r>
    </w:p>
    <w:p w:rsidR="002E76C3" w:rsidRPr="001460A6" w:rsidRDefault="00E0605D" w:rsidP="00870698">
      <w:pPr>
        <w:widowControl w:val="0"/>
        <w:autoSpaceDE w:val="0"/>
        <w:autoSpaceDN w:val="0"/>
        <w:adjustRightInd w:val="0"/>
        <w:spacing w:before="100" w:after="240" w:line="360" w:lineRule="auto"/>
        <w:ind w:left="-142"/>
        <w:jc w:val="both"/>
        <w:rPr>
          <w:rFonts w:ascii="Times New Roman" w:hAnsi="Times New Roman" w:cs="Times New Roman"/>
          <w:i/>
          <w:u w:val="single"/>
        </w:rPr>
      </w:pPr>
      <w:r>
        <w:rPr>
          <w:rFonts w:ascii="Times New Roman" w:hAnsi="Times New Roman" w:cs="Times New Roman"/>
          <w:i/>
        </w:rPr>
        <w:t>Figure 7</w:t>
      </w:r>
      <w:r w:rsidR="00EF330A">
        <w:rPr>
          <w:rFonts w:ascii="Times New Roman" w:hAnsi="Times New Roman" w:cs="Times New Roman"/>
          <w:i/>
        </w:rPr>
        <w:t>.1: Profile Plot</w:t>
      </w:r>
    </w:p>
    <w:sectPr w:rsidR="002E76C3" w:rsidRPr="001460A6" w:rsidSect="0044575E">
      <w:footerReference w:type="even" r:id="rId14"/>
      <w:footerReference w:type="default" r:id="rId15"/>
      <w:pgSz w:w="11900" w:h="16840"/>
      <w:pgMar w:top="1440" w:right="1797" w:bottom="1440" w:left="179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092" w:rsidRDefault="00811092" w:rsidP="0044575E">
      <w:r>
        <w:separator/>
      </w:r>
    </w:p>
  </w:endnote>
  <w:endnote w:type="continuationSeparator" w:id="0">
    <w:p w:rsidR="00811092" w:rsidRDefault="00811092" w:rsidP="0044575E">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Adobe Caslon Pro">
    <w:altName w:val="Georgia"/>
    <w:charset w:val="00"/>
    <w:family w:val="auto"/>
    <w:pitch w:val="variable"/>
    <w:sig w:usb0="00000001" w:usb1="00000001"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92" w:rsidRDefault="00434DD3" w:rsidP="0044575E">
    <w:pPr>
      <w:pStyle w:val="Footer"/>
      <w:framePr w:wrap="around" w:vAnchor="text" w:hAnchor="margin" w:xAlign="right" w:y="1"/>
      <w:rPr>
        <w:rStyle w:val="PageNumber"/>
      </w:rPr>
    </w:pPr>
    <w:r>
      <w:rPr>
        <w:rStyle w:val="PageNumber"/>
      </w:rPr>
      <w:fldChar w:fldCharType="begin"/>
    </w:r>
    <w:r w:rsidR="00811092">
      <w:rPr>
        <w:rStyle w:val="PageNumber"/>
      </w:rPr>
      <w:instrText xml:space="preserve">PAGE  </w:instrText>
    </w:r>
    <w:r>
      <w:rPr>
        <w:rStyle w:val="PageNumber"/>
      </w:rPr>
      <w:fldChar w:fldCharType="end"/>
    </w:r>
  </w:p>
  <w:p w:rsidR="00811092" w:rsidRDefault="00811092" w:rsidP="0044575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92" w:rsidRDefault="00434DD3" w:rsidP="0044575E">
    <w:pPr>
      <w:pStyle w:val="Footer"/>
      <w:framePr w:wrap="around" w:vAnchor="text" w:hAnchor="margin" w:xAlign="right" w:y="1"/>
      <w:rPr>
        <w:rStyle w:val="PageNumber"/>
      </w:rPr>
    </w:pPr>
    <w:r>
      <w:rPr>
        <w:rStyle w:val="PageNumber"/>
      </w:rPr>
      <w:fldChar w:fldCharType="begin"/>
    </w:r>
    <w:r w:rsidR="00811092">
      <w:rPr>
        <w:rStyle w:val="PageNumber"/>
      </w:rPr>
      <w:instrText xml:space="preserve">PAGE  </w:instrText>
    </w:r>
    <w:r>
      <w:rPr>
        <w:rStyle w:val="PageNumber"/>
      </w:rPr>
      <w:fldChar w:fldCharType="separate"/>
    </w:r>
    <w:r w:rsidR="00884503">
      <w:rPr>
        <w:rStyle w:val="PageNumber"/>
        <w:noProof/>
      </w:rPr>
      <w:t>92</w:t>
    </w:r>
    <w:r>
      <w:rPr>
        <w:rStyle w:val="PageNumber"/>
      </w:rPr>
      <w:fldChar w:fldCharType="end"/>
    </w:r>
  </w:p>
  <w:p w:rsidR="00811092" w:rsidRDefault="00811092" w:rsidP="0044575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092" w:rsidRDefault="00811092" w:rsidP="0044575E">
      <w:r>
        <w:separator/>
      </w:r>
    </w:p>
  </w:footnote>
  <w:footnote w:type="continuationSeparator" w:id="0">
    <w:p w:rsidR="00811092" w:rsidRDefault="00811092" w:rsidP="004457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B45B5"/>
    <w:multiLevelType w:val="hybridMultilevel"/>
    <w:tmpl w:val="EEEA09C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594DEB"/>
    <w:multiLevelType w:val="hybridMultilevel"/>
    <w:tmpl w:val="10C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B1277C"/>
    <w:multiLevelType w:val="hybridMultilevel"/>
    <w:tmpl w:val="F68E5920"/>
    <w:lvl w:ilvl="0" w:tplc="FE580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B94FB2"/>
    <w:multiLevelType w:val="hybridMultilevel"/>
    <w:tmpl w:val="26A61D6E"/>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002B78"/>
    <w:multiLevelType w:val="hybridMultilevel"/>
    <w:tmpl w:val="904A049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935B45"/>
    <w:multiLevelType w:val="hybridMultilevel"/>
    <w:tmpl w:val="F19A538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B86DA4"/>
    <w:multiLevelType w:val="hybridMultilevel"/>
    <w:tmpl w:val="04440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613CA3"/>
    <w:multiLevelType w:val="hybridMultilevel"/>
    <w:tmpl w:val="E8AA7CB8"/>
    <w:lvl w:ilvl="0" w:tplc="FE580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325836"/>
    <w:multiLevelType w:val="hybridMultilevel"/>
    <w:tmpl w:val="CD50053C"/>
    <w:lvl w:ilvl="0" w:tplc="FE580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1673CCF"/>
    <w:multiLevelType w:val="hybridMultilevel"/>
    <w:tmpl w:val="019869BC"/>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3EA35A1"/>
    <w:multiLevelType w:val="hybridMultilevel"/>
    <w:tmpl w:val="4F7492EC"/>
    <w:lvl w:ilvl="0" w:tplc="FE580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323E7D"/>
    <w:multiLevelType w:val="hybridMultilevel"/>
    <w:tmpl w:val="FBFA3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3A6F59"/>
    <w:multiLevelType w:val="hybridMultilevel"/>
    <w:tmpl w:val="F110AF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842E3A"/>
    <w:multiLevelType w:val="hybridMultilevel"/>
    <w:tmpl w:val="335A58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063379F"/>
    <w:multiLevelType w:val="hybridMultilevel"/>
    <w:tmpl w:val="FA1ED83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BDF3E6B"/>
    <w:multiLevelType w:val="hybridMultilevel"/>
    <w:tmpl w:val="A0126B4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137DF0"/>
    <w:multiLevelType w:val="hybridMultilevel"/>
    <w:tmpl w:val="465C8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A2675E"/>
    <w:multiLevelType w:val="hybridMultilevel"/>
    <w:tmpl w:val="811211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25A67E0"/>
    <w:multiLevelType w:val="hybridMultilevel"/>
    <w:tmpl w:val="70F87A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2896C5C"/>
    <w:multiLevelType w:val="hybridMultilevel"/>
    <w:tmpl w:val="AADA0C3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2C7C6E"/>
    <w:multiLevelType w:val="hybridMultilevel"/>
    <w:tmpl w:val="B814695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2D7F6C"/>
    <w:multiLevelType w:val="hybridMultilevel"/>
    <w:tmpl w:val="532AE3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A3376B"/>
    <w:multiLevelType w:val="hybridMultilevel"/>
    <w:tmpl w:val="6F6A9AA8"/>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7647EDF"/>
    <w:multiLevelType w:val="hybridMultilevel"/>
    <w:tmpl w:val="0AFCAA6C"/>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1952CD"/>
    <w:multiLevelType w:val="hybridMultilevel"/>
    <w:tmpl w:val="7B8C3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2"/>
  </w:num>
  <w:num w:numId="4">
    <w:abstractNumId w:val="7"/>
  </w:num>
  <w:num w:numId="5">
    <w:abstractNumId w:val="10"/>
  </w:num>
  <w:num w:numId="6">
    <w:abstractNumId w:val="18"/>
  </w:num>
  <w:num w:numId="7">
    <w:abstractNumId w:val="13"/>
  </w:num>
  <w:num w:numId="8">
    <w:abstractNumId w:val="6"/>
  </w:num>
  <w:num w:numId="9">
    <w:abstractNumId w:val="17"/>
  </w:num>
  <w:num w:numId="10">
    <w:abstractNumId w:val="12"/>
  </w:num>
  <w:num w:numId="11">
    <w:abstractNumId w:val="11"/>
  </w:num>
  <w:num w:numId="12">
    <w:abstractNumId w:val="24"/>
  </w:num>
  <w:num w:numId="13">
    <w:abstractNumId w:val="1"/>
  </w:num>
  <w:num w:numId="14">
    <w:abstractNumId w:val="21"/>
  </w:num>
  <w:num w:numId="15">
    <w:abstractNumId w:val="9"/>
  </w:num>
  <w:num w:numId="16">
    <w:abstractNumId w:val="19"/>
  </w:num>
  <w:num w:numId="17">
    <w:abstractNumId w:val="20"/>
  </w:num>
  <w:num w:numId="18">
    <w:abstractNumId w:val="22"/>
  </w:num>
  <w:num w:numId="19">
    <w:abstractNumId w:val="3"/>
  </w:num>
  <w:num w:numId="20">
    <w:abstractNumId w:val="4"/>
  </w:num>
  <w:num w:numId="21">
    <w:abstractNumId w:val="5"/>
  </w:num>
  <w:num w:numId="22">
    <w:abstractNumId w:val="15"/>
  </w:num>
  <w:num w:numId="23">
    <w:abstractNumId w:val="23"/>
  </w:num>
  <w:num w:numId="24">
    <w:abstractNumId w:val="0"/>
  </w:num>
  <w:num w:numId="25">
    <w:abstractNumId w:val="14"/>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footnotePr>
    <w:footnote w:id="-1"/>
    <w:footnote w:id="0"/>
  </w:footnotePr>
  <w:endnotePr>
    <w:endnote w:id="-1"/>
    <w:endnote w:id="0"/>
  </w:endnotePr>
  <w:compat>
    <w:useFELayout/>
  </w:compat>
  <w:rsids>
    <w:rsidRoot w:val="00283BF4"/>
    <w:rsid w:val="00000C02"/>
    <w:rsid w:val="000073EA"/>
    <w:rsid w:val="00012373"/>
    <w:rsid w:val="000233A8"/>
    <w:rsid w:val="000239F8"/>
    <w:rsid w:val="000308B6"/>
    <w:rsid w:val="00036867"/>
    <w:rsid w:val="00047690"/>
    <w:rsid w:val="000529D7"/>
    <w:rsid w:val="000653E4"/>
    <w:rsid w:val="00066A59"/>
    <w:rsid w:val="0007147E"/>
    <w:rsid w:val="00071B96"/>
    <w:rsid w:val="00080D04"/>
    <w:rsid w:val="0009474B"/>
    <w:rsid w:val="000A0CE1"/>
    <w:rsid w:val="000A2236"/>
    <w:rsid w:val="000A2F06"/>
    <w:rsid w:val="000A7BAC"/>
    <w:rsid w:val="000C5122"/>
    <w:rsid w:val="000C6766"/>
    <w:rsid w:val="000D4670"/>
    <w:rsid w:val="000D6562"/>
    <w:rsid w:val="000D6EDC"/>
    <w:rsid w:val="000E034D"/>
    <w:rsid w:val="000E19C9"/>
    <w:rsid w:val="000E50D8"/>
    <w:rsid w:val="000E55F7"/>
    <w:rsid w:val="00105BBA"/>
    <w:rsid w:val="001070CE"/>
    <w:rsid w:val="001134CB"/>
    <w:rsid w:val="00121E83"/>
    <w:rsid w:val="001251C8"/>
    <w:rsid w:val="00134466"/>
    <w:rsid w:val="00134E2E"/>
    <w:rsid w:val="0014234D"/>
    <w:rsid w:val="001454A9"/>
    <w:rsid w:val="001460A6"/>
    <w:rsid w:val="00146E25"/>
    <w:rsid w:val="00150FDB"/>
    <w:rsid w:val="0016298E"/>
    <w:rsid w:val="0016426B"/>
    <w:rsid w:val="00165675"/>
    <w:rsid w:val="00166135"/>
    <w:rsid w:val="00166A0E"/>
    <w:rsid w:val="00166FC2"/>
    <w:rsid w:val="00175F01"/>
    <w:rsid w:val="00177C45"/>
    <w:rsid w:val="00184045"/>
    <w:rsid w:val="00186011"/>
    <w:rsid w:val="0019301C"/>
    <w:rsid w:val="00193B2A"/>
    <w:rsid w:val="001953A9"/>
    <w:rsid w:val="001A6A51"/>
    <w:rsid w:val="001A7DE6"/>
    <w:rsid w:val="001B4198"/>
    <w:rsid w:val="001B5BB5"/>
    <w:rsid w:val="001C20F0"/>
    <w:rsid w:val="001D0E74"/>
    <w:rsid w:val="001D6559"/>
    <w:rsid w:val="001D7610"/>
    <w:rsid w:val="001F029D"/>
    <w:rsid w:val="001F3557"/>
    <w:rsid w:val="00201B0D"/>
    <w:rsid w:val="00207926"/>
    <w:rsid w:val="00207DF1"/>
    <w:rsid w:val="002115E7"/>
    <w:rsid w:val="00211C8A"/>
    <w:rsid w:val="00212175"/>
    <w:rsid w:val="00224A14"/>
    <w:rsid w:val="00227968"/>
    <w:rsid w:val="00232FEC"/>
    <w:rsid w:val="00233679"/>
    <w:rsid w:val="00247F51"/>
    <w:rsid w:val="00250AB2"/>
    <w:rsid w:val="00253FF8"/>
    <w:rsid w:val="00261C7C"/>
    <w:rsid w:val="002623D5"/>
    <w:rsid w:val="00267161"/>
    <w:rsid w:val="0026799C"/>
    <w:rsid w:val="00276664"/>
    <w:rsid w:val="00283BF4"/>
    <w:rsid w:val="00286254"/>
    <w:rsid w:val="002906AB"/>
    <w:rsid w:val="00291C5E"/>
    <w:rsid w:val="0029334C"/>
    <w:rsid w:val="002A1DDC"/>
    <w:rsid w:val="002A1FA6"/>
    <w:rsid w:val="002A649D"/>
    <w:rsid w:val="002B66BD"/>
    <w:rsid w:val="002D119C"/>
    <w:rsid w:val="002E76C3"/>
    <w:rsid w:val="002F2699"/>
    <w:rsid w:val="002F29B1"/>
    <w:rsid w:val="002F33ED"/>
    <w:rsid w:val="002F560A"/>
    <w:rsid w:val="00300B8B"/>
    <w:rsid w:val="00316DAB"/>
    <w:rsid w:val="00317AB8"/>
    <w:rsid w:val="003205A5"/>
    <w:rsid w:val="003247A9"/>
    <w:rsid w:val="00330CF0"/>
    <w:rsid w:val="00332E96"/>
    <w:rsid w:val="003333BF"/>
    <w:rsid w:val="0033635D"/>
    <w:rsid w:val="00343AB7"/>
    <w:rsid w:val="00346572"/>
    <w:rsid w:val="00355458"/>
    <w:rsid w:val="00366942"/>
    <w:rsid w:val="00374579"/>
    <w:rsid w:val="00380436"/>
    <w:rsid w:val="003839D9"/>
    <w:rsid w:val="00385929"/>
    <w:rsid w:val="0038648C"/>
    <w:rsid w:val="003905C4"/>
    <w:rsid w:val="00390B56"/>
    <w:rsid w:val="003937A1"/>
    <w:rsid w:val="00397EA9"/>
    <w:rsid w:val="003A018F"/>
    <w:rsid w:val="003A0B11"/>
    <w:rsid w:val="003A0C62"/>
    <w:rsid w:val="003A16BE"/>
    <w:rsid w:val="003B7F1A"/>
    <w:rsid w:val="003C067E"/>
    <w:rsid w:val="003C2B81"/>
    <w:rsid w:val="003C6E07"/>
    <w:rsid w:val="003D3228"/>
    <w:rsid w:val="003D3914"/>
    <w:rsid w:val="003D4490"/>
    <w:rsid w:val="003D625D"/>
    <w:rsid w:val="003D684A"/>
    <w:rsid w:val="003D6F33"/>
    <w:rsid w:val="003E1E7B"/>
    <w:rsid w:val="003E416C"/>
    <w:rsid w:val="003F0B0B"/>
    <w:rsid w:val="003F268A"/>
    <w:rsid w:val="00402E51"/>
    <w:rsid w:val="00402F1E"/>
    <w:rsid w:val="00413FDC"/>
    <w:rsid w:val="00414314"/>
    <w:rsid w:val="00434DD3"/>
    <w:rsid w:val="00443AD4"/>
    <w:rsid w:val="0044575E"/>
    <w:rsid w:val="00447D02"/>
    <w:rsid w:val="00467D66"/>
    <w:rsid w:val="00477753"/>
    <w:rsid w:val="0048624B"/>
    <w:rsid w:val="0048703D"/>
    <w:rsid w:val="004A5F09"/>
    <w:rsid w:val="004A689D"/>
    <w:rsid w:val="004B02A0"/>
    <w:rsid w:val="004B2ABA"/>
    <w:rsid w:val="004B40C8"/>
    <w:rsid w:val="004B7BA0"/>
    <w:rsid w:val="004C09AF"/>
    <w:rsid w:val="004E0EDD"/>
    <w:rsid w:val="004E2772"/>
    <w:rsid w:val="004E5440"/>
    <w:rsid w:val="004E5BFF"/>
    <w:rsid w:val="004E7BD5"/>
    <w:rsid w:val="004F06C0"/>
    <w:rsid w:val="004F3F1F"/>
    <w:rsid w:val="004F67B3"/>
    <w:rsid w:val="005005EB"/>
    <w:rsid w:val="00501C9F"/>
    <w:rsid w:val="00506CD0"/>
    <w:rsid w:val="00511228"/>
    <w:rsid w:val="00516655"/>
    <w:rsid w:val="0051698B"/>
    <w:rsid w:val="00517A10"/>
    <w:rsid w:val="0052726B"/>
    <w:rsid w:val="00531B61"/>
    <w:rsid w:val="00532D46"/>
    <w:rsid w:val="0053591B"/>
    <w:rsid w:val="00550E82"/>
    <w:rsid w:val="005566A9"/>
    <w:rsid w:val="0056079D"/>
    <w:rsid w:val="00563A25"/>
    <w:rsid w:val="00570BF5"/>
    <w:rsid w:val="00582D34"/>
    <w:rsid w:val="005855CB"/>
    <w:rsid w:val="005878DD"/>
    <w:rsid w:val="005923E9"/>
    <w:rsid w:val="005962F7"/>
    <w:rsid w:val="005A09BA"/>
    <w:rsid w:val="005A0DD8"/>
    <w:rsid w:val="005A65DE"/>
    <w:rsid w:val="005A748B"/>
    <w:rsid w:val="005A7AEE"/>
    <w:rsid w:val="005A7DBD"/>
    <w:rsid w:val="005D1E78"/>
    <w:rsid w:val="005D2591"/>
    <w:rsid w:val="005D33DA"/>
    <w:rsid w:val="005E024A"/>
    <w:rsid w:val="005F7B8F"/>
    <w:rsid w:val="006122F0"/>
    <w:rsid w:val="00613CD2"/>
    <w:rsid w:val="00623A78"/>
    <w:rsid w:val="006372D8"/>
    <w:rsid w:val="006418DD"/>
    <w:rsid w:val="00643708"/>
    <w:rsid w:val="0067749E"/>
    <w:rsid w:val="00680B56"/>
    <w:rsid w:val="00683644"/>
    <w:rsid w:val="00691352"/>
    <w:rsid w:val="00693A7B"/>
    <w:rsid w:val="00693BE5"/>
    <w:rsid w:val="006B167F"/>
    <w:rsid w:val="006B1942"/>
    <w:rsid w:val="006B53E5"/>
    <w:rsid w:val="006B747C"/>
    <w:rsid w:val="006D0644"/>
    <w:rsid w:val="006D7CA3"/>
    <w:rsid w:val="007056BE"/>
    <w:rsid w:val="007059D0"/>
    <w:rsid w:val="00711317"/>
    <w:rsid w:val="00714F6B"/>
    <w:rsid w:val="00717758"/>
    <w:rsid w:val="007256CA"/>
    <w:rsid w:val="0074107D"/>
    <w:rsid w:val="00742090"/>
    <w:rsid w:val="00760516"/>
    <w:rsid w:val="0076303F"/>
    <w:rsid w:val="0079392C"/>
    <w:rsid w:val="0079732B"/>
    <w:rsid w:val="007A1D83"/>
    <w:rsid w:val="007A3B74"/>
    <w:rsid w:val="007B4752"/>
    <w:rsid w:val="007C4A37"/>
    <w:rsid w:val="007D3BFB"/>
    <w:rsid w:val="007D7FCF"/>
    <w:rsid w:val="007E0508"/>
    <w:rsid w:val="007E3224"/>
    <w:rsid w:val="007F6922"/>
    <w:rsid w:val="0080764C"/>
    <w:rsid w:val="00811092"/>
    <w:rsid w:val="00822EA9"/>
    <w:rsid w:val="008235CC"/>
    <w:rsid w:val="00825209"/>
    <w:rsid w:val="00825BEA"/>
    <w:rsid w:val="00834592"/>
    <w:rsid w:val="008351FB"/>
    <w:rsid w:val="00836184"/>
    <w:rsid w:val="008370BC"/>
    <w:rsid w:val="0083720F"/>
    <w:rsid w:val="008407C5"/>
    <w:rsid w:val="00847008"/>
    <w:rsid w:val="008638AB"/>
    <w:rsid w:val="008664A5"/>
    <w:rsid w:val="00870698"/>
    <w:rsid w:val="0087291C"/>
    <w:rsid w:val="00872E4C"/>
    <w:rsid w:val="008752D2"/>
    <w:rsid w:val="00876E53"/>
    <w:rsid w:val="00884503"/>
    <w:rsid w:val="00885FA1"/>
    <w:rsid w:val="00897980"/>
    <w:rsid w:val="008A0663"/>
    <w:rsid w:val="008B5E90"/>
    <w:rsid w:val="008B726B"/>
    <w:rsid w:val="008D61C3"/>
    <w:rsid w:val="00901892"/>
    <w:rsid w:val="00901D15"/>
    <w:rsid w:val="00902CE3"/>
    <w:rsid w:val="009238D1"/>
    <w:rsid w:val="00925DC0"/>
    <w:rsid w:val="00925F4C"/>
    <w:rsid w:val="00933B00"/>
    <w:rsid w:val="00936406"/>
    <w:rsid w:val="009411C5"/>
    <w:rsid w:val="00942784"/>
    <w:rsid w:val="0094665B"/>
    <w:rsid w:val="009553B2"/>
    <w:rsid w:val="00964D8D"/>
    <w:rsid w:val="00970B7C"/>
    <w:rsid w:val="00972406"/>
    <w:rsid w:val="00973A89"/>
    <w:rsid w:val="00992DAF"/>
    <w:rsid w:val="0099438C"/>
    <w:rsid w:val="00994A14"/>
    <w:rsid w:val="009974EC"/>
    <w:rsid w:val="009A095D"/>
    <w:rsid w:val="009B0636"/>
    <w:rsid w:val="009C17EF"/>
    <w:rsid w:val="009C4F19"/>
    <w:rsid w:val="009C764C"/>
    <w:rsid w:val="009D267E"/>
    <w:rsid w:val="009D3453"/>
    <w:rsid w:val="009E1E95"/>
    <w:rsid w:val="009E5C8D"/>
    <w:rsid w:val="009E71F4"/>
    <w:rsid w:val="009F1F6D"/>
    <w:rsid w:val="009F44C5"/>
    <w:rsid w:val="00A03F62"/>
    <w:rsid w:val="00A05F8D"/>
    <w:rsid w:val="00A0770E"/>
    <w:rsid w:val="00A10F07"/>
    <w:rsid w:val="00A22C4A"/>
    <w:rsid w:val="00A248EB"/>
    <w:rsid w:val="00A26E38"/>
    <w:rsid w:val="00A30562"/>
    <w:rsid w:val="00A311CA"/>
    <w:rsid w:val="00A4526E"/>
    <w:rsid w:val="00A65316"/>
    <w:rsid w:val="00A74A1C"/>
    <w:rsid w:val="00A772C3"/>
    <w:rsid w:val="00A82313"/>
    <w:rsid w:val="00A921B5"/>
    <w:rsid w:val="00A9463B"/>
    <w:rsid w:val="00A94F28"/>
    <w:rsid w:val="00AA5A00"/>
    <w:rsid w:val="00AA7104"/>
    <w:rsid w:val="00AA771D"/>
    <w:rsid w:val="00AB2EEA"/>
    <w:rsid w:val="00AB7B37"/>
    <w:rsid w:val="00AC0A61"/>
    <w:rsid w:val="00AC2E37"/>
    <w:rsid w:val="00AC3C74"/>
    <w:rsid w:val="00AE2926"/>
    <w:rsid w:val="00AE4A1A"/>
    <w:rsid w:val="00AE6CB5"/>
    <w:rsid w:val="00AE6D46"/>
    <w:rsid w:val="00AE7B3B"/>
    <w:rsid w:val="00AF48DC"/>
    <w:rsid w:val="00AF64C4"/>
    <w:rsid w:val="00B01F1C"/>
    <w:rsid w:val="00B21357"/>
    <w:rsid w:val="00B25728"/>
    <w:rsid w:val="00B32C28"/>
    <w:rsid w:val="00B340F6"/>
    <w:rsid w:val="00B428C2"/>
    <w:rsid w:val="00B47943"/>
    <w:rsid w:val="00B54BB6"/>
    <w:rsid w:val="00B57BBC"/>
    <w:rsid w:val="00B66534"/>
    <w:rsid w:val="00B700B9"/>
    <w:rsid w:val="00B72C2E"/>
    <w:rsid w:val="00B7349E"/>
    <w:rsid w:val="00B738A4"/>
    <w:rsid w:val="00B8420E"/>
    <w:rsid w:val="00B85A27"/>
    <w:rsid w:val="00B86EEC"/>
    <w:rsid w:val="00B90FBD"/>
    <w:rsid w:val="00B917A1"/>
    <w:rsid w:val="00B94CC7"/>
    <w:rsid w:val="00B96D86"/>
    <w:rsid w:val="00B97299"/>
    <w:rsid w:val="00BA03DE"/>
    <w:rsid w:val="00BA0E33"/>
    <w:rsid w:val="00BA5CB0"/>
    <w:rsid w:val="00BD7CFF"/>
    <w:rsid w:val="00BE123B"/>
    <w:rsid w:val="00BE5789"/>
    <w:rsid w:val="00BE7713"/>
    <w:rsid w:val="00BF1114"/>
    <w:rsid w:val="00BF747C"/>
    <w:rsid w:val="00C04885"/>
    <w:rsid w:val="00C05F4B"/>
    <w:rsid w:val="00C15A96"/>
    <w:rsid w:val="00C33510"/>
    <w:rsid w:val="00C42703"/>
    <w:rsid w:val="00C45ADF"/>
    <w:rsid w:val="00C54E79"/>
    <w:rsid w:val="00C56AE0"/>
    <w:rsid w:val="00C5709A"/>
    <w:rsid w:val="00C85AB9"/>
    <w:rsid w:val="00C93744"/>
    <w:rsid w:val="00CB2424"/>
    <w:rsid w:val="00CB5653"/>
    <w:rsid w:val="00CC36C8"/>
    <w:rsid w:val="00CC5893"/>
    <w:rsid w:val="00CC7364"/>
    <w:rsid w:val="00CD344D"/>
    <w:rsid w:val="00CD4AC5"/>
    <w:rsid w:val="00CD627F"/>
    <w:rsid w:val="00CD73EE"/>
    <w:rsid w:val="00CE5C92"/>
    <w:rsid w:val="00CF24D9"/>
    <w:rsid w:val="00CF2E70"/>
    <w:rsid w:val="00CF6356"/>
    <w:rsid w:val="00D17FA4"/>
    <w:rsid w:val="00D20A4B"/>
    <w:rsid w:val="00D20B46"/>
    <w:rsid w:val="00D21C61"/>
    <w:rsid w:val="00D23091"/>
    <w:rsid w:val="00D30A45"/>
    <w:rsid w:val="00D32559"/>
    <w:rsid w:val="00D33352"/>
    <w:rsid w:val="00D33461"/>
    <w:rsid w:val="00D51085"/>
    <w:rsid w:val="00D56D03"/>
    <w:rsid w:val="00D56E99"/>
    <w:rsid w:val="00D60B68"/>
    <w:rsid w:val="00D62D81"/>
    <w:rsid w:val="00D7115C"/>
    <w:rsid w:val="00D83CD9"/>
    <w:rsid w:val="00D85433"/>
    <w:rsid w:val="00D92016"/>
    <w:rsid w:val="00D95A93"/>
    <w:rsid w:val="00D96C4F"/>
    <w:rsid w:val="00DA7A47"/>
    <w:rsid w:val="00DB3426"/>
    <w:rsid w:val="00DB5944"/>
    <w:rsid w:val="00DC1BE2"/>
    <w:rsid w:val="00DC5661"/>
    <w:rsid w:val="00DC5D55"/>
    <w:rsid w:val="00DC7D1A"/>
    <w:rsid w:val="00DC7D6C"/>
    <w:rsid w:val="00DD4276"/>
    <w:rsid w:val="00DD6B60"/>
    <w:rsid w:val="00DE2A40"/>
    <w:rsid w:val="00DE5042"/>
    <w:rsid w:val="00DE5E81"/>
    <w:rsid w:val="00DE6166"/>
    <w:rsid w:val="00DF333C"/>
    <w:rsid w:val="00DF4459"/>
    <w:rsid w:val="00E018C7"/>
    <w:rsid w:val="00E0605D"/>
    <w:rsid w:val="00E1485E"/>
    <w:rsid w:val="00E225AC"/>
    <w:rsid w:val="00E2631B"/>
    <w:rsid w:val="00E315D4"/>
    <w:rsid w:val="00E32E20"/>
    <w:rsid w:val="00E34067"/>
    <w:rsid w:val="00E40F40"/>
    <w:rsid w:val="00E412D7"/>
    <w:rsid w:val="00E438E3"/>
    <w:rsid w:val="00E471D7"/>
    <w:rsid w:val="00E503AA"/>
    <w:rsid w:val="00E505E8"/>
    <w:rsid w:val="00E57695"/>
    <w:rsid w:val="00E62C8E"/>
    <w:rsid w:val="00E62DE7"/>
    <w:rsid w:val="00E73133"/>
    <w:rsid w:val="00E74AD3"/>
    <w:rsid w:val="00E74B0D"/>
    <w:rsid w:val="00E84756"/>
    <w:rsid w:val="00E93385"/>
    <w:rsid w:val="00E93E21"/>
    <w:rsid w:val="00EA59DE"/>
    <w:rsid w:val="00EA60E5"/>
    <w:rsid w:val="00EB20EC"/>
    <w:rsid w:val="00EB7AED"/>
    <w:rsid w:val="00EC76FA"/>
    <w:rsid w:val="00ED72D2"/>
    <w:rsid w:val="00EE02B9"/>
    <w:rsid w:val="00EE1E9F"/>
    <w:rsid w:val="00EE4B0A"/>
    <w:rsid w:val="00EE4E1E"/>
    <w:rsid w:val="00EF330A"/>
    <w:rsid w:val="00F0423A"/>
    <w:rsid w:val="00F04E0F"/>
    <w:rsid w:val="00F15F59"/>
    <w:rsid w:val="00F23058"/>
    <w:rsid w:val="00F2447B"/>
    <w:rsid w:val="00F31F40"/>
    <w:rsid w:val="00F335B0"/>
    <w:rsid w:val="00F37566"/>
    <w:rsid w:val="00F41C1B"/>
    <w:rsid w:val="00F70E27"/>
    <w:rsid w:val="00F72E42"/>
    <w:rsid w:val="00F83B28"/>
    <w:rsid w:val="00F86B2B"/>
    <w:rsid w:val="00F94B9D"/>
    <w:rsid w:val="00F96EE7"/>
    <w:rsid w:val="00FA0E63"/>
    <w:rsid w:val="00FB0ED2"/>
    <w:rsid w:val="00FC7459"/>
    <w:rsid w:val="00FD7451"/>
    <w:rsid w:val="00FD7E9A"/>
    <w:rsid w:val="00FE0404"/>
    <w:rsid w:val="00FF029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8"/>
    <o:shapelayout v:ext="edit">
      <o:idmap v:ext="edit" data="1"/>
      <o:rules v:ext="edit">
        <o:r id="V:Rule1" type="connector" idref="#Straight Arrow Connector 11"/>
        <o:r id="V:Rule2" type="connector" idref="#Straight Arrow Connector 16"/>
        <o:r id="V:Rule3" type="connector" idref="#Straight Arrow Connector 14"/>
        <o:r id="V:Rule4" type="connector" idref="#Straight Arrow Connector 34"/>
        <o:r id="V:Rule5" type="connector" idref="#Straight Arrow Connector 7"/>
        <o:r id="V:Rule6" type="connector" idref="#Straight Arrow Connector 9"/>
        <o:r id="V:Rule7" type="connector" idref="#Straight Arrow Connector 18"/>
        <o:r id="V:Rule8" type="connector" idref="#Straight Arrow Connector 10"/>
        <o:r id="V:Rule9" type="connector" idref="#Straight Arrow Connector 8"/>
        <o:r id="V:Rule10" type="connector" idref="#Straight Arrow Connector 17"/>
        <o:r id="V:Rule11" type="connector" idref="#Straight Arrow Connector 15"/>
        <o:r id="V:Rule12" type="connector" idref="#Straight Arrow Connector 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BF4"/>
  </w:style>
  <w:style w:type="paragraph" w:styleId="Heading1">
    <w:name w:val="heading 1"/>
    <w:basedOn w:val="Normal"/>
    <w:next w:val="Normal"/>
    <w:link w:val="Heading1Char"/>
    <w:uiPriority w:val="99"/>
    <w:qFormat/>
    <w:rsid w:val="000073EA"/>
    <w:pPr>
      <w:keepNext/>
      <w:keepLines/>
      <w:spacing w:before="480"/>
      <w:outlineLvl w:val="0"/>
    </w:pPr>
    <w:rPr>
      <w:rFonts w:eastAsiaTheme="majorEastAsia" w:cstheme="majorBidi"/>
      <w:b/>
      <w:bCs/>
      <w:sz w:val="32"/>
      <w:szCs w:val="32"/>
    </w:rPr>
  </w:style>
  <w:style w:type="paragraph" w:styleId="Heading2">
    <w:name w:val="heading 2"/>
    <w:basedOn w:val="Normal"/>
    <w:next w:val="Normal"/>
    <w:link w:val="Heading2Char"/>
    <w:uiPriority w:val="99"/>
    <w:unhideWhenUsed/>
    <w:qFormat/>
    <w:rsid w:val="000073EA"/>
    <w:pPr>
      <w:keepNext/>
      <w:keepLines/>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0073EA"/>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unhideWhenUsed/>
    <w:qFormat/>
    <w:rsid w:val="000073EA"/>
    <w:pPr>
      <w:keepNext/>
      <w:keepLines/>
      <w:spacing w:before="20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073EA"/>
    <w:rPr>
      <w:rFonts w:eastAsiaTheme="majorEastAsia" w:cstheme="majorBidi"/>
      <w:b/>
      <w:bCs/>
      <w:sz w:val="32"/>
      <w:szCs w:val="32"/>
    </w:rPr>
  </w:style>
  <w:style w:type="character" w:customStyle="1" w:styleId="Heading2Char">
    <w:name w:val="Heading 2 Char"/>
    <w:basedOn w:val="DefaultParagraphFont"/>
    <w:link w:val="Heading2"/>
    <w:uiPriority w:val="99"/>
    <w:rsid w:val="000073EA"/>
    <w:rPr>
      <w:rFonts w:eastAsiaTheme="majorEastAsia" w:cstheme="majorBidi"/>
      <w:b/>
      <w:bCs/>
      <w:sz w:val="26"/>
      <w:szCs w:val="26"/>
    </w:rPr>
  </w:style>
  <w:style w:type="character" w:customStyle="1" w:styleId="Heading3Char">
    <w:name w:val="Heading 3 Char"/>
    <w:basedOn w:val="DefaultParagraphFont"/>
    <w:link w:val="Heading3"/>
    <w:uiPriority w:val="9"/>
    <w:rsid w:val="000073EA"/>
    <w:rPr>
      <w:rFonts w:eastAsiaTheme="majorEastAsia" w:cstheme="majorBidi"/>
      <w:b/>
      <w:bCs/>
    </w:rPr>
  </w:style>
  <w:style w:type="character" w:customStyle="1" w:styleId="Heading4Char">
    <w:name w:val="Heading 4 Char"/>
    <w:basedOn w:val="DefaultParagraphFont"/>
    <w:link w:val="Heading4"/>
    <w:uiPriority w:val="9"/>
    <w:rsid w:val="000073EA"/>
    <w:rPr>
      <w:rFonts w:eastAsiaTheme="majorEastAsia" w:cstheme="majorBidi"/>
      <w:b/>
      <w:bCs/>
      <w:i/>
      <w:iCs/>
    </w:rPr>
  </w:style>
  <w:style w:type="paragraph" w:styleId="BalloonText">
    <w:name w:val="Balloon Text"/>
    <w:basedOn w:val="Normal"/>
    <w:link w:val="BalloonTextChar"/>
    <w:uiPriority w:val="99"/>
    <w:semiHidden/>
    <w:unhideWhenUsed/>
    <w:rsid w:val="00283BF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3BF4"/>
    <w:rPr>
      <w:rFonts w:ascii="Lucida Grande" w:hAnsi="Lucida Grande" w:cs="Lucida Grande"/>
      <w:sz w:val="18"/>
      <w:szCs w:val="18"/>
    </w:rPr>
  </w:style>
  <w:style w:type="paragraph" w:customStyle="1" w:styleId="Default">
    <w:name w:val="Default"/>
    <w:rsid w:val="00283BF4"/>
    <w:pPr>
      <w:autoSpaceDE w:val="0"/>
      <w:autoSpaceDN w:val="0"/>
      <w:adjustRightInd w:val="0"/>
    </w:pPr>
    <w:rPr>
      <w:rFonts w:ascii="Times New Roman" w:hAnsi="Times New Roman" w:cs="Times New Roman"/>
      <w:color w:val="000000"/>
      <w:lang w:val="el-GR" w:eastAsia="zh-CN"/>
    </w:rPr>
  </w:style>
  <w:style w:type="paragraph" w:styleId="CommentText">
    <w:name w:val="annotation text"/>
    <w:basedOn w:val="Normal"/>
    <w:link w:val="CommentTextChar"/>
    <w:uiPriority w:val="99"/>
    <w:unhideWhenUsed/>
    <w:rsid w:val="00283BF4"/>
    <w:pPr>
      <w:spacing w:after="200"/>
    </w:pPr>
    <w:rPr>
      <w:sz w:val="20"/>
      <w:szCs w:val="20"/>
    </w:rPr>
  </w:style>
  <w:style w:type="character" w:customStyle="1" w:styleId="CommentTextChar">
    <w:name w:val="Comment Text Char"/>
    <w:basedOn w:val="DefaultParagraphFont"/>
    <w:link w:val="CommentText"/>
    <w:uiPriority w:val="99"/>
    <w:rsid w:val="00283BF4"/>
    <w:rPr>
      <w:sz w:val="20"/>
      <w:szCs w:val="20"/>
    </w:rPr>
  </w:style>
  <w:style w:type="paragraph" w:styleId="ListParagraph">
    <w:name w:val="List Paragraph"/>
    <w:basedOn w:val="Normal"/>
    <w:uiPriority w:val="34"/>
    <w:qFormat/>
    <w:rsid w:val="00283BF4"/>
    <w:pPr>
      <w:spacing w:after="200"/>
      <w:ind w:left="720"/>
      <w:contextualSpacing/>
    </w:pPr>
    <w:rPr>
      <w:rFonts w:eastAsiaTheme="minorHAnsi"/>
    </w:rPr>
  </w:style>
  <w:style w:type="paragraph" w:styleId="Header">
    <w:name w:val="header"/>
    <w:basedOn w:val="Normal"/>
    <w:link w:val="HeaderChar"/>
    <w:uiPriority w:val="99"/>
    <w:unhideWhenUsed/>
    <w:rsid w:val="00283BF4"/>
    <w:pPr>
      <w:tabs>
        <w:tab w:val="center" w:pos="4320"/>
        <w:tab w:val="right" w:pos="8640"/>
      </w:tabs>
    </w:pPr>
  </w:style>
  <w:style w:type="character" w:customStyle="1" w:styleId="HeaderChar">
    <w:name w:val="Header Char"/>
    <w:basedOn w:val="DefaultParagraphFont"/>
    <w:link w:val="Header"/>
    <w:uiPriority w:val="99"/>
    <w:rsid w:val="00283BF4"/>
  </w:style>
  <w:style w:type="paragraph" w:styleId="Footer">
    <w:name w:val="footer"/>
    <w:basedOn w:val="Normal"/>
    <w:link w:val="FooterChar"/>
    <w:uiPriority w:val="99"/>
    <w:unhideWhenUsed/>
    <w:rsid w:val="00283BF4"/>
    <w:pPr>
      <w:tabs>
        <w:tab w:val="center" w:pos="4320"/>
        <w:tab w:val="right" w:pos="8640"/>
      </w:tabs>
    </w:pPr>
  </w:style>
  <w:style w:type="character" w:customStyle="1" w:styleId="FooterChar">
    <w:name w:val="Footer Char"/>
    <w:basedOn w:val="DefaultParagraphFont"/>
    <w:link w:val="Footer"/>
    <w:uiPriority w:val="99"/>
    <w:rsid w:val="00283BF4"/>
  </w:style>
  <w:style w:type="paragraph" w:customStyle="1" w:styleId="WhiteText">
    <w:name w:val="WhiteText"/>
    <w:next w:val="Normal"/>
    <w:rsid w:val="00283BF4"/>
    <w:rPr>
      <w:color w:val="FFFFFF" w:themeColor="background1"/>
      <w:sz w:val="22"/>
      <w:szCs w:val="22"/>
    </w:rPr>
  </w:style>
  <w:style w:type="table" w:styleId="TableGrid">
    <w:name w:val="Table Grid"/>
    <w:basedOn w:val="TableNormal"/>
    <w:uiPriority w:val="59"/>
    <w:rsid w:val="00283B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83BF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CommentSubjectChar">
    <w:name w:val="Comment Subject Char"/>
    <w:basedOn w:val="CommentTextChar"/>
    <w:link w:val="CommentSubject"/>
    <w:uiPriority w:val="99"/>
    <w:semiHidden/>
    <w:rsid w:val="00283BF4"/>
    <w:rPr>
      <w:b/>
      <w:bCs/>
      <w:sz w:val="20"/>
      <w:szCs w:val="20"/>
    </w:rPr>
  </w:style>
  <w:style w:type="paragraph" w:styleId="CommentSubject">
    <w:name w:val="annotation subject"/>
    <w:basedOn w:val="CommentText"/>
    <w:next w:val="CommentText"/>
    <w:link w:val="CommentSubjectChar"/>
    <w:uiPriority w:val="99"/>
    <w:semiHidden/>
    <w:unhideWhenUsed/>
    <w:rsid w:val="00283BF4"/>
    <w:pPr>
      <w:spacing w:after="0"/>
    </w:pPr>
    <w:rPr>
      <w:b/>
      <w:bCs/>
    </w:rPr>
  </w:style>
  <w:style w:type="paragraph" w:styleId="TOC1">
    <w:name w:val="toc 1"/>
    <w:basedOn w:val="Normal"/>
    <w:next w:val="Normal"/>
    <w:autoRedefine/>
    <w:uiPriority w:val="39"/>
    <w:unhideWhenUsed/>
    <w:rsid w:val="004B2ABA"/>
    <w:pPr>
      <w:tabs>
        <w:tab w:val="right" w:pos="8296"/>
      </w:tabs>
      <w:spacing w:before="160" w:after="120"/>
    </w:pPr>
    <w:rPr>
      <w:b/>
      <w:caps/>
      <w:sz w:val="22"/>
      <w:szCs w:val="22"/>
      <w:u w:val="single"/>
    </w:rPr>
  </w:style>
  <w:style w:type="paragraph" w:styleId="TOC2">
    <w:name w:val="toc 2"/>
    <w:basedOn w:val="Normal"/>
    <w:next w:val="Normal"/>
    <w:autoRedefine/>
    <w:uiPriority w:val="39"/>
    <w:unhideWhenUsed/>
    <w:rsid w:val="00B21357"/>
    <w:pPr>
      <w:tabs>
        <w:tab w:val="right" w:pos="8296"/>
      </w:tabs>
    </w:pPr>
    <w:rPr>
      <w:b/>
      <w:smallCaps/>
      <w:sz w:val="22"/>
      <w:szCs w:val="22"/>
    </w:rPr>
  </w:style>
  <w:style w:type="paragraph" w:styleId="TOC3">
    <w:name w:val="toc 3"/>
    <w:basedOn w:val="Normal"/>
    <w:next w:val="Normal"/>
    <w:autoRedefine/>
    <w:uiPriority w:val="39"/>
    <w:unhideWhenUsed/>
    <w:rsid w:val="00283BF4"/>
    <w:rPr>
      <w:smallCaps/>
      <w:sz w:val="22"/>
      <w:szCs w:val="22"/>
    </w:rPr>
  </w:style>
  <w:style w:type="paragraph" w:styleId="TOC4">
    <w:name w:val="toc 4"/>
    <w:basedOn w:val="Normal"/>
    <w:next w:val="Normal"/>
    <w:autoRedefine/>
    <w:uiPriority w:val="39"/>
    <w:unhideWhenUsed/>
    <w:rsid w:val="00283BF4"/>
    <w:rPr>
      <w:sz w:val="22"/>
      <w:szCs w:val="22"/>
    </w:rPr>
  </w:style>
  <w:style w:type="paragraph" w:styleId="TOC5">
    <w:name w:val="toc 5"/>
    <w:basedOn w:val="Normal"/>
    <w:next w:val="Normal"/>
    <w:autoRedefine/>
    <w:uiPriority w:val="39"/>
    <w:unhideWhenUsed/>
    <w:rsid w:val="00283BF4"/>
    <w:rPr>
      <w:sz w:val="22"/>
      <w:szCs w:val="22"/>
    </w:rPr>
  </w:style>
  <w:style w:type="paragraph" w:styleId="TOC6">
    <w:name w:val="toc 6"/>
    <w:basedOn w:val="Normal"/>
    <w:next w:val="Normal"/>
    <w:autoRedefine/>
    <w:uiPriority w:val="39"/>
    <w:unhideWhenUsed/>
    <w:rsid w:val="00283BF4"/>
    <w:rPr>
      <w:sz w:val="22"/>
      <w:szCs w:val="22"/>
    </w:rPr>
  </w:style>
  <w:style w:type="paragraph" w:styleId="TOC7">
    <w:name w:val="toc 7"/>
    <w:basedOn w:val="Normal"/>
    <w:next w:val="Normal"/>
    <w:autoRedefine/>
    <w:uiPriority w:val="39"/>
    <w:unhideWhenUsed/>
    <w:rsid w:val="00283BF4"/>
    <w:rPr>
      <w:sz w:val="22"/>
      <w:szCs w:val="22"/>
    </w:rPr>
  </w:style>
  <w:style w:type="paragraph" w:styleId="TOC8">
    <w:name w:val="toc 8"/>
    <w:basedOn w:val="Normal"/>
    <w:next w:val="Normal"/>
    <w:autoRedefine/>
    <w:uiPriority w:val="39"/>
    <w:unhideWhenUsed/>
    <w:rsid w:val="00283BF4"/>
    <w:rPr>
      <w:sz w:val="22"/>
      <w:szCs w:val="22"/>
    </w:rPr>
  </w:style>
  <w:style w:type="paragraph" w:styleId="TOC9">
    <w:name w:val="toc 9"/>
    <w:basedOn w:val="Normal"/>
    <w:next w:val="Normal"/>
    <w:autoRedefine/>
    <w:uiPriority w:val="39"/>
    <w:unhideWhenUsed/>
    <w:rsid w:val="00283BF4"/>
    <w:rPr>
      <w:sz w:val="22"/>
      <w:szCs w:val="22"/>
    </w:rPr>
  </w:style>
  <w:style w:type="paragraph" w:styleId="NoSpacing">
    <w:name w:val="No Spacing"/>
    <w:uiPriority w:val="1"/>
    <w:qFormat/>
    <w:rsid w:val="00283BF4"/>
  </w:style>
  <w:style w:type="paragraph" w:styleId="TOCHeading">
    <w:name w:val="TOC Heading"/>
    <w:basedOn w:val="Heading1"/>
    <w:next w:val="Normal"/>
    <w:uiPriority w:val="39"/>
    <w:unhideWhenUsed/>
    <w:qFormat/>
    <w:rsid w:val="0080764C"/>
    <w:pPr>
      <w:spacing w:line="276" w:lineRule="auto"/>
      <w:outlineLvl w:val="9"/>
    </w:pPr>
    <w:rPr>
      <w:color w:val="365F91" w:themeColor="accent1" w:themeShade="BF"/>
      <w:sz w:val="28"/>
      <w:szCs w:val="28"/>
    </w:rPr>
  </w:style>
  <w:style w:type="table" w:styleId="LightShading-Accent2">
    <w:name w:val="Light Shading Accent 2"/>
    <w:basedOn w:val="TableNormal"/>
    <w:uiPriority w:val="60"/>
    <w:rsid w:val="00532D46"/>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CommentReference">
    <w:name w:val="annotation reference"/>
    <w:basedOn w:val="DefaultParagraphFont"/>
    <w:uiPriority w:val="99"/>
    <w:semiHidden/>
    <w:unhideWhenUsed/>
    <w:rsid w:val="00286254"/>
    <w:rPr>
      <w:sz w:val="18"/>
      <w:szCs w:val="18"/>
    </w:rPr>
  </w:style>
  <w:style w:type="character" w:styleId="PageNumber">
    <w:name w:val="page number"/>
    <w:basedOn w:val="DefaultParagraphFont"/>
    <w:uiPriority w:val="99"/>
    <w:semiHidden/>
    <w:unhideWhenUsed/>
    <w:rsid w:val="0044575E"/>
  </w:style>
  <w:style w:type="table" w:styleId="ColorfulGrid-Accent1">
    <w:name w:val="Colorful Grid Accent 1"/>
    <w:basedOn w:val="TableNormal"/>
    <w:uiPriority w:val="73"/>
    <w:rsid w:val="00071B96"/>
    <w:rPr>
      <w:rFonts w:eastAsiaTheme="minorHAnsi"/>
      <w:color w:val="000000" w:themeColor="text1"/>
      <w:sz w:val="22"/>
      <w:szCs w:val="22"/>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Title">
    <w:name w:val="Title"/>
    <w:basedOn w:val="Normal"/>
    <w:next w:val="Normal"/>
    <w:link w:val="TitleChar"/>
    <w:uiPriority w:val="10"/>
    <w:qFormat/>
    <w:rsid w:val="00B340F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340F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BF4"/>
  </w:style>
  <w:style w:type="paragraph" w:styleId="Heading1">
    <w:name w:val="heading 1"/>
    <w:basedOn w:val="Normal"/>
    <w:next w:val="Normal"/>
    <w:link w:val="Heading1Char"/>
    <w:uiPriority w:val="99"/>
    <w:qFormat/>
    <w:rsid w:val="000073EA"/>
    <w:pPr>
      <w:keepNext/>
      <w:keepLines/>
      <w:spacing w:before="480"/>
      <w:outlineLvl w:val="0"/>
    </w:pPr>
    <w:rPr>
      <w:rFonts w:eastAsiaTheme="majorEastAsia" w:cstheme="majorBidi"/>
      <w:b/>
      <w:bCs/>
      <w:sz w:val="32"/>
      <w:szCs w:val="32"/>
    </w:rPr>
  </w:style>
  <w:style w:type="paragraph" w:styleId="Heading2">
    <w:name w:val="heading 2"/>
    <w:basedOn w:val="Normal"/>
    <w:next w:val="Normal"/>
    <w:link w:val="Heading2Char"/>
    <w:uiPriority w:val="99"/>
    <w:unhideWhenUsed/>
    <w:qFormat/>
    <w:rsid w:val="000073EA"/>
    <w:pPr>
      <w:keepNext/>
      <w:keepLines/>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0073EA"/>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unhideWhenUsed/>
    <w:qFormat/>
    <w:rsid w:val="000073EA"/>
    <w:pPr>
      <w:keepNext/>
      <w:keepLines/>
      <w:spacing w:before="20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073EA"/>
    <w:rPr>
      <w:rFonts w:eastAsiaTheme="majorEastAsia" w:cstheme="majorBidi"/>
      <w:b/>
      <w:bCs/>
      <w:sz w:val="32"/>
      <w:szCs w:val="32"/>
    </w:rPr>
  </w:style>
  <w:style w:type="character" w:customStyle="1" w:styleId="Heading2Char">
    <w:name w:val="Heading 2 Char"/>
    <w:basedOn w:val="DefaultParagraphFont"/>
    <w:link w:val="Heading2"/>
    <w:uiPriority w:val="99"/>
    <w:rsid w:val="000073EA"/>
    <w:rPr>
      <w:rFonts w:eastAsiaTheme="majorEastAsia" w:cstheme="majorBidi"/>
      <w:b/>
      <w:bCs/>
      <w:sz w:val="26"/>
      <w:szCs w:val="26"/>
    </w:rPr>
  </w:style>
  <w:style w:type="character" w:customStyle="1" w:styleId="Heading3Char">
    <w:name w:val="Heading 3 Char"/>
    <w:basedOn w:val="DefaultParagraphFont"/>
    <w:link w:val="Heading3"/>
    <w:uiPriority w:val="9"/>
    <w:rsid w:val="000073EA"/>
    <w:rPr>
      <w:rFonts w:eastAsiaTheme="majorEastAsia" w:cstheme="majorBidi"/>
      <w:b/>
      <w:bCs/>
    </w:rPr>
  </w:style>
  <w:style w:type="character" w:customStyle="1" w:styleId="Heading4Char">
    <w:name w:val="Heading 4 Char"/>
    <w:basedOn w:val="DefaultParagraphFont"/>
    <w:link w:val="Heading4"/>
    <w:uiPriority w:val="9"/>
    <w:rsid w:val="000073EA"/>
    <w:rPr>
      <w:rFonts w:eastAsiaTheme="majorEastAsia" w:cstheme="majorBidi"/>
      <w:b/>
      <w:bCs/>
      <w:i/>
      <w:iCs/>
    </w:rPr>
  </w:style>
  <w:style w:type="paragraph" w:styleId="BalloonText">
    <w:name w:val="Balloon Text"/>
    <w:basedOn w:val="Normal"/>
    <w:link w:val="BalloonTextChar"/>
    <w:uiPriority w:val="99"/>
    <w:semiHidden/>
    <w:unhideWhenUsed/>
    <w:rsid w:val="00283BF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3BF4"/>
    <w:rPr>
      <w:rFonts w:ascii="Lucida Grande" w:hAnsi="Lucida Grande" w:cs="Lucida Grande"/>
      <w:sz w:val="18"/>
      <w:szCs w:val="18"/>
    </w:rPr>
  </w:style>
  <w:style w:type="paragraph" w:customStyle="1" w:styleId="Default">
    <w:name w:val="Default"/>
    <w:rsid w:val="00283BF4"/>
    <w:pPr>
      <w:autoSpaceDE w:val="0"/>
      <w:autoSpaceDN w:val="0"/>
      <w:adjustRightInd w:val="0"/>
    </w:pPr>
    <w:rPr>
      <w:rFonts w:ascii="Times New Roman" w:hAnsi="Times New Roman" w:cs="Times New Roman"/>
      <w:color w:val="000000"/>
      <w:lang w:val="el-GR" w:eastAsia="zh-CN"/>
    </w:rPr>
  </w:style>
  <w:style w:type="paragraph" w:styleId="CommentText">
    <w:name w:val="annotation text"/>
    <w:basedOn w:val="Normal"/>
    <w:link w:val="CommentTextChar"/>
    <w:uiPriority w:val="99"/>
    <w:unhideWhenUsed/>
    <w:rsid w:val="00283BF4"/>
    <w:pPr>
      <w:spacing w:after="200"/>
    </w:pPr>
    <w:rPr>
      <w:sz w:val="20"/>
      <w:szCs w:val="20"/>
    </w:rPr>
  </w:style>
  <w:style w:type="character" w:customStyle="1" w:styleId="CommentTextChar">
    <w:name w:val="Comment Text Char"/>
    <w:basedOn w:val="DefaultParagraphFont"/>
    <w:link w:val="CommentText"/>
    <w:uiPriority w:val="99"/>
    <w:rsid w:val="00283BF4"/>
    <w:rPr>
      <w:sz w:val="20"/>
      <w:szCs w:val="20"/>
    </w:rPr>
  </w:style>
  <w:style w:type="paragraph" w:styleId="ListParagraph">
    <w:name w:val="List Paragraph"/>
    <w:basedOn w:val="Normal"/>
    <w:uiPriority w:val="34"/>
    <w:qFormat/>
    <w:rsid w:val="00283BF4"/>
    <w:pPr>
      <w:spacing w:after="200"/>
      <w:ind w:left="720"/>
      <w:contextualSpacing/>
    </w:pPr>
    <w:rPr>
      <w:rFonts w:eastAsiaTheme="minorHAnsi"/>
    </w:rPr>
  </w:style>
  <w:style w:type="paragraph" w:styleId="Header">
    <w:name w:val="header"/>
    <w:basedOn w:val="Normal"/>
    <w:link w:val="HeaderChar"/>
    <w:uiPriority w:val="99"/>
    <w:unhideWhenUsed/>
    <w:rsid w:val="00283BF4"/>
    <w:pPr>
      <w:tabs>
        <w:tab w:val="center" w:pos="4320"/>
        <w:tab w:val="right" w:pos="8640"/>
      </w:tabs>
    </w:pPr>
  </w:style>
  <w:style w:type="character" w:customStyle="1" w:styleId="HeaderChar">
    <w:name w:val="Header Char"/>
    <w:basedOn w:val="DefaultParagraphFont"/>
    <w:link w:val="Header"/>
    <w:uiPriority w:val="99"/>
    <w:rsid w:val="00283BF4"/>
  </w:style>
  <w:style w:type="paragraph" w:styleId="Footer">
    <w:name w:val="footer"/>
    <w:basedOn w:val="Normal"/>
    <w:link w:val="FooterChar"/>
    <w:uiPriority w:val="99"/>
    <w:unhideWhenUsed/>
    <w:rsid w:val="00283BF4"/>
    <w:pPr>
      <w:tabs>
        <w:tab w:val="center" w:pos="4320"/>
        <w:tab w:val="right" w:pos="8640"/>
      </w:tabs>
    </w:pPr>
  </w:style>
  <w:style w:type="character" w:customStyle="1" w:styleId="FooterChar">
    <w:name w:val="Footer Char"/>
    <w:basedOn w:val="DefaultParagraphFont"/>
    <w:link w:val="Footer"/>
    <w:uiPriority w:val="99"/>
    <w:rsid w:val="00283BF4"/>
  </w:style>
  <w:style w:type="paragraph" w:customStyle="1" w:styleId="WhiteText">
    <w:name w:val="WhiteText"/>
    <w:next w:val="Normal"/>
    <w:rsid w:val="00283BF4"/>
    <w:rPr>
      <w:color w:val="FFFFFF" w:themeColor="background1"/>
      <w:sz w:val="22"/>
      <w:szCs w:val="22"/>
    </w:rPr>
  </w:style>
  <w:style w:type="table" w:styleId="TableGrid">
    <w:name w:val="Table Grid"/>
    <w:basedOn w:val="TableNormal"/>
    <w:uiPriority w:val="59"/>
    <w:rsid w:val="00283B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83BF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CommentSubjectChar">
    <w:name w:val="Comment Subject Char"/>
    <w:basedOn w:val="CommentTextChar"/>
    <w:link w:val="CommentSubject"/>
    <w:uiPriority w:val="99"/>
    <w:semiHidden/>
    <w:rsid w:val="00283BF4"/>
    <w:rPr>
      <w:b/>
      <w:bCs/>
      <w:sz w:val="20"/>
      <w:szCs w:val="20"/>
    </w:rPr>
  </w:style>
  <w:style w:type="paragraph" w:styleId="CommentSubject">
    <w:name w:val="annotation subject"/>
    <w:basedOn w:val="CommentText"/>
    <w:next w:val="CommentText"/>
    <w:link w:val="CommentSubjectChar"/>
    <w:uiPriority w:val="99"/>
    <w:semiHidden/>
    <w:unhideWhenUsed/>
    <w:rsid w:val="00283BF4"/>
    <w:pPr>
      <w:spacing w:after="0"/>
    </w:pPr>
    <w:rPr>
      <w:b/>
      <w:bCs/>
    </w:rPr>
  </w:style>
  <w:style w:type="paragraph" w:styleId="TOC1">
    <w:name w:val="toc 1"/>
    <w:basedOn w:val="Normal"/>
    <w:next w:val="Normal"/>
    <w:autoRedefine/>
    <w:uiPriority w:val="39"/>
    <w:unhideWhenUsed/>
    <w:rsid w:val="004B2ABA"/>
    <w:pPr>
      <w:tabs>
        <w:tab w:val="right" w:pos="8296"/>
      </w:tabs>
      <w:spacing w:before="160" w:after="120"/>
    </w:pPr>
    <w:rPr>
      <w:b/>
      <w:caps/>
      <w:sz w:val="22"/>
      <w:szCs w:val="22"/>
      <w:u w:val="single"/>
    </w:rPr>
  </w:style>
  <w:style w:type="paragraph" w:styleId="TOC2">
    <w:name w:val="toc 2"/>
    <w:basedOn w:val="Normal"/>
    <w:next w:val="Normal"/>
    <w:autoRedefine/>
    <w:uiPriority w:val="39"/>
    <w:unhideWhenUsed/>
    <w:rsid w:val="00B21357"/>
    <w:pPr>
      <w:tabs>
        <w:tab w:val="right" w:pos="8296"/>
      </w:tabs>
    </w:pPr>
    <w:rPr>
      <w:b/>
      <w:smallCaps/>
      <w:sz w:val="22"/>
      <w:szCs w:val="22"/>
    </w:rPr>
  </w:style>
  <w:style w:type="paragraph" w:styleId="TOC3">
    <w:name w:val="toc 3"/>
    <w:basedOn w:val="Normal"/>
    <w:next w:val="Normal"/>
    <w:autoRedefine/>
    <w:uiPriority w:val="39"/>
    <w:unhideWhenUsed/>
    <w:rsid w:val="00283BF4"/>
    <w:rPr>
      <w:smallCaps/>
      <w:sz w:val="22"/>
      <w:szCs w:val="22"/>
    </w:rPr>
  </w:style>
  <w:style w:type="paragraph" w:styleId="TOC4">
    <w:name w:val="toc 4"/>
    <w:basedOn w:val="Normal"/>
    <w:next w:val="Normal"/>
    <w:autoRedefine/>
    <w:uiPriority w:val="39"/>
    <w:unhideWhenUsed/>
    <w:rsid w:val="00283BF4"/>
    <w:rPr>
      <w:sz w:val="22"/>
      <w:szCs w:val="22"/>
    </w:rPr>
  </w:style>
  <w:style w:type="paragraph" w:styleId="TOC5">
    <w:name w:val="toc 5"/>
    <w:basedOn w:val="Normal"/>
    <w:next w:val="Normal"/>
    <w:autoRedefine/>
    <w:uiPriority w:val="39"/>
    <w:unhideWhenUsed/>
    <w:rsid w:val="00283BF4"/>
    <w:rPr>
      <w:sz w:val="22"/>
      <w:szCs w:val="22"/>
    </w:rPr>
  </w:style>
  <w:style w:type="paragraph" w:styleId="TOC6">
    <w:name w:val="toc 6"/>
    <w:basedOn w:val="Normal"/>
    <w:next w:val="Normal"/>
    <w:autoRedefine/>
    <w:uiPriority w:val="39"/>
    <w:unhideWhenUsed/>
    <w:rsid w:val="00283BF4"/>
    <w:rPr>
      <w:sz w:val="22"/>
      <w:szCs w:val="22"/>
    </w:rPr>
  </w:style>
  <w:style w:type="paragraph" w:styleId="TOC7">
    <w:name w:val="toc 7"/>
    <w:basedOn w:val="Normal"/>
    <w:next w:val="Normal"/>
    <w:autoRedefine/>
    <w:uiPriority w:val="39"/>
    <w:unhideWhenUsed/>
    <w:rsid w:val="00283BF4"/>
    <w:rPr>
      <w:sz w:val="22"/>
      <w:szCs w:val="22"/>
    </w:rPr>
  </w:style>
  <w:style w:type="paragraph" w:styleId="TOC8">
    <w:name w:val="toc 8"/>
    <w:basedOn w:val="Normal"/>
    <w:next w:val="Normal"/>
    <w:autoRedefine/>
    <w:uiPriority w:val="39"/>
    <w:unhideWhenUsed/>
    <w:rsid w:val="00283BF4"/>
    <w:rPr>
      <w:sz w:val="22"/>
      <w:szCs w:val="22"/>
    </w:rPr>
  </w:style>
  <w:style w:type="paragraph" w:styleId="TOC9">
    <w:name w:val="toc 9"/>
    <w:basedOn w:val="Normal"/>
    <w:next w:val="Normal"/>
    <w:autoRedefine/>
    <w:uiPriority w:val="39"/>
    <w:unhideWhenUsed/>
    <w:rsid w:val="00283BF4"/>
    <w:rPr>
      <w:sz w:val="22"/>
      <w:szCs w:val="22"/>
    </w:rPr>
  </w:style>
  <w:style w:type="paragraph" w:styleId="NoSpacing">
    <w:name w:val="No Spacing"/>
    <w:uiPriority w:val="1"/>
    <w:qFormat/>
    <w:rsid w:val="00283BF4"/>
  </w:style>
  <w:style w:type="paragraph" w:styleId="TOCHeading">
    <w:name w:val="TOC Heading"/>
    <w:basedOn w:val="Heading1"/>
    <w:next w:val="Normal"/>
    <w:uiPriority w:val="39"/>
    <w:unhideWhenUsed/>
    <w:qFormat/>
    <w:rsid w:val="0080764C"/>
    <w:pPr>
      <w:spacing w:line="276" w:lineRule="auto"/>
      <w:outlineLvl w:val="9"/>
    </w:pPr>
    <w:rPr>
      <w:color w:val="365F91" w:themeColor="accent1" w:themeShade="BF"/>
      <w:sz w:val="28"/>
      <w:szCs w:val="28"/>
    </w:rPr>
  </w:style>
  <w:style w:type="table" w:styleId="LightShading-Accent2">
    <w:name w:val="Light Shading Accent 2"/>
    <w:basedOn w:val="TableNormal"/>
    <w:uiPriority w:val="60"/>
    <w:rsid w:val="00532D46"/>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CommentReference">
    <w:name w:val="annotation reference"/>
    <w:basedOn w:val="DefaultParagraphFont"/>
    <w:uiPriority w:val="99"/>
    <w:semiHidden/>
    <w:unhideWhenUsed/>
    <w:rsid w:val="00286254"/>
    <w:rPr>
      <w:sz w:val="18"/>
      <w:szCs w:val="18"/>
    </w:rPr>
  </w:style>
  <w:style w:type="character" w:styleId="PageNumber">
    <w:name w:val="page number"/>
    <w:basedOn w:val="DefaultParagraphFont"/>
    <w:uiPriority w:val="99"/>
    <w:semiHidden/>
    <w:unhideWhenUsed/>
    <w:rsid w:val="0044575E"/>
  </w:style>
  <w:style w:type="table" w:styleId="ColorfulGrid-Accent1">
    <w:name w:val="Colorful Grid Accent 1"/>
    <w:basedOn w:val="TableNormal"/>
    <w:uiPriority w:val="73"/>
    <w:rsid w:val="00071B96"/>
    <w:rPr>
      <w:rFonts w:eastAsiaTheme="minorHAnsi"/>
      <w:color w:val="000000" w:themeColor="text1"/>
      <w:sz w:val="22"/>
      <w:szCs w:val="22"/>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Title">
    <w:name w:val="Title"/>
    <w:basedOn w:val="Normal"/>
    <w:next w:val="Normal"/>
    <w:link w:val="TitleChar"/>
    <w:uiPriority w:val="10"/>
    <w:qFormat/>
    <w:rsid w:val="00B340F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340F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8607988">
      <w:bodyDiv w:val="1"/>
      <w:marLeft w:val="0"/>
      <w:marRight w:val="0"/>
      <w:marTop w:val="0"/>
      <w:marBottom w:val="0"/>
      <w:divBdr>
        <w:top w:val="none" w:sz="0" w:space="0" w:color="auto"/>
        <w:left w:val="none" w:sz="0" w:space="0" w:color="auto"/>
        <w:bottom w:val="none" w:sz="0" w:space="0" w:color="auto"/>
        <w:right w:val="none" w:sz="0" w:space="0" w:color="auto"/>
      </w:divBdr>
    </w:div>
    <w:div w:id="23135752">
      <w:bodyDiv w:val="1"/>
      <w:marLeft w:val="0"/>
      <w:marRight w:val="0"/>
      <w:marTop w:val="0"/>
      <w:marBottom w:val="0"/>
      <w:divBdr>
        <w:top w:val="none" w:sz="0" w:space="0" w:color="auto"/>
        <w:left w:val="none" w:sz="0" w:space="0" w:color="auto"/>
        <w:bottom w:val="none" w:sz="0" w:space="0" w:color="auto"/>
        <w:right w:val="none" w:sz="0" w:space="0" w:color="auto"/>
      </w:divBdr>
    </w:div>
    <w:div w:id="23870931">
      <w:bodyDiv w:val="1"/>
      <w:marLeft w:val="0"/>
      <w:marRight w:val="0"/>
      <w:marTop w:val="0"/>
      <w:marBottom w:val="0"/>
      <w:divBdr>
        <w:top w:val="none" w:sz="0" w:space="0" w:color="auto"/>
        <w:left w:val="none" w:sz="0" w:space="0" w:color="auto"/>
        <w:bottom w:val="none" w:sz="0" w:space="0" w:color="auto"/>
        <w:right w:val="none" w:sz="0" w:space="0" w:color="auto"/>
      </w:divBdr>
    </w:div>
    <w:div w:id="29770812">
      <w:bodyDiv w:val="1"/>
      <w:marLeft w:val="0"/>
      <w:marRight w:val="0"/>
      <w:marTop w:val="0"/>
      <w:marBottom w:val="0"/>
      <w:divBdr>
        <w:top w:val="none" w:sz="0" w:space="0" w:color="auto"/>
        <w:left w:val="none" w:sz="0" w:space="0" w:color="auto"/>
        <w:bottom w:val="none" w:sz="0" w:space="0" w:color="auto"/>
        <w:right w:val="none" w:sz="0" w:space="0" w:color="auto"/>
      </w:divBdr>
    </w:div>
    <w:div w:id="57482882">
      <w:bodyDiv w:val="1"/>
      <w:marLeft w:val="0"/>
      <w:marRight w:val="0"/>
      <w:marTop w:val="0"/>
      <w:marBottom w:val="0"/>
      <w:divBdr>
        <w:top w:val="none" w:sz="0" w:space="0" w:color="auto"/>
        <w:left w:val="none" w:sz="0" w:space="0" w:color="auto"/>
        <w:bottom w:val="none" w:sz="0" w:space="0" w:color="auto"/>
        <w:right w:val="none" w:sz="0" w:space="0" w:color="auto"/>
      </w:divBdr>
    </w:div>
    <w:div w:id="58745585">
      <w:bodyDiv w:val="1"/>
      <w:marLeft w:val="0"/>
      <w:marRight w:val="0"/>
      <w:marTop w:val="0"/>
      <w:marBottom w:val="0"/>
      <w:divBdr>
        <w:top w:val="none" w:sz="0" w:space="0" w:color="auto"/>
        <w:left w:val="none" w:sz="0" w:space="0" w:color="auto"/>
        <w:bottom w:val="none" w:sz="0" w:space="0" w:color="auto"/>
        <w:right w:val="none" w:sz="0" w:space="0" w:color="auto"/>
      </w:divBdr>
    </w:div>
    <w:div w:id="59249953">
      <w:bodyDiv w:val="1"/>
      <w:marLeft w:val="0"/>
      <w:marRight w:val="0"/>
      <w:marTop w:val="0"/>
      <w:marBottom w:val="0"/>
      <w:divBdr>
        <w:top w:val="none" w:sz="0" w:space="0" w:color="auto"/>
        <w:left w:val="none" w:sz="0" w:space="0" w:color="auto"/>
        <w:bottom w:val="none" w:sz="0" w:space="0" w:color="auto"/>
        <w:right w:val="none" w:sz="0" w:space="0" w:color="auto"/>
      </w:divBdr>
    </w:div>
    <w:div w:id="105007253">
      <w:bodyDiv w:val="1"/>
      <w:marLeft w:val="0"/>
      <w:marRight w:val="0"/>
      <w:marTop w:val="0"/>
      <w:marBottom w:val="0"/>
      <w:divBdr>
        <w:top w:val="none" w:sz="0" w:space="0" w:color="auto"/>
        <w:left w:val="none" w:sz="0" w:space="0" w:color="auto"/>
        <w:bottom w:val="none" w:sz="0" w:space="0" w:color="auto"/>
        <w:right w:val="none" w:sz="0" w:space="0" w:color="auto"/>
      </w:divBdr>
    </w:div>
    <w:div w:id="116683341">
      <w:bodyDiv w:val="1"/>
      <w:marLeft w:val="0"/>
      <w:marRight w:val="0"/>
      <w:marTop w:val="0"/>
      <w:marBottom w:val="0"/>
      <w:divBdr>
        <w:top w:val="none" w:sz="0" w:space="0" w:color="auto"/>
        <w:left w:val="none" w:sz="0" w:space="0" w:color="auto"/>
        <w:bottom w:val="none" w:sz="0" w:space="0" w:color="auto"/>
        <w:right w:val="none" w:sz="0" w:space="0" w:color="auto"/>
      </w:divBdr>
    </w:div>
    <w:div w:id="120929859">
      <w:bodyDiv w:val="1"/>
      <w:marLeft w:val="0"/>
      <w:marRight w:val="0"/>
      <w:marTop w:val="0"/>
      <w:marBottom w:val="0"/>
      <w:divBdr>
        <w:top w:val="none" w:sz="0" w:space="0" w:color="auto"/>
        <w:left w:val="none" w:sz="0" w:space="0" w:color="auto"/>
        <w:bottom w:val="none" w:sz="0" w:space="0" w:color="auto"/>
        <w:right w:val="none" w:sz="0" w:space="0" w:color="auto"/>
      </w:divBdr>
    </w:div>
    <w:div w:id="156845849">
      <w:bodyDiv w:val="1"/>
      <w:marLeft w:val="0"/>
      <w:marRight w:val="0"/>
      <w:marTop w:val="0"/>
      <w:marBottom w:val="0"/>
      <w:divBdr>
        <w:top w:val="none" w:sz="0" w:space="0" w:color="auto"/>
        <w:left w:val="none" w:sz="0" w:space="0" w:color="auto"/>
        <w:bottom w:val="none" w:sz="0" w:space="0" w:color="auto"/>
        <w:right w:val="none" w:sz="0" w:space="0" w:color="auto"/>
      </w:divBdr>
    </w:div>
    <w:div w:id="159732317">
      <w:bodyDiv w:val="1"/>
      <w:marLeft w:val="0"/>
      <w:marRight w:val="0"/>
      <w:marTop w:val="0"/>
      <w:marBottom w:val="0"/>
      <w:divBdr>
        <w:top w:val="none" w:sz="0" w:space="0" w:color="auto"/>
        <w:left w:val="none" w:sz="0" w:space="0" w:color="auto"/>
        <w:bottom w:val="none" w:sz="0" w:space="0" w:color="auto"/>
        <w:right w:val="none" w:sz="0" w:space="0" w:color="auto"/>
      </w:divBdr>
    </w:div>
    <w:div w:id="171916245">
      <w:bodyDiv w:val="1"/>
      <w:marLeft w:val="0"/>
      <w:marRight w:val="0"/>
      <w:marTop w:val="0"/>
      <w:marBottom w:val="0"/>
      <w:divBdr>
        <w:top w:val="none" w:sz="0" w:space="0" w:color="auto"/>
        <w:left w:val="none" w:sz="0" w:space="0" w:color="auto"/>
        <w:bottom w:val="none" w:sz="0" w:space="0" w:color="auto"/>
        <w:right w:val="none" w:sz="0" w:space="0" w:color="auto"/>
      </w:divBdr>
    </w:div>
    <w:div w:id="184249497">
      <w:bodyDiv w:val="1"/>
      <w:marLeft w:val="0"/>
      <w:marRight w:val="0"/>
      <w:marTop w:val="0"/>
      <w:marBottom w:val="0"/>
      <w:divBdr>
        <w:top w:val="none" w:sz="0" w:space="0" w:color="auto"/>
        <w:left w:val="none" w:sz="0" w:space="0" w:color="auto"/>
        <w:bottom w:val="none" w:sz="0" w:space="0" w:color="auto"/>
        <w:right w:val="none" w:sz="0" w:space="0" w:color="auto"/>
      </w:divBdr>
    </w:div>
    <w:div w:id="191921631">
      <w:bodyDiv w:val="1"/>
      <w:marLeft w:val="0"/>
      <w:marRight w:val="0"/>
      <w:marTop w:val="0"/>
      <w:marBottom w:val="0"/>
      <w:divBdr>
        <w:top w:val="none" w:sz="0" w:space="0" w:color="auto"/>
        <w:left w:val="none" w:sz="0" w:space="0" w:color="auto"/>
        <w:bottom w:val="none" w:sz="0" w:space="0" w:color="auto"/>
        <w:right w:val="none" w:sz="0" w:space="0" w:color="auto"/>
      </w:divBdr>
    </w:div>
    <w:div w:id="247078105">
      <w:bodyDiv w:val="1"/>
      <w:marLeft w:val="0"/>
      <w:marRight w:val="0"/>
      <w:marTop w:val="0"/>
      <w:marBottom w:val="0"/>
      <w:divBdr>
        <w:top w:val="none" w:sz="0" w:space="0" w:color="auto"/>
        <w:left w:val="none" w:sz="0" w:space="0" w:color="auto"/>
        <w:bottom w:val="none" w:sz="0" w:space="0" w:color="auto"/>
        <w:right w:val="none" w:sz="0" w:space="0" w:color="auto"/>
      </w:divBdr>
    </w:div>
    <w:div w:id="278606783">
      <w:bodyDiv w:val="1"/>
      <w:marLeft w:val="0"/>
      <w:marRight w:val="0"/>
      <w:marTop w:val="0"/>
      <w:marBottom w:val="0"/>
      <w:divBdr>
        <w:top w:val="none" w:sz="0" w:space="0" w:color="auto"/>
        <w:left w:val="none" w:sz="0" w:space="0" w:color="auto"/>
        <w:bottom w:val="none" w:sz="0" w:space="0" w:color="auto"/>
        <w:right w:val="none" w:sz="0" w:space="0" w:color="auto"/>
      </w:divBdr>
    </w:div>
    <w:div w:id="301933401">
      <w:bodyDiv w:val="1"/>
      <w:marLeft w:val="0"/>
      <w:marRight w:val="0"/>
      <w:marTop w:val="0"/>
      <w:marBottom w:val="0"/>
      <w:divBdr>
        <w:top w:val="none" w:sz="0" w:space="0" w:color="auto"/>
        <w:left w:val="none" w:sz="0" w:space="0" w:color="auto"/>
        <w:bottom w:val="none" w:sz="0" w:space="0" w:color="auto"/>
        <w:right w:val="none" w:sz="0" w:space="0" w:color="auto"/>
      </w:divBdr>
    </w:div>
    <w:div w:id="339935429">
      <w:bodyDiv w:val="1"/>
      <w:marLeft w:val="0"/>
      <w:marRight w:val="0"/>
      <w:marTop w:val="0"/>
      <w:marBottom w:val="0"/>
      <w:divBdr>
        <w:top w:val="none" w:sz="0" w:space="0" w:color="auto"/>
        <w:left w:val="none" w:sz="0" w:space="0" w:color="auto"/>
        <w:bottom w:val="none" w:sz="0" w:space="0" w:color="auto"/>
        <w:right w:val="none" w:sz="0" w:space="0" w:color="auto"/>
      </w:divBdr>
    </w:div>
    <w:div w:id="340931015">
      <w:bodyDiv w:val="1"/>
      <w:marLeft w:val="0"/>
      <w:marRight w:val="0"/>
      <w:marTop w:val="0"/>
      <w:marBottom w:val="0"/>
      <w:divBdr>
        <w:top w:val="none" w:sz="0" w:space="0" w:color="auto"/>
        <w:left w:val="none" w:sz="0" w:space="0" w:color="auto"/>
        <w:bottom w:val="none" w:sz="0" w:space="0" w:color="auto"/>
        <w:right w:val="none" w:sz="0" w:space="0" w:color="auto"/>
      </w:divBdr>
    </w:div>
    <w:div w:id="351036595">
      <w:bodyDiv w:val="1"/>
      <w:marLeft w:val="0"/>
      <w:marRight w:val="0"/>
      <w:marTop w:val="0"/>
      <w:marBottom w:val="0"/>
      <w:divBdr>
        <w:top w:val="none" w:sz="0" w:space="0" w:color="auto"/>
        <w:left w:val="none" w:sz="0" w:space="0" w:color="auto"/>
        <w:bottom w:val="none" w:sz="0" w:space="0" w:color="auto"/>
        <w:right w:val="none" w:sz="0" w:space="0" w:color="auto"/>
      </w:divBdr>
    </w:div>
    <w:div w:id="365255264">
      <w:bodyDiv w:val="1"/>
      <w:marLeft w:val="0"/>
      <w:marRight w:val="0"/>
      <w:marTop w:val="0"/>
      <w:marBottom w:val="0"/>
      <w:divBdr>
        <w:top w:val="none" w:sz="0" w:space="0" w:color="auto"/>
        <w:left w:val="none" w:sz="0" w:space="0" w:color="auto"/>
        <w:bottom w:val="none" w:sz="0" w:space="0" w:color="auto"/>
        <w:right w:val="none" w:sz="0" w:space="0" w:color="auto"/>
      </w:divBdr>
    </w:div>
    <w:div w:id="475807348">
      <w:bodyDiv w:val="1"/>
      <w:marLeft w:val="0"/>
      <w:marRight w:val="0"/>
      <w:marTop w:val="0"/>
      <w:marBottom w:val="0"/>
      <w:divBdr>
        <w:top w:val="none" w:sz="0" w:space="0" w:color="auto"/>
        <w:left w:val="none" w:sz="0" w:space="0" w:color="auto"/>
        <w:bottom w:val="none" w:sz="0" w:space="0" w:color="auto"/>
        <w:right w:val="none" w:sz="0" w:space="0" w:color="auto"/>
      </w:divBdr>
    </w:div>
    <w:div w:id="500972060">
      <w:bodyDiv w:val="1"/>
      <w:marLeft w:val="0"/>
      <w:marRight w:val="0"/>
      <w:marTop w:val="0"/>
      <w:marBottom w:val="0"/>
      <w:divBdr>
        <w:top w:val="none" w:sz="0" w:space="0" w:color="auto"/>
        <w:left w:val="none" w:sz="0" w:space="0" w:color="auto"/>
        <w:bottom w:val="none" w:sz="0" w:space="0" w:color="auto"/>
        <w:right w:val="none" w:sz="0" w:space="0" w:color="auto"/>
      </w:divBdr>
    </w:div>
    <w:div w:id="565183593">
      <w:bodyDiv w:val="1"/>
      <w:marLeft w:val="0"/>
      <w:marRight w:val="0"/>
      <w:marTop w:val="0"/>
      <w:marBottom w:val="0"/>
      <w:divBdr>
        <w:top w:val="none" w:sz="0" w:space="0" w:color="auto"/>
        <w:left w:val="none" w:sz="0" w:space="0" w:color="auto"/>
        <w:bottom w:val="none" w:sz="0" w:space="0" w:color="auto"/>
        <w:right w:val="none" w:sz="0" w:space="0" w:color="auto"/>
      </w:divBdr>
    </w:div>
    <w:div w:id="587692663">
      <w:bodyDiv w:val="1"/>
      <w:marLeft w:val="0"/>
      <w:marRight w:val="0"/>
      <w:marTop w:val="0"/>
      <w:marBottom w:val="0"/>
      <w:divBdr>
        <w:top w:val="none" w:sz="0" w:space="0" w:color="auto"/>
        <w:left w:val="none" w:sz="0" w:space="0" w:color="auto"/>
        <w:bottom w:val="none" w:sz="0" w:space="0" w:color="auto"/>
        <w:right w:val="none" w:sz="0" w:space="0" w:color="auto"/>
      </w:divBdr>
    </w:div>
    <w:div w:id="592905002">
      <w:bodyDiv w:val="1"/>
      <w:marLeft w:val="0"/>
      <w:marRight w:val="0"/>
      <w:marTop w:val="0"/>
      <w:marBottom w:val="0"/>
      <w:divBdr>
        <w:top w:val="none" w:sz="0" w:space="0" w:color="auto"/>
        <w:left w:val="none" w:sz="0" w:space="0" w:color="auto"/>
        <w:bottom w:val="none" w:sz="0" w:space="0" w:color="auto"/>
        <w:right w:val="none" w:sz="0" w:space="0" w:color="auto"/>
      </w:divBdr>
    </w:div>
    <w:div w:id="601259071">
      <w:bodyDiv w:val="1"/>
      <w:marLeft w:val="0"/>
      <w:marRight w:val="0"/>
      <w:marTop w:val="0"/>
      <w:marBottom w:val="0"/>
      <w:divBdr>
        <w:top w:val="none" w:sz="0" w:space="0" w:color="auto"/>
        <w:left w:val="none" w:sz="0" w:space="0" w:color="auto"/>
        <w:bottom w:val="none" w:sz="0" w:space="0" w:color="auto"/>
        <w:right w:val="none" w:sz="0" w:space="0" w:color="auto"/>
      </w:divBdr>
    </w:div>
    <w:div w:id="611202649">
      <w:bodyDiv w:val="1"/>
      <w:marLeft w:val="0"/>
      <w:marRight w:val="0"/>
      <w:marTop w:val="0"/>
      <w:marBottom w:val="0"/>
      <w:divBdr>
        <w:top w:val="none" w:sz="0" w:space="0" w:color="auto"/>
        <w:left w:val="none" w:sz="0" w:space="0" w:color="auto"/>
        <w:bottom w:val="none" w:sz="0" w:space="0" w:color="auto"/>
        <w:right w:val="none" w:sz="0" w:space="0" w:color="auto"/>
      </w:divBdr>
    </w:div>
    <w:div w:id="677579020">
      <w:bodyDiv w:val="1"/>
      <w:marLeft w:val="0"/>
      <w:marRight w:val="0"/>
      <w:marTop w:val="0"/>
      <w:marBottom w:val="0"/>
      <w:divBdr>
        <w:top w:val="none" w:sz="0" w:space="0" w:color="auto"/>
        <w:left w:val="none" w:sz="0" w:space="0" w:color="auto"/>
        <w:bottom w:val="none" w:sz="0" w:space="0" w:color="auto"/>
        <w:right w:val="none" w:sz="0" w:space="0" w:color="auto"/>
      </w:divBdr>
    </w:div>
    <w:div w:id="788931629">
      <w:bodyDiv w:val="1"/>
      <w:marLeft w:val="0"/>
      <w:marRight w:val="0"/>
      <w:marTop w:val="0"/>
      <w:marBottom w:val="0"/>
      <w:divBdr>
        <w:top w:val="none" w:sz="0" w:space="0" w:color="auto"/>
        <w:left w:val="none" w:sz="0" w:space="0" w:color="auto"/>
        <w:bottom w:val="none" w:sz="0" w:space="0" w:color="auto"/>
        <w:right w:val="none" w:sz="0" w:space="0" w:color="auto"/>
      </w:divBdr>
    </w:div>
    <w:div w:id="817577264">
      <w:bodyDiv w:val="1"/>
      <w:marLeft w:val="0"/>
      <w:marRight w:val="0"/>
      <w:marTop w:val="0"/>
      <w:marBottom w:val="0"/>
      <w:divBdr>
        <w:top w:val="none" w:sz="0" w:space="0" w:color="auto"/>
        <w:left w:val="none" w:sz="0" w:space="0" w:color="auto"/>
        <w:bottom w:val="none" w:sz="0" w:space="0" w:color="auto"/>
        <w:right w:val="none" w:sz="0" w:space="0" w:color="auto"/>
      </w:divBdr>
    </w:div>
    <w:div w:id="883178582">
      <w:bodyDiv w:val="1"/>
      <w:marLeft w:val="0"/>
      <w:marRight w:val="0"/>
      <w:marTop w:val="0"/>
      <w:marBottom w:val="0"/>
      <w:divBdr>
        <w:top w:val="none" w:sz="0" w:space="0" w:color="auto"/>
        <w:left w:val="none" w:sz="0" w:space="0" w:color="auto"/>
        <w:bottom w:val="none" w:sz="0" w:space="0" w:color="auto"/>
        <w:right w:val="none" w:sz="0" w:space="0" w:color="auto"/>
      </w:divBdr>
    </w:div>
    <w:div w:id="888809917">
      <w:bodyDiv w:val="1"/>
      <w:marLeft w:val="0"/>
      <w:marRight w:val="0"/>
      <w:marTop w:val="0"/>
      <w:marBottom w:val="0"/>
      <w:divBdr>
        <w:top w:val="none" w:sz="0" w:space="0" w:color="auto"/>
        <w:left w:val="none" w:sz="0" w:space="0" w:color="auto"/>
        <w:bottom w:val="none" w:sz="0" w:space="0" w:color="auto"/>
        <w:right w:val="none" w:sz="0" w:space="0" w:color="auto"/>
      </w:divBdr>
    </w:div>
    <w:div w:id="922496766">
      <w:bodyDiv w:val="1"/>
      <w:marLeft w:val="0"/>
      <w:marRight w:val="0"/>
      <w:marTop w:val="0"/>
      <w:marBottom w:val="0"/>
      <w:divBdr>
        <w:top w:val="none" w:sz="0" w:space="0" w:color="auto"/>
        <w:left w:val="none" w:sz="0" w:space="0" w:color="auto"/>
        <w:bottom w:val="none" w:sz="0" w:space="0" w:color="auto"/>
        <w:right w:val="none" w:sz="0" w:space="0" w:color="auto"/>
      </w:divBdr>
    </w:div>
    <w:div w:id="924000726">
      <w:bodyDiv w:val="1"/>
      <w:marLeft w:val="0"/>
      <w:marRight w:val="0"/>
      <w:marTop w:val="0"/>
      <w:marBottom w:val="0"/>
      <w:divBdr>
        <w:top w:val="none" w:sz="0" w:space="0" w:color="auto"/>
        <w:left w:val="none" w:sz="0" w:space="0" w:color="auto"/>
        <w:bottom w:val="none" w:sz="0" w:space="0" w:color="auto"/>
        <w:right w:val="none" w:sz="0" w:space="0" w:color="auto"/>
      </w:divBdr>
    </w:div>
    <w:div w:id="928847516">
      <w:bodyDiv w:val="1"/>
      <w:marLeft w:val="0"/>
      <w:marRight w:val="0"/>
      <w:marTop w:val="0"/>
      <w:marBottom w:val="0"/>
      <w:divBdr>
        <w:top w:val="none" w:sz="0" w:space="0" w:color="auto"/>
        <w:left w:val="none" w:sz="0" w:space="0" w:color="auto"/>
        <w:bottom w:val="none" w:sz="0" w:space="0" w:color="auto"/>
        <w:right w:val="none" w:sz="0" w:space="0" w:color="auto"/>
      </w:divBdr>
    </w:div>
    <w:div w:id="994190293">
      <w:bodyDiv w:val="1"/>
      <w:marLeft w:val="0"/>
      <w:marRight w:val="0"/>
      <w:marTop w:val="0"/>
      <w:marBottom w:val="0"/>
      <w:divBdr>
        <w:top w:val="none" w:sz="0" w:space="0" w:color="auto"/>
        <w:left w:val="none" w:sz="0" w:space="0" w:color="auto"/>
        <w:bottom w:val="none" w:sz="0" w:space="0" w:color="auto"/>
        <w:right w:val="none" w:sz="0" w:space="0" w:color="auto"/>
      </w:divBdr>
    </w:div>
    <w:div w:id="1007489489">
      <w:bodyDiv w:val="1"/>
      <w:marLeft w:val="0"/>
      <w:marRight w:val="0"/>
      <w:marTop w:val="0"/>
      <w:marBottom w:val="0"/>
      <w:divBdr>
        <w:top w:val="none" w:sz="0" w:space="0" w:color="auto"/>
        <w:left w:val="none" w:sz="0" w:space="0" w:color="auto"/>
        <w:bottom w:val="none" w:sz="0" w:space="0" w:color="auto"/>
        <w:right w:val="none" w:sz="0" w:space="0" w:color="auto"/>
      </w:divBdr>
    </w:div>
    <w:div w:id="1053508031">
      <w:bodyDiv w:val="1"/>
      <w:marLeft w:val="0"/>
      <w:marRight w:val="0"/>
      <w:marTop w:val="0"/>
      <w:marBottom w:val="0"/>
      <w:divBdr>
        <w:top w:val="none" w:sz="0" w:space="0" w:color="auto"/>
        <w:left w:val="none" w:sz="0" w:space="0" w:color="auto"/>
        <w:bottom w:val="none" w:sz="0" w:space="0" w:color="auto"/>
        <w:right w:val="none" w:sz="0" w:space="0" w:color="auto"/>
      </w:divBdr>
    </w:div>
    <w:div w:id="1097865133">
      <w:bodyDiv w:val="1"/>
      <w:marLeft w:val="0"/>
      <w:marRight w:val="0"/>
      <w:marTop w:val="0"/>
      <w:marBottom w:val="0"/>
      <w:divBdr>
        <w:top w:val="none" w:sz="0" w:space="0" w:color="auto"/>
        <w:left w:val="none" w:sz="0" w:space="0" w:color="auto"/>
        <w:bottom w:val="none" w:sz="0" w:space="0" w:color="auto"/>
        <w:right w:val="none" w:sz="0" w:space="0" w:color="auto"/>
      </w:divBdr>
    </w:div>
    <w:div w:id="1116827494">
      <w:bodyDiv w:val="1"/>
      <w:marLeft w:val="0"/>
      <w:marRight w:val="0"/>
      <w:marTop w:val="0"/>
      <w:marBottom w:val="0"/>
      <w:divBdr>
        <w:top w:val="none" w:sz="0" w:space="0" w:color="auto"/>
        <w:left w:val="none" w:sz="0" w:space="0" w:color="auto"/>
        <w:bottom w:val="none" w:sz="0" w:space="0" w:color="auto"/>
        <w:right w:val="none" w:sz="0" w:space="0" w:color="auto"/>
      </w:divBdr>
    </w:div>
    <w:div w:id="1123576226">
      <w:bodyDiv w:val="1"/>
      <w:marLeft w:val="0"/>
      <w:marRight w:val="0"/>
      <w:marTop w:val="0"/>
      <w:marBottom w:val="0"/>
      <w:divBdr>
        <w:top w:val="none" w:sz="0" w:space="0" w:color="auto"/>
        <w:left w:val="none" w:sz="0" w:space="0" w:color="auto"/>
        <w:bottom w:val="none" w:sz="0" w:space="0" w:color="auto"/>
        <w:right w:val="none" w:sz="0" w:space="0" w:color="auto"/>
      </w:divBdr>
    </w:div>
    <w:div w:id="1168133221">
      <w:bodyDiv w:val="1"/>
      <w:marLeft w:val="0"/>
      <w:marRight w:val="0"/>
      <w:marTop w:val="0"/>
      <w:marBottom w:val="0"/>
      <w:divBdr>
        <w:top w:val="none" w:sz="0" w:space="0" w:color="auto"/>
        <w:left w:val="none" w:sz="0" w:space="0" w:color="auto"/>
        <w:bottom w:val="none" w:sz="0" w:space="0" w:color="auto"/>
        <w:right w:val="none" w:sz="0" w:space="0" w:color="auto"/>
      </w:divBdr>
    </w:div>
    <w:div w:id="1183978764">
      <w:bodyDiv w:val="1"/>
      <w:marLeft w:val="0"/>
      <w:marRight w:val="0"/>
      <w:marTop w:val="0"/>
      <w:marBottom w:val="0"/>
      <w:divBdr>
        <w:top w:val="none" w:sz="0" w:space="0" w:color="auto"/>
        <w:left w:val="none" w:sz="0" w:space="0" w:color="auto"/>
        <w:bottom w:val="none" w:sz="0" w:space="0" w:color="auto"/>
        <w:right w:val="none" w:sz="0" w:space="0" w:color="auto"/>
      </w:divBdr>
    </w:div>
    <w:div w:id="1196235009">
      <w:bodyDiv w:val="1"/>
      <w:marLeft w:val="0"/>
      <w:marRight w:val="0"/>
      <w:marTop w:val="0"/>
      <w:marBottom w:val="0"/>
      <w:divBdr>
        <w:top w:val="none" w:sz="0" w:space="0" w:color="auto"/>
        <w:left w:val="none" w:sz="0" w:space="0" w:color="auto"/>
        <w:bottom w:val="none" w:sz="0" w:space="0" w:color="auto"/>
        <w:right w:val="none" w:sz="0" w:space="0" w:color="auto"/>
      </w:divBdr>
    </w:div>
    <w:div w:id="1215972111">
      <w:bodyDiv w:val="1"/>
      <w:marLeft w:val="0"/>
      <w:marRight w:val="0"/>
      <w:marTop w:val="0"/>
      <w:marBottom w:val="0"/>
      <w:divBdr>
        <w:top w:val="none" w:sz="0" w:space="0" w:color="auto"/>
        <w:left w:val="none" w:sz="0" w:space="0" w:color="auto"/>
        <w:bottom w:val="none" w:sz="0" w:space="0" w:color="auto"/>
        <w:right w:val="none" w:sz="0" w:space="0" w:color="auto"/>
      </w:divBdr>
    </w:div>
    <w:div w:id="1230841605">
      <w:bodyDiv w:val="1"/>
      <w:marLeft w:val="0"/>
      <w:marRight w:val="0"/>
      <w:marTop w:val="0"/>
      <w:marBottom w:val="0"/>
      <w:divBdr>
        <w:top w:val="none" w:sz="0" w:space="0" w:color="auto"/>
        <w:left w:val="none" w:sz="0" w:space="0" w:color="auto"/>
        <w:bottom w:val="none" w:sz="0" w:space="0" w:color="auto"/>
        <w:right w:val="none" w:sz="0" w:space="0" w:color="auto"/>
      </w:divBdr>
    </w:div>
    <w:div w:id="1253390823">
      <w:bodyDiv w:val="1"/>
      <w:marLeft w:val="0"/>
      <w:marRight w:val="0"/>
      <w:marTop w:val="0"/>
      <w:marBottom w:val="0"/>
      <w:divBdr>
        <w:top w:val="none" w:sz="0" w:space="0" w:color="auto"/>
        <w:left w:val="none" w:sz="0" w:space="0" w:color="auto"/>
        <w:bottom w:val="none" w:sz="0" w:space="0" w:color="auto"/>
        <w:right w:val="none" w:sz="0" w:space="0" w:color="auto"/>
      </w:divBdr>
    </w:div>
    <w:div w:id="1263535909">
      <w:bodyDiv w:val="1"/>
      <w:marLeft w:val="0"/>
      <w:marRight w:val="0"/>
      <w:marTop w:val="0"/>
      <w:marBottom w:val="0"/>
      <w:divBdr>
        <w:top w:val="none" w:sz="0" w:space="0" w:color="auto"/>
        <w:left w:val="none" w:sz="0" w:space="0" w:color="auto"/>
        <w:bottom w:val="none" w:sz="0" w:space="0" w:color="auto"/>
        <w:right w:val="none" w:sz="0" w:space="0" w:color="auto"/>
      </w:divBdr>
    </w:div>
    <w:div w:id="1273325191">
      <w:bodyDiv w:val="1"/>
      <w:marLeft w:val="0"/>
      <w:marRight w:val="0"/>
      <w:marTop w:val="0"/>
      <w:marBottom w:val="0"/>
      <w:divBdr>
        <w:top w:val="none" w:sz="0" w:space="0" w:color="auto"/>
        <w:left w:val="none" w:sz="0" w:space="0" w:color="auto"/>
        <w:bottom w:val="none" w:sz="0" w:space="0" w:color="auto"/>
        <w:right w:val="none" w:sz="0" w:space="0" w:color="auto"/>
      </w:divBdr>
    </w:div>
    <w:div w:id="1333990648">
      <w:bodyDiv w:val="1"/>
      <w:marLeft w:val="0"/>
      <w:marRight w:val="0"/>
      <w:marTop w:val="0"/>
      <w:marBottom w:val="0"/>
      <w:divBdr>
        <w:top w:val="none" w:sz="0" w:space="0" w:color="auto"/>
        <w:left w:val="none" w:sz="0" w:space="0" w:color="auto"/>
        <w:bottom w:val="none" w:sz="0" w:space="0" w:color="auto"/>
        <w:right w:val="none" w:sz="0" w:space="0" w:color="auto"/>
      </w:divBdr>
    </w:div>
    <w:div w:id="1363633897">
      <w:bodyDiv w:val="1"/>
      <w:marLeft w:val="0"/>
      <w:marRight w:val="0"/>
      <w:marTop w:val="0"/>
      <w:marBottom w:val="0"/>
      <w:divBdr>
        <w:top w:val="none" w:sz="0" w:space="0" w:color="auto"/>
        <w:left w:val="none" w:sz="0" w:space="0" w:color="auto"/>
        <w:bottom w:val="none" w:sz="0" w:space="0" w:color="auto"/>
        <w:right w:val="none" w:sz="0" w:space="0" w:color="auto"/>
      </w:divBdr>
    </w:div>
    <w:div w:id="1375039933">
      <w:bodyDiv w:val="1"/>
      <w:marLeft w:val="0"/>
      <w:marRight w:val="0"/>
      <w:marTop w:val="0"/>
      <w:marBottom w:val="0"/>
      <w:divBdr>
        <w:top w:val="none" w:sz="0" w:space="0" w:color="auto"/>
        <w:left w:val="none" w:sz="0" w:space="0" w:color="auto"/>
        <w:bottom w:val="none" w:sz="0" w:space="0" w:color="auto"/>
        <w:right w:val="none" w:sz="0" w:space="0" w:color="auto"/>
      </w:divBdr>
    </w:div>
    <w:div w:id="1417510192">
      <w:bodyDiv w:val="1"/>
      <w:marLeft w:val="0"/>
      <w:marRight w:val="0"/>
      <w:marTop w:val="0"/>
      <w:marBottom w:val="0"/>
      <w:divBdr>
        <w:top w:val="none" w:sz="0" w:space="0" w:color="auto"/>
        <w:left w:val="none" w:sz="0" w:space="0" w:color="auto"/>
        <w:bottom w:val="none" w:sz="0" w:space="0" w:color="auto"/>
        <w:right w:val="none" w:sz="0" w:space="0" w:color="auto"/>
      </w:divBdr>
    </w:div>
    <w:div w:id="1417894472">
      <w:bodyDiv w:val="1"/>
      <w:marLeft w:val="0"/>
      <w:marRight w:val="0"/>
      <w:marTop w:val="0"/>
      <w:marBottom w:val="0"/>
      <w:divBdr>
        <w:top w:val="none" w:sz="0" w:space="0" w:color="auto"/>
        <w:left w:val="none" w:sz="0" w:space="0" w:color="auto"/>
        <w:bottom w:val="none" w:sz="0" w:space="0" w:color="auto"/>
        <w:right w:val="none" w:sz="0" w:space="0" w:color="auto"/>
      </w:divBdr>
    </w:div>
    <w:div w:id="1456682607">
      <w:bodyDiv w:val="1"/>
      <w:marLeft w:val="0"/>
      <w:marRight w:val="0"/>
      <w:marTop w:val="0"/>
      <w:marBottom w:val="0"/>
      <w:divBdr>
        <w:top w:val="none" w:sz="0" w:space="0" w:color="auto"/>
        <w:left w:val="none" w:sz="0" w:space="0" w:color="auto"/>
        <w:bottom w:val="none" w:sz="0" w:space="0" w:color="auto"/>
        <w:right w:val="none" w:sz="0" w:space="0" w:color="auto"/>
      </w:divBdr>
    </w:div>
    <w:div w:id="1463185506">
      <w:bodyDiv w:val="1"/>
      <w:marLeft w:val="0"/>
      <w:marRight w:val="0"/>
      <w:marTop w:val="0"/>
      <w:marBottom w:val="0"/>
      <w:divBdr>
        <w:top w:val="none" w:sz="0" w:space="0" w:color="auto"/>
        <w:left w:val="none" w:sz="0" w:space="0" w:color="auto"/>
        <w:bottom w:val="none" w:sz="0" w:space="0" w:color="auto"/>
        <w:right w:val="none" w:sz="0" w:space="0" w:color="auto"/>
      </w:divBdr>
    </w:div>
    <w:div w:id="1474711886">
      <w:bodyDiv w:val="1"/>
      <w:marLeft w:val="0"/>
      <w:marRight w:val="0"/>
      <w:marTop w:val="0"/>
      <w:marBottom w:val="0"/>
      <w:divBdr>
        <w:top w:val="none" w:sz="0" w:space="0" w:color="auto"/>
        <w:left w:val="none" w:sz="0" w:space="0" w:color="auto"/>
        <w:bottom w:val="none" w:sz="0" w:space="0" w:color="auto"/>
        <w:right w:val="none" w:sz="0" w:space="0" w:color="auto"/>
      </w:divBdr>
    </w:div>
    <w:div w:id="1518273718">
      <w:bodyDiv w:val="1"/>
      <w:marLeft w:val="0"/>
      <w:marRight w:val="0"/>
      <w:marTop w:val="0"/>
      <w:marBottom w:val="0"/>
      <w:divBdr>
        <w:top w:val="none" w:sz="0" w:space="0" w:color="auto"/>
        <w:left w:val="none" w:sz="0" w:space="0" w:color="auto"/>
        <w:bottom w:val="none" w:sz="0" w:space="0" w:color="auto"/>
        <w:right w:val="none" w:sz="0" w:space="0" w:color="auto"/>
      </w:divBdr>
    </w:div>
    <w:div w:id="1570651303">
      <w:bodyDiv w:val="1"/>
      <w:marLeft w:val="0"/>
      <w:marRight w:val="0"/>
      <w:marTop w:val="0"/>
      <w:marBottom w:val="0"/>
      <w:divBdr>
        <w:top w:val="none" w:sz="0" w:space="0" w:color="auto"/>
        <w:left w:val="none" w:sz="0" w:space="0" w:color="auto"/>
        <w:bottom w:val="none" w:sz="0" w:space="0" w:color="auto"/>
        <w:right w:val="none" w:sz="0" w:space="0" w:color="auto"/>
      </w:divBdr>
    </w:div>
    <w:div w:id="1636527793">
      <w:bodyDiv w:val="1"/>
      <w:marLeft w:val="0"/>
      <w:marRight w:val="0"/>
      <w:marTop w:val="0"/>
      <w:marBottom w:val="0"/>
      <w:divBdr>
        <w:top w:val="none" w:sz="0" w:space="0" w:color="auto"/>
        <w:left w:val="none" w:sz="0" w:space="0" w:color="auto"/>
        <w:bottom w:val="none" w:sz="0" w:space="0" w:color="auto"/>
        <w:right w:val="none" w:sz="0" w:space="0" w:color="auto"/>
      </w:divBdr>
    </w:div>
    <w:div w:id="1674987009">
      <w:bodyDiv w:val="1"/>
      <w:marLeft w:val="0"/>
      <w:marRight w:val="0"/>
      <w:marTop w:val="0"/>
      <w:marBottom w:val="0"/>
      <w:divBdr>
        <w:top w:val="none" w:sz="0" w:space="0" w:color="auto"/>
        <w:left w:val="none" w:sz="0" w:space="0" w:color="auto"/>
        <w:bottom w:val="none" w:sz="0" w:space="0" w:color="auto"/>
        <w:right w:val="none" w:sz="0" w:space="0" w:color="auto"/>
      </w:divBdr>
    </w:div>
    <w:div w:id="1684893480">
      <w:bodyDiv w:val="1"/>
      <w:marLeft w:val="0"/>
      <w:marRight w:val="0"/>
      <w:marTop w:val="0"/>
      <w:marBottom w:val="0"/>
      <w:divBdr>
        <w:top w:val="none" w:sz="0" w:space="0" w:color="auto"/>
        <w:left w:val="none" w:sz="0" w:space="0" w:color="auto"/>
        <w:bottom w:val="none" w:sz="0" w:space="0" w:color="auto"/>
        <w:right w:val="none" w:sz="0" w:space="0" w:color="auto"/>
      </w:divBdr>
    </w:div>
    <w:div w:id="1822043858">
      <w:bodyDiv w:val="1"/>
      <w:marLeft w:val="0"/>
      <w:marRight w:val="0"/>
      <w:marTop w:val="0"/>
      <w:marBottom w:val="0"/>
      <w:divBdr>
        <w:top w:val="none" w:sz="0" w:space="0" w:color="auto"/>
        <w:left w:val="none" w:sz="0" w:space="0" w:color="auto"/>
        <w:bottom w:val="none" w:sz="0" w:space="0" w:color="auto"/>
        <w:right w:val="none" w:sz="0" w:space="0" w:color="auto"/>
      </w:divBdr>
    </w:div>
    <w:div w:id="1842576816">
      <w:bodyDiv w:val="1"/>
      <w:marLeft w:val="0"/>
      <w:marRight w:val="0"/>
      <w:marTop w:val="0"/>
      <w:marBottom w:val="0"/>
      <w:divBdr>
        <w:top w:val="none" w:sz="0" w:space="0" w:color="auto"/>
        <w:left w:val="none" w:sz="0" w:space="0" w:color="auto"/>
        <w:bottom w:val="none" w:sz="0" w:space="0" w:color="auto"/>
        <w:right w:val="none" w:sz="0" w:space="0" w:color="auto"/>
      </w:divBdr>
    </w:div>
    <w:div w:id="1851523531">
      <w:bodyDiv w:val="1"/>
      <w:marLeft w:val="0"/>
      <w:marRight w:val="0"/>
      <w:marTop w:val="0"/>
      <w:marBottom w:val="0"/>
      <w:divBdr>
        <w:top w:val="none" w:sz="0" w:space="0" w:color="auto"/>
        <w:left w:val="none" w:sz="0" w:space="0" w:color="auto"/>
        <w:bottom w:val="none" w:sz="0" w:space="0" w:color="auto"/>
        <w:right w:val="none" w:sz="0" w:space="0" w:color="auto"/>
      </w:divBdr>
    </w:div>
    <w:div w:id="1919288271">
      <w:bodyDiv w:val="1"/>
      <w:marLeft w:val="0"/>
      <w:marRight w:val="0"/>
      <w:marTop w:val="0"/>
      <w:marBottom w:val="0"/>
      <w:divBdr>
        <w:top w:val="none" w:sz="0" w:space="0" w:color="auto"/>
        <w:left w:val="none" w:sz="0" w:space="0" w:color="auto"/>
        <w:bottom w:val="none" w:sz="0" w:space="0" w:color="auto"/>
        <w:right w:val="none" w:sz="0" w:space="0" w:color="auto"/>
      </w:divBdr>
    </w:div>
    <w:div w:id="1929652050">
      <w:bodyDiv w:val="1"/>
      <w:marLeft w:val="0"/>
      <w:marRight w:val="0"/>
      <w:marTop w:val="0"/>
      <w:marBottom w:val="0"/>
      <w:divBdr>
        <w:top w:val="none" w:sz="0" w:space="0" w:color="auto"/>
        <w:left w:val="none" w:sz="0" w:space="0" w:color="auto"/>
        <w:bottom w:val="none" w:sz="0" w:space="0" w:color="auto"/>
        <w:right w:val="none" w:sz="0" w:space="0" w:color="auto"/>
      </w:divBdr>
    </w:div>
    <w:div w:id="1930695380">
      <w:bodyDiv w:val="1"/>
      <w:marLeft w:val="0"/>
      <w:marRight w:val="0"/>
      <w:marTop w:val="0"/>
      <w:marBottom w:val="0"/>
      <w:divBdr>
        <w:top w:val="none" w:sz="0" w:space="0" w:color="auto"/>
        <w:left w:val="none" w:sz="0" w:space="0" w:color="auto"/>
        <w:bottom w:val="none" w:sz="0" w:space="0" w:color="auto"/>
        <w:right w:val="none" w:sz="0" w:space="0" w:color="auto"/>
      </w:divBdr>
    </w:div>
    <w:div w:id="1932662167">
      <w:bodyDiv w:val="1"/>
      <w:marLeft w:val="0"/>
      <w:marRight w:val="0"/>
      <w:marTop w:val="0"/>
      <w:marBottom w:val="0"/>
      <w:divBdr>
        <w:top w:val="none" w:sz="0" w:space="0" w:color="auto"/>
        <w:left w:val="none" w:sz="0" w:space="0" w:color="auto"/>
        <w:bottom w:val="none" w:sz="0" w:space="0" w:color="auto"/>
        <w:right w:val="none" w:sz="0" w:space="0" w:color="auto"/>
      </w:divBdr>
    </w:div>
    <w:div w:id="1941916268">
      <w:bodyDiv w:val="1"/>
      <w:marLeft w:val="0"/>
      <w:marRight w:val="0"/>
      <w:marTop w:val="0"/>
      <w:marBottom w:val="0"/>
      <w:divBdr>
        <w:top w:val="none" w:sz="0" w:space="0" w:color="auto"/>
        <w:left w:val="none" w:sz="0" w:space="0" w:color="auto"/>
        <w:bottom w:val="none" w:sz="0" w:space="0" w:color="auto"/>
        <w:right w:val="none" w:sz="0" w:space="0" w:color="auto"/>
      </w:divBdr>
    </w:div>
    <w:div w:id="1944916479">
      <w:bodyDiv w:val="1"/>
      <w:marLeft w:val="0"/>
      <w:marRight w:val="0"/>
      <w:marTop w:val="0"/>
      <w:marBottom w:val="0"/>
      <w:divBdr>
        <w:top w:val="none" w:sz="0" w:space="0" w:color="auto"/>
        <w:left w:val="none" w:sz="0" w:space="0" w:color="auto"/>
        <w:bottom w:val="none" w:sz="0" w:space="0" w:color="auto"/>
        <w:right w:val="none" w:sz="0" w:space="0" w:color="auto"/>
      </w:divBdr>
    </w:div>
    <w:div w:id="1946423213">
      <w:bodyDiv w:val="1"/>
      <w:marLeft w:val="0"/>
      <w:marRight w:val="0"/>
      <w:marTop w:val="0"/>
      <w:marBottom w:val="0"/>
      <w:divBdr>
        <w:top w:val="none" w:sz="0" w:space="0" w:color="auto"/>
        <w:left w:val="none" w:sz="0" w:space="0" w:color="auto"/>
        <w:bottom w:val="none" w:sz="0" w:space="0" w:color="auto"/>
        <w:right w:val="none" w:sz="0" w:space="0" w:color="auto"/>
      </w:divBdr>
    </w:div>
    <w:div w:id="1956323499">
      <w:bodyDiv w:val="1"/>
      <w:marLeft w:val="0"/>
      <w:marRight w:val="0"/>
      <w:marTop w:val="0"/>
      <w:marBottom w:val="0"/>
      <w:divBdr>
        <w:top w:val="none" w:sz="0" w:space="0" w:color="auto"/>
        <w:left w:val="none" w:sz="0" w:space="0" w:color="auto"/>
        <w:bottom w:val="none" w:sz="0" w:space="0" w:color="auto"/>
        <w:right w:val="none" w:sz="0" w:space="0" w:color="auto"/>
      </w:divBdr>
    </w:div>
    <w:div w:id="1959799945">
      <w:bodyDiv w:val="1"/>
      <w:marLeft w:val="0"/>
      <w:marRight w:val="0"/>
      <w:marTop w:val="0"/>
      <w:marBottom w:val="0"/>
      <w:divBdr>
        <w:top w:val="none" w:sz="0" w:space="0" w:color="auto"/>
        <w:left w:val="none" w:sz="0" w:space="0" w:color="auto"/>
        <w:bottom w:val="none" w:sz="0" w:space="0" w:color="auto"/>
        <w:right w:val="none" w:sz="0" w:space="0" w:color="auto"/>
      </w:divBdr>
    </w:div>
    <w:div w:id="1989508005">
      <w:bodyDiv w:val="1"/>
      <w:marLeft w:val="0"/>
      <w:marRight w:val="0"/>
      <w:marTop w:val="0"/>
      <w:marBottom w:val="0"/>
      <w:divBdr>
        <w:top w:val="none" w:sz="0" w:space="0" w:color="auto"/>
        <w:left w:val="none" w:sz="0" w:space="0" w:color="auto"/>
        <w:bottom w:val="none" w:sz="0" w:space="0" w:color="auto"/>
        <w:right w:val="none" w:sz="0" w:space="0" w:color="auto"/>
      </w:divBdr>
    </w:div>
    <w:div w:id="1990279508">
      <w:bodyDiv w:val="1"/>
      <w:marLeft w:val="0"/>
      <w:marRight w:val="0"/>
      <w:marTop w:val="0"/>
      <w:marBottom w:val="0"/>
      <w:divBdr>
        <w:top w:val="none" w:sz="0" w:space="0" w:color="auto"/>
        <w:left w:val="none" w:sz="0" w:space="0" w:color="auto"/>
        <w:bottom w:val="none" w:sz="0" w:space="0" w:color="auto"/>
        <w:right w:val="none" w:sz="0" w:space="0" w:color="auto"/>
      </w:divBdr>
    </w:div>
    <w:div w:id="2000503337">
      <w:bodyDiv w:val="1"/>
      <w:marLeft w:val="0"/>
      <w:marRight w:val="0"/>
      <w:marTop w:val="0"/>
      <w:marBottom w:val="0"/>
      <w:divBdr>
        <w:top w:val="none" w:sz="0" w:space="0" w:color="auto"/>
        <w:left w:val="none" w:sz="0" w:space="0" w:color="auto"/>
        <w:bottom w:val="none" w:sz="0" w:space="0" w:color="auto"/>
        <w:right w:val="none" w:sz="0" w:space="0" w:color="auto"/>
      </w:divBdr>
    </w:div>
    <w:div w:id="2028017181">
      <w:bodyDiv w:val="1"/>
      <w:marLeft w:val="0"/>
      <w:marRight w:val="0"/>
      <w:marTop w:val="0"/>
      <w:marBottom w:val="0"/>
      <w:divBdr>
        <w:top w:val="none" w:sz="0" w:space="0" w:color="auto"/>
        <w:left w:val="none" w:sz="0" w:space="0" w:color="auto"/>
        <w:bottom w:val="none" w:sz="0" w:space="0" w:color="auto"/>
        <w:right w:val="none" w:sz="0" w:space="0" w:color="auto"/>
      </w:divBdr>
    </w:div>
    <w:div w:id="2037542953">
      <w:bodyDiv w:val="1"/>
      <w:marLeft w:val="0"/>
      <w:marRight w:val="0"/>
      <w:marTop w:val="0"/>
      <w:marBottom w:val="0"/>
      <w:divBdr>
        <w:top w:val="none" w:sz="0" w:space="0" w:color="auto"/>
        <w:left w:val="none" w:sz="0" w:space="0" w:color="auto"/>
        <w:bottom w:val="none" w:sz="0" w:space="0" w:color="auto"/>
        <w:right w:val="none" w:sz="0" w:space="0" w:color="auto"/>
      </w:divBdr>
    </w:div>
    <w:div w:id="2067951468">
      <w:bodyDiv w:val="1"/>
      <w:marLeft w:val="0"/>
      <w:marRight w:val="0"/>
      <w:marTop w:val="0"/>
      <w:marBottom w:val="0"/>
      <w:divBdr>
        <w:top w:val="none" w:sz="0" w:space="0" w:color="auto"/>
        <w:left w:val="none" w:sz="0" w:space="0" w:color="auto"/>
        <w:bottom w:val="none" w:sz="0" w:space="0" w:color="auto"/>
        <w:right w:val="none" w:sz="0" w:space="0" w:color="auto"/>
      </w:divBdr>
    </w:div>
    <w:div w:id="21383749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15"/>
  <c:chart>
    <c:autoTitleDeleted val="1"/>
    <c:plotArea>
      <c:layout/>
      <c:pieChart>
        <c:varyColors val="1"/>
        <c:ser>
          <c:idx val="0"/>
          <c:order val="0"/>
          <c:tx>
            <c:strRef>
              <c:f>Sheet1!$B$1</c:f>
              <c:strCache>
                <c:ptCount val="1"/>
                <c:pt idx="0">
                  <c:v>Sales</c:v>
                </c:pt>
              </c:strCache>
            </c:strRef>
          </c:tx>
          <c:explosion val="25"/>
          <c:dLbls>
            <c:showPercent val="1"/>
            <c:showLeaderLines val="1"/>
          </c:dLbls>
          <c:cat>
            <c:strRef>
              <c:f>Sheet1!$A$2:$A$6</c:f>
              <c:strCache>
                <c:ptCount val="5"/>
                <c:pt idx="0">
                  <c:v>Pension</c:v>
                </c:pt>
                <c:pt idx="1">
                  <c:v>Self-employed</c:v>
                </c:pt>
                <c:pt idx="2">
                  <c:v>Regular paid job</c:v>
                </c:pt>
                <c:pt idx="3">
                  <c:v>Part-time job</c:v>
                </c:pt>
                <c:pt idx="4">
                  <c:v>Unemployed</c:v>
                </c:pt>
              </c:strCache>
            </c:strRef>
          </c:cat>
          <c:val>
            <c:numRef>
              <c:f>Sheet1!$B$2:$B$6</c:f>
              <c:numCache>
                <c:formatCode>Standaard</c:formatCode>
                <c:ptCount val="5"/>
                <c:pt idx="0">
                  <c:v>8</c:v>
                </c:pt>
                <c:pt idx="1">
                  <c:v>34</c:v>
                </c:pt>
                <c:pt idx="2">
                  <c:v>54</c:v>
                </c:pt>
                <c:pt idx="3">
                  <c:v>10</c:v>
                </c:pt>
                <c:pt idx="4">
                  <c:v>12</c:v>
                </c:pt>
              </c:numCache>
            </c:numRef>
          </c:val>
        </c:ser>
        <c:dLbls>
          <c:showPercent val="1"/>
        </c:dLbls>
        <c:firstSliceAng val="0"/>
      </c:pieChart>
    </c:plotArea>
    <c:legend>
      <c:legendPos val="r"/>
      <c:layout>
        <c:manualLayout>
          <c:xMode val="edge"/>
          <c:yMode val="edge"/>
          <c:x val="0.61279472843316019"/>
          <c:y val="8.6114702080150443E-2"/>
          <c:w val="0.35299530791492606"/>
          <c:h val="0.74635946965245403"/>
        </c:manualLayout>
      </c:layout>
      <c:txPr>
        <a:bodyPr/>
        <a:lstStyle/>
        <a:p>
          <a:pPr algn="l">
            <a:defRPr kern="0" spc="-100"/>
          </a:pPr>
          <a:endParaRPr lang="en-US"/>
        </a:p>
      </c:txPr>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6"/>
  <c:chart>
    <c:autoTitleDeleted val="1"/>
    <c:plotArea>
      <c:layout/>
      <c:pieChart>
        <c:varyColors val="1"/>
        <c:ser>
          <c:idx val="0"/>
          <c:order val="0"/>
          <c:tx>
            <c:strRef>
              <c:f>Sheet1!$B$1</c:f>
              <c:strCache>
                <c:ptCount val="1"/>
                <c:pt idx="0">
                  <c:v>Sales</c:v>
                </c:pt>
              </c:strCache>
            </c:strRef>
          </c:tx>
          <c:explosion val="25"/>
          <c:dLbls>
            <c:dLbl>
              <c:idx val="0"/>
              <c:delete val="1"/>
            </c:dLbl>
            <c:showPercent val="1"/>
            <c:showLeaderLines val="1"/>
          </c:dLbls>
          <c:cat>
            <c:strRef>
              <c:f>Sheet1!$A$2:$A$6</c:f>
              <c:strCache>
                <c:ptCount val="5"/>
                <c:pt idx="0">
                  <c:v>Pension</c:v>
                </c:pt>
                <c:pt idx="1">
                  <c:v>Self-employed</c:v>
                </c:pt>
                <c:pt idx="2">
                  <c:v>Regular paid Job</c:v>
                </c:pt>
                <c:pt idx="3">
                  <c:v>Part-Time job</c:v>
                </c:pt>
                <c:pt idx="4">
                  <c:v>Unemployed</c:v>
                </c:pt>
              </c:strCache>
            </c:strRef>
          </c:cat>
          <c:val>
            <c:numRef>
              <c:f>Sheet1!$B$2:$B$6</c:f>
              <c:numCache>
                <c:formatCode>Standaard</c:formatCode>
                <c:ptCount val="5"/>
                <c:pt idx="0">
                  <c:v>0</c:v>
                </c:pt>
                <c:pt idx="1">
                  <c:v>5</c:v>
                </c:pt>
                <c:pt idx="2">
                  <c:v>66</c:v>
                </c:pt>
                <c:pt idx="3">
                  <c:v>8</c:v>
                </c:pt>
                <c:pt idx="4">
                  <c:v>13</c:v>
                </c:pt>
              </c:numCache>
            </c:numRef>
          </c:val>
        </c:ser>
        <c:dLbls>
          <c:showPercent val="1"/>
        </c:dLbls>
        <c:firstSliceAng val="0"/>
      </c:pieChart>
    </c:plotArea>
    <c:legend>
      <c:legendPos val="r"/>
      <c:layout>
        <c:manualLayout>
          <c:xMode val="edge"/>
          <c:yMode val="edge"/>
          <c:x val="0.61279472843316019"/>
          <c:y val="0.10934014107611503"/>
          <c:w val="0.35299530791492606"/>
          <c:h val="0.70319471784776899"/>
        </c:manualLayout>
      </c:layout>
      <c:txPr>
        <a:bodyPr/>
        <a:lstStyle/>
        <a:p>
          <a:pPr>
            <a:defRPr kern="0" spc="-100"/>
          </a:pPr>
          <a:endParaRPr lang="en-US"/>
        </a:p>
      </c:txP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AA821-FECE-4E76-82B3-B71D54CF9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92</Pages>
  <Words>23294</Words>
  <Characters>132778</Characters>
  <Application>Microsoft Office Word</Application>
  <DocSecurity>4</DocSecurity>
  <Lines>1106</Lines>
  <Paragraphs>311</Paragraphs>
  <ScaleCrop>false</ScaleCrop>
  <Company>Erasmus Universiteit Rotterdam</Company>
  <LinksUpToDate>false</LinksUpToDate>
  <CharactersWithSpaces>155761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Nikolas Kyriakopoulos</dc:creator>
  <cp:lastModifiedBy>T. Varisli</cp:lastModifiedBy>
  <cp:revision>2</cp:revision>
  <cp:lastPrinted>2014-07-29T17:28:00Z</cp:lastPrinted>
  <dcterms:created xsi:type="dcterms:W3CDTF">2014-07-30T10:53:00Z</dcterms:created>
  <dcterms:modified xsi:type="dcterms:W3CDTF">2014-07-30T10:53:00Z</dcterms:modified>
</cp:coreProperties>
</file>