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B4C" w:rsidRPr="00A5472E" w:rsidRDefault="00244B4C" w:rsidP="00244B4C">
      <w:pPr>
        <w:spacing w:line="360" w:lineRule="auto"/>
        <w:jc w:val="center"/>
        <w:rPr>
          <w:rFonts w:ascii="Cambria" w:hAnsi="Cambria" w:cstheme="minorHAnsi"/>
          <w:sz w:val="24"/>
          <w:szCs w:val="24"/>
        </w:rPr>
      </w:pPr>
      <w:r w:rsidRPr="00A5472E">
        <w:rPr>
          <w:rFonts w:ascii="Cambria" w:hAnsi="Cambria" w:cstheme="minorHAnsi"/>
          <w:b/>
          <w:sz w:val="24"/>
          <w:szCs w:val="24"/>
        </w:rPr>
        <w:t>WHAT A BACKGROUND MUSIC CAN DO</w:t>
      </w:r>
    </w:p>
    <w:p w:rsidR="00244B4C" w:rsidRPr="00A5472E" w:rsidRDefault="00244B4C" w:rsidP="00244B4C">
      <w:pPr>
        <w:spacing w:line="360" w:lineRule="auto"/>
        <w:jc w:val="center"/>
        <w:rPr>
          <w:rFonts w:ascii="Cambria" w:hAnsi="Cambria" w:cstheme="minorHAnsi"/>
          <w:b/>
          <w:sz w:val="24"/>
          <w:szCs w:val="24"/>
        </w:rPr>
      </w:pPr>
    </w:p>
    <w:p w:rsidR="00244B4C" w:rsidRPr="00A5472E" w:rsidRDefault="00244B4C" w:rsidP="00244B4C">
      <w:pPr>
        <w:spacing w:line="360" w:lineRule="auto"/>
        <w:jc w:val="center"/>
        <w:rPr>
          <w:rFonts w:ascii="Cambria" w:hAnsi="Cambria" w:cstheme="minorHAnsi"/>
          <w:b/>
          <w:sz w:val="24"/>
          <w:szCs w:val="24"/>
        </w:rPr>
      </w:pPr>
    </w:p>
    <w:p w:rsidR="00244B4C" w:rsidRPr="00A5472E" w:rsidRDefault="00244B4C" w:rsidP="00244B4C">
      <w:pPr>
        <w:spacing w:line="360" w:lineRule="auto"/>
        <w:jc w:val="center"/>
        <w:rPr>
          <w:rFonts w:ascii="Cambria" w:hAnsi="Cambria" w:cstheme="minorHAnsi"/>
          <w:b/>
          <w:sz w:val="24"/>
          <w:szCs w:val="24"/>
        </w:rPr>
      </w:pP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noProof/>
          <w:sz w:val="24"/>
          <w:szCs w:val="24"/>
        </w:rPr>
        <w:drawing>
          <wp:inline distT="0" distB="0" distL="0" distR="0">
            <wp:extent cx="4053840" cy="969264"/>
            <wp:effectExtent l="19050" t="0" r="3810" b="0"/>
            <wp:docPr id="4" name="Picture 1" descr="erasmus-universiteit-rotter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universiteit-rotterdam.jpg"/>
                    <pic:cNvPicPr/>
                  </pic:nvPicPr>
                  <pic:blipFill>
                    <a:blip r:embed="rId8" cstate="print"/>
                    <a:stretch>
                      <a:fillRect/>
                    </a:stretch>
                  </pic:blipFill>
                  <pic:spPr>
                    <a:xfrm>
                      <a:off x="0" y="0"/>
                      <a:ext cx="4053840" cy="969264"/>
                    </a:xfrm>
                    <a:prstGeom prst="rect">
                      <a:avLst/>
                    </a:prstGeom>
                  </pic:spPr>
                </pic:pic>
              </a:graphicData>
            </a:graphic>
          </wp:inline>
        </w:drawing>
      </w:r>
    </w:p>
    <w:p w:rsidR="00244B4C" w:rsidRPr="00A5472E" w:rsidRDefault="00244B4C" w:rsidP="00244B4C">
      <w:pPr>
        <w:spacing w:line="360" w:lineRule="auto"/>
        <w:jc w:val="center"/>
        <w:rPr>
          <w:rFonts w:ascii="Cambria" w:hAnsi="Cambria" w:cstheme="minorHAnsi"/>
          <w:b/>
          <w:sz w:val="24"/>
          <w:szCs w:val="24"/>
        </w:rPr>
      </w:pPr>
    </w:p>
    <w:p w:rsidR="00244B4C" w:rsidRPr="00A5472E" w:rsidRDefault="00244B4C" w:rsidP="00244B4C">
      <w:pPr>
        <w:spacing w:line="360" w:lineRule="auto"/>
        <w:jc w:val="center"/>
        <w:rPr>
          <w:rFonts w:ascii="Cambria" w:hAnsi="Cambria" w:cstheme="minorHAnsi"/>
          <w:b/>
          <w:sz w:val="24"/>
          <w:szCs w:val="24"/>
        </w:rPr>
      </w:pP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ERASMUS UNIVERSITY ROTTERDAM</w:t>
      </w: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FACULTY OF ECONOMICS AND BUSINESS</w:t>
      </w: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MARKETING</w:t>
      </w:r>
    </w:p>
    <w:p w:rsidR="00244B4C" w:rsidRPr="00A5472E" w:rsidRDefault="00244B4C" w:rsidP="00244B4C">
      <w:pPr>
        <w:spacing w:line="360" w:lineRule="auto"/>
        <w:jc w:val="center"/>
        <w:rPr>
          <w:rFonts w:ascii="Cambria" w:hAnsi="Cambria" w:cstheme="minorHAnsi"/>
          <w:b/>
          <w:sz w:val="24"/>
          <w:szCs w:val="24"/>
        </w:rPr>
      </w:pP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 xml:space="preserve">Name: Irina </w:t>
      </w:r>
      <w:proofErr w:type="spellStart"/>
      <w:r w:rsidRPr="00A5472E">
        <w:rPr>
          <w:rFonts w:ascii="Cambria" w:hAnsi="Cambria" w:cstheme="minorHAnsi"/>
          <w:b/>
          <w:sz w:val="24"/>
          <w:szCs w:val="24"/>
        </w:rPr>
        <w:t>Chatarina</w:t>
      </w:r>
      <w:proofErr w:type="spellEnd"/>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Student Number: 389354</w:t>
      </w: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 xml:space="preserve">Supervisor: </w:t>
      </w:r>
      <w:proofErr w:type="spellStart"/>
      <w:r w:rsidRPr="00A5472E">
        <w:rPr>
          <w:rFonts w:ascii="Cambria" w:hAnsi="Cambria" w:cstheme="minorHAnsi"/>
          <w:b/>
          <w:sz w:val="24"/>
          <w:szCs w:val="24"/>
        </w:rPr>
        <w:t>Havranek</w:t>
      </w:r>
      <w:proofErr w:type="spellEnd"/>
      <w:r w:rsidRPr="00A5472E">
        <w:rPr>
          <w:rFonts w:ascii="Cambria" w:hAnsi="Cambria" w:cstheme="minorHAnsi"/>
          <w:b/>
          <w:sz w:val="24"/>
          <w:szCs w:val="24"/>
        </w:rPr>
        <w:t>, G.W</w:t>
      </w: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 xml:space="preserve">Email Address: </w:t>
      </w:r>
      <w:hyperlink r:id="rId9" w:history="1">
        <w:r w:rsidRPr="00A5472E">
          <w:rPr>
            <w:rStyle w:val="Hyperlink"/>
            <w:rFonts w:ascii="Cambria" w:hAnsi="Cambria" w:cstheme="minorHAnsi"/>
            <w:sz w:val="24"/>
            <w:szCs w:val="24"/>
          </w:rPr>
          <w:t>389354ic@eur.nl</w:t>
        </w:r>
      </w:hyperlink>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Study: Marketing</w:t>
      </w:r>
    </w:p>
    <w:p w:rsidR="00244B4C" w:rsidRPr="00A5472E" w:rsidRDefault="00244B4C" w:rsidP="00244B4C">
      <w:pPr>
        <w:spacing w:line="360" w:lineRule="auto"/>
        <w:jc w:val="center"/>
        <w:rPr>
          <w:rFonts w:ascii="Cambria" w:hAnsi="Cambria" w:cstheme="minorHAnsi"/>
          <w:b/>
          <w:sz w:val="24"/>
          <w:szCs w:val="24"/>
        </w:rPr>
      </w:pPr>
      <w:r w:rsidRPr="00A5472E">
        <w:rPr>
          <w:rFonts w:ascii="Cambria" w:hAnsi="Cambria" w:cstheme="minorHAnsi"/>
          <w:b/>
          <w:sz w:val="24"/>
          <w:szCs w:val="24"/>
        </w:rPr>
        <w:t>Thesis: Bachelor</w:t>
      </w:r>
    </w:p>
    <w:p w:rsidR="0073610B" w:rsidRDefault="0073610B" w:rsidP="00244B4C">
      <w:pPr>
        <w:jc w:val="center"/>
      </w:pPr>
    </w:p>
    <w:p w:rsidR="00244B4C" w:rsidRDefault="00244B4C" w:rsidP="00244B4C">
      <w:pPr>
        <w:jc w:val="center"/>
      </w:pPr>
    </w:p>
    <w:p w:rsidR="00244B4C" w:rsidRDefault="00244B4C">
      <w:r>
        <w:lastRenderedPageBreak/>
        <w:br w:type="page"/>
      </w:r>
    </w:p>
    <w:sdt>
      <w:sdtPr>
        <w:rPr>
          <w:rFonts w:asciiTheme="minorHAnsi" w:eastAsiaTheme="minorHAnsi" w:hAnsiTheme="minorHAnsi" w:cstheme="minorBidi"/>
          <w:b w:val="0"/>
          <w:bCs w:val="0"/>
          <w:color w:val="auto"/>
          <w:sz w:val="24"/>
          <w:szCs w:val="24"/>
        </w:rPr>
        <w:id w:val="143029861"/>
        <w:docPartObj>
          <w:docPartGallery w:val="Table of Contents"/>
          <w:docPartUnique/>
        </w:docPartObj>
      </w:sdtPr>
      <w:sdtContent>
        <w:p w:rsidR="00BE70B0" w:rsidRPr="00BE70B0" w:rsidRDefault="00BE70B0" w:rsidP="00BE70B0">
          <w:pPr>
            <w:pStyle w:val="TOCHeading"/>
            <w:spacing w:line="360" w:lineRule="auto"/>
            <w:rPr>
              <w:sz w:val="24"/>
              <w:szCs w:val="24"/>
            </w:rPr>
          </w:pPr>
          <w:r>
            <w:rPr>
              <w:sz w:val="24"/>
              <w:szCs w:val="24"/>
            </w:rPr>
            <w:t xml:space="preserve">Table of </w:t>
          </w:r>
          <w:r w:rsidRPr="00BE70B0">
            <w:rPr>
              <w:sz w:val="24"/>
              <w:szCs w:val="24"/>
            </w:rPr>
            <w:t>Contents</w:t>
          </w:r>
        </w:p>
        <w:p w:rsidR="00C53BB2" w:rsidRDefault="000449B8">
          <w:pPr>
            <w:pStyle w:val="TOC1"/>
            <w:tabs>
              <w:tab w:val="left" w:pos="440"/>
              <w:tab w:val="right" w:leader="dot" w:pos="9350"/>
            </w:tabs>
            <w:rPr>
              <w:rFonts w:eastAsiaTheme="minorEastAsia"/>
              <w:noProof/>
            </w:rPr>
          </w:pPr>
          <w:r w:rsidRPr="00BE70B0">
            <w:rPr>
              <w:rFonts w:asciiTheme="majorHAnsi" w:hAnsiTheme="majorHAnsi"/>
              <w:sz w:val="24"/>
              <w:szCs w:val="24"/>
            </w:rPr>
            <w:fldChar w:fldCharType="begin"/>
          </w:r>
          <w:r w:rsidR="00BE70B0" w:rsidRPr="00BE70B0">
            <w:rPr>
              <w:rFonts w:asciiTheme="majorHAnsi" w:hAnsiTheme="majorHAnsi"/>
              <w:sz w:val="24"/>
              <w:szCs w:val="24"/>
            </w:rPr>
            <w:instrText xml:space="preserve"> TOC \o "1-3" \h \z \u </w:instrText>
          </w:r>
          <w:r w:rsidRPr="00BE70B0">
            <w:rPr>
              <w:rFonts w:asciiTheme="majorHAnsi" w:hAnsiTheme="majorHAnsi"/>
              <w:sz w:val="24"/>
              <w:szCs w:val="24"/>
            </w:rPr>
            <w:fldChar w:fldCharType="separate"/>
          </w:r>
          <w:hyperlink w:anchor="_Toc391502998" w:history="1">
            <w:r w:rsidR="00C53BB2" w:rsidRPr="00400045">
              <w:rPr>
                <w:rStyle w:val="Hyperlink"/>
                <w:rFonts w:cstheme="minorHAnsi"/>
                <w:noProof/>
              </w:rPr>
              <w:t>1.</w:t>
            </w:r>
            <w:r w:rsidR="00C53BB2">
              <w:rPr>
                <w:rFonts w:eastAsiaTheme="minorEastAsia"/>
                <w:noProof/>
              </w:rPr>
              <w:tab/>
            </w:r>
            <w:r w:rsidR="00C53BB2" w:rsidRPr="00400045">
              <w:rPr>
                <w:rStyle w:val="Hyperlink"/>
                <w:rFonts w:cstheme="minorHAnsi"/>
                <w:noProof/>
              </w:rPr>
              <w:t>Introduction</w:t>
            </w:r>
            <w:r w:rsidR="00C53BB2">
              <w:rPr>
                <w:noProof/>
                <w:webHidden/>
              </w:rPr>
              <w:tab/>
            </w:r>
            <w:r>
              <w:rPr>
                <w:noProof/>
                <w:webHidden/>
              </w:rPr>
              <w:fldChar w:fldCharType="begin"/>
            </w:r>
            <w:r w:rsidR="00C53BB2">
              <w:rPr>
                <w:noProof/>
                <w:webHidden/>
              </w:rPr>
              <w:instrText xml:space="preserve"> PAGEREF _Toc391502998 \h </w:instrText>
            </w:r>
            <w:r>
              <w:rPr>
                <w:noProof/>
                <w:webHidden/>
              </w:rPr>
            </w:r>
            <w:r>
              <w:rPr>
                <w:noProof/>
                <w:webHidden/>
              </w:rPr>
              <w:fldChar w:fldCharType="separate"/>
            </w:r>
            <w:r w:rsidR="00C53BB2">
              <w:rPr>
                <w:noProof/>
                <w:webHidden/>
              </w:rPr>
              <w:t>4</w:t>
            </w:r>
            <w:r>
              <w:rPr>
                <w:noProof/>
                <w:webHidden/>
              </w:rPr>
              <w:fldChar w:fldCharType="end"/>
            </w:r>
          </w:hyperlink>
        </w:p>
        <w:p w:rsidR="00C53BB2" w:rsidRDefault="000449B8">
          <w:pPr>
            <w:pStyle w:val="TOC2"/>
            <w:tabs>
              <w:tab w:val="right" w:leader="dot" w:pos="9350"/>
            </w:tabs>
            <w:rPr>
              <w:rFonts w:eastAsiaTheme="minorEastAsia"/>
              <w:noProof/>
            </w:rPr>
          </w:pPr>
          <w:hyperlink w:anchor="_Toc391502999" w:history="1">
            <w:r w:rsidR="00C53BB2" w:rsidRPr="00400045">
              <w:rPr>
                <w:rStyle w:val="Hyperlink"/>
                <w:rFonts w:cstheme="minorHAnsi"/>
                <w:noProof/>
              </w:rPr>
              <w:t>1.1 Background</w:t>
            </w:r>
            <w:r w:rsidR="00C53BB2">
              <w:rPr>
                <w:noProof/>
                <w:webHidden/>
              </w:rPr>
              <w:tab/>
            </w:r>
            <w:r>
              <w:rPr>
                <w:noProof/>
                <w:webHidden/>
              </w:rPr>
              <w:fldChar w:fldCharType="begin"/>
            </w:r>
            <w:r w:rsidR="00C53BB2">
              <w:rPr>
                <w:noProof/>
                <w:webHidden/>
              </w:rPr>
              <w:instrText xml:space="preserve"> PAGEREF _Toc391502999 \h </w:instrText>
            </w:r>
            <w:r>
              <w:rPr>
                <w:noProof/>
                <w:webHidden/>
              </w:rPr>
            </w:r>
            <w:r>
              <w:rPr>
                <w:noProof/>
                <w:webHidden/>
              </w:rPr>
              <w:fldChar w:fldCharType="separate"/>
            </w:r>
            <w:r w:rsidR="00C53BB2">
              <w:rPr>
                <w:noProof/>
                <w:webHidden/>
              </w:rPr>
              <w:t>4</w:t>
            </w:r>
            <w:r>
              <w:rPr>
                <w:noProof/>
                <w:webHidden/>
              </w:rPr>
              <w:fldChar w:fldCharType="end"/>
            </w:r>
          </w:hyperlink>
        </w:p>
        <w:p w:rsidR="00C53BB2" w:rsidRDefault="000449B8">
          <w:pPr>
            <w:pStyle w:val="TOC2"/>
            <w:tabs>
              <w:tab w:val="right" w:leader="dot" w:pos="9350"/>
            </w:tabs>
            <w:rPr>
              <w:rFonts w:eastAsiaTheme="minorEastAsia"/>
              <w:noProof/>
            </w:rPr>
          </w:pPr>
          <w:hyperlink w:anchor="_Toc391503000" w:history="1">
            <w:r w:rsidR="00C53BB2" w:rsidRPr="00400045">
              <w:rPr>
                <w:rStyle w:val="Hyperlink"/>
                <w:rFonts w:cstheme="minorHAnsi"/>
                <w:noProof/>
              </w:rPr>
              <w:t>1.2 Problem Statement</w:t>
            </w:r>
            <w:r w:rsidR="00C53BB2">
              <w:rPr>
                <w:noProof/>
                <w:webHidden/>
              </w:rPr>
              <w:tab/>
            </w:r>
            <w:r>
              <w:rPr>
                <w:noProof/>
                <w:webHidden/>
              </w:rPr>
              <w:fldChar w:fldCharType="begin"/>
            </w:r>
            <w:r w:rsidR="00C53BB2">
              <w:rPr>
                <w:noProof/>
                <w:webHidden/>
              </w:rPr>
              <w:instrText xml:space="preserve"> PAGEREF _Toc391503000 \h </w:instrText>
            </w:r>
            <w:r>
              <w:rPr>
                <w:noProof/>
                <w:webHidden/>
              </w:rPr>
            </w:r>
            <w:r>
              <w:rPr>
                <w:noProof/>
                <w:webHidden/>
              </w:rPr>
              <w:fldChar w:fldCharType="separate"/>
            </w:r>
            <w:r w:rsidR="00C53BB2">
              <w:rPr>
                <w:noProof/>
                <w:webHidden/>
              </w:rPr>
              <w:t>6</w:t>
            </w:r>
            <w:r>
              <w:rPr>
                <w:noProof/>
                <w:webHidden/>
              </w:rPr>
              <w:fldChar w:fldCharType="end"/>
            </w:r>
          </w:hyperlink>
        </w:p>
        <w:p w:rsidR="00C53BB2" w:rsidRDefault="000449B8">
          <w:pPr>
            <w:pStyle w:val="TOC2"/>
            <w:tabs>
              <w:tab w:val="right" w:leader="dot" w:pos="9350"/>
            </w:tabs>
            <w:rPr>
              <w:rFonts w:eastAsiaTheme="minorEastAsia"/>
              <w:noProof/>
            </w:rPr>
          </w:pPr>
          <w:hyperlink w:anchor="_Toc391503001" w:history="1">
            <w:r w:rsidR="00C53BB2" w:rsidRPr="00400045">
              <w:rPr>
                <w:rStyle w:val="Hyperlink"/>
                <w:rFonts w:cstheme="minorHAnsi"/>
                <w:noProof/>
              </w:rPr>
              <w:t>1.3 Research Objective</w:t>
            </w:r>
            <w:r w:rsidR="00C53BB2">
              <w:rPr>
                <w:noProof/>
                <w:webHidden/>
              </w:rPr>
              <w:tab/>
            </w:r>
            <w:r>
              <w:rPr>
                <w:noProof/>
                <w:webHidden/>
              </w:rPr>
              <w:fldChar w:fldCharType="begin"/>
            </w:r>
            <w:r w:rsidR="00C53BB2">
              <w:rPr>
                <w:noProof/>
                <w:webHidden/>
              </w:rPr>
              <w:instrText xml:space="preserve"> PAGEREF _Toc391503001 \h </w:instrText>
            </w:r>
            <w:r>
              <w:rPr>
                <w:noProof/>
                <w:webHidden/>
              </w:rPr>
            </w:r>
            <w:r>
              <w:rPr>
                <w:noProof/>
                <w:webHidden/>
              </w:rPr>
              <w:fldChar w:fldCharType="separate"/>
            </w:r>
            <w:r w:rsidR="00C53BB2">
              <w:rPr>
                <w:noProof/>
                <w:webHidden/>
              </w:rPr>
              <w:t>6</w:t>
            </w:r>
            <w:r>
              <w:rPr>
                <w:noProof/>
                <w:webHidden/>
              </w:rPr>
              <w:fldChar w:fldCharType="end"/>
            </w:r>
          </w:hyperlink>
        </w:p>
        <w:p w:rsidR="00C53BB2" w:rsidRDefault="000449B8">
          <w:pPr>
            <w:pStyle w:val="TOC1"/>
            <w:tabs>
              <w:tab w:val="left" w:pos="440"/>
              <w:tab w:val="right" w:leader="dot" w:pos="9350"/>
            </w:tabs>
            <w:rPr>
              <w:rFonts w:eastAsiaTheme="minorEastAsia"/>
              <w:noProof/>
            </w:rPr>
          </w:pPr>
          <w:hyperlink w:anchor="_Toc391503002" w:history="1">
            <w:r w:rsidR="00C53BB2" w:rsidRPr="00400045">
              <w:rPr>
                <w:rStyle w:val="Hyperlink"/>
                <w:noProof/>
              </w:rPr>
              <w:t>2.</w:t>
            </w:r>
            <w:r w:rsidR="00C53BB2">
              <w:rPr>
                <w:rFonts w:eastAsiaTheme="minorEastAsia"/>
                <w:noProof/>
              </w:rPr>
              <w:tab/>
            </w:r>
            <w:r w:rsidR="00C53BB2" w:rsidRPr="00400045">
              <w:rPr>
                <w:rStyle w:val="Hyperlink"/>
                <w:noProof/>
              </w:rPr>
              <w:t>Methodology</w:t>
            </w:r>
            <w:r w:rsidR="00C53BB2">
              <w:rPr>
                <w:noProof/>
                <w:webHidden/>
              </w:rPr>
              <w:tab/>
            </w:r>
            <w:r>
              <w:rPr>
                <w:noProof/>
                <w:webHidden/>
              </w:rPr>
              <w:fldChar w:fldCharType="begin"/>
            </w:r>
            <w:r w:rsidR="00C53BB2">
              <w:rPr>
                <w:noProof/>
                <w:webHidden/>
              </w:rPr>
              <w:instrText xml:space="preserve"> PAGEREF _Toc391503002 \h </w:instrText>
            </w:r>
            <w:r>
              <w:rPr>
                <w:noProof/>
                <w:webHidden/>
              </w:rPr>
            </w:r>
            <w:r>
              <w:rPr>
                <w:noProof/>
                <w:webHidden/>
              </w:rPr>
              <w:fldChar w:fldCharType="separate"/>
            </w:r>
            <w:r w:rsidR="00C53BB2">
              <w:rPr>
                <w:noProof/>
                <w:webHidden/>
              </w:rPr>
              <w:t>8</w:t>
            </w:r>
            <w:r>
              <w:rPr>
                <w:noProof/>
                <w:webHidden/>
              </w:rPr>
              <w:fldChar w:fldCharType="end"/>
            </w:r>
          </w:hyperlink>
        </w:p>
        <w:p w:rsidR="00C53BB2" w:rsidRDefault="000449B8">
          <w:pPr>
            <w:pStyle w:val="TOC1"/>
            <w:tabs>
              <w:tab w:val="left" w:pos="440"/>
              <w:tab w:val="right" w:leader="dot" w:pos="9350"/>
            </w:tabs>
            <w:rPr>
              <w:rFonts w:eastAsiaTheme="minorEastAsia"/>
              <w:noProof/>
            </w:rPr>
          </w:pPr>
          <w:hyperlink w:anchor="_Toc391503003" w:history="1">
            <w:r w:rsidR="00C53BB2" w:rsidRPr="00400045">
              <w:rPr>
                <w:rStyle w:val="Hyperlink"/>
                <w:noProof/>
              </w:rPr>
              <w:t>3.</w:t>
            </w:r>
            <w:r w:rsidR="00C53BB2">
              <w:rPr>
                <w:rFonts w:eastAsiaTheme="minorEastAsia"/>
                <w:noProof/>
              </w:rPr>
              <w:tab/>
            </w:r>
            <w:r w:rsidR="00C53BB2" w:rsidRPr="00400045">
              <w:rPr>
                <w:rStyle w:val="Hyperlink"/>
                <w:noProof/>
              </w:rPr>
              <w:t>Findings</w:t>
            </w:r>
            <w:r w:rsidR="00C53BB2">
              <w:rPr>
                <w:noProof/>
                <w:webHidden/>
              </w:rPr>
              <w:tab/>
            </w:r>
            <w:r>
              <w:rPr>
                <w:noProof/>
                <w:webHidden/>
              </w:rPr>
              <w:fldChar w:fldCharType="begin"/>
            </w:r>
            <w:r w:rsidR="00C53BB2">
              <w:rPr>
                <w:noProof/>
                <w:webHidden/>
              </w:rPr>
              <w:instrText xml:space="preserve"> PAGEREF _Toc391503003 \h </w:instrText>
            </w:r>
            <w:r>
              <w:rPr>
                <w:noProof/>
                <w:webHidden/>
              </w:rPr>
            </w:r>
            <w:r>
              <w:rPr>
                <w:noProof/>
                <w:webHidden/>
              </w:rPr>
              <w:fldChar w:fldCharType="separate"/>
            </w:r>
            <w:r w:rsidR="00C53BB2">
              <w:rPr>
                <w:noProof/>
                <w:webHidden/>
              </w:rPr>
              <w:t>9</w:t>
            </w:r>
            <w:r>
              <w:rPr>
                <w:noProof/>
                <w:webHidden/>
              </w:rPr>
              <w:fldChar w:fldCharType="end"/>
            </w:r>
          </w:hyperlink>
        </w:p>
        <w:p w:rsidR="00C53BB2" w:rsidRDefault="000449B8">
          <w:pPr>
            <w:pStyle w:val="TOC2"/>
            <w:tabs>
              <w:tab w:val="right" w:leader="dot" w:pos="9350"/>
            </w:tabs>
            <w:rPr>
              <w:rFonts w:eastAsiaTheme="minorEastAsia"/>
              <w:noProof/>
            </w:rPr>
          </w:pPr>
          <w:hyperlink w:anchor="_Toc391503004" w:history="1">
            <w:r w:rsidR="00C53BB2" w:rsidRPr="00400045">
              <w:rPr>
                <w:rStyle w:val="Hyperlink"/>
                <w:noProof/>
              </w:rPr>
              <w:t>3.1 The views</w:t>
            </w:r>
            <w:r w:rsidR="00C53BB2">
              <w:rPr>
                <w:noProof/>
                <w:webHidden/>
              </w:rPr>
              <w:tab/>
            </w:r>
            <w:r>
              <w:rPr>
                <w:noProof/>
                <w:webHidden/>
              </w:rPr>
              <w:fldChar w:fldCharType="begin"/>
            </w:r>
            <w:r w:rsidR="00C53BB2">
              <w:rPr>
                <w:noProof/>
                <w:webHidden/>
              </w:rPr>
              <w:instrText xml:space="preserve"> PAGEREF _Toc391503004 \h </w:instrText>
            </w:r>
            <w:r>
              <w:rPr>
                <w:noProof/>
                <w:webHidden/>
              </w:rPr>
            </w:r>
            <w:r>
              <w:rPr>
                <w:noProof/>
                <w:webHidden/>
              </w:rPr>
              <w:fldChar w:fldCharType="separate"/>
            </w:r>
            <w:r w:rsidR="00C53BB2">
              <w:rPr>
                <w:noProof/>
                <w:webHidden/>
              </w:rPr>
              <w:t>9</w:t>
            </w:r>
            <w:r>
              <w:rPr>
                <w:noProof/>
                <w:webHidden/>
              </w:rPr>
              <w:fldChar w:fldCharType="end"/>
            </w:r>
          </w:hyperlink>
        </w:p>
        <w:p w:rsidR="00C53BB2" w:rsidRDefault="000449B8">
          <w:pPr>
            <w:pStyle w:val="TOC3"/>
            <w:tabs>
              <w:tab w:val="right" w:leader="dot" w:pos="9350"/>
            </w:tabs>
            <w:rPr>
              <w:rFonts w:eastAsiaTheme="minorEastAsia"/>
              <w:noProof/>
            </w:rPr>
          </w:pPr>
          <w:hyperlink w:anchor="_Toc391503005" w:history="1">
            <w:r w:rsidR="00C53BB2" w:rsidRPr="00400045">
              <w:rPr>
                <w:rStyle w:val="Hyperlink"/>
                <w:noProof/>
              </w:rPr>
              <w:t>3.1.1 What experts say</w:t>
            </w:r>
            <w:r w:rsidR="00C53BB2">
              <w:rPr>
                <w:noProof/>
                <w:webHidden/>
              </w:rPr>
              <w:tab/>
            </w:r>
            <w:r>
              <w:rPr>
                <w:noProof/>
                <w:webHidden/>
              </w:rPr>
              <w:fldChar w:fldCharType="begin"/>
            </w:r>
            <w:r w:rsidR="00C53BB2">
              <w:rPr>
                <w:noProof/>
                <w:webHidden/>
              </w:rPr>
              <w:instrText xml:space="preserve"> PAGEREF _Toc391503005 \h </w:instrText>
            </w:r>
            <w:r>
              <w:rPr>
                <w:noProof/>
                <w:webHidden/>
              </w:rPr>
            </w:r>
            <w:r>
              <w:rPr>
                <w:noProof/>
                <w:webHidden/>
              </w:rPr>
              <w:fldChar w:fldCharType="separate"/>
            </w:r>
            <w:r w:rsidR="00C53BB2">
              <w:rPr>
                <w:noProof/>
                <w:webHidden/>
              </w:rPr>
              <w:t>9</w:t>
            </w:r>
            <w:r>
              <w:rPr>
                <w:noProof/>
                <w:webHidden/>
              </w:rPr>
              <w:fldChar w:fldCharType="end"/>
            </w:r>
          </w:hyperlink>
        </w:p>
        <w:p w:rsidR="00C53BB2" w:rsidRDefault="000449B8">
          <w:pPr>
            <w:pStyle w:val="TOC3"/>
            <w:tabs>
              <w:tab w:val="right" w:leader="dot" w:pos="9350"/>
            </w:tabs>
            <w:rPr>
              <w:rFonts w:eastAsiaTheme="minorEastAsia"/>
              <w:noProof/>
            </w:rPr>
          </w:pPr>
          <w:hyperlink w:anchor="_Toc391503006" w:history="1">
            <w:r w:rsidR="00C53BB2" w:rsidRPr="00400045">
              <w:rPr>
                <w:rStyle w:val="Hyperlink"/>
                <w:noProof/>
              </w:rPr>
              <w:t>3.1.2 Managers theories</w:t>
            </w:r>
            <w:r w:rsidR="00C53BB2">
              <w:rPr>
                <w:noProof/>
                <w:webHidden/>
              </w:rPr>
              <w:tab/>
            </w:r>
            <w:r>
              <w:rPr>
                <w:noProof/>
                <w:webHidden/>
              </w:rPr>
              <w:fldChar w:fldCharType="begin"/>
            </w:r>
            <w:r w:rsidR="00C53BB2">
              <w:rPr>
                <w:noProof/>
                <w:webHidden/>
              </w:rPr>
              <w:instrText xml:space="preserve"> PAGEREF _Toc391503006 \h </w:instrText>
            </w:r>
            <w:r>
              <w:rPr>
                <w:noProof/>
                <w:webHidden/>
              </w:rPr>
            </w:r>
            <w:r>
              <w:rPr>
                <w:noProof/>
                <w:webHidden/>
              </w:rPr>
              <w:fldChar w:fldCharType="separate"/>
            </w:r>
            <w:r w:rsidR="00C53BB2">
              <w:rPr>
                <w:noProof/>
                <w:webHidden/>
              </w:rPr>
              <w:t>12</w:t>
            </w:r>
            <w:r>
              <w:rPr>
                <w:noProof/>
                <w:webHidden/>
              </w:rPr>
              <w:fldChar w:fldCharType="end"/>
            </w:r>
          </w:hyperlink>
        </w:p>
        <w:p w:rsidR="00C53BB2" w:rsidRDefault="000449B8">
          <w:pPr>
            <w:pStyle w:val="TOC2"/>
            <w:tabs>
              <w:tab w:val="right" w:leader="dot" w:pos="9350"/>
            </w:tabs>
            <w:rPr>
              <w:rFonts w:eastAsiaTheme="minorEastAsia"/>
              <w:noProof/>
            </w:rPr>
          </w:pPr>
          <w:hyperlink w:anchor="_Toc391503007" w:history="1">
            <w:r w:rsidR="00C53BB2" w:rsidRPr="00400045">
              <w:rPr>
                <w:rStyle w:val="Hyperlink"/>
                <w:noProof/>
              </w:rPr>
              <w:t>3.2 Dimensions of music</w:t>
            </w:r>
            <w:r w:rsidR="00C53BB2">
              <w:rPr>
                <w:noProof/>
                <w:webHidden/>
              </w:rPr>
              <w:tab/>
            </w:r>
            <w:r>
              <w:rPr>
                <w:noProof/>
                <w:webHidden/>
              </w:rPr>
              <w:fldChar w:fldCharType="begin"/>
            </w:r>
            <w:r w:rsidR="00C53BB2">
              <w:rPr>
                <w:noProof/>
                <w:webHidden/>
              </w:rPr>
              <w:instrText xml:space="preserve"> PAGEREF _Toc391503007 \h </w:instrText>
            </w:r>
            <w:r>
              <w:rPr>
                <w:noProof/>
                <w:webHidden/>
              </w:rPr>
            </w:r>
            <w:r>
              <w:rPr>
                <w:noProof/>
                <w:webHidden/>
              </w:rPr>
              <w:fldChar w:fldCharType="separate"/>
            </w:r>
            <w:r w:rsidR="00C53BB2">
              <w:rPr>
                <w:noProof/>
                <w:webHidden/>
              </w:rPr>
              <w:t>15</w:t>
            </w:r>
            <w:r>
              <w:rPr>
                <w:noProof/>
                <w:webHidden/>
              </w:rPr>
              <w:fldChar w:fldCharType="end"/>
            </w:r>
          </w:hyperlink>
        </w:p>
        <w:p w:rsidR="00C53BB2" w:rsidRDefault="000449B8">
          <w:pPr>
            <w:pStyle w:val="TOC3"/>
            <w:tabs>
              <w:tab w:val="right" w:leader="dot" w:pos="9350"/>
            </w:tabs>
            <w:rPr>
              <w:rFonts w:eastAsiaTheme="minorEastAsia"/>
              <w:noProof/>
            </w:rPr>
          </w:pPr>
          <w:hyperlink w:anchor="_Toc391503008" w:history="1">
            <w:r w:rsidR="00C53BB2" w:rsidRPr="00400045">
              <w:rPr>
                <w:rStyle w:val="Hyperlink"/>
                <w:noProof/>
              </w:rPr>
              <w:t>3.2.1 Music characteristic as stimulus</w:t>
            </w:r>
            <w:r w:rsidR="00C53BB2">
              <w:rPr>
                <w:noProof/>
                <w:webHidden/>
              </w:rPr>
              <w:tab/>
            </w:r>
            <w:r>
              <w:rPr>
                <w:noProof/>
                <w:webHidden/>
              </w:rPr>
              <w:fldChar w:fldCharType="begin"/>
            </w:r>
            <w:r w:rsidR="00C53BB2">
              <w:rPr>
                <w:noProof/>
                <w:webHidden/>
              </w:rPr>
              <w:instrText xml:space="preserve"> PAGEREF _Toc391503008 \h </w:instrText>
            </w:r>
            <w:r>
              <w:rPr>
                <w:noProof/>
                <w:webHidden/>
              </w:rPr>
            </w:r>
            <w:r>
              <w:rPr>
                <w:noProof/>
                <w:webHidden/>
              </w:rPr>
              <w:fldChar w:fldCharType="separate"/>
            </w:r>
            <w:r w:rsidR="00C53BB2">
              <w:rPr>
                <w:noProof/>
                <w:webHidden/>
              </w:rPr>
              <w:t>16</w:t>
            </w:r>
            <w:r>
              <w:rPr>
                <w:noProof/>
                <w:webHidden/>
              </w:rPr>
              <w:fldChar w:fldCharType="end"/>
            </w:r>
          </w:hyperlink>
        </w:p>
        <w:p w:rsidR="00C53BB2" w:rsidRDefault="000449B8">
          <w:pPr>
            <w:pStyle w:val="TOC3"/>
            <w:tabs>
              <w:tab w:val="left" w:pos="1320"/>
              <w:tab w:val="right" w:leader="dot" w:pos="9350"/>
            </w:tabs>
            <w:rPr>
              <w:rFonts w:eastAsiaTheme="minorEastAsia"/>
              <w:noProof/>
            </w:rPr>
          </w:pPr>
          <w:hyperlink w:anchor="_Toc391503009" w:history="1">
            <w:r w:rsidR="00C53BB2" w:rsidRPr="00400045">
              <w:rPr>
                <w:rStyle w:val="Hyperlink"/>
                <w:noProof/>
              </w:rPr>
              <w:t>3.2.2</w:t>
            </w:r>
            <w:r w:rsidR="00C53BB2">
              <w:rPr>
                <w:rFonts w:eastAsiaTheme="minorEastAsia"/>
                <w:noProof/>
              </w:rPr>
              <w:tab/>
            </w:r>
            <w:r w:rsidR="00C53BB2" w:rsidRPr="00400045">
              <w:rPr>
                <w:rStyle w:val="Hyperlink"/>
                <w:noProof/>
              </w:rPr>
              <w:t>Affective and objective</w:t>
            </w:r>
            <w:r w:rsidR="00C53BB2">
              <w:rPr>
                <w:noProof/>
                <w:webHidden/>
              </w:rPr>
              <w:tab/>
            </w:r>
            <w:r>
              <w:rPr>
                <w:noProof/>
                <w:webHidden/>
              </w:rPr>
              <w:fldChar w:fldCharType="begin"/>
            </w:r>
            <w:r w:rsidR="00C53BB2">
              <w:rPr>
                <w:noProof/>
                <w:webHidden/>
              </w:rPr>
              <w:instrText xml:space="preserve"> PAGEREF _Toc391503009 \h </w:instrText>
            </w:r>
            <w:r>
              <w:rPr>
                <w:noProof/>
                <w:webHidden/>
              </w:rPr>
            </w:r>
            <w:r>
              <w:rPr>
                <w:noProof/>
                <w:webHidden/>
              </w:rPr>
              <w:fldChar w:fldCharType="separate"/>
            </w:r>
            <w:r w:rsidR="00C53BB2">
              <w:rPr>
                <w:noProof/>
                <w:webHidden/>
              </w:rPr>
              <w:t>19</w:t>
            </w:r>
            <w:r>
              <w:rPr>
                <w:noProof/>
                <w:webHidden/>
              </w:rPr>
              <w:fldChar w:fldCharType="end"/>
            </w:r>
          </w:hyperlink>
        </w:p>
        <w:p w:rsidR="00C53BB2" w:rsidRDefault="000449B8">
          <w:pPr>
            <w:pStyle w:val="TOC3"/>
            <w:tabs>
              <w:tab w:val="left" w:pos="1320"/>
              <w:tab w:val="right" w:leader="dot" w:pos="9350"/>
            </w:tabs>
            <w:rPr>
              <w:rFonts w:eastAsiaTheme="minorEastAsia"/>
              <w:noProof/>
            </w:rPr>
          </w:pPr>
          <w:hyperlink w:anchor="_Toc391503010" w:history="1">
            <w:r w:rsidR="00C53BB2" w:rsidRPr="00400045">
              <w:rPr>
                <w:rStyle w:val="Hyperlink"/>
                <w:noProof/>
              </w:rPr>
              <w:t>3.2.3</w:t>
            </w:r>
            <w:r w:rsidR="00C53BB2">
              <w:rPr>
                <w:rFonts w:eastAsiaTheme="minorEastAsia"/>
                <w:noProof/>
              </w:rPr>
              <w:tab/>
            </w:r>
            <w:r w:rsidR="00C53BB2" w:rsidRPr="00400045">
              <w:rPr>
                <w:rStyle w:val="Hyperlink"/>
                <w:noProof/>
              </w:rPr>
              <w:t>Foreground and background music and its relation to age and shopping intention</w:t>
            </w:r>
            <w:r w:rsidR="00C53BB2">
              <w:rPr>
                <w:noProof/>
                <w:webHidden/>
              </w:rPr>
              <w:tab/>
            </w:r>
            <w:r>
              <w:rPr>
                <w:noProof/>
                <w:webHidden/>
              </w:rPr>
              <w:fldChar w:fldCharType="begin"/>
            </w:r>
            <w:r w:rsidR="00C53BB2">
              <w:rPr>
                <w:noProof/>
                <w:webHidden/>
              </w:rPr>
              <w:instrText xml:space="preserve"> PAGEREF _Toc391503010 \h </w:instrText>
            </w:r>
            <w:r>
              <w:rPr>
                <w:noProof/>
                <w:webHidden/>
              </w:rPr>
            </w:r>
            <w:r>
              <w:rPr>
                <w:noProof/>
                <w:webHidden/>
              </w:rPr>
              <w:fldChar w:fldCharType="separate"/>
            </w:r>
            <w:r w:rsidR="00C53BB2">
              <w:rPr>
                <w:noProof/>
                <w:webHidden/>
              </w:rPr>
              <w:t>21</w:t>
            </w:r>
            <w:r>
              <w:rPr>
                <w:noProof/>
                <w:webHidden/>
              </w:rPr>
              <w:fldChar w:fldCharType="end"/>
            </w:r>
          </w:hyperlink>
        </w:p>
        <w:p w:rsidR="00C53BB2" w:rsidRDefault="000449B8">
          <w:pPr>
            <w:pStyle w:val="TOC2"/>
            <w:tabs>
              <w:tab w:val="left" w:pos="880"/>
              <w:tab w:val="right" w:leader="dot" w:pos="9350"/>
            </w:tabs>
            <w:rPr>
              <w:rFonts w:eastAsiaTheme="minorEastAsia"/>
              <w:noProof/>
            </w:rPr>
          </w:pPr>
          <w:hyperlink w:anchor="_Toc391503011" w:history="1">
            <w:r w:rsidR="00C53BB2" w:rsidRPr="00400045">
              <w:rPr>
                <w:rStyle w:val="Hyperlink"/>
                <w:noProof/>
              </w:rPr>
              <w:t>3.3</w:t>
            </w:r>
            <w:r w:rsidR="00C53BB2">
              <w:rPr>
                <w:rFonts w:eastAsiaTheme="minorEastAsia"/>
                <w:noProof/>
              </w:rPr>
              <w:tab/>
            </w:r>
            <w:r w:rsidR="00C53BB2" w:rsidRPr="00400045">
              <w:rPr>
                <w:rStyle w:val="Hyperlink"/>
                <w:noProof/>
              </w:rPr>
              <w:t>Store Dimensions</w:t>
            </w:r>
            <w:r w:rsidR="00C53BB2">
              <w:rPr>
                <w:noProof/>
                <w:webHidden/>
              </w:rPr>
              <w:tab/>
            </w:r>
            <w:r>
              <w:rPr>
                <w:noProof/>
                <w:webHidden/>
              </w:rPr>
              <w:fldChar w:fldCharType="begin"/>
            </w:r>
            <w:r w:rsidR="00C53BB2">
              <w:rPr>
                <w:noProof/>
                <w:webHidden/>
              </w:rPr>
              <w:instrText xml:space="preserve"> PAGEREF _Toc391503011 \h </w:instrText>
            </w:r>
            <w:r>
              <w:rPr>
                <w:noProof/>
                <w:webHidden/>
              </w:rPr>
            </w:r>
            <w:r>
              <w:rPr>
                <w:noProof/>
                <w:webHidden/>
              </w:rPr>
              <w:fldChar w:fldCharType="separate"/>
            </w:r>
            <w:r w:rsidR="00C53BB2">
              <w:rPr>
                <w:noProof/>
                <w:webHidden/>
              </w:rPr>
              <w:t>24</w:t>
            </w:r>
            <w:r>
              <w:rPr>
                <w:noProof/>
                <w:webHidden/>
              </w:rPr>
              <w:fldChar w:fldCharType="end"/>
            </w:r>
          </w:hyperlink>
        </w:p>
        <w:p w:rsidR="00C53BB2" w:rsidRDefault="000449B8">
          <w:pPr>
            <w:pStyle w:val="TOC3"/>
            <w:tabs>
              <w:tab w:val="right" w:leader="dot" w:pos="9350"/>
            </w:tabs>
            <w:rPr>
              <w:rFonts w:eastAsiaTheme="minorEastAsia"/>
              <w:noProof/>
            </w:rPr>
          </w:pPr>
          <w:hyperlink w:anchor="_Toc391503012" w:history="1">
            <w:r w:rsidR="00C53BB2" w:rsidRPr="00400045">
              <w:rPr>
                <w:rStyle w:val="Hyperlink"/>
                <w:noProof/>
              </w:rPr>
              <w:t>3.3.1 Music congruency in service setting</w:t>
            </w:r>
            <w:r w:rsidR="00C53BB2">
              <w:rPr>
                <w:noProof/>
                <w:webHidden/>
              </w:rPr>
              <w:tab/>
            </w:r>
            <w:r>
              <w:rPr>
                <w:noProof/>
                <w:webHidden/>
              </w:rPr>
              <w:fldChar w:fldCharType="begin"/>
            </w:r>
            <w:r w:rsidR="00C53BB2">
              <w:rPr>
                <w:noProof/>
                <w:webHidden/>
              </w:rPr>
              <w:instrText xml:space="preserve"> PAGEREF _Toc391503012 \h </w:instrText>
            </w:r>
            <w:r>
              <w:rPr>
                <w:noProof/>
                <w:webHidden/>
              </w:rPr>
            </w:r>
            <w:r>
              <w:rPr>
                <w:noProof/>
                <w:webHidden/>
              </w:rPr>
              <w:fldChar w:fldCharType="separate"/>
            </w:r>
            <w:r w:rsidR="00C53BB2">
              <w:rPr>
                <w:noProof/>
                <w:webHidden/>
              </w:rPr>
              <w:t>24</w:t>
            </w:r>
            <w:r>
              <w:rPr>
                <w:noProof/>
                <w:webHidden/>
              </w:rPr>
              <w:fldChar w:fldCharType="end"/>
            </w:r>
          </w:hyperlink>
        </w:p>
        <w:p w:rsidR="00C53BB2" w:rsidRDefault="000449B8">
          <w:pPr>
            <w:pStyle w:val="TOC3"/>
            <w:tabs>
              <w:tab w:val="left" w:pos="1320"/>
              <w:tab w:val="right" w:leader="dot" w:pos="9350"/>
            </w:tabs>
            <w:rPr>
              <w:rFonts w:eastAsiaTheme="minorEastAsia"/>
              <w:noProof/>
            </w:rPr>
          </w:pPr>
          <w:hyperlink w:anchor="_Toc391503013" w:history="1">
            <w:r w:rsidR="00C53BB2" w:rsidRPr="00400045">
              <w:rPr>
                <w:rStyle w:val="Hyperlink"/>
                <w:noProof/>
              </w:rPr>
              <w:t>3.3.2</w:t>
            </w:r>
            <w:r w:rsidR="00C53BB2">
              <w:rPr>
                <w:rFonts w:eastAsiaTheme="minorEastAsia"/>
                <w:noProof/>
              </w:rPr>
              <w:tab/>
            </w:r>
            <w:r w:rsidR="00C53BB2" w:rsidRPr="00400045">
              <w:rPr>
                <w:rStyle w:val="Hyperlink"/>
                <w:noProof/>
              </w:rPr>
              <w:t>Brand perception</w:t>
            </w:r>
            <w:r w:rsidR="00C53BB2">
              <w:rPr>
                <w:noProof/>
                <w:webHidden/>
              </w:rPr>
              <w:tab/>
            </w:r>
            <w:r>
              <w:rPr>
                <w:noProof/>
                <w:webHidden/>
              </w:rPr>
              <w:fldChar w:fldCharType="begin"/>
            </w:r>
            <w:r w:rsidR="00C53BB2">
              <w:rPr>
                <w:noProof/>
                <w:webHidden/>
              </w:rPr>
              <w:instrText xml:space="preserve"> PAGEREF _Toc391503013 \h </w:instrText>
            </w:r>
            <w:r>
              <w:rPr>
                <w:noProof/>
                <w:webHidden/>
              </w:rPr>
            </w:r>
            <w:r>
              <w:rPr>
                <w:noProof/>
                <w:webHidden/>
              </w:rPr>
              <w:fldChar w:fldCharType="separate"/>
            </w:r>
            <w:r w:rsidR="00C53BB2">
              <w:rPr>
                <w:noProof/>
                <w:webHidden/>
              </w:rPr>
              <w:t>27</w:t>
            </w:r>
            <w:r>
              <w:rPr>
                <w:noProof/>
                <w:webHidden/>
              </w:rPr>
              <w:fldChar w:fldCharType="end"/>
            </w:r>
          </w:hyperlink>
        </w:p>
        <w:p w:rsidR="00C53BB2" w:rsidRDefault="000449B8">
          <w:pPr>
            <w:pStyle w:val="TOC2"/>
            <w:tabs>
              <w:tab w:val="left" w:pos="880"/>
              <w:tab w:val="right" w:leader="dot" w:pos="9350"/>
            </w:tabs>
            <w:rPr>
              <w:rFonts w:eastAsiaTheme="minorEastAsia"/>
              <w:noProof/>
            </w:rPr>
          </w:pPr>
          <w:hyperlink w:anchor="_Toc391503014" w:history="1">
            <w:r w:rsidR="00C53BB2" w:rsidRPr="00400045">
              <w:rPr>
                <w:rStyle w:val="Hyperlink"/>
                <w:noProof/>
              </w:rPr>
              <w:t>3.4</w:t>
            </w:r>
            <w:r w:rsidR="00C53BB2">
              <w:rPr>
                <w:rFonts w:eastAsiaTheme="minorEastAsia"/>
                <w:noProof/>
              </w:rPr>
              <w:tab/>
            </w:r>
            <w:r w:rsidR="00C53BB2" w:rsidRPr="00400045">
              <w:rPr>
                <w:rStyle w:val="Hyperlink"/>
                <w:noProof/>
              </w:rPr>
              <w:t>Other benefit of background music</w:t>
            </w:r>
            <w:r w:rsidR="00C53BB2">
              <w:rPr>
                <w:noProof/>
                <w:webHidden/>
              </w:rPr>
              <w:tab/>
            </w:r>
            <w:r>
              <w:rPr>
                <w:noProof/>
                <w:webHidden/>
              </w:rPr>
              <w:fldChar w:fldCharType="begin"/>
            </w:r>
            <w:r w:rsidR="00C53BB2">
              <w:rPr>
                <w:noProof/>
                <w:webHidden/>
              </w:rPr>
              <w:instrText xml:space="preserve"> PAGEREF _Toc391503014 \h </w:instrText>
            </w:r>
            <w:r>
              <w:rPr>
                <w:noProof/>
                <w:webHidden/>
              </w:rPr>
            </w:r>
            <w:r>
              <w:rPr>
                <w:noProof/>
                <w:webHidden/>
              </w:rPr>
              <w:fldChar w:fldCharType="separate"/>
            </w:r>
            <w:r w:rsidR="00C53BB2">
              <w:rPr>
                <w:noProof/>
                <w:webHidden/>
              </w:rPr>
              <w:t>30</w:t>
            </w:r>
            <w:r>
              <w:rPr>
                <w:noProof/>
                <w:webHidden/>
              </w:rPr>
              <w:fldChar w:fldCharType="end"/>
            </w:r>
          </w:hyperlink>
        </w:p>
        <w:p w:rsidR="00C53BB2" w:rsidRDefault="000449B8">
          <w:pPr>
            <w:pStyle w:val="TOC1"/>
            <w:tabs>
              <w:tab w:val="left" w:pos="440"/>
              <w:tab w:val="right" w:leader="dot" w:pos="9350"/>
            </w:tabs>
            <w:rPr>
              <w:rFonts w:eastAsiaTheme="minorEastAsia"/>
              <w:noProof/>
            </w:rPr>
          </w:pPr>
          <w:hyperlink w:anchor="_Toc391503015" w:history="1">
            <w:r w:rsidR="00C53BB2" w:rsidRPr="00400045">
              <w:rPr>
                <w:rStyle w:val="Hyperlink"/>
                <w:noProof/>
              </w:rPr>
              <w:t>4.</w:t>
            </w:r>
            <w:r w:rsidR="00C53BB2">
              <w:rPr>
                <w:rFonts w:eastAsiaTheme="minorEastAsia"/>
                <w:noProof/>
              </w:rPr>
              <w:tab/>
            </w:r>
            <w:r w:rsidR="00C53BB2" w:rsidRPr="00400045">
              <w:rPr>
                <w:rStyle w:val="Hyperlink"/>
                <w:noProof/>
              </w:rPr>
              <w:t>Discussion</w:t>
            </w:r>
            <w:r w:rsidR="00C53BB2">
              <w:rPr>
                <w:noProof/>
                <w:webHidden/>
              </w:rPr>
              <w:tab/>
            </w:r>
            <w:r>
              <w:rPr>
                <w:noProof/>
                <w:webHidden/>
              </w:rPr>
              <w:fldChar w:fldCharType="begin"/>
            </w:r>
            <w:r w:rsidR="00C53BB2">
              <w:rPr>
                <w:noProof/>
                <w:webHidden/>
              </w:rPr>
              <w:instrText xml:space="preserve"> PAGEREF _Toc391503015 \h </w:instrText>
            </w:r>
            <w:r>
              <w:rPr>
                <w:noProof/>
                <w:webHidden/>
              </w:rPr>
            </w:r>
            <w:r>
              <w:rPr>
                <w:noProof/>
                <w:webHidden/>
              </w:rPr>
              <w:fldChar w:fldCharType="separate"/>
            </w:r>
            <w:r w:rsidR="00C53BB2">
              <w:rPr>
                <w:noProof/>
                <w:webHidden/>
              </w:rPr>
              <w:t>31</w:t>
            </w:r>
            <w:r>
              <w:rPr>
                <w:noProof/>
                <w:webHidden/>
              </w:rPr>
              <w:fldChar w:fldCharType="end"/>
            </w:r>
          </w:hyperlink>
        </w:p>
        <w:p w:rsidR="00C53BB2" w:rsidRDefault="000449B8">
          <w:pPr>
            <w:pStyle w:val="TOC1"/>
            <w:tabs>
              <w:tab w:val="left" w:pos="440"/>
              <w:tab w:val="right" w:leader="dot" w:pos="9350"/>
            </w:tabs>
            <w:rPr>
              <w:rFonts w:eastAsiaTheme="minorEastAsia"/>
              <w:noProof/>
            </w:rPr>
          </w:pPr>
          <w:hyperlink w:anchor="_Toc391503016" w:history="1">
            <w:r w:rsidR="00C53BB2" w:rsidRPr="00400045">
              <w:rPr>
                <w:rStyle w:val="Hyperlink"/>
                <w:noProof/>
              </w:rPr>
              <w:t>5.</w:t>
            </w:r>
            <w:r w:rsidR="00C53BB2">
              <w:rPr>
                <w:rFonts w:eastAsiaTheme="minorEastAsia"/>
                <w:noProof/>
              </w:rPr>
              <w:tab/>
            </w:r>
            <w:r w:rsidR="00C53BB2" w:rsidRPr="00400045">
              <w:rPr>
                <w:rStyle w:val="Hyperlink"/>
                <w:noProof/>
              </w:rPr>
              <w:t>Conclusion and Recommendation</w:t>
            </w:r>
            <w:r w:rsidR="00C53BB2">
              <w:rPr>
                <w:noProof/>
                <w:webHidden/>
              </w:rPr>
              <w:tab/>
            </w:r>
            <w:r>
              <w:rPr>
                <w:noProof/>
                <w:webHidden/>
              </w:rPr>
              <w:fldChar w:fldCharType="begin"/>
            </w:r>
            <w:r w:rsidR="00C53BB2">
              <w:rPr>
                <w:noProof/>
                <w:webHidden/>
              </w:rPr>
              <w:instrText xml:space="preserve"> PAGEREF _Toc391503016 \h </w:instrText>
            </w:r>
            <w:r>
              <w:rPr>
                <w:noProof/>
                <w:webHidden/>
              </w:rPr>
            </w:r>
            <w:r>
              <w:rPr>
                <w:noProof/>
                <w:webHidden/>
              </w:rPr>
              <w:fldChar w:fldCharType="separate"/>
            </w:r>
            <w:r w:rsidR="00C53BB2">
              <w:rPr>
                <w:noProof/>
                <w:webHidden/>
              </w:rPr>
              <w:t>38</w:t>
            </w:r>
            <w:r>
              <w:rPr>
                <w:noProof/>
                <w:webHidden/>
              </w:rPr>
              <w:fldChar w:fldCharType="end"/>
            </w:r>
          </w:hyperlink>
        </w:p>
        <w:p w:rsidR="00C53BB2" w:rsidRDefault="000449B8">
          <w:pPr>
            <w:pStyle w:val="TOC2"/>
            <w:tabs>
              <w:tab w:val="right" w:leader="dot" w:pos="9350"/>
            </w:tabs>
            <w:rPr>
              <w:rFonts w:eastAsiaTheme="minorEastAsia"/>
              <w:noProof/>
            </w:rPr>
          </w:pPr>
          <w:hyperlink w:anchor="_Toc391503017" w:history="1">
            <w:r w:rsidR="00C53BB2" w:rsidRPr="00400045">
              <w:rPr>
                <w:rStyle w:val="Hyperlink"/>
                <w:noProof/>
              </w:rPr>
              <w:t>5.1 Conclusion</w:t>
            </w:r>
            <w:r w:rsidR="00C53BB2">
              <w:rPr>
                <w:noProof/>
                <w:webHidden/>
              </w:rPr>
              <w:tab/>
            </w:r>
            <w:r>
              <w:rPr>
                <w:noProof/>
                <w:webHidden/>
              </w:rPr>
              <w:fldChar w:fldCharType="begin"/>
            </w:r>
            <w:r w:rsidR="00C53BB2">
              <w:rPr>
                <w:noProof/>
                <w:webHidden/>
              </w:rPr>
              <w:instrText xml:space="preserve"> PAGEREF _Toc391503017 \h </w:instrText>
            </w:r>
            <w:r>
              <w:rPr>
                <w:noProof/>
                <w:webHidden/>
              </w:rPr>
            </w:r>
            <w:r>
              <w:rPr>
                <w:noProof/>
                <w:webHidden/>
              </w:rPr>
              <w:fldChar w:fldCharType="separate"/>
            </w:r>
            <w:r w:rsidR="00C53BB2">
              <w:rPr>
                <w:noProof/>
                <w:webHidden/>
              </w:rPr>
              <w:t>38</w:t>
            </w:r>
            <w:r>
              <w:rPr>
                <w:noProof/>
                <w:webHidden/>
              </w:rPr>
              <w:fldChar w:fldCharType="end"/>
            </w:r>
          </w:hyperlink>
        </w:p>
        <w:p w:rsidR="00C53BB2" w:rsidRDefault="000449B8">
          <w:pPr>
            <w:pStyle w:val="TOC2"/>
            <w:tabs>
              <w:tab w:val="right" w:leader="dot" w:pos="9350"/>
            </w:tabs>
            <w:rPr>
              <w:rFonts w:eastAsiaTheme="minorEastAsia"/>
              <w:noProof/>
            </w:rPr>
          </w:pPr>
          <w:hyperlink w:anchor="_Toc391503018" w:history="1">
            <w:r w:rsidR="00C53BB2" w:rsidRPr="00400045">
              <w:rPr>
                <w:rStyle w:val="Hyperlink"/>
                <w:noProof/>
              </w:rPr>
              <w:t>5.2 Recommendation</w:t>
            </w:r>
            <w:r w:rsidR="00C53BB2">
              <w:rPr>
                <w:noProof/>
                <w:webHidden/>
              </w:rPr>
              <w:tab/>
            </w:r>
            <w:r>
              <w:rPr>
                <w:noProof/>
                <w:webHidden/>
              </w:rPr>
              <w:fldChar w:fldCharType="begin"/>
            </w:r>
            <w:r w:rsidR="00C53BB2">
              <w:rPr>
                <w:noProof/>
                <w:webHidden/>
              </w:rPr>
              <w:instrText xml:space="preserve"> PAGEREF _Toc391503018 \h </w:instrText>
            </w:r>
            <w:r>
              <w:rPr>
                <w:noProof/>
                <w:webHidden/>
              </w:rPr>
            </w:r>
            <w:r>
              <w:rPr>
                <w:noProof/>
                <w:webHidden/>
              </w:rPr>
              <w:fldChar w:fldCharType="separate"/>
            </w:r>
            <w:r w:rsidR="00C53BB2">
              <w:rPr>
                <w:noProof/>
                <w:webHidden/>
              </w:rPr>
              <w:t>39</w:t>
            </w:r>
            <w:r>
              <w:rPr>
                <w:noProof/>
                <w:webHidden/>
              </w:rPr>
              <w:fldChar w:fldCharType="end"/>
            </w:r>
          </w:hyperlink>
        </w:p>
        <w:p w:rsidR="00C53BB2" w:rsidRDefault="000449B8">
          <w:pPr>
            <w:pStyle w:val="TOC1"/>
            <w:tabs>
              <w:tab w:val="right" w:leader="dot" w:pos="9350"/>
            </w:tabs>
            <w:rPr>
              <w:rFonts w:eastAsiaTheme="minorEastAsia"/>
              <w:noProof/>
            </w:rPr>
          </w:pPr>
          <w:hyperlink w:anchor="_Toc391503019" w:history="1">
            <w:r w:rsidR="00C53BB2" w:rsidRPr="00400045">
              <w:rPr>
                <w:rStyle w:val="Hyperlink"/>
                <w:noProof/>
              </w:rPr>
              <w:t>6. References</w:t>
            </w:r>
            <w:r w:rsidR="00C53BB2">
              <w:rPr>
                <w:noProof/>
                <w:webHidden/>
              </w:rPr>
              <w:tab/>
            </w:r>
            <w:r>
              <w:rPr>
                <w:noProof/>
                <w:webHidden/>
              </w:rPr>
              <w:fldChar w:fldCharType="begin"/>
            </w:r>
            <w:r w:rsidR="00C53BB2">
              <w:rPr>
                <w:noProof/>
                <w:webHidden/>
              </w:rPr>
              <w:instrText xml:space="preserve"> PAGEREF _Toc391503019 \h </w:instrText>
            </w:r>
            <w:r>
              <w:rPr>
                <w:noProof/>
                <w:webHidden/>
              </w:rPr>
            </w:r>
            <w:r>
              <w:rPr>
                <w:noProof/>
                <w:webHidden/>
              </w:rPr>
              <w:fldChar w:fldCharType="separate"/>
            </w:r>
            <w:r w:rsidR="00C53BB2">
              <w:rPr>
                <w:noProof/>
                <w:webHidden/>
              </w:rPr>
              <w:t>40</w:t>
            </w:r>
            <w:r>
              <w:rPr>
                <w:noProof/>
                <w:webHidden/>
              </w:rPr>
              <w:fldChar w:fldCharType="end"/>
            </w:r>
          </w:hyperlink>
        </w:p>
        <w:p w:rsidR="00BE70B0" w:rsidRPr="00BE70B0" w:rsidRDefault="000449B8" w:rsidP="00BE70B0">
          <w:pPr>
            <w:spacing w:line="360" w:lineRule="auto"/>
            <w:rPr>
              <w:rFonts w:asciiTheme="majorHAnsi" w:hAnsiTheme="majorHAnsi"/>
              <w:sz w:val="24"/>
              <w:szCs w:val="24"/>
            </w:rPr>
          </w:pPr>
          <w:r w:rsidRPr="00BE70B0">
            <w:rPr>
              <w:rFonts w:asciiTheme="majorHAnsi" w:hAnsiTheme="majorHAnsi"/>
              <w:sz w:val="24"/>
              <w:szCs w:val="24"/>
            </w:rPr>
            <w:fldChar w:fldCharType="end"/>
          </w:r>
        </w:p>
      </w:sdtContent>
    </w:sdt>
    <w:p w:rsidR="00244B4C" w:rsidRDefault="00244B4C" w:rsidP="00244B4C">
      <w:pPr>
        <w:jc w:val="center"/>
      </w:pPr>
    </w:p>
    <w:p w:rsidR="00934832" w:rsidRDefault="00934832" w:rsidP="00244B4C">
      <w:pPr>
        <w:jc w:val="center"/>
      </w:pPr>
    </w:p>
    <w:p w:rsidR="00934832" w:rsidRDefault="00934832" w:rsidP="00244B4C">
      <w:pPr>
        <w:jc w:val="center"/>
      </w:pPr>
    </w:p>
    <w:p w:rsidR="00934832" w:rsidRDefault="00934832" w:rsidP="00244B4C">
      <w:pPr>
        <w:jc w:val="center"/>
      </w:pPr>
    </w:p>
    <w:p w:rsidR="00244B4C" w:rsidRPr="00934832" w:rsidRDefault="00244B4C" w:rsidP="00934832">
      <w:pPr>
        <w:pStyle w:val="Heading1"/>
        <w:numPr>
          <w:ilvl w:val="0"/>
          <w:numId w:val="1"/>
        </w:numPr>
        <w:spacing w:line="360" w:lineRule="auto"/>
        <w:jc w:val="center"/>
        <w:rPr>
          <w:rFonts w:cstheme="minorHAnsi"/>
          <w:color w:val="auto"/>
          <w:sz w:val="32"/>
          <w:szCs w:val="32"/>
        </w:rPr>
      </w:pPr>
      <w:bookmarkStart w:id="0" w:name="_Toc358334251"/>
      <w:bookmarkStart w:id="1" w:name="_Toc391502998"/>
      <w:r w:rsidRPr="00934832">
        <w:rPr>
          <w:rFonts w:cstheme="minorHAnsi"/>
          <w:color w:val="auto"/>
          <w:sz w:val="32"/>
          <w:szCs w:val="32"/>
        </w:rPr>
        <w:lastRenderedPageBreak/>
        <w:t>Introduction</w:t>
      </w:r>
      <w:bookmarkEnd w:id="0"/>
      <w:bookmarkEnd w:id="1"/>
    </w:p>
    <w:p w:rsidR="00244B4C" w:rsidRPr="00B7059E" w:rsidRDefault="00244B4C" w:rsidP="00244B4C">
      <w:pPr>
        <w:spacing w:line="360" w:lineRule="auto"/>
        <w:jc w:val="both"/>
        <w:rPr>
          <w:rFonts w:asciiTheme="majorHAnsi" w:hAnsiTheme="majorHAnsi" w:cstheme="minorHAnsi"/>
          <w:b/>
          <w:sz w:val="28"/>
          <w:szCs w:val="28"/>
        </w:rPr>
      </w:pPr>
    </w:p>
    <w:p w:rsidR="00244B4C" w:rsidRPr="00B7059E" w:rsidRDefault="00244B4C" w:rsidP="00244B4C">
      <w:pPr>
        <w:pStyle w:val="Heading2"/>
        <w:spacing w:line="360" w:lineRule="auto"/>
        <w:jc w:val="both"/>
        <w:rPr>
          <w:rFonts w:cstheme="minorHAnsi"/>
          <w:color w:val="auto"/>
          <w:sz w:val="28"/>
          <w:szCs w:val="28"/>
        </w:rPr>
      </w:pPr>
      <w:bookmarkStart w:id="2" w:name="_Toc358050605"/>
      <w:bookmarkStart w:id="3" w:name="_Toc358334252"/>
      <w:bookmarkStart w:id="4" w:name="_Toc391502999"/>
      <w:r w:rsidRPr="00B7059E">
        <w:rPr>
          <w:rFonts w:cstheme="minorHAnsi"/>
          <w:color w:val="auto"/>
          <w:sz w:val="28"/>
          <w:szCs w:val="28"/>
        </w:rPr>
        <w:t>1.1 Background</w:t>
      </w:r>
      <w:bookmarkEnd w:id="2"/>
      <w:bookmarkEnd w:id="3"/>
      <w:bookmarkEnd w:id="4"/>
    </w:p>
    <w:p w:rsidR="00244B4C" w:rsidRPr="00B7059E" w:rsidRDefault="00244B4C" w:rsidP="00244B4C">
      <w:pPr>
        <w:tabs>
          <w:tab w:val="num" w:pos="720"/>
        </w:tabs>
        <w:spacing w:line="360" w:lineRule="auto"/>
        <w:jc w:val="both"/>
        <w:rPr>
          <w:rFonts w:asciiTheme="majorHAnsi" w:hAnsiTheme="majorHAnsi" w:cstheme="minorHAnsi"/>
          <w:sz w:val="24"/>
          <w:szCs w:val="24"/>
        </w:rPr>
      </w:pPr>
      <w:r w:rsidRPr="00B7059E">
        <w:rPr>
          <w:rFonts w:asciiTheme="majorHAnsi" w:hAnsiTheme="majorHAnsi" w:cstheme="minorHAnsi"/>
          <w:sz w:val="24"/>
          <w:szCs w:val="24"/>
        </w:rPr>
        <w:t>Consumer behavior is often strongly influenced by subtle environmental cues. There is traditional perspective that consumer choice is based on conscious information. But I propose that many choices made unconsciously are strongly affected by the environment. Music is one important environment</w:t>
      </w:r>
      <w:r w:rsidR="00C53BB2">
        <w:rPr>
          <w:rFonts w:asciiTheme="majorHAnsi" w:hAnsiTheme="majorHAnsi" w:cstheme="minorHAnsi"/>
          <w:sz w:val="24"/>
          <w:szCs w:val="24"/>
        </w:rPr>
        <w:t>al cue that can be set up by</w:t>
      </w:r>
      <w:r w:rsidRPr="00B7059E">
        <w:rPr>
          <w:rFonts w:asciiTheme="majorHAnsi" w:hAnsiTheme="majorHAnsi" w:cstheme="minorHAnsi"/>
          <w:sz w:val="24"/>
          <w:szCs w:val="24"/>
        </w:rPr>
        <w:t xml:space="preserve"> marketers. Music has been long considered an efficient and effective mean for triggering moods and communicating nonverbally. It has become a major component of marketing, both in purchasing and advertising. </w:t>
      </w:r>
    </w:p>
    <w:p w:rsidR="00244B4C" w:rsidRPr="00B7059E" w:rsidRDefault="00C53BB2" w:rsidP="00244B4C">
      <w:pPr>
        <w:autoSpaceDE w:val="0"/>
        <w:autoSpaceDN w:val="0"/>
        <w:adjustRightInd w:val="0"/>
        <w:spacing w:after="0" w:line="360" w:lineRule="auto"/>
        <w:jc w:val="both"/>
        <w:rPr>
          <w:rFonts w:asciiTheme="majorHAnsi" w:hAnsiTheme="majorHAnsi" w:cstheme="minorHAnsi"/>
          <w:sz w:val="24"/>
          <w:szCs w:val="24"/>
        </w:rPr>
      </w:pPr>
      <w:r>
        <w:rPr>
          <w:rFonts w:asciiTheme="majorHAnsi" w:hAnsiTheme="majorHAnsi" w:cstheme="minorHAnsi"/>
          <w:sz w:val="24"/>
          <w:szCs w:val="24"/>
        </w:rPr>
        <w:t>Music itself is categorized by its</w:t>
      </w:r>
      <w:r w:rsidR="00244B4C" w:rsidRPr="00B7059E">
        <w:rPr>
          <w:rFonts w:asciiTheme="majorHAnsi" w:hAnsiTheme="majorHAnsi" w:cstheme="minorHAnsi"/>
          <w:sz w:val="24"/>
          <w:szCs w:val="24"/>
        </w:rPr>
        <w:t xml:space="preserve"> objective structural properties of time, pitch, and texture </w:t>
      </w:r>
      <w:r w:rsidR="00244B4C" w:rsidRPr="00B7059E">
        <w:rPr>
          <w:rFonts w:asciiTheme="majorHAnsi" w:hAnsiTheme="majorHAnsi" w:cstheme="minorHAnsi"/>
          <w:i/>
          <w:sz w:val="24"/>
          <w:szCs w:val="24"/>
        </w:rPr>
        <w:t>(Bruner, 1990).</w:t>
      </w:r>
      <w:r w:rsidR="00244B4C" w:rsidRPr="00B7059E">
        <w:rPr>
          <w:rFonts w:asciiTheme="majorHAnsi" w:hAnsiTheme="majorHAnsi" w:cstheme="minorHAnsi"/>
          <w:sz w:val="24"/>
          <w:szCs w:val="24"/>
        </w:rPr>
        <w:t xml:space="preserve"> Examples of properties along the</w:t>
      </w:r>
      <w:r>
        <w:rPr>
          <w:rFonts w:asciiTheme="majorHAnsi" w:hAnsiTheme="majorHAnsi" w:cstheme="minorHAnsi"/>
          <w:sz w:val="24"/>
          <w:szCs w:val="24"/>
        </w:rPr>
        <w:t xml:space="preserve"> time dimension are tempo</w:t>
      </w:r>
      <w:r w:rsidR="00244B4C" w:rsidRPr="00B7059E">
        <w:rPr>
          <w:rFonts w:asciiTheme="majorHAnsi" w:hAnsiTheme="majorHAnsi" w:cstheme="minorHAnsi"/>
          <w:sz w:val="24"/>
          <w:szCs w:val="24"/>
        </w:rPr>
        <w:t xml:space="preserve">, rhythm, and phrasing, while the pitch dimension includes the properties of mode, harmony, melodic contour, and </w:t>
      </w:r>
      <w:proofErr w:type="spellStart"/>
      <w:r w:rsidR="00244B4C" w:rsidRPr="00B7059E">
        <w:rPr>
          <w:rFonts w:asciiTheme="majorHAnsi" w:hAnsiTheme="majorHAnsi" w:cstheme="minorHAnsi"/>
          <w:sz w:val="24"/>
          <w:szCs w:val="24"/>
        </w:rPr>
        <w:t>ambitus</w:t>
      </w:r>
      <w:proofErr w:type="spellEnd"/>
      <w:r w:rsidR="00244B4C" w:rsidRPr="00B7059E">
        <w:rPr>
          <w:rFonts w:asciiTheme="majorHAnsi" w:hAnsiTheme="majorHAnsi" w:cstheme="minorHAnsi"/>
          <w:sz w:val="24"/>
          <w:szCs w:val="24"/>
        </w:rPr>
        <w:t xml:space="preserve">. The dimension of texture includes timbre – a complex function of log attack time, spectral </w:t>
      </w:r>
      <w:proofErr w:type="spellStart"/>
      <w:r w:rsidR="00244B4C" w:rsidRPr="00B7059E">
        <w:rPr>
          <w:rFonts w:asciiTheme="majorHAnsi" w:hAnsiTheme="majorHAnsi" w:cstheme="minorHAnsi"/>
          <w:sz w:val="24"/>
          <w:szCs w:val="24"/>
        </w:rPr>
        <w:t>centroid</w:t>
      </w:r>
      <w:proofErr w:type="spellEnd"/>
      <w:r w:rsidR="00244B4C" w:rsidRPr="00B7059E">
        <w:rPr>
          <w:rFonts w:asciiTheme="majorHAnsi" w:hAnsiTheme="majorHAnsi" w:cstheme="minorHAnsi"/>
          <w:sz w:val="24"/>
          <w:szCs w:val="24"/>
        </w:rPr>
        <w:t xml:space="preserve">, and spectral flux </w:t>
      </w:r>
      <w:r w:rsidR="00244B4C" w:rsidRPr="00B7059E">
        <w:rPr>
          <w:rFonts w:asciiTheme="majorHAnsi" w:hAnsiTheme="majorHAnsi" w:cstheme="minorHAnsi"/>
          <w:i/>
          <w:sz w:val="24"/>
          <w:szCs w:val="24"/>
        </w:rPr>
        <w:t xml:space="preserve">(McAdams, </w:t>
      </w:r>
      <w:proofErr w:type="spellStart"/>
      <w:r w:rsidR="00244B4C" w:rsidRPr="00B7059E">
        <w:rPr>
          <w:rFonts w:asciiTheme="majorHAnsi" w:hAnsiTheme="majorHAnsi" w:cstheme="minorHAnsi"/>
          <w:i/>
          <w:sz w:val="24"/>
          <w:szCs w:val="24"/>
        </w:rPr>
        <w:t>Winsberg</w:t>
      </w:r>
      <w:proofErr w:type="spellEnd"/>
      <w:r w:rsidR="00244B4C" w:rsidRPr="00B7059E">
        <w:rPr>
          <w:rFonts w:asciiTheme="majorHAnsi" w:hAnsiTheme="majorHAnsi" w:cstheme="minorHAnsi"/>
          <w:i/>
          <w:sz w:val="24"/>
          <w:szCs w:val="24"/>
        </w:rPr>
        <w:t xml:space="preserve">, </w:t>
      </w:r>
      <w:proofErr w:type="spellStart"/>
      <w:r w:rsidR="00244B4C" w:rsidRPr="00B7059E">
        <w:rPr>
          <w:rFonts w:asciiTheme="majorHAnsi" w:hAnsiTheme="majorHAnsi" w:cstheme="minorHAnsi"/>
          <w:i/>
          <w:sz w:val="24"/>
          <w:szCs w:val="24"/>
        </w:rPr>
        <w:t>Donnadieu</w:t>
      </w:r>
      <w:proofErr w:type="spellEnd"/>
      <w:r w:rsidR="00244B4C" w:rsidRPr="00B7059E">
        <w:rPr>
          <w:rFonts w:asciiTheme="majorHAnsi" w:hAnsiTheme="majorHAnsi" w:cstheme="minorHAnsi"/>
          <w:i/>
          <w:sz w:val="24"/>
          <w:szCs w:val="24"/>
        </w:rPr>
        <w:t xml:space="preserve">, De </w:t>
      </w:r>
      <w:proofErr w:type="spellStart"/>
      <w:r w:rsidR="00244B4C" w:rsidRPr="00B7059E">
        <w:rPr>
          <w:rFonts w:asciiTheme="majorHAnsi" w:hAnsiTheme="majorHAnsi" w:cstheme="minorHAnsi"/>
          <w:i/>
          <w:sz w:val="24"/>
          <w:szCs w:val="24"/>
        </w:rPr>
        <w:t>Soete</w:t>
      </w:r>
      <w:proofErr w:type="spellEnd"/>
      <w:r w:rsidR="00244B4C" w:rsidRPr="00B7059E">
        <w:rPr>
          <w:rFonts w:asciiTheme="majorHAnsi" w:hAnsiTheme="majorHAnsi" w:cstheme="minorHAnsi"/>
          <w:i/>
          <w:sz w:val="24"/>
          <w:szCs w:val="24"/>
        </w:rPr>
        <w:t xml:space="preserve">, &amp; </w:t>
      </w:r>
      <w:proofErr w:type="spellStart"/>
      <w:r w:rsidR="00244B4C" w:rsidRPr="00B7059E">
        <w:rPr>
          <w:rFonts w:asciiTheme="majorHAnsi" w:hAnsiTheme="majorHAnsi" w:cstheme="minorHAnsi"/>
          <w:i/>
          <w:sz w:val="24"/>
          <w:szCs w:val="24"/>
        </w:rPr>
        <w:t>Krimphoff</w:t>
      </w:r>
      <w:proofErr w:type="spellEnd"/>
      <w:r w:rsidR="00244B4C" w:rsidRPr="00B7059E">
        <w:rPr>
          <w:rFonts w:asciiTheme="majorHAnsi" w:hAnsiTheme="majorHAnsi" w:cstheme="minorHAnsi"/>
          <w:i/>
          <w:sz w:val="24"/>
          <w:szCs w:val="24"/>
        </w:rPr>
        <w:t xml:space="preserve">, 1995) </w:t>
      </w:r>
      <w:r w:rsidR="00244B4C" w:rsidRPr="00B7059E">
        <w:rPr>
          <w:rFonts w:asciiTheme="majorHAnsi" w:hAnsiTheme="majorHAnsi" w:cstheme="minorHAnsi"/>
          <w:sz w:val="24"/>
          <w:szCs w:val="24"/>
        </w:rPr>
        <w:t>– as well as instrumentation, volume, and dynamics. To the composer, musician, or sound designer, th</w:t>
      </w:r>
      <w:r>
        <w:rPr>
          <w:rFonts w:asciiTheme="majorHAnsi" w:hAnsiTheme="majorHAnsi" w:cstheme="minorHAnsi"/>
          <w:sz w:val="24"/>
          <w:szCs w:val="24"/>
        </w:rPr>
        <w:t>ese properties provide the mean</w:t>
      </w:r>
      <w:r w:rsidR="00244B4C" w:rsidRPr="00B7059E">
        <w:rPr>
          <w:rFonts w:asciiTheme="majorHAnsi" w:hAnsiTheme="majorHAnsi" w:cstheme="minorHAnsi"/>
          <w:sz w:val="24"/>
          <w:szCs w:val="24"/>
        </w:rPr>
        <w:t xml:space="preserve"> to systematically change the overall nature of the music. On the listener’s side, relative property configuration not only determines cognitive and affective responses to music, but also influences physiological responses such as respiration, skin conductance, and heart rate (Gomez &amp; </w:t>
      </w:r>
      <w:proofErr w:type="spellStart"/>
      <w:r w:rsidR="00244B4C" w:rsidRPr="00B7059E">
        <w:rPr>
          <w:rFonts w:asciiTheme="majorHAnsi" w:hAnsiTheme="majorHAnsi" w:cstheme="minorHAnsi"/>
          <w:sz w:val="24"/>
          <w:szCs w:val="24"/>
        </w:rPr>
        <w:t>Danuser</w:t>
      </w:r>
      <w:proofErr w:type="spellEnd"/>
      <w:r w:rsidR="00244B4C" w:rsidRPr="00B7059E">
        <w:rPr>
          <w:rFonts w:asciiTheme="majorHAnsi" w:hAnsiTheme="majorHAnsi" w:cstheme="minorHAnsi"/>
          <w:sz w:val="24"/>
          <w:szCs w:val="24"/>
        </w:rPr>
        <w:t>, 2007).</w:t>
      </w:r>
    </w:p>
    <w:p w:rsidR="00244B4C" w:rsidRPr="00B7059E" w:rsidRDefault="00244B4C" w:rsidP="00244B4C">
      <w:pPr>
        <w:spacing w:line="360" w:lineRule="auto"/>
        <w:ind w:firstLine="360"/>
        <w:jc w:val="both"/>
        <w:rPr>
          <w:rFonts w:asciiTheme="majorHAnsi" w:hAnsiTheme="majorHAnsi" w:cstheme="minorHAnsi"/>
          <w:sz w:val="24"/>
          <w:szCs w:val="24"/>
        </w:rPr>
      </w:pPr>
    </w:p>
    <w:p w:rsidR="00244B4C" w:rsidRPr="00B7059E" w:rsidRDefault="00244B4C" w:rsidP="00244B4C">
      <w:pPr>
        <w:spacing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In some journals I read, researchers believed that music applied as the background sound in a store contains subliminal message. Subliminal message in music contribute a significant effect on choice behavior. Subliminal message are assumed to function as auditory primers. Subliminal techniques are used for advertising and propaganda purposes it usually use to deliver message that waved into song by the band’s producers. It also can </w:t>
      </w:r>
      <w:r w:rsidRPr="00B7059E">
        <w:rPr>
          <w:rFonts w:asciiTheme="majorHAnsi" w:hAnsiTheme="majorHAnsi" w:cstheme="minorHAnsi"/>
          <w:sz w:val="24"/>
          <w:szCs w:val="24"/>
        </w:rPr>
        <w:lastRenderedPageBreak/>
        <w:t xml:space="preserve">be manipulated and undertaking consumer perception. In other words, worded message can be embedded and hidden in music in intention of manipulating listener’s behavior. </w:t>
      </w:r>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By emphasizing the potential for music to influence individual affect, cognition, and behavior which in turn impacts consumer behavior and decision making, marketers invest substantial resources in an effort to effectively incorporate music into the design of retail environments </w:t>
      </w:r>
      <w:r w:rsidRPr="00B7059E">
        <w:rPr>
          <w:rFonts w:asciiTheme="majorHAnsi" w:hAnsiTheme="majorHAnsi" w:cstheme="minorHAnsi"/>
          <w:i/>
          <w:sz w:val="24"/>
          <w:szCs w:val="24"/>
        </w:rPr>
        <w:t xml:space="preserve">(Morrison &amp; </w:t>
      </w:r>
      <w:proofErr w:type="spellStart"/>
      <w:r w:rsidRPr="00B7059E">
        <w:rPr>
          <w:rFonts w:asciiTheme="majorHAnsi" w:hAnsiTheme="majorHAnsi" w:cstheme="minorHAnsi"/>
          <w:i/>
          <w:sz w:val="24"/>
          <w:szCs w:val="24"/>
        </w:rPr>
        <w:t>Beverland</w:t>
      </w:r>
      <w:proofErr w:type="spellEnd"/>
      <w:r w:rsidRPr="00B7059E">
        <w:rPr>
          <w:rFonts w:asciiTheme="majorHAnsi" w:hAnsiTheme="majorHAnsi" w:cstheme="minorHAnsi"/>
          <w:i/>
          <w:sz w:val="24"/>
          <w:szCs w:val="24"/>
        </w:rPr>
        <w:t>, 2003).</w:t>
      </w:r>
      <w:r w:rsidRPr="00B7059E">
        <w:rPr>
          <w:rFonts w:asciiTheme="majorHAnsi" w:hAnsiTheme="majorHAnsi" w:cstheme="minorHAnsi"/>
          <w:sz w:val="24"/>
          <w:szCs w:val="24"/>
        </w:rPr>
        <w:t xml:space="preserve"> Considerable research in the field of atmospherics has examined the effects of high level, global properties of music including music versus no-music comparisons </w:t>
      </w:r>
      <w:r w:rsidRPr="00B7059E">
        <w:rPr>
          <w:rFonts w:asciiTheme="majorHAnsi" w:hAnsiTheme="majorHAnsi" w:cstheme="minorHAnsi"/>
          <w:i/>
          <w:sz w:val="24"/>
          <w:szCs w:val="24"/>
        </w:rPr>
        <w:t>(Park &amp; Young, 1986</w:t>
      </w:r>
      <w:r w:rsidRPr="00B7059E">
        <w:rPr>
          <w:rFonts w:asciiTheme="majorHAnsi" w:hAnsiTheme="majorHAnsi" w:cstheme="minorHAnsi"/>
          <w:sz w:val="24"/>
          <w:szCs w:val="24"/>
        </w:rPr>
        <w:t xml:space="preserve">), background versus foreground conditions </w:t>
      </w:r>
      <w:r w:rsidRPr="00B7059E">
        <w:rPr>
          <w:rFonts w:asciiTheme="majorHAnsi" w:hAnsiTheme="majorHAnsi" w:cstheme="minorHAnsi"/>
          <w:i/>
          <w:sz w:val="24"/>
          <w:szCs w:val="24"/>
        </w:rPr>
        <w:t xml:space="preserve">(Morrison, </w:t>
      </w:r>
      <w:proofErr w:type="spellStart"/>
      <w:r w:rsidRPr="00B7059E">
        <w:rPr>
          <w:rFonts w:asciiTheme="majorHAnsi" w:hAnsiTheme="majorHAnsi" w:cstheme="minorHAnsi"/>
          <w:i/>
          <w:sz w:val="24"/>
          <w:szCs w:val="24"/>
        </w:rPr>
        <w:t>Gan</w:t>
      </w:r>
      <w:proofErr w:type="spellEnd"/>
      <w:r w:rsidRPr="00B7059E">
        <w:rPr>
          <w:rFonts w:asciiTheme="majorHAnsi" w:hAnsiTheme="majorHAnsi" w:cstheme="minorHAnsi"/>
          <w:i/>
          <w:sz w:val="24"/>
          <w:szCs w:val="24"/>
        </w:rPr>
        <w:t xml:space="preserve">, </w:t>
      </w:r>
      <w:proofErr w:type="spellStart"/>
      <w:r w:rsidRPr="00B7059E">
        <w:rPr>
          <w:rFonts w:asciiTheme="majorHAnsi" w:hAnsiTheme="majorHAnsi" w:cstheme="minorHAnsi"/>
          <w:i/>
          <w:sz w:val="24"/>
          <w:szCs w:val="24"/>
        </w:rPr>
        <w:t>Dubelaar</w:t>
      </w:r>
      <w:proofErr w:type="spellEnd"/>
      <w:r w:rsidRPr="00B7059E">
        <w:rPr>
          <w:rFonts w:asciiTheme="majorHAnsi" w:hAnsiTheme="majorHAnsi" w:cstheme="minorHAnsi"/>
          <w:i/>
          <w:sz w:val="24"/>
          <w:szCs w:val="24"/>
        </w:rPr>
        <w:t xml:space="preserve">, &amp; </w:t>
      </w:r>
      <w:proofErr w:type="spellStart"/>
      <w:r w:rsidRPr="00B7059E">
        <w:rPr>
          <w:rFonts w:asciiTheme="majorHAnsi" w:hAnsiTheme="majorHAnsi" w:cstheme="minorHAnsi"/>
          <w:i/>
          <w:sz w:val="24"/>
          <w:szCs w:val="24"/>
        </w:rPr>
        <w:t>Oppewal</w:t>
      </w:r>
      <w:proofErr w:type="spellEnd"/>
      <w:r w:rsidRPr="00B7059E">
        <w:rPr>
          <w:rFonts w:asciiTheme="majorHAnsi" w:hAnsiTheme="majorHAnsi" w:cstheme="minorHAnsi"/>
          <w:i/>
          <w:sz w:val="24"/>
          <w:szCs w:val="24"/>
        </w:rPr>
        <w:t xml:space="preserve">, 2011; </w:t>
      </w:r>
      <w:proofErr w:type="spellStart"/>
      <w:r w:rsidRPr="00B7059E">
        <w:rPr>
          <w:rFonts w:asciiTheme="majorHAnsi" w:hAnsiTheme="majorHAnsi" w:cstheme="minorHAnsi"/>
          <w:i/>
          <w:sz w:val="24"/>
          <w:szCs w:val="24"/>
        </w:rPr>
        <w:t>Yalch</w:t>
      </w:r>
      <w:proofErr w:type="spellEnd"/>
      <w:r w:rsidRPr="00B7059E">
        <w:rPr>
          <w:rFonts w:asciiTheme="majorHAnsi" w:hAnsiTheme="majorHAnsi" w:cstheme="minorHAnsi"/>
          <w:i/>
          <w:sz w:val="24"/>
          <w:szCs w:val="24"/>
        </w:rPr>
        <w:t xml:space="preserve"> &amp; </w:t>
      </w:r>
      <w:proofErr w:type="spellStart"/>
      <w:r w:rsidRPr="00B7059E">
        <w:rPr>
          <w:rFonts w:asciiTheme="majorHAnsi" w:hAnsiTheme="majorHAnsi" w:cstheme="minorHAnsi"/>
          <w:i/>
          <w:sz w:val="24"/>
          <w:szCs w:val="24"/>
        </w:rPr>
        <w:t>Spangenberg</w:t>
      </w:r>
      <w:proofErr w:type="spellEnd"/>
      <w:r w:rsidRPr="00B7059E">
        <w:rPr>
          <w:rFonts w:asciiTheme="majorHAnsi" w:hAnsiTheme="majorHAnsi" w:cstheme="minorHAnsi"/>
          <w:i/>
          <w:sz w:val="24"/>
          <w:szCs w:val="24"/>
        </w:rPr>
        <w:t>, 1993)</w:t>
      </w:r>
      <w:r w:rsidRPr="00B7059E">
        <w:rPr>
          <w:rFonts w:asciiTheme="majorHAnsi" w:hAnsiTheme="majorHAnsi" w:cstheme="minorHAnsi"/>
          <w:sz w:val="24"/>
          <w:szCs w:val="24"/>
        </w:rPr>
        <w:t xml:space="preserve">, and comparisons of the effects of differing musical genre </w:t>
      </w:r>
      <w:r w:rsidRPr="00B7059E">
        <w:rPr>
          <w:rFonts w:asciiTheme="majorHAnsi" w:hAnsiTheme="majorHAnsi" w:cstheme="minorHAnsi"/>
          <w:i/>
          <w:sz w:val="24"/>
          <w:szCs w:val="24"/>
        </w:rPr>
        <w:t>(</w:t>
      </w:r>
      <w:proofErr w:type="spellStart"/>
      <w:r w:rsidRPr="00B7059E">
        <w:rPr>
          <w:rFonts w:asciiTheme="majorHAnsi" w:hAnsiTheme="majorHAnsi" w:cstheme="minorHAnsi"/>
          <w:i/>
          <w:sz w:val="24"/>
          <w:szCs w:val="24"/>
        </w:rPr>
        <w:t>Areni</w:t>
      </w:r>
      <w:proofErr w:type="spellEnd"/>
      <w:r w:rsidRPr="00B7059E">
        <w:rPr>
          <w:rFonts w:asciiTheme="majorHAnsi" w:hAnsiTheme="majorHAnsi" w:cstheme="minorHAnsi"/>
          <w:i/>
          <w:sz w:val="24"/>
          <w:szCs w:val="24"/>
        </w:rPr>
        <w:t xml:space="preserve"> &amp; Kim, 1993; North, Hargreaves, &amp; </w:t>
      </w:r>
      <w:proofErr w:type="spellStart"/>
      <w:r w:rsidRPr="00B7059E">
        <w:rPr>
          <w:rFonts w:asciiTheme="majorHAnsi" w:hAnsiTheme="majorHAnsi" w:cstheme="minorHAnsi"/>
          <w:i/>
          <w:sz w:val="24"/>
          <w:szCs w:val="24"/>
        </w:rPr>
        <w:t>McKendrick</w:t>
      </w:r>
      <w:proofErr w:type="spellEnd"/>
      <w:r w:rsidRPr="00B7059E">
        <w:rPr>
          <w:rFonts w:asciiTheme="majorHAnsi" w:hAnsiTheme="majorHAnsi" w:cstheme="minorHAnsi"/>
          <w:i/>
          <w:sz w:val="24"/>
          <w:szCs w:val="24"/>
        </w:rPr>
        <w:t xml:space="preserve">, 2000; North, </w:t>
      </w:r>
      <w:proofErr w:type="spellStart"/>
      <w:r w:rsidRPr="00B7059E">
        <w:rPr>
          <w:rFonts w:asciiTheme="majorHAnsi" w:hAnsiTheme="majorHAnsi" w:cstheme="minorHAnsi"/>
          <w:i/>
          <w:sz w:val="24"/>
          <w:szCs w:val="24"/>
        </w:rPr>
        <w:t>Shilcock</w:t>
      </w:r>
      <w:proofErr w:type="spellEnd"/>
      <w:r w:rsidRPr="00B7059E">
        <w:rPr>
          <w:rFonts w:asciiTheme="majorHAnsi" w:hAnsiTheme="majorHAnsi" w:cstheme="minorHAnsi"/>
          <w:i/>
          <w:sz w:val="24"/>
          <w:szCs w:val="24"/>
        </w:rPr>
        <w:t>, &amp; Hargreaves, 2003)</w:t>
      </w:r>
      <w:r w:rsidRPr="00B7059E">
        <w:rPr>
          <w:rFonts w:asciiTheme="majorHAnsi" w:hAnsiTheme="majorHAnsi" w:cstheme="minorHAnsi"/>
          <w:sz w:val="24"/>
          <w:szCs w:val="24"/>
        </w:rPr>
        <w:t xml:space="preserve">. Related research has focused on properties not inherent to music itself, but to variables arising either from the interplay between music and the environment </w:t>
      </w:r>
      <w:r w:rsidRPr="00B7059E">
        <w:rPr>
          <w:rFonts w:asciiTheme="majorHAnsi" w:hAnsiTheme="majorHAnsi" w:cstheme="minorHAnsi"/>
          <w:i/>
          <w:sz w:val="24"/>
          <w:szCs w:val="24"/>
        </w:rPr>
        <w:t xml:space="preserve">(interaction between music and scent; </w:t>
      </w:r>
      <w:proofErr w:type="spellStart"/>
      <w:r w:rsidRPr="00B7059E">
        <w:rPr>
          <w:rFonts w:asciiTheme="majorHAnsi" w:hAnsiTheme="majorHAnsi" w:cstheme="minorHAnsi"/>
          <w:i/>
          <w:sz w:val="24"/>
          <w:szCs w:val="24"/>
        </w:rPr>
        <w:t>Spangenberg</w:t>
      </w:r>
      <w:proofErr w:type="spellEnd"/>
      <w:r w:rsidRPr="00B7059E">
        <w:rPr>
          <w:rFonts w:asciiTheme="majorHAnsi" w:hAnsiTheme="majorHAnsi" w:cstheme="minorHAnsi"/>
          <w:i/>
          <w:sz w:val="24"/>
          <w:szCs w:val="24"/>
        </w:rPr>
        <w:t xml:space="preserve">, </w:t>
      </w:r>
      <w:proofErr w:type="spellStart"/>
      <w:r w:rsidRPr="00B7059E">
        <w:rPr>
          <w:rFonts w:asciiTheme="majorHAnsi" w:hAnsiTheme="majorHAnsi" w:cstheme="minorHAnsi"/>
          <w:i/>
          <w:sz w:val="24"/>
          <w:szCs w:val="24"/>
        </w:rPr>
        <w:t>Grohmann</w:t>
      </w:r>
      <w:proofErr w:type="spellEnd"/>
      <w:r w:rsidRPr="00B7059E">
        <w:rPr>
          <w:rFonts w:asciiTheme="majorHAnsi" w:hAnsiTheme="majorHAnsi" w:cstheme="minorHAnsi"/>
          <w:i/>
          <w:sz w:val="24"/>
          <w:szCs w:val="24"/>
        </w:rPr>
        <w:t xml:space="preserve">, &amp; </w:t>
      </w:r>
      <w:proofErr w:type="spellStart"/>
      <w:r w:rsidRPr="00B7059E">
        <w:rPr>
          <w:rFonts w:asciiTheme="majorHAnsi" w:hAnsiTheme="majorHAnsi" w:cstheme="minorHAnsi"/>
          <w:i/>
          <w:sz w:val="24"/>
          <w:szCs w:val="24"/>
        </w:rPr>
        <w:t>Sprott</w:t>
      </w:r>
      <w:proofErr w:type="spellEnd"/>
      <w:r w:rsidRPr="00B7059E">
        <w:rPr>
          <w:rFonts w:asciiTheme="majorHAnsi" w:hAnsiTheme="majorHAnsi" w:cstheme="minorHAnsi"/>
          <w:i/>
          <w:sz w:val="24"/>
          <w:szCs w:val="24"/>
        </w:rPr>
        <w:t xml:space="preserve">, 2005; fit of music and store image; Vida, </w:t>
      </w:r>
      <w:proofErr w:type="spellStart"/>
      <w:r w:rsidRPr="00B7059E">
        <w:rPr>
          <w:rFonts w:asciiTheme="majorHAnsi" w:hAnsiTheme="majorHAnsi" w:cstheme="minorHAnsi"/>
          <w:i/>
          <w:sz w:val="24"/>
          <w:szCs w:val="24"/>
        </w:rPr>
        <w:t>Obadia</w:t>
      </w:r>
      <w:proofErr w:type="spellEnd"/>
      <w:r w:rsidRPr="00B7059E">
        <w:rPr>
          <w:rFonts w:asciiTheme="majorHAnsi" w:hAnsiTheme="majorHAnsi" w:cstheme="minorHAnsi"/>
          <w:i/>
          <w:sz w:val="24"/>
          <w:szCs w:val="24"/>
        </w:rPr>
        <w:t>, &amp; Kunz, 2007),</w:t>
      </w:r>
      <w:r w:rsidRPr="00B7059E">
        <w:rPr>
          <w:rFonts w:asciiTheme="majorHAnsi" w:hAnsiTheme="majorHAnsi" w:cstheme="minorHAnsi"/>
          <w:sz w:val="24"/>
          <w:szCs w:val="24"/>
        </w:rPr>
        <w:t xml:space="preserve"> or the interplay between music and participant</w:t>
      </w:r>
      <w:r w:rsidRPr="00B7059E">
        <w:rPr>
          <w:rFonts w:asciiTheme="majorHAnsi" w:hAnsiTheme="majorHAnsi" w:cstheme="minorHAnsi"/>
          <w:i/>
          <w:sz w:val="24"/>
          <w:szCs w:val="24"/>
        </w:rPr>
        <w:t xml:space="preserve"> (musical preferences; Caldwell &amp; </w:t>
      </w:r>
      <w:proofErr w:type="spellStart"/>
      <w:r w:rsidRPr="00B7059E">
        <w:rPr>
          <w:rFonts w:asciiTheme="majorHAnsi" w:hAnsiTheme="majorHAnsi" w:cstheme="minorHAnsi"/>
          <w:i/>
          <w:sz w:val="24"/>
          <w:szCs w:val="24"/>
        </w:rPr>
        <w:t>Hibbert</w:t>
      </w:r>
      <w:proofErr w:type="spellEnd"/>
      <w:r w:rsidRPr="00B7059E">
        <w:rPr>
          <w:rFonts w:asciiTheme="majorHAnsi" w:hAnsiTheme="majorHAnsi" w:cstheme="minorHAnsi"/>
          <w:i/>
          <w:sz w:val="24"/>
          <w:szCs w:val="24"/>
        </w:rPr>
        <w:t xml:space="preserve">, 2002; subjective liking; Vida et al., 2007; shopper’s familiarity with the music; </w:t>
      </w:r>
      <w:proofErr w:type="spellStart"/>
      <w:r w:rsidRPr="00B7059E">
        <w:rPr>
          <w:rFonts w:asciiTheme="majorHAnsi" w:hAnsiTheme="majorHAnsi" w:cstheme="minorHAnsi"/>
          <w:i/>
          <w:sz w:val="24"/>
          <w:szCs w:val="24"/>
        </w:rPr>
        <w:t>Yalch</w:t>
      </w:r>
      <w:proofErr w:type="spellEnd"/>
      <w:r w:rsidRPr="00B7059E">
        <w:rPr>
          <w:rFonts w:asciiTheme="majorHAnsi" w:hAnsiTheme="majorHAnsi" w:cstheme="minorHAnsi"/>
          <w:i/>
          <w:sz w:val="24"/>
          <w:szCs w:val="24"/>
        </w:rPr>
        <w:t xml:space="preserve"> &amp; </w:t>
      </w:r>
      <w:proofErr w:type="spellStart"/>
      <w:r w:rsidRPr="00B7059E">
        <w:rPr>
          <w:rFonts w:asciiTheme="majorHAnsi" w:hAnsiTheme="majorHAnsi" w:cstheme="minorHAnsi"/>
          <w:i/>
          <w:sz w:val="24"/>
          <w:szCs w:val="24"/>
        </w:rPr>
        <w:t>Spangenberg</w:t>
      </w:r>
      <w:proofErr w:type="spellEnd"/>
      <w:r w:rsidRPr="00B7059E">
        <w:rPr>
          <w:rFonts w:asciiTheme="majorHAnsi" w:hAnsiTheme="majorHAnsi" w:cstheme="minorHAnsi"/>
          <w:i/>
          <w:sz w:val="24"/>
          <w:szCs w:val="24"/>
        </w:rPr>
        <w:t xml:space="preserve">, 2000). </w:t>
      </w:r>
      <w:r w:rsidRPr="00B7059E">
        <w:rPr>
          <w:rFonts w:asciiTheme="majorHAnsi" w:hAnsiTheme="majorHAnsi" w:cstheme="minorHAnsi"/>
          <w:sz w:val="24"/>
          <w:szCs w:val="24"/>
        </w:rPr>
        <w:t>Empirical studies cited above seem to attest that background music has a positive impact in consumer’s behavior.</w:t>
      </w:r>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The store environment contains various stimuli that might be perceived by the customer’s senses; each stimulus varies along many parameters. For example, store music varies by volume, tempo, pitch and texture and by the specific songs played. In addition, factors can be combined to create unique atmospheres. A manager might choose classical music, subdued colors, elegant perfumes, cool temperatures, sparsely displayed merchandise, and low lighting to project an upscale image. The variety of music genre is usually based on the type of goods sold in the store. Bookstores tend to use slow tempo pop music or simple jazz. But nowadays, modern bookstore chooses new age acoustic as their background music genre. Hypermarkets always use its jingle that keep haunting as long as you stay in the store. High-end restaurants are typically using standard jazz and classical as the </w:t>
      </w:r>
      <w:r w:rsidRPr="00B7059E">
        <w:rPr>
          <w:rFonts w:asciiTheme="majorHAnsi" w:hAnsiTheme="majorHAnsi" w:cstheme="minorHAnsi"/>
          <w:sz w:val="24"/>
          <w:szCs w:val="24"/>
        </w:rPr>
        <w:lastRenderedPageBreak/>
        <w:t xml:space="preserve">background music. Most cafés play top 40s and songs that are “in” in the time. And clothing store, depend on what kind of clothes it sell, applied different type of music. </w:t>
      </w:r>
    </w:p>
    <w:p w:rsidR="00244B4C" w:rsidRPr="00B7059E" w:rsidRDefault="00244B4C" w:rsidP="00244B4C">
      <w:pPr>
        <w:tabs>
          <w:tab w:val="num" w:pos="720"/>
        </w:tabs>
        <w:spacing w:line="360" w:lineRule="auto"/>
        <w:jc w:val="both"/>
        <w:rPr>
          <w:rFonts w:asciiTheme="majorHAnsi" w:hAnsiTheme="majorHAnsi" w:cstheme="minorHAnsi"/>
          <w:b/>
          <w:sz w:val="28"/>
          <w:szCs w:val="28"/>
        </w:rPr>
      </w:pPr>
    </w:p>
    <w:p w:rsidR="00244B4C" w:rsidRPr="00B7059E" w:rsidRDefault="00244B4C" w:rsidP="00244B4C">
      <w:pPr>
        <w:pStyle w:val="Heading2"/>
        <w:spacing w:line="360" w:lineRule="auto"/>
        <w:jc w:val="both"/>
        <w:rPr>
          <w:rFonts w:cstheme="minorHAnsi"/>
          <w:color w:val="auto"/>
          <w:sz w:val="28"/>
          <w:szCs w:val="28"/>
        </w:rPr>
      </w:pPr>
      <w:bookmarkStart w:id="5" w:name="_Toc358050606"/>
      <w:bookmarkStart w:id="6" w:name="_Toc358334253"/>
      <w:bookmarkStart w:id="7" w:name="_Toc391503000"/>
      <w:r w:rsidRPr="00B7059E">
        <w:rPr>
          <w:rFonts w:cstheme="minorHAnsi"/>
          <w:color w:val="auto"/>
          <w:sz w:val="28"/>
          <w:szCs w:val="28"/>
        </w:rPr>
        <w:t>1.2 Problem Statement</w:t>
      </w:r>
      <w:bookmarkEnd w:id="5"/>
      <w:bookmarkEnd w:id="6"/>
      <w:bookmarkEnd w:id="7"/>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Music is one of the important </w:t>
      </w:r>
      <w:r w:rsidR="00C53BB2">
        <w:rPr>
          <w:rFonts w:asciiTheme="majorHAnsi" w:hAnsiTheme="majorHAnsi" w:cstheme="minorHAnsi"/>
          <w:sz w:val="24"/>
          <w:szCs w:val="24"/>
        </w:rPr>
        <w:t>stimuli to build the character of a</w:t>
      </w:r>
      <w:r w:rsidRPr="00B7059E">
        <w:rPr>
          <w:rFonts w:asciiTheme="majorHAnsi" w:hAnsiTheme="majorHAnsi" w:cstheme="minorHAnsi"/>
          <w:sz w:val="24"/>
          <w:szCs w:val="24"/>
        </w:rPr>
        <w:t xml:space="preserve"> store. A lot of store managers do not aware of this fact because they just do not know a thing about it. Thus, an important question to start this research is “</w:t>
      </w:r>
      <w:r w:rsidRPr="00B7059E">
        <w:rPr>
          <w:rFonts w:asciiTheme="majorHAnsi" w:hAnsiTheme="majorHAnsi" w:cstheme="minorHAnsi"/>
          <w:i/>
          <w:sz w:val="24"/>
          <w:szCs w:val="24"/>
        </w:rPr>
        <w:t>What are those important factor</w:t>
      </w:r>
      <w:r>
        <w:rPr>
          <w:rFonts w:asciiTheme="majorHAnsi" w:hAnsiTheme="majorHAnsi" w:cstheme="minorHAnsi"/>
          <w:i/>
          <w:sz w:val="24"/>
          <w:szCs w:val="24"/>
        </w:rPr>
        <w:t>s</w:t>
      </w:r>
      <w:r w:rsidRPr="00B7059E">
        <w:rPr>
          <w:rFonts w:asciiTheme="majorHAnsi" w:hAnsiTheme="majorHAnsi" w:cstheme="minorHAnsi"/>
          <w:i/>
          <w:sz w:val="24"/>
          <w:szCs w:val="24"/>
        </w:rPr>
        <w:t xml:space="preserve"> to be consider about to build a play list for in-store background </w:t>
      </w:r>
      <w:r w:rsidR="0047340F">
        <w:rPr>
          <w:rFonts w:asciiTheme="majorHAnsi" w:hAnsiTheme="majorHAnsi" w:cstheme="minorHAnsi"/>
          <w:i/>
          <w:sz w:val="24"/>
          <w:szCs w:val="24"/>
        </w:rPr>
        <w:t>music</w:t>
      </w:r>
      <w:r w:rsidRPr="00B7059E">
        <w:rPr>
          <w:rFonts w:asciiTheme="majorHAnsi" w:hAnsiTheme="majorHAnsi" w:cstheme="minorHAnsi"/>
          <w:i/>
          <w:sz w:val="24"/>
          <w:szCs w:val="24"/>
        </w:rPr>
        <w:t>?”</w:t>
      </w:r>
      <w:r w:rsidRPr="00B7059E">
        <w:rPr>
          <w:rFonts w:asciiTheme="majorHAnsi" w:hAnsiTheme="majorHAnsi" w:cstheme="minorHAnsi"/>
          <w:sz w:val="24"/>
          <w:szCs w:val="24"/>
        </w:rPr>
        <w:t xml:space="preserve"> </w:t>
      </w:r>
    </w:p>
    <w:p w:rsidR="00244B4C" w:rsidRDefault="00244B4C" w:rsidP="00244B4C">
      <w:pPr>
        <w:pStyle w:val="Heading2"/>
        <w:spacing w:line="360" w:lineRule="auto"/>
        <w:jc w:val="both"/>
        <w:rPr>
          <w:rFonts w:cstheme="minorHAnsi"/>
          <w:sz w:val="24"/>
          <w:szCs w:val="24"/>
        </w:rPr>
      </w:pPr>
      <w:bookmarkStart w:id="8" w:name="_Toc358050607"/>
      <w:bookmarkStart w:id="9" w:name="_Toc358334254"/>
    </w:p>
    <w:p w:rsidR="00244B4C" w:rsidRPr="00B7059E" w:rsidRDefault="00244B4C" w:rsidP="00244B4C">
      <w:pPr>
        <w:pStyle w:val="Heading2"/>
        <w:spacing w:line="360" w:lineRule="auto"/>
        <w:jc w:val="both"/>
        <w:rPr>
          <w:rFonts w:cstheme="minorHAnsi"/>
          <w:color w:val="auto"/>
          <w:sz w:val="28"/>
          <w:szCs w:val="28"/>
        </w:rPr>
      </w:pPr>
      <w:bookmarkStart w:id="10" w:name="_Toc391503001"/>
      <w:r>
        <w:rPr>
          <w:rFonts w:cstheme="minorHAnsi"/>
          <w:color w:val="auto"/>
          <w:sz w:val="28"/>
          <w:szCs w:val="28"/>
        </w:rPr>
        <w:t xml:space="preserve">1.3 </w:t>
      </w:r>
      <w:r w:rsidRPr="00B7059E">
        <w:rPr>
          <w:rFonts w:cstheme="minorHAnsi"/>
          <w:color w:val="auto"/>
          <w:sz w:val="28"/>
          <w:szCs w:val="28"/>
        </w:rPr>
        <w:t>Research Objective</w:t>
      </w:r>
      <w:bookmarkEnd w:id="8"/>
      <w:bookmarkEnd w:id="9"/>
      <w:bookmarkEnd w:id="10"/>
      <w:r w:rsidRPr="00B7059E">
        <w:rPr>
          <w:rFonts w:cstheme="minorHAnsi"/>
          <w:color w:val="auto"/>
          <w:sz w:val="28"/>
          <w:szCs w:val="28"/>
        </w:rPr>
        <w:t xml:space="preserve"> </w:t>
      </w:r>
    </w:p>
    <w:p w:rsidR="00244B4C" w:rsidRPr="00B7059E" w:rsidRDefault="00244B4C" w:rsidP="00244B4C">
      <w:pPr>
        <w:spacing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This paper is made to examine the behavioral effects of music with special emphasis on expressionism and role as a stimulus of marketing activity both in purchasing. It will impact to consumer pace on spending their money on particular goods by applying different types of music in the background. It is a literature based research to see how </w:t>
      </w:r>
      <w:r w:rsidR="00C53BB2">
        <w:rPr>
          <w:rFonts w:asciiTheme="majorHAnsi" w:hAnsiTheme="majorHAnsi" w:cstheme="minorHAnsi"/>
          <w:sz w:val="24"/>
          <w:szCs w:val="24"/>
        </w:rPr>
        <w:t>theories</w:t>
      </w:r>
      <w:r w:rsidR="006D7B1C">
        <w:rPr>
          <w:rFonts w:asciiTheme="majorHAnsi" w:hAnsiTheme="majorHAnsi" w:cstheme="minorHAnsi"/>
          <w:sz w:val="24"/>
          <w:szCs w:val="24"/>
        </w:rPr>
        <w:t xml:space="preserve"> and mechanism of music works on consumer behavior</w:t>
      </w:r>
      <w:r w:rsidRPr="00B7059E">
        <w:rPr>
          <w:rFonts w:asciiTheme="majorHAnsi" w:hAnsiTheme="majorHAnsi" w:cstheme="minorHAnsi"/>
          <w:sz w:val="24"/>
          <w:szCs w:val="24"/>
        </w:rPr>
        <w:t xml:space="preserve"> in the</w:t>
      </w:r>
      <w:r w:rsidR="00C53BB2">
        <w:rPr>
          <w:rFonts w:asciiTheme="majorHAnsi" w:hAnsiTheme="majorHAnsi" w:cstheme="minorHAnsi"/>
          <w:sz w:val="24"/>
          <w:szCs w:val="24"/>
        </w:rPr>
        <w:t xml:space="preserve"> real</w:t>
      </w:r>
      <w:r w:rsidRPr="00B7059E">
        <w:rPr>
          <w:rFonts w:asciiTheme="majorHAnsi" w:hAnsiTheme="majorHAnsi" w:cstheme="minorHAnsi"/>
          <w:sz w:val="24"/>
          <w:szCs w:val="24"/>
        </w:rPr>
        <w:t xml:space="preserve"> world</w:t>
      </w:r>
      <w:r w:rsidR="006D7B1C">
        <w:rPr>
          <w:rFonts w:asciiTheme="majorHAnsi" w:hAnsiTheme="majorHAnsi" w:cstheme="minorHAnsi"/>
          <w:sz w:val="24"/>
          <w:szCs w:val="24"/>
        </w:rPr>
        <w:t xml:space="preserve"> application</w:t>
      </w:r>
      <w:r w:rsidR="00C53BB2">
        <w:rPr>
          <w:rFonts w:asciiTheme="majorHAnsi" w:hAnsiTheme="majorHAnsi" w:cstheme="minorHAnsi"/>
          <w:sz w:val="24"/>
          <w:szCs w:val="24"/>
        </w:rPr>
        <w:t>, retrieved from previous research data</w:t>
      </w:r>
      <w:r w:rsidRPr="00B7059E">
        <w:rPr>
          <w:rFonts w:asciiTheme="majorHAnsi" w:hAnsiTheme="majorHAnsi" w:cstheme="minorHAnsi"/>
          <w:sz w:val="24"/>
          <w:szCs w:val="24"/>
        </w:rPr>
        <w:t xml:space="preserve">. </w:t>
      </w:r>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r w:rsidRPr="00B7059E">
        <w:rPr>
          <w:rFonts w:asciiTheme="majorHAnsi" w:hAnsiTheme="majorHAnsi" w:cstheme="minorHAnsi"/>
          <w:sz w:val="24"/>
          <w:szCs w:val="24"/>
        </w:rPr>
        <w:t>Many experiments were conducted to learn how individuals</w:t>
      </w:r>
      <w:r w:rsidR="006D7B1C">
        <w:rPr>
          <w:rFonts w:asciiTheme="majorHAnsi" w:hAnsiTheme="majorHAnsi" w:cstheme="minorHAnsi"/>
          <w:sz w:val="24"/>
          <w:szCs w:val="24"/>
        </w:rPr>
        <w:t xml:space="preserve"> who are</w:t>
      </w:r>
      <w:r w:rsidRPr="00B7059E">
        <w:rPr>
          <w:rFonts w:asciiTheme="majorHAnsi" w:hAnsiTheme="majorHAnsi" w:cstheme="minorHAnsi"/>
          <w:sz w:val="24"/>
          <w:szCs w:val="24"/>
        </w:rPr>
        <w:t xml:space="preserve"> engaged in a shopping activity might be affected by environmental music varying in its perceived familiarity to the shoppers. There also a lot of researches concern </w:t>
      </w:r>
      <w:r w:rsidR="00F603AD">
        <w:rPr>
          <w:rFonts w:asciiTheme="majorHAnsi" w:hAnsiTheme="majorHAnsi" w:cstheme="minorHAnsi"/>
          <w:sz w:val="24"/>
          <w:szCs w:val="24"/>
        </w:rPr>
        <w:t xml:space="preserve">about </w:t>
      </w:r>
      <w:r w:rsidRPr="00B7059E">
        <w:rPr>
          <w:rFonts w:asciiTheme="majorHAnsi" w:hAnsiTheme="majorHAnsi" w:cstheme="minorHAnsi"/>
          <w:sz w:val="24"/>
          <w:szCs w:val="24"/>
        </w:rPr>
        <w:t>the relationship between music and perceived time. Perceptions of greater duration appear to be associated with awareness of environment and activities occurring in it. Because listening to music seems to cause individuals to be more vigilant compared with not listening to music at all. Consumer expected to perceive more time passing. Thus, it is expected that for consumer who had a fixed amount of time to shop, individuals would estimate that more time transpired when listening to good music.</w:t>
      </w:r>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p>
    <w:p w:rsidR="00244B4C" w:rsidRDefault="00244B4C" w:rsidP="00244B4C">
      <w:pPr>
        <w:autoSpaceDE w:val="0"/>
        <w:autoSpaceDN w:val="0"/>
        <w:adjustRightInd w:val="0"/>
        <w:spacing w:after="0"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Another concern is the effect of music on product evaluations. Because individuals were expected to feel more comfortable in an environment featuring familiar atmospheric </w:t>
      </w:r>
      <w:r w:rsidRPr="00B7059E">
        <w:rPr>
          <w:rFonts w:asciiTheme="majorHAnsi" w:hAnsiTheme="majorHAnsi" w:cstheme="minorHAnsi"/>
          <w:sz w:val="24"/>
          <w:szCs w:val="24"/>
        </w:rPr>
        <w:lastRenderedPageBreak/>
        <w:t xml:space="preserve">elements than unfamiliar ones, their product evaluations were expected to be more favorable. </w:t>
      </w:r>
    </w:p>
    <w:p w:rsidR="00244B4C" w:rsidRPr="00B7059E" w:rsidRDefault="00244B4C" w:rsidP="00244B4C">
      <w:pPr>
        <w:autoSpaceDE w:val="0"/>
        <w:autoSpaceDN w:val="0"/>
        <w:adjustRightInd w:val="0"/>
        <w:spacing w:after="0" w:line="360" w:lineRule="auto"/>
        <w:jc w:val="both"/>
        <w:rPr>
          <w:rFonts w:asciiTheme="majorHAnsi" w:hAnsiTheme="majorHAnsi" w:cstheme="minorHAnsi"/>
          <w:sz w:val="24"/>
          <w:szCs w:val="24"/>
        </w:rPr>
      </w:pPr>
    </w:p>
    <w:p w:rsidR="00244B4C" w:rsidRDefault="00244B4C" w:rsidP="00244B4C">
      <w:pPr>
        <w:autoSpaceDE w:val="0"/>
        <w:autoSpaceDN w:val="0"/>
        <w:adjustRightInd w:val="0"/>
        <w:spacing w:after="0" w:line="360" w:lineRule="auto"/>
        <w:jc w:val="both"/>
        <w:rPr>
          <w:rFonts w:asciiTheme="majorHAnsi" w:hAnsiTheme="majorHAnsi" w:cstheme="minorHAnsi"/>
          <w:sz w:val="24"/>
          <w:szCs w:val="24"/>
        </w:rPr>
      </w:pPr>
      <w:r w:rsidRPr="00B7059E">
        <w:rPr>
          <w:rFonts w:asciiTheme="majorHAnsi" w:hAnsiTheme="majorHAnsi" w:cstheme="minorHAnsi"/>
          <w:sz w:val="24"/>
          <w:szCs w:val="24"/>
        </w:rPr>
        <w:t xml:space="preserve">The last issue pertains to meditating role of emotional measure of pleasure, arousal and dominance. Individuals are expected to evidence more arousal, more pleasure, and greater sense of dominance when listening to good music. These emotional responses, in turn, are expected to account for some of the effect of music on perceived and actual shopping times and product evaluation. </w:t>
      </w:r>
    </w:p>
    <w:p w:rsidR="00F603AD" w:rsidRPr="00B7059E" w:rsidRDefault="00F603AD" w:rsidP="00244B4C">
      <w:pPr>
        <w:autoSpaceDE w:val="0"/>
        <w:autoSpaceDN w:val="0"/>
        <w:adjustRightInd w:val="0"/>
        <w:spacing w:after="0" w:line="360" w:lineRule="auto"/>
        <w:jc w:val="both"/>
        <w:rPr>
          <w:rFonts w:asciiTheme="majorHAnsi" w:hAnsiTheme="majorHAnsi" w:cstheme="minorHAnsi"/>
          <w:sz w:val="24"/>
          <w:szCs w:val="24"/>
        </w:rPr>
      </w:pPr>
    </w:p>
    <w:p w:rsidR="00244B4C" w:rsidRPr="00B7059E" w:rsidRDefault="00244B4C" w:rsidP="00244B4C">
      <w:pPr>
        <w:spacing w:line="360" w:lineRule="auto"/>
        <w:jc w:val="both"/>
        <w:rPr>
          <w:rFonts w:asciiTheme="majorHAnsi" w:hAnsiTheme="majorHAnsi" w:cstheme="minorHAnsi"/>
          <w:sz w:val="24"/>
          <w:szCs w:val="24"/>
        </w:rPr>
      </w:pPr>
      <w:r w:rsidRPr="00B7059E">
        <w:rPr>
          <w:rFonts w:asciiTheme="majorHAnsi" w:hAnsiTheme="majorHAnsi" w:cstheme="minorHAnsi"/>
          <w:sz w:val="24"/>
          <w:szCs w:val="24"/>
        </w:rPr>
        <w:t>This also could be useful</w:t>
      </w:r>
      <w:r w:rsidR="00F603AD">
        <w:rPr>
          <w:rFonts w:asciiTheme="majorHAnsi" w:hAnsiTheme="majorHAnsi" w:cstheme="minorHAnsi"/>
          <w:sz w:val="24"/>
          <w:szCs w:val="24"/>
        </w:rPr>
        <w:t xml:space="preserve"> for the managers or the companies</w:t>
      </w:r>
      <w:r w:rsidRPr="00B7059E">
        <w:rPr>
          <w:rFonts w:asciiTheme="majorHAnsi" w:hAnsiTheme="majorHAnsi" w:cstheme="minorHAnsi"/>
          <w:sz w:val="24"/>
          <w:szCs w:val="24"/>
        </w:rPr>
        <w:t xml:space="preserve"> to increase sales by setting the best suitable environment that persuades consumer perception and learning process. Subliminal message contains in the background music as the set of a store hopefully helps managers to attract consumer to purchase and keep coming back for more and build a consumer loyalty in the believe that consumer feel comfortable and enjoy the environment of the store and its fitness with the types of goods sold in the particular store. </w:t>
      </w: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Default="00244B4C" w:rsidP="00244B4C">
      <w:pPr>
        <w:spacing w:line="360" w:lineRule="auto"/>
        <w:rPr>
          <w:rFonts w:asciiTheme="majorHAnsi" w:hAnsiTheme="majorHAnsi"/>
          <w:sz w:val="24"/>
          <w:szCs w:val="24"/>
        </w:rPr>
      </w:pPr>
    </w:p>
    <w:p w:rsidR="00244B4C" w:rsidRPr="00B7059E" w:rsidRDefault="00244B4C" w:rsidP="00244B4C">
      <w:pPr>
        <w:spacing w:line="360" w:lineRule="auto"/>
        <w:rPr>
          <w:rFonts w:asciiTheme="majorHAnsi" w:hAnsiTheme="majorHAnsi"/>
          <w:sz w:val="24"/>
          <w:szCs w:val="24"/>
        </w:rPr>
      </w:pPr>
    </w:p>
    <w:p w:rsidR="00244B4C" w:rsidRDefault="00244B4C" w:rsidP="00BE70B0">
      <w:pPr>
        <w:pStyle w:val="Heading1"/>
        <w:numPr>
          <w:ilvl w:val="0"/>
          <w:numId w:val="1"/>
        </w:numPr>
        <w:jc w:val="center"/>
        <w:rPr>
          <w:color w:val="auto"/>
          <w:sz w:val="32"/>
          <w:szCs w:val="32"/>
        </w:rPr>
      </w:pPr>
      <w:bookmarkStart w:id="11" w:name="_Toc391503002"/>
      <w:r w:rsidRPr="00BE70B0">
        <w:rPr>
          <w:color w:val="auto"/>
          <w:sz w:val="32"/>
          <w:szCs w:val="32"/>
        </w:rPr>
        <w:lastRenderedPageBreak/>
        <w:t>Methodology</w:t>
      </w:r>
      <w:bookmarkEnd w:id="11"/>
    </w:p>
    <w:p w:rsidR="00BE70B0" w:rsidRPr="00BE70B0" w:rsidRDefault="00BE70B0" w:rsidP="00BE70B0"/>
    <w:p w:rsidR="00244B4C" w:rsidRPr="00A5472E" w:rsidRDefault="00244B4C" w:rsidP="00244B4C">
      <w:pPr>
        <w:spacing w:line="360" w:lineRule="auto"/>
        <w:jc w:val="both"/>
        <w:rPr>
          <w:rFonts w:ascii="Cambria" w:hAnsi="Cambria" w:cstheme="minorHAnsi"/>
          <w:b/>
          <w:sz w:val="24"/>
          <w:szCs w:val="24"/>
        </w:rPr>
      </w:pPr>
      <w:r w:rsidRPr="00A5472E">
        <w:rPr>
          <w:rFonts w:ascii="Cambria" w:hAnsi="Cambria" w:cstheme="minorHAnsi"/>
          <w:b/>
          <w:sz w:val="24"/>
          <w:szCs w:val="24"/>
        </w:rPr>
        <w:t xml:space="preserve">Literature based methodology </w:t>
      </w:r>
    </w:p>
    <w:p w:rsidR="00244B4C" w:rsidRPr="004B2AB9" w:rsidRDefault="00244B4C" w:rsidP="00244B4C">
      <w:pPr>
        <w:spacing w:line="360" w:lineRule="auto"/>
        <w:jc w:val="both"/>
        <w:rPr>
          <w:rFonts w:ascii="Cambria" w:hAnsi="Cambria" w:cstheme="minorHAnsi"/>
          <w:sz w:val="24"/>
          <w:szCs w:val="24"/>
        </w:rPr>
      </w:pPr>
      <w:r>
        <w:rPr>
          <w:rFonts w:ascii="Cambria" w:hAnsi="Cambria" w:cstheme="minorHAnsi"/>
          <w:sz w:val="24"/>
          <w:szCs w:val="24"/>
        </w:rPr>
        <w:t>The question</w:t>
      </w:r>
      <w:r w:rsidRPr="00A5472E">
        <w:rPr>
          <w:rFonts w:ascii="Cambria" w:hAnsi="Cambria" w:cstheme="minorHAnsi"/>
          <w:sz w:val="24"/>
          <w:szCs w:val="24"/>
        </w:rPr>
        <w:t xml:space="preserve"> of this research will be proven by analyzing the existing literature. To ensure the quality and rigor of the research, the process of the methodology should define and posing the research question, support the study, and ethically approved.</w:t>
      </w:r>
      <w:r>
        <w:rPr>
          <w:rFonts w:ascii="Cambria" w:hAnsi="Cambria" w:cstheme="minorHAnsi"/>
          <w:sz w:val="24"/>
          <w:szCs w:val="24"/>
        </w:rPr>
        <w:t xml:space="preserve"> The sample of this research is 3</w:t>
      </w:r>
      <w:r w:rsidRPr="00A5472E">
        <w:rPr>
          <w:rFonts w:ascii="Cambria" w:hAnsi="Cambria" w:cstheme="minorHAnsi"/>
          <w:sz w:val="24"/>
          <w:szCs w:val="24"/>
        </w:rPr>
        <w:t xml:space="preserve">0 available literatures about subliminal message, music studies and consumer behavior. </w:t>
      </w:r>
      <w:r>
        <w:rPr>
          <w:rFonts w:ascii="Cambria" w:hAnsi="Cambria" w:cstheme="minorHAnsi"/>
          <w:sz w:val="24"/>
          <w:szCs w:val="24"/>
        </w:rPr>
        <w:t>The types of data are journals and reviews between 1950 until 2014.</w:t>
      </w:r>
    </w:p>
    <w:p w:rsidR="00244B4C" w:rsidRPr="004B2AB9" w:rsidRDefault="00244B4C" w:rsidP="00244B4C">
      <w:pPr>
        <w:spacing w:line="360" w:lineRule="auto"/>
        <w:jc w:val="both"/>
        <w:rPr>
          <w:rFonts w:ascii="Cambria" w:hAnsi="Cambria" w:cstheme="minorHAnsi"/>
          <w:sz w:val="24"/>
          <w:szCs w:val="24"/>
        </w:rPr>
      </w:pPr>
      <w:r w:rsidRPr="004B2AB9">
        <w:rPr>
          <w:rFonts w:ascii="Cambria" w:hAnsi="Cambria" w:cstheme="minorHAnsi"/>
          <w:sz w:val="24"/>
          <w:szCs w:val="24"/>
        </w:rPr>
        <w:t>This research stated with the appraising</w:t>
      </w:r>
      <w:r>
        <w:rPr>
          <w:rFonts w:ascii="Cambria" w:hAnsi="Cambria" w:cstheme="minorHAnsi"/>
          <w:sz w:val="24"/>
          <w:szCs w:val="24"/>
        </w:rPr>
        <w:t xml:space="preserve"> data process by scoping the meaningful and practical, searching and selecting the appropriate data, and analyzing the literature as a whole. The next step is Synthesis of the data. Interpretative comparison and inductive analysis is done in this stage. </w:t>
      </w:r>
      <w:proofErr w:type="gramStart"/>
      <w:r>
        <w:rPr>
          <w:rFonts w:ascii="Cambria" w:hAnsi="Cambria" w:cstheme="minorHAnsi"/>
          <w:sz w:val="24"/>
          <w:szCs w:val="24"/>
        </w:rPr>
        <w:t>Lastly, the data being extracted by combining some critiques and identifying some important information.</w:t>
      </w:r>
      <w:proofErr w:type="gramEnd"/>
    </w:p>
    <w:p w:rsidR="00244B4C" w:rsidRDefault="00244B4C" w:rsidP="00244B4C">
      <w:pPr>
        <w:spacing w:line="360" w:lineRule="auto"/>
        <w:jc w:val="center"/>
        <w:rPr>
          <w:rFonts w:asciiTheme="majorHAnsi" w:hAnsiTheme="majorHAnsi"/>
          <w:b/>
          <w:sz w:val="32"/>
          <w:szCs w:val="32"/>
        </w:rPr>
      </w:pPr>
    </w:p>
    <w:p w:rsidR="00244B4C" w:rsidRDefault="00244B4C" w:rsidP="00244B4C"/>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BE70B0">
      <w:pPr>
        <w:pStyle w:val="Heading1"/>
        <w:numPr>
          <w:ilvl w:val="0"/>
          <w:numId w:val="1"/>
        </w:numPr>
        <w:jc w:val="center"/>
        <w:rPr>
          <w:color w:val="auto"/>
          <w:sz w:val="32"/>
          <w:szCs w:val="32"/>
        </w:rPr>
      </w:pPr>
      <w:bookmarkStart w:id="12" w:name="_Toc391503003"/>
      <w:r w:rsidRPr="00BE70B0">
        <w:rPr>
          <w:color w:val="auto"/>
          <w:sz w:val="32"/>
          <w:szCs w:val="32"/>
        </w:rPr>
        <w:lastRenderedPageBreak/>
        <w:t>Findings</w:t>
      </w:r>
      <w:bookmarkEnd w:id="12"/>
    </w:p>
    <w:p w:rsidR="00BE70B0" w:rsidRPr="00BE70B0" w:rsidRDefault="00BE70B0" w:rsidP="00BE70B0">
      <w:pPr>
        <w:pStyle w:val="ListParagraph"/>
      </w:pPr>
    </w:p>
    <w:p w:rsidR="00244B4C" w:rsidRPr="009C2EDE" w:rsidRDefault="00244B4C" w:rsidP="00244B4C">
      <w:pPr>
        <w:spacing w:line="360" w:lineRule="auto"/>
        <w:jc w:val="both"/>
        <w:rPr>
          <w:rFonts w:asciiTheme="majorHAnsi" w:hAnsiTheme="majorHAnsi"/>
          <w:b/>
          <w:sz w:val="28"/>
          <w:szCs w:val="28"/>
        </w:rPr>
      </w:pPr>
      <w:r w:rsidRPr="009C2EDE">
        <w:rPr>
          <w:rFonts w:asciiTheme="majorHAnsi" w:hAnsiTheme="majorHAnsi"/>
          <w:sz w:val="24"/>
          <w:szCs w:val="24"/>
        </w:rPr>
        <w:t xml:space="preserve">One good thing about Starbucks is that it plays a lot of </w:t>
      </w:r>
      <w:proofErr w:type="spellStart"/>
      <w:r w:rsidRPr="009C2EDE">
        <w:rPr>
          <w:rFonts w:asciiTheme="majorHAnsi" w:hAnsiTheme="majorHAnsi"/>
          <w:sz w:val="24"/>
          <w:szCs w:val="24"/>
        </w:rPr>
        <w:t>Jobim</w:t>
      </w:r>
      <w:proofErr w:type="spellEnd"/>
      <w:r w:rsidRPr="009C2EDE">
        <w:rPr>
          <w:rFonts w:asciiTheme="majorHAnsi" w:hAnsiTheme="majorHAnsi"/>
          <w:sz w:val="24"/>
          <w:szCs w:val="24"/>
        </w:rPr>
        <w:t xml:space="preserve"> and Gilberto’s song, where the customer can really relate the ambience and coffee just by listening to their songs. Most of the customers do not even know who is singing or even </w:t>
      </w:r>
      <w:r w:rsidR="003D11C2">
        <w:rPr>
          <w:rFonts w:asciiTheme="majorHAnsi" w:hAnsiTheme="majorHAnsi"/>
          <w:sz w:val="24"/>
          <w:szCs w:val="24"/>
        </w:rPr>
        <w:t xml:space="preserve">know </w:t>
      </w:r>
      <w:r w:rsidRPr="009C2EDE">
        <w:rPr>
          <w:rFonts w:asciiTheme="majorHAnsi" w:hAnsiTheme="majorHAnsi"/>
          <w:sz w:val="24"/>
          <w:szCs w:val="24"/>
        </w:rPr>
        <w:t>what genre is p</w:t>
      </w:r>
      <w:r w:rsidR="003D11C2">
        <w:rPr>
          <w:rFonts w:asciiTheme="majorHAnsi" w:hAnsiTheme="majorHAnsi"/>
          <w:sz w:val="24"/>
          <w:szCs w:val="24"/>
        </w:rPr>
        <w:t>laying. But somehow they like</w:t>
      </w:r>
      <w:r w:rsidRPr="009C2EDE">
        <w:rPr>
          <w:rFonts w:asciiTheme="majorHAnsi" w:hAnsiTheme="majorHAnsi"/>
          <w:sz w:val="24"/>
          <w:szCs w:val="24"/>
        </w:rPr>
        <w:t xml:space="preserve"> the way Starbucks set their play list. To see what </w:t>
      </w:r>
      <w:r w:rsidR="003D11C2">
        <w:rPr>
          <w:rFonts w:asciiTheme="majorHAnsi" w:hAnsiTheme="majorHAnsi"/>
          <w:sz w:val="24"/>
          <w:szCs w:val="24"/>
        </w:rPr>
        <w:t>is really happening</w:t>
      </w:r>
      <w:r w:rsidRPr="009C2EDE">
        <w:rPr>
          <w:rFonts w:asciiTheme="majorHAnsi" w:hAnsiTheme="majorHAnsi"/>
          <w:sz w:val="24"/>
          <w:szCs w:val="24"/>
        </w:rPr>
        <w:t xml:space="preserve"> behind the successfulness of Starbucks on setting its playlist, this paper constructed based on theories about what music can do to help marketers maximize their profit, and addressed in four ways to distinguish and classify those theories in a more informational way.</w:t>
      </w:r>
    </w:p>
    <w:p w:rsidR="00244B4C" w:rsidRPr="009C2EDE" w:rsidRDefault="00244B4C" w:rsidP="00244B4C">
      <w:pPr>
        <w:pStyle w:val="Heading2"/>
        <w:spacing w:line="360" w:lineRule="auto"/>
        <w:jc w:val="both"/>
        <w:rPr>
          <w:color w:val="auto"/>
          <w:sz w:val="28"/>
          <w:szCs w:val="28"/>
        </w:rPr>
      </w:pPr>
      <w:bookmarkStart w:id="13" w:name="_Toc391503004"/>
      <w:r w:rsidRPr="009C2EDE">
        <w:rPr>
          <w:color w:val="auto"/>
          <w:sz w:val="28"/>
          <w:szCs w:val="28"/>
        </w:rPr>
        <w:t>3.1 The views</w:t>
      </w:r>
      <w:bookmarkEnd w:id="13"/>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To see the perfect picture about the basic of how music works as a background sound of a store, I compare two views by experts who study in this field and managers who directly deal with this problem. </w:t>
      </w:r>
    </w:p>
    <w:p w:rsidR="00244B4C" w:rsidRPr="009C2EDE" w:rsidRDefault="00244B4C" w:rsidP="00244B4C">
      <w:pPr>
        <w:pStyle w:val="Heading3"/>
        <w:spacing w:line="360" w:lineRule="auto"/>
        <w:jc w:val="both"/>
        <w:rPr>
          <w:color w:val="auto"/>
          <w:sz w:val="24"/>
          <w:szCs w:val="24"/>
        </w:rPr>
      </w:pPr>
      <w:bookmarkStart w:id="14" w:name="_Toc391503005"/>
      <w:r w:rsidRPr="009C2EDE">
        <w:rPr>
          <w:color w:val="auto"/>
          <w:sz w:val="24"/>
          <w:szCs w:val="24"/>
        </w:rPr>
        <w:t>3.1.1 What experts say</w:t>
      </w:r>
      <w:bookmarkEnd w:id="14"/>
      <w:r w:rsidRPr="009C2EDE">
        <w:rPr>
          <w:color w:val="auto"/>
          <w:sz w:val="24"/>
          <w:szCs w:val="24"/>
        </w:rPr>
        <w:t xml:space="preserve"> </w:t>
      </w:r>
    </w:p>
    <w:p w:rsidR="00244B4C" w:rsidRPr="009C2EDE" w:rsidRDefault="00244B4C" w:rsidP="00244B4C">
      <w:pPr>
        <w:pStyle w:val="Heading4"/>
        <w:spacing w:line="360" w:lineRule="auto"/>
        <w:jc w:val="both"/>
      </w:pPr>
      <w:r w:rsidRPr="009C2EDE">
        <w:t>About background music and mood</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Mood created by music happen to influence a lot of aspect of consumer decision.  Kris </w:t>
      </w:r>
      <w:proofErr w:type="spellStart"/>
      <w:r w:rsidRPr="009C2EDE">
        <w:rPr>
          <w:rFonts w:asciiTheme="majorHAnsi" w:hAnsiTheme="majorHAnsi"/>
          <w:sz w:val="24"/>
          <w:szCs w:val="24"/>
        </w:rPr>
        <w:t>Goffin</w:t>
      </w:r>
      <w:proofErr w:type="spellEnd"/>
      <w:r w:rsidRPr="009C2EDE">
        <w:rPr>
          <w:rFonts w:asciiTheme="majorHAnsi" w:hAnsiTheme="majorHAnsi"/>
          <w:sz w:val="24"/>
          <w:szCs w:val="24"/>
        </w:rPr>
        <w:t xml:space="preserve"> (2014) in his paper conclude that moods are relevant to aesthetic experience and considered as cluster of feeling and music feels the way moods feel. He also believes that music and mood are strongly related and come one after another. The mood the music evokes can help listener to focus on the expressiveness quality of the music. And since mood create bias; moods can affect the way the listeners perceive. For example, when a person is in his happy mood, we are more inclined to think that the faces we encounter look happy (</w:t>
      </w:r>
      <w:proofErr w:type="spellStart"/>
      <w:r w:rsidRPr="009C2EDE">
        <w:rPr>
          <w:rFonts w:asciiTheme="majorHAnsi" w:hAnsiTheme="majorHAnsi"/>
          <w:sz w:val="24"/>
          <w:szCs w:val="24"/>
        </w:rPr>
        <w:t>Niedenthal</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ey</w:t>
      </w:r>
      <w:proofErr w:type="spellEnd"/>
      <w:r w:rsidRPr="009C2EDE">
        <w:rPr>
          <w:rFonts w:asciiTheme="majorHAnsi" w:hAnsiTheme="majorHAnsi"/>
          <w:sz w:val="24"/>
          <w:szCs w:val="24"/>
        </w:rPr>
        <w:t xml:space="preserve"> al., 2001). In the music context, music draws out a mood that helps the listener to focus more on the specific expressive qualities of the music. For example, by listening to Debussy’s “</w:t>
      </w:r>
      <w:r w:rsidRPr="009C2EDE">
        <w:rPr>
          <w:rFonts w:asciiTheme="majorHAnsi" w:hAnsiTheme="majorHAnsi"/>
          <w:i/>
          <w:sz w:val="24"/>
          <w:szCs w:val="24"/>
        </w:rPr>
        <w:t xml:space="preserve">Prelude </w:t>
      </w:r>
      <w:proofErr w:type="gramStart"/>
      <w:r w:rsidRPr="009C2EDE">
        <w:rPr>
          <w:rFonts w:asciiTheme="majorHAnsi" w:hAnsiTheme="majorHAnsi"/>
          <w:i/>
          <w:sz w:val="24"/>
          <w:szCs w:val="24"/>
        </w:rPr>
        <w:t>a</w:t>
      </w:r>
      <w:proofErr w:type="gramEnd"/>
      <w:r w:rsidRPr="009C2EDE">
        <w:rPr>
          <w:rFonts w:asciiTheme="majorHAnsi" w:hAnsiTheme="majorHAnsi"/>
          <w:i/>
          <w:sz w:val="24"/>
          <w:szCs w:val="24"/>
        </w:rPr>
        <w:t xml:space="preserve"> </w:t>
      </w:r>
      <w:proofErr w:type="spellStart"/>
      <w:r w:rsidRPr="009C2EDE">
        <w:rPr>
          <w:rFonts w:asciiTheme="majorHAnsi" w:hAnsiTheme="majorHAnsi"/>
          <w:i/>
          <w:sz w:val="24"/>
          <w:szCs w:val="24"/>
        </w:rPr>
        <w:t>l’apres</w:t>
      </w:r>
      <w:proofErr w:type="spellEnd"/>
      <w:r w:rsidRPr="009C2EDE">
        <w:rPr>
          <w:rFonts w:asciiTheme="majorHAnsi" w:hAnsiTheme="majorHAnsi"/>
          <w:i/>
          <w:sz w:val="24"/>
          <w:szCs w:val="24"/>
        </w:rPr>
        <w:t xml:space="preserve">-midi d’un </w:t>
      </w:r>
      <w:proofErr w:type="spellStart"/>
      <w:r w:rsidRPr="009C2EDE">
        <w:rPr>
          <w:rFonts w:asciiTheme="majorHAnsi" w:hAnsiTheme="majorHAnsi"/>
          <w:i/>
          <w:sz w:val="24"/>
          <w:szCs w:val="24"/>
        </w:rPr>
        <w:t>faune</w:t>
      </w:r>
      <w:proofErr w:type="spellEnd"/>
      <w:r w:rsidRPr="009C2EDE">
        <w:rPr>
          <w:rFonts w:asciiTheme="majorHAnsi" w:hAnsiTheme="majorHAnsi"/>
          <w:sz w:val="24"/>
          <w:szCs w:val="24"/>
        </w:rPr>
        <w:t>”, listener will get the mood of languid (Robinson, 2005). The evocation of the mood can help the recognition of the expressed mood in the music, as the evoked mood aids the discovery of meaning and movement in the music (</w:t>
      </w:r>
      <w:proofErr w:type="spellStart"/>
      <w:proofErr w:type="gramStart"/>
      <w:r w:rsidRPr="009C2EDE">
        <w:rPr>
          <w:rFonts w:asciiTheme="majorHAnsi" w:hAnsiTheme="majorHAnsi"/>
          <w:sz w:val="24"/>
          <w:szCs w:val="24"/>
        </w:rPr>
        <w:t>carroll</w:t>
      </w:r>
      <w:proofErr w:type="spellEnd"/>
      <w:proofErr w:type="gramEnd"/>
      <w:r w:rsidRPr="009C2EDE">
        <w:rPr>
          <w:rFonts w:asciiTheme="majorHAnsi" w:hAnsiTheme="majorHAnsi"/>
          <w:sz w:val="24"/>
          <w:szCs w:val="24"/>
        </w:rPr>
        <w:t xml:space="preserve"> and Moore, 2007).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lastRenderedPageBreak/>
        <w:t xml:space="preserve">But in the other hand, Zangwill (2004) disagree and argue that mood lacks of intentional object and is not relevant to the aesthetic experiences as such. In simple, if somebody is angry, there must be something that caused that anger. But mood like melancholy does not have a specific intentional object. It might cause by particular event, but not directed to anything. Robinson (2010) agreed with this statement and pointed out that even music makes somebody feels sad, but he is not sad because of the music. Thus, everything that is relevant to the aesthetic experience of music must have music as its intentional object or otherwise, it would not be an experience of music.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Other than Zangwill, </w:t>
      </w:r>
      <w:proofErr w:type="spellStart"/>
      <w:r w:rsidRPr="009C2EDE">
        <w:rPr>
          <w:rFonts w:asciiTheme="majorHAnsi" w:hAnsiTheme="majorHAnsi"/>
          <w:sz w:val="24"/>
          <w:szCs w:val="24"/>
        </w:rPr>
        <w:t>Kivy</w:t>
      </w:r>
      <w:proofErr w:type="spellEnd"/>
      <w:r w:rsidRPr="009C2EDE">
        <w:rPr>
          <w:rFonts w:asciiTheme="majorHAnsi" w:hAnsiTheme="majorHAnsi"/>
          <w:sz w:val="24"/>
          <w:szCs w:val="24"/>
        </w:rPr>
        <w:t xml:space="preserve"> (2006, 2007) describe that the expressivity of instrumental music is not felt, but recognized. We discover music’s expressivity through our mind but not our moods. Instrumental music might be expressive for moods, but only recognized by attending to the formal aspect of the music. He also mentioned that formalism presupposes is a conical way of listening to music. Meaning that music might influence mood and any other personal association, but they are not part of the appreciation of music as a fine art. It is like a different person respond differently to the music, it is highly subjective. The listener loses herself in mind-wandering, instead of focusing on the music.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Michael </w:t>
      </w:r>
      <w:proofErr w:type="spellStart"/>
      <w:r w:rsidRPr="009C2EDE">
        <w:rPr>
          <w:rFonts w:asciiTheme="majorHAnsi" w:hAnsiTheme="majorHAnsi"/>
          <w:sz w:val="24"/>
          <w:szCs w:val="24"/>
        </w:rPr>
        <w:t>Tye</w:t>
      </w:r>
      <w:proofErr w:type="spellEnd"/>
      <w:r w:rsidRPr="009C2EDE">
        <w:rPr>
          <w:rFonts w:asciiTheme="majorHAnsi" w:hAnsiTheme="majorHAnsi"/>
          <w:sz w:val="24"/>
          <w:szCs w:val="24"/>
        </w:rPr>
        <w:t xml:space="preserve"> (1995) in the other side argues that we can feel the mood when we feel our bodies change in a certain way and leads to a specific mood. The felt character of mood consists of feelings, which have intentional objects. The idea is that each mood is related to a certain cluster of feeling. Every mood is different and denominating is not something that can</w:t>
      </w:r>
      <w:r>
        <w:rPr>
          <w:rFonts w:asciiTheme="majorHAnsi" w:hAnsiTheme="majorHAnsi"/>
          <w:sz w:val="24"/>
          <w:szCs w:val="24"/>
        </w:rPr>
        <w:t>not</w:t>
      </w:r>
      <w:r w:rsidRPr="009C2EDE">
        <w:rPr>
          <w:rFonts w:asciiTheme="majorHAnsi" w:hAnsiTheme="majorHAnsi"/>
          <w:sz w:val="24"/>
          <w:szCs w:val="24"/>
        </w:rPr>
        <w:t xml:space="preserve"> be explained by logic. It is hard to express the mood we experience</w:t>
      </w:r>
      <w:proofErr w:type="gramStart"/>
      <w:r w:rsidRPr="009C2EDE">
        <w:rPr>
          <w:rFonts w:asciiTheme="majorHAnsi" w:hAnsiTheme="majorHAnsi"/>
          <w:sz w:val="24"/>
          <w:szCs w:val="24"/>
        </w:rPr>
        <w:t>..</w:t>
      </w:r>
      <w:proofErr w:type="gramEnd"/>
      <w:r w:rsidRPr="009C2EDE">
        <w:rPr>
          <w:rFonts w:asciiTheme="majorHAnsi" w:hAnsiTheme="majorHAnsi"/>
          <w:sz w:val="24"/>
          <w:szCs w:val="24"/>
        </w:rPr>
        <w:t xml:space="preserve"> Stern (1985) describes feeling as “vitality effect”. It is different with pain, pleasure, and hunger since all of it are dynamic. It is more like something that represented as surging, fading away, fleeting, explosive, tentative, effortful, accelerating, decelerating, climaxing, bursting, and drown out. In 2010, Stern pointed out that these vitality affects occur while listening to music. Since music has “dynamic aspect” such as crescendo, tension and release and those feeling will represent as explosive, bursting and drawn out.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Langer says that music is the dynamics of feeling and a symbolic representation of effective dynamics. It is something that so called “inner-life” – physical or mental which have formal </w:t>
      </w:r>
      <w:r w:rsidRPr="009C2EDE">
        <w:rPr>
          <w:rFonts w:asciiTheme="majorHAnsi" w:hAnsiTheme="majorHAnsi"/>
          <w:sz w:val="24"/>
          <w:szCs w:val="24"/>
        </w:rPr>
        <w:lastRenderedPageBreak/>
        <w:t xml:space="preserve">properties similar to those music, pattern of motion and rest, of tension and release, or agreement and disagreement, preparation, fulfillment excitation, sudden change, and so on (1957). As what Pratt (1931) describe about it, it is merely sounds the way moods feel.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 In conclusion, listener’s entire mood is not directly relevant to aesthetic experience of music, but more</w:t>
      </w:r>
      <w:r w:rsidR="008A53F9">
        <w:rPr>
          <w:rFonts w:asciiTheme="majorHAnsi" w:hAnsiTheme="majorHAnsi"/>
          <w:sz w:val="24"/>
          <w:szCs w:val="24"/>
        </w:rPr>
        <w:t xml:space="preserve"> in the</w:t>
      </w:r>
      <w:r w:rsidRPr="009C2EDE">
        <w:rPr>
          <w:rFonts w:asciiTheme="majorHAnsi" w:hAnsiTheme="majorHAnsi"/>
          <w:sz w:val="24"/>
          <w:szCs w:val="24"/>
        </w:rPr>
        <w:t xml:space="preserve"> form the distinction of listener’s general mood. Mood itself consists of different feelings and musical moods are cluster of music-induced feeling which is paradigmatic for a certain mood.</w:t>
      </w:r>
    </w:p>
    <w:p w:rsidR="00244B4C" w:rsidRPr="009C2EDE" w:rsidRDefault="00244B4C" w:rsidP="00244B4C">
      <w:pPr>
        <w:pStyle w:val="Heading4"/>
        <w:spacing w:line="360" w:lineRule="auto"/>
        <w:jc w:val="both"/>
      </w:pPr>
      <w:r w:rsidRPr="009C2EDE">
        <w:t>About subliminal message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In our daily life, worded message can be embedded and hidden in music in order to manipulate the listener’s behavior. This is what is so called subliminal message contained in song. Subliminal perception is characterized by perception without awareness or, any situation in which unnoticed stimuli are perceived (</w:t>
      </w:r>
      <w:proofErr w:type="spellStart"/>
      <w:r w:rsidRPr="009C2EDE">
        <w:rPr>
          <w:rFonts w:asciiTheme="majorHAnsi" w:hAnsiTheme="majorHAnsi"/>
          <w:sz w:val="24"/>
          <w:szCs w:val="24"/>
        </w:rPr>
        <w:t>Merikle</w:t>
      </w:r>
      <w:proofErr w:type="spellEnd"/>
      <w:r w:rsidRPr="009C2EDE">
        <w:rPr>
          <w:rFonts w:asciiTheme="majorHAnsi" w:hAnsiTheme="majorHAnsi"/>
          <w:sz w:val="24"/>
          <w:szCs w:val="24"/>
        </w:rPr>
        <w:t xml:space="preserve">, 2000). The stimuli might be inaudible to conscious mind but deep inside, there is images transmitted so briefly that they are perceived only subconsciously.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One of the evidence of the existence of subliminal message is that visual subliminal contains priming effect. Priming is the process of activation a mental representation and its connection to memory in relation to a perceived stimulus. Because of the activation, the connections are more accessible quickly then if they were not primed by the stimulus. </w:t>
      </w:r>
      <w:proofErr w:type="spellStart"/>
      <w:r w:rsidRPr="009C2EDE">
        <w:rPr>
          <w:rFonts w:asciiTheme="majorHAnsi" w:hAnsiTheme="majorHAnsi"/>
          <w:sz w:val="24"/>
          <w:szCs w:val="24"/>
        </w:rPr>
        <w:t>Blandin</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Dehane</w:t>
      </w:r>
      <w:proofErr w:type="spellEnd"/>
      <w:r w:rsidRPr="009C2EDE">
        <w:rPr>
          <w:rFonts w:asciiTheme="majorHAnsi" w:hAnsiTheme="majorHAnsi"/>
          <w:sz w:val="24"/>
          <w:szCs w:val="24"/>
        </w:rPr>
        <w:t xml:space="preserve"> (2002) make an experiment about it and found that respondents tend to choose something which presented subliminally in a greater speed when the subject was congruent to the stimuli. Subliminal priming can activate the connection in the memory and make responses faster. In number, priming effect disappears if the length of time between priming and target stimulus is greater than 100ms. </w:t>
      </w:r>
      <w:proofErr w:type="spellStart"/>
      <w:r w:rsidRPr="009C2EDE">
        <w:rPr>
          <w:rFonts w:asciiTheme="majorHAnsi" w:hAnsiTheme="majorHAnsi"/>
          <w:sz w:val="24"/>
          <w:szCs w:val="24"/>
        </w:rPr>
        <w:t>Friendman</w:t>
      </w:r>
      <w:proofErr w:type="spellEnd"/>
      <w:r w:rsidRPr="009C2EDE">
        <w:rPr>
          <w:rFonts w:asciiTheme="majorHAnsi" w:hAnsiTheme="majorHAnsi"/>
          <w:sz w:val="24"/>
          <w:szCs w:val="24"/>
        </w:rPr>
        <w:t xml:space="preserve"> et al., (2005) also tested this theory by conducting another experiment. Males who were subliminally primed with words related to alcohol rated women as more attractive than when they were primed with words that are not related to alcohol. The priming words were presented only for a few milliseconds on the screen before the attractiveness of a woman had to be evaluated in a subsequent picture.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lastRenderedPageBreak/>
        <w:t xml:space="preserve">In the store setting, consumer might not focus on the music and listen to the lyric. So, how words in music can influence people if they cannot actually hear them?  Two answers can be given to this question. First of all, from a modern psychological perspective there is evidence that the mere belief in the existence of subliminal message is sufficient to induce effects. Yet, we can see that consumers’ behavior is influenced by their presumption about subliminal message and not by the information masked by the music (Greenwald et al., 1991; </w:t>
      </w:r>
      <w:proofErr w:type="spellStart"/>
      <w:r w:rsidRPr="009C2EDE">
        <w:rPr>
          <w:rFonts w:asciiTheme="majorHAnsi" w:hAnsiTheme="majorHAnsi"/>
          <w:sz w:val="24"/>
          <w:szCs w:val="24"/>
        </w:rPr>
        <w:t>Markle</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Skanes</w:t>
      </w:r>
      <w:proofErr w:type="spellEnd"/>
      <w:r w:rsidRPr="009C2EDE">
        <w:rPr>
          <w:rFonts w:asciiTheme="majorHAnsi" w:hAnsiTheme="majorHAnsi"/>
          <w:sz w:val="24"/>
          <w:szCs w:val="24"/>
        </w:rPr>
        <w:t xml:space="preserve">, 1992; </w:t>
      </w:r>
      <w:proofErr w:type="spellStart"/>
      <w:r w:rsidRPr="009C2EDE">
        <w:rPr>
          <w:rFonts w:asciiTheme="majorHAnsi" w:hAnsiTheme="majorHAnsi"/>
          <w:sz w:val="24"/>
          <w:szCs w:val="24"/>
        </w:rPr>
        <w:t>Pratkanis</w:t>
      </w:r>
      <w:proofErr w:type="spellEnd"/>
      <w:r w:rsidRPr="009C2EDE">
        <w:rPr>
          <w:rFonts w:asciiTheme="majorHAnsi" w:hAnsiTheme="majorHAnsi"/>
          <w:sz w:val="24"/>
          <w:szCs w:val="24"/>
        </w:rPr>
        <w:t>, 1992). Second, stimuli below the listening threshold can result in physiological reactions like change of heart rate, galvanic skin response and so on. And even in the case of unconscious perception, information processing on a physiological level cannot be excluded (</w:t>
      </w:r>
      <w:proofErr w:type="spellStart"/>
      <w:r w:rsidRPr="009C2EDE">
        <w:rPr>
          <w:rFonts w:asciiTheme="majorHAnsi" w:hAnsiTheme="majorHAnsi"/>
          <w:sz w:val="24"/>
          <w:szCs w:val="24"/>
        </w:rPr>
        <w:t>Borgeat</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Goulet</w:t>
      </w:r>
      <w:proofErr w:type="spellEnd"/>
      <w:r w:rsidRPr="009C2EDE">
        <w:rPr>
          <w:rFonts w:asciiTheme="majorHAnsi" w:hAnsiTheme="majorHAnsi"/>
          <w:sz w:val="24"/>
          <w:szCs w:val="24"/>
        </w:rPr>
        <w:t xml:space="preserve">, 1983).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Physiological reaction also depends on the content of the message. In the case of target words that contain sexuality, physiological reaction failed to appear (</w:t>
      </w:r>
      <w:proofErr w:type="spellStart"/>
      <w:r w:rsidRPr="009C2EDE">
        <w:rPr>
          <w:rFonts w:asciiTheme="majorHAnsi" w:hAnsiTheme="majorHAnsi"/>
          <w:sz w:val="24"/>
          <w:szCs w:val="24"/>
        </w:rPr>
        <w:t>Borgeat</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Elie</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Chaloult</w:t>
      </w:r>
      <w:proofErr w:type="spellEnd"/>
      <w:r w:rsidRPr="009C2EDE">
        <w:rPr>
          <w:rFonts w:asciiTheme="majorHAnsi" w:hAnsiTheme="majorHAnsi"/>
          <w:sz w:val="24"/>
          <w:szCs w:val="24"/>
        </w:rPr>
        <w:t xml:space="preserve"> &amp; Chabot, 1985). There is no certain rule that subliminal message and its relation to unconsciousness and cause physiological reaction as indicator as subliminal information processing. </w:t>
      </w:r>
    </w:p>
    <w:p w:rsidR="00244B4C" w:rsidRPr="009C2EDE" w:rsidRDefault="00244B4C" w:rsidP="00244B4C">
      <w:pPr>
        <w:pStyle w:val="Heading3"/>
        <w:spacing w:line="360" w:lineRule="auto"/>
        <w:jc w:val="both"/>
        <w:rPr>
          <w:color w:val="auto"/>
          <w:sz w:val="24"/>
          <w:szCs w:val="24"/>
        </w:rPr>
      </w:pPr>
      <w:bookmarkStart w:id="15" w:name="_Toc391503006"/>
      <w:r w:rsidRPr="009C2EDE">
        <w:rPr>
          <w:color w:val="auto"/>
          <w:sz w:val="24"/>
          <w:szCs w:val="24"/>
        </w:rPr>
        <w:t>3.1.2 Managers theories</w:t>
      </w:r>
      <w:bookmarkEnd w:id="15"/>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Some might think that every theory is not valid unless it has made applicable. In 2002, Charles S. </w:t>
      </w:r>
      <w:proofErr w:type="spellStart"/>
      <w:r w:rsidRPr="009C2EDE">
        <w:rPr>
          <w:rFonts w:asciiTheme="majorHAnsi" w:hAnsiTheme="majorHAnsi"/>
          <w:sz w:val="24"/>
          <w:szCs w:val="24"/>
        </w:rPr>
        <w:t>Areni</w:t>
      </w:r>
      <w:proofErr w:type="spellEnd"/>
      <w:r w:rsidRPr="009C2EDE">
        <w:rPr>
          <w:rFonts w:asciiTheme="majorHAnsi" w:hAnsiTheme="majorHAnsi"/>
          <w:sz w:val="24"/>
          <w:szCs w:val="24"/>
        </w:rPr>
        <w:t xml:space="preserve"> conducted an experiment about managers’ theory of how atmospheric music affects perception, behavior and financial performance. Basically, particular emphasis has been placed on atmospheric music designed to create commercial environment that produce specific emotional effects in the buyer that enhance his purchase intentions (</w:t>
      </w:r>
      <w:proofErr w:type="spellStart"/>
      <w:r w:rsidRPr="009C2EDE">
        <w:rPr>
          <w:rFonts w:asciiTheme="majorHAnsi" w:hAnsiTheme="majorHAnsi"/>
          <w:sz w:val="24"/>
          <w:szCs w:val="24"/>
        </w:rPr>
        <w:t>Kotler</w:t>
      </w:r>
      <w:proofErr w:type="spellEnd"/>
      <w:r w:rsidRPr="009C2EDE">
        <w:rPr>
          <w:rFonts w:asciiTheme="majorHAnsi" w:hAnsiTheme="majorHAnsi"/>
          <w:sz w:val="24"/>
          <w:szCs w:val="24"/>
        </w:rPr>
        <w:t xml:space="preserve">, 1973). Thus, using the membership lists for the Australian Hotel Association and the Australian Restaurant and Catering Association, He conducted unstructured interviews with some hotels, bar and restaurant managers to explore their opinion about how atmospheric music affects consumers. </w:t>
      </w:r>
    </w:p>
    <w:p w:rsidR="00244B4C" w:rsidRPr="009C2EDE" w:rsidRDefault="00244B4C" w:rsidP="00244B4C">
      <w:pPr>
        <w:pStyle w:val="Heading4"/>
        <w:spacing w:line="360" w:lineRule="auto"/>
        <w:ind w:firstLine="720"/>
        <w:jc w:val="both"/>
      </w:pPr>
      <w:r w:rsidRPr="009C2EDE">
        <w:t>Circadian Rhythm</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first belief of managers is that atmospheric music must go through the circadian rhythm. Meaning that, music must be varied as the day progresses to fit the desired level of arousal. According to some restaurant managers interviewed by </w:t>
      </w:r>
      <w:proofErr w:type="spellStart"/>
      <w:r w:rsidRPr="009C2EDE">
        <w:rPr>
          <w:rFonts w:asciiTheme="majorHAnsi" w:hAnsiTheme="majorHAnsi"/>
          <w:sz w:val="24"/>
          <w:szCs w:val="24"/>
        </w:rPr>
        <w:t>Areni</w:t>
      </w:r>
      <w:proofErr w:type="spellEnd"/>
      <w:r w:rsidRPr="009C2EDE">
        <w:rPr>
          <w:rFonts w:asciiTheme="majorHAnsi" w:hAnsiTheme="majorHAnsi"/>
          <w:sz w:val="24"/>
          <w:szCs w:val="24"/>
        </w:rPr>
        <w:t xml:space="preserve">, the music must </w:t>
      </w:r>
      <w:r w:rsidRPr="009C2EDE">
        <w:rPr>
          <w:rFonts w:asciiTheme="majorHAnsi" w:hAnsiTheme="majorHAnsi"/>
          <w:sz w:val="24"/>
          <w:szCs w:val="24"/>
        </w:rPr>
        <w:lastRenderedPageBreak/>
        <w:t xml:space="preserve">consist of mixture of things, depending on whether it is morning, lunch or evening. Other thinks that it depends on the time of the day. In the afternoon or evenings, the music that must be played is soft guitar music. Essentially, in the morning, music has to be soft and slow because costumer are just waking up and preparing for the new day. Very low tempo music is good to start the morning off. You cannot put really loud music because you have got to slowly break in. But as noon come by, managers choose to change it to more of an up-beat acid jazz style of music for lunch time. But for the evening music, managers believe that there is no particular choice. The decision about what music to play solely depends on the day of the week, the particular crowd on a given night, and several other factors.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the other side, academic literature describe the atmospheric music in terms of optimal levels of stimulation or OLS (Bruner, 1990; Herrington and </w:t>
      </w:r>
      <w:proofErr w:type="spellStart"/>
      <w:r w:rsidRPr="009C2EDE">
        <w:rPr>
          <w:rFonts w:asciiTheme="majorHAnsi" w:hAnsiTheme="majorHAnsi"/>
          <w:sz w:val="24"/>
          <w:szCs w:val="24"/>
        </w:rPr>
        <w:t>Capella</w:t>
      </w:r>
      <w:proofErr w:type="spellEnd"/>
      <w:r w:rsidRPr="009C2EDE">
        <w:rPr>
          <w:rFonts w:asciiTheme="majorHAnsi" w:hAnsiTheme="majorHAnsi"/>
          <w:sz w:val="24"/>
          <w:szCs w:val="24"/>
        </w:rPr>
        <w:t xml:space="preserve">, 1994; North and Hargreaves, 1996) and variation by the part of the day (Herrington and </w:t>
      </w:r>
      <w:proofErr w:type="spellStart"/>
      <w:r w:rsidRPr="009C2EDE">
        <w:rPr>
          <w:rFonts w:asciiTheme="majorHAnsi" w:hAnsiTheme="majorHAnsi"/>
          <w:sz w:val="24"/>
          <w:szCs w:val="24"/>
        </w:rPr>
        <w:t>Caeplla</w:t>
      </w:r>
      <w:proofErr w:type="spellEnd"/>
      <w:r w:rsidRPr="009C2EDE">
        <w:rPr>
          <w:rFonts w:asciiTheme="majorHAnsi" w:hAnsiTheme="majorHAnsi"/>
          <w:sz w:val="24"/>
          <w:szCs w:val="24"/>
        </w:rPr>
        <w:t>, 1996) are both based on the underlying personality and demographic differences among consumers. Circadian rhythm hypothesis implies a general effect that is different for each individual according to the time of the day even though it is also treated as constituting an original theory of atmospheric music.</w:t>
      </w:r>
    </w:p>
    <w:p w:rsidR="00244B4C" w:rsidRPr="009C2EDE" w:rsidRDefault="00244B4C" w:rsidP="00244B4C">
      <w:pPr>
        <w:pStyle w:val="Heading4"/>
        <w:spacing w:line="360" w:lineRule="auto"/>
        <w:ind w:firstLine="720"/>
        <w:jc w:val="both"/>
      </w:pPr>
      <w:r w:rsidRPr="009C2EDE">
        <w:t xml:space="preserve">Repetition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second belief of the manager is that repetition is also a crucial factor in determining the play set of the background music and its effectiveness to create the atmosphere. If customers hear a selection once too often, it can destroy the enjoyable service encounter. It is not nice to listen to the same CD six times in a row. It start getting a little bit old on the ears when you hear them at every single service for months on end, so at certain point, they get accustomed to the play list and know every part of the song by heart, they know which song’s coming up next. That’s the good time to change the music. A TV or radio hits could also lead to a repetition problem. It is like, everybody hears Britney Spears a million times a day, and it becomes very mundane and boring, and the last thing they want to be nearing is, at dinner, her again.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In the marketing literature side, there are some negative affective consequences of advertising wear out effects (</w:t>
      </w:r>
      <w:proofErr w:type="spellStart"/>
      <w:r w:rsidRPr="009C2EDE">
        <w:rPr>
          <w:rFonts w:asciiTheme="majorHAnsi" w:hAnsiTheme="majorHAnsi"/>
          <w:sz w:val="24"/>
          <w:szCs w:val="24"/>
        </w:rPr>
        <w:t>Obermiller</w:t>
      </w:r>
      <w:proofErr w:type="spellEnd"/>
      <w:r w:rsidRPr="009C2EDE">
        <w:rPr>
          <w:rFonts w:asciiTheme="majorHAnsi" w:hAnsiTheme="majorHAnsi"/>
          <w:sz w:val="24"/>
          <w:szCs w:val="24"/>
        </w:rPr>
        <w:t xml:space="preserve">, 1985; Sawyer, 1981). The truth is that the relation </w:t>
      </w:r>
      <w:r w:rsidRPr="009C2EDE">
        <w:rPr>
          <w:rFonts w:asciiTheme="majorHAnsi" w:hAnsiTheme="majorHAnsi"/>
          <w:sz w:val="24"/>
          <w:szCs w:val="24"/>
        </w:rPr>
        <w:lastRenderedPageBreak/>
        <w:t xml:space="preserve">between repetitive music and customer behavior has not been explored yet. But many scholars believe that it must be treated as a novel theory worth of investigation. </w:t>
      </w:r>
    </w:p>
    <w:p w:rsidR="00244B4C" w:rsidRPr="009C2EDE" w:rsidRDefault="00244B4C" w:rsidP="00244B4C">
      <w:pPr>
        <w:pStyle w:val="Heading4"/>
        <w:spacing w:line="360" w:lineRule="auto"/>
        <w:ind w:firstLine="720"/>
        <w:jc w:val="both"/>
      </w:pPr>
      <w:r w:rsidRPr="009C2EDE">
        <w:t>Anti-social Behavior</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next belief of managers is that atmospheric music provokes anti-social behavior. Specific genre or format has unique capacity to calm or to rile customer. Managers cannot play something like AC/DC head banging sort of, tends to incite a type of generation. Another manager also uses a classic music as a backup if there is a problem in the playlist. </w:t>
      </w:r>
    </w:p>
    <w:p w:rsidR="00244B4C" w:rsidRPr="009C2EDE" w:rsidRDefault="00244B4C" w:rsidP="00244B4C">
      <w:pPr>
        <w:pStyle w:val="Heading4"/>
        <w:spacing w:line="360" w:lineRule="auto"/>
        <w:ind w:firstLine="720"/>
        <w:jc w:val="both"/>
      </w:pPr>
      <w:r w:rsidRPr="009C2EDE">
        <w:t>Background Noise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Background noises are also a matter in the making of the perfect atmosphere. Respondents proclaim the ability of atmospheric music to blackout annoying background noises such as cutlery clinking, babies crying and loud conversation. It is just the matter of something light in the background to take away the restaurant noise pollution; noise like clattering knives and fork. It also exterminates the noise factor, simply because it sounds better to have some sort of music in the background. And by chance, music helps soften the sounds between people’s conversation. </w:t>
      </w:r>
    </w:p>
    <w:p w:rsidR="00244B4C" w:rsidRPr="009C2EDE" w:rsidRDefault="00244B4C" w:rsidP="00244B4C">
      <w:pPr>
        <w:pStyle w:val="Heading4"/>
        <w:spacing w:line="360" w:lineRule="auto"/>
        <w:ind w:firstLine="720"/>
        <w:jc w:val="both"/>
      </w:pPr>
      <w:r w:rsidRPr="009C2EDE">
        <w:t>Time Estimating</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fifth belief of manager is that consumer may use musical selection as a quasi-clock for estimating much time has passed. For instance, the average tune is three minutes, and if it is already the second song, the customer has been waiting for five minutes. To tackle this kind of mind trick, it needs a sort of music that does not really take the consumer’s mind off what they want to communicate.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Theoretical explanation for the effect of music on the perception of time is that the simplistic notion that time passes more quickly when atmospheric music is enjoyable (</w:t>
      </w:r>
      <w:proofErr w:type="spellStart"/>
      <w:r w:rsidRPr="009C2EDE">
        <w:rPr>
          <w:rFonts w:asciiTheme="majorHAnsi" w:hAnsiTheme="majorHAnsi"/>
          <w:sz w:val="24"/>
          <w:szCs w:val="24"/>
        </w:rPr>
        <w:t>Wansink</w:t>
      </w:r>
      <w:proofErr w:type="spellEnd"/>
      <w:r w:rsidRPr="009C2EDE">
        <w:rPr>
          <w:rFonts w:asciiTheme="majorHAnsi" w:hAnsiTheme="majorHAnsi"/>
          <w:sz w:val="24"/>
          <w:szCs w:val="24"/>
        </w:rPr>
        <w:t>, 1992). There is also a theory saying that consumers have the discrete events kind of thing in their memory as a heuristic for judging the passage of time. Since it has more beats per minutes, consumers tend to overestimate the amount of time that has passed in the high tempo rather than the slow one (</w:t>
      </w:r>
      <w:proofErr w:type="spellStart"/>
      <w:r w:rsidRPr="009C2EDE">
        <w:rPr>
          <w:rFonts w:asciiTheme="majorHAnsi" w:hAnsiTheme="majorHAnsi"/>
          <w:sz w:val="24"/>
          <w:szCs w:val="24"/>
        </w:rPr>
        <w:t>Kellaris</w:t>
      </w:r>
      <w:proofErr w:type="spellEnd"/>
      <w:r w:rsidRPr="009C2EDE">
        <w:rPr>
          <w:rFonts w:asciiTheme="majorHAnsi" w:hAnsiTheme="majorHAnsi"/>
          <w:sz w:val="24"/>
          <w:szCs w:val="24"/>
        </w:rPr>
        <w:t xml:space="preserve"> and Kent, 1992). </w:t>
      </w:r>
    </w:p>
    <w:p w:rsidR="00244B4C" w:rsidRPr="009C2EDE" w:rsidRDefault="00244B4C" w:rsidP="00244B4C">
      <w:pPr>
        <w:pStyle w:val="Heading4"/>
        <w:spacing w:line="360" w:lineRule="auto"/>
        <w:ind w:firstLine="720"/>
        <w:jc w:val="both"/>
      </w:pPr>
      <w:r w:rsidRPr="009C2EDE">
        <w:lastRenderedPageBreak/>
        <w:t>Interaction among Consumers</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very last belief created by managers according to </w:t>
      </w:r>
      <w:proofErr w:type="spellStart"/>
      <w:r w:rsidRPr="009C2EDE">
        <w:rPr>
          <w:rFonts w:asciiTheme="majorHAnsi" w:hAnsiTheme="majorHAnsi"/>
          <w:sz w:val="24"/>
          <w:szCs w:val="24"/>
        </w:rPr>
        <w:t>Arenis</w:t>
      </w:r>
      <w:proofErr w:type="spellEnd"/>
      <w:r w:rsidRPr="009C2EDE">
        <w:rPr>
          <w:rFonts w:asciiTheme="majorHAnsi" w:hAnsiTheme="majorHAnsi"/>
          <w:sz w:val="24"/>
          <w:szCs w:val="24"/>
        </w:rPr>
        <w:t xml:space="preserve">’ experiment is that music can facilitate interaction among customers. When music plays, and if costumers’ conversation sort of runs dead, they will drift off and have a listen and then get back to what they are doing. It is also good to put on something which will encourage the customer to start talking. Music was a power to alleviate uncomfortable social situation. Yet it encourages people to talk, and as the background music going, costumer will feel a bit more comfortable, rather than when nothing plays as the background. It is like an evaluator music expression. People do not want to stand and looking at each other and feel uncomfortable. If they can pretend to listen to something else, there is a degree of comfort factor in that. </w:t>
      </w:r>
    </w:p>
    <w:p w:rsidR="00244B4C" w:rsidRPr="009C2EDE" w:rsidRDefault="00244B4C" w:rsidP="00244B4C">
      <w:pPr>
        <w:pStyle w:val="Heading4"/>
        <w:spacing w:line="360" w:lineRule="auto"/>
        <w:jc w:val="both"/>
      </w:pPr>
      <w:r w:rsidRPr="009C2EDE">
        <w:t>Workers dilemma</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As already mentioned above, it is clearly true that background music can create atmosphere and it is important to build a store image. The impact of background music is not only applied for consumers, but, after some researchers expand their research field, in certain manufacturing firm, background music can also relieve job monitory, level out noise peak and even improve employee morale.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But Douglas and Lincoln (1981) found that employees did not like the background music because it is monotone, lack variety and inconsistent with personal reference. Since the manager have to choose the song which is good for consumer’ relaxing music, but it is also ruin the working atmosphere of the employees. The logical explanation is those consumers spend a limited amount of time in a store. Consumers do not expose to repetition, but employees. Employees hear the background music throughout their working day. </w:t>
      </w:r>
    </w:p>
    <w:p w:rsidR="00244B4C" w:rsidRPr="009C2EDE" w:rsidRDefault="00244B4C" w:rsidP="00244B4C">
      <w:pPr>
        <w:pStyle w:val="Heading2"/>
        <w:spacing w:line="360" w:lineRule="auto"/>
        <w:jc w:val="both"/>
        <w:rPr>
          <w:color w:val="auto"/>
          <w:sz w:val="28"/>
          <w:szCs w:val="28"/>
        </w:rPr>
      </w:pPr>
      <w:bookmarkStart w:id="16" w:name="_Toc391503007"/>
      <w:r w:rsidRPr="009C2EDE">
        <w:rPr>
          <w:color w:val="auto"/>
          <w:sz w:val="28"/>
          <w:szCs w:val="28"/>
        </w:rPr>
        <w:t>3.2 Dimensions of music</w:t>
      </w:r>
      <w:bookmarkEnd w:id="16"/>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There are many dimensions of music to see in order to find out how background music influence consumer behavior. Characteristic, Affectivity, Subjectivity and whether the music is foreground or background are for among hundreds of dimension that will be discussed in this paper. </w:t>
      </w:r>
    </w:p>
    <w:p w:rsidR="00244B4C" w:rsidRPr="009C2EDE" w:rsidRDefault="00244B4C" w:rsidP="00244B4C">
      <w:pPr>
        <w:pStyle w:val="Heading3"/>
        <w:spacing w:line="360" w:lineRule="auto"/>
        <w:jc w:val="both"/>
        <w:rPr>
          <w:color w:val="auto"/>
        </w:rPr>
      </w:pPr>
      <w:bookmarkStart w:id="17" w:name="_Toc391503008"/>
      <w:r w:rsidRPr="009C2EDE">
        <w:rPr>
          <w:color w:val="auto"/>
        </w:rPr>
        <w:lastRenderedPageBreak/>
        <w:t>3.2.1 Music characteristic as stimulus</w:t>
      </w:r>
      <w:bookmarkEnd w:id="17"/>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Music is considered as an efficient and effective means for triggering moods and communicating nonverbally, thus it becomes a major component of consumer marketing. It is believed as a powerful stimulus for affecting mood. In a paper by Gordon C. Bruner (1990), He divided music in to three related findings that will result into mood and will be useful for marketing activity; those three findings illustrate the sort of beliefs held by musicians that evokes particular feeling. </w:t>
      </w:r>
    </w:p>
    <w:p w:rsidR="00244B4C" w:rsidRPr="009C2EDE" w:rsidRDefault="00244B4C" w:rsidP="00244B4C">
      <w:pPr>
        <w:pStyle w:val="Heading4"/>
        <w:spacing w:line="360" w:lineRule="auto"/>
        <w:ind w:firstLine="720"/>
        <w:jc w:val="both"/>
      </w:pPr>
      <w:r w:rsidRPr="009C2EDE">
        <w:t>Tempo</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First, Time-related findings talk mostly about tempo. In the </w:t>
      </w:r>
      <w:proofErr w:type="spellStart"/>
      <w:r w:rsidRPr="009C2EDE">
        <w:rPr>
          <w:rFonts w:asciiTheme="majorHAnsi" w:hAnsiTheme="majorHAnsi"/>
          <w:i/>
          <w:sz w:val="24"/>
          <w:szCs w:val="24"/>
        </w:rPr>
        <w:t>cateris</w:t>
      </w:r>
      <w:proofErr w:type="spellEnd"/>
      <w:r w:rsidRPr="009C2EDE">
        <w:rPr>
          <w:rFonts w:asciiTheme="majorHAnsi" w:hAnsiTheme="majorHAnsi"/>
          <w:i/>
          <w:sz w:val="24"/>
          <w:szCs w:val="24"/>
        </w:rPr>
        <w:t xml:space="preserve"> paribus,</w:t>
      </w:r>
      <w:r w:rsidRPr="009C2EDE">
        <w:rPr>
          <w:rFonts w:asciiTheme="majorHAnsi" w:hAnsiTheme="majorHAnsi"/>
          <w:sz w:val="24"/>
          <w:szCs w:val="24"/>
        </w:rPr>
        <w:t xml:space="preserve"> fast music is considered to be more happy and/or pleasant than slow music (</w:t>
      </w:r>
      <w:proofErr w:type="spellStart"/>
      <w:r w:rsidRPr="009C2EDE">
        <w:rPr>
          <w:rFonts w:asciiTheme="majorHAnsi" w:hAnsiTheme="majorHAnsi"/>
          <w:sz w:val="24"/>
          <w:szCs w:val="24"/>
        </w:rPr>
        <w:t>Gundlach</w:t>
      </w:r>
      <w:proofErr w:type="spellEnd"/>
      <w:r w:rsidRPr="009C2EDE">
        <w:rPr>
          <w:rFonts w:asciiTheme="majorHAnsi" w:hAnsiTheme="majorHAnsi"/>
          <w:sz w:val="24"/>
          <w:szCs w:val="24"/>
        </w:rPr>
        <w:t xml:space="preserve">, 1935; </w:t>
      </w:r>
      <w:proofErr w:type="spellStart"/>
      <w:r w:rsidRPr="009C2EDE">
        <w:rPr>
          <w:rFonts w:asciiTheme="majorHAnsi" w:hAnsiTheme="majorHAnsi"/>
          <w:sz w:val="24"/>
          <w:szCs w:val="24"/>
        </w:rPr>
        <w:t>Rigg</w:t>
      </w:r>
      <w:proofErr w:type="spellEnd"/>
      <w:r w:rsidRPr="009C2EDE">
        <w:rPr>
          <w:rFonts w:asciiTheme="majorHAnsi" w:hAnsiTheme="majorHAnsi"/>
          <w:sz w:val="24"/>
          <w:szCs w:val="24"/>
        </w:rPr>
        <w:t>, 1940a) In the other hand, slow tempo have the tendency to evoke tranquil, sentimental and solemn feeling (</w:t>
      </w:r>
      <w:proofErr w:type="spellStart"/>
      <w:r w:rsidRPr="009C2EDE">
        <w:rPr>
          <w:rFonts w:asciiTheme="majorHAnsi" w:hAnsiTheme="majorHAnsi"/>
          <w:sz w:val="24"/>
          <w:szCs w:val="24"/>
        </w:rPr>
        <w:t>Henver</w:t>
      </w:r>
      <w:proofErr w:type="spellEnd"/>
      <w:r w:rsidRPr="009C2EDE">
        <w:rPr>
          <w:rFonts w:asciiTheme="majorHAnsi" w:hAnsiTheme="majorHAnsi"/>
          <w:sz w:val="24"/>
          <w:szCs w:val="24"/>
        </w:rPr>
        <w:t>, 1937).  These findings lead to a conclusion that musical pace have a strong correlation with feelings. The range of the preference is more likely to be varying with the context and may not be as important to determining preference as musical genre (</w:t>
      </w:r>
      <w:proofErr w:type="spellStart"/>
      <w:r w:rsidRPr="009C2EDE">
        <w:rPr>
          <w:rFonts w:asciiTheme="majorHAnsi" w:hAnsiTheme="majorHAnsi"/>
          <w:sz w:val="24"/>
          <w:szCs w:val="24"/>
        </w:rPr>
        <w:t>Cupchik</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Rockert</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Mendelson</w:t>
      </w:r>
      <w:proofErr w:type="spellEnd"/>
      <w:r w:rsidRPr="009C2EDE">
        <w:rPr>
          <w:rFonts w:asciiTheme="majorHAnsi" w:hAnsiTheme="majorHAnsi"/>
          <w:sz w:val="24"/>
          <w:szCs w:val="24"/>
        </w:rPr>
        <w:t xml:space="preserve">, 1982).  Rhythm is also one of the important aspects. Duple rhythms produced a rigid and controlled expression in comparison with triple </w:t>
      </w:r>
      <w:proofErr w:type="spellStart"/>
      <w:r w:rsidRPr="009C2EDE">
        <w:rPr>
          <w:rFonts w:asciiTheme="majorHAnsi" w:hAnsiTheme="majorHAnsi"/>
          <w:sz w:val="24"/>
          <w:szCs w:val="24"/>
        </w:rPr>
        <w:t>rythem</w:t>
      </w:r>
      <w:proofErr w:type="spellEnd"/>
      <w:r w:rsidRPr="009C2EDE">
        <w:rPr>
          <w:rFonts w:asciiTheme="majorHAnsi" w:hAnsiTheme="majorHAnsi"/>
          <w:sz w:val="24"/>
          <w:szCs w:val="24"/>
        </w:rPr>
        <w:t>, which is more relaxed or abandoned. Firm rhythm tend to be more sacred, serious, and robust; smooth-flowing rhythms are likely to be happy, playful and dreamy (</w:t>
      </w:r>
      <w:proofErr w:type="spellStart"/>
      <w:r w:rsidRPr="009C2EDE">
        <w:rPr>
          <w:rFonts w:asciiTheme="majorHAnsi" w:hAnsiTheme="majorHAnsi"/>
          <w:sz w:val="24"/>
          <w:szCs w:val="24"/>
        </w:rPr>
        <w:t>Henver</w:t>
      </w:r>
      <w:proofErr w:type="spellEnd"/>
      <w:r w:rsidRPr="009C2EDE">
        <w:rPr>
          <w:rFonts w:asciiTheme="majorHAnsi" w:hAnsiTheme="majorHAnsi"/>
          <w:sz w:val="24"/>
          <w:szCs w:val="24"/>
        </w:rPr>
        <w:t xml:space="preserve">, 1936), brilliant and </w:t>
      </w:r>
      <w:proofErr w:type="spellStart"/>
      <w:r w:rsidRPr="009C2EDE">
        <w:rPr>
          <w:rFonts w:asciiTheme="majorHAnsi" w:hAnsiTheme="majorHAnsi"/>
          <w:sz w:val="24"/>
          <w:szCs w:val="24"/>
        </w:rPr>
        <w:t>aminated</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Gundlach</w:t>
      </w:r>
      <w:proofErr w:type="spellEnd"/>
      <w:r w:rsidRPr="009C2EDE">
        <w:rPr>
          <w:rFonts w:asciiTheme="majorHAnsi" w:hAnsiTheme="majorHAnsi"/>
          <w:sz w:val="24"/>
          <w:szCs w:val="24"/>
        </w:rPr>
        <w:t>, 1935). While uneven rhythm was perceived to express dignity. Phrasing is also an important aspect in music characteristic (Wedin</w:t>
      </w:r>
      <w:proofErr w:type="gramStart"/>
      <w:r w:rsidRPr="009C2EDE">
        <w:rPr>
          <w:rFonts w:asciiTheme="majorHAnsi" w:hAnsiTheme="majorHAnsi"/>
          <w:sz w:val="24"/>
          <w:szCs w:val="24"/>
        </w:rPr>
        <w:t>,1972</w:t>
      </w:r>
      <w:proofErr w:type="gramEnd"/>
      <w:r w:rsidRPr="009C2EDE">
        <w:rPr>
          <w:rFonts w:asciiTheme="majorHAnsi" w:hAnsiTheme="majorHAnsi"/>
          <w:sz w:val="24"/>
          <w:szCs w:val="24"/>
        </w:rPr>
        <w:t xml:space="preserve">). Specifically, staccato-note-filled music gives a liveliness, energy, and agitation impression when played with great volume. And just like smooth-flowing rhythms, legato music is perceived as peaceful, gentle and dreamy. </w:t>
      </w:r>
    </w:p>
    <w:p w:rsidR="00244B4C" w:rsidRPr="009C2EDE" w:rsidRDefault="00244B4C" w:rsidP="00244B4C">
      <w:pPr>
        <w:pStyle w:val="Heading4"/>
        <w:spacing w:line="360" w:lineRule="auto"/>
        <w:ind w:firstLine="720"/>
        <w:jc w:val="both"/>
      </w:pPr>
      <w:r w:rsidRPr="009C2EDE">
        <w:t xml:space="preserve">Pitch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The second finding is pitch-related.  Major mode makes dynamic and positive expression and minor mode produces the negative expression. Why? The minor mode has plaintive, angry, or mysterious qualities in contrast to the happy, bright or playful expression of the major mode (</w:t>
      </w:r>
      <w:proofErr w:type="spellStart"/>
      <w:r w:rsidRPr="009C2EDE">
        <w:rPr>
          <w:rFonts w:asciiTheme="majorHAnsi" w:hAnsiTheme="majorHAnsi"/>
          <w:sz w:val="24"/>
          <w:szCs w:val="24"/>
        </w:rPr>
        <w:t>Henver</w:t>
      </w:r>
      <w:proofErr w:type="spellEnd"/>
      <w:r w:rsidRPr="009C2EDE">
        <w:rPr>
          <w:rFonts w:asciiTheme="majorHAnsi" w:hAnsiTheme="majorHAnsi"/>
          <w:sz w:val="24"/>
          <w:szCs w:val="24"/>
        </w:rPr>
        <w:t xml:space="preserve"> 1935a; Scherer and </w:t>
      </w:r>
      <w:proofErr w:type="spellStart"/>
      <w:r w:rsidRPr="009C2EDE">
        <w:rPr>
          <w:rFonts w:asciiTheme="majorHAnsi" w:hAnsiTheme="majorHAnsi"/>
          <w:sz w:val="24"/>
          <w:szCs w:val="24"/>
        </w:rPr>
        <w:t>Oshinky</w:t>
      </w:r>
      <w:proofErr w:type="spellEnd"/>
      <w:r w:rsidRPr="009C2EDE">
        <w:rPr>
          <w:rFonts w:asciiTheme="majorHAnsi" w:hAnsiTheme="majorHAnsi"/>
          <w:sz w:val="24"/>
          <w:szCs w:val="24"/>
        </w:rPr>
        <w:t xml:space="preserve">, 1977). Consonant harmonies can be described as playful, happy or serene, while dissonant harmonies seem to be more agitating, ominous and sad (Henver,1936; </w:t>
      </w:r>
      <w:proofErr w:type="spellStart"/>
      <w:r w:rsidRPr="009C2EDE">
        <w:rPr>
          <w:rFonts w:asciiTheme="majorHAnsi" w:hAnsiTheme="majorHAnsi"/>
          <w:sz w:val="24"/>
          <w:szCs w:val="24"/>
        </w:rPr>
        <w:t>Waston</w:t>
      </w:r>
      <w:proofErr w:type="spellEnd"/>
      <w:r w:rsidRPr="009C2EDE">
        <w:rPr>
          <w:rFonts w:asciiTheme="majorHAnsi" w:hAnsiTheme="majorHAnsi"/>
          <w:sz w:val="24"/>
          <w:szCs w:val="24"/>
        </w:rPr>
        <w:t xml:space="preserve">, 1942; </w:t>
      </w:r>
      <w:proofErr w:type="spellStart"/>
      <w:r w:rsidRPr="009C2EDE">
        <w:rPr>
          <w:rFonts w:asciiTheme="majorHAnsi" w:hAnsiTheme="majorHAnsi"/>
          <w:sz w:val="24"/>
          <w:szCs w:val="24"/>
        </w:rPr>
        <w:t>Wedin</w:t>
      </w:r>
      <w:proofErr w:type="spellEnd"/>
      <w:r w:rsidRPr="009C2EDE">
        <w:rPr>
          <w:rFonts w:asciiTheme="majorHAnsi" w:hAnsiTheme="majorHAnsi"/>
          <w:sz w:val="24"/>
          <w:szCs w:val="24"/>
        </w:rPr>
        <w:t xml:space="preserve">; 1972). Ascending melodic </w:t>
      </w:r>
      <w:r w:rsidRPr="009C2EDE">
        <w:rPr>
          <w:rFonts w:asciiTheme="majorHAnsi" w:hAnsiTheme="majorHAnsi"/>
          <w:sz w:val="24"/>
          <w:szCs w:val="24"/>
        </w:rPr>
        <w:lastRenderedPageBreak/>
        <w:t>line tends to be viewed as dignified while the descending one is more exhilarating and serene (</w:t>
      </w:r>
      <w:proofErr w:type="spellStart"/>
      <w:r w:rsidRPr="009C2EDE">
        <w:rPr>
          <w:rFonts w:asciiTheme="majorHAnsi" w:hAnsiTheme="majorHAnsi"/>
          <w:sz w:val="24"/>
          <w:szCs w:val="24"/>
        </w:rPr>
        <w:t>hanver</w:t>
      </w:r>
      <w:proofErr w:type="spellEnd"/>
      <w:r w:rsidRPr="009C2EDE">
        <w:rPr>
          <w:rFonts w:asciiTheme="majorHAnsi" w:hAnsiTheme="majorHAnsi"/>
          <w:sz w:val="24"/>
          <w:szCs w:val="24"/>
        </w:rPr>
        <w:t>, 1936). Composition with more than one octave is more likely to be seemed more brilliant than those with less than an octave range (</w:t>
      </w:r>
      <w:proofErr w:type="spellStart"/>
      <w:r w:rsidRPr="009C2EDE">
        <w:rPr>
          <w:rFonts w:asciiTheme="majorHAnsi" w:hAnsiTheme="majorHAnsi"/>
          <w:sz w:val="24"/>
          <w:szCs w:val="24"/>
        </w:rPr>
        <w:t>gundlach</w:t>
      </w:r>
      <w:proofErr w:type="spellEnd"/>
      <w:r w:rsidRPr="009C2EDE">
        <w:rPr>
          <w:rFonts w:asciiTheme="majorHAnsi" w:hAnsiTheme="majorHAnsi"/>
          <w:sz w:val="24"/>
          <w:szCs w:val="24"/>
        </w:rPr>
        <w:t>, 1935).</w:t>
      </w:r>
    </w:p>
    <w:p w:rsidR="00244B4C" w:rsidRPr="009C2EDE" w:rsidRDefault="00244B4C" w:rsidP="00244B4C">
      <w:pPr>
        <w:pStyle w:val="Heading4"/>
        <w:spacing w:line="360" w:lineRule="auto"/>
        <w:ind w:firstLine="720"/>
        <w:jc w:val="both"/>
      </w:pPr>
      <w:r w:rsidRPr="009C2EDE">
        <w:t>Texture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Third, Texture-related finding is the most uncommon yet important to the overall finding. It talks more about the orchestration of a song. Brass instruments expressed aw</w:t>
      </w:r>
      <w:r>
        <w:rPr>
          <w:rFonts w:asciiTheme="majorHAnsi" w:hAnsiTheme="majorHAnsi"/>
          <w:sz w:val="24"/>
          <w:szCs w:val="24"/>
        </w:rPr>
        <w:t>kwa</w:t>
      </w:r>
      <w:r w:rsidRPr="009C2EDE">
        <w:rPr>
          <w:rFonts w:asciiTheme="majorHAnsi" w:hAnsiTheme="majorHAnsi"/>
          <w:sz w:val="24"/>
          <w:szCs w:val="24"/>
        </w:rPr>
        <w:t>rd and mournful feeling. Piano melodies perceived as brilliant and tranquil and strings represent gladness (</w:t>
      </w:r>
      <w:proofErr w:type="spellStart"/>
      <w:r w:rsidRPr="009C2EDE">
        <w:rPr>
          <w:rFonts w:asciiTheme="majorHAnsi" w:hAnsiTheme="majorHAnsi"/>
          <w:sz w:val="24"/>
          <w:szCs w:val="24"/>
        </w:rPr>
        <w:t>Gundlach</w:t>
      </w:r>
      <w:proofErr w:type="spellEnd"/>
      <w:r w:rsidRPr="009C2EDE">
        <w:rPr>
          <w:rFonts w:asciiTheme="majorHAnsi" w:hAnsiTheme="majorHAnsi"/>
          <w:sz w:val="24"/>
          <w:szCs w:val="24"/>
        </w:rPr>
        <w:t>, 19365). Woodwinds are whimsical and brass are serious and majestic (</w:t>
      </w:r>
      <w:proofErr w:type="spellStart"/>
      <w:r w:rsidRPr="009C2EDE">
        <w:rPr>
          <w:rFonts w:asciiTheme="majorHAnsi" w:hAnsiTheme="majorHAnsi"/>
          <w:sz w:val="24"/>
          <w:szCs w:val="24"/>
        </w:rPr>
        <w:t>Kinnear</w:t>
      </w:r>
      <w:proofErr w:type="spellEnd"/>
      <w:r w:rsidRPr="009C2EDE">
        <w:rPr>
          <w:rFonts w:asciiTheme="majorHAnsi" w:hAnsiTheme="majorHAnsi"/>
          <w:sz w:val="24"/>
          <w:szCs w:val="24"/>
        </w:rPr>
        <w:t>, 1959; Van Stone, 1960). Volume is also the variable of texture. Loudest piece were described as triumphant and animated, where softest piece were more delicate and tranquil (</w:t>
      </w:r>
      <w:proofErr w:type="spellStart"/>
      <w:r w:rsidRPr="009C2EDE">
        <w:rPr>
          <w:rFonts w:asciiTheme="majorHAnsi" w:hAnsiTheme="majorHAnsi"/>
          <w:sz w:val="24"/>
          <w:szCs w:val="24"/>
        </w:rPr>
        <w:t>Gundlach</w:t>
      </w:r>
      <w:proofErr w:type="spellEnd"/>
      <w:r w:rsidRPr="009C2EDE">
        <w:rPr>
          <w:rFonts w:asciiTheme="majorHAnsi" w:hAnsiTheme="majorHAnsi"/>
          <w:sz w:val="24"/>
          <w:szCs w:val="24"/>
        </w:rPr>
        <w:t xml:space="preserve">, 1935). According to </w:t>
      </w:r>
      <w:proofErr w:type="spellStart"/>
      <w:r w:rsidRPr="009C2EDE">
        <w:rPr>
          <w:rFonts w:asciiTheme="majorHAnsi" w:hAnsiTheme="majorHAnsi"/>
          <w:sz w:val="24"/>
          <w:szCs w:val="24"/>
        </w:rPr>
        <w:t>Waston</w:t>
      </w:r>
      <w:proofErr w:type="spellEnd"/>
      <w:r w:rsidRPr="009C2EDE">
        <w:rPr>
          <w:rFonts w:asciiTheme="majorHAnsi" w:hAnsiTheme="majorHAnsi"/>
          <w:sz w:val="24"/>
          <w:szCs w:val="24"/>
        </w:rPr>
        <w:t xml:space="preserve"> (1942), loudest song shows excitement and soft piece perceived as peaceful.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its relation to marketing, the effect of music on moods and purchase intention is negative; happy music leads to happier moods in subjects, but sad music produced the highest purchase intention. How so? Structure and expressiveness of background music can evoke different moods and purchase intention (Alpert and Alpert, 1986). Holbrook and </w:t>
      </w:r>
      <w:proofErr w:type="spellStart"/>
      <w:r w:rsidRPr="009C2EDE">
        <w:rPr>
          <w:rFonts w:asciiTheme="majorHAnsi" w:hAnsiTheme="majorHAnsi"/>
          <w:sz w:val="24"/>
          <w:szCs w:val="24"/>
        </w:rPr>
        <w:t>Anand</w:t>
      </w:r>
      <w:proofErr w:type="spellEnd"/>
      <w:r w:rsidRPr="009C2EDE">
        <w:rPr>
          <w:rFonts w:asciiTheme="majorHAnsi" w:hAnsiTheme="majorHAnsi"/>
          <w:sz w:val="24"/>
          <w:szCs w:val="24"/>
        </w:rPr>
        <w:t xml:space="preserve"> (1988) observed as tempo increased, so did affect up to a point, then it decreased will produce a preferable mood and leads to a higher arousal.  In a grocery store experiment, Smith and Curnow (1966) indicate that the volume level of music was correlated negatively with shopping time but not the associated with average sales per person. The sales per minute were higher under the loud music condition. The most famous of all, </w:t>
      </w:r>
      <w:proofErr w:type="spellStart"/>
      <w:r w:rsidRPr="009C2EDE">
        <w:rPr>
          <w:rFonts w:asciiTheme="majorHAnsi" w:hAnsiTheme="majorHAnsi"/>
          <w:sz w:val="24"/>
          <w:szCs w:val="24"/>
        </w:rPr>
        <w:t>Milliman</w:t>
      </w:r>
      <w:proofErr w:type="spellEnd"/>
      <w:r w:rsidRPr="009C2EDE">
        <w:rPr>
          <w:rFonts w:asciiTheme="majorHAnsi" w:hAnsiTheme="majorHAnsi"/>
          <w:sz w:val="24"/>
          <w:szCs w:val="24"/>
        </w:rPr>
        <w:t xml:space="preserve"> (1982) experiments the music tempo in supermarket and restaurant and found that in-store traffic flow was significantly slower with slow music (72 BPM or less) than with fast music (94BPM or more). </w:t>
      </w:r>
      <w:proofErr w:type="gramStart"/>
      <w:r w:rsidRPr="009C2EDE">
        <w:rPr>
          <w:rFonts w:asciiTheme="majorHAnsi" w:hAnsiTheme="majorHAnsi"/>
          <w:sz w:val="24"/>
          <w:szCs w:val="24"/>
        </w:rPr>
        <w:t>as</w:t>
      </w:r>
      <w:proofErr w:type="gramEnd"/>
      <w:r w:rsidRPr="009C2EDE">
        <w:rPr>
          <w:rFonts w:asciiTheme="majorHAnsi" w:hAnsiTheme="majorHAnsi"/>
          <w:sz w:val="24"/>
          <w:szCs w:val="24"/>
        </w:rPr>
        <w:t xml:space="preserve"> the implication, sales volume was significantly higher with slow music than the higher one. And in the restaurant experiment (1986), he found that customer eat slower and leave later with the slow-music. Costumer bar bills were better in slow-music condition.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As the conclusion, Bruner draw some proposition about the connection between music, mood and marketing. The components of music are capable of having main as well as </w:t>
      </w:r>
      <w:r w:rsidRPr="009C2EDE">
        <w:rPr>
          <w:rFonts w:asciiTheme="majorHAnsi" w:hAnsiTheme="majorHAnsi"/>
          <w:sz w:val="24"/>
          <w:szCs w:val="24"/>
        </w:rPr>
        <w:lastRenderedPageBreak/>
        <w:t xml:space="preserve">interaction effects on moods, cognitions, and behaviors of interest in marketers.  The sum of the expression created by the characteristics is in the table below.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noProof/>
          <w:sz w:val="24"/>
          <w:szCs w:val="24"/>
        </w:rPr>
        <w:drawing>
          <wp:inline distT="0" distB="0" distL="0" distR="0">
            <wp:extent cx="5943600" cy="1218565"/>
            <wp:effectExtent l="19050" t="0" r="0" b="0"/>
            <wp:docPr id="1" name="Picture 0" descr="Screenshot 2014-06-07 16.23.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4-06-07 16.23.57.png"/>
                    <pic:cNvPicPr/>
                  </pic:nvPicPr>
                  <pic:blipFill>
                    <a:blip r:embed="rId10" cstate="print"/>
                    <a:stretch>
                      <a:fillRect/>
                    </a:stretch>
                  </pic:blipFill>
                  <pic:spPr>
                    <a:xfrm>
                      <a:off x="0" y="0"/>
                      <a:ext cx="5943600" cy="1218565"/>
                    </a:xfrm>
                    <a:prstGeom prst="rect">
                      <a:avLst/>
                    </a:prstGeom>
                  </pic:spPr>
                </pic:pic>
              </a:graphicData>
            </a:graphic>
          </wp:inline>
        </w:drawing>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structural nature of music is related to its ability to achieve various purposes. </w:t>
      </w:r>
      <w:proofErr w:type="gramStart"/>
      <w:r w:rsidRPr="009C2EDE">
        <w:rPr>
          <w:rFonts w:asciiTheme="majorHAnsi" w:hAnsiTheme="majorHAnsi"/>
          <w:sz w:val="24"/>
          <w:szCs w:val="24"/>
        </w:rPr>
        <w:t>One music</w:t>
      </w:r>
      <w:proofErr w:type="gramEnd"/>
      <w:r w:rsidRPr="009C2EDE">
        <w:rPr>
          <w:rFonts w:asciiTheme="majorHAnsi" w:hAnsiTheme="majorHAnsi"/>
          <w:sz w:val="24"/>
          <w:szCs w:val="24"/>
        </w:rPr>
        <w:t xml:space="preserve"> is not applicable to all purposes. To explore the various purposes, marketers might try to match the emotion of some music to express the visual or verbal portion (</w:t>
      </w:r>
      <w:proofErr w:type="spellStart"/>
      <w:r w:rsidRPr="009C2EDE">
        <w:rPr>
          <w:rFonts w:asciiTheme="majorHAnsi" w:hAnsiTheme="majorHAnsi"/>
          <w:sz w:val="24"/>
          <w:szCs w:val="24"/>
        </w:rPr>
        <w:t>Vinovich</w:t>
      </w:r>
      <w:proofErr w:type="spellEnd"/>
      <w:r w:rsidRPr="009C2EDE">
        <w:rPr>
          <w:rFonts w:asciiTheme="majorHAnsi" w:hAnsiTheme="majorHAnsi"/>
          <w:sz w:val="24"/>
          <w:szCs w:val="24"/>
        </w:rPr>
        <w:t>, 1975). The emotion perceived to be expressed in musical stimuli is capable of evoking corresponding affective reaction in listener.  Theory supporting this says that there are dynamics forms of expression specific to each emotion, and the ability of a stimulus to evoke an emotion depends heavily on the purity of expression (</w:t>
      </w:r>
      <w:proofErr w:type="spellStart"/>
      <w:r w:rsidRPr="009C2EDE">
        <w:rPr>
          <w:rFonts w:asciiTheme="majorHAnsi" w:hAnsiTheme="majorHAnsi"/>
          <w:sz w:val="24"/>
          <w:szCs w:val="24"/>
        </w:rPr>
        <w:t>Clynes</w:t>
      </w:r>
      <w:proofErr w:type="spellEnd"/>
      <w:r w:rsidRPr="009C2EDE">
        <w:rPr>
          <w:rFonts w:asciiTheme="majorHAnsi" w:hAnsiTheme="majorHAnsi"/>
          <w:sz w:val="24"/>
          <w:szCs w:val="24"/>
        </w:rPr>
        <w:t xml:space="preserve">, 1977).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influence of music on persuasiveness is greatest under condition of peripheral route processing and low cognitive involvement. It might also have a role even under condition of high cognitive involvement, specifically, the direction and amount of issue-relevant (Gardner, 1985). Several variables also moderate the relationships between music and consumer responses. </w:t>
      </w:r>
      <w:proofErr w:type="gramStart"/>
      <w:r w:rsidRPr="009C2EDE">
        <w:rPr>
          <w:rFonts w:asciiTheme="majorHAnsi" w:hAnsiTheme="majorHAnsi"/>
          <w:sz w:val="24"/>
          <w:szCs w:val="24"/>
        </w:rPr>
        <w:t>by</w:t>
      </w:r>
      <w:proofErr w:type="gramEnd"/>
      <w:r w:rsidRPr="009C2EDE">
        <w:rPr>
          <w:rFonts w:asciiTheme="majorHAnsi" w:hAnsiTheme="majorHAnsi"/>
          <w:sz w:val="24"/>
          <w:szCs w:val="24"/>
        </w:rPr>
        <w:t xml:space="preserve"> it means, the familiarity of the music to listener (Fontaine and </w:t>
      </w:r>
      <w:proofErr w:type="spellStart"/>
      <w:r w:rsidRPr="009C2EDE">
        <w:rPr>
          <w:rFonts w:asciiTheme="majorHAnsi" w:hAnsiTheme="majorHAnsi"/>
          <w:sz w:val="24"/>
          <w:szCs w:val="24"/>
        </w:rPr>
        <w:t>Schwalm</w:t>
      </w:r>
      <w:proofErr w:type="spellEnd"/>
      <w:r w:rsidRPr="009C2EDE">
        <w:rPr>
          <w:rFonts w:asciiTheme="majorHAnsi" w:hAnsiTheme="majorHAnsi"/>
          <w:sz w:val="24"/>
          <w:szCs w:val="24"/>
        </w:rPr>
        <w:t>, 1979), music enjoyment  (</w:t>
      </w:r>
      <w:proofErr w:type="spellStart"/>
      <w:r w:rsidRPr="009C2EDE">
        <w:rPr>
          <w:rFonts w:asciiTheme="majorHAnsi" w:hAnsiTheme="majorHAnsi"/>
          <w:sz w:val="24"/>
          <w:szCs w:val="24"/>
        </w:rPr>
        <w:t>Gorn</w:t>
      </w:r>
      <w:proofErr w:type="spellEnd"/>
      <w:r w:rsidRPr="009C2EDE">
        <w:rPr>
          <w:rFonts w:asciiTheme="majorHAnsi" w:hAnsiTheme="majorHAnsi"/>
          <w:sz w:val="24"/>
          <w:szCs w:val="24"/>
        </w:rPr>
        <w:t>, 1982) and prior mood ( Eagle, 1971) are important moderators. Last of all, some responses to music are learned whereas other is inherent. Responses to music are created not only by the person or environment separately, but interaction between the two (</w:t>
      </w:r>
      <w:proofErr w:type="spellStart"/>
      <w:r w:rsidRPr="009C2EDE">
        <w:rPr>
          <w:rFonts w:asciiTheme="majorHAnsi" w:hAnsiTheme="majorHAnsi"/>
          <w:sz w:val="24"/>
          <w:szCs w:val="24"/>
        </w:rPr>
        <w:t>Clynes</w:t>
      </w:r>
      <w:proofErr w:type="spellEnd"/>
      <w:r w:rsidRPr="009C2EDE">
        <w:rPr>
          <w:rFonts w:asciiTheme="majorHAnsi" w:hAnsiTheme="majorHAnsi"/>
          <w:sz w:val="24"/>
          <w:szCs w:val="24"/>
        </w:rPr>
        <w:t xml:space="preserve">, 1977). “Similarity” is a key to found the expressiveness. Therefore, greater understanding is needed of which structural elements we respond to differently as a result of learning. </w:t>
      </w:r>
    </w:p>
    <w:p w:rsidR="00244B4C" w:rsidRPr="009C2EDE" w:rsidRDefault="00244B4C" w:rsidP="00244B4C">
      <w:pPr>
        <w:pStyle w:val="Heading3"/>
        <w:numPr>
          <w:ilvl w:val="2"/>
          <w:numId w:val="2"/>
        </w:numPr>
        <w:spacing w:line="360" w:lineRule="auto"/>
        <w:jc w:val="both"/>
        <w:rPr>
          <w:color w:val="auto"/>
          <w:sz w:val="24"/>
          <w:szCs w:val="24"/>
        </w:rPr>
      </w:pPr>
      <w:bookmarkStart w:id="18" w:name="_Toc391503009"/>
      <w:r w:rsidRPr="009C2EDE">
        <w:rPr>
          <w:color w:val="auto"/>
          <w:sz w:val="24"/>
          <w:szCs w:val="24"/>
        </w:rPr>
        <w:lastRenderedPageBreak/>
        <w:t>Affective and objective</w:t>
      </w:r>
      <w:bookmarkEnd w:id="18"/>
    </w:p>
    <w:p w:rsidR="00244B4C" w:rsidRPr="009C2EDE" w:rsidRDefault="00244B4C" w:rsidP="00244B4C">
      <w:pPr>
        <w:pStyle w:val="Heading4"/>
        <w:spacing w:line="360" w:lineRule="auto"/>
        <w:ind w:firstLine="720"/>
        <w:jc w:val="both"/>
      </w:pPr>
      <w:r w:rsidRPr="009C2EDE">
        <w:t>Affective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Music is not an objective fact to the average listener, but it is more likely defined in term of meaning assigned by the listener (Herrington and </w:t>
      </w:r>
      <w:proofErr w:type="spellStart"/>
      <w:r w:rsidRPr="009C2EDE">
        <w:rPr>
          <w:rFonts w:asciiTheme="majorHAnsi" w:hAnsiTheme="majorHAnsi"/>
          <w:sz w:val="24"/>
          <w:szCs w:val="24"/>
        </w:rPr>
        <w:t>Capella</w:t>
      </w:r>
      <w:proofErr w:type="spellEnd"/>
      <w:r w:rsidRPr="009C2EDE">
        <w:rPr>
          <w:rFonts w:asciiTheme="majorHAnsi" w:hAnsiTheme="majorHAnsi"/>
          <w:sz w:val="24"/>
          <w:szCs w:val="24"/>
        </w:rPr>
        <w:t>, 1994). Beside than its cognitive characteristics and structural characteristics, music can also be interpreted in emotional terms, or, we can say; affective component (</w:t>
      </w:r>
      <w:proofErr w:type="spellStart"/>
      <w:r w:rsidRPr="009C2EDE">
        <w:rPr>
          <w:rFonts w:asciiTheme="majorHAnsi" w:hAnsiTheme="majorHAnsi"/>
          <w:sz w:val="24"/>
          <w:szCs w:val="24"/>
        </w:rPr>
        <w:t>Agmon</w:t>
      </w:r>
      <w:proofErr w:type="spellEnd"/>
      <w:r w:rsidRPr="009C2EDE">
        <w:rPr>
          <w:rFonts w:asciiTheme="majorHAnsi" w:hAnsiTheme="majorHAnsi"/>
          <w:sz w:val="24"/>
          <w:szCs w:val="24"/>
        </w:rPr>
        <w:t xml:space="preserve">, 1990). Easier way to describe it is by defining it by it composition of emotional tone; some might be related as happy and other is sad songs (Bruner, 1990).  Music, by it various elements, can arouse and express feeling such as happiness or sadness. Listener themselves could also identify a feeling associated with particular musical piece on a consistent manner. Alpert (1990) generated an experiment using a greeting card paired with happy and sad music and conclude that sad music produced higher purchase intentions than happy music. Hence, background music used did make a statistically significant difference. The logical explanation behind this is that sad music is more congruent with stimulus greeting card than the happy music. </w:t>
      </w:r>
      <w:proofErr w:type="spellStart"/>
      <w:r w:rsidRPr="009C2EDE">
        <w:rPr>
          <w:rFonts w:asciiTheme="majorHAnsi" w:hAnsiTheme="majorHAnsi"/>
          <w:sz w:val="24"/>
          <w:szCs w:val="24"/>
        </w:rPr>
        <w:t>Kellaris</w:t>
      </w:r>
      <w:proofErr w:type="spellEnd"/>
      <w:r w:rsidRPr="009C2EDE">
        <w:rPr>
          <w:rFonts w:asciiTheme="majorHAnsi" w:hAnsiTheme="majorHAnsi"/>
          <w:sz w:val="24"/>
          <w:szCs w:val="24"/>
        </w:rPr>
        <w:t xml:space="preserve"> and Kent (1994) added that happy music might have been more distracting than the sad one and that speed or tempo of happy music could also be one of the reasons.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Thus in the finding, </w:t>
      </w:r>
      <w:proofErr w:type="spellStart"/>
      <w:r w:rsidRPr="009C2EDE">
        <w:rPr>
          <w:rFonts w:asciiTheme="majorHAnsi" w:hAnsiTheme="majorHAnsi"/>
          <w:sz w:val="24"/>
          <w:szCs w:val="24"/>
        </w:rPr>
        <w:t>Broekmier</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Marquarat</w:t>
      </w:r>
      <w:proofErr w:type="spellEnd"/>
      <w:r w:rsidRPr="009C2EDE">
        <w:rPr>
          <w:rFonts w:asciiTheme="majorHAnsi" w:hAnsiTheme="majorHAnsi"/>
          <w:sz w:val="24"/>
          <w:szCs w:val="24"/>
        </w:rPr>
        <w:t xml:space="preserve"> and Gentry (2008) assumed that consumers who judge the stimulus music as happy should have greater intentions to shop in the stimulus store than consumer who judge the stimulus music to be sad.</w:t>
      </w:r>
    </w:p>
    <w:p w:rsidR="00244B4C" w:rsidRPr="009C2EDE" w:rsidRDefault="00244B4C" w:rsidP="00244B4C">
      <w:pPr>
        <w:pStyle w:val="Heading4"/>
        <w:spacing w:line="360" w:lineRule="auto"/>
        <w:ind w:firstLine="720"/>
        <w:jc w:val="both"/>
      </w:pPr>
      <w:r w:rsidRPr="009C2EDE">
        <w:t>Objective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When a costumer listening to liked music, it will enhance brand preference relative to listening to disliked music (</w:t>
      </w:r>
      <w:proofErr w:type="spellStart"/>
      <w:r w:rsidRPr="009C2EDE">
        <w:rPr>
          <w:rFonts w:asciiTheme="majorHAnsi" w:hAnsiTheme="majorHAnsi"/>
          <w:sz w:val="24"/>
          <w:szCs w:val="24"/>
        </w:rPr>
        <w:t>Gorn</w:t>
      </w:r>
      <w:proofErr w:type="spellEnd"/>
      <w:r w:rsidRPr="009C2EDE">
        <w:rPr>
          <w:rFonts w:asciiTheme="majorHAnsi" w:hAnsiTheme="majorHAnsi"/>
          <w:sz w:val="24"/>
          <w:szCs w:val="24"/>
        </w:rPr>
        <w:t>, 1982). In the other way around, disliked music led to negative attitude toward a brand (</w:t>
      </w:r>
      <w:proofErr w:type="spellStart"/>
      <w:r w:rsidRPr="009C2EDE">
        <w:rPr>
          <w:rFonts w:asciiTheme="majorHAnsi" w:hAnsiTheme="majorHAnsi"/>
          <w:sz w:val="24"/>
          <w:szCs w:val="24"/>
        </w:rPr>
        <w:t>Shimp</w:t>
      </w:r>
      <w:proofErr w:type="spellEnd"/>
      <w:r w:rsidRPr="009C2EDE">
        <w:rPr>
          <w:rFonts w:asciiTheme="majorHAnsi" w:hAnsiTheme="majorHAnsi"/>
          <w:sz w:val="24"/>
          <w:szCs w:val="24"/>
        </w:rPr>
        <w:t>, 1992). Actually, this notion is not applicable to all kind of situation; liked music is not necessarily the most appropriate music to use in all situations (</w:t>
      </w:r>
      <w:proofErr w:type="spellStart"/>
      <w:r w:rsidRPr="009C2EDE">
        <w:rPr>
          <w:rFonts w:asciiTheme="majorHAnsi" w:hAnsiTheme="majorHAnsi"/>
          <w:sz w:val="24"/>
          <w:szCs w:val="24"/>
        </w:rPr>
        <w:t>Yalch</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Spangenberg</w:t>
      </w:r>
      <w:proofErr w:type="spellEnd"/>
      <w:r w:rsidRPr="009C2EDE">
        <w:rPr>
          <w:rFonts w:asciiTheme="majorHAnsi" w:hAnsiTheme="majorHAnsi"/>
          <w:sz w:val="24"/>
          <w:szCs w:val="24"/>
        </w:rPr>
        <w:t xml:space="preserve">, 1990). Liking for music is positively correlated with how happy subjects would be to return to an environment, supporting the idea that liked music could influence people to an environment (North and Hargreaves, 1996). Desirable music choices may attract intention to shop in a particular shop. Thus it can be concluding that shopping intention will be greater when consumers are exposed to </w:t>
      </w:r>
      <w:proofErr w:type="gramStart"/>
      <w:r w:rsidRPr="009C2EDE">
        <w:rPr>
          <w:rFonts w:asciiTheme="majorHAnsi" w:hAnsiTheme="majorHAnsi"/>
          <w:sz w:val="24"/>
          <w:szCs w:val="24"/>
        </w:rPr>
        <w:t>liked</w:t>
      </w:r>
      <w:proofErr w:type="gramEnd"/>
      <w:r w:rsidRPr="009C2EDE">
        <w:rPr>
          <w:rFonts w:asciiTheme="majorHAnsi" w:hAnsiTheme="majorHAnsi"/>
          <w:sz w:val="24"/>
          <w:szCs w:val="24"/>
        </w:rPr>
        <w:t xml:space="preserve"> music.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lastRenderedPageBreak/>
        <w:t xml:space="preserve">To explain a little bit about that, </w:t>
      </w:r>
      <w:proofErr w:type="spellStart"/>
      <w:r w:rsidRPr="009C2EDE">
        <w:rPr>
          <w:rFonts w:asciiTheme="majorHAnsi" w:hAnsiTheme="majorHAnsi"/>
          <w:sz w:val="24"/>
          <w:szCs w:val="24"/>
        </w:rPr>
        <w:t>Mattila</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Wirtz</w:t>
      </w:r>
      <w:proofErr w:type="spellEnd"/>
      <w:r w:rsidRPr="009C2EDE">
        <w:rPr>
          <w:rFonts w:asciiTheme="majorHAnsi" w:hAnsiTheme="majorHAnsi"/>
          <w:sz w:val="24"/>
          <w:szCs w:val="24"/>
        </w:rPr>
        <w:t xml:space="preserve"> (2001) said that under the investigation of high and low arousal music, desirable music choice influences intentions to shop in particular retail environment. By playing liked music, consumers will get largest direct effect on the likelihood of shopping in the stimulus store. But as liked or disliked music is assessed in more types of service settings with differing target markets, it is important for the retail managers to insure that they are playing a music that fit to their target market. </w:t>
      </w:r>
    </w:p>
    <w:p w:rsidR="00244B4C" w:rsidRPr="009C2EDE" w:rsidRDefault="00244B4C" w:rsidP="00244B4C">
      <w:pPr>
        <w:pStyle w:val="Heading5"/>
        <w:spacing w:line="360" w:lineRule="auto"/>
        <w:ind w:firstLine="720"/>
        <w:jc w:val="both"/>
      </w:pPr>
      <w:r w:rsidRPr="009C2EDE">
        <w:t xml:space="preserve">How </w:t>
      </w:r>
      <w:r>
        <w:t xml:space="preserve">does music </w:t>
      </w:r>
      <w:proofErr w:type="gramStart"/>
      <w:r>
        <w:t xml:space="preserve">objectivity </w:t>
      </w:r>
      <w:r w:rsidRPr="009C2EDE">
        <w:t xml:space="preserve"> happen</w:t>
      </w:r>
      <w:proofErr w:type="gramEnd"/>
      <w:r w:rsidRPr="009C2EDE">
        <w:t>?</w:t>
      </w:r>
    </w:p>
    <w:p w:rsidR="00244B4C" w:rsidRPr="009C2EDE" w:rsidRDefault="00244B4C" w:rsidP="00244B4C">
      <w:pPr>
        <w:spacing w:line="360" w:lineRule="auto"/>
        <w:jc w:val="both"/>
        <w:rPr>
          <w:rFonts w:asciiTheme="majorHAnsi" w:hAnsiTheme="majorHAnsi"/>
        </w:rPr>
      </w:pP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noProof/>
          <w:sz w:val="24"/>
          <w:szCs w:val="24"/>
        </w:rPr>
        <w:drawing>
          <wp:inline distT="0" distB="0" distL="0" distR="0">
            <wp:extent cx="4762500" cy="2236674"/>
            <wp:effectExtent l="19050" t="0" r="0" b="0"/>
            <wp:docPr id="2" name="Picture 2" descr="McCracken cult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Cracken culture 1.JPG"/>
                    <pic:cNvPicPr>
                      <a:picLocks noChangeAspect="1" noChangeArrowheads="1"/>
                    </pic:cNvPicPr>
                  </pic:nvPicPr>
                  <pic:blipFill>
                    <a:blip r:embed="rId11" cstate="print"/>
                    <a:srcRect/>
                    <a:stretch>
                      <a:fillRect/>
                    </a:stretch>
                  </pic:blipFill>
                  <pic:spPr bwMode="auto">
                    <a:xfrm>
                      <a:off x="0" y="0"/>
                      <a:ext cx="4762500" cy="2236674"/>
                    </a:xfrm>
                    <a:prstGeom prst="rect">
                      <a:avLst/>
                    </a:prstGeom>
                    <a:noFill/>
                    <a:ln w="9525">
                      <a:noFill/>
                      <a:miter lim="800000"/>
                      <a:headEnd/>
                      <a:tailEnd/>
                    </a:ln>
                  </pic:spPr>
                </pic:pic>
              </a:graphicData>
            </a:graphic>
          </wp:inline>
        </w:drawing>
      </w:r>
    </w:p>
    <w:p w:rsidR="00244B4C" w:rsidRPr="009C2EDE" w:rsidRDefault="00244B4C" w:rsidP="00244B4C">
      <w:pPr>
        <w:spacing w:after="225" w:line="360" w:lineRule="auto"/>
        <w:jc w:val="both"/>
        <w:rPr>
          <w:rFonts w:asciiTheme="majorHAnsi" w:eastAsia="Times New Roman" w:hAnsiTheme="majorHAnsi" w:cs="Helvetica"/>
          <w:color w:val="000000"/>
          <w:sz w:val="24"/>
          <w:szCs w:val="24"/>
        </w:rPr>
      </w:pPr>
      <w:r w:rsidRPr="009C2EDE">
        <w:rPr>
          <w:rFonts w:asciiTheme="majorHAnsi" w:eastAsia="Times New Roman" w:hAnsiTheme="majorHAnsi" w:cs="Helvetica"/>
          <w:i/>
          <w:iCs/>
          <w:color w:val="000000"/>
          <w:sz w:val="24"/>
          <w:szCs w:val="24"/>
        </w:rPr>
        <w:t>Sound</w:t>
      </w:r>
      <w:r w:rsidRPr="009C2EDE">
        <w:rPr>
          <w:rFonts w:asciiTheme="majorHAnsi" w:eastAsia="Times New Roman" w:hAnsiTheme="majorHAnsi" w:cs="Helvetica"/>
          <w:color w:val="000000"/>
          <w:sz w:val="24"/>
          <w:szCs w:val="24"/>
        </w:rPr>
        <w:t> is a simple process that arrays some questions such as: what sounds were rich, interesting, new, and not being made at the moment? </w:t>
      </w:r>
      <w:r w:rsidRPr="009C2EDE">
        <w:rPr>
          <w:rFonts w:asciiTheme="majorHAnsi" w:eastAsia="Times New Roman" w:hAnsiTheme="majorHAnsi" w:cs="Helvetica"/>
          <w:i/>
          <w:iCs/>
          <w:color w:val="000000"/>
          <w:sz w:val="24"/>
          <w:szCs w:val="24"/>
        </w:rPr>
        <w:t>Style</w:t>
      </w:r>
      <w:r w:rsidRPr="009C2EDE">
        <w:rPr>
          <w:rFonts w:asciiTheme="majorHAnsi" w:eastAsia="Times New Roman" w:hAnsiTheme="majorHAnsi" w:cs="Helvetica"/>
          <w:color w:val="000000"/>
          <w:sz w:val="24"/>
          <w:szCs w:val="24"/>
        </w:rPr>
        <w:t> took the form of the product itself, language, nonverbal behavior, and so on. </w:t>
      </w:r>
      <w:r w:rsidRPr="009C2EDE">
        <w:rPr>
          <w:rFonts w:asciiTheme="majorHAnsi" w:eastAsia="Times New Roman" w:hAnsiTheme="majorHAnsi" w:cs="Helvetica"/>
          <w:i/>
          <w:iCs/>
          <w:color w:val="000000"/>
          <w:sz w:val="24"/>
          <w:szCs w:val="24"/>
        </w:rPr>
        <w:t>Sensibility</w:t>
      </w:r>
      <w:r w:rsidRPr="009C2EDE">
        <w:rPr>
          <w:rFonts w:asciiTheme="majorHAnsi" w:eastAsia="Times New Roman" w:hAnsiTheme="majorHAnsi" w:cs="Helvetica"/>
          <w:color w:val="000000"/>
          <w:sz w:val="24"/>
          <w:szCs w:val="24"/>
        </w:rPr>
        <w:t xml:space="preserve"> is new ideas, outlooks, values, and views of the world. These experiments were embraced and expressed by new bands which are higher in term of order integration of the cultural innovation. Bands gave the innovation still more form and specificity. They made it easier to read and therefore more influential. Or to imply this theory to this research, we can assume the band as the choice of the song. </w:t>
      </w:r>
    </w:p>
    <w:p w:rsidR="00244B4C" w:rsidRPr="009C2EDE" w:rsidRDefault="00244B4C" w:rsidP="00244B4C">
      <w:pPr>
        <w:spacing w:after="225" w:line="360" w:lineRule="auto"/>
        <w:jc w:val="both"/>
        <w:rPr>
          <w:rFonts w:asciiTheme="majorHAnsi" w:eastAsia="Times New Roman" w:hAnsiTheme="majorHAnsi" w:cs="Helvetica"/>
          <w:color w:val="000000"/>
          <w:sz w:val="20"/>
          <w:szCs w:val="20"/>
        </w:rPr>
      </w:pPr>
      <w:r w:rsidRPr="009C2EDE">
        <w:rPr>
          <w:rFonts w:asciiTheme="majorHAnsi" w:eastAsia="Times New Roman" w:hAnsiTheme="majorHAnsi" w:cs="Helvetica"/>
          <w:color w:val="000000"/>
          <w:sz w:val="24"/>
          <w:szCs w:val="24"/>
        </w:rPr>
        <w:t>Right after that, the bands started a new round of experimentation in matters of sound, style, and sensibility. The band after that created the image of them as how they want to be interpreted. Style grew more pronounced, sensibility better defined</w:t>
      </w:r>
      <w:r w:rsidRPr="009C2EDE">
        <w:rPr>
          <w:rFonts w:asciiTheme="majorHAnsi" w:eastAsia="Times New Roman" w:hAnsiTheme="majorHAnsi" w:cs="Helvetica"/>
          <w:color w:val="000000"/>
          <w:sz w:val="20"/>
          <w:szCs w:val="20"/>
        </w:rPr>
        <w:t xml:space="preserve">. </w:t>
      </w:r>
    </w:p>
    <w:p w:rsidR="00244B4C" w:rsidRPr="009C2EDE" w:rsidRDefault="00244B4C" w:rsidP="00244B4C">
      <w:pPr>
        <w:spacing w:after="225" w:line="360" w:lineRule="auto"/>
        <w:jc w:val="both"/>
        <w:rPr>
          <w:rFonts w:asciiTheme="majorHAnsi" w:eastAsia="Times New Roman" w:hAnsiTheme="majorHAnsi" w:cs="Helvetica"/>
          <w:color w:val="000000"/>
          <w:sz w:val="24"/>
          <w:szCs w:val="24"/>
        </w:rPr>
      </w:pPr>
      <w:r w:rsidRPr="009C2EDE">
        <w:rPr>
          <w:rFonts w:asciiTheme="majorHAnsi" w:eastAsia="Times New Roman" w:hAnsiTheme="majorHAnsi" w:cs="Helvetica"/>
          <w:color w:val="000000"/>
          <w:sz w:val="24"/>
          <w:szCs w:val="24"/>
        </w:rPr>
        <w:lastRenderedPageBreak/>
        <w:t>With this we saw the emergence of a subculture, a characteristic way of seeing, acting in, and defining the world and then it creates the particular images within ourselves. Subcultures gave a unique way of being. Those who defined themselves as</w:t>
      </w:r>
      <w:r w:rsidRPr="009C2EDE">
        <w:rPr>
          <w:rFonts w:asciiTheme="majorHAnsi" w:eastAsia="Times New Roman" w:hAnsiTheme="majorHAnsi" w:cs="Helvetica"/>
          <w:sz w:val="24"/>
          <w:szCs w:val="24"/>
        </w:rPr>
        <w:t xml:space="preserve"> "punks" or "preps" </w:t>
      </w:r>
      <w:r w:rsidRPr="009C2EDE">
        <w:rPr>
          <w:rFonts w:asciiTheme="majorHAnsi" w:eastAsia="Times New Roman" w:hAnsiTheme="majorHAnsi" w:cs="Helvetica"/>
          <w:color w:val="000000"/>
          <w:sz w:val="24"/>
          <w:szCs w:val="24"/>
        </w:rPr>
        <w:t xml:space="preserve">had a clear road map: how to dress, how to talk, what to care about, what to listen to. Thus this is how a certain preference created. Nevertheless, that is how certain person can be clicked to a certain music; that they feel that they belong to that music. </w:t>
      </w:r>
    </w:p>
    <w:p w:rsidR="00244B4C" w:rsidRPr="009C2EDE" w:rsidRDefault="00244B4C" w:rsidP="00244B4C">
      <w:pPr>
        <w:pStyle w:val="Heading4"/>
        <w:spacing w:line="360" w:lineRule="auto"/>
        <w:ind w:firstLine="720"/>
        <w:jc w:val="both"/>
        <w:rPr>
          <w:sz w:val="24"/>
          <w:szCs w:val="24"/>
        </w:rPr>
      </w:pPr>
      <w:r w:rsidRPr="009C2EDE">
        <w:t>Mediating each other</w:t>
      </w:r>
      <w:r w:rsidRPr="009C2EDE">
        <w:rPr>
          <w:sz w:val="24"/>
          <w:szCs w:val="24"/>
        </w:rPr>
        <w:t xml:space="preserv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There are at least three primary dimension of any musical composition: A physical dimension such as volume, pitch, tempo and rhythm, an emotional tone and a preferential dimension such as the degree to which a shopper likes the music. There is also a compounding effect of these dimensions. Playing happy or sad music which consumer like will induce shopping intention while playing sad music that consumer dislike will destroy consumers’ shopping intention. The idea is that music that is both happy and liked will create a greater intention as the store stimulus.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Actually, the important attribute to consider is the shopping intention when consumer heard happy music that they liked. SO, while playing either happy music or liked music alone, the tendency to shop will increase, thus retailer should pay a great attention to the type of music they play; the happy music that is liked by its target markets to achieve the greatest positive effect of music on patronage behavior toward retail service environment.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It is quite easy to classify music as happy or sad and consumer can highly involve to the decision. Some might say that there are a lot of retail stores that play appropriate musical selections, it must be noted that since not all consumers like the happy music or dislike the sad one; like and happy are not necessarily synonymous. Thus it is quit hard to determine the limitation of happy and liked music of consumers. </w:t>
      </w:r>
    </w:p>
    <w:p w:rsidR="00244B4C" w:rsidRPr="009C2EDE" w:rsidRDefault="00244B4C" w:rsidP="00244B4C">
      <w:pPr>
        <w:pStyle w:val="Heading3"/>
        <w:numPr>
          <w:ilvl w:val="2"/>
          <w:numId w:val="2"/>
        </w:numPr>
        <w:spacing w:line="360" w:lineRule="auto"/>
        <w:jc w:val="both"/>
        <w:rPr>
          <w:color w:val="auto"/>
          <w:sz w:val="24"/>
          <w:szCs w:val="24"/>
        </w:rPr>
      </w:pPr>
      <w:bookmarkStart w:id="19" w:name="_Toc391503010"/>
      <w:r w:rsidRPr="009C2EDE">
        <w:rPr>
          <w:color w:val="auto"/>
          <w:sz w:val="24"/>
          <w:szCs w:val="24"/>
        </w:rPr>
        <w:t>Foreground and background music and its relation to age and shopping intention</w:t>
      </w:r>
      <w:bookmarkEnd w:id="19"/>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Music can be categorized in many ways such as type, tempo, vocals and so. Here, </w:t>
      </w:r>
      <w:proofErr w:type="spellStart"/>
      <w:r w:rsidRPr="009C2EDE">
        <w:rPr>
          <w:rFonts w:asciiTheme="majorHAnsi" w:hAnsiTheme="majorHAnsi"/>
          <w:sz w:val="24"/>
          <w:szCs w:val="24"/>
        </w:rPr>
        <w:t>Yalch</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Spangenberg</w:t>
      </w:r>
      <w:proofErr w:type="spellEnd"/>
      <w:r w:rsidRPr="009C2EDE">
        <w:rPr>
          <w:rFonts w:asciiTheme="majorHAnsi" w:hAnsiTheme="majorHAnsi"/>
          <w:sz w:val="24"/>
          <w:szCs w:val="24"/>
        </w:rPr>
        <w:t xml:space="preserve"> (1990) emphasize the different between foreground and background music. The difference between this two is that foreground music includes original artist and lyrics, </w:t>
      </w:r>
      <w:r w:rsidRPr="009C2EDE">
        <w:rPr>
          <w:rFonts w:asciiTheme="majorHAnsi" w:hAnsiTheme="majorHAnsi"/>
          <w:sz w:val="24"/>
          <w:szCs w:val="24"/>
        </w:rPr>
        <w:lastRenderedPageBreak/>
        <w:t xml:space="preserve">while background music uses studio musicians playing instrumentals. There are some claims saying that foreground suits retail environment better than background music (Lee, 1984). Background music also tends to be more restricted in its range of tempos, frequencies and volume. Foreground music commands more command more attention from customers while they shop, thus foreground music might alter consumers’ mood and their perception of the amount of time more than background music. </w:t>
      </w:r>
    </w:p>
    <w:p w:rsidR="00244B4C" w:rsidRPr="009C2EDE" w:rsidRDefault="00244B4C" w:rsidP="00244B4C">
      <w:pPr>
        <w:pStyle w:val="Heading4"/>
        <w:spacing w:line="360" w:lineRule="auto"/>
        <w:jc w:val="both"/>
      </w:pPr>
      <w:r w:rsidRPr="009C2EDE">
        <w:t>Foreground and background</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Firstly, it was predicted that positive mood will be gained with background music rather than nothing at all. And because it is distracting, customers; perception of time were expected to be longer with foreground music than background music.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result of the experiment shows that foreground music resulted in a higher level of perceived activity while shopping than background music. Other than that, no-music condition was more arousing than the foreground music condition because of the loss sound masking provided by music. The effect of music on shoppers’ spending more money and time more than they have expected happens if they liking of the music. The only significant difference was for liking, is that consumer’s show positive attitude toward foreground music, and negative attitude toward the background music. </w:t>
      </w:r>
    </w:p>
    <w:p w:rsidR="00244B4C" w:rsidRPr="009C2EDE" w:rsidRDefault="00244B4C" w:rsidP="00244B4C">
      <w:pPr>
        <w:pStyle w:val="Heading4"/>
        <w:spacing w:line="360" w:lineRule="auto"/>
        <w:jc w:val="both"/>
      </w:pPr>
      <w:r w:rsidRPr="009C2EDE">
        <w:t>Age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term of demographic, shoppers’ age is also one of the important things to be considered. Radio station target listener varied in race, age, sex and their choice on music format. Age is one of the strongest variables associated to the preference of different music format. The differences are evident in shopping environments, given that different-aged customers reacted differently to foreground and background store music.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Younger shopper were expected to react more positively to foreground music than to background music, and so the opposite. Young people under the age of 25, who usually listen to Top Forty music, respond better to the foreground music than background music. But for those who was aged more than 25 years old tend to enjoy easy-listening-type of background music. Anyhow, both young and old shoppers choose foreground music as more desirable than the background music, even though there was a sharp decline in liking </w:t>
      </w:r>
      <w:r w:rsidRPr="009C2EDE">
        <w:rPr>
          <w:rFonts w:asciiTheme="majorHAnsi" w:hAnsiTheme="majorHAnsi"/>
          <w:sz w:val="24"/>
          <w:szCs w:val="24"/>
        </w:rPr>
        <w:lastRenderedPageBreak/>
        <w:t xml:space="preserve">of foreground music among 50 years old shoppers and older. And for younger customers, foreground music is easier to be received. Another effect of age is that there is a significant interaction between type of music and shoppers’ age on perceived time spent shopping. Younger shoppers tend to spend more time shopping than they planed when exposed to the background music. In contrast, older shoppers reacted this way to the foreground product.  </w:t>
      </w:r>
    </w:p>
    <w:p w:rsidR="00244B4C" w:rsidRPr="009C2EDE" w:rsidRDefault="00244B4C" w:rsidP="00244B4C">
      <w:pPr>
        <w:pStyle w:val="Heading4"/>
        <w:spacing w:line="360" w:lineRule="auto"/>
        <w:jc w:val="both"/>
      </w:pPr>
      <w:r w:rsidRPr="009C2EDE">
        <w:t>Intention to shop</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Basically, mood effects will be so much more important for leisure shopper than purposeful shoppers, whereas time effect will impact purposeful shopper than leisurely shoppers. The purpose of the shopping can be divided in the term of the time of the day. Some costumers have specific purchases intention and go to a store to fulfill their intention. Other is not certain about what they are going to buy and have a little less attention to purchase anything. This browser may expect to acquire product information or maybe merely killing time. The good thing is that the buying impulse could occur and led to an unplanned purchase. Most of purposeful shoppers were expected during the morning and during the evening and on the weekend.  There could also be a possibility that music would affect purposeful shoppers differently than it would leisurely shoppers.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It is also predicted that shoppers would be in a better mood because their preference for foreground store music and this might result to more unplanned purchase during their leisurely shopping times than purposeful times. More specifically, during the purposeful shopping times; the morning and afternoon, shopper reported being in a more active mood and tended to be involved to unplanned purchase when listening to foreground music than background music. But unfortunately, there were no difference for these measures during the leisure shopping times; evening and weekends.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most important finding of this research is that the clear difference in perception of the amount of time spent shopping as a function of shoppers’ age and type of music. When shoppers faced to the music they are familiar with (foreground music for young shoppers and background music for older shoppers) they tend to spend less time in the store than </w:t>
      </w:r>
      <w:r w:rsidRPr="009C2EDE">
        <w:rPr>
          <w:rFonts w:asciiTheme="majorHAnsi" w:hAnsiTheme="majorHAnsi"/>
          <w:sz w:val="24"/>
          <w:szCs w:val="24"/>
        </w:rPr>
        <w:lastRenderedPageBreak/>
        <w:t xml:space="preserve">they had intended compared to when it goes the other way. There are two possible explanations about this.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First, shoppers who experience a non-typical environmental factor pay more attention to what is happening and their ability to recall more event result in their perception of time as being greater than it actually was. Familiar environment require less monitoring thus customer recall less of what happened while they shopped and consequently they think that little time has passed. Second, Individual might actually increase or decrease the amount of time they shopped depends on the time music played as the background sound. This might implied to their perception and anticipated change from amount of time they had planned or normally shop. </w:t>
      </w:r>
    </w:p>
    <w:p w:rsidR="00244B4C" w:rsidRPr="009C2EDE" w:rsidRDefault="00244B4C" w:rsidP="00244B4C">
      <w:pPr>
        <w:pStyle w:val="Heading2"/>
        <w:numPr>
          <w:ilvl w:val="1"/>
          <w:numId w:val="2"/>
        </w:numPr>
        <w:spacing w:line="360" w:lineRule="auto"/>
        <w:jc w:val="both"/>
        <w:rPr>
          <w:color w:val="auto"/>
          <w:sz w:val="28"/>
          <w:szCs w:val="28"/>
        </w:rPr>
      </w:pPr>
      <w:bookmarkStart w:id="20" w:name="_Toc391503011"/>
      <w:r w:rsidRPr="009C2EDE">
        <w:rPr>
          <w:color w:val="auto"/>
          <w:sz w:val="28"/>
          <w:szCs w:val="28"/>
        </w:rPr>
        <w:t>Store Dimensions</w:t>
      </w:r>
      <w:bookmarkEnd w:id="20"/>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There are also many dimensions of store to discuss to explore how to apply the right song to the right store.  Here I will talk about congruency of background music and two store dimensions; Service setting and Brand Perception.</w:t>
      </w:r>
    </w:p>
    <w:p w:rsidR="00244B4C" w:rsidRPr="009C2EDE" w:rsidRDefault="00244B4C" w:rsidP="00244B4C">
      <w:pPr>
        <w:pStyle w:val="Heading3"/>
        <w:spacing w:line="360" w:lineRule="auto"/>
        <w:jc w:val="both"/>
        <w:rPr>
          <w:color w:val="auto"/>
          <w:sz w:val="24"/>
          <w:szCs w:val="24"/>
        </w:rPr>
      </w:pPr>
      <w:bookmarkStart w:id="21" w:name="_Toc391503012"/>
      <w:r w:rsidRPr="009C2EDE">
        <w:rPr>
          <w:color w:val="auto"/>
          <w:sz w:val="24"/>
          <w:szCs w:val="24"/>
        </w:rPr>
        <w:t>3.3.1 Music congruency in service setting</w:t>
      </w:r>
      <w:bookmarkEnd w:id="21"/>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 paper made by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pointed out the importance of the choice of music as the media to create congruency to the whole atmosphere in a service setting.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believes, the atmosphere of the service setting is one of the important strategic variable for company, especially music as background. As what previous research found, background music positively affects affective, attitudinal and behavioral responses (</w:t>
      </w:r>
      <w:proofErr w:type="spellStart"/>
      <w:r w:rsidRPr="009C2EDE">
        <w:rPr>
          <w:rFonts w:asciiTheme="majorHAnsi" w:hAnsiTheme="majorHAnsi"/>
          <w:sz w:val="24"/>
          <w:szCs w:val="24"/>
        </w:rPr>
        <w:t>Garlin</w:t>
      </w:r>
      <w:proofErr w:type="spellEnd"/>
      <w:r w:rsidRPr="009C2EDE">
        <w:rPr>
          <w:rFonts w:asciiTheme="majorHAnsi" w:hAnsiTheme="majorHAnsi"/>
          <w:sz w:val="24"/>
          <w:szCs w:val="24"/>
        </w:rPr>
        <w:t xml:space="preserve"> and Owen, 2006). For example, Morin et al. (2007) found that music modifies the background within which consumer perceive and evaluate the service environment and the service provider. </w:t>
      </w:r>
      <w:proofErr w:type="spellStart"/>
      <w:r w:rsidRPr="009C2EDE">
        <w:rPr>
          <w:rFonts w:asciiTheme="majorHAnsi" w:hAnsiTheme="majorHAnsi"/>
          <w:sz w:val="24"/>
          <w:szCs w:val="24"/>
        </w:rPr>
        <w:t>Areni</w:t>
      </w:r>
      <w:proofErr w:type="spellEnd"/>
      <w:r w:rsidRPr="009C2EDE">
        <w:rPr>
          <w:rFonts w:asciiTheme="majorHAnsi" w:hAnsiTheme="majorHAnsi"/>
          <w:sz w:val="24"/>
          <w:szCs w:val="24"/>
        </w:rPr>
        <w:t xml:space="preserve"> and Kim (1993) also found that in the retail setting, music influence the type of product purchased. Vida et al. investigated the effect of music valence on the consumers’ behavior and found out that the right music that fit to the store image can hold the costumer longer in the store.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Thus,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purpose four hypotheses that test the effects of store atmosphere on shopping behavior.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use the Stimulus-Organism-Response (SOR) model as the </w:t>
      </w:r>
      <w:r w:rsidRPr="009C2EDE">
        <w:rPr>
          <w:rFonts w:asciiTheme="majorHAnsi" w:hAnsiTheme="majorHAnsi"/>
          <w:sz w:val="24"/>
          <w:szCs w:val="24"/>
        </w:rPr>
        <w:lastRenderedPageBreak/>
        <w:t xml:space="preserve">basis of his theory, where atmosphere is the stimulus (S) that provoke consumers’ evaluation (O) and resulted on the behavioral response (R). And here, adopted from </w:t>
      </w:r>
      <w:proofErr w:type="spellStart"/>
      <w:r w:rsidRPr="009C2EDE">
        <w:rPr>
          <w:rFonts w:asciiTheme="majorHAnsi" w:hAnsiTheme="majorHAnsi"/>
          <w:sz w:val="24"/>
          <w:szCs w:val="24"/>
        </w:rPr>
        <w:t>Mehrabian</w:t>
      </w:r>
      <w:proofErr w:type="spellEnd"/>
      <w:r w:rsidRPr="009C2EDE">
        <w:rPr>
          <w:rFonts w:asciiTheme="majorHAnsi" w:hAnsiTheme="majorHAnsi"/>
          <w:sz w:val="24"/>
          <w:szCs w:val="24"/>
        </w:rPr>
        <w:t xml:space="preserve"> and Russell’s finding, emotional states are the mediator between stimuli and consumer behavior. Emotion is something that is hard to measure, thus, </w:t>
      </w:r>
      <w:proofErr w:type="spellStart"/>
      <w:r w:rsidRPr="009C2EDE">
        <w:rPr>
          <w:rFonts w:asciiTheme="majorHAnsi" w:hAnsiTheme="majorHAnsi"/>
          <w:sz w:val="24"/>
          <w:szCs w:val="24"/>
        </w:rPr>
        <w:t>Denovan</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Rositer</w:t>
      </w:r>
      <w:proofErr w:type="spellEnd"/>
      <w:r w:rsidRPr="009C2EDE">
        <w:rPr>
          <w:rFonts w:asciiTheme="majorHAnsi" w:hAnsiTheme="majorHAnsi"/>
          <w:sz w:val="24"/>
          <w:szCs w:val="24"/>
        </w:rPr>
        <w:t xml:space="preserve"> (1982) picked only two emotional states that is believed could predict consumer behavior best; pleasure and arousal.  Pleasure is the feeling where people are happy, joyful, and good or satisfied while arousal is a stimulated or active feeling or, for example, alert, excited and anxious.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the first hypothesis,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tested the effect of the perceived music congruency directly and indirectly to consumers’ pleasure and arousal. He also try to find out whether arousal induced by perceived music congruency increase customers’ pleasure. Just like what Bruner (1990) said, music is a powerful stimulus for affecting mood. </w:t>
      </w:r>
      <w:proofErr w:type="spellStart"/>
      <w:r w:rsidRPr="009C2EDE">
        <w:rPr>
          <w:rFonts w:asciiTheme="majorHAnsi" w:hAnsiTheme="majorHAnsi"/>
          <w:sz w:val="24"/>
          <w:szCs w:val="24"/>
        </w:rPr>
        <w:t>Garlin</w:t>
      </w:r>
      <w:proofErr w:type="spellEnd"/>
      <w:r w:rsidRPr="009C2EDE">
        <w:rPr>
          <w:rFonts w:asciiTheme="majorHAnsi" w:hAnsiTheme="majorHAnsi"/>
          <w:sz w:val="24"/>
          <w:szCs w:val="24"/>
        </w:rPr>
        <w:t xml:space="preserve"> and Owen (2006) investigated the effect of music characteristic in their meta-analysis research that tempo (</w:t>
      </w:r>
      <w:proofErr w:type="spellStart"/>
      <w:r w:rsidRPr="009C2EDE">
        <w:rPr>
          <w:rFonts w:asciiTheme="majorHAnsi" w:hAnsiTheme="majorHAnsi"/>
          <w:sz w:val="24"/>
          <w:szCs w:val="24"/>
        </w:rPr>
        <w:t>Miliman</w:t>
      </w:r>
      <w:proofErr w:type="spellEnd"/>
      <w:r w:rsidRPr="009C2EDE">
        <w:rPr>
          <w:rFonts w:asciiTheme="majorHAnsi" w:hAnsiTheme="majorHAnsi"/>
          <w:sz w:val="24"/>
          <w:szCs w:val="24"/>
        </w:rPr>
        <w:t>, 1982, 1986), style/genre (</w:t>
      </w:r>
      <w:proofErr w:type="spellStart"/>
      <w:r w:rsidRPr="009C2EDE">
        <w:rPr>
          <w:rFonts w:asciiTheme="majorHAnsi" w:hAnsiTheme="majorHAnsi"/>
          <w:sz w:val="24"/>
          <w:szCs w:val="24"/>
        </w:rPr>
        <w:t>Areni</w:t>
      </w:r>
      <w:proofErr w:type="spellEnd"/>
      <w:r w:rsidRPr="009C2EDE">
        <w:rPr>
          <w:rFonts w:asciiTheme="majorHAnsi" w:hAnsiTheme="majorHAnsi"/>
          <w:sz w:val="24"/>
          <w:szCs w:val="24"/>
        </w:rPr>
        <w:t xml:space="preserve"> and Kim, 1993) volume (</w:t>
      </w:r>
      <w:proofErr w:type="spellStart"/>
      <w:r w:rsidRPr="009C2EDE">
        <w:rPr>
          <w:rFonts w:asciiTheme="majorHAnsi" w:hAnsiTheme="majorHAnsi"/>
          <w:sz w:val="24"/>
          <w:szCs w:val="24"/>
        </w:rPr>
        <w:t>Yalch</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Spangenberg</w:t>
      </w:r>
      <w:proofErr w:type="spellEnd"/>
      <w:r w:rsidRPr="009C2EDE">
        <w:rPr>
          <w:rFonts w:asciiTheme="majorHAnsi" w:hAnsiTheme="majorHAnsi"/>
          <w:sz w:val="24"/>
          <w:szCs w:val="24"/>
        </w:rPr>
        <w:t>, 1990) and complexity and valence (</w:t>
      </w:r>
      <w:proofErr w:type="spellStart"/>
      <w:r w:rsidRPr="009C2EDE">
        <w:rPr>
          <w:rFonts w:asciiTheme="majorHAnsi" w:hAnsiTheme="majorHAnsi"/>
          <w:sz w:val="24"/>
          <w:szCs w:val="24"/>
        </w:rPr>
        <w:t>Hui</w:t>
      </w:r>
      <w:proofErr w:type="spellEnd"/>
      <w:r w:rsidRPr="009C2EDE">
        <w:rPr>
          <w:rFonts w:asciiTheme="majorHAnsi" w:hAnsiTheme="majorHAnsi"/>
          <w:sz w:val="24"/>
          <w:szCs w:val="24"/>
        </w:rPr>
        <w:t xml:space="preserve"> et al, 1997) will affect consumers’ behavior. As the perceived result, congruency with the type of products will impact on the type of the product purchased, time spent and the amount of money spent. Congruency with one other element of the atmosphere affects consumers’ emotional and cognitive response and will end in those behavior mentioned above. Furthermore,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evaluated the effect of environmental fitness and test that perceived environmental fitness positively influence consumers’ affective response.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the second </w:t>
      </w:r>
      <w:proofErr w:type="spellStart"/>
      <w:r w:rsidRPr="009C2EDE">
        <w:rPr>
          <w:rFonts w:asciiTheme="majorHAnsi" w:hAnsiTheme="majorHAnsi"/>
          <w:sz w:val="24"/>
          <w:szCs w:val="24"/>
        </w:rPr>
        <w:t>hyphotesis</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tested the cognitive response by pointing out two cognitive response; service environment quality and service quality. He formulized the hypothesis where perceived music congruency indirectly increase consumers’ cognitive responses (the perception of environment quality and service quality) trough consumers’ pleasure and arousal. </w:t>
      </w:r>
      <w:proofErr w:type="spellStart"/>
      <w:r w:rsidRPr="009C2EDE">
        <w:rPr>
          <w:rFonts w:asciiTheme="majorHAnsi" w:hAnsiTheme="majorHAnsi"/>
          <w:sz w:val="24"/>
          <w:szCs w:val="24"/>
        </w:rPr>
        <w:t>Mattila</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Wirtz</w:t>
      </w:r>
      <w:proofErr w:type="spellEnd"/>
      <w:r w:rsidRPr="009C2EDE">
        <w:rPr>
          <w:rFonts w:asciiTheme="majorHAnsi" w:hAnsiTheme="majorHAnsi"/>
          <w:sz w:val="24"/>
          <w:szCs w:val="24"/>
        </w:rPr>
        <w:t xml:space="preserve"> (2001) said that congruency of music with scent enhance costumers’ evaluation of the store environment. Stimulus congruency basically should lead to better perception of service quality and will indirectly increase costumers’ perception of the service and the environment. In the other hand, psychological research has demonstrated the good moods have positive effect on consumers’ cognitive process. </w:t>
      </w:r>
      <w:r w:rsidRPr="009C2EDE">
        <w:rPr>
          <w:rFonts w:asciiTheme="majorHAnsi" w:hAnsiTheme="majorHAnsi"/>
          <w:sz w:val="24"/>
          <w:szCs w:val="24"/>
        </w:rPr>
        <w:lastRenderedPageBreak/>
        <w:t xml:space="preserve">Product presented in a pleasing environment will eventually make consumers evaluate the product better.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The third hypothesis tested the effect of the environment quality of service quality.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posit double mediating process; music valence and service evaluation through store setting attitude and provider attitude. He addresses that positive perception of the service environment quality improves customers’ perceptions of service quality.  And in the last hypothesis he tested the effect of cognitive response on customers’ behavior. He expected that consumers’ positive perception of environment quality and service quality will increase chance of their retention.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After doing some research in a French restaurant,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found out that music congruency increase consumer pleasure through full mediation of arousal and the combine effect of music congruency on consumers’ pleasure is positive. He also found that pleasure partially mediates the link between the arousal and the evaluation of environment quality. Pleasure makes a better environment quality perception but arousal does not. Arousal and perceived service quality is fully mediated through the perceived environment quality. Lastly, </w:t>
      </w:r>
      <w:proofErr w:type="spellStart"/>
      <w:r w:rsidRPr="009C2EDE">
        <w:rPr>
          <w:rFonts w:asciiTheme="majorHAnsi" w:hAnsiTheme="majorHAnsi"/>
          <w:sz w:val="24"/>
          <w:szCs w:val="24"/>
        </w:rPr>
        <w:t>Demoulin</w:t>
      </w:r>
      <w:proofErr w:type="spellEnd"/>
      <w:r w:rsidRPr="009C2EDE">
        <w:rPr>
          <w:rFonts w:asciiTheme="majorHAnsi" w:hAnsiTheme="majorHAnsi"/>
          <w:sz w:val="24"/>
          <w:szCs w:val="24"/>
        </w:rPr>
        <w:t xml:space="preserve"> found that service and environment quality positively influence customers’ return intentions.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noProof/>
          <w:sz w:val="24"/>
          <w:szCs w:val="24"/>
        </w:rPr>
        <w:drawing>
          <wp:anchor distT="0" distB="0" distL="114300" distR="114300" simplePos="0" relativeHeight="251659264" behindDoc="0" locked="0" layoutInCell="1" allowOverlap="1">
            <wp:simplePos x="0" y="0"/>
            <wp:positionH relativeFrom="margin">
              <wp:posOffset>-228600</wp:posOffset>
            </wp:positionH>
            <wp:positionV relativeFrom="margin">
              <wp:posOffset>-371475</wp:posOffset>
            </wp:positionV>
            <wp:extent cx="6486525" cy="1685925"/>
            <wp:effectExtent l="19050" t="0" r="9525" b="0"/>
            <wp:wrapSquare wrapText="bothSides"/>
            <wp:docPr id="3" name="Picture 0" descr="Screenshot 2014-06-07 13.5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4-06-07 13.55.04.png"/>
                    <pic:cNvPicPr/>
                  </pic:nvPicPr>
                  <pic:blipFill>
                    <a:blip r:embed="rId12" cstate="print"/>
                    <a:srcRect t="10494"/>
                    <a:stretch>
                      <a:fillRect/>
                    </a:stretch>
                  </pic:blipFill>
                  <pic:spPr>
                    <a:xfrm>
                      <a:off x="0" y="0"/>
                      <a:ext cx="6486525" cy="1685925"/>
                    </a:xfrm>
                    <a:prstGeom prst="rect">
                      <a:avLst/>
                    </a:prstGeom>
                  </pic:spPr>
                </pic:pic>
              </a:graphicData>
            </a:graphic>
          </wp:anchor>
        </w:drawing>
      </w:r>
      <w:r w:rsidRPr="009C2EDE">
        <w:rPr>
          <w:rFonts w:asciiTheme="majorHAnsi" w:hAnsiTheme="majorHAnsi"/>
          <w:sz w:val="24"/>
          <w:szCs w:val="24"/>
        </w:rPr>
        <w:t>This result shows that music congruency has a negative effect on arousal in fast food restaurant, but leading to a low level arousal and generates high pleasure by making consumer relaxed and calm.  The effect of arousal on pleasure is basically depends on the consumers’ motivation orientation (</w:t>
      </w:r>
      <w:proofErr w:type="spellStart"/>
      <w:r w:rsidRPr="009C2EDE">
        <w:rPr>
          <w:rFonts w:asciiTheme="majorHAnsi" w:hAnsiTheme="majorHAnsi"/>
          <w:sz w:val="24"/>
          <w:szCs w:val="24"/>
        </w:rPr>
        <w:t>Kaltcheva</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Weitz</w:t>
      </w:r>
      <w:proofErr w:type="spellEnd"/>
      <w:r w:rsidRPr="009C2EDE">
        <w:rPr>
          <w:rFonts w:asciiTheme="majorHAnsi" w:hAnsiTheme="majorHAnsi"/>
          <w:sz w:val="24"/>
          <w:szCs w:val="24"/>
        </w:rPr>
        <w:t xml:space="preserve">, 2006). They define the motivation into task-oriented and recreational. Those with task-orientation want an efficient shopping. Thus the arousal has a negative effect on pleasure. In other way around, </w:t>
      </w:r>
      <w:r w:rsidRPr="009C2EDE">
        <w:rPr>
          <w:rFonts w:asciiTheme="majorHAnsi" w:hAnsiTheme="majorHAnsi"/>
          <w:sz w:val="24"/>
          <w:szCs w:val="24"/>
        </w:rPr>
        <w:lastRenderedPageBreak/>
        <w:t xml:space="preserve">recreational shopper expect to gain pleasure from shopping, thus arousal positively influence pleasure.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Arousal and pleasure mediate the link between music congruency and cognitive responses. In service quality, arousal is partially mediate pleasure but fully mediated in environment quality. So when costumers feel low arousal and high pleasure induced by music congruency, they evaluate service quality and environment quality more highly. Service </w:t>
      </w:r>
      <w:proofErr w:type="spellStart"/>
      <w:r w:rsidRPr="009C2EDE">
        <w:rPr>
          <w:rFonts w:asciiTheme="majorHAnsi" w:hAnsiTheme="majorHAnsi"/>
          <w:sz w:val="24"/>
          <w:szCs w:val="24"/>
        </w:rPr>
        <w:t>scape</w:t>
      </w:r>
      <w:proofErr w:type="spellEnd"/>
      <w:r w:rsidRPr="009C2EDE">
        <w:rPr>
          <w:rFonts w:asciiTheme="majorHAnsi" w:hAnsiTheme="majorHAnsi"/>
          <w:sz w:val="24"/>
          <w:szCs w:val="24"/>
        </w:rPr>
        <w:t xml:space="preserve"> attitude also positively affect sales personnel in a store in a service context. And last of all, good perception of service environment and service quality increase the chance of consumer coming back to the restaurant. </w:t>
      </w:r>
    </w:p>
    <w:p w:rsidR="00244B4C" w:rsidRPr="00BE6A30" w:rsidRDefault="00244B4C" w:rsidP="00244B4C">
      <w:pPr>
        <w:pStyle w:val="Heading3"/>
        <w:numPr>
          <w:ilvl w:val="2"/>
          <w:numId w:val="2"/>
        </w:numPr>
        <w:spacing w:line="360" w:lineRule="auto"/>
        <w:jc w:val="both"/>
      </w:pPr>
      <w:bookmarkStart w:id="22" w:name="_Toc391503013"/>
      <w:r w:rsidRPr="009C2EDE">
        <w:t>Brand perception</w:t>
      </w:r>
      <w:bookmarkEnd w:id="22"/>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One of the uses of atmospherics is to enhance brand image (Baker et al., 2002) and build emotional connection with consumer (</w:t>
      </w:r>
      <w:proofErr w:type="spellStart"/>
      <w:r w:rsidRPr="009C2EDE">
        <w:rPr>
          <w:rFonts w:asciiTheme="majorHAnsi" w:hAnsiTheme="majorHAnsi"/>
          <w:sz w:val="24"/>
          <w:szCs w:val="24"/>
        </w:rPr>
        <w:t>Schimitt</w:t>
      </w:r>
      <w:proofErr w:type="spellEnd"/>
      <w:r w:rsidRPr="009C2EDE">
        <w:rPr>
          <w:rFonts w:asciiTheme="majorHAnsi" w:hAnsiTheme="majorHAnsi"/>
          <w:sz w:val="24"/>
          <w:szCs w:val="24"/>
        </w:rPr>
        <w:t xml:space="preserve"> and Simonson, 1997). But to make it works, music has to be used strategically to ensure the fitness between the store brand image and positioning (</w:t>
      </w:r>
      <w:proofErr w:type="spellStart"/>
      <w:r w:rsidRPr="009C2EDE">
        <w:rPr>
          <w:rFonts w:asciiTheme="majorHAnsi" w:hAnsiTheme="majorHAnsi"/>
          <w:sz w:val="24"/>
          <w:szCs w:val="24"/>
        </w:rPr>
        <w:t>Dube</w:t>
      </w:r>
      <w:proofErr w:type="spellEnd"/>
      <w:r w:rsidRPr="009C2EDE">
        <w:rPr>
          <w:rFonts w:asciiTheme="majorHAnsi" w:hAnsiTheme="majorHAnsi"/>
          <w:sz w:val="24"/>
          <w:szCs w:val="24"/>
        </w:rPr>
        <w:t xml:space="preserve"> and Morin, 2001; Sharma and Stafford, 2000) knowing the fact that certain music types are more appropriate for certain stores and mismatches can have negative result (</w:t>
      </w:r>
      <w:proofErr w:type="spellStart"/>
      <w:r w:rsidRPr="009C2EDE">
        <w:rPr>
          <w:rFonts w:asciiTheme="majorHAnsi" w:hAnsiTheme="majorHAnsi"/>
          <w:sz w:val="24"/>
          <w:szCs w:val="24"/>
        </w:rPr>
        <w:t>Machleit</w:t>
      </w:r>
      <w:proofErr w:type="spellEnd"/>
      <w:r w:rsidRPr="009C2EDE">
        <w:rPr>
          <w:rFonts w:asciiTheme="majorHAnsi" w:hAnsiTheme="majorHAnsi"/>
          <w:sz w:val="24"/>
          <w:szCs w:val="24"/>
        </w:rPr>
        <w:t xml:space="preserve"> and </w:t>
      </w:r>
      <w:proofErr w:type="spellStart"/>
      <w:r w:rsidRPr="009C2EDE">
        <w:rPr>
          <w:rFonts w:asciiTheme="majorHAnsi" w:hAnsiTheme="majorHAnsi"/>
          <w:sz w:val="24"/>
          <w:szCs w:val="24"/>
        </w:rPr>
        <w:t>Eroglu</w:t>
      </w:r>
      <w:proofErr w:type="spellEnd"/>
      <w:r w:rsidRPr="009C2EDE">
        <w:rPr>
          <w:rFonts w:asciiTheme="majorHAnsi" w:hAnsiTheme="majorHAnsi"/>
          <w:sz w:val="24"/>
          <w:szCs w:val="24"/>
        </w:rPr>
        <w:t xml:space="preserve">, 2000). Fit means to reinforce established brand meanings and enhancing the brand’s equity (Keller, 2003) and in the other hand, misfit will lead to counterfactual thinking about the brand and the possibility of consumer reassessing their view of the brand and searching out further information sources to form a new judgment about the brand position (McColl-Kennedy and Sparks, 2003). One of the important purposes of in-store music is that it can help the desired brand personality to make a consistent brand image (Morrison and </w:t>
      </w:r>
      <w:proofErr w:type="spellStart"/>
      <w:r w:rsidRPr="009C2EDE">
        <w:rPr>
          <w:rFonts w:asciiTheme="majorHAnsi" w:hAnsiTheme="majorHAnsi"/>
          <w:sz w:val="24"/>
          <w:szCs w:val="24"/>
        </w:rPr>
        <w:t>Beverland</w:t>
      </w:r>
      <w:proofErr w:type="spellEnd"/>
      <w:r w:rsidRPr="009C2EDE">
        <w:rPr>
          <w:rFonts w:asciiTheme="majorHAnsi" w:hAnsiTheme="majorHAnsi"/>
          <w:sz w:val="24"/>
          <w:szCs w:val="24"/>
        </w:rPr>
        <w:t xml:space="preserve">, 2003). </w:t>
      </w:r>
    </w:p>
    <w:p w:rsidR="00244B4C" w:rsidRPr="009C2EDE" w:rsidRDefault="00244B4C" w:rsidP="00244B4C">
      <w:pPr>
        <w:pStyle w:val="Heading4"/>
        <w:spacing w:line="360" w:lineRule="auto"/>
        <w:jc w:val="both"/>
      </w:pPr>
      <w:r w:rsidRPr="009C2EDE">
        <w:t>In-store music-brand fit</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their paper, </w:t>
      </w:r>
      <w:proofErr w:type="spellStart"/>
      <w:r w:rsidRPr="009C2EDE">
        <w:rPr>
          <w:rFonts w:asciiTheme="majorHAnsi" w:hAnsiTheme="majorHAnsi"/>
          <w:sz w:val="24"/>
          <w:szCs w:val="24"/>
        </w:rPr>
        <w:t>Beverland</w:t>
      </w:r>
      <w:proofErr w:type="spellEnd"/>
      <w:r w:rsidRPr="009C2EDE">
        <w:rPr>
          <w:rFonts w:asciiTheme="majorHAnsi" w:hAnsiTheme="majorHAnsi"/>
          <w:sz w:val="24"/>
          <w:szCs w:val="24"/>
        </w:rPr>
        <w:t xml:space="preserve">, Lim, Morrison and </w:t>
      </w:r>
      <w:proofErr w:type="spellStart"/>
      <w:r w:rsidRPr="009C2EDE">
        <w:rPr>
          <w:rFonts w:asciiTheme="majorHAnsi" w:hAnsiTheme="majorHAnsi"/>
          <w:sz w:val="24"/>
          <w:szCs w:val="24"/>
        </w:rPr>
        <w:t>Terziovski</w:t>
      </w:r>
      <w:proofErr w:type="spellEnd"/>
      <w:r w:rsidRPr="009C2EDE">
        <w:rPr>
          <w:rFonts w:asciiTheme="majorHAnsi" w:hAnsiTheme="majorHAnsi"/>
          <w:sz w:val="24"/>
          <w:szCs w:val="24"/>
        </w:rPr>
        <w:t xml:space="preserve"> (2006) found several instance of in-store music-brand fit. First of all, background music creates perception of the brand and reinforcing the consumer-brand relationship. So, if consumers have not got any experience or expectation of the brand, music is one of the important signaling cues about the brand position and target market. The right music could pursue costumer to enter the store and become a transformational experience and ended in loyalty. Background music is an </w:t>
      </w:r>
      <w:r w:rsidRPr="009C2EDE">
        <w:rPr>
          <w:rFonts w:asciiTheme="majorHAnsi" w:hAnsiTheme="majorHAnsi"/>
          <w:sz w:val="24"/>
          <w:szCs w:val="24"/>
        </w:rPr>
        <w:lastRenderedPageBreak/>
        <w:t xml:space="preserve">important brand attribute and it reflects the core image of the brand.  </w:t>
      </w:r>
      <w:proofErr w:type="spellStart"/>
      <w:r w:rsidRPr="009C2EDE">
        <w:rPr>
          <w:rFonts w:asciiTheme="majorHAnsi" w:hAnsiTheme="majorHAnsi"/>
          <w:sz w:val="24"/>
          <w:szCs w:val="24"/>
        </w:rPr>
        <w:t>Beverland</w:t>
      </w:r>
      <w:proofErr w:type="spellEnd"/>
      <w:r w:rsidRPr="009C2EDE">
        <w:rPr>
          <w:rFonts w:asciiTheme="majorHAnsi" w:hAnsiTheme="majorHAnsi"/>
          <w:sz w:val="24"/>
          <w:szCs w:val="24"/>
        </w:rPr>
        <w:t xml:space="preserve"> et al. conducted an interview to some consumers of retail shop in Australia and Canada and found that consumers think that background music is an important cue of brand attribute.</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 One says that background music can get consumer in the mood to shop, and distinguish not only the product, but also the whole brand; it should be something essential and unique that goes beyond expectation for the product class. The fitness of the background music reinforces consumer’s expectation of the brand’s position and strengthens consumer-brand relationship. Music that fits the brand also influences previous expectation. Therefore, maintaining and strengthening the bond between consumer and brand is crucial because fit reinforces the familiarity (</w:t>
      </w:r>
      <w:proofErr w:type="spellStart"/>
      <w:r w:rsidRPr="009C2EDE">
        <w:rPr>
          <w:rFonts w:asciiTheme="majorHAnsi" w:hAnsiTheme="majorHAnsi"/>
          <w:sz w:val="24"/>
          <w:szCs w:val="24"/>
        </w:rPr>
        <w:t>Kotler</w:t>
      </w:r>
      <w:proofErr w:type="spellEnd"/>
      <w:r w:rsidRPr="009C2EDE">
        <w:rPr>
          <w:rFonts w:asciiTheme="majorHAnsi" w:hAnsiTheme="majorHAnsi"/>
          <w:sz w:val="24"/>
          <w:szCs w:val="24"/>
        </w:rPr>
        <w:t xml:space="preserve">, 2003). Consumer’s emotional responses to music-brand fit also leads to positive cognitive appraisal of the brand and resulting to positive behavioral outcomes.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Other consumer thinks that background music is the cue about the product range and quality rather than the brand itself. Without prior expectation, the brand effect of the background music is indirect since consumers create multiple cues to make inference about fit, justifying the previous suggestion on the importance of fit for consumer with limited or incomplete knowledge of the brand, or of the product (Baker, 1998; Baker et al., 1994; </w:t>
      </w:r>
      <w:proofErr w:type="spellStart"/>
      <w:r w:rsidRPr="009C2EDE">
        <w:rPr>
          <w:rFonts w:asciiTheme="majorHAnsi" w:hAnsiTheme="majorHAnsi"/>
          <w:sz w:val="24"/>
          <w:szCs w:val="24"/>
        </w:rPr>
        <w:t>Garbarino</w:t>
      </w:r>
      <w:proofErr w:type="spellEnd"/>
      <w:r w:rsidRPr="009C2EDE">
        <w:rPr>
          <w:rFonts w:asciiTheme="majorHAnsi" w:hAnsiTheme="majorHAnsi"/>
          <w:sz w:val="24"/>
          <w:szCs w:val="24"/>
        </w:rPr>
        <w:t xml:space="preserve"> and Johnson, 2001).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Some other might also experience something more than just pleasant, but more akin to extraordinary or flow experience (</w:t>
      </w:r>
      <w:proofErr w:type="spellStart"/>
      <w:r w:rsidRPr="009C2EDE">
        <w:rPr>
          <w:rFonts w:asciiTheme="majorHAnsi" w:hAnsiTheme="majorHAnsi"/>
          <w:sz w:val="24"/>
          <w:szCs w:val="24"/>
        </w:rPr>
        <w:t>Czikzentmihalyi</w:t>
      </w:r>
      <w:proofErr w:type="spellEnd"/>
      <w:r w:rsidRPr="009C2EDE">
        <w:rPr>
          <w:rFonts w:asciiTheme="majorHAnsi" w:hAnsiTheme="majorHAnsi"/>
          <w:sz w:val="24"/>
          <w:szCs w:val="24"/>
        </w:rPr>
        <w:t xml:space="preserve">, 1990), where consumer are flown into a magic realm and lose themselves in experience. It pushes the brand’s position image to an emotional level and builds a stronger resonance with the brand (Keller, 2003). </w:t>
      </w:r>
    </w:p>
    <w:p w:rsidR="00244B4C" w:rsidRPr="009C2EDE" w:rsidRDefault="00244B4C" w:rsidP="00244B4C">
      <w:pPr>
        <w:pStyle w:val="Heading4"/>
        <w:spacing w:line="360" w:lineRule="auto"/>
        <w:jc w:val="both"/>
      </w:pPr>
      <w:r w:rsidRPr="009C2EDE">
        <w:t>In-store music-brand misfit</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Eventually, misfit has two possible outcomes. Some might compare their mental image and expectation of the brand with their experience of the in-store music. If one thinks that those two do not fit, he begins to reassess the situation in term of “what might have been” (McColl Kennedy and Sparks, 2003). Thus, misfit results in a not subtle shift in the brand’s position as consumer reassesses the brand as a lower quality brand. Theoretically, misfit challenged the perceived quality, desirability and target market of the respective brand and </w:t>
      </w:r>
      <w:r w:rsidRPr="009C2EDE">
        <w:rPr>
          <w:rFonts w:asciiTheme="majorHAnsi" w:hAnsiTheme="majorHAnsi"/>
          <w:sz w:val="24"/>
          <w:szCs w:val="24"/>
        </w:rPr>
        <w:lastRenderedPageBreak/>
        <w:t xml:space="preserve">resulting in </w:t>
      </w:r>
      <w:proofErr w:type="spellStart"/>
      <w:r w:rsidRPr="009C2EDE">
        <w:rPr>
          <w:rFonts w:asciiTheme="majorHAnsi" w:hAnsiTheme="majorHAnsi"/>
          <w:sz w:val="24"/>
          <w:szCs w:val="24"/>
        </w:rPr>
        <w:t>deligitimization</w:t>
      </w:r>
      <w:proofErr w:type="spellEnd"/>
      <w:r w:rsidRPr="009C2EDE">
        <w:rPr>
          <w:rFonts w:asciiTheme="majorHAnsi" w:hAnsiTheme="majorHAnsi"/>
          <w:sz w:val="24"/>
          <w:szCs w:val="24"/>
        </w:rPr>
        <w:t xml:space="preserve"> (</w:t>
      </w:r>
      <w:proofErr w:type="spellStart"/>
      <w:r w:rsidRPr="009C2EDE">
        <w:rPr>
          <w:rFonts w:asciiTheme="majorHAnsi" w:hAnsiTheme="majorHAnsi"/>
          <w:sz w:val="24"/>
          <w:szCs w:val="24"/>
        </w:rPr>
        <w:t>Kates</w:t>
      </w:r>
      <w:proofErr w:type="spellEnd"/>
      <w:r w:rsidRPr="009C2EDE">
        <w:rPr>
          <w:rFonts w:asciiTheme="majorHAnsi" w:hAnsiTheme="majorHAnsi"/>
          <w:sz w:val="24"/>
          <w:szCs w:val="24"/>
        </w:rPr>
        <w:t>, 2004).  It could also attack the core value of the brand and reducing the brand authenticity and challenge consumer previous assumptions about the brand’s inner character and effectively question its legitimacy.</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One of the potential damage is resulted from the consumer identification of the play set of the store. If a store keep playing songs that is not related to the brand image, their emotional connection to the previously loved brand will diminished, and possibly result the consumer dropping the brand. Hence, the new background store experience conflict with consumer’s existing perception of the brand, consumer would infer that the brand was targeted to another market and less desirable, and diminishing the quality perception of the brand.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In some case, it makes consumer associate the brand with lower price and the brand position is repositioned but not the way intended by the brand manager. Misfit between background music and brand’s position could trigger counterfactual thinking and make a downgrade image, challenging its legitimacy or changing perception of the brand. </w:t>
      </w:r>
    </w:p>
    <w:p w:rsidR="00244B4C" w:rsidRPr="009C2EDE" w:rsidRDefault="00244B4C" w:rsidP="00244B4C">
      <w:pPr>
        <w:pStyle w:val="Heading4"/>
        <w:spacing w:line="360" w:lineRule="auto"/>
        <w:jc w:val="both"/>
      </w:pPr>
      <w:proofErr w:type="gramStart"/>
      <w:r w:rsidRPr="009C2EDE">
        <w:t>Music volume as moderating influence.</w:t>
      </w:r>
      <w:proofErr w:type="gramEnd"/>
      <w:r w:rsidRPr="009C2EDE">
        <w:t xml:space="preserve"> </w:t>
      </w:r>
    </w:p>
    <w:p w:rsidR="00244B4C" w:rsidRPr="009C2EDE"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Any effects of background music fitness moderated by sound volume; low music volume decrease the overall affect of the experience. Some consumer think that in the quite time, background music is a important cue to lighten up the atmosphere, thus that is the best moment to play with the volume. This is one of the examples of the negative effect of a lack of music. The silence in a store results in uncomfortable feeling and imposes an unwanted reaction on consumer to interact with staff. </w:t>
      </w:r>
    </w:p>
    <w:p w:rsidR="00244B4C" w:rsidRDefault="00244B4C" w:rsidP="00244B4C">
      <w:pPr>
        <w:spacing w:line="360" w:lineRule="auto"/>
        <w:jc w:val="both"/>
        <w:rPr>
          <w:rFonts w:asciiTheme="majorHAnsi" w:hAnsiTheme="majorHAnsi"/>
          <w:sz w:val="24"/>
          <w:szCs w:val="24"/>
        </w:rPr>
      </w:pPr>
      <w:r w:rsidRPr="009C2EDE">
        <w:rPr>
          <w:rFonts w:asciiTheme="majorHAnsi" w:hAnsiTheme="majorHAnsi"/>
          <w:sz w:val="24"/>
          <w:szCs w:val="24"/>
        </w:rPr>
        <w:t xml:space="preserve">But unfortunately, loud music also destroys the positive experience and leads to dissatisfaction and store exit (Arnold et al., 2005). It makes costumer want to rush and get it over and done with this as soon. They do not really pay much attention to the product and just browsing really quickly so they can just get out of the store and did not really pay attention to what they have got. Loud music volume violate consumer’s zone of tolerance and result in a dissatisfactory experience, impedes their ability to efficiently shop and decrease store stay time. Thus, a potential brand reinforcement occasion is lost. The ability to experience the functional benefits of the brand and the </w:t>
      </w:r>
      <w:proofErr w:type="spellStart"/>
      <w:r w:rsidRPr="009C2EDE">
        <w:rPr>
          <w:rFonts w:asciiTheme="majorHAnsi" w:hAnsiTheme="majorHAnsi"/>
          <w:sz w:val="24"/>
          <w:szCs w:val="24"/>
        </w:rPr>
        <w:t>servicescape</w:t>
      </w:r>
      <w:proofErr w:type="spellEnd"/>
      <w:r w:rsidRPr="009C2EDE">
        <w:rPr>
          <w:rFonts w:asciiTheme="majorHAnsi" w:hAnsiTheme="majorHAnsi"/>
          <w:sz w:val="24"/>
          <w:szCs w:val="24"/>
        </w:rPr>
        <w:t xml:space="preserve"> are diminished. </w:t>
      </w:r>
    </w:p>
    <w:p w:rsidR="00244B4C" w:rsidRPr="009C2EDE" w:rsidRDefault="00244B4C" w:rsidP="00244B4C">
      <w:pPr>
        <w:pStyle w:val="Heading2"/>
        <w:numPr>
          <w:ilvl w:val="1"/>
          <w:numId w:val="2"/>
        </w:numPr>
        <w:spacing w:line="360" w:lineRule="auto"/>
        <w:rPr>
          <w:color w:val="auto"/>
        </w:rPr>
      </w:pPr>
      <w:bookmarkStart w:id="23" w:name="_Toc391503014"/>
      <w:r w:rsidRPr="009C2EDE">
        <w:rPr>
          <w:color w:val="auto"/>
        </w:rPr>
        <w:lastRenderedPageBreak/>
        <w:t>Other benefit of background music</w:t>
      </w:r>
      <w:bookmarkEnd w:id="23"/>
    </w:p>
    <w:p w:rsidR="00244B4C" w:rsidRPr="009C2EDE" w:rsidRDefault="00244B4C" w:rsidP="00244B4C">
      <w:pPr>
        <w:spacing w:line="360" w:lineRule="auto"/>
        <w:jc w:val="both"/>
        <w:rPr>
          <w:sz w:val="24"/>
          <w:szCs w:val="24"/>
        </w:rPr>
      </w:pPr>
      <w:r w:rsidRPr="009C2EDE">
        <w:rPr>
          <w:sz w:val="24"/>
          <w:szCs w:val="24"/>
        </w:rPr>
        <w:t xml:space="preserve">Rather than to endure consumer as they ate, shopped or drank coffee, background music can also increase a store’s income by making the possibility of selling a new product line. Today, many upscale retail stores like Starbucks and Victoria’s Secret and Pottery Barn see background music as profit center and a marketing tool. The retailers invest in original recordings and then sell the music as a brand extension of their ambience.  Some of coffee shops and retail store started to sell their background music compilation. The idea is to bring home a part of the atmosphere that attract consumer to the store.  Since background music in a store does not provide enough information about the song, it might be a great opportunity to provide the whole bundle of the songs to consumers.  </w:t>
      </w: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Default="00244B4C" w:rsidP="00244B4C">
      <w:pPr>
        <w:spacing w:line="360" w:lineRule="auto"/>
      </w:pPr>
    </w:p>
    <w:p w:rsidR="00244B4C" w:rsidRPr="009C2EDE" w:rsidRDefault="00244B4C" w:rsidP="00244B4C">
      <w:pPr>
        <w:spacing w:line="360" w:lineRule="auto"/>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BE70B0">
      <w:pPr>
        <w:pStyle w:val="Heading1"/>
        <w:numPr>
          <w:ilvl w:val="0"/>
          <w:numId w:val="1"/>
        </w:numPr>
        <w:jc w:val="center"/>
        <w:rPr>
          <w:color w:val="auto"/>
          <w:sz w:val="32"/>
          <w:szCs w:val="32"/>
        </w:rPr>
      </w:pPr>
      <w:bookmarkStart w:id="24" w:name="_Toc391503015"/>
      <w:r w:rsidRPr="00BE70B0">
        <w:rPr>
          <w:color w:val="auto"/>
          <w:sz w:val="32"/>
          <w:szCs w:val="32"/>
        </w:rPr>
        <w:lastRenderedPageBreak/>
        <w:t>Discussion</w:t>
      </w:r>
      <w:bookmarkEnd w:id="24"/>
    </w:p>
    <w:p w:rsidR="00BE70B0" w:rsidRPr="00BE70B0" w:rsidRDefault="00BE70B0" w:rsidP="00BE70B0">
      <w:pPr>
        <w:pStyle w:val="ListParagraph"/>
      </w:pPr>
    </w:p>
    <w:p w:rsidR="00244B4C" w:rsidRDefault="00244B4C" w:rsidP="00244B4C">
      <w:pPr>
        <w:spacing w:line="360" w:lineRule="auto"/>
        <w:jc w:val="both"/>
        <w:rPr>
          <w:rFonts w:asciiTheme="majorHAnsi" w:hAnsiTheme="majorHAnsi"/>
          <w:sz w:val="24"/>
          <w:szCs w:val="24"/>
        </w:rPr>
      </w:pPr>
      <w:r w:rsidRPr="00756399">
        <w:rPr>
          <w:rFonts w:asciiTheme="majorHAnsi" w:hAnsiTheme="majorHAnsi"/>
          <w:sz w:val="24"/>
          <w:szCs w:val="24"/>
        </w:rPr>
        <w:t>Those all findings lead to a conclusion that music is an important stimulus for marketers to be consider about, especially knowing the fact that music is</w:t>
      </w:r>
      <w:r w:rsidR="00190778">
        <w:rPr>
          <w:rFonts w:asciiTheme="majorHAnsi" w:hAnsiTheme="majorHAnsi"/>
          <w:sz w:val="24"/>
          <w:szCs w:val="24"/>
        </w:rPr>
        <w:t xml:space="preserve"> a controlled stimuli that carries</w:t>
      </w:r>
      <w:r w:rsidRPr="00756399">
        <w:rPr>
          <w:rFonts w:asciiTheme="majorHAnsi" w:hAnsiTheme="majorHAnsi"/>
          <w:sz w:val="24"/>
          <w:szCs w:val="24"/>
        </w:rPr>
        <w:t xml:space="preserve"> an affective reaction. To start up the discussion, highlighting some facts that have been found by some researchers, </w:t>
      </w:r>
      <w:proofErr w:type="spellStart"/>
      <w:r w:rsidRPr="00756399">
        <w:rPr>
          <w:rFonts w:asciiTheme="majorHAnsi" w:hAnsiTheme="majorHAnsi"/>
          <w:sz w:val="24"/>
          <w:szCs w:val="24"/>
        </w:rPr>
        <w:t>Areni</w:t>
      </w:r>
      <w:proofErr w:type="spellEnd"/>
      <w:r w:rsidRPr="00756399">
        <w:rPr>
          <w:rFonts w:asciiTheme="majorHAnsi" w:hAnsiTheme="majorHAnsi"/>
          <w:sz w:val="24"/>
          <w:szCs w:val="24"/>
        </w:rPr>
        <w:t xml:space="preserve"> and Kim (1993) observed the usefulness of classical music on the wine store. They found that by playing this kind of music, shoppers tend to purchase more expensive wine. In the supermarket, consumer purchase more French wine when French music is played and German wine when German music is played (North et al., 1999). Florists also can use a romantic song to increase consumer’s money spending (Jacob et al., 2009). In a candy store, when cartoon music is played, customer aged from 12 to 14 is likely to spend more time in the store (Le </w:t>
      </w:r>
      <w:proofErr w:type="spellStart"/>
      <w:r w:rsidRPr="00756399">
        <w:rPr>
          <w:rFonts w:asciiTheme="majorHAnsi" w:hAnsiTheme="majorHAnsi"/>
          <w:sz w:val="24"/>
          <w:szCs w:val="24"/>
        </w:rPr>
        <w:t>Guellec</w:t>
      </w:r>
      <w:proofErr w:type="spellEnd"/>
      <w:r w:rsidRPr="00756399">
        <w:rPr>
          <w:rFonts w:asciiTheme="majorHAnsi" w:hAnsiTheme="majorHAnsi"/>
          <w:sz w:val="24"/>
          <w:szCs w:val="24"/>
        </w:rPr>
        <w:t xml:space="preserve"> et al., 2007)</w:t>
      </w:r>
      <w:r>
        <w:rPr>
          <w:rFonts w:asciiTheme="majorHAnsi" w:hAnsiTheme="majorHAnsi"/>
          <w:sz w:val="24"/>
          <w:szCs w:val="24"/>
        </w:rPr>
        <w:t xml:space="preserve">.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This fact might be thought through a common sense that a related background sound and an enjoyable song will make customer happy. But it does not really answer the scientific question about what music can do that it is believed to influence customer’s decision in store. Thus, I present three proposition suggested by past studies but warrant further testing, particularly in marketing context.</w:t>
      </w: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1 :Music works both inside and outside customer</m:t>
              </m:r>
              <m:sSup>
                <m:sSupPr>
                  <m:ctrlPr>
                    <w:rPr>
                      <w:rFonts w:ascii="Cambria Math" w:hAnsi="Cambria Math"/>
                      <w:i/>
                      <w:sz w:val="32"/>
                      <w:szCs w:val="32"/>
                    </w:rPr>
                  </m:ctrlPr>
                </m:sSupPr>
                <m:e>
                  <m:r>
                    <w:rPr>
                      <w:rFonts w:ascii="Cambria Math" w:hAnsi="Cambria Math"/>
                      <w:sz w:val="32"/>
                      <w:szCs w:val="32"/>
                    </w:rPr>
                    <m:t>s</m:t>
                  </m:r>
                </m:e>
                <m:sup>
                  <m:r>
                    <w:rPr>
                      <w:rFonts w:ascii="Cambria Math" w:hAnsi="Cambria Math"/>
                      <w:sz w:val="32"/>
                      <w:szCs w:val="32"/>
                    </w:rPr>
                    <m:t>'</m:t>
                  </m:r>
                </m:sup>
              </m:sSup>
              <m:r>
                <w:rPr>
                  <w:rFonts w:ascii="Cambria Math" w:hAnsi="Cambria Math"/>
                  <w:sz w:val="32"/>
                  <w:szCs w:val="32"/>
                </w:rPr>
                <m:t>mind</m:t>
              </m:r>
            </m:sub>
          </m:sSub>
        </m:oMath>
      </m:oMathPara>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To see what music can do, I picked out two sides of view to make a fair conclusion about its effect. Music flows both ways, inside and out of customer. Music works through the air customers breathe and also works as the air that lingers around the customers. Meaning, music carries messages that trigger some notion and will impact customers’ mood and decision. It also provokes commercial environments that produce specific emotion effects in the buyer that enhance their purchase intention. </w:t>
      </w:r>
    </w:p>
    <w:p w:rsidR="00244B4C" w:rsidRDefault="000449B8" w:rsidP="00244B4C">
      <w:pPr>
        <w:spacing w:line="360" w:lineRule="auto"/>
        <w:jc w:val="both"/>
        <w:rPr>
          <w:rFonts w:asciiTheme="majorHAnsi" w:hAnsiTheme="majorHAnsi"/>
          <w:sz w:val="24"/>
          <w:szCs w:val="24"/>
        </w:rPr>
      </w:pPr>
      <w:r>
        <w:rPr>
          <w:rFonts w:asciiTheme="majorHAnsi" w:hAnsiTheme="majorHAnsi"/>
          <w:noProof/>
          <w:sz w:val="24"/>
          <w:szCs w:val="24"/>
        </w:rPr>
        <w:pict>
          <v:rect id="_x0000_s1028" style="position:absolute;left:0;text-align:left;margin-left:335.25pt;margin-top:3.4pt;width:99.75pt;height:40.5pt;z-index:251663360">
            <v:textbox>
              <w:txbxContent>
                <w:p w:rsidR="00C53BB2" w:rsidRPr="00FE17DD" w:rsidRDefault="00C53BB2" w:rsidP="00244B4C">
                  <w:pPr>
                    <w:jc w:val="center"/>
                    <w:rPr>
                      <w:rFonts w:asciiTheme="majorHAnsi" w:hAnsiTheme="majorHAnsi"/>
                      <w:sz w:val="32"/>
                    </w:rPr>
                  </w:pPr>
                  <w:r w:rsidRPr="00FE17DD">
                    <w:rPr>
                      <w:rFonts w:asciiTheme="majorHAnsi" w:hAnsiTheme="majorHAnsi"/>
                      <w:sz w:val="32"/>
                    </w:rPr>
                    <w:t>AMBIENCE</w:t>
                  </w:r>
                </w:p>
              </w:txbxContent>
            </v:textbox>
          </v:rect>
        </w:pict>
      </w:r>
      <w:r>
        <w:rPr>
          <w:rFonts w:asciiTheme="majorHAnsi" w:hAnsiTheme="majorHAnsi"/>
          <w:noProof/>
          <w:sz w:val="24"/>
          <w:szCs w:val="24"/>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26" type="#_x0000_t69" style="position:absolute;left:0;text-align:left;margin-left:146.25pt;margin-top:4.15pt;width:185.25pt;height:39.75pt;z-index:251661312">
            <v:textbox>
              <w:txbxContent>
                <w:p w:rsidR="00C53BB2" w:rsidRPr="00FE17DD" w:rsidRDefault="00C53BB2" w:rsidP="00244B4C">
                  <w:pPr>
                    <w:jc w:val="center"/>
                    <w:rPr>
                      <w:sz w:val="32"/>
                    </w:rPr>
                  </w:pPr>
                  <w:r>
                    <w:rPr>
                      <w:sz w:val="32"/>
                    </w:rPr>
                    <w:t>MUSIC</w:t>
                  </w:r>
                </w:p>
              </w:txbxContent>
            </v:textbox>
          </v:shape>
        </w:pict>
      </w:r>
      <w:r>
        <w:rPr>
          <w:rFonts w:asciiTheme="majorHAnsi" w:hAnsiTheme="majorHAnsi"/>
          <w:noProof/>
          <w:sz w:val="24"/>
          <w:szCs w:val="24"/>
        </w:rPr>
        <w:pict>
          <v:rect id="_x0000_s1027" style="position:absolute;left:0;text-align:left;margin-left:42.75pt;margin-top:4.15pt;width:99.75pt;height:40.5pt;z-index:251662336">
            <v:textbox>
              <w:txbxContent>
                <w:p w:rsidR="00C53BB2" w:rsidRPr="00FE17DD" w:rsidRDefault="00C53BB2" w:rsidP="00244B4C">
                  <w:pPr>
                    <w:jc w:val="center"/>
                    <w:rPr>
                      <w:rFonts w:asciiTheme="majorHAnsi" w:hAnsiTheme="majorHAnsi"/>
                      <w:sz w:val="32"/>
                    </w:rPr>
                  </w:pPr>
                  <w:r w:rsidRPr="00FE17DD">
                    <w:rPr>
                      <w:rFonts w:asciiTheme="majorHAnsi" w:hAnsiTheme="majorHAnsi"/>
                      <w:sz w:val="32"/>
                    </w:rPr>
                    <w:t xml:space="preserve">CUSTOMER </w:t>
                  </w:r>
                </w:p>
              </w:txbxContent>
            </v:textbox>
          </v:rect>
        </w:pict>
      </w:r>
    </w:p>
    <w:p w:rsidR="00244B4C" w:rsidRDefault="00244B4C" w:rsidP="00244B4C">
      <w:pPr>
        <w:spacing w:line="360" w:lineRule="auto"/>
        <w:jc w:val="both"/>
        <w:rPr>
          <w:rFonts w:asciiTheme="majorHAnsi" w:hAnsiTheme="majorHAnsi"/>
          <w:sz w:val="24"/>
          <w:szCs w:val="24"/>
        </w:rPr>
      </w:pPr>
    </w:p>
    <w:p w:rsidR="00244B4C" w:rsidRDefault="00244B4C" w:rsidP="00244B4C">
      <w:pPr>
        <w:spacing w:line="360" w:lineRule="auto"/>
        <w:jc w:val="both"/>
        <w:rPr>
          <w:rFonts w:asciiTheme="majorHAnsi" w:hAnsiTheme="majorHAnsi"/>
          <w:sz w:val="24"/>
          <w:szCs w:val="24"/>
        </w:rPr>
      </w:pP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1a :Music interacts with mood and created b</m:t>
              </m:r>
              <m:r>
                <w:rPr>
                  <w:rFonts w:ascii="Cambria Math" w:hAnsi="Cambria Math"/>
                  <w:sz w:val="32"/>
                  <w:szCs w:val="32"/>
                </w:rPr>
                <m:t>y perception without awearness</m:t>
              </m:r>
            </m:sub>
          </m:sSub>
        </m:oMath>
      </m:oMathPara>
    </w:p>
    <w:p w:rsidR="00244B4C" w:rsidRPr="00190778" w:rsidRDefault="00244B4C" w:rsidP="00244B4C">
      <w:pPr>
        <w:spacing w:line="360" w:lineRule="auto"/>
        <w:jc w:val="both"/>
        <w:rPr>
          <w:rFonts w:asciiTheme="majorHAnsi" w:hAnsiTheme="majorHAnsi"/>
          <w:sz w:val="24"/>
          <w:szCs w:val="24"/>
        </w:rPr>
      </w:pPr>
      <w:r w:rsidRPr="00190778">
        <w:rPr>
          <w:rFonts w:asciiTheme="majorHAnsi" w:hAnsiTheme="majorHAnsi"/>
          <w:sz w:val="24"/>
          <w:szCs w:val="24"/>
        </w:rPr>
        <w:t xml:space="preserve">There is a thing called “aesthetic appraisal of music” that is once believed related to customers’ mood. But </w:t>
      </w:r>
      <w:proofErr w:type="spellStart"/>
      <w:r w:rsidRPr="00190778">
        <w:rPr>
          <w:rFonts w:asciiTheme="majorHAnsi" w:hAnsiTheme="majorHAnsi"/>
          <w:sz w:val="24"/>
          <w:szCs w:val="24"/>
        </w:rPr>
        <w:t>Kriss</w:t>
      </w:r>
      <w:proofErr w:type="spellEnd"/>
      <w:r w:rsidRPr="00190778">
        <w:rPr>
          <w:rFonts w:asciiTheme="majorHAnsi" w:hAnsiTheme="majorHAnsi"/>
          <w:sz w:val="24"/>
          <w:szCs w:val="24"/>
        </w:rPr>
        <w:t xml:space="preserve"> </w:t>
      </w:r>
      <w:proofErr w:type="spellStart"/>
      <w:r w:rsidRPr="00190778">
        <w:rPr>
          <w:rFonts w:asciiTheme="majorHAnsi" w:hAnsiTheme="majorHAnsi"/>
          <w:sz w:val="24"/>
          <w:szCs w:val="24"/>
        </w:rPr>
        <w:t>Goffin</w:t>
      </w:r>
      <w:proofErr w:type="spellEnd"/>
      <w:r w:rsidRPr="00190778">
        <w:rPr>
          <w:rFonts w:asciiTheme="majorHAnsi" w:hAnsiTheme="majorHAnsi"/>
          <w:sz w:val="24"/>
          <w:szCs w:val="24"/>
        </w:rPr>
        <w:t xml:space="preserve"> (2014) contented that the experience of mood consist of different feelings and some of music is directed to music, and some are not. This feeling </w:t>
      </w:r>
      <w:proofErr w:type="spellStart"/>
      <w:r w:rsidRPr="00190778">
        <w:rPr>
          <w:rFonts w:asciiTheme="majorHAnsi" w:hAnsiTheme="majorHAnsi"/>
          <w:sz w:val="24"/>
          <w:szCs w:val="24"/>
        </w:rPr>
        <w:t>Goffin</w:t>
      </w:r>
      <w:proofErr w:type="spellEnd"/>
      <w:r w:rsidRPr="00190778">
        <w:rPr>
          <w:rFonts w:asciiTheme="majorHAnsi" w:hAnsiTheme="majorHAnsi"/>
          <w:sz w:val="24"/>
          <w:szCs w:val="24"/>
        </w:rPr>
        <w:t xml:space="preserve"> talks about is vitality affects. It represents action in specific way, or the way Stern (2010) like to say “represent dynamic experiences in some non-verbal kinesthetic and bodily manner”. It is like how an infant responds to a spoon that reaches her mouth as her father moves his arm. This interaction is not represented in thought, but is felt inside a body though vitality affects. </w:t>
      </w:r>
    </w:p>
    <w:p w:rsidR="00244B4C" w:rsidRPr="00190778" w:rsidRDefault="00244B4C" w:rsidP="00244B4C">
      <w:pPr>
        <w:spacing w:line="360" w:lineRule="auto"/>
        <w:jc w:val="both"/>
        <w:rPr>
          <w:rFonts w:asciiTheme="majorHAnsi" w:hAnsiTheme="majorHAnsi"/>
          <w:sz w:val="24"/>
          <w:szCs w:val="24"/>
        </w:rPr>
      </w:pPr>
      <w:r w:rsidRPr="00190778">
        <w:rPr>
          <w:rFonts w:asciiTheme="majorHAnsi" w:hAnsiTheme="majorHAnsi"/>
          <w:sz w:val="24"/>
          <w:szCs w:val="24"/>
        </w:rPr>
        <w:t xml:space="preserve">Music is a dynamics of feeling and a symbolic representation of effective dynamics – Inner life (Langer, 1957).  It creates a pattern of motion and rest, tension and release, agreement and disagreement, preparation, fulfillment excitation, sudden change and so on. Carroll Pratt (1931) likes to call this dynamics as “merely sound the way moods feel”. It works just like </w:t>
      </w:r>
      <w:proofErr w:type="spellStart"/>
      <w:r w:rsidRPr="00190778">
        <w:rPr>
          <w:rFonts w:asciiTheme="majorHAnsi" w:hAnsiTheme="majorHAnsi"/>
          <w:sz w:val="24"/>
          <w:szCs w:val="24"/>
        </w:rPr>
        <w:t>vitalit</w:t>
      </w:r>
      <w:proofErr w:type="spellEnd"/>
      <w:r w:rsidRPr="00190778">
        <w:rPr>
          <w:rFonts w:asciiTheme="majorHAnsi" w:hAnsiTheme="majorHAnsi"/>
          <w:sz w:val="24"/>
          <w:szCs w:val="24"/>
        </w:rPr>
        <w:t>; the movement of the music will impact to the movement of the feeling customers feel inside.</w:t>
      </w:r>
    </w:p>
    <w:p w:rsidR="00244B4C" w:rsidRPr="00190778" w:rsidRDefault="00244B4C" w:rsidP="00244B4C">
      <w:pPr>
        <w:spacing w:line="360" w:lineRule="auto"/>
        <w:jc w:val="both"/>
        <w:rPr>
          <w:rFonts w:asciiTheme="majorHAnsi" w:hAnsiTheme="majorHAnsi"/>
          <w:i/>
          <w:sz w:val="24"/>
          <w:szCs w:val="24"/>
        </w:rPr>
      </w:pPr>
      <w:r w:rsidRPr="00190778">
        <w:rPr>
          <w:rFonts w:asciiTheme="majorHAnsi" w:hAnsiTheme="majorHAnsi"/>
          <w:sz w:val="24"/>
          <w:szCs w:val="24"/>
        </w:rPr>
        <w:t xml:space="preserve">To be precise, music lacks of intentional object. It might cause by particular event, but not directed to anything (Zangwill, 2004). It is more like a magic trick; when you listen to </w:t>
      </w:r>
      <w:proofErr w:type="spellStart"/>
      <w:r w:rsidRPr="00190778">
        <w:rPr>
          <w:rFonts w:asciiTheme="majorHAnsi" w:hAnsiTheme="majorHAnsi"/>
          <w:sz w:val="24"/>
          <w:szCs w:val="24"/>
        </w:rPr>
        <w:t>Bethoveen’s</w:t>
      </w:r>
      <w:proofErr w:type="spellEnd"/>
      <w:r w:rsidRPr="00190778">
        <w:rPr>
          <w:rFonts w:asciiTheme="majorHAnsi" w:hAnsiTheme="majorHAnsi"/>
          <w:sz w:val="24"/>
          <w:szCs w:val="24"/>
        </w:rPr>
        <w:t xml:space="preserve"> </w:t>
      </w:r>
      <w:proofErr w:type="spellStart"/>
      <w:r w:rsidRPr="00190778">
        <w:rPr>
          <w:rFonts w:asciiTheme="majorHAnsi" w:hAnsiTheme="majorHAnsi"/>
          <w:sz w:val="24"/>
          <w:szCs w:val="24"/>
        </w:rPr>
        <w:t>Pathétique</w:t>
      </w:r>
      <w:proofErr w:type="spellEnd"/>
      <w:r w:rsidRPr="00190778">
        <w:rPr>
          <w:rFonts w:asciiTheme="majorHAnsi" w:hAnsiTheme="majorHAnsi"/>
          <w:sz w:val="24"/>
          <w:szCs w:val="24"/>
        </w:rPr>
        <w:t xml:space="preserve"> Sonata, it makes you feel blue. But, it is not the Sonata you’re being blue for; it just   you feel so. Subliminal message contained in music might be the secret behind this magic trick. Subliminal perception is characterized by perception without awareness (</w:t>
      </w:r>
      <w:proofErr w:type="spellStart"/>
      <w:r w:rsidRPr="00190778">
        <w:rPr>
          <w:rFonts w:asciiTheme="majorHAnsi" w:hAnsiTheme="majorHAnsi"/>
          <w:sz w:val="24"/>
          <w:szCs w:val="24"/>
        </w:rPr>
        <w:t>Merikle</w:t>
      </w:r>
      <w:proofErr w:type="spellEnd"/>
      <w:r w:rsidRPr="00190778">
        <w:rPr>
          <w:rFonts w:asciiTheme="majorHAnsi" w:hAnsiTheme="majorHAnsi"/>
          <w:sz w:val="24"/>
          <w:szCs w:val="24"/>
        </w:rPr>
        <w:t xml:space="preserve">, 2000). Stimuli below the listening threshold can result in physiological reactions (1983); in this case, a mood the way music plays. </w:t>
      </w:r>
    </w:p>
    <w:p w:rsidR="00244B4C" w:rsidRPr="003B20FF" w:rsidRDefault="000449B8" w:rsidP="00244B4C">
      <w:pPr>
        <w:spacing w:line="360" w:lineRule="auto"/>
        <w:jc w:val="both"/>
        <w:rPr>
          <w:rFonts w:asciiTheme="majorHAnsi" w:eastAsiaTheme="minorEastAsia" w:hAnsiTheme="majorHAnsi"/>
          <w: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 xml:space="preserve">1b :Music creates commercial environments that produce specific emotion </m:t>
              </m:r>
            </m:sub>
          </m:sSub>
        </m:oMath>
      </m:oMathPara>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Many managers belief that music can really influence the way customer feels about the environment of the store; it is one of the most important </w:t>
      </w:r>
      <w:proofErr w:type="spellStart"/>
      <w:r>
        <w:rPr>
          <w:rFonts w:asciiTheme="majorHAnsi" w:hAnsiTheme="majorHAnsi"/>
          <w:sz w:val="24"/>
          <w:szCs w:val="24"/>
        </w:rPr>
        <w:t>cues</w:t>
      </w:r>
      <w:proofErr w:type="spellEnd"/>
      <w:r>
        <w:rPr>
          <w:rFonts w:asciiTheme="majorHAnsi" w:hAnsiTheme="majorHAnsi"/>
          <w:sz w:val="24"/>
          <w:szCs w:val="24"/>
        </w:rPr>
        <w:t xml:space="preserve"> to set a store up. There are time for upbeat songs, and time for slow tuned songs. Some managers are aware of the </w:t>
      </w:r>
      <w:r>
        <w:rPr>
          <w:rFonts w:asciiTheme="majorHAnsi" w:hAnsiTheme="majorHAnsi"/>
          <w:sz w:val="24"/>
          <w:szCs w:val="24"/>
        </w:rPr>
        <w:lastRenderedPageBreak/>
        <w:t xml:space="preserve">implication of each song types, and some play certain type of music at certain time because it somehow feels right.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Repetition is an important thing to be considered about. It has negative effect to both customers and employee. The effect works the same both with customers and employees. It will make them both sick to hear the same song over and over again. But repetition is wo</w:t>
      </w:r>
      <w:r w:rsidR="00190778">
        <w:rPr>
          <w:rFonts w:asciiTheme="majorHAnsi" w:hAnsiTheme="majorHAnsi"/>
          <w:sz w:val="24"/>
          <w:szCs w:val="24"/>
        </w:rPr>
        <w:t>rse for the employee. Since they work</w:t>
      </w:r>
      <w:r>
        <w:rPr>
          <w:rFonts w:asciiTheme="majorHAnsi" w:hAnsiTheme="majorHAnsi"/>
          <w:sz w:val="24"/>
          <w:szCs w:val="24"/>
        </w:rPr>
        <w:t xml:space="preserve"> in the store at least 4 hours per day, once they feel sick about the repetition of the song, the</w:t>
      </w:r>
      <w:r w:rsidR="00190778">
        <w:rPr>
          <w:rFonts w:asciiTheme="majorHAnsi" w:hAnsiTheme="majorHAnsi"/>
          <w:sz w:val="24"/>
          <w:szCs w:val="24"/>
        </w:rPr>
        <w:t>ir</w:t>
      </w:r>
      <w:r>
        <w:rPr>
          <w:rFonts w:asciiTheme="majorHAnsi" w:hAnsiTheme="majorHAnsi"/>
          <w:sz w:val="24"/>
          <w:szCs w:val="24"/>
        </w:rPr>
        <w:t xml:space="preserve"> performance will decrease. The trick is not only about the repetition within a play set, but also about how often a song being played in the broadcasting channel. For example, there was one Philippine female singer named Sabrina who plays</w:t>
      </w:r>
      <w:r w:rsidR="00190778">
        <w:rPr>
          <w:rFonts w:asciiTheme="majorHAnsi" w:hAnsiTheme="majorHAnsi"/>
          <w:sz w:val="24"/>
          <w:szCs w:val="24"/>
        </w:rPr>
        <w:t xml:space="preserve"> acoustic guitar and covering </w:t>
      </w:r>
      <w:r>
        <w:rPr>
          <w:rFonts w:asciiTheme="majorHAnsi" w:hAnsiTheme="majorHAnsi"/>
          <w:sz w:val="24"/>
          <w:szCs w:val="24"/>
        </w:rPr>
        <w:t xml:space="preserve">lots of top chart song. And somehow, most of cafes in Jogjakarta, Indonesia played Sabrina’s song when she was in the peak of her famous life. And as I observe, some particular stores that always plays Sabrina all the time started to become a talk; that people do not want to eat at that place because they just do not want to hear Sabrina sings.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Particular genre and era also take a big part in determining the play list. This is related with age segment. Teenagers will find it boring to listen to classical music in coffee shop, but classical music will works well in a tea room, simply because tea room’s customers are mostly older people. Background music is as well helps managers manage the noise in the store. It helps customers focus more on their current activity rather than distracted to anything around them. Blank background music can create an awkward situation. Background music can help customer breaking the ice. It facilitate consumer to start a conversation even though the talks is not about music, but it just somehow increase customers’ degree of comfort and help them create the moment. </w:t>
      </w: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2 :Charateristic of music influence customer</m:t>
              </m:r>
              <m:sSup>
                <m:sSupPr>
                  <m:ctrlPr>
                    <w:rPr>
                      <w:rFonts w:ascii="Cambria Math" w:hAnsi="Cambria Math"/>
                      <w:i/>
                      <w:sz w:val="32"/>
                      <w:szCs w:val="32"/>
                    </w:rPr>
                  </m:ctrlPr>
                </m:sSupPr>
                <m:e>
                  <m:r>
                    <w:rPr>
                      <w:rFonts w:ascii="Cambria Math" w:hAnsi="Cambria Math"/>
                      <w:sz w:val="32"/>
                      <w:szCs w:val="32"/>
                    </w:rPr>
                    <m:t>s</m:t>
                  </m:r>
                </m:e>
                <m:sup>
                  <m:r>
                    <w:rPr>
                      <w:rFonts w:ascii="Cambria Math" w:hAnsi="Cambria Math"/>
                      <w:sz w:val="32"/>
                      <w:szCs w:val="32"/>
                    </w:rPr>
                    <m:t>'</m:t>
                  </m:r>
                </m:sup>
              </m:sSup>
              <m:r>
                <w:rPr>
                  <w:rFonts w:ascii="Cambria Math" w:hAnsi="Cambria Math"/>
                  <w:sz w:val="32"/>
                  <w:szCs w:val="32"/>
                </w:rPr>
                <m:t>state of mind</m:t>
              </m:r>
            </m:sub>
          </m:sSub>
        </m:oMath>
      </m:oMathPara>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This proposition might be too wide, since there are a lot of music characteristic to discuss about and state of minds created by it. But in this section, I will divide it in to three sub-propositions as the focus of this research. This concept is addressed by five music characters which are time, pitch, texture, objectivity and ground of the music. </w:t>
      </w:r>
    </w:p>
    <w:p w:rsidR="00244B4C" w:rsidRDefault="00244B4C" w:rsidP="00244B4C">
      <w:pPr>
        <w:spacing w:line="360" w:lineRule="auto"/>
        <w:jc w:val="both"/>
        <w:rPr>
          <w:rFonts w:asciiTheme="majorHAnsi" w:hAnsiTheme="majorHAnsi"/>
          <w:sz w:val="24"/>
          <w:szCs w:val="24"/>
        </w:rPr>
      </w:pP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2a :Components of music express emotion</m:t>
              </m:r>
            </m:sub>
          </m:sSub>
        </m:oMath>
      </m:oMathPara>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What it means by components of music is time, pitch and texture. Time is related to tempo and rhythm. Pitch is the mode, the melody and the harmony of a song. A texture is more likely to be the dynamic of the song as well as the played instrument. As a whole, the components of music are capable of creating effect on moods, cognitions and behaviors of interest in marketing. The emotions perceived to be expressed in musical stimuli are capable of evoking corresponding affective reaction in listeners. There are dynamic forms of expression specific to each emotion and the ability of a stimulus to evoke an emotion depends heavily on the purity of the expression (</w:t>
      </w:r>
      <w:proofErr w:type="spellStart"/>
      <w:r>
        <w:rPr>
          <w:rFonts w:asciiTheme="majorHAnsi" w:hAnsiTheme="majorHAnsi"/>
          <w:sz w:val="24"/>
          <w:szCs w:val="24"/>
        </w:rPr>
        <w:t>Clynes</w:t>
      </w:r>
      <w:proofErr w:type="spellEnd"/>
      <w:r>
        <w:rPr>
          <w:rFonts w:asciiTheme="majorHAnsi" w:hAnsiTheme="majorHAnsi"/>
          <w:sz w:val="24"/>
          <w:szCs w:val="24"/>
        </w:rPr>
        <w:t xml:space="preserve"> 1977, 1982).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Related to the first proposition, influence of music on persuasiveness in greatest under condition of peripheral route processing and low cognitive involvement. But in this case, the overall case of this research, music itself is not to be the product or an integral part of it as in records, concerts and plays. The respond will be different if music is part of the product. Customer will represent high affective involvement and central route processing because what they fell about the music would be the main evaluation (</w:t>
      </w:r>
      <w:proofErr w:type="spellStart"/>
      <w:r>
        <w:rPr>
          <w:rFonts w:asciiTheme="majorHAnsi" w:hAnsiTheme="majorHAnsi"/>
          <w:sz w:val="24"/>
          <w:szCs w:val="24"/>
        </w:rPr>
        <w:t>Caioppo</w:t>
      </w:r>
      <w:proofErr w:type="spellEnd"/>
      <w:r>
        <w:rPr>
          <w:rFonts w:asciiTheme="majorHAnsi" w:hAnsiTheme="majorHAnsi"/>
          <w:sz w:val="24"/>
          <w:szCs w:val="24"/>
        </w:rPr>
        <w:t xml:space="preserve"> and Petty 1989). This can be occurred if music makes mood more congruent thought more accessible in memory (Gardner, 1985).</w:t>
      </w: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2b :Objectivity is something important that need to be considered about</m:t>
              </m:r>
            </m:sub>
          </m:sSub>
        </m:oMath>
      </m:oMathPara>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Among the most important moderators to evaluate are the familiarity of the music to listeners (Fontaine and </w:t>
      </w:r>
      <w:proofErr w:type="spellStart"/>
      <w:r>
        <w:rPr>
          <w:rFonts w:asciiTheme="majorHAnsi" w:hAnsiTheme="majorHAnsi"/>
          <w:sz w:val="24"/>
          <w:szCs w:val="24"/>
        </w:rPr>
        <w:t>Schwalm</w:t>
      </w:r>
      <w:proofErr w:type="spellEnd"/>
      <w:r>
        <w:rPr>
          <w:rFonts w:asciiTheme="majorHAnsi" w:hAnsiTheme="majorHAnsi"/>
          <w:sz w:val="24"/>
          <w:szCs w:val="24"/>
        </w:rPr>
        <w:t xml:space="preserve"> 1979; Hilliard and </w:t>
      </w:r>
      <w:proofErr w:type="spellStart"/>
      <w:r>
        <w:rPr>
          <w:rFonts w:asciiTheme="majorHAnsi" w:hAnsiTheme="majorHAnsi"/>
          <w:sz w:val="24"/>
          <w:szCs w:val="24"/>
        </w:rPr>
        <w:t>Tonlin</w:t>
      </w:r>
      <w:proofErr w:type="spellEnd"/>
      <w:r>
        <w:rPr>
          <w:rFonts w:asciiTheme="majorHAnsi" w:hAnsiTheme="majorHAnsi"/>
          <w:sz w:val="24"/>
          <w:szCs w:val="24"/>
        </w:rPr>
        <w:t xml:space="preserve"> 1979), music enjoyment (</w:t>
      </w:r>
      <w:proofErr w:type="spellStart"/>
      <w:r>
        <w:rPr>
          <w:rFonts w:asciiTheme="majorHAnsi" w:hAnsiTheme="majorHAnsi"/>
          <w:sz w:val="24"/>
          <w:szCs w:val="24"/>
        </w:rPr>
        <w:t>Gorn</w:t>
      </w:r>
      <w:proofErr w:type="spellEnd"/>
      <w:r>
        <w:rPr>
          <w:rFonts w:asciiTheme="majorHAnsi" w:hAnsiTheme="majorHAnsi"/>
          <w:sz w:val="24"/>
          <w:szCs w:val="24"/>
        </w:rPr>
        <w:t xml:space="preserve">, 1982; Wheeler 1985) and prior mood (Eagle 1971; Goldberg and </w:t>
      </w:r>
      <w:proofErr w:type="spellStart"/>
      <w:r>
        <w:rPr>
          <w:rFonts w:asciiTheme="majorHAnsi" w:hAnsiTheme="majorHAnsi"/>
          <w:sz w:val="24"/>
          <w:szCs w:val="24"/>
        </w:rPr>
        <w:t>Gron</w:t>
      </w:r>
      <w:proofErr w:type="spellEnd"/>
      <w:r>
        <w:rPr>
          <w:rFonts w:asciiTheme="majorHAnsi" w:hAnsiTheme="majorHAnsi"/>
          <w:sz w:val="24"/>
          <w:szCs w:val="24"/>
        </w:rPr>
        <w:t xml:space="preserve"> 1987). It is an important part to evaluate the response of the customers. Responses to music are not likely to be determined solely by the learning environment or by human nature, but more because of the interaction of both of it. Culture is one of the elements that form a similarity between two persons. A greater understanding is needed of which structural elements we </w:t>
      </w:r>
      <w:r>
        <w:rPr>
          <w:rFonts w:asciiTheme="majorHAnsi" w:hAnsiTheme="majorHAnsi"/>
          <w:sz w:val="24"/>
          <w:szCs w:val="24"/>
        </w:rPr>
        <w:lastRenderedPageBreak/>
        <w:t xml:space="preserve">respond to similarly as a result of our nature and which one we respond to differently as a result of learning.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Other than the cultural element, affection is also ado in determining the objectivity of the music.  There is a thing called affective quality of music which works differently in each person. Customer will easily be adapt and responses and come to a certain agreement, which created by the emotional quality of the song, and in the sense that the emotion go along with the circumstance (</w:t>
      </w:r>
      <w:proofErr w:type="spellStart"/>
      <w:r>
        <w:rPr>
          <w:rFonts w:asciiTheme="majorHAnsi" w:hAnsiTheme="majorHAnsi"/>
          <w:sz w:val="24"/>
          <w:szCs w:val="24"/>
        </w:rPr>
        <w:t>Sparshott</w:t>
      </w:r>
      <w:proofErr w:type="spellEnd"/>
      <w:r>
        <w:rPr>
          <w:rFonts w:asciiTheme="majorHAnsi" w:hAnsiTheme="majorHAnsi"/>
          <w:sz w:val="24"/>
          <w:szCs w:val="24"/>
        </w:rPr>
        <w:t xml:space="preserve">, 1994).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Personal pref</w:t>
      </w:r>
      <w:r w:rsidR="0047340F">
        <w:rPr>
          <w:rFonts w:asciiTheme="majorHAnsi" w:hAnsiTheme="majorHAnsi"/>
          <w:sz w:val="24"/>
          <w:szCs w:val="24"/>
        </w:rPr>
        <w:t>erence will create a pleasant or</w:t>
      </w:r>
      <w:r>
        <w:rPr>
          <w:rFonts w:asciiTheme="majorHAnsi" w:hAnsiTheme="majorHAnsi"/>
          <w:sz w:val="24"/>
          <w:szCs w:val="24"/>
        </w:rPr>
        <w:t xml:space="preserve"> unpleasant feeling. It will make customer stay longer and led a positive attitude toward the brand.  North and Hargreaves (1996) explored that a happy customer will be return to an environment, and desirable music choices influence intentions to shop in particular store. But how we define what desirable music is, since each person has their own preference and taste of music?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Music is more than just a tune; it also contains sound, style and sensibility. The sound itself created a style that define how this particular sound feels like, and once people agree with this particular style, they get attached and create a sentiment toward this sound. People who agree with this will form subcultures who call themselves as the fans of particular music and it sometimes cling to themselves; you can easily predict what kind of music one’s listening to. </w:t>
      </w:r>
    </w:p>
    <w:p w:rsidR="00244B4C" w:rsidRDefault="0047340F" w:rsidP="00244B4C">
      <w:pPr>
        <w:spacing w:line="360" w:lineRule="auto"/>
        <w:jc w:val="both"/>
        <w:rPr>
          <w:rFonts w:asciiTheme="majorHAnsi" w:hAnsiTheme="majorHAnsi"/>
          <w:sz w:val="24"/>
          <w:szCs w:val="24"/>
        </w:rPr>
      </w:pPr>
      <w:r>
        <w:rPr>
          <w:rFonts w:asciiTheme="majorHAnsi" w:hAnsiTheme="majorHAnsi"/>
          <w:sz w:val="24"/>
          <w:szCs w:val="24"/>
        </w:rPr>
        <w:t>But there are</w:t>
      </w:r>
      <w:r w:rsidR="00244B4C">
        <w:rPr>
          <w:rFonts w:asciiTheme="majorHAnsi" w:hAnsiTheme="majorHAnsi"/>
          <w:sz w:val="24"/>
          <w:szCs w:val="24"/>
        </w:rPr>
        <w:t xml:space="preserve"> not much research exploring about the use of personal preference on store background music, because it’s too objective and too complicated yet unrealistic to define a massive purpose. Top chart might be the simple answer of this black box since; the chart itself voted by customer themselves. But specifically, there are some more things that can help us define the objectivity more. </w:t>
      </w:r>
    </w:p>
    <w:p w:rsidR="00244B4C" w:rsidRDefault="00244B4C" w:rsidP="00244B4C">
      <w:pPr>
        <w:spacing w:line="360" w:lineRule="auto"/>
        <w:jc w:val="both"/>
        <w:rPr>
          <w:rFonts w:asciiTheme="majorHAnsi" w:hAnsiTheme="majorHAnsi"/>
          <w:sz w:val="24"/>
          <w:szCs w:val="24"/>
        </w:rPr>
      </w:pP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r>
                <w:rPr>
                  <w:rFonts w:ascii="Cambria Math" w:hAnsi="Cambria Math"/>
                  <w:sz w:val="32"/>
                  <w:szCs w:val="32"/>
                </w:rPr>
                <m:t>2b :Age and shopping intention might help to define the objectivity</m:t>
              </m:r>
            </m:sub>
          </m:sSub>
        </m:oMath>
      </m:oMathPara>
    </w:p>
    <w:p w:rsidR="00244B4C" w:rsidRDefault="00244B4C" w:rsidP="00244B4C">
      <w:pPr>
        <w:spacing w:line="360" w:lineRule="auto"/>
        <w:jc w:val="both"/>
        <w:rPr>
          <w:rFonts w:asciiTheme="majorHAnsi" w:eastAsiaTheme="minorEastAsia" w:hAnsiTheme="majorHAnsi"/>
          <w:sz w:val="24"/>
          <w:szCs w:val="32"/>
        </w:rPr>
      </w:pPr>
      <w:r>
        <w:rPr>
          <w:rFonts w:asciiTheme="majorHAnsi" w:eastAsiaTheme="minorEastAsia" w:hAnsiTheme="majorHAnsi"/>
          <w:sz w:val="24"/>
          <w:szCs w:val="32"/>
        </w:rPr>
        <w:t xml:space="preserve">Young people are likely to love foreground music better than background, while older people like background music more than foreground. Background music is mostly only </w:t>
      </w:r>
      <w:r>
        <w:rPr>
          <w:rFonts w:asciiTheme="majorHAnsi" w:eastAsiaTheme="minorEastAsia" w:hAnsiTheme="majorHAnsi"/>
          <w:sz w:val="24"/>
          <w:szCs w:val="32"/>
        </w:rPr>
        <w:lastRenderedPageBreak/>
        <w:t xml:space="preserve">instrument playing at the back and foreground is music with lyrics. When shoppers were exposed to music that they normally listen to, they tend to spend more time than they usually do. It might be because while customers face a non typical environment, they pay more attention to what is happening and their ability to recall more events result in their perception of time as being greater than it actually was. In the opposite way familiar environment makes customer care less about the surrounding and tend to make them recall less of what happened and think that they have just spend a little time shopping. </w:t>
      </w:r>
    </w:p>
    <w:p w:rsidR="00244B4C" w:rsidRDefault="00244B4C" w:rsidP="00244B4C">
      <w:pPr>
        <w:spacing w:line="360" w:lineRule="auto"/>
        <w:jc w:val="both"/>
        <w:rPr>
          <w:rFonts w:asciiTheme="majorHAnsi" w:eastAsiaTheme="minorEastAsia" w:hAnsiTheme="majorHAnsi"/>
          <w:sz w:val="24"/>
          <w:szCs w:val="32"/>
        </w:rPr>
      </w:pPr>
      <w:r>
        <w:rPr>
          <w:rFonts w:asciiTheme="majorHAnsi" w:eastAsiaTheme="minorEastAsia" w:hAnsiTheme="majorHAnsi"/>
          <w:sz w:val="24"/>
          <w:szCs w:val="32"/>
        </w:rPr>
        <w:t>Customer decision to increase or decrease the amount of time they shopped also depends on type of music being played. It is because of the unanticipated change from the amount of time they had planned or normally shop. When customers are in their leisure shopping time, the more pleasant the song, it will increase their shopping time. But when customers have a quick shop, pleasant background music is not really significantly influence the shopping time.</w:t>
      </w:r>
    </w:p>
    <w:p w:rsidR="00244B4C" w:rsidRDefault="00244B4C" w:rsidP="00244B4C">
      <w:pPr>
        <w:spacing w:line="360" w:lineRule="auto"/>
        <w:jc w:val="both"/>
        <w:rPr>
          <w:rFonts w:asciiTheme="majorHAnsi" w:eastAsiaTheme="minorEastAsia" w:hAnsiTheme="majorHAnsi"/>
          <w:sz w:val="24"/>
          <w:szCs w:val="32"/>
        </w:rPr>
      </w:pPr>
    </w:p>
    <w:p w:rsidR="00244B4C" w:rsidRDefault="000449B8" w:rsidP="00244B4C">
      <w:pPr>
        <w:spacing w:line="360" w:lineRule="auto"/>
        <w:jc w:val="both"/>
        <w:rPr>
          <w:rFonts w:asciiTheme="majorHAnsi" w:eastAsiaTheme="minorEastAsia" w:hAnsiTheme="majorHAnsi"/>
          <w:sz w:val="32"/>
          <w:szCs w:val="32"/>
        </w:rPr>
      </w:pPr>
      <m:oMathPara>
        <m:oMath>
          <m:sSub>
            <m:sSubPr>
              <m:ctrlPr>
                <w:rPr>
                  <w:rFonts w:ascii="Cambria Math" w:hAnsi="Cambria Math"/>
                  <w:i/>
                  <w:sz w:val="32"/>
                  <w:szCs w:val="32"/>
                </w:rPr>
              </m:ctrlPr>
            </m:sSubPr>
            <m:e>
              <m:r>
                <w:rPr>
                  <w:rFonts w:ascii="Cambria Math" w:hAnsi="Cambria Math"/>
                  <w:sz w:val="32"/>
                  <w:szCs w:val="32"/>
                </w:rPr>
                <m:t>P</m:t>
              </m:r>
            </m:e>
            <m:sub>
              <m:eqArr>
                <m:eqArrPr>
                  <m:ctrlPr>
                    <w:rPr>
                      <w:rFonts w:ascii="Cambria Math" w:hAnsi="Cambria Math"/>
                      <w:i/>
                      <w:sz w:val="32"/>
                      <w:szCs w:val="32"/>
                    </w:rPr>
                  </m:ctrlPr>
                </m:eqArrPr>
                <m:e>
                  <m:r>
                    <w:rPr>
                      <w:rFonts w:ascii="Cambria Math" w:hAnsi="Cambria Math"/>
                      <w:sz w:val="32"/>
                      <w:szCs w:val="32"/>
                    </w:rPr>
                    <m:t>3 :A great match of backgroud music and store and b</m:t>
                  </m:r>
                  <m:r>
                    <w:rPr>
                      <w:rFonts w:ascii="Cambria Math" w:hAnsi="Cambria Math"/>
                      <w:sz w:val="32"/>
                      <w:szCs w:val="32"/>
                    </w:rPr>
                    <m:t>rand will result to a return</m:t>
                  </m:r>
                </m:e>
                <m:e>
                  <m:ctrlPr>
                    <w:rPr>
                      <w:rFonts w:ascii="Cambria Math" w:eastAsia="Cambria Math" w:hAnsi="Cambria Math" w:cs="Cambria Math"/>
                      <w:i/>
                      <w:sz w:val="32"/>
                      <w:szCs w:val="32"/>
                    </w:rPr>
                  </m:ctrlPr>
                </m:e>
                <m:e>
                  <m:r>
                    <w:rPr>
                      <w:rFonts w:ascii="Cambria Math" w:hAnsi="Cambria Math"/>
                      <w:sz w:val="32"/>
                      <w:szCs w:val="32"/>
                    </w:rPr>
                    <m:t xml:space="preserve"> intention </m:t>
                  </m:r>
                </m:e>
              </m:eqArr>
            </m:sub>
          </m:sSub>
        </m:oMath>
      </m:oMathPara>
    </w:p>
    <w:p w:rsidR="00244B4C" w:rsidRDefault="00244B4C" w:rsidP="00244B4C">
      <w:pPr>
        <w:spacing w:line="360" w:lineRule="auto"/>
        <w:jc w:val="both"/>
        <w:rPr>
          <w:rFonts w:asciiTheme="majorHAnsi" w:eastAsiaTheme="minorEastAsia" w:hAnsiTheme="majorHAnsi"/>
          <w:sz w:val="24"/>
          <w:szCs w:val="32"/>
        </w:rPr>
      </w:pPr>
      <w:r>
        <w:rPr>
          <w:rFonts w:asciiTheme="majorHAnsi" w:eastAsiaTheme="minorEastAsia" w:hAnsiTheme="majorHAnsi"/>
          <w:sz w:val="24"/>
          <w:szCs w:val="32"/>
        </w:rPr>
        <w:t xml:space="preserve"> Pleasure and arousal resulted from music congruency bring a perception about environment quality and service quality. Basically, we have to classify the types of the stores before we go on with the theories that mentioned in the finding section. For example, </w:t>
      </w:r>
      <w:proofErr w:type="spellStart"/>
      <w:r>
        <w:rPr>
          <w:rFonts w:asciiTheme="majorHAnsi" w:eastAsiaTheme="minorEastAsia" w:hAnsiTheme="majorHAnsi"/>
          <w:sz w:val="24"/>
          <w:szCs w:val="32"/>
        </w:rPr>
        <w:t>Ryu</w:t>
      </w:r>
      <w:proofErr w:type="spellEnd"/>
      <w:r>
        <w:rPr>
          <w:rFonts w:asciiTheme="majorHAnsi" w:eastAsiaTheme="minorEastAsia" w:hAnsiTheme="majorHAnsi"/>
          <w:sz w:val="24"/>
          <w:szCs w:val="32"/>
        </w:rPr>
        <w:t xml:space="preserve"> and Jang (2008) found that there is a positive relationship between arousal and pleasure in an upscale restaurant, but for a fast-food restaurant, low level of arousal is more favorable. This is related to the customers’ motivation orientation. People who go to fast-food restaurant tend to have task-oriented motivation. They might have a little time to eat or in the middle of something that they choose a rushing-kind of place to eat.  Thus they want to eat efficiently without expending much energy. In the other hand, people who go to upscale restaurant are they with a recreational motivation. They expect to gain intrinsic satisfaction from eating in that restaurant and having a good time. </w:t>
      </w:r>
    </w:p>
    <w:p w:rsidR="00244B4C" w:rsidRDefault="00244B4C" w:rsidP="00244B4C">
      <w:pPr>
        <w:spacing w:line="360" w:lineRule="auto"/>
        <w:jc w:val="both"/>
        <w:rPr>
          <w:rFonts w:asciiTheme="majorHAnsi" w:eastAsiaTheme="minorEastAsia" w:hAnsiTheme="majorHAnsi"/>
          <w:sz w:val="24"/>
          <w:szCs w:val="32"/>
        </w:rPr>
      </w:pPr>
      <w:r>
        <w:rPr>
          <w:rFonts w:asciiTheme="majorHAnsi" w:eastAsiaTheme="minorEastAsia" w:hAnsiTheme="majorHAnsi"/>
          <w:sz w:val="24"/>
          <w:szCs w:val="32"/>
        </w:rPr>
        <w:lastRenderedPageBreak/>
        <w:t>Music as the stimulus or the arousal will make this example sense. Pleasure mediates the link between music congruency and cognitive responses. Music congruency directly influences the perception of service quality while arousal and pleasure will endorse the quality of the environment (</w:t>
      </w:r>
      <w:proofErr w:type="spellStart"/>
      <w:r>
        <w:rPr>
          <w:rFonts w:asciiTheme="majorHAnsi" w:eastAsiaTheme="minorEastAsia" w:hAnsiTheme="majorHAnsi"/>
          <w:sz w:val="24"/>
          <w:szCs w:val="32"/>
        </w:rPr>
        <w:t>Demoulin</w:t>
      </w:r>
      <w:proofErr w:type="spellEnd"/>
      <w:r>
        <w:rPr>
          <w:rFonts w:asciiTheme="majorHAnsi" w:eastAsiaTheme="minorEastAsia" w:hAnsiTheme="majorHAnsi"/>
          <w:sz w:val="24"/>
          <w:szCs w:val="32"/>
        </w:rPr>
        <w:t>, 2011). In other words, type of a store could be distinguish by the motivation of customers to come to that store, and by analyzing that, we can propose what kind of arousal we are going to make. Arousal induced by music congruency will lead to high pleasure levels.</w:t>
      </w:r>
    </w:p>
    <w:p w:rsidR="00244B4C" w:rsidRDefault="00244B4C" w:rsidP="00244B4C">
      <w:pPr>
        <w:spacing w:line="360" w:lineRule="auto"/>
        <w:jc w:val="both"/>
        <w:rPr>
          <w:rFonts w:asciiTheme="majorHAnsi" w:eastAsiaTheme="minorEastAsia" w:hAnsiTheme="majorHAnsi"/>
          <w:sz w:val="24"/>
          <w:szCs w:val="32"/>
        </w:rPr>
      </w:pPr>
      <w:r>
        <w:rPr>
          <w:rFonts w:asciiTheme="majorHAnsi" w:eastAsiaTheme="minorEastAsia" w:hAnsiTheme="majorHAnsi"/>
          <w:sz w:val="24"/>
          <w:szCs w:val="32"/>
        </w:rPr>
        <w:t xml:space="preserve">Music genre and volume are also big hints to match the music background and the store setting. The degree of it fitness will engage the cognitive and emotive process and leads to </w:t>
      </w:r>
      <w:proofErr w:type="gramStart"/>
      <w:r>
        <w:rPr>
          <w:rFonts w:asciiTheme="majorHAnsi" w:eastAsiaTheme="minorEastAsia" w:hAnsiTheme="majorHAnsi"/>
          <w:sz w:val="24"/>
          <w:szCs w:val="32"/>
        </w:rPr>
        <w:t>a</w:t>
      </w:r>
      <w:proofErr w:type="gramEnd"/>
      <w:r>
        <w:rPr>
          <w:rFonts w:asciiTheme="majorHAnsi" w:eastAsiaTheme="minorEastAsia" w:hAnsiTheme="majorHAnsi"/>
          <w:sz w:val="24"/>
          <w:szCs w:val="32"/>
        </w:rPr>
        <w:t xml:space="preserve"> attitudinal or behavioral outcomes. Let us take the previous example about the wine store and the classical music. This classic music works as a vehicle to reach a certain brand positioning.  It will be positioned as premium and authentic store. It also helps to create a brand personality; for example, sophisticated. Furthermore, it will bring to a strong customer-brand relationship, since customer feels bond. This good perception will increase the consumer intention to come back and of course lead to a retention behavior. </w:t>
      </w:r>
    </w:p>
    <w:p w:rsidR="00244B4C" w:rsidRDefault="00244B4C" w:rsidP="00244B4C">
      <w:pPr>
        <w:spacing w:line="360" w:lineRule="auto"/>
        <w:jc w:val="both"/>
        <w:rPr>
          <w:rFonts w:asciiTheme="majorHAnsi" w:eastAsiaTheme="minorEastAsia" w:hAnsiTheme="majorHAnsi"/>
          <w:sz w:val="32"/>
          <w:szCs w:val="32"/>
        </w:rPr>
      </w:pPr>
    </w:p>
    <w:p w:rsidR="00244B4C"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both"/>
        <w:rPr>
          <w:rFonts w:asciiTheme="majorHAnsi" w:eastAsiaTheme="minorEastAsia" w:hAnsiTheme="majorHAnsi"/>
          <w:sz w:val="24"/>
          <w:szCs w:val="32"/>
        </w:rPr>
      </w:pPr>
    </w:p>
    <w:p w:rsidR="00244B4C" w:rsidRPr="0094395D" w:rsidRDefault="00244B4C" w:rsidP="00244B4C">
      <w:pPr>
        <w:spacing w:line="360" w:lineRule="auto"/>
        <w:jc w:val="both"/>
        <w:rPr>
          <w:rFonts w:asciiTheme="majorHAnsi" w:eastAsiaTheme="minorEastAsia" w:hAnsiTheme="majorHAnsi"/>
          <w:sz w:val="24"/>
          <w:szCs w:val="32"/>
        </w:rPr>
      </w:pPr>
    </w:p>
    <w:p w:rsidR="00244B4C" w:rsidRDefault="00244B4C" w:rsidP="00244B4C">
      <w:pPr>
        <w:spacing w:line="360" w:lineRule="auto"/>
        <w:jc w:val="center"/>
        <w:rPr>
          <w:rFonts w:asciiTheme="majorHAnsi" w:hAnsiTheme="majorHAnsi"/>
          <w:b/>
          <w:sz w:val="32"/>
          <w:szCs w:val="32"/>
        </w:rPr>
      </w:pPr>
    </w:p>
    <w:p w:rsidR="00244B4C" w:rsidRDefault="00244B4C" w:rsidP="00244B4C">
      <w:pPr>
        <w:spacing w:line="360" w:lineRule="auto"/>
        <w:jc w:val="center"/>
        <w:rPr>
          <w:rFonts w:asciiTheme="majorHAnsi" w:hAnsiTheme="majorHAnsi"/>
          <w:b/>
          <w:sz w:val="32"/>
          <w:szCs w:val="32"/>
        </w:rPr>
      </w:pPr>
    </w:p>
    <w:p w:rsidR="00244B4C" w:rsidRDefault="00244B4C" w:rsidP="00BE70B0">
      <w:pPr>
        <w:pStyle w:val="Heading1"/>
        <w:numPr>
          <w:ilvl w:val="0"/>
          <w:numId w:val="1"/>
        </w:numPr>
        <w:jc w:val="center"/>
        <w:rPr>
          <w:color w:val="auto"/>
          <w:sz w:val="32"/>
        </w:rPr>
      </w:pPr>
      <w:bookmarkStart w:id="25" w:name="_Toc391503016"/>
      <w:r w:rsidRPr="00BE70B0">
        <w:rPr>
          <w:color w:val="auto"/>
          <w:sz w:val="32"/>
        </w:rPr>
        <w:t>Conclusion and Recommendation</w:t>
      </w:r>
      <w:bookmarkEnd w:id="25"/>
    </w:p>
    <w:p w:rsidR="00BE70B0" w:rsidRPr="00BE70B0" w:rsidRDefault="00BE70B0" w:rsidP="00BE70B0">
      <w:pPr>
        <w:pStyle w:val="ListParagraph"/>
      </w:pPr>
    </w:p>
    <w:p w:rsidR="00244B4C" w:rsidRPr="00A31DCA" w:rsidRDefault="00244B4C" w:rsidP="00244B4C">
      <w:pPr>
        <w:pStyle w:val="Heading2"/>
        <w:spacing w:line="360" w:lineRule="auto"/>
      </w:pPr>
      <w:bookmarkStart w:id="26" w:name="_Toc391503017"/>
      <w:r>
        <w:t>5.1 Conclusion</w:t>
      </w:r>
      <w:bookmarkEnd w:id="26"/>
    </w:p>
    <w:p w:rsidR="00244B4C" w:rsidRDefault="00244B4C" w:rsidP="00244B4C">
      <w:pPr>
        <w:spacing w:line="360" w:lineRule="auto"/>
        <w:jc w:val="both"/>
        <w:rPr>
          <w:rFonts w:asciiTheme="majorHAnsi" w:hAnsiTheme="majorHAnsi" w:cstheme="minorHAnsi"/>
          <w:i/>
          <w:sz w:val="24"/>
          <w:szCs w:val="24"/>
        </w:rPr>
      </w:pPr>
      <w:r w:rsidRPr="000E680B">
        <w:rPr>
          <w:rFonts w:asciiTheme="majorHAnsi" w:hAnsiTheme="majorHAnsi"/>
          <w:sz w:val="24"/>
          <w:szCs w:val="24"/>
        </w:rPr>
        <w:t xml:space="preserve">Music is </w:t>
      </w:r>
      <w:r>
        <w:rPr>
          <w:rFonts w:asciiTheme="majorHAnsi" w:hAnsiTheme="majorHAnsi"/>
          <w:sz w:val="24"/>
          <w:szCs w:val="24"/>
        </w:rPr>
        <w:t xml:space="preserve">proven as an important cue of subtle environmental to influence consumer behavior, and the importance is determined by several factors. Yet, to conclude this research paper, I will spell out the answer of the research question; </w:t>
      </w:r>
      <w:r w:rsidRPr="00B7059E">
        <w:rPr>
          <w:rFonts w:asciiTheme="majorHAnsi" w:hAnsiTheme="majorHAnsi" w:cstheme="minorHAnsi"/>
          <w:sz w:val="24"/>
          <w:szCs w:val="24"/>
        </w:rPr>
        <w:t>“</w:t>
      </w:r>
      <w:r w:rsidRPr="00B7059E">
        <w:rPr>
          <w:rFonts w:asciiTheme="majorHAnsi" w:hAnsiTheme="majorHAnsi" w:cstheme="minorHAnsi"/>
          <w:i/>
          <w:sz w:val="24"/>
          <w:szCs w:val="24"/>
        </w:rPr>
        <w:t>What are those important factor</w:t>
      </w:r>
      <w:r>
        <w:rPr>
          <w:rFonts w:asciiTheme="majorHAnsi" w:hAnsiTheme="majorHAnsi" w:cstheme="minorHAnsi"/>
          <w:i/>
          <w:sz w:val="24"/>
          <w:szCs w:val="24"/>
        </w:rPr>
        <w:t>s</w:t>
      </w:r>
      <w:r w:rsidRPr="00B7059E">
        <w:rPr>
          <w:rFonts w:asciiTheme="majorHAnsi" w:hAnsiTheme="majorHAnsi" w:cstheme="minorHAnsi"/>
          <w:i/>
          <w:sz w:val="24"/>
          <w:szCs w:val="24"/>
        </w:rPr>
        <w:t xml:space="preserve"> to be consider about to build a play list for in-store background </w:t>
      </w:r>
      <w:r w:rsidR="0047340F">
        <w:rPr>
          <w:rFonts w:asciiTheme="majorHAnsi" w:hAnsiTheme="majorHAnsi" w:cstheme="minorHAnsi"/>
          <w:i/>
          <w:sz w:val="24"/>
          <w:szCs w:val="24"/>
        </w:rPr>
        <w:t>music</w:t>
      </w:r>
      <w:r w:rsidRPr="00B7059E">
        <w:rPr>
          <w:rFonts w:asciiTheme="majorHAnsi" w:hAnsiTheme="majorHAnsi" w:cstheme="minorHAnsi"/>
          <w:i/>
          <w:sz w:val="24"/>
          <w:szCs w:val="24"/>
        </w:rPr>
        <w:t>?”</w:t>
      </w:r>
    </w:p>
    <w:p w:rsidR="00244B4C" w:rsidRDefault="00244B4C" w:rsidP="00244B4C">
      <w:pPr>
        <w:spacing w:line="360" w:lineRule="auto"/>
        <w:jc w:val="both"/>
        <w:rPr>
          <w:rFonts w:asciiTheme="majorHAnsi" w:hAnsiTheme="majorHAnsi" w:cstheme="minorHAnsi"/>
          <w:sz w:val="24"/>
          <w:szCs w:val="24"/>
        </w:rPr>
      </w:pPr>
      <w:r>
        <w:rPr>
          <w:rFonts w:asciiTheme="majorHAnsi" w:hAnsiTheme="majorHAnsi" w:cstheme="minorHAnsi"/>
          <w:sz w:val="24"/>
          <w:szCs w:val="24"/>
        </w:rPr>
        <w:t xml:space="preserve">First of all, based on what expert said, expressiveness quality of the music is an important factor to create mood. By it means, how a song could interfere to a certain cluster of feeling, will dictate mood and will turn out to influence the customer mood in the store. Managers choose to change the genre as the day progression change. Repetition of the play list determines the saturation level of customers and, some specific genre create an anti social behavior for certain customers.  </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Second, music characteristics contain meaningful cue to influence customer behavior. Tempo has a strong correlation with feeling. Rhythm and phrasing are also included in the term of tempo. Harmonic, dynamic and mode; or pitch is a factor that is related to the expressiveness. And Texture of the song or the instrument of the song is also one of the factors and also influence feeling. Happy music has a different response with sad music to the customer behavior. As well as the objectiveness, disliked music leads to a negative attitude toward the brand. Foreground and background music are needed to be distinguish because different age and different shopping intention respond differently to this factor.</w:t>
      </w:r>
    </w:p>
    <w:p w:rsidR="00244B4C" w:rsidRDefault="00244B4C" w:rsidP="00244B4C">
      <w:pPr>
        <w:spacing w:line="360" w:lineRule="auto"/>
        <w:jc w:val="both"/>
        <w:rPr>
          <w:rFonts w:asciiTheme="majorHAnsi" w:hAnsiTheme="majorHAnsi"/>
          <w:sz w:val="24"/>
          <w:szCs w:val="24"/>
        </w:rPr>
      </w:pPr>
      <w:r>
        <w:rPr>
          <w:rFonts w:asciiTheme="majorHAnsi" w:hAnsiTheme="majorHAnsi"/>
          <w:sz w:val="24"/>
          <w:szCs w:val="24"/>
        </w:rPr>
        <w:t xml:space="preserve">Last of all, Pleasure and arousal affect the consumer evaluation of the store. It is mediated by a factor named music congruency.  What it means by evaluation is the service quality and environment quality. Customer satisfaction and retention is of course the goal of this setting. Service setting and brand fit are the last factor mentioned in this research. The service setting is mostly about the product sold in the store and the store image. How a </w:t>
      </w:r>
      <w:r>
        <w:rPr>
          <w:rFonts w:asciiTheme="majorHAnsi" w:hAnsiTheme="majorHAnsi"/>
          <w:sz w:val="24"/>
          <w:szCs w:val="24"/>
        </w:rPr>
        <w:lastRenderedPageBreak/>
        <w:t xml:space="preserve">brand wants to be perceived can also be set by the background music. It is a cue for customers about the product range and the quality of the brand. Music volume is a moderating factor of overall effect of music experience in a store. Right volume in right time will help to build up the color of the store. </w:t>
      </w:r>
    </w:p>
    <w:p w:rsidR="00244B4C" w:rsidRDefault="00244B4C" w:rsidP="00244B4C">
      <w:pPr>
        <w:pStyle w:val="Heading2"/>
        <w:spacing w:line="360" w:lineRule="auto"/>
      </w:pPr>
      <w:bookmarkStart w:id="27" w:name="_Toc391503018"/>
      <w:r>
        <w:t>5.2 Recommendation</w:t>
      </w:r>
      <w:bookmarkEnd w:id="27"/>
      <w:r>
        <w:t xml:space="preserve"> </w:t>
      </w:r>
    </w:p>
    <w:p w:rsidR="00244B4C" w:rsidRDefault="00244B4C" w:rsidP="00244B4C">
      <w:pPr>
        <w:spacing w:line="360" w:lineRule="auto"/>
        <w:rPr>
          <w:rFonts w:asciiTheme="majorHAnsi" w:hAnsiTheme="majorHAnsi"/>
          <w:sz w:val="24"/>
        </w:rPr>
      </w:pPr>
      <w:r>
        <w:rPr>
          <w:rFonts w:asciiTheme="majorHAnsi" w:hAnsiTheme="majorHAnsi"/>
          <w:sz w:val="24"/>
        </w:rPr>
        <w:t xml:space="preserve">Type of product is the first important thing to be considered in building a good background song list. Demographic factor of the customer is another great deal. Applying what have been discovered through this research; adjusted tempo, pitch texture, expressiveness and many other factors with those two basic things will generate a formulation if what song to play in certain store. </w:t>
      </w:r>
    </w:p>
    <w:p w:rsidR="00244B4C" w:rsidRDefault="00702226" w:rsidP="00244B4C">
      <w:pPr>
        <w:spacing w:line="360" w:lineRule="auto"/>
        <w:jc w:val="both"/>
        <w:rPr>
          <w:rFonts w:ascii="Cambria" w:hAnsi="Cambria"/>
          <w:sz w:val="24"/>
        </w:rPr>
      </w:pPr>
      <w:r>
        <w:rPr>
          <w:rFonts w:ascii="Cambria" w:hAnsi="Cambria"/>
          <w:sz w:val="24"/>
        </w:rPr>
        <w:t>Some recommendations, energetic</w:t>
      </w:r>
      <w:r w:rsidR="00244B4C" w:rsidRPr="001A66AE">
        <w:rPr>
          <w:rFonts w:ascii="Cambria" w:hAnsi="Cambria"/>
          <w:sz w:val="24"/>
        </w:rPr>
        <w:t xml:space="preserve"> mix of Pop, R&amp;B, </w:t>
      </w:r>
      <w:r w:rsidRPr="001A66AE">
        <w:rPr>
          <w:rFonts w:ascii="Cambria" w:hAnsi="Cambria"/>
          <w:sz w:val="24"/>
        </w:rPr>
        <w:t>light Dance- Pop</w:t>
      </w:r>
      <w:r>
        <w:rPr>
          <w:rFonts w:ascii="Cambria" w:hAnsi="Cambria"/>
          <w:sz w:val="24"/>
        </w:rPr>
        <w:t>,</w:t>
      </w:r>
      <w:r w:rsidRPr="001A66AE">
        <w:rPr>
          <w:rFonts w:ascii="Cambria" w:hAnsi="Cambria"/>
          <w:sz w:val="24"/>
        </w:rPr>
        <w:t xml:space="preserve"> Country Pop</w:t>
      </w:r>
      <w:r>
        <w:rPr>
          <w:rFonts w:ascii="Cambria" w:hAnsi="Cambria"/>
          <w:sz w:val="24"/>
        </w:rPr>
        <w:t>,</w:t>
      </w:r>
      <w:r w:rsidRPr="001A66AE">
        <w:rPr>
          <w:rFonts w:ascii="Cambria" w:hAnsi="Cambria"/>
          <w:sz w:val="24"/>
        </w:rPr>
        <w:t xml:space="preserve"> </w:t>
      </w:r>
      <w:r w:rsidR="00244B4C" w:rsidRPr="001A66AE">
        <w:rPr>
          <w:rFonts w:ascii="Cambria" w:hAnsi="Cambria"/>
          <w:sz w:val="24"/>
        </w:rPr>
        <w:t>Indie</w:t>
      </w:r>
      <w:r>
        <w:rPr>
          <w:rFonts w:ascii="Cambria" w:hAnsi="Cambria"/>
          <w:sz w:val="24"/>
        </w:rPr>
        <w:t>,</w:t>
      </w:r>
      <w:r w:rsidR="00244B4C" w:rsidRPr="001A66AE">
        <w:rPr>
          <w:rFonts w:ascii="Cambria" w:hAnsi="Cambria"/>
          <w:sz w:val="24"/>
        </w:rPr>
        <w:t xml:space="preserve"> Rock, are suitable genres f</w:t>
      </w:r>
      <w:r>
        <w:rPr>
          <w:rFonts w:ascii="Cambria" w:hAnsi="Cambria"/>
          <w:sz w:val="24"/>
        </w:rPr>
        <w:t>or</w:t>
      </w:r>
      <w:r w:rsidR="00244B4C" w:rsidRPr="001A66AE">
        <w:rPr>
          <w:rFonts w:ascii="Cambria" w:hAnsi="Cambria"/>
          <w:sz w:val="24"/>
        </w:rPr>
        <w:t xml:space="preserve"> stores, malls and restaurants. It is upbeat, fun and can be accepted to all kinds of audience. </w:t>
      </w:r>
      <w:r w:rsidRPr="001A66AE">
        <w:rPr>
          <w:rFonts w:ascii="Cambria" w:hAnsi="Cambria"/>
          <w:sz w:val="24"/>
        </w:rPr>
        <w:t xml:space="preserve">Smooth Jazz, Acid Jazz, </w:t>
      </w:r>
      <w:r w:rsidR="00244B4C" w:rsidRPr="001A66AE">
        <w:rPr>
          <w:rFonts w:ascii="Cambria" w:hAnsi="Cambria"/>
          <w:sz w:val="24"/>
        </w:rPr>
        <w:t xml:space="preserve">Easy-going, Pop, R&amp;B, and Soft Rock, are ideal for casual dining, furniture stores, bed and bath, grocery store since most of the audience are shopping for leisure and mostly adult.   </w:t>
      </w:r>
      <w:r w:rsidRPr="001A66AE">
        <w:rPr>
          <w:rFonts w:ascii="Cambria" w:hAnsi="Cambria"/>
          <w:sz w:val="24"/>
        </w:rPr>
        <w:t xml:space="preserve">Chill out, </w:t>
      </w:r>
      <w:proofErr w:type="spellStart"/>
      <w:r w:rsidRPr="001A66AE">
        <w:rPr>
          <w:rFonts w:ascii="Cambria" w:hAnsi="Cambria"/>
          <w:sz w:val="24"/>
        </w:rPr>
        <w:t>Bossa</w:t>
      </w:r>
      <w:proofErr w:type="spellEnd"/>
      <w:r w:rsidRPr="001A66AE">
        <w:rPr>
          <w:rFonts w:ascii="Cambria" w:hAnsi="Cambria"/>
          <w:sz w:val="24"/>
        </w:rPr>
        <w:t xml:space="preserve"> Nova, </w:t>
      </w:r>
      <w:r w:rsidR="00244B4C" w:rsidRPr="001A66AE">
        <w:rPr>
          <w:rFonts w:ascii="Cambria" w:hAnsi="Cambria"/>
          <w:sz w:val="24"/>
        </w:rPr>
        <w:t xml:space="preserve">Traditional Jazz, Nu-Jazz, Orchestral Jazz, and Contemporary Instrumentals plus light vocals are ideal genres for luxury retail stores, hotels, banks and upscale shopping center, it drives a great pleasure and leads to high arousal, and engage to a good customer-brand relation. </w:t>
      </w:r>
    </w:p>
    <w:p w:rsidR="00244B4C" w:rsidRPr="001A66AE" w:rsidRDefault="00244B4C" w:rsidP="00244B4C">
      <w:pPr>
        <w:spacing w:line="360" w:lineRule="auto"/>
        <w:jc w:val="both"/>
        <w:rPr>
          <w:rFonts w:ascii="Cambria" w:hAnsi="Cambria"/>
          <w:sz w:val="24"/>
        </w:rPr>
      </w:pPr>
      <w:r>
        <w:rPr>
          <w:rFonts w:ascii="Cambria" w:hAnsi="Cambria"/>
          <w:sz w:val="24"/>
        </w:rPr>
        <w:t xml:space="preserve">Great background music list can also be a business opportunity. Just like what have happened with Starbucks, It could create a very nice ambience with its background music. Customers have their own perception about Starbucks and engaged in a deep image. And Starbucks makes a fortune out of it; it makes its own compilation album of their favorite play list and sell it in the stores, so that customer can bring home not just the Starbucks, but also a tip of the ambience of sipping a glass of coffee in the Starbucks. </w:t>
      </w:r>
    </w:p>
    <w:p w:rsidR="00244B4C" w:rsidRDefault="00244B4C" w:rsidP="00244B4C">
      <w:pPr>
        <w:jc w:val="center"/>
      </w:pPr>
    </w:p>
    <w:p w:rsidR="00BE70B0" w:rsidRDefault="00BE70B0" w:rsidP="00244B4C">
      <w:pPr>
        <w:jc w:val="center"/>
      </w:pPr>
    </w:p>
    <w:p w:rsidR="00BE70B0" w:rsidRDefault="00BE70B0" w:rsidP="00244B4C">
      <w:pPr>
        <w:jc w:val="center"/>
      </w:pPr>
    </w:p>
    <w:p w:rsidR="00BE70B0" w:rsidRDefault="00BE70B0" w:rsidP="00244B4C">
      <w:pPr>
        <w:jc w:val="center"/>
      </w:pPr>
    </w:p>
    <w:p w:rsidR="00BE70B0" w:rsidRDefault="00BE70B0" w:rsidP="00244B4C">
      <w:pPr>
        <w:jc w:val="center"/>
      </w:pPr>
    </w:p>
    <w:p w:rsidR="00BE70B0" w:rsidRDefault="00BE70B0" w:rsidP="00244B4C">
      <w:pPr>
        <w:jc w:val="center"/>
      </w:pPr>
    </w:p>
    <w:p w:rsidR="00D02733" w:rsidRDefault="00D02733" w:rsidP="00D02733">
      <w:pPr>
        <w:pStyle w:val="Heading1"/>
        <w:spacing w:line="360" w:lineRule="auto"/>
        <w:jc w:val="center"/>
        <w:rPr>
          <w:color w:val="auto"/>
          <w:sz w:val="32"/>
        </w:rPr>
      </w:pPr>
      <w:bookmarkStart w:id="28" w:name="_Toc391503019"/>
      <w:r>
        <w:rPr>
          <w:color w:val="auto"/>
          <w:sz w:val="32"/>
        </w:rPr>
        <w:t>6. References</w:t>
      </w:r>
      <w:bookmarkEnd w:id="28"/>
    </w:p>
    <w:p w:rsidR="00D02733" w:rsidRDefault="00D02733" w:rsidP="00D02733"/>
    <w:p w:rsidR="00D02733" w:rsidRDefault="00D02733" w:rsidP="00D02733">
      <w:pPr>
        <w:rPr>
          <w:rFonts w:asciiTheme="majorHAnsi" w:hAnsiTheme="majorHAnsi"/>
          <w:sz w:val="24"/>
          <w:szCs w:val="24"/>
        </w:rPr>
      </w:pPr>
      <w:r>
        <w:rPr>
          <w:rFonts w:asciiTheme="majorHAnsi" w:hAnsiTheme="majorHAnsi"/>
          <w:sz w:val="24"/>
          <w:szCs w:val="24"/>
        </w:rPr>
        <w:t xml:space="preserve">Anastasia, R. (2005, 9 January). </w:t>
      </w:r>
      <w:proofErr w:type="gramStart"/>
      <w:r>
        <w:rPr>
          <w:rFonts w:asciiTheme="majorHAnsi" w:hAnsiTheme="majorHAnsi"/>
          <w:sz w:val="24"/>
          <w:szCs w:val="24"/>
        </w:rPr>
        <w:t>Music of the Store.</w:t>
      </w:r>
      <w:proofErr w:type="gramEnd"/>
      <w:r>
        <w:rPr>
          <w:rFonts w:asciiTheme="majorHAnsi" w:hAnsiTheme="majorHAnsi"/>
          <w:sz w:val="24"/>
          <w:szCs w:val="24"/>
        </w:rPr>
        <w:t xml:space="preserve"> </w:t>
      </w:r>
      <w:proofErr w:type="gramStart"/>
      <w:r>
        <w:rPr>
          <w:rFonts w:asciiTheme="majorHAnsi" w:hAnsiTheme="majorHAnsi"/>
          <w:sz w:val="24"/>
          <w:szCs w:val="24"/>
        </w:rPr>
        <w:t>The New York Times.</w:t>
      </w:r>
      <w:proofErr w:type="gramEnd"/>
      <w:r>
        <w:rPr>
          <w:rFonts w:asciiTheme="majorHAnsi" w:hAnsiTheme="majorHAnsi"/>
          <w:sz w:val="24"/>
          <w:szCs w:val="24"/>
        </w:rPr>
        <w:t xml:space="preserve"> </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Andersson</w:t>
      </w:r>
      <w:proofErr w:type="spellEnd"/>
      <w:r>
        <w:rPr>
          <w:rFonts w:asciiTheme="majorHAnsi" w:hAnsiTheme="majorHAnsi"/>
          <w:sz w:val="24"/>
          <w:szCs w:val="24"/>
        </w:rPr>
        <w:t xml:space="preserve">, K. P; </w:t>
      </w:r>
      <w:proofErr w:type="spellStart"/>
      <w:r>
        <w:rPr>
          <w:rFonts w:asciiTheme="majorHAnsi" w:hAnsiTheme="majorHAnsi"/>
          <w:sz w:val="24"/>
          <w:szCs w:val="24"/>
        </w:rPr>
        <w:t>Kristensson</w:t>
      </w:r>
      <w:proofErr w:type="spellEnd"/>
      <w:r>
        <w:rPr>
          <w:rFonts w:asciiTheme="majorHAnsi" w:hAnsiTheme="majorHAnsi"/>
          <w:sz w:val="24"/>
          <w:szCs w:val="24"/>
        </w:rPr>
        <w:t xml:space="preserve">, P; </w:t>
      </w:r>
      <w:proofErr w:type="spellStart"/>
      <w:r>
        <w:rPr>
          <w:rFonts w:asciiTheme="majorHAnsi" w:hAnsiTheme="majorHAnsi"/>
          <w:sz w:val="24"/>
          <w:szCs w:val="24"/>
        </w:rPr>
        <w:t>Wastlund</w:t>
      </w:r>
      <w:proofErr w:type="spellEnd"/>
      <w:r>
        <w:rPr>
          <w:rFonts w:asciiTheme="majorHAnsi" w:hAnsiTheme="majorHAnsi"/>
          <w:sz w:val="24"/>
          <w:szCs w:val="24"/>
        </w:rPr>
        <w:t xml:space="preserve">, E; </w:t>
      </w:r>
      <w:proofErr w:type="spellStart"/>
      <w:r>
        <w:rPr>
          <w:rFonts w:asciiTheme="majorHAnsi" w:hAnsiTheme="majorHAnsi"/>
          <w:sz w:val="24"/>
          <w:szCs w:val="24"/>
        </w:rPr>
        <w:t>Gustafsson</w:t>
      </w:r>
      <w:proofErr w:type="spellEnd"/>
      <w:r>
        <w:rPr>
          <w:rFonts w:asciiTheme="majorHAnsi" w:hAnsiTheme="majorHAnsi"/>
          <w:sz w:val="24"/>
          <w:szCs w:val="24"/>
        </w:rPr>
        <w:t>, A. (2012).</w:t>
      </w:r>
      <w:proofErr w:type="gramEnd"/>
      <w:r>
        <w:rPr>
          <w:rFonts w:asciiTheme="majorHAnsi" w:hAnsiTheme="majorHAnsi"/>
          <w:sz w:val="24"/>
          <w:szCs w:val="24"/>
        </w:rPr>
        <w:t xml:space="preserve"> Let the Music Play or not: The Influence of the Background Music on Consumer Behavior. </w:t>
      </w:r>
      <w:proofErr w:type="gramStart"/>
      <w:r>
        <w:rPr>
          <w:rFonts w:asciiTheme="majorHAnsi" w:hAnsiTheme="majorHAnsi"/>
          <w:sz w:val="24"/>
          <w:szCs w:val="24"/>
        </w:rPr>
        <w:t>Journal of Retailing and Consumer Service.</w:t>
      </w:r>
      <w:proofErr w:type="gramEnd"/>
      <w:r>
        <w:rPr>
          <w:rFonts w:asciiTheme="majorHAnsi" w:hAnsiTheme="majorHAnsi"/>
          <w:sz w:val="24"/>
          <w:szCs w:val="24"/>
        </w:rPr>
        <w:t xml:space="preserve"> 19 (-), 553-560.</w:t>
      </w:r>
    </w:p>
    <w:p w:rsidR="00D02733" w:rsidRDefault="00D02733" w:rsidP="00D02733">
      <w:pPr>
        <w:rPr>
          <w:rFonts w:asciiTheme="majorHAnsi" w:hAnsiTheme="majorHAnsi"/>
          <w:sz w:val="24"/>
          <w:szCs w:val="24"/>
        </w:rPr>
      </w:pPr>
      <w:proofErr w:type="spellStart"/>
      <w:r>
        <w:rPr>
          <w:rFonts w:asciiTheme="majorHAnsi" w:hAnsiTheme="majorHAnsi"/>
          <w:sz w:val="24"/>
          <w:szCs w:val="24"/>
        </w:rPr>
        <w:t>Areni</w:t>
      </w:r>
      <w:proofErr w:type="spellEnd"/>
      <w:r>
        <w:rPr>
          <w:rFonts w:asciiTheme="majorHAnsi" w:hAnsiTheme="majorHAnsi"/>
          <w:sz w:val="24"/>
          <w:szCs w:val="24"/>
        </w:rPr>
        <w:t xml:space="preserve">, C. S. (2003). </w:t>
      </w:r>
      <w:proofErr w:type="gramStart"/>
      <w:r>
        <w:rPr>
          <w:rFonts w:asciiTheme="majorHAnsi" w:hAnsiTheme="majorHAnsi"/>
          <w:sz w:val="24"/>
          <w:szCs w:val="24"/>
        </w:rPr>
        <w:t>Examining Managers' theories of How Atmospheric Music Affects Perception, Behavior and Financial Performance.</w:t>
      </w:r>
      <w:proofErr w:type="gramEnd"/>
      <w:r>
        <w:rPr>
          <w:rFonts w:asciiTheme="majorHAnsi" w:hAnsiTheme="majorHAnsi"/>
          <w:sz w:val="24"/>
          <w:szCs w:val="24"/>
        </w:rPr>
        <w:t> </w:t>
      </w:r>
      <w:proofErr w:type="gramStart"/>
      <w:r>
        <w:rPr>
          <w:rFonts w:asciiTheme="majorHAnsi" w:hAnsiTheme="majorHAnsi"/>
          <w:sz w:val="24"/>
          <w:szCs w:val="24"/>
        </w:rPr>
        <w:t>Journal of Retailing and Consumer Service.</w:t>
      </w:r>
      <w:proofErr w:type="gramEnd"/>
      <w:r>
        <w:rPr>
          <w:rFonts w:asciiTheme="majorHAnsi" w:hAnsiTheme="majorHAnsi"/>
          <w:sz w:val="24"/>
          <w:szCs w:val="24"/>
        </w:rPr>
        <w:t xml:space="preserve"> 10 (-), 263-274.</w:t>
      </w:r>
    </w:p>
    <w:p w:rsidR="003744CD" w:rsidRPr="003744CD" w:rsidRDefault="003744CD" w:rsidP="003744CD">
      <w:pPr>
        <w:tabs>
          <w:tab w:val="left" w:pos="7815"/>
        </w:tabs>
        <w:spacing w:line="360" w:lineRule="auto"/>
        <w:jc w:val="both"/>
        <w:rPr>
          <w:rFonts w:ascii="Cambria" w:hAnsi="Cambria" w:cstheme="minorHAnsi"/>
          <w:sz w:val="24"/>
          <w:szCs w:val="24"/>
        </w:rPr>
      </w:pPr>
      <w:proofErr w:type="spellStart"/>
      <w:r w:rsidRPr="00A5472E">
        <w:rPr>
          <w:rFonts w:ascii="Cambria" w:hAnsi="Cambria" w:cstheme="minorHAnsi"/>
          <w:sz w:val="24"/>
          <w:szCs w:val="24"/>
        </w:rPr>
        <w:t>Aveyard</w:t>
      </w:r>
      <w:proofErr w:type="spellEnd"/>
      <w:r w:rsidRPr="00A5472E">
        <w:rPr>
          <w:rFonts w:ascii="Cambria" w:hAnsi="Cambria" w:cstheme="minorHAnsi"/>
          <w:sz w:val="24"/>
          <w:szCs w:val="24"/>
        </w:rPr>
        <w:t xml:space="preserve">, H (2010) </w:t>
      </w:r>
      <w:r w:rsidRPr="00A5472E">
        <w:rPr>
          <w:rFonts w:ascii="Cambria" w:hAnsi="Cambria" w:cstheme="minorHAnsi"/>
          <w:i/>
          <w:sz w:val="24"/>
          <w:szCs w:val="24"/>
        </w:rPr>
        <w:t>Doing a Literature Review in Health and Social Care – A Practical Guide,</w:t>
      </w:r>
      <w:r w:rsidRPr="00A5472E">
        <w:rPr>
          <w:rFonts w:ascii="Cambria" w:hAnsi="Cambria" w:cstheme="minorHAnsi"/>
          <w:sz w:val="24"/>
          <w:szCs w:val="24"/>
        </w:rPr>
        <w:t xml:space="preserve"> London: Sage Publication</w:t>
      </w:r>
    </w:p>
    <w:p w:rsidR="00D02733" w:rsidRDefault="00D02733" w:rsidP="00D02733">
      <w:pPr>
        <w:rPr>
          <w:rFonts w:asciiTheme="majorHAnsi" w:hAnsiTheme="majorHAnsi"/>
          <w:sz w:val="24"/>
          <w:szCs w:val="24"/>
        </w:rPr>
      </w:pPr>
      <w:proofErr w:type="gramStart"/>
      <w:r>
        <w:rPr>
          <w:rFonts w:asciiTheme="majorHAnsi" w:hAnsiTheme="majorHAnsi"/>
          <w:sz w:val="24"/>
          <w:szCs w:val="24"/>
        </w:rPr>
        <w:t xml:space="preserve">Bailey, N; </w:t>
      </w:r>
      <w:proofErr w:type="spellStart"/>
      <w:r>
        <w:rPr>
          <w:rFonts w:asciiTheme="majorHAnsi" w:hAnsiTheme="majorHAnsi"/>
          <w:sz w:val="24"/>
          <w:szCs w:val="24"/>
        </w:rPr>
        <w:t>Areni</w:t>
      </w:r>
      <w:proofErr w:type="spellEnd"/>
      <w:r>
        <w:rPr>
          <w:rFonts w:asciiTheme="majorHAnsi" w:hAnsiTheme="majorHAnsi"/>
          <w:sz w:val="24"/>
          <w:szCs w:val="24"/>
        </w:rPr>
        <w:t>, C. S. (2006).</w:t>
      </w:r>
      <w:proofErr w:type="gramEnd"/>
      <w:r>
        <w:rPr>
          <w:rFonts w:asciiTheme="majorHAnsi" w:hAnsiTheme="majorHAnsi"/>
          <w:sz w:val="24"/>
          <w:szCs w:val="24"/>
        </w:rPr>
        <w:t xml:space="preserve"> When a Few Minutes Sound Like a Lifetime: Does Atmospheric Music Expand or Contract Perceived Time</w:t>
      </w:r>
      <w:proofErr w:type="gramStart"/>
      <w:r>
        <w:rPr>
          <w:rFonts w:asciiTheme="majorHAnsi" w:hAnsiTheme="majorHAnsi"/>
          <w:sz w:val="24"/>
          <w:szCs w:val="24"/>
        </w:rPr>
        <w:t>?.Journal of Retailing.</w:t>
      </w:r>
      <w:proofErr w:type="gramEnd"/>
      <w:r>
        <w:rPr>
          <w:rFonts w:asciiTheme="majorHAnsi" w:hAnsiTheme="majorHAnsi"/>
          <w:sz w:val="24"/>
          <w:szCs w:val="24"/>
        </w:rPr>
        <w:t xml:space="preserve"> 82 (3), 189-202.</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Beverland</w:t>
      </w:r>
      <w:proofErr w:type="spellEnd"/>
      <w:r>
        <w:rPr>
          <w:rFonts w:asciiTheme="majorHAnsi" w:hAnsiTheme="majorHAnsi"/>
          <w:sz w:val="24"/>
          <w:szCs w:val="24"/>
        </w:rPr>
        <w:t xml:space="preserve">, M; Lim, E. A. C; Morrison, M; </w:t>
      </w:r>
      <w:proofErr w:type="spellStart"/>
      <w:r>
        <w:rPr>
          <w:rFonts w:asciiTheme="majorHAnsi" w:hAnsiTheme="majorHAnsi"/>
          <w:sz w:val="24"/>
          <w:szCs w:val="24"/>
        </w:rPr>
        <w:t>Terziovski</w:t>
      </w:r>
      <w:proofErr w:type="spellEnd"/>
      <w:r>
        <w:rPr>
          <w:rFonts w:asciiTheme="majorHAnsi" w:hAnsiTheme="majorHAnsi"/>
          <w:sz w:val="24"/>
          <w:szCs w:val="24"/>
        </w:rPr>
        <w:t>, M. (2006).</w:t>
      </w:r>
      <w:proofErr w:type="gramEnd"/>
      <w:r>
        <w:rPr>
          <w:rFonts w:asciiTheme="majorHAnsi" w:hAnsiTheme="majorHAnsi"/>
          <w:sz w:val="24"/>
          <w:szCs w:val="24"/>
        </w:rPr>
        <w:t xml:space="preserve"> In-store Music and Consumer-Brand Relationships: Relation Transformation Following Experience of (</w:t>
      </w:r>
      <w:proofErr w:type="spellStart"/>
      <w:r>
        <w:rPr>
          <w:rFonts w:asciiTheme="majorHAnsi" w:hAnsiTheme="majorHAnsi"/>
          <w:sz w:val="24"/>
          <w:szCs w:val="24"/>
        </w:rPr>
        <w:t>Mis</w:t>
      </w:r>
      <w:proofErr w:type="spellEnd"/>
      <w:proofErr w:type="gramStart"/>
      <w:r>
        <w:rPr>
          <w:rFonts w:asciiTheme="majorHAnsi" w:hAnsiTheme="majorHAnsi"/>
          <w:sz w:val="24"/>
          <w:szCs w:val="24"/>
        </w:rPr>
        <w:t>)fit</w:t>
      </w:r>
      <w:proofErr w:type="gramEnd"/>
      <w:r>
        <w:rPr>
          <w:rFonts w:asciiTheme="majorHAnsi" w:hAnsiTheme="majorHAnsi"/>
          <w:sz w:val="24"/>
          <w:szCs w:val="24"/>
        </w:rPr>
        <w:t>. </w:t>
      </w:r>
      <w:proofErr w:type="gramStart"/>
      <w:r>
        <w:rPr>
          <w:rFonts w:asciiTheme="majorHAnsi" w:hAnsiTheme="majorHAnsi"/>
          <w:sz w:val="24"/>
          <w:szCs w:val="24"/>
        </w:rPr>
        <w:t>Journal of Business Research.</w:t>
      </w:r>
      <w:proofErr w:type="gramEnd"/>
      <w:r>
        <w:rPr>
          <w:rFonts w:asciiTheme="majorHAnsi" w:hAnsiTheme="majorHAnsi"/>
          <w:sz w:val="24"/>
          <w:szCs w:val="24"/>
        </w:rPr>
        <w:t xml:space="preserve"> 59 (-), 982-989.</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Broekemier</w:t>
      </w:r>
      <w:proofErr w:type="spellEnd"/>
      <w:r>
        <w:rPr>
          <w:rFonts w:asciiTheme="majorHAnsi" w:hAnsiTheme="majorHAnsi"/>
          <w:sz w:val="24"/>
          <w:szCs w:val="24"/>
        </w:rPr>
        <w:t>, G; Marquardt, R; Gentry, J. W. (2008).</w:t>
      </w:r>
      <w:proofErr w:type="gramEnd"/>
      <w:r>
        <w:rPr>
          <w:rFonts w:asciiTheme="majorHAnsi" w:hAnsiTheme="majorHAnsi"/>
          <w:sz w:val="24"/>
          <w:szCs w:val="24"/>
        </w:rPr>
        <w:t xml:space="preserve"> </w:t>
      </w:r>
      <w:proofErr w:type="gramStart"/>
      <w:r>
        <w:rPr>
          <w:rFonts w:asciiTheme="majorHAnsi" w:hAnsiTheme="majorHAnsi"/>
          <w:sz w:val="24"/>
          <w:szCs w:val="24"/>
        </w:rPr>
        <w:t xml:space="preserve">An Exploration of Happy/Sad and Liked/Disliked </w:t>
      </w:r>
      <w:proofErr w:type="spellStart"/>
      <w:r>
        <w:rPr>
          <w:rFonts w:asciiTheme="majorHAnsi" w:hAnsiTheme="majorHAnsi"/>
          <w:sz w:val="24"/>
          <w:szCs w:val="24"/>
        </w:rPr>
        <w:t>Muisc</w:t>
      </w:r>
      <w:proofErr w:type="spellEnd"/>
      <w:r>
        <w:rPr>
          <w:rFonts w:asciiTheme="majorHAnsi" w:hAnsiTheme="majorHAnsi"/>
          <w:sz w:val="24"/>
          <w:szCs w:val="24"/>
        </w:rPr>
        <w:t xml:space="preserve"> Effects on Shopping Intentions in a Women's Clothing Store Service Setting.</w:t>
      </w:r>
      <w:proofErr w:type="gramEnd"/>
      <w:r>
        <w:rPr>
          <w:rFonts w:asciiTheme="majorHAnsi" w:hAnsiTheme="majorHAnsi"/>
          <w:sz w:val="24"/>
          <w:szCs w:val="24"/>
        </w:rPr>
        <w:t> </w:t>
      </w:r>
      <w:proofErr w:type="gramStart"/>
      <w:r>
        <w:rPr>
          <w:rFonts w:asciiTheme="majorHAnsi" w:hAnsiTheme="majorHAnsi"/>
          <w:sz w:val="24"/>
          <w:szCs w:val="24"/>
        </w:rPr>
        <w:t>Journal of Service Marketing.</w:t>
      </w:r>
      <w:proofErr w:type="gramEnd"/>
      <w:r>
        <w:rPr>
          <w:rFonts w:asciiTheme="majorHAnsi" w:hAnsiTheme="majorHAnsi"/>
          <w:sz w:val="24"/>
          <w:szCs w:val="24"/>
        </w:rPr>
        <w:t xml:space="preserve"> 22 (1), 59-67.</w:t>
      </w:r>
    </w:p>
    <w:p w:rsidR="00D02733" w:rsidRDefault="00D02733" w:rsidP="00D02733">
      <w:pPr>
        <w:rPr>
          <w:rFonts w:asciiTheme="majorHAnsi" w:hAnsiTheme="majorHAnsi"/>
          <w:sz w:val="24"/>
          <w:szCs w:val="24"/>
        </w:rPr>
      </w:pPr>
      <w:r>
        <w:rPr>
          <w:rFonts w:asciiTheme="majorHAnsi" w:hAnsiTheme="majorHAnsi"/>
          <w:sz w:val="24"/>
          <w:szCs w:val="24"/>
        </w:rPr>
        <w:t xml:space="preserve">Bruner, G. C. (1990). </w:t>
      </w:r>
      <w:proofErr w:type="gramStart"/>
      <w:r>
        <w:rPr>
          <w:rFonts w:asciiTheme="majorHAnsi" w:hAnsiTheme="majorHAnsi"/>
          <w:sz w:val="24"/>
          <w:szCs w:val="24"/>
        </w:rPr>
        <w:t>Music, Mood and Marketing.</w:t>
      </w:r>
      <w:proofErr w:type="gramEnd"/>
      <w:r>
        <w:rPr>
          <w:rFonts w:asciiTheme="majorHAnsi" w:hAnsiTheme="majorHAnsi"/>
          <w:sz w:val="24"/>
          <w:szCs w:val="24"/>
        </w:rPr>
        <w:t> </w:t>
      </w:r>
      <w:proofErr w:type="gramStart"/>
      <w:r>
        <w:rPr>
          <w:rFonts w:asciiTheme="majorHAnsi" w:hAnsiTheme="majorHAnsi"/>
          <w:sz w:val="24"/>
          <w:szCs w:val="24"/>
        </w:rPr>
        <w:t>Journal of Marketing.</w:t>
      </w:r>
      <w:proofErr w:type="gramEnd"/>
      <w:r>
        <w:rPr>
          <w:rFonts w:asciiTheme="majorHAnsi" w:hAnsiTheme="majorHAnsi"/>
          <w:sz w:val="24"/>
          <w:szCs w:val="24"/>
        </w:rPr>
        <w:t xml:space="preserve"> 54 (4), 95-106.</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Chebat</w:t>
      </w:r>
      <w:proofErr w:type="spellEnd"/>
      <w:r>
        <w:rPr>
          <w:rFonts w:asciiTheme="majorHAnsi" w:hAnsiTheme="majorHAnsi"/>
          <w:sz w:val="24"/>
          <w:szCs w:val="24"/>
        </w:rPr>
        <w:t xml:space="preserve">, J; </w:t>
      </w:r>
      <w:proofErr w:type="spellStart"/>
      <w:r>
        <w:rPr>
          <w:rFonts w:asciiTheme="majorHAnsi" w:hAnsiTheme="majorHAnsi"/>
          <w:sz w:val="24"/>
          <w:szCs w:val="24"/>
        </w:rPr>
        <w:t>Dube</w:t>
      </w:r>
      <w:proofErr w:type="spellEnd"/>
      <w:r>
        <w:rPr>
          <w:rFonts w:asciiTheme="majorHAnsi" w:hAnsiTheme="majorHAnsi"/>
          <w:sz w:val="24"/>
          <w:szCs w:val="24"/>
        </w:rPr>
        <w:t xml:space="preserve">, L; </w:t>
      </w:r>
      <w:proofErr w:type="spellStart"/>
      <w:r>
        <w:rPr>
          <w:rFonts w:asciiTheme="majorHAnsi" w:hAnsiTheme="majorHAnsi"/>
          <w:sz w:val="24"/>
          <w:szCs w:val="24"/>
        </w:rPr>
        <w:t>Hui</w:t>
      </w:r>
      <w:proofErr w:type="spellEnd"/>
      <w:r>
        <w:rPr>
          <w:rFonts w:asciiTheme="majorHAnsi" w:hAnsiTheme="majorHAnsi"/>
          <w:sz w:val="24"/>
          <w:szCs w:val="24"/>
        </w:rPr>
        <w:t>, M. K. (1997).</w:t>
      </w:r>
      <w:proofErr w:type="gramEnd"/>
      <w:r>
        <w:rPr>
          <w:rFonts w:asciiTheme="majorHAnsi" w:hAnsiTheme="majorHAnsi"/>
          <w:sz w:val="24"/>
          <w:szCs w:val="24"/>
        </w:rPr>
        <w:t xml:space="preserve"> The Impact of Music on Consumes' Reaction to Waiting for Service. Journal of </w:t>
      </w:r>
      <w:proofErr w:type="gramStart"/>
      <w:r>
        <w:rPr>
          <w:rFonts w:asciiTheme="majorHAnsi" w:hAnsiTheme="majorHAnsi"/>
          <w:sz w:val="24"/>
          <w:szCs w:val="24"/>
        </w:rPr>
        <w:t>Retailing .</w:t>
      </w:r>
      <w:proofErr w:type="gramEnd"/>
      <w:r>
        <w:rPr>
          <w:rFonts w:asciiTheme="majorHAnsi" w:hAnsiTheme="majorHAnsi"/>
          <w:sz w:val="24"/>
          <w:szCs w:val="24"/>
        </w:rPr>
        <w:t xml:space="preserve"> 73 (1), 87-104.</w:t>
      </w:r>
    </w:p>
    <w:p w:rsidR="00D02733" w:rsidRDefault="00D02733" w:rsidP="00D02733">
      <w:pPr>
        <w:rPr>
          <w:rFonts w:asciiTheme="majorHAnsi" w:hAnsiTheme="majorHAnsi"/>
          <w:sz w:val="24"/>
          <w:szCs w:val="24"/>
        </w:rPr>
      </w:pPr>
      <w:proofErr w:type="gramStart"/>
      <w:r>
        <w:rPr>
          <w:rFonts w:asciiTheme="majorHAnsi" w:hAnsiTheme="majorHAnsi"/>
          <w:sz w:val="24"/>
          <w:szCs w:val="24"/>
        </w:rPr>
        <w:t xml:space="preserve">Costa, Y. M. G; </w:t>
      </w:r>
      <w:proofErr w:type="spellStart"/>
      <w:r>
        <w:rPr>
          <w:rFonts w:asciiTheme="majorHAnsi" w:hAnsiTheme="majorHAnsi"/>
          <w:sz w:val="24"/>
          <w:szCs w:val="24"/>
        </w:rPr>
        <w:t>Oliverira</w:t>
      </w:r>
      <w:proofErr w:type="spellEnd"/>
      <w:r>
        <w:rPr>
          <w:rFonts w:asciiTheme="majorHAnsi" w:hAnsiTheme="majorHAnsi"/>
          <w:sz w:val="24"/>
          <w:szCs w:val="24"/>
        </w:rPr>
        <w:t xml:space="preserve">, L. S; </w:t>
      </w:r>
      <w:proofErr w:type="spellStart"/>
      <w:r>
        <w:rPr>
          <w:rFonts w:asciiTheme="majorHAnsi" w:hAnsiTheme="majorHAnsi"/>
          <w:sz w:val="24"/>
          <w:szCs w:val="24"/>
        </w:rPr>
        <w:t>Koerich</w:t>
      </w:r>
      <w:proofErr w:type="spellEnd"/>
      <w:r>
        <w:rPr>
          <w:rFonts w:asciiTheme="majorHAnsi" w:hAnsiTheme="majorHAnsi"/>
          <w:sz w:val="24"/>
          <w:szCs w:val="24"/>
        </w:rPr>
        <w:t xml:space="preserve">, A. L; </w:t>
      </w:r>
      <w:proofErr w:type="spellStart"/>
      <w:r>
        <w:rPr>
          <w:rFonts w:asciiTheme="majorHAnsi" w:hAnsiTheme="majorHAnsi"/>
          <w:sz w:val="24"/>
          <w:szCs w:val="24"/>
        </w:rPr>
        <w:t>Gouyon</w:t>
      </w:r>
      <w:proofErr w:type="spellEnd"/>
      <w:r>
        <w:rPr>
          <w:rFonts w:asciiTheme="majorHAnsi" w:hAnsiTheme="majorHAnsi"/>
          <w:sz w:val="24"/>
          <w:szCs w:val="24"/>
        </w:rPr>
        <w:t>, F; Martins, J. G. (2012).</w:t>
      </w:r>
      <w:proofErr w:type="gramEnd"/>
      <w:r>
        <w:rPr>
          <w:rFonts w:asciiTheme="majorHAnsi" w:hAnsiTheme="majorHAnsi"/>
          <w:sz w:val="24"/>
          <w:szCs w:val="24"/>
        </w:rPr>
        <w:t xml:space="preserve"> </w:t>
      </w:r>
      <w:proofErr w:type="gramStart"/>
      <w:r>
        <w:rPr>
          <w:rFonts w:asciiTheme="majorHAnsi" w:hAnsiTheme="majorHAnsi"/>
          <w:sz w:val="24"/>
          <w:szCs w:val="24"/>
        </w:rPr>
        <w:t>Music Genre Classification Using LBP Textural Features.</w:t>
      </w:r>
      <w:proofErr w:type="gramEnd"/>
      <w:r>
        <w:rPr>
          <w:rFonts w:asciiTheme="majorHAnsi" w:hAnsiTheme="majorHAnsi"/>
          <w:sz w:val="24"/>
          <w:szCs w:val="24"/>
        </w:rPr>
        <w:t> </w:t>
      </w:r>
      <w:proofErr w:type="gramStart"/>
      <w:r>
        <w:rPr>
          <w:rFonts w:asciiTheme="majorHAnsi" w:hAnsiTheme="majorHAnsi"/>
          <w:sz w:val="24"/>
          <w:szCs w:val="24"/>
        </w:rPr>
        <w:t>Signal Processing.</w:t>
      </w:r>
      <w:proofErr w:type="gramEnd"/>
      <w:r>
        <w:rPr>
          <w:rFonts w:asciiTheme="majorHAnsi" w:hAnsiTheme="majorHAnsi"/>
          <w:sz w:val="24"/>
          <w:szCs w:val="24"/>
        </w:rPr>
        <w:t xml:space="preserve"> 92 (-), 2723-2737.</w:t>
      </w:r>
    </w:p>
    <w:p w:rsidR="00D02733" w:rsidRDefault="00D02733" w:rsidP="00D02733">
      <w:pPr>
        <w:rPr>
          <w:rFonts w:asciiTheme="majorHAnsi" w:hAnsiTheme="majorHAnsi"/>
          <w:sz w:val="24"/>
          <w:szCs w:val="24"/>
        </w:rPr>
      </w:pPr>
      <w:proofErr w:type="gramStart"/>
      <w:r>
        <w:rPr>
          <w:rFonts w:asciiTheme="majorHAnsi" w:hAnsiTheme="majorHAnsi"/>
          <w:sz w:val="24"/>
          <w:szCs w:val="24"/>
        </w:rPr>
        <w:t>Day, R; Lin, C; Huang W; Chuang, S. (2009).</w:t>
      </w:r>
      <w:proofErr w:type="gramEnd"/>
      <w:r>
        <w:rPr>
          <w:rFonts w:asciiTheme="majorHAnsi" w:hAnsiTheme="majorHAnsi"/>
          <w:sz w:val="24"/>
          <w:szCs w:val="24"/>
        </w:rPr>
        <w:t xml:space="preserve"> Effects of Music Tempo and Task Difficulty on Multi-attribute Decision-making: An Eye-tracking Approach. </w:t>
      </w:r>
      <w:proofErr w:type="gramStart"/>
      <w:r>
        <w:rPr>
          <w:rFonts w:asciiTheme="majorHAnsi" w:hAnsiTheme="majorHAnsi"/>
          <w:sz w:val="24"/>
          <w:szCs w:val="24"/>
        </w:rPr>
        <w:t>Computers in Human Behavior.</w:t>
      </w:r>
      <w:proofErr w:type="gramEnd"/>
      <w:r>
        <w:rPr>
          <w:rFonts w:asciiTheme="majorHAnsi" w:hAnsiTheme="majorHAnsi"/>
          <w:sz w:val="24"/>
          <w:szCs w:val="24"/>
        </w:rPr>
        <w:t xml:space="preserve"> 25 (-), 130-143.</w:t>
      </w:r>
    </w:p>
    <w:p w:rsidR="00D02733" w:rsidRDefault="00D02733" w:rsidP="00D02733">
      <w:pPr>
        <w:rPr>
          <w:rFonts w:asciiTheme="majorHAnsi" w:hAnsiTheme="majorHAnsi"/>
          <w:sz w:val="24"/>
          <w:szCs w:val="24"/>
        </w:rPr>
      </w:pPr>
      <w:proofErr w:type="spellStart"/>
      <w:r>
        <w:rPr>
          <w:rFonts w:asciiTheme="majorHAnsi" w:hAnsiTheme="majorHAnsi"/>
          <w:sz w:val="24"/>
          <w:szCs w:val="24"/>
        </w:rPr>
        <w:lastRenderedPageBreak/>
        <w:t>Demoulin</w:t>
      </w:r>
      <w:proofErr w:type="spellEnd"/>
      <w:r>
        <w:rPr>
          <w:rFonts w:asciiTheme="majorHAnsi" w:hAnsiTheme="majorHAnsi"/>
          <w:sz w:val="24"/>
          <w:szCs w:val="24"/>
        </w:rPr>
        <w:t>, N. T. M. (2011). Music Concurrency in Service Setting: The Mediating Role of Emotional and Cognitive Responses. </w:t>
      </w:r>
      <w:proofErr w:type="gramStart"/>
      <w:r>
        <w:rPr>
          <w:rFonts w:asciiTheme="majorHAnsi" w:hAnsiTheme="majorHAnsi"/>
          <w:sz w:val="24"/>
          <w:szCs w:val="24"/>
        </w:rPr>
        <w:t>Journal of Retailing and Consumer Service.</w:t>
      </w:r>
      <w:proofErr w:type="gramEnd"/>
      <w:r>
        <w:rPr>
          <w:rFonts w:asciiTheme="majorHAnsi" w:hAnsiTheme="majorHAnsi"/>
          <w:sz w:val="24"/>
          <w:szCs w:val="24"/>
        </w:rPr>
        <w:t xml:space="preserve"> 18 (-), 10-18.</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Dijksterhuis</w:t>
      </w:r>
      <w:proofErr w:type="spellEnd"/>
      <w:r>
        <w:rPr>
          <w:rFonts w:asciiTheme="majorHAnsi" w:hAnsiTheme="majorHAnsi"/>
          <w:sz w:val="24"/>
          <w:szCs w:val="24"/>
        </w:rPr>
        <w:t xml:space="preserve">, A; Smith, P. K; </w:t>
      </w:r>
      <w:proofErr w:type="spellStart"/>
      <w:r>
        <w:rPr>
          <w:rFonts w:asciiTheme="majorHAnsi" w:hAnsiTheme="majorHAnsi"/>
          <w:sz w:val="24"/>
          <w:szCs w:val="24"/>
        </w:rPr>
        <w:t>Baaren</w:t>
      </w:r>
      <w:proofErr w:type="spellEnd"/>
      <w:r>
        <w:rPr>
          <w:rFonts w:asciiTheme="majorHAnsi" w:hAnsiTheme="majorHAnsi"/>
          <w:sz w:val="24"/>
          <w:szCs w:val="24"/>
        </w:rPr>
        <w:t xml:space="preserve">, R. B; </w:t>
      </w:r>
      <w:proofErr w:type="spellStart"/>
      <w:r>
        <w:rPr>
          <w:rFonts w:asciiTheme="majorHAnsi" w:hAnsiTheme="majorHAnsi"/>
          <w:sz w:val="24"/>
          <w:szCs w:val="24"/>
        </w:rPr>
        <w:t>Wigboldus</w:t>
      </w:r>
      <w:proofErr w:type="spellEnd"/>
      <w:r>
        <w:rPr>
          <w:rFonts w:asciiTheme="majorHAnsi" w:hAnsiTheme="majorHAnsi"/>
          <w:sz w:val="24"/>
          <w:szCs w:val="24"/>
        </w:rPr>
        <w:t>, D. H. J. (2005).</w:t>
      </w:r>
      <w:proofErr w:type="gramEnd"/>
      <w:r>
        <w:rPr>
          <w:rFonts w:asciiTheme="majorHAnsi" w:hAnsiTheme="majorHAnsi"/>
          <w:sz w:val="24"/>
          <w:szCs w:val="24"/>
        </w:rPr>
        <w:t xml:space="preserve"> The </w:t>
      </w:r>
      <w:proofErr w:type="spellStart"/>
      <w:r>
        <w:rPr>
          <w:rFonts w:asciiTheme="majorHAnsi" w:hAnsiTheme="majorHAnsi"/>
          <w:sz w:val="24"/>
          <w:szCs w:val="24"/>
        </w:rPr>
        <w:t>Unconsicious</w:t>
      </w:r>
      <w:proofErr w:type="spellEnd"/>
      <w:r>
        <w:rPr>
          <w:rFonts w:asciiTheme="majorHAnsi" w:hAnsiTheme="majorHAnsi"/>
          <w:sz w:val="24"/>
          <w:szCs w:val="24"/>
        </w:rPr>
        <w:t xml:space="preserve"> Consumer: Effects of Environment on Consumer Behavior. </w:t>
      </w:r>
      <w:proofErr w:type="gramStart"/>
      <w:r>
        <w:rPr>
          <w:rFonts w:asciiTheme="majorHAnsi" w:hAnsiTheme="majorHAnsi"/>
          <w:sz w:val="24"/>
          <w:szCs w:val="24"/>
        </w:rPr>
        <w:t>Journal of Consumer Psychology.</w:t>
      </w:r>
      <w:proofErr w:type="gramEnd"/>
      <w:r>
        <w:rPr>
          <w:rFonts w:asciiTheme="majorHAnsi" w:hAnsiTheme="majorHAnsi"/>
          <w:sz w:val="24"/>
          <w:szCs w:val="24"/>
        </w:rPr>
        <w:t xml:space="preserve"> 15 (3), 193-202.</w:t>
      </w:r>
    </w:p>
    <w:p w:rsidR="00D02733" w:rsidRDefault="00D02733" w:rsidP="00D02733">
      <w:pPr>
        <w:rPr>
          <w:rFonts w:asciiTheme="majorHAnsi" w:hAnsiTheme="majorHAnsi"/>
          <w:sz w:val="24"/>
          <w:szCs w:val="24"/>
        </w:rPr>
      </w:pPr>
      <w:proofErr w:type="spellStart"/>
      <w:r>
        <w:rPr>
          <w:rFonts w:asciiTheme="majorHAnsi" w:hAnsiTheme="majorHAnsi"/>
          <w:sz w:val="24"/>
          <w:szCs w:val="24"/>
        </w:rPr>
        <w:t>Dube</w:t>
      </w:r>
      <w:proofErr w:type="spellEnd"/>
      <w:r>
        <w:rPr>
          <w:rFonts w:asciiTheme="majorHAnsi" w:hAnsiTheme="majorHAnsi"/>
          <w:sz w:val="24"/>
          <w:szCs w:val="24"/>
        </w:rPr>
        <w:t xml:space="preserve">, L; </w:t>
      </w:r>
      <w:proofErr w:type="spellStart"/>
      <w:r>
        <w:rPr>
          <w:rFonts w:asciiTheme="majorHAnsi" w:hAnsiTheme="majorHAnsi"/>
          <w:sz w:val="24"/>
          <w:szCs w:val="24"/>
        </w:rPr>
        <w:t>Morin</w:t>
      </w:r>
      <w:proofErr w:type="gramStart"/>
      <w:r>
        <w:rPr>
          <w:rFonts w:asciiTheme="majorHAnsi" w:hAnsiTheme="majorHAnsi"/>
          <w:sz w:val="24"/>
          <w:szCs w:val="24"/>
        </w:rPr>
        <w:t>,S</w:t>
      </w:r>
      <w:proofErr w:type="spellEnd"/>
      <w:proofErr w:type="gramEnd"/>
      <w:r>
        <w:rPr>
          <w:rFonts w:asciiTheme="majorHAnsi" w:hAnsiTheme="majorHAnsi"/>
          <w:sz w:val="24"/>
          <w:szCs w:val="24"/>
        </w:rPr>
        <w:t xml:space="preserve">. (2001). </w:t>
      </w:r>
      <w:proofErr w:type="gramStart"/>
      <w:r>
        <w:rPr>
          <w:rFonts w:asciiTheme="majorHAnsi" w:hAnsiTheme="majorHAnsi"/>
          <w:sz w:val="24"/>
          <w:szCs w:val="24"/>
        </w:rPr>
        <w:t>Background Music Pleasure and Store Evaluation Intensity Effects and Psychological Mechanisms.</w:t>
      </w:r>
      <w:proofErr w:type="gramEnd"/>
      <w:r>
        <w:rPr>
          <w:rFonts w:asciiTheme="majorHAnsi" w:hAnsiTheme="majorHAnsi"/>
          <w:sz w:val="24"/>
          <w:szCs w:val="24"/>
        </w:rPr>
        <w:t> </w:t>
      </w:r>
      <w:proofErr w:type="gramStart"/>
      <w:r>
        <w:rPr>
          <w:rFonts w:asciiTheme="majorHAnsi" w:hAnsiTheme="majorHAnsi"/>
          <w:sz w:val="24"/>
          <w:szCs w:val="24"/>
        </w:rPr>
        <w:t>Journal of Business Research.</w:t>
      </w:r>
      <w:proofErr w:type="gramEnd"/>
      <w:r>
        <w:rPr>
          <w:rFonts w:asciiTheme="majorHAnsi" w:hAnsiTheme="majorHAnsi"/>
          <w:sz w:val="24"/>
          <w:szCs w:val="24"/>
        </w:rPr>
        <w:t xml:space="preserve"> 54 (-), 107-113.</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Egermann</w:t>
      </w:r>
      <w:proofErr w:type="spellEnd"/>
      <w:r>
        <w:rPr>
          <w:rFonts w:asciiTheme="majorHAnsi" w:hAnsiTheme="majorHAnsi"/>
          <w:sz w:val="24"/>
          <w:szCs w:val="24"/>
        </w:rPr>
        <w:t xml:space="preserve">, H; </w:t>
      </w:r>
      <w:proofErr w:type="spellStart"/>
      <w:r>
        <w:rPr>
          <w:rFonts w:asciiTheme="majorHAnsi" w:hAnsiTheme="majorHAnsi"/>
          <w:sz w:val="24"/>
          <w:szCs w:val="24"/>
        </w:rPr>
        <w:t>Kopiez</w:t>
      </w:r>
      <w:proofErr w:type="spellEnd"/>
      <w:r>
        <w:rPr>
          <w:rFonts w:asciiTheme="majorHAnsi" w:hAnsiTheme="majorHAnsi"/>
          <w:sz w:val="24"/>
          <w:szCs w:val="24"/>
        </w:rPr>
        <w:t>, R; Reuter, C. (2006).</w:t>
      </w:r>
      <w:proofErr w:type="gramEnd"/>
      <w:r>
        <w:rPr>
          <w:rFonts w:asciiTheme="majorHAnsi" w:hAnsiTheme="majorHAnsi"/>
          <w:sz w:val="24"/>
          <w:szCs w:val="24"/>
        </w:rPr>
        <w:t xml:space="preserve"> Is There an Effect of Subliminal Message in Music on Choice Behavior</w:t>
      </w:r>
      <w:proofErr w:type="gramStart"/>
      <w:r>
        <w:rPr>
          <w:rFonts w:asciiTheme="majorHAnsi" w:hAnsiTheme="majorHAnsi"/>
          <w:sz w:val="24"/>
          <w:szCs w:val="24"/>
        </w:rPr>
        <w:t>?.</w:t>
      </w:r>
      <w:proofErr w:type="gramEnd"/>
      <w:r>
        <w:rPr>
          <w:rFonts w:asciiTheme="majorHAnsi" w:hAnsiTheme="majorHAnsi"/>
          <w:sz w:val="24"/>
          <w:szCs w:val="24"/>
        </w:rPr>
        <w:t> </w:t>
      </w:r>
      <w:proofErr w:type="gramStart"/>
      <w:r>
        <w:rPr>
          <w:rFonts w:asciiTheme="majorHAnsi" w:hAnsiTheme="majorHAnsi"/>
          <w:sz w:val="24"/>
          <w:szCs w:val="24"/>
        </w:rPr>
        <w:t>Journal of Articles in Support of the Null Hypothesis.</w:t>
      </w:r>
      <w:proofErr w:type="gramEnd"/>
      <w:r>
        <w:rPr>
          <w:rFonts w:asciiTheme="majorHAnsi" w:hAnsiTheme="majorHAnsi"/>
          <w:sz w:val="24"/>
          <w:szCs w:val="24"/>
        </w:rPr>
        <w:t xml:space="preserve"> 4 (2), 29-46.</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Garlin</w:t>
      </w:r>
      <w:proofErr w:type="spellEnd"/>
      <w:r>
        <w:rPr>
          <w:rFonts w:asciiTheme="majorHAnsi" w:hAnsiTheme="majorHAnsi"/>
          <w:sz w:val="24"/>
          <w:szCs w:val="24"/>
        </w:rPr>
        <w:t>, F. V; Owen, K. (2006).</w:t>
      </w:r>
      <w:proofErr w:type="gramEnd"/>
      <w:r>
        <w:rPr>
          <w:rFonts w:asciiTheme="majorHAnsi" w:hAnsiTheme="majorHAnsi"/>
          <w:sz w:val="24"/>
          <w:szCs w:val="24"/>
        </w:rPr>
        <w:t xml:space="preserve"> </w:t>
      </w:r>
      <w:proofErr w:type="gramStart"/>
      <w:r>
        <w:rPr>
          <w:rFonts w:asciiTheme="majorHAnsi" w:hAnsiTheme="majorHAnsi"/>
          <w:sz w:val="24"/>
          <w:szCs w:val="24"/>
        </w:rPr>
        <w:t xml:space="preserve">Setting the Tone with the Tune: A Meta-analytic Review of the Effects of Background Music in Retail </w:t>
      </w:r>
      <w:proofErr w:type="spellStart"/>
      <w:r>
        <w:rPr>
          <w:rFonts w:asciiTheme="majorHAnsi" w:hAnsiTheme="majorHAnsi"/>
          <w:sz w:val="24"/>
          <w:szCs w:val="24"/>
        </w:rPr>
        <w:t>Settings.Journal</w:t>
      </w:r>
      <w:proofErr w:type="spellEnd"/>
      <w:r>
        <w:rPr>
          <w:rFonts w:asciiTheme="majorHAnsi" w:hAnsiTheme="majorHAnsi"/>
          <w:sz w:val="24"/>
          <w:szCs w:val="24"/>
        </w:rPr>
        <w:t xml:space="preserve"> of Business Research.</w:t>
      </w:r>
      <w:proofErr w:type="gramEnd"/>
      <w:r>
        <w:rPr>
          <w:rFonts w:asciiTheme="majorHAnsi" w:hAnsiTheme="majorHAnsi"/>
          <w:sz w:val="24"/>
          <w:szCs w:val="24"/>
        </w:rPr>
        <w:t xml:space="preserve"> 59 (-), 755-764.</w:t>
      </w:r>
    </w:p>
    <w:p w:rsidR="00D02733" w:rsidRDefault="00D02733" w:rsidP="00D02733">
      <w:pPr>
        <w:rPr>
          <w:rFonts w:asciiTheme="majorHAnsi" w:hAnsiTheme="majorHAnsi"/>
          <w:sz w:val="24"/>
          <w:szCs w:val="24"/>
        </w:rPr>
      </w:pPr>
      <w:proofErr w:type="spellStart"/>
      <w:r>
        <w:rPr>
          <w:rFonts w:asciiTheme="majorHAnsi" w:hAnsiTheme="majorHAnsi"/>
          <w:sz w:val="24"/>
          <w:szCs w:val="24"/>
        </w:rPr>
        <w:t>Goffin</w:t>
      </w:r>
      <w:proofErr w:type="spellEnd"/>
      <w:r>
        <w:rPr>
          <w:rFonts w:asciiTheme="majorHAnsi" w:hAnsiTheme="majorHAnsi"/>
          <w:sz w:val="24"/>
          <w:szCs w:val="24"/>
        </w:rPr>
        <w:t>, K. (2014). Music Feels Like Moods Feel. </w:t>
      </w:r>
      <w:proofErr w:type="gramStart"/>
      <w:r>
        <w:rPr>
          <w:rFonts w:asciiTheme="majorHAnsi" w:hAnsiTheme="majorHAnsi"/>
          <w:sz w:val="24"/>
          <w:szCs w:val="24"/>
        </w:rPr>
        <w:t>Frontiers in Psychology.</w:t>
      </w:r>
      <w:proofErr w:type="gramEnd"/>
      <w:r>
        <w:rPr>
          <w:rFonts w:asciiTheme="majorHAnsi" w:hAnsiTheme="majorHAnsi"/>
          <w:sz w:val="24"/>
          <w:szCs w:val="24"/>
        </w:rPr>
        <w:t xml:space="preserve"> April (-), -.</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Gueguen</w:t>
      </w:r>
      <w:proofErr w:type="spellEnd"/>
      <w:r>
        <w:rPr>
          <w:rFonts w:asciiTheme="majorHAnsi" w:hAnsiTheme="majorHAnsi"/>
          <w:sz w:val="24"/>
          <w:szCs w:val="24"/>
        </w:rPr>
        <w:t xml:space="preserve">, N; Jacob, C; </w:t>
      </w:r>
      <w:proofErr w:type="spellStart"/>
      <w:r>
        <w:rPr>
          <w:rFonts w:asciiTheme="majorHAnsi" w:hAnsiTheme="majorHAnsi"/>
          <w:sz w:val="24"/>
          <w:szCs w:val="24"/>
        </w:rPr>
        <w:t>Lourel</w:t>
      </w:r>
      <w:proofErr w:type="spellEnd"/>
      <w:r>
        <w:rPr>
          <w:rFonts w:asciiTheme="majorHAnsi" w:hAnsiTheme="majorHAnsi"/>
          <w:sz w:val="24"/>
          <w:szCs w:val="24"/>
        </w:rPr>
        <w:t xml:space="preserve">, M; </w:t>
      </w:r>
      <w:proofErr w:type="spellStart"/>
      <w:r>
        <w:rPr>
          <w:rFonts w:asciiTheme="majorHAnsi" w:hAnsiTheme="majorHAnsi"/>
          <w:sz w:val="24"/>
          <w:szCs w:val="24"/>
        </w:rPr>
        <w:t>Guellec</w:t>
      </w:r>
      <w:proofErr w:type="spellEnd"/>
      <w:r>
        <w:rPr>
          <w:rFonts w:asciiTheme="majorHAnsi" w:hAnsiTheme="majorHAnsi"/>
          <w:sz w:val="24"/>
          <w:szCs w:val="24"/>
        </w:rPr>
        <w:t>, H. L. (2007).</w:t>
      </w:r>
      <w:proofErr w:type="gramEnd"/>
      <w:r>
        <w:rPr>
          <w:rFonts w:asciiTheme="majorHAnsi" w:hAnsiTheme="majorHAnsi"/>
          <w:sz w:val="24"/>
          <w:szCs w:val="24"/>
        </w:rPr>
        <w:t xml:space="preserve"> Effect of Background Music on Consumer's Behavior: A Field Experiment in </w:t>
      </w:r>
      <w:proofErr w:type="gramStart"/>
      <w:r>
        <w:rPr>
          <w:rFonts w:asciiTheme="majorHAnsi" w:hAnsiTheme="majorHAnsi"/>
          <w:sz w:val="24"/>
          <w:szCs w:val="24"/>
        </w:rPr>
        <w:t>a</w:t>
      </w:r>
      <w:proofErr w:type="gramEnd"/>
      <w:r>
        <w:rPr>
          <w:rFonts w:asciiTheme="majorHAnsi" w:hAnsiTheme="majorHAnsi"/>
          <w:sz w:val="24"/>
          <w:szCs w:val="24"/>
        </w:rPr>
        <w:t xml:space="preserve"> Open-Air Market. </w:t>
      </w:r>
      <w:proofErr w:type="gramStart"/>
      <w:r>
        <w:rPr>
          <w:rFonts w:asciiTheme="majorHAnsi" w:hAnsiTheme="majorHAnsi"/>
          <w:sz w:val="24"/>
          <w:szCs w:val="24"/>
        </w:rPr>
        <w:t>European Journal of Scientific Research.</w:t>
      </w:r>
      <w:proofErr w:type="gramEnd"/>
      <w:r>
        <w:rPr>
          <w:rFonts w:asciiTheme="majorHAnsi" w:hAnsiTheme="majorHAnsi"/>
          <w:sz w:val="24"/>
          <w:szCs w:val="24"/>
        </w:rPr>
        <w:t xml:space="preserve"> 16 (2), 268-272.</w:t>
      </w:r>
    </w:p>
    <w:p w:rsidR="00D02733" w:rsidRDefault="00D02733" w:rsidP="00D02733">
      <w:pPr>
        <w:rPr>
          <w:rFonts w:asciiTheme="majorHAnsi" w:hAnsiTheme="majorHAnsi"/>
          <w:sz w:val="24"/>
          <w:szCs w:val="24"/>
        </w:rPr>
      </w:pPr>
      <w:proofErr w:type="gramStart"/>
      <w:r>
        <w:rPr>
          <w:rFonts w:asciiTheme="majorHAnsi" w:hAnsiTheme="majorHAnsi"/>
          <w:sz w:val="24"/>
          <w:szCs w:val="24"/>
        </w:rPr>
        <w:t xml:space="preserve">Herrington, J. D; </w:t>
      </w:r>
      <w:proofErr w:type="spellStart"/>
      <w:r>
        <w:rPr>
          <w:rFonts w:asciiTheme="majorHAnsi" w:hAnsiTheme="majorHAnsi"/>
          <w:sz w:val="24"/>
          <w:szCs w:val="24"/>
        </w:rPr>
        <w:t>Capella</w:t>
      </w:r>
      <w:proofErr w:type="spellEnd"/>
      <w:r>
        <w:rPr>
          <w:rFonts w:asciiTheme="majorHAnsi" w:hAnsiTheme="majorHAnsi"/>
          <w:sz w:val="24"/>
          <w:szCs w:val="24"/>
        </w:rPr>
        <w:t>, L. M. (1996).</w:t>
      </w:r>
      <w:proofErr w:type="gramEnd"/>
      <w:r>
        <w:rPr>
          <w:rFonts w:asciiTheme="majorHAnsi" w:hAnsiTheme="majorHAnsi"/>
          <w:sz w:val="24"/>
          <w:szCs w:val="24"/>
        </w:rPr>
        <w:t xml:space="preserve"> Effects of Music in Service Environments: A Field Study. </w:t>
      </w:r>
      <w:proofErr w:type="gramStart"/>
      <w:r>
        <w:rPr>
          <w:rFonts w:asciiTheme="majorHAnsi" w:hAnsiTheme="majorHAnsi"/>
          <w:sz w:val="24"/>
          <w:szCs w:val="24"/>
        </w:rPr>
        <w:t>The Journal of Service Marketing.</w:t>
      </w:r>
      <w:proofErr w:type="gramEnd"/>
      <w:r>
        <w:rPr>
          <w:rFonts w:asciiTheme="majorHAnsi" w:hAnsiTheme="majorHAnsi"/>
          <w:sz w:val="24"/>
          <w:szCs w:val="24"/>
        </w:rPr>
        <w:t xml:space="preserve"> 10 (2), 26-41.</w:t>
      </w:r>
    </w:p>
    <w:p w:rsidR="00D02733" w:rsidRDefault="00D02733" w:rsidP="00D02733">
      <w:pPr>
        <w:rPr>
          <w:rFonts w:asciiTheme="majorHAnsi" w:hAnsiTheme="majorHAnsi"/>
          <w:sz w:val="24"/>
          <w:szCs w:val="24"/>
        </w:rPr>
      </w:pPr>
      <w:proofErr w:type="spellStart"/>
      <w:proofErr w:type="gramStart"/>
      <w:r>
        <w:rPr>
          <w:rFonts w:asciiTheme="majorHAnsi" w:hAnsiTheme="majorHAnsi"/>
          <w:sz w:val="24"/>
          <w:szCs w:val="24"/>
        </w:rPr>
        <w:t>Juslin</w:t>
      </w:r>
      <w:proofErr w:type="spellEnd"/>
      <w:r>
        <w:rPr>
          <w:rFonts w:asciiTheme="majorHAnsi" w:hAnsiTheme="majorHAnsi"/>
          <w:sz w:val="24"/>
          <w:szCs w:val="24"/>
        </w:rPr>
        <w:t>, P. N (1993).</w:t>
      </w:r>
      <w:proofErr w:type="gramEnd"/>
      <w:r>
        <w:rPr>
          <w:rFonts w:asciiTheme="majorHAnsi" w:hAnsiTheme="majorHAnsi"/>
          <w:sz w:val="24"/>
          <w:szCs w:val="24"/>
        </w:rPr>
        <w:t> Handbook of Music and Emotion: Theory, Research, Applications. New York: Oxford University Press Inc. 357-375.</w:t>
      </w:r>
    </w:p>
    <w:p w:rsidR="00D02733" w:rsidRDefault="00D02733" w:rsidP="00D02733">
      <w:pPr>
        <w:rPr>
          <w:rFonts w:asciiTheme="majorHAnsi" w:hAnsiTheme="majorHAnsi"/>
          <w:sz w:val="24"/>
          <w:szCs w:val="24"/>
        </w:rPr>
      </w:pPr>
      <w:proofErr w:type="gramStart"/>
      <w:r>
        <w:rPr>
          <w:rFonts w:asciiTheme="majorHAnsi" w:hAnsiTheme="majorHAnsi"/>
          <w:sz w:val="24"/>
          <w:szCs w:val="24"/>
        </w:rPr>
        <w:t>Krishna, A; Schwarz, N. (2014).</w:t>
      </w:r>
      <w:proofErr w:type="gramEnd"/>
      <w:r>
        <w:rPr>
          <w:rFonts w:asciiTheme="majorHAnsi" w:hAnsiTheme="majorHAnsi"/>
          <w:sz w:val="24"/>
          <w:szCs w:val="24"/>
        </w:rPr>
        <w:t xml:space="preserve"> Sensory Marketing, Embodiment, and Grounded Cognition: A Review and Introduction. </w:t>
      </w:r>
      <w:proofErr w:type="gramStart"/>
      <w:r>
        <w:rPr>
          <w:rFonts w:asciiTheme="majorHAnsi" w:hAnsiTheme="majorHAnsi"/>
          <w:sz w:val="24"/>
          <w:szCs w:val="24"/>
        </w:rPr>
        <w:t>Journal of Consumer Psychology.</w:t>
      </w:r>
      <w:proofErr w:type="gramEnd"/>
      <w:r>
        <w:rPr>
          <w:rFonts w:asciiTheme="majorHAnsi" w:hAnsiTheme="majorHAnsi"/>
          <w:sz w:val="24"/>
          <w:szCs w:val="24"/>
        </w:rPr>
        <w:t xml:space="preserve"> 24 (2), 159-168.</w:t>
      </w:r>
    </w:p>
    <w:p w:rsidR="00D02733" w:rsidRDefault="00D02733" w:rsidP="00D02733">
      <w:pPr>
        <w:rPr>
          <w:rFonts w:asciiTheme="majorHAnsi" w:hAnsiTheme="majorHAnsi"/>
          <w:sz w:val="24"/>
          <w:szCs w:val="24"/>
        </w:rPr>
      </w:pPr>
      <w:r>
        <w:rPr>
          <w:rFonts w:asciiTheme="majorHAnsi" w:hAnsiTheme="majorHAnsi"/>
          <w:sz w:val="24"/>
          <w:szCs w:val="24"/>
        </w:rPr>
        <w:t>Krishna, A. (2013). Sensory Marketing: Research on the Sensuality of Products. </w:t>
      </w:r>
      <w:proofErr w:type="gramStart"/>
      <w:r>
        <w:rPr>
          <w:rFonts w:asciiTheme="majorHAnsi" w:hAnsiTheme="majorHAnsi"/>
          <w:sz w:val="24"/>
          <w:szCs w:val="24"/>
        </w:rPr>
        <w:t>Journal of Consumer Culture.</w:t>
      </w:r>
      <w:proofErr w:type="gramEnd"/>
      <w:r>
        <w:rPr>
          <w:rFonts w:asciiTheme="majorHAnsi" w:hAnsiTheme="majorHAnsi"/>
          <w:sz w:val="24"/>
          <w:szCs w:val="24"/>
        </w:rPr>
        <w:t xml:space="preserve"> 13 (1), 68-72.</w:t>
      </w:r>
    </w:p>
    <w:p w:rsidR="00D02733" w:rsidRDefault="00D02733" w:rsidP="00D02733">
      <w:pPr>
        <w:rPr>
          <w:rFonts w:asciiTheme="majorHAnsi" w:hAnsiTheme="majorHAnsi"/>
          <w:sz w:val="24"/>
          <w:szCs w:val="24"/>
        </w:rPr>
      </w:pPr>
      <w:proofErr w:type="gramStart"/>
      <w:r>
        <w:rPr>
          <w:rFonts w:asciiTheme="majorHAnsi" w:hAnsiTheme="majorHAnsi"/>
          <w:sz w:val="24"/>
          <w:szCs w:val="24"/>
        </w:rPr>
        <w:t>Lee, S. L; Ibrahim, M. F; Chong, H. (2005).</w:t>
      </w:r>
      <w:proofErr w:type="gramEnd"/>
      <w:r>
        <w:rPr>
          <w:rFonts w:asciiTheme="majorHAnsi" w:hAnsiTheme="majorHAnsi"/>
          <w:sz w:val="24"/>
          <w:szCs w:val="24"/>
        </w:rPr>
        <w:t xml:space="preserve"> </w:t>
      </w:r>
      <w:proofErr w:type="gramStart"/>
      <w:r>
        <w:rPr>
          <w:rFonts w:asciiTheme="majorHAnsi" w:hAnsiTheme="majorHAnsi"/>
          <w:sz w:val="24"/>
          <w:szCs w:val="24"/>
        </w:rPr>
        <w:t>Shopping-Centre Attributes Affecting Male Shopping Behavior.</w:t>
      </w:r>
      <w:proofErr w:type="gramEnd"/>
      <w:r>
        <w:rPr>
          <w:rFonts w:asciiTheme="majorHAnsi" w:hAnsiTheme="majorHAnsi"/>
          <w:sz w:val="24"/>
          <w:szCs w:val="24"/>
        </w:rPr>
        <w:t> </w:t>
      </w:r>
      <w:proofErr w:type="gramStart"/>
      <w:r>
        <w:rPr>
          <w:rFonts w:asciiTheme="majorHAnsi" w:hAnsiTheme="majorHAnsi"/>
          <w:sz w:val="24"/>
          <w:szCs w:val="24"/>
        </w:rPr>
        <w:t>Journal of Retail and Leisure Property.</w:t>
      </w:r>
      <w:proofErr w:type="gramEnd"/>
      <w:r>
        <w:rPr>
          <w:rFonts w:asciiTheme="majorHAnsi" w:hAnsiTheme="majorHAnsi"/>
          <w:sz w:val="24"/>
          <w:szCs w:val="24"/>
        </w:rPr>
        <w:t xml:space="preserve"> 4 (4), 324-341.</w:t>
      </w:r>
    </w:p>
    <w:p w:rsidR="00D02733" w:rsidRDefault="00D02733" w:rsidP="00D02733">
      <w:pPr>
        <w:rPr>
          <w:rFonts w:asciiTheme="majorHAnsi" w:hAnsiTheme="majorHAnsi"/>
          <w:sz w:val="24"/>
          <w:szCs w:val="24"/>
        </w:rPr>
      </w:pPr>
      <w:proofErr w:type="gramStart"/>
      <w:r>
        <w:rPr>
          <w:rFonts w:asciiTheme="majorHAnsi" w:hAnsiTheme="majorHAnsi"/>
          <w:sz w:val="24"/>
          <w:szCs w:val="24"/>
        </w:rPr>
        <w:t>Lincoln, D. J. (1981).</w:t>
      </w:r>
      <w:proofErr w:type="gramEnd"/>
      <w:r>
        <w:rPr>
          <w:rFonts w:asciiTheme="majorHAnsi" w:hAnsiTheme="majorHAnsi"/>
          <w:sz w:val="24"/>
          <w:szCs w:val="24"/>
        </w:rPr>
        <w:t xml:space="preserve"> Background Music Poses Marketing Dilemma for Retailer: Shoppers like it, Workers Don't. </w:t>
      </w:r>
      <w:proofErr w:type="gramStart"/>
      <w:r>
        <w:rPr>
          <w:rFonts w:asciiTheme="majorHAnsi" w:hAnsiTheme="majorHAnsi"/>
          <w:sz w:val="24"/>
          <w:szCs w:val="24"/>
        </w:rPr>
        <w:t>American Marketing Association.</w:t>
      </w:r>
      <w:proofErr w:type="gramEnd"/>
      <w:r>
        <w:rPr>
          <w:rFonts w:asciiTheme="majorHAnsi" w:hAnsiTheme="majorHAnsi"/>
          <w:sz w:val="24"/>
          <w:szCs w:val="24"/>
        </w:rPr>
        <w:t xml:space="preserve"> October, 3.</w:t>
      </w:r>
    </w:p>
    <w:p w:rsidR="00D02733" w:rsidRDefault="00D02733" w:rsidP="00D02733">
      <w:pPr>
        <w:rPr>
          <w:rFonts w:asciiTheme="majorHAnsi" w:hAnsiTheme="majorHAnsi"/>
          <w:sz w:val="24"/>
          <w:szCs w:val="24"/>
        </w:rPr>
      </w:pPr>
      <w:r>
        <w:rPr>
          <w:rFonts w:asciiTheme="majorHAnsi" w:hAnsiTheme="majorHAnsi"/>
          <w:sz w:val="24"/>
          <w:szCs w:val="24"/>
        </w:rPr>
        <w:t>Louise, L. (1995, 22 December). Background Music Becomes Hoity-</w:t>
      </w:r>
      <w:proofErr w:type="spellStart"/>
      <w:r>
        <w:rPr>
          <w:rFonts w:asciiTheme="majorHAnsi" w:hAnsiTheme="majorHAnsi"/>
          <w:sz w:val="24"/>
          <w:szCs w:val="24"/>
        </w:rPr>
        <w:t>Toity</w:t>
      </w:r>
      <w:proofErr w:type="spellEnd"/>
      <w:r>
        <w:rPr>
          <w:rFonts w:asciiTheme="majorHAnsi" w:hAnsiTheme="majorHAnsi"/>
          <w:sz w:val="24"/>
          <w:szCs w:val="24"/>
        </w:rPr>
        <w:t>. </w:t>
      </w:r>
      <w:proofErr w:type="gramStart"/>
      <w:r>
        <w:rPr>
          <w:rFonts w:asciiTheme="majorHAnsi" w:hAnsiTheme="majorHAnsi"/>
          <w:sz w:val="24"/>
          <w:szCs w:val="24"/>
        </w:rPr>
        <w:t>The Wall Street Journal.</w:t>
      </w:r>
      <w:proofErr w:type="gramEnd"/>
      <w:r>
        <w:rPr>
          <w:rFonts w:asciiTheme="majorHAnsi" w:hAnsiTheme="majorHAnsi"/>
          <w:sz w:val="24"/>
          <w:szCs w:val="24"/>
        </w:rPr>
        <w:t xml:space="preserve"> </w:t>
      </w:r>
    </w:p>
    <w:p w:rsidR="00D02733" w:rsidRDefault="00D02733" w:rsidP="003744CD">
      <w:pPr>
        <w:rPr>
          <w:rFonts w:asciiTheme="majorHAnsi" w:hAnsiTheme="majorHAnsi"/>
          <w:sz w:val="24"/>
          <w:szCs w:val="24"/>
        </w:rPr>
      </w:pPr>
      <w:proofErr w:type="spellStart"/>
      <w:proofErr w:type="gramStart"/>
      <w:r>
        <w:rPr>
          <w:rFonts w:asciiTheme="majorHAnsi" w:hAnsiTheme="majorHAnsi"/>
          <w:sz w:val="24"/>
          <w:szCs w:val="24"/>
        </w:rPr>
        <w:lastRenderedPageBreak/>
        <w:t>Milliman</w:t>
      </w:r>
      <w:proofErr w:type="spellEnd"/>
      <w:r>
        <w:rPr>
          <w:rFonts w:asciiTheme="majorHAnsi" w:hAnsiTheme="majorHAnsi"/>
          <w:sz w:val="24"/>
          <w:szCs w:val="24"/>
        </w:rPr>
        <w:t>, R. E. (1982).</w:t>
      </w:r>
      <w:proofErr w:type="gramEnd"/>
      <w:r>
        <w:rPr>
          <w:rFonts w:asciiTheme="majorHAnsi" w:hAnsiTheme="majorHAnsi"/>
          <w:sz w:val="24"/>
          <w:szCs w:val="24"/>
        </w:rPr>
        <w:t xml:space="preserve"> </w:t>
      </w:r>
      <w:proofErr w:type="gramStart"/>
      <w:r>
        <w:rPr>
          <w:rFonts w:asciiTheme="majorHAnsi" w:hAnsiTheme="majorHAnsi"/>
          <w:sz w:val="24"/>
          <w:szCs w:val="24"/>
        </w:rPr>
        <w:t>Using Background Music to Affect the Behavior of Supermarket Shoppers.</w:t>
      </w:r>
      <w:proofErr w:type="gramEnd"/>
      <w:r>
        <w:rPr>
          <w:rFonts w:asciiTheme="majorHAnsi" w:hAnsiTheme="majorHAnsi"/>
          <w:sz w:val="24"/>
          <w:szCs w:val="24"/>
        </w:rPr>
        <w:t> </w:t>
      </w:r>
      <w:proofErr w:type="gramStart"/>
      <w:r>
        <w:rPr>
          <w:rFonts w:asciiTheme="majorHAnsi" w:hAnsiTheme="majorHAnsi"/>
          <w:sz w:val="24"/>
          <w:szCs w:val="24"/>
        </w:rPr>
        <w:t>Journal of Marketing.</w:t>
      </w:r>
      <w:proofErr w:type="gramEnd"/>
      <w:r>
        <w:rPr>
          <w:rFonts w:asciiTheme="majorHAnsi" w:hAnsiTheme="majorHAnsi"/>
          <w:sz w:val="24"/>
          <w:szCs w:val="24"/>
        </w:rPr>
        <w:t xml:space="preserve"> </w:t>
      </w:r>
      <w:proofErr w:type="gramStart"/>
      <w:r>
        <w:rPr>
          <w:rFonts w:asciiTheme="majorHAnsi" w:hAnsiTheme="majorHAnsi"/>
          <w:sz w:val="24"/>
          <w:szCs w:val="24"/>
        </w:rPr>
        <w:t>46 (3), 86-72.</w:t>
      </w:r>
      <w:proofErr w:type="gramEnd"/>
    </w:p>
    <w:p w:rsidR="00D02733" w:rsidRDefault="00D02733" w:rsidP="003744CD">
      <w:pPr>
        <w:rPr>
          <w:rFonts w:asciiTheme="majorHAnsi" w:hAnsiTheme="majorHAnsi"/>
          <w:sz w:val="24"/>
          <w:szCs w:val="24"/>
        </w:rPr>
      </w:pPr>
      <w:r>
        <w:rPr>
          <w:rFonts w:asciiTheme="majorHAnsi" w:hAnsiTheme="majorHAnsi"/>
          <w:sz w:val="24"/>
          <w:szCs w:val="24"/>
        </w:rPr>
        <w:t xml:space="preserve">McCracken, G. (2011). How Music Matters Now. Harvard Business Review. </w:t>
      </w:r>
      <w:proofErr w:type="gramStart"/>
      <w:r>
        <w:rPr>
          <w:rFonts w:asciiTheme="majorHAnsi" w:hAnsiTheme="majorHAnsi"/>
          <w:sz w:val="24"/>
          <w:szCs w:val="24"/>
        </w:rPr>
        <w:t>October.</w:t>
      </w:r>
      <w:proofErr w:type="gramEnd"/>
    </w:p>
    <w:p w:rsidR="00D02733" w:rsidRDefault="00D02733" w:rsidP="003744CD">
      <w:pPr>
        <w:rPr>
          <w:rFonts w:asciiTheme="majorHAnsi" w:hAnsiTheme="majorHAnsi"/>
          <w:sz w:val="24"/>
          <w:szCs w:val="24"/>
        </w:rPr>
      </w:pPr>
      <w:proofErr w:type="gramStart"/>
      <w:r>
        <w:rPr>
          <w:rFonts w:asciiTheme="majorHAnsi" w:hAnsiTheme="majorHAnsi"/>
          <w:sz w:val="24"/>
          <w:szCs w:val="24"/>
        </w:rPr>
        <w:t xml:space="preserve">Morin, S; </w:t>
      </w:r>
      <w:proofErr w:type="spellStart"/>
      <w:r>
        <w:rPr>
          <w:rFonts w:asciiTheme="majorHAnsi" w:hAnsiTheme="majorHAnsi"/>
          <w:sz w:val="24"/>
          <w:szCs w:val="24"/>
        </w:rPr>
        <w:t>Dube</w:t>
      </w:r>
      <w:proofErr w:type="spellEnd"/>
      <w:r>
        <w:rPr>
          <w:rFonts w:asciiTheme="majorHAnsi" w:hAnsiTheme="majorHAnsi"/>
          <w:sz w:val="24"/>
          <w:szCs w:val="24"/>
        </w:rPr>
        <w:t xml:space="preserve">, L; </w:t>
      </w:r>
      <w:proofErr w:type="spellStart"/>
      <w:r>
        <w:rPr>
          <w:rFonts w:asciiTheme="majorHAnsi" w:hAnsiTheme="majorHAnsi"/>
          <w:sz w:val="24"/>
          <w:szCs w:val="24"/>
        </w:rPr>
        <w:t>Chebat</w:t>
      </w:r>
      <w:proofErr w:type="spellEnd"/>
      <w:r>
        <w:rPr>
          <w:rFonts w:asciiTheme="majorHAnsi" w:hAnsiTheme="majorHAnsi"/>
          <w:sz w:val="24"/>
          <w:szCs w:val="24"/>
        </w:rPr>
        <w:t>, J. (2007).</w:t>
      </w:r>
      <w:proofErr w:type="gramEnd"/>
      <w:r>
        <w:rPr>
          <w:rFonts w:asciiTheme="majorHAnsi" w:hAnsiTheme="majorHAnsi"/>
          <w:sz w:val="24"/>
          <w:szCs w:val="24"/>
        </w:rPr>
        <w:t xml:space="preserve"> The Role of Pleasant Music in </w:t>
      </w:r>
      <w:proofErr w:type="spellStart"/>
      <w:r>
        <w:rPr>
          <w:rFonts w:asciiTheme="majorHAnsi" w:hAnsiTheme="majorHAnsi"/>
          <w:sz w:val="24"/>
          <w:szCs w:val="24"/>
        </w:rPr>
        <w:t>Servicescapes</w:t>
      </w:r>
      <w:proofErr w:type="spellEnd"/>
      <w:r>
        <w:rPr>
          <w:rFonts w:asciiTheme="majorHAnsi" w:hAnsiTheme="majorHAnsi"/>
          <w:sz w:val="24"/>
          <w:szCs w:val="24"/>
        </w:rPr>
        <w:t xml:space="preserve">: A Test of the Deal Model of Environment </w:t>
      </w:r>
      <w:proofErr w:type="spellStart"/>
      <w:r>
        <w:rPr>
          <w:rFonts w:asciiTheme="majorHAnsi" w:hAnsiTheme="majorHAnsi"/>
          <w:sz w:val="24"/>
          <w:szCs w:val="24"/>
        </w:rPr>
        <w:t>Perception.Journal</w:t>
      </w:r>
      <w:proofErr w:type="spellEnd"/>
      <w:r>
        <w:rPr>
          <w:rFonts w:asciiTheme="majorHAnsi" w:hAnsiTheme="majorHAnsi"/>
          <w:sz w:val="24"/>
          <w:szCs w:val="24"/>
        </w:rPr>
        <w:t xml:space="preserve"> of Retailing. 83 (1), 115-130.</w:t>
      </w:r>
    </w:p>
    <w:p w:rsidR="00D02733" w:rsidRDefault="00D02733" w:rsidP="003744CD">
      <w:pPr>
        <w:rPr>
          <w:rFonts w:asciiTheme="majorHAnsi" w:hAnsiTheme="majorHAnsi"/>
          <w:sz w:val="24"/>
          <w:szCs w:val="24"/>
        </w:rPr>
      </w:pPr>
      <w:proofErr w:type="gramStart"/>
      <w:r>
        <w:rPr>
          <w:rFonts w:asciiTheme="majorHAnsi" w:hAnsiTheme="majorHAnsi"/>
          <w:sz w:val="24"/>
          <w:szCs w:val="24"/>
        </w:rPr>
        <w:t xml:space="preserve">Morrison, M; </w:t>
      </w:r>
      <w:proofErr w:type="spellStart"/>
      <w:r>
        <w:rPr>
          <w:rFonts w:asciiTheme="majorHAnsi" w:hAnsiTheme="majorHAnsi"/>
          <w:sz w:val="24"/>
          <w:szCs w:val="24"/>
        </w:rPr>
        <w:t>Gan</w:t>
      </w:r>
      <w:proofErr w:type="spellEnd"/>
      <w:r>
        <w:rPr>
          <w:rFonts w:asciiTheme="majorHAnsi" w:hAnsiTheme="majorHAnsi"/>
          <w:sz w:val="24"/>
          <w:szCs w:val="24"/>
        </w:rPr>
        <w:t xml:space="preserve">, S; </w:t>
      </w:r>
      <w:proofErr w:type="spellStart"/>
      <w:r>
        <w:rPr>
          <w:rFonts w:asciiTheme="majorHAnsi" w:hAnsiTheme="majorHAnsi"/>
          <w:sz w:val="24"/>
          <w:szCs w:val="24"/>
        </w:rPr>
        <w:t>Dubelaar</w:t>
      </w:r>
      <w:proofErr w:type="spellEnd"/>
      <w:r>
        <w:rPr>
          <w:rFonts w:asciiTheme="majorHAnsi" w:hAnsiTheme="majorHAnsi"/>
          <w:sz w:val="24"/>
          <w:szCs w:val="24"/>
        </w:rPr>
        <w:t xml:space="preserve">, C; </w:t>
      </w:r>
      <w:proofErr w:type="spellStart"/>
      <w:r>
        <w:rPr>
          <w:rFonts w:asciiTheme="majorHAnsi" w:hAnsiTheme="majorHAnsi"/>
          <w:sz w:val="24"/>
          <w:szCs w:val="24"/>
        </w:rPr>
        <w:t>Oppewal</w:t>
      </w:r>
      <w:proofErr w:type="spellEnd"/>
      <w:r>
        <w:rPr>
          <w:rFonts w:asciiTheme="majorHAnsi" w:hAnsiTheme="majorHAnsi"/>
          <w:sz w:val="24"/>
          <w:szCs w:val="24"/>
        </w:rPr>
        <w:t>, H. (2011).</w:t>
      </w:r>
      <w:proofErr w:type="gramEnd"/>
      <w:r>
        <w:rPr>
          <w:rFonts w:asciiTheme="majorHAnsi" w:hAnsiTheme="majorHAnsi"/>
          <w:sz w:val="24"/>
          <w:szCs w:val="24"/>
        </w:rPr>
        <w:t xml:space="preserve"> </w:t>
      </w:r>
      <w:proofErr w:type="gramStart"/>
      <w:r>
        <w:rPr>
          <w:rFonts w:asciiTheme="majorHAnsi" w:hAnsiTheme="majorHAnsi"/>
          <w:sz w:val="24"/>
          <w:szCs w:val="24"/>
        </w:rPr>
        <w:t>In-store Music and Aroma Influence on Shopper Behavior and Satisfaction.</w:t>
      </w:r>
      <w:proofErr w:type="gramEnd"/>
      <w:r>
        <w:rPr>
          <w:rFonts w:asciiTheme="majorHAnsi" w:hAnsiTheme="majorHAnsi"/>
          <w:sz w:val="24"/>
          <w:szCs w:val="24"/>
        </w:rPr>
        <w:t> </w:t>
      </w:r>
      <w:proofErr w:type="gramStart"/>
      <w:r>
        <w:rPr>
          <w:rFonts w:asciiTheme="majorHAnsi" w:hAnsiTheme="majorHAnsi"/>
          <w:sz w:val="24"/>
          <w:szCs w:val="24"/>
        </w:rPr>
        <w:t>Journal of Business Research.</w:t>
      </w:r>
      <w:proofErr w:type="gramEnd"/>
      <w:r>
        <w:rPr>
          <w:rFonts w:asciiTheme="majorHAnsi" w:hAnsiTheme="majorHAnsi"/>
          <w:sz w:val="24"/>
          <w:szCs w:val="24"/>
        </w:rPr>
        <w:t xml:space="preserve"> 64 (-), 558-564.</w:t>
      </w:r>
    </w:p>
    <w:p w:rsidR="003744CD" w:rsidRPr="003744CD" w:rsidRDefault="003744CD" w:rsidP="003744CD">
      <w:pPr>
        <w:tabs>
          <w:tab w:val="left" w:pos="7815"/>
        </w:tabs>
        <w:spacing w:line="360" w:lineRule="auto"/>
        <w:rPr>
          <w:rFonts w:ascii="Cambria" w:hAnsi="Cambria" w:cstheme="minorHAnsi"/>
          <w:sz w:val="24"/>
          <w:szCs w:val="24"/>
        </w:rPr>
      </w:pPr>
      <w:proofErr w:type="spellStart"/>
      <w:r w:rsidRPr="00A5472E">
        <w:rPr>
          <w:rFonts w:ascii="Cambria" w:hAnsi="Cambria" w:cstheme="minorHAnsi"/>
          <w:sz w:val="24"/>
          <w:szCs w:val="24"/>
        </w:rPr>
        <w:t>Sekaran</w:t>
      </w:r>
      <w:proofErr w:type="spellEnd"/>
      <w:r w:rsidRPr="00A5472E">
        <w:rPr>
          <w:rFonts w:ascii="Cambria" w:hAnsi="Cambria" w:cstheme="minorHAnsi"/>
          <w:sz w:val="24"/>
          <w:szCs w:val="24"/>
        </w:rPr>
        <w:t xml:space="preserve">, </w:t>
      </w:r>
      <w:proofErr w:type="spellStart"/>
      <w:r w:rsidRPr="00A5472E">
        <w:rPr>
          <w:rFonts w:ascii="Cambria" w:hAnsi="Cambria" w:cstheme="minorHAnsi"/>
          <w:sz w:val="24"/>
          <w:szCs w:val="24"/>
        </w:rPr>
        <w:t>Uma</w:t>
      </w:r>
      <w:proofErr w:type="spellEnd"/>
      <w:r w:rsidRPr="00A5472E">
        <w:rPr>
          <w:rFonts w:ascii="Cambria" w:hAnsi="Cambria" w:cstheme="minorHAnsi"/>
          <w:sz w:val="24"/>
          <w:szCs w:val="24"/>
        </w:rPr>
        <w:t xml:space="preserve"> and </w:t>
      </w:r>
      <w:proofErr w:type="spellStart"/>
      <w:r w:rsidRPr="00A5472E">
        <w:rPr>
          <w:rFonts w:ascii="Cambria" w:hAnsi="Cambria" w:cstheme="minorHAnsi"/>
          <w:sz w:val="24"/>
          <w:szCs w:val="24"/>
        </w:rPr>
        <w:t>Bougie</w:t>
      </w:r>
      <w:proofErr w:type="spellEnd"/>
      <w:r w:rsidRPr="00A5472E">
        <w:rPr>
          <w:rFonts w:ascii="Cambria" w:hAnsi="Cambria" w:cstheme="minorHAnsi"/>
          <w:sz w:val="24"/>
          <w:szCs w:val="24"/>
        </w:rPr>
        <w:t xml:space="preserve"> Roger (2009)</w:t>
      </w:r>
      <w:r w:rsidRPr="00A5472E">
        <w:rPr>
          <w:rFonts w:ascii="Cambria" w:hAnsi="Cambria" w:cstheme="minorHAnsi"/>
          <w:i/>
          <w:iCs/>
          <w:sz w:val="24"/>
          <w:szCs w:val="24"/>
        </w:rPr>
        <w:t xml:space="preserve"> Research Methods</w:t>
      </w:r>
      <w:r>
        <w:rPr>
          <w:rFonts w:ascii="Cambria" w:hAnsi="Cambria" w:cstheme="minorHAnsi"/>
          <w:i/>
          <w:iCs/>
          <w:sz w:val="24"/>
          <w:szCs w:val="24"/>
        </w:rPr>
        <w:t xml:space="preserve"> for Business: A skill Building </w:t>
      </w:r>
      <w:r w:rsidRPr="00A5472E">
        <w:rPr>
          <w:rFonts w:ascii="Cambria" w:hAnsi="Cambria" w:cstheme="minorHAnsi"/>
          <w:i/>
          <w:iCs/>
          <w:sz w:val="24"/>
          <w:szCs w:val="24"/>
        </w:rPr>
        <w:t>Approach.</w:t>
      </w:r>
      <w:r w:rsidRPr="00A5472E">
        <w:rPr>
          <w:rFonts w:ascii="Cambria" w:hAnsi="Cambria" w:cstheme="minorHAnsi"/>
          <w:sz w:val="24"/>
          <w:szCs w:val="24"/>
        </w:rPr>
        <w:t xml:space="preserve"> A John Wiley and Sons, Ltd, Publication</w:t>
      </w:r>
    </w:p>
    <w:p w:rsidR="00D02733" w:rsidRDefault="00D02733" w:rsidP="003744CD">
      <w:pPr>
        <w:rPr>
          <w:rFonts w:asciiTheme="majorHAnsi" w:hAnsiTheme="majorHAnsi"/>
          <w:sz w:val="24"/>
          <w:szCs w:val="24"/>
        </w:rPr>
      </w:pPr>
      <w:proofErr w:type="spellStart"/>
      <w:r>
        <w:rPr>
          <w:rFonts w:asciiTheme="majorHAnsi" w:hAnsiTheme="majorHAnsi"/>
          <w:sz w:val="24"/>
          <w:szCs w:val="24"/>
        </w:rPr>
        <w:t>Turley</w:t>
      </w:r>
      <w:proofErr w:type="gramStart"/>
      <w:r>
        <w:rPr>
          <w:rFonts w:asciiTheme="majorHAnsi" w:hAnsiTheme="majorHAnsi"/>
          <w:sz w:val="24"/>
          <w:szCs w:val="24"/>
        </w:rPr>
        <w:t>,L</w:t>
      </w:r>
      <w:proofErr w:type="spellEnd"/>
      <w:proofErr w:type="gramEnd"/>
      <w:r>
        <w:rPr>
          <w:rFonts w:asciiTheme="majorHAnsi" w:hAnsiTheme="majorHAnsi"/>
          <w:sz w:val="24"/>
          <w:szCs w:val="24"/>
        </w:rPr>
        <w:t xml:space="preserve">. W; </w:t>
      </w:r>
      <w:proofErr w:type="spellStart"/>
      <w:r>
        <w:rPr>
          <w:rFonts w:asciiTheme="majorHAnsi" w:hAnsiTheme="majorHAnsi"/>
          <w:sz w:val="24"/>
          <w:szCs w:val="24"/>
        </w:rPr>
        <w:t>Milliman</w:t>
      </w:r>
      <w:proofErr w:type="spellEnd"/>
      <w:r>
        <w:rPr>
          <w:rFonts w:asciiTheme="majorHAnsi" w:hAnsiTheme="majorHAnsi"/>
          <w:sz w:val="24"/>
          <w:szCs w:val="24"/>
        </w:rPr>
        <w:t>, R. E. (2000). Atmospheric Effects on Shopping Behavior: A Review of the Experimental Evidence. </w:t>
      </w:r>
      <w:proofErr w:type="gramStart"/>
      <w:r>
        <w:rPr>
          <w:rFonts w:asciiTheme="majorHAnsi" w:hAnsiTheme="majorHAnsi"/>
          <w:sz w:val="24"/>
          <w:szCs w:val="24"/>
        </w:rPr>
        <w:t>Journal of Business Research.</w:t>
      </w:r>
      <w:proofErr w:type="gramEnd"/>
      <w:r>
        <w:rPr>
          <w:rFonts w:asciiTheme="majorHAnsi" w:hAnsiTheme="majorHAnsi"/>
          <w:sz w:val="24"/>
          <w:szCs w:val="24"/>
        </w:rPr>
        <w:t xml:space="preserve"> 49, 193-211.</w:t>
      </w:r>
    </w:p>
    <w:p w:rsidR="00D02733" w:rsidRDefault="00D02733" w:rsidP="003744CD">
      <w:pPr>
        <w:rPr>
          <w:rFonts w:asciiTheme="majorHAnsi" w:hAnsiTheme="majorHAnsi"/>
          <w:sz w:val="24"/>
          <w:szCs w:val="24"/>
        </w:rPr>
      </w:pPr>
      <w:r>
        <w:rPr>
          <w:rFonts w:asciiTheme="majorHAnsi" w:hAnsiTheme="majorHAnsi"/>
          <w:sz w:val="24"/>
          <w:szCs w:val="24"/>
        </w:rPr>
        <w:t xml:space="preserve">Walsh, G; </w:t>
      </w:r>
      <w:proofErr w:type="spellStart"/>
      <w:r>
        <w:rPr>
          <w:rFonts w:asciiTheme="majorHAnsi" w:hAnsiTheme="majorHAnsi"/>
          <w:sz w:val="24"/>
          <w:szCs w:val="24"/>
        </w:rPr>
        <w:t>Shiu</w:t>
      </w:r>
      <w:proofErr w:type="gramStart"/>
      <w:r>
        <w:rPr>
          <w:rFonts w:asciiTheme="majorHAnsi" w:hAnsiTheme="majorHAnsi"/>
          <w:sz w:val="24"/>
          <w:szCs w:val="24"/>
        </w:rPr>
        <w:t>,E</w:t>
      </w:r>
      <w:proofErr w:type="spellEnd"/>
      <w:proofErr w:type="gramEnd"/>
      <w:r>
        <w:rPr>
          <w:rFonts w:asciiTheme="majorHAnsi" w:hAnsiTheme="majorHAnsi"/>
          <w:sz w:val="24"/>
          <w:szCs w:val="24"/>
        </w:rPr>
        <w:t xml:space="preserve"> ; Hassan, L. M; </w:t>
      </w:r>
      <w:proofErr w:type="spellStart"/>
      <w:r>
        <w:rPr>
          <w:rFonts w:asciiTheme="majorHAnsi" w:hAnsiTheme="majorHAnsi"/>
          <w:sz w:val="24"/>
          <w:szCs w:val="24"/>
        </w:rPr>
        <w:t>Michaelidou</w:t>
      </w:r>
      <w:proofErr w:type="spellEnd"/>
      <w:r>
        <w:rPr>
          <w:rFonts w:asciiTheme="majorHAnsi" w:hAnsiTheme="majorHAnsi"/>
          <w:sz w:val="24"/>
          <w:szCs w:val="24"/>
        </w:rPr>
        <w:t xml:space="preserve">, N; Beatty, S. E. (2011). </w:t>
      </w:r>
      <w:proofErr w:type="gramStart"/>
      <w:r>
        <w:rPr>
          <w:rFonts w:asciiTheme="majorHAnsi" w:hAnsiTheme="majorHAnsi"/>
          <w:sz w:val="24"/>
          <w:szCs w:val="24"/>
        </w:rPr>
        <w:t xml:space="preserve">Emotion, Store-environment </w:t>
      </w:r>
      <w:proofErr w:type="spellStart"/>
      <w:r>
        <w:rPr>
          <w:rFonts w:asciiTheme="majorHAnsi" w:hAnsiTheme="majorHAnsi"/>
          <w:sz w:val="24"/>
          <w:szCs w:val="24"/>
        </w:rPr>
        <w:t>CUes</w:t>
      </w:r>
      <w:proofErr w:type="spellEnd"/>
      <w:r>
        <w:rPr>
          <w:rFonts w:asciiTheme="majorHAnsi" w:hAnsiTheme="majorHAnsi"/>
          <w:sz w:val="24"/>
          <w:szCs w:val="24"/>
        </w:rPr>
        <w:t>, Store-choice Criteria, and Marketing Outcomes.</w:t>
      </w:r>
      <w:proofErr w:type="gramEnd"/>
      <w:r>
        <w:rPr>
          <w:rFonts w:asciiTheme="majorHAnsi" w:hAnsiTheme="majorHAnsi"/>
          <w:sz w:val="24"/>
          <w:szCs w:val="24"/>
        </w:rPr>
        <w:t> </w:t>
      </w:r>
      <w:proofErr w:type="gramStart"/>
      <w:r>
        <w:rPr>
          <w:rFonts w:asciiTheme="majorHAnsi" w:hAnsiTheme="majorHAnsi"/>
          <w:sz w:val="24"/>
          <w:szCs w:val="24"/>
        </w:rPr>
        <w:t>Journal of Business Research.</w:t>
      </w:r>
      <w:proofErr w:type="gramEnd"/>
      <w:r>
        <w:rPr>
          <w:rFonts w:asciiTheme="majorHAnsi" w:hAnsiTheme="majorHAnsi"/>
          <w:sz w:val="24"/>
          <w:szCs w:val="24"/>
        </w:rPr>
        <w:t xml:space="preserve"> 64 (-), 737-744.</w:t>
      </w:r>
    </w:p>
    <w:p w:rsidR="00D02733" w:rsidRDefault="00D02733" w:rsidP="003744CD">
      <w:pPr>
        <w:rPr>
          <w:rFonts w:asciiTheme="majorHAnsi" w:hAnsiTheme="majorHAnsi"/>
          <w:sz w:val="24"/>
          <w:szCs w:val="24"/>
        </w:rPr>
      </w:pPr>
      <w:proofErr w:type="spellStart"/>
      <w:proofErr w:type="gramStart"/>
      <w:r>
        <w:rPr>
          <w:rFonts w:asciiTheme="majorHAnsi" w:hAnsiTheme="majorHAnsi"/>
          <w:sz w:val="24"/>
          <w:szCs w:val="24"/>
        </w:rPr>
        <w:t>Yalch</w:t>
      </w:r>
      <w:proofErr w:type="spellEnd"/>
      <w:r>
        <w:rPr>
          <w:rFonts w:asciiTheme="majorHAnsi" w:hAnsiTheme="majorHAnsi"/>
          <w:sz w:val="24"/>
          <w:szCs w:val="24"/>
        </w:rPr>
        <w:t xml:space="preserve">, R; </w:t>
      </w:r>
      <w:proofErr w:type="spellStart"/>
      <w:r>
        <w:rPr>
          <w:rFonts w:asciiTheme="majorHAnsi" w:hAnsiTheme="majorHAnsi"/>
          <w:sz w:val="24"/>
          <w:szCs w:val="24"/>
        </w:rPr>
        <w:t>Spangenberg</w:t>
      </w:r>
      <w:proofErr w:type="spellEnd"/>
      <w:r>
        <w:rPr>
          <w:rFonts w:asciiTheme="majorHAnsi" w:hAnsiTheme="majorHAnsi"/>
          <w:sz w:val="24"/>
          <w:szCs w:val="24"/>
        </w:rPr>
        <w:t>, E. (1990).</w:t>
      </w:r>
      <w:proofErr w:type="gramEnd"/>
      <w:r>
        <w:rPr>
          <w:rFonts w:asciiTheme="majorHAnsi" w:hAnsiTheme="majorHAnsi"/>
          <w:sz w:val="24"/>
          <w:szCs w:val="24"/>
        </w:rPr>
        <w:t xml:space="preserve"> </w:t>
      </w:r>
      <w:proofErr w:type="gramStart"/>
      <w:r>
        <w:rPr>
          <w:rFonts w:asciiTheme="majorHAnsi" w:hAnsiTheme="majorHAnsi"/>
          <w:sz w:val="24"/>
          <w:szCs w:val="24"/>
        </w:rPr>
        <w:t>Effects of Store Music on Shopping Behavior.</w:t>
      </w:r>
      <w:proofErr w:type="gramEnd"/>
      <w:r>
        <w:rPr>
          <w:rFonts w:asciiTheme="majorHAnsi" w:hAnsiTheme="majorHAnsi"/>
          <w:sz w:val="24"/>
          <w:szCs w:val="24"/>
        </w:rPr>
        <w:t> </w:t>
      </w:r>
      <w:proofErr w:type="gramStart"/>
      <w:r>
        <w:rPr>
          <w:rFonts w:asciiTheme="majorHAnsi" w:hAnsiTheme="majorHAnsi"/>
          <w:sz w:val="24"/>
          <w:szCs w:val="24"/>
        </w:rPr>
        <w:t>The Journal of Consumer Marketing.</w:t>
      </w:r>
      <w:proofErr w:type="gramEnd"/>
      <w:r>
        <w:rPr>
          <w:rFonts w:asciiTheme="majorHAnsi" w:hAnsiTheme="majorHAnsi"/>
          <w:sz w:val="24"/>
          <w:szCs w:val="24"/>
        </w:rPr>
        <w:t xml:space="preserve"> Spring (2), 55-63.</w:t>
      </w:r>
    </w:p>
    <w:p w:rsidR="00D02733" w:rsidRDefault="00D02733" w:rsidP="003744CD">
      <w:pPr>
        <w:rPr>
          <w:rFonts w:asciiTheme="majorHAnsi" w:hAnsiTheme="majorHAnsi"/>
          <w:sz w:val="24"/>
          <w:szCs w:val="24"/>
        </w:rPr>
      </w:pPr>
    </w:p>
    <w:p w:rsidR="00D02733" w:rsidRDefault="00D02733" w:rsidP="003744CD">
      <w:pPr>
        <w:rPr>
          <w:rFonts w:asciiTheme="majorHAnsi" w:hAnsiTheme="majorHAnsi"/>
          <w:sz w:val="24"/>
          <w:szCs w:val="24"/>
        </w:rPr>
      </w:pPr>
    </w:p>
    <w:p w:rsidR="00BE70B0" w:rsidRDefault="00BE70B0" w:rsidP="00244B4C">
      <w:pPr>
        <w:jc w:val="center"/>
      </w:pPr>
    </w:p>
    <w:sectPr w:rsidR="00BE70B0" w:rsidSect="0073610B">
      <w:footerReference w:type="defaul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3EE" w:rsidRDefault="001503EE" w:rsidP="00244B4C">
      <w:pPr>
        <w:spacing w:after="0" w:line="240" w:lineRule="auto"/>
      </w:pPr>
      <w:r>
        <w:separator/>
      </w:r>
    </w:p>
  </w:endnote>
  <w:endnote w:type="continuationSeparator" w:id="0">
    <w:p w:rsidR="001503EE" w:rsidRDefault="001503EE" w:rsidP="00244B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029860"/>
      <w:docPartObj>
        <w:docPartGallery w:val="Page Numbers (Bottom of Page)"/>
        <w:docPartUnique/>
      </w:docPartObj>
    </w:sdtPr>
    <w:sdtEndPr>
      <w:rPr>
        <w:color w:val="7F7F7F" w:themeColor="background1" w:themeShade="7F"/>
        <w:spacing w:val="60"/>
      </w:rPr>
    </w:sdtEndPr>
    <w:sdtContent>
      <w:p w:rsidR="00C53BB2" w:rsidRDefault="000449B8">
        <w:pPr>
          <w:pStyle w:val="Footer"/>
          <w:pBdr>
            <w:top w:val="single" w:sz="4" w:space="1" w:color="D9D9D9" w:themeColor="background1" w:themeShade="D9"/>
          </w:pBdr>
          <w:rPr>
            <w:b/>
          </w:rPr>
        </w:pPr>
        <w:fldSimple w:instr=" PAGE   \* MERGEFORMAT ">
          <w:r w:rsidR="003744CD" w:rsidRPr="003744CD">
            <w:rPr>
              <w:b/>
              <w:noProof/>
            </w:rPr>
            <w:t>42</w:t>
          </w:r>
        </w:fldSimple>
        <w:r w:rsidR="00C53BB2">
          <w:rPr>
            <w:b/>
          </w:rPr>
          <w:t xml:space="preserve"> | </w:t>
        </w:r>
        <w:r w:rsidR="00C53BB2">
          <w:rPr>
            <w:color w:val="7F7F7F" w:themeColor="background1" w:themeShade="7F"/>
            <w:spacing w:val="60"/>
          </w:rPr>
          <w:t>Page</w:t>
        </w:r>
      </w:p>
    </w:sdtContent>
  </w:sdt>
  <w:p w:rsidR="00C53BB2" w:rsidRDefault="00C53BB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3EE" w:rsidRDefault="001503EE" w:rsidP="00244B4C">
      <w:pPr>
        <w:spacing w:after="0" w:line="240" w:lineRule="auto"/>
      </w:pPr>
      <w:r>
        <w:separator/>
      </w:r>
    </w:p>
  </w:footnote>
  <w:footnote w:type="continuationSeparator" w:id="0">
    <w:p w:rsidR="001503EE" w:rsidRDefault="001503EE" w:rsidP="00244B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56963"/>
    <w:multiLevelType w:val="multilevel"/>
    <w:tmpl w:val="4768E17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6AE94B47"/>
    <w:multiLevelType w:val="multilevel"/>
    <w:tmpl w:val="670CC3F8"/>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244B4C"/>
    <w:rsid w:val="000449B8"/>
    <w:rsid w:val="00067AFD"/>
    <w:rsid w:val="001503EE"/>
    <w:rsid w:val="00190778"/>
    <w:rsid w:val="00244B4C"/>
    <w:rsid w:val="002C632C"/>
    <w:rsid w:val="003744CD"/>
    <w:rsid w:val="00377A73"/>
    <w:rsid w:val="003D11C2"/>
    <w:rsid w:val="0047340F"/>
    <w:rsid w:val="004A3D5D"/>
    <w:rsid w:val="004A6CA7"/>
    <w:rsid w:val="00563B40"/>
    <w:rsid w:val="005D36EC"/>
    <w:rsid w:val="006D7B1C"/>
    <w:rsid w:val="00702226"/>
    <w:rsid w:val="0073610B"/>
    <w:rsid w:val="008A53F9"/>
    <w:rsid w:val="00934832"/>
    <w:rsid w:val="0098512E"/>
    <w:rsid w:val="00BE70B0"/>
    <w:rsid w:val="00C53BB2"/>
    <w:rsid w:val="00D02733"/>
    <w:rsid w:val="00E65D3D"/>
    <w:rsid w:val="00F603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B4C"/>
  </w:style>
  <w:style w:type="paragraph" w:styleId="Heading1">
    <w:name w:val="heading 1"/>
    <w:basedOn w:val="Normal"/>
    <w:next w:val="Normal"/>
    <w:link w:val="Heading1Char"/>
    <w:uiPriority w:val="9"/>
    <w:qFormat/>
    <w:rsid w:val="00244B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44B4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44B4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44B4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44B4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4B4C"/>
    <w:rPr>
      <w:color w:val="0000FF"/>
      <w:u w:val="single"/>
    </w:rPr>
  </w:style>
  <w:style w:type="paragraph" w:styleId="BalloonText">
    <w:name w:val="Balloon Text"/>
    <w:basedOn w:val="Normal"/>
    <w:link w:val="BalloonTextChar"/>
    <w:uiPriority w:val="99"/>
    <w:semiHidden/>
    <w:unhideWhenUsed/>
    <w:rsid w:val="00244B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B4C"/>
    <w:rPr>
      <w:rFonts w:ascii="Tahoma" w:hAnsi="Tahoma" w:cs="Tahoma"/>
      <w:sz w:val="16"/>
      <w:szCs w:val="16"/>
    </w:rPr>
  </w:style>
  <w:style w:type="character" w:customStyle="1" w:styleId="Heading1Char">
    <w:name w:val="Heading 1 Char"/>
    <w:basedOn w:val="DefaultParagraphFont"/>
    <w:link w:val="Heading1"/>
    <w:uiPriority w:val="9"/>
    <w:rsid w:val="00244B4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44B4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44B4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44B4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244B4C"/>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semiHidden/>
    <w:unhideWhenUsed/>
    <w:rsid w:val="00244B4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4B4C"/>
  </w:style>
  <w:style w:type="paragraph" w:styleId="Footer">
    <w:name w:val="footer"/>
    <w:basedOn w:val="Normal"/>
    <w:link w:val="FooterChar"/>
    <w:uiPriority w:val="99"/>
    <w:unhideWhenUsed/>
    <w:rsid w:val="00244B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B4C"/>
  </w:style>
  <w:style w:type="paragraph" w:styleId="TOCHeading">
    <w:name w:val="TOC Heading"/>
    <w:basedOn w:val="Heading1"/>
    <w:next w:val="Normal"/>
    <w:uiPriority w:val="39"/>
    <w:semiHidden/>
    <w:unhideWhenUsed/>
    <w:qFormat/>
    <w:rsid w:val="00BE70B0"/>
    <w:pPr>
      <w:outlineLvl w:val="9"/>
    </w:pPr>
  </w:style>
  <w:style w:type="paragraph" w:styleId="TOC1">
    <w:name w:val="toc 1"/>
    <w:basedOn w:val="Normal"/>
    <w:next w:val="Normal"/>
    <w:autoRedefine/>
    <w:uiPriority w:val="39"/>
    <w:unhideWhenUsed/>
    <w:rsid w:val="00BE70B0"/>
    <w:pPr>
      <w:spacing w:after="100"/>
    </w:pPr>
  </w:style>
  <w:style w:type="paragraph" w:styleId="TOC2">
    <w:name w:val="toc 2"/>
    <w:basedOn w:val="Normal"/>
    <w:next w:val="Normal"/>
    <w:autoRedefine/>
    <w:uiPriority w:val="39"/>
    <w:unhideWhenUsed/>
    <w:rsid w:val="00BE70B0"/>
    <w:pPr>
      <w:spacing w:after="100"/>
      <w:ind w:left="220"/>
    </w:pPr>
  </w:style>
  <w:style w:type="paragraph" w:styleId="TOC3">
    <w:name w:val="toc 3"/>
    <w:basedOn w:val="Normal"/>
    <w:next w:val="Normal"/>
    <w:autoRedefine/>
    <w:uiPriority w:val="39"/>
    <w:unhideWhenUsed/>
    <w:rsid w:val="00BE70B0"/>
    <w:pPr>
      <w:spacing w:after="100"/>
      <w:ind w:left="440"/>
    </w:pPr>
  </w:style>
  <w:style w:type="paragraph" w:styleId="ListParagraph">
    <w:name w:val="List Paragraph"/>
    <w:basedOn w:val="Normal"/>
    <w:uiPriority w:val="34"/>
    <w:qFormat/>
    <w:rsid w:val="00BE70B0"/>
    <w:pPr>
      <w:ind w:left="720"/>
      <w:contextualSpacing/>
    </w:pPr>
  </w:style>
</w:styles>
</file>

<file path=word/webSettings.xml><?xml version="1.0" encoding="utf-8"?>
<w:webSettings xmlns:r="http://schemas.openxmlformats.org/officeDocument/2006/relationships" xmlns:w="http://schemas.openxmlformats.org/wordprocessingml/2006/main">
  <w:divs>
    <w:div w:id="76461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389354ic@eur.n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466734-F0D1-408A-8B06-C99F93C1B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42</Pages>
  <Words>12083</Words>
  <Characters>68878</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Irina Chatarina</dc:creator>
  <cp:lastModifiedBy>Irina Chatarina</cp:lastModifiedBy>
  <cp:revision>8</cp:revision>
  <dcterms:created xsi:type="dcterms:W3CDTF">2014-06-24T23:37:00Z</dcterms:created>
  <dcterms:modified xsi:type="dcterms:W3CDTF">2014-07-02T09:42:00Z</dcterms:modified>
</cp:coreProperties>
</file>