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5.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6.xml" ContentType="application/vnd.openxmlformats-officedocument.drawingml.chart+xml"/>
  <Override PartName="/word/charts/style3.xml" ContentType="application/vnd.ms-office.chartstyle+xml"/>
  <Override PartName="/word/charts/colors3.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612D5C" w14:textId="77777777" w:rsidR="004E3A13" w:rsidRDefault="004E3A13" w:rsidP="004E3A13">
      <w:pPr>
        <w:spacing w:line="360" w:lineRule="auto"/>
        <w:jc w:val="center"/>
        <w:rPr>
          <w:rFonts w:ascii="Times" w:hAnsi="Times" w:cs="Times New Roman"/>
          <w:b/>
          <w:sz w:val="48"/>
          <w:szCs w:val="48"/>
          <w:lang w:val="en-GB"/>
        </w:rPr>
      </w:pPr>
      <w:bookmarkStart w:id="0" w:name="_GoBack"/>
      <w:bookmarkEnd w:id="0"/>
    </w:p>
    <w:p w14:paraId="72FC94D0" w14:textId="2CFA0E21" w:rsidR="006A4EDA" w:rsidRPr="004E76DD" w:rsidRDefault="004E3A13" w:rsidP="004E3A13">
      <w:pPr>
        <w:spacing w:line="360" w:lineRule="auto"/>
        <w:jc w:val="center"/>
        <w:rPr>
          <w:rFonts w:ascii="Times" w:hAnsi="Times" w:cs="Times New Roman"/>
          <w:b/>
          <w:sz w:val="48"/>
          <w:szCs w:val="48"/>
          <w:lang w:val="en-GB"/>
        </w:rPr>
      </w:pPr>
      <w:r w:rsidRPr="004E76DD">
        <w:rPr>
          <w:rFonts w:ascii="Times" w:hAnsi="Times" w:cs="Times New Roman"/>
          <w:b/>
          <w:sz w:val="48"/>
          <w:szCs w:val="48"/>
          <w:lang w:val="en-GB"/>
        </w:rPr>
        <w:t>The impact of low cost carriers on passenger growth at hub airports in Europe</w:t>
      </w:r>
    </w:p>
    <w:p w14:paraId="33E75E13" w14:textId="77777777" w:rsidR="006A4EDA" w:rsidRPr="004E76DD" w:rsidRDefault="006A4EDA" w:rsidP="004E3A13">
      <w:pPr>
        <w:spacing w:line="360" w:lineRule="auto"/>
        <w:jc w:val="center"/>
        <w:rPr>
          <w:rFonts w:ascii="Times" w:hAnsi="Times" w:cs="Times New Roman"/>
          <w:b/>
          <w:lang w:val="en-GB"/>
        </w:rPr>
      </w:pPr>
    </w:p>
    <w:p w14:paraId="5312E56C" w14:textId="77777777" w:rsidR="004E3A13" w:rsidRPr="004E76DD" w:rsidRDefault="004E3A13" w:rsidP="004E3A13">
      <w:pPr>
        <w:spacing w:line="360" w:lineRule="auto"/>
        <w:jc w:val="center"/>
        <w:rPr>
          <w:rFonts w:ascii="Times" w:hAnsi="Times" w:cs="Times New Roman"/>
          <w:b/>
          <w:sz w:val="28"/>
          <w:lang w:val="en-GB"/>
        </w:rPr>
      </w:pPr>
      <w:r w:rsidRPr="004E76DD">
        <w:rPr>
          <w:rFonts w:ascii="Times" w:hAnsi="Times" w:cs="Times New Roman"/>
          <w:b/>
          <w:sz w:val="28"/>
          <w:lang w:val="en-GB"/>
        </w:rPr>
        <w:t>Erasmus School of Economics – Erasmus University Rotterdam</w:t>
      </w:r>
    </w:p>
    <w:p w14:paraId="16F843BE" w14:textId="77777777" w:rsidR="004E3A13" w:rsidRPr="004E76DD" w:rsidRDefault="004E3A13" w:rsidP="004E3A13">
      <w:pPr>
        <w:spacing w:line="360" w:lineRule="auto"/>
        <w:jc w:val="center"/>
        <w:rPr>
          <w:rFonts w:ascii="Times" w:hAnsi="Times" w:cs="Times New Roman"/>
          <w:b/>
          <w:lang w:val="en-GB"/>
        </w:rPr>
      </w:pPr>
    </w:p>
    <w:p w14:paraId="4D4B8BE4" w14:textId="4AA453B4" w:rsidR="004E3A13" w:rsidRPr="004E76DD" w:rsidRDefault="004E3A13" w:rsidP="004E3A13">
      <w:pPr>
        <w:spacing w:line="360" w:lineRule="auto"/>
        <w:jc w:val="center"/>
        <w:rPr>
          <w:rFonts w:ascii="Times" w:hAnsi="Times" w:cs="Times New Roman"/>
          <w:lang w:val="en-GB"/>
        </w:rPr>
      </w:pPr>
      <w:r w:rsidRPr="004E76DD">
        <w:rPr>
          <w:rFonts w:ascii="Times" w:hAnsi="Times" w:cs="Times New Roman"/>
          <w:lang w:val="en-GB"/>
        </w:rPr>
        <w:t>August</w:t>
      </w:r>
      <w:r w:rsidR="004F78A9">
        <w:rPr>
          <w:rFonts w:ascii="Times" w:hAnsi="Times" w:cs="Times New Roman"/>
          <w:lang w:val="en-GB"/>
        </w:rPr>
        <w:t xml:space="preserve"> 1</w:t>
      </w:r>
      <w:r w:rsidR="00E94814">
        <w:rPr>
          <w:rFonts w:ascii="Times" w:hAnsi="Times" w:cs="Times New Roman"/>
          <w:lang w:val="en-GB"/>
        </w:rPr>
        <w:t>9</w:t>
      </w:r>
      <w:r w:rsidRPr="004E76DD">
        <w:rPr>
          <w:rFonts w:ascii="Times" w:hAnsi="Times" w:cs="Times New Roman"/>
          <w:lang w:val="en-GB"/>
        </w:rPr>
        <w:t>,</w:t>
      </w:r>
      <w:r w:rsidR="006A4EDA" w:rsidRPr="004E76DD">
        <w:rPr>
          <w:rFonts w:ascii="Times" w:hAnsi="Times" w:cs="Times New Roman"/>
          <w:lang w:val="en-GB"/>
        </w:rPr>
        <w:t xml:space="preserve"> 2016</w:t>
      </w:r>
      <w:r w:rsidR="006A4EDA" w:rsidRPr="004E76DD">
        <w:rPr>
          <w:rFonts w:ascii="Times" w:hAnsi="Times" w:cs="Times New Roman"/>
          <w:lang w:val="en-GB"/>
        </w:rPr>
        <w:br/>
      </w:r>
    </w:p>
    <w:p w14:paraId="2A24272C" w14:textId="77777777" w:rsidR="004E3A13" w:rsidRPr="004E76DD" w:rsidRDefault="004E3A13" w:rsidP="00D657BF">
      <w:pPr>
        <w:spacing w:line="360" w:lineRule="auto"/>
        <w:jc w:val="center"/>
        <w:rPr>
          <w:rFonts w:ascii="Times" w:hAnsi="Times" w:cs="Times New Roman"/>
          <w:lang w:val="en-GB"/>
        </w:rPr>
      </w:pPr>
    </w:p>
    <w:p w14:paraId="3576E9E0" w14:textId="2B45E3D0" w:rsidR="006A4EDA" w:rsidRPr="004E76DD" w:rsidRDefault="004E3A13" w:rsidP="004E3A13">
      <w:pPr>
        <w:spacing w:line="360" w:lineRule="auto"/>
        <w:jc w:val="center"/>
        <w:rPr>
          <w:rFonts w:ascii="Times" w:hAnsi="Times" w:cs="Times New Roman"/>
          <w:b/>
          <w:lang w:val="en-GB"/>
        </w:rPr>
      </w:pPr>
      <w:r w:rsidRPr="004E76DD">
        <w:rPr>
          <w:rFonts w:ascii="Times" w:hAnsi="Times" w:cs="Times New Roman"/>
          <w:lang w:val="en-GB"/>
        </w:rPr>
        <w:t>M.C. van Witzenburg</w:t>
      </w:r>
    </w:p>
    <w:p w14:paraId="37E2F6F0" w14:textId="52064EF5" w:rsidR="004E3A13" w:rsidRPr="004E76DD" w:rsidRDefault="004E3A13" w:rsidP="004E3A13">
      <w:pPr>
        <w:spacing w:line="360" w:lineRule="auto"/>
        <w:jc w:val="center"/>
        <w:rPr>
          <w:rFonts w:ascii="Times" w:hAnsi="Times" w:cs="Times New Roman"/>
          <w:lang w:val="en-GB"/>
        </w:rPr>
      </w:pPr>
      <w:r w:rsidRPr="004E76DD">
        <w:rPr>
          <w:rFonts w:ascii="Times" w:hAnsi="Times" w:cs="Times New Roman"/>
          <w:lang w:val="en-GB"/>
        </w:rPr>
        <w:t>386185</w:t>
      </w:r>
    </w:p>
    <w:p w14:paraId="7B0D75F3" w14:textId="77777777" w:rsidR="006A4EDA" w:rsidRPr="004E76DD" w:rsidRDefault="006A4EDA" w:rsidP="004E3A13">
      <w:pPr>
        <w:spacing w:line="360" w:lineRule="auto"/>
        <w:jc w:val="center"/>
        <w:rPr>
          <w:rFonts w:ascii="Times" w:hAnsi="Times" w:cs="Times New Roman"/>
          <w:b/>
          <w:lang w:val="en-GB"/>
        </w:rPr>
      </w:pPr>
    </w:p>
    <w:p w14:paraId="4E72E8DB" w14:textId="247FBFC1" w:rsidR="006A4EDA" w:rsidRPr="004E76DD" w:rsidRDefault="004E3A13" w:rsidP="004E3A13">
      <w:pPr>
        <w:tabs>
          <w:tab w:val="left" w:pos="3047"/>
        </w:tabs>
        <w:spacing w:line="360" w:lineRule="auto"/>
        <w:jc w:val="center"/>
        <w:rPr>
          <w:rFonts w:ascii="Times" w:hAnsi="Times" w:cs="Times New Roman"/>
          <w:lang w:val="en-GB"/>
        </w:rPr>
      </w:pPr>
      <w:r w:rsidRPr="004E76DD">
        <w:rPr>
          <w:rFonts w:ascii="Times" w:hAnsi="Times" w:cs="Times New Roman"/>
          <w:lang w:val="en-GB"/>
        </w:rPr>
        <w:t>Supervisor: mr.dr. P.A. van Reeven</w:t>
      </w:r>
    </w:p>
    <w:p w14:paraId="295C03E2" w14:textId="77777777" w:rsidR="006A4EDA" w:rsidRPr="004E76DD" w:rsidRDefault="006A4EDA" w:rsidP="000D20FC">
      <w:pPr>
        <w:spacing w:line="360" w:lineRule="auto"/>
        <w:jc w:val="center"/>
        <w:rPr>
          <w:rFonts w:ascii="Times" w:hAnsi="Times" w:cs="Times New Roman"/>
          <w:b/>
          <w:lang w:val="en-GB"/>
        </w:rPr>
      </w:pPr>
    </w:p>
    <w:p w14:paraId="0D55F5E9" w14:textId="77777777" w:rsidR="006A4EDA" w:rsidRPr="004E76DD" w:rsidRDefault="006A4EDA" w:rsidP="000D20FC">
      <w:pPr>
        <w:spacing w:line="360" w:lineRule="auto"/>
        <w:jc w:val="center"/>
        <w:rPr>
          <w:rFonts w:ascii="Times" w:hAnsi="Times" w:cs="Times New Roman"/>
          <w:b/>
          <w:lang w:val="en-GB"/>
        </w:rPr>
      </w:pPr>
    </w:p>
    <w:p w14:paraId="3EB19875" w14:textId="77777777" w:rsidR="004E3A13" w:rsidRDefault="004E3A13" w:rsidP="000D20FC">
      <w:pPr>
        <w:spacing w:line="360" w:lineRule="auto"/>
        <w:jc w:val="center"/>
        <w:rPr>
          <w:rFonts w:ascii="Times" w:hAnsi="Times" w:cs="Times New Roman"/>
          <w:b/>
          <w:lang w:val="en-GB"/>
        </w:rPr>
      </w:pPr>
    </w:p>
    <w:p w14:paraId="579D1B8E" w14:textId="77777777" w:rsidR="004F78A9" w:rsidRDefault="004F78A9" w:rsidP="000D20FC">
      <w:pPr>
        <w:spacing w:line="360" w:lineRule="auto"/>
        <w:jc w:val="center"/>
        <w:rPr>
          <w:rFonts w:ascii="Times" w:hAnsi="Times" w:cs="Times New Roman"/>
          <w:b/>
          <w:lang w:val="en-GB"/>
        </w:rPr>
      </w:pPr>
    </w:p>
    <w:p w14:paraId="6288E096" w14:textId="77777777" w:rsidR="004E109A" w:rsidRPr="004E76DD" w:rsidRDefault="004E109A" w:rsidP="000D20FC">
      <w:pPr>
        <w:spacing w:line="360" w:lineRule="auto"/>
        <w:jc w:val="center"/>
        <w:rPr>
          <w:rFonts w:ascii="Times" w:hAnsi="Times" w:cs="Times New Roman"/>
          <w:b/>
          <w:lang w:val="en-GB"/>
        </w:rPr>
      </w:pPr>
    </w:p>
    <w:p w14:paraId="36385510" w14:textId="77777777" w:rsidR="004E3A13" w:rsidRPr="004E76DD" w:rsidRDefault="004E3A13" w:rsidP="000D20FC">
      <w:pPr>
        <w:spacing w:line="360" w:lineRule="auto"/>
        <w:jc w:val="center"/>
        <w:rPr>
          <w:rFonts w:ascii="Times" w:hAnsi="Times" w:cs="Times New Roman"/>
          <w:b/>
          <w:lang w:val="en-GB"/>
        </w:rPr>
      </w:pPr>
    </w:p>
    <w:p w14:paraId="7A6DF0AE" w14:textId="0E250EB3" w:rsidR="004E3A13" w:rsidRPr="004E76DD" w:rsidRDefault="004E3A13" w:rsidP="00D657BF">
      <w:pPr>
        <w:spacing w:line="360" w:lineRule="auto"/>
        <w:jc w:val="center"/>
        <w:rPr>
          <w:rFonts w:ascii="Times New Roman" w:hAnsi="Times New Roman" w:cs="Times New Roman"/>
          <w:b/>
          <w:lang w:val="en-GB"/>
        </w:rPr>
      </w:pPr>
      <w:r w:rsidRPr="004E76DD">
        <w:rPr>
          <w:rFonts w:ascii="Times" w:hAnsi="Times" w:cs="Times New Roman"/>
          <w:b/>
          <w:lang w:val="en-GB"/>
        </w:rPr>
        <w:t>Abstract</w:t>
      </w:r>
    </w:p>
    <w:p w14:paraId="5D316896" w14:textId="1A89F8B9" w:rsidR="00917745" w:rsidRPr="004F78A9" w:rsidRDefault="00616D3C" w:rsidP="00D657BF">
      <w:pPr>
        <w:spacing w:line="360" w:lineRule="auto"/>
        <w:jc w:val="both"/>
        <w:rPr>
          <w:rFonts w:ascii="Times New Roman" w:hAnsi="Times New Roman" w:cs="Times New Roman"/>
          <w:lang w:val="en-GB"/>
        </w:rPr>
      </w:pPr>
      <w:r>
        <w:rPr>
          <w:rFonts w:ascii="Times New Roman" w:hAnsi="Times New Roman" w:cs="Times New Roman"/>
          <w:lang w:val="en-GB"/>
        </w:rPr>
        <w:t>This</w:t>
      </w:r>
      <w:r w:rsidR="00253822">
        <w:rPr>
          <w:rFonts w:ascii="Times New Roman" w:hAnsi="Times New Roman" w:cs="Times New Roman"/>
          <w:lang w:val="en-GB"/>
        </w:rPr>
        <w:t xml:space="preserve"> study examines the effect of low cost carriers on hub airports in Europe. First, hub airports a</w:t>
      </w:r>
      <w:r>
        <w:rPr>
          <w:rFonts w:ascii="Times New Roman" w:hAnsi="Times New Roman" w:cs="Times New Roman"/>
          <w:lang w:val="en-GB"/>
        </w:rPr>
        <w:t>re defined as airports that handle</w:t>
      </w:r>
      <w:r w:rsidR="00253822">
        <w:rPr>
          <w:rFonts w:ascii="Times New Roman" w:hAnsi="Times New Roman" w:cs="Times New Roman"/>
          <w:lang w:val="en-GB"/>
        </w:rPr>
        <w:t xml:space="preserve"> many passengers</w:t>
      </w:r>
      <w:r>
        <w:rPr>
          <w:rFonts w:ascii="Times New Roman" w:hAnsi="Times New Roman" w:cs="Times New Roman"/>
          <w:lang w:val="en-GB"/>
        </w:rPr>
        <w:t>. Also, the number of connecting passengers must be relatively large</w:t>
      </w:r>
      <w:r w:rsidR="00253822">
        <w:rPr>
          <w:rFonts w:ascii="Times New Roman" w:hAnsi="Times New Roman" w:cs="Times New Roman"/>
          <w:lang w:val="en-GB"/>
        </w:rPr>
        <w:t xml:space="preserve">. Second, low-fare airlines are defined as airlines that focus on reducing costs in order to lower fares. A regression analysis is executed to determine the impact of low cost carriers on passenger growth rates at hub airports. The results show that airports where low-fare airlines are based have significantly larger passenger growth numbers. </w:t>
      </w:r>
      <w:r w:rsidR="004E109A">
        <w:rPr>
          <w:rFonts w:ascii="Times New Roman" w:hAnsi="Times New Roman" w:cs="Times New Roman"/>
          <w:lang w:val="en-GB"/>
        </w:rPr>
        <w:t>The impact is unaffected by the number of low-fare airline bases and changes in population. Further, it is concluded that only bases of low-fare airlines that are no subsidiaries of network carriers are able to attract extra passengers.</w:t>
      </w:r>
      <w:r w:rsidR="004E3A13" w:rsidRPr="004E76DD">
        <w:rPr>
          <w:rFonts w:ascii="Times New Roman" w:hAnsi="Times New Roman" w:cs="Times New Roman"/>
          <w:lang w:val="en-GB"/>
        </w:rPr>
        <w:br w:type="page"/>
      </w:r>
    </w:p>
    <w:p w14:paraId="76D8D75E" w14:textId="7E534E65" w:rsidR="004E3A13" w:rsidRPr="004E76DD" w:rsidRDefault="004E3A13" w:rsidP="00CA693B">
      <w:pPr>
        <w:spacing w:line="480" w:lineRule="auto"/>
        <w:jc w:val="both"/>
        <w:rPr>
          <w:rFonts w:ascii="Times New Roman" w:hAnsi="Times New Roman" w:cs="Times New Roman"/>
          <w:lang w:val="en-GB"/>
        </w:rPr>
      </w:pPr>
      <w:r w:rsidRPr="004E76DD">
        <w:rPr>
          <w:rFonts w:ascii="Times New Roman" w:hAnsi="Times New Roman" w:cs="Times New Roman"/>
          <w:b/>
          <w:sz w:val="28"/>
          <w:lang w:val="en-GB"/>
        </w:rPr>
        <w:lastRenderedPageBreak/>
        <w:t>Content</w:t>
      </w:r>
      <w:r w:rsidR="00D648E8" w:rsidRPr="004E76DD">
        <w:rPr>
          <w:rFonts w:ascii="Times New Roman" w:hAnsi="Times New Roman" w:cs="Times New Roman"/>
          <w:b/>
          <w:sz w:val="28"/>
          <w:lang w:val="en-GB"/>
        </w:rPr>
        <w:t>s</w:t>
      </w:r>
    </w:p>
    <w:p w14:paraId="53F3371F" w14:textId="3496723C" w:rsidR="004733ED" w:rsidRPr="004E76DD" w:rsidRDefault="004733ED"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t>Page</w:t>
      </w:r>
    </w:p>
    <w:p w14:paraId="0C75BC86" w14:textId="6F57AC0E" w:rsidR="004E3A13" w:rsidRPr="004E76DD" w:rsidRDefault="004733ED" w:rsidP="00CA693B">
      <w:pPr>
        <w:spacing w:line="480" w:lineRule="auto"/>
        <w:jc w:val="both"/>
        <w:rPr>
          <w:rFonts w:ascii="Times New Roman" w:hAnsi="Times New Roman" w:cs="Times New Roman"/>
          <w:lang w:val="en-GB"/>
        </w:rPr>
      </w:pPr>
      <w:r w:rsidRPr="004E76DD">
        <w:rPr>
          <w:rFonts w:ascii="Times New Roman" w:hAnsi="Times New Roman" w:cs="Times New Roman"/>
          <w:lang w:val="en-GB"/>
        </w:rPr>
        <w:t>1</w:t>
      </w:r>
      <w:r w:rsidRPr="004E76DD">
        <w:rPr>
          <w:rFonts w:ascii="Times New Roman" w:hAnsi="Times New Roman" w:cs="Times New Roman"/>
          <w:lang w:val="en-GB"/>
        </w:rPr>
        <w:tab/>
      </w:r>
      <w:r w:rsidR="004E3A13" w:rsidRPr="004E76DD">
        <w:rPr>
          <w:rFonts w:ascii="Times New Roman" w:hAnsi="Times New Roman" w:cs="Times New Roman"/>
          <w:lang w:val="en-GB"/>
        </w:rPr>
        <w:t>Introduction</w:t>
      </w:r>
      <w:r w:rsidR="004E3A13" w:rsidRPr="004E76DD">
        <w:rPr>
          <w:rFonts w:ascii="Times New Roman" w:hAnsi="Times New Roman" w:cs="Times New Roman"/>
          <w:lang w:val="en-GB"/>
        </w:rPr>
        <w:tab/>
      </w:r>
      <w:r w:rsidR="004E3A13" w:rsidRPr="004E76DD">
        <w:rPr>
          <w:rFonts w:ascii="Times New Roman" w:hAnsi="Times New Roman" w:cs="Times New Roman"/>
          <w:lang w:val="en-GB"/>
        </w:rPr>
        <w:tab/>
      </w:r>
      <w:r w:rsidR="004E3A13" w:rsidRPr="004E76DD">
        <w:rPr>
          <w:rFonts w:ascii="Times New Roman" w:hAnsi="Times New Roman" w:cs="Times New Roman"/>
          <w:lang w:val="en-GB"/>
        </w:rPr>
        <w:tab/>
      </w:r>
      <w:r w:rsidR="004E3A13" w:rsidRPr="004E76DD">
        <w:rPr>
          <w:rFonts w:ascii="Times New Roman" w:hAnsi="Times New Roman" w:cs="Times New Roman"/>
          <w:lang w:val="en-GB"/>
        </w:rPr>
        <w:tab/>
      </w:r>
      <w:r w:rsidR="004E3A13" w:rsidRPr="004E76DD">
        <w:rPr>
          <w:rFonts w:ascii="Times New Roman" w:hAnsi="Times New Roman" w:cs="Times New Roman"/>
          <w:lang w:val="en-GB"/>
        </w:rPr>
        <w:tab/>
      </w:r>
      <w:r w:rsidR="004E3A13" w:rsidRPr="004E76DD">
        <w:rPr>
          <w:rFonts w:ascii="Times New Roman" w:hAnsi="Times New Roman" w:cs="Times New Roman"/>
          <w:lang w:val="en-GB"/>
        </w:rPr>
        <w:tab/>
      </w:r>
      <w:r w:rsidR="004E3A13" w:rsidRPr="004E76DD">
        <w:rPr>
          <w:rFonts w:ascii="Times New Roman" w:hAnsi="Times New Roman" w:cs="Times New Roman"/>
          <w:lang w:val="en-GB"/>
        </w:rPr>
        <w:tab/>
      </w:r>
      <w:r w:rsidR="004E3A13" w:rsidRPr="004E76DD">
        <w:rPr>
          <w:rFonts w:ascii="Times New Roman" w:hAnsi="Times New Roman" w:cs="Times New Roman"/>
          <w:lang w:val="en-GB"/>
        </w:rPr>
        <w:tab/>
      </w:r>
      <w:r w:rsidR="004E3A13" w:rsidRPr="004E76DD">
        <w:rPr>
          <w:rFonts w:ascii="Times New Roman" w:hAnsi="Times New Roman" w:cs="Times New Roman"/>
          <w:lang w:val="en-GB"/>
        </w:rPr>
        <w:tab/>
      </w:r>
      <w:r w:rsidRPr="004E76DD">
        <w:rPr>
          <w:rFonts w:ascii="Times New Roman" w:hAnsi="Times New Roman" w:cs="Times New Roman"/>
          <w:lang w:val="en-GB"/>
        </w:rPr>
        <w:tab/>
        <w:t>3</w:t>
      </w:r>
    </w:p>
    <w:p w14:paraId="5273A118" w14:textId="701938C0" w:rsidR="004E3A13" w:rsidRPr="004E76DD" w:rsidRDefault="004733ED"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2</w:t>
      </w:r>
      <w:r w:rsidRPr="004E76DD">
        <w:rPr>
          <w:rFonts w:ascii="Times New Roman" w:hAnsi="Times New Roman" w:cs="Times New Roman"/>
          <w:lang w:val="en-GB"/>
        </w:rPr>
        <w:tab/>
        <w:t>Hub airports and demand for air transport</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163394" w:rsidRPr="004E76DD">
        <w:rPr>
          <w:rFonts w:ascii="Times New Roman" w:hAnsi="Times New Roman" w:cs="Times New Roman"/>
          <w:lang w:val="en-GB"/>
        </w:rPr>
        <w:t>5</w:t>
      </w:r>
    </w:p>
    <w:p w14:paraId="3DD72977" w14:textId="12A31AE2" w:rsidR="004733ED" w:rsidRPr="004E76DD" w:rsidRDefault="004733ED"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ab/>
        <w:t>2.1</w:t>
      </w:r>
      <w:r w:rsidRPr="004E76DD">
        <w:rPr>
          <w:rFonts w:ascii="Times New Roman" w:hAnsi="Times New Roman" w:cs="Times New Roman"/>
          <w:lang w:val="en-GB"/>
        </w:rPr>
        <w:tab/>
        <w:t>Derived demand</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163394" w:rsidRPr="004E76DD">
        <w:rPr>
          <w:rFonts w:ascii="Times New Roman" w:hAnsi="Times New Roman" w:cs="Times New Roman"/>
          <w:lang w:val="en-GB"/>
        </w:rPr>
        <w:t>5</w:t>
      </w:r>
    </w:p>
    <w:p w14:paraId="025E90C7" w14:textId="164B10C4" w:rsidR="004733ED" w:rsidRPr="004E76DD" w:rsidRDefault="004733ED"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ab/>
        <w:t xml:space="preserve">2.2 </w:t>
      </w:r>
      <w:r w:rsidRPr="004E76DD">
        <w:rPr>
          <w:rFonts w:ascii="Times New Roman" w:hAnsi="Times New Roman" w:cs="Times New Roman"/>
          <w:lang w:val="en-GB"/>
        </w:rPr>
        <w:tab/>
        <w:t>Market segments</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163394" w:rsidRPr="004E76DD">
        <w:rPr>
          <w:rFonts w:ascii="Times New Roman" w:hAnsi="Times New Roman" w:cs="Times New Roman"/>
          <w:lang w:val="en-GB"/>
        </w:rPr>
        <w:t>6</w:t>
      </w:r>
    </w:p>
    <w:p w14:paraId="50F0231A" w14:textId="58CEFFAD" w:rsidR="004733ED" w:rsidRPr="004E76DD" w:rsidRDefault="004733ED" w:rsidP="00CA693B">
      <w:pPr>
        <w:tabs>
          <w:tab w:val="left" w:pos="708"/>
          <w:tab w:val="left" w:pos="1416"/>
          <w:tab w:val="left" w:pos="2124"/>
          <w:tab w:val="left" w:pos="2832"/>
          <w:tab w:val="left" w:pos="3540"/>
          <w:tab w:val="left" w:pos="4248"/>
          <w:tab w:val="left" w:pos="5139"/>
        </w:tabs>
        <w:spacing w:line="360" w:lineRule="auto"/>
        <w:jc w:val="both"/>
        <w:rPr>
          <w:rFonts w:ascii="Times New Roman" w:hAnsi="Times New Roman" w:cs="Times New Roman"/>
          <w:lang w:val="en-GB"/>
        </w:rPr>
      </w:pPr>
      <w:r w:rsidRPr="004E76DD">
        <w:rPr>
          <w:rFonts w:ascii="Times New Roman" w:hAnsi="Times New Roman" w:cs="Times New Roman"/>
          <w:lang w:val="en-GB"/>
        </w:rPr>
        <w:tab/>
        <w:t>2.3</w:t>
      </w:r>
      <w:r w:rsidRPr="004E76DD">
        <w:rPr>
          <w:rFonts w:ascii="Times New Roman" w:hAnsi="Times New Roman" w:cs="Times New Roman"/>
          <w:lang w:val="en-GB"/>
        </w:rPr>
        <w:tab/>
        <w:t>Factors that influence demand</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163394" w:rsidRPr="004E76DD">
        <w:rPr>
          <w:rFonts w:ascii="Times New Roman" w:hAnsi="Times New Roman" w:cs="Times New Roman"/>
          <w:lang w:val="en-GB"/>
        </w:rPr>
        <w:t>7</w:t>
      </w:r>
    </w:p>
    <w:p w14:paraId="277F6CD8" w14:textId="31DDD789" w:rsidR="004733ED" w:rsidRPr="004E76DD" w:rsidRDefault="004733ED"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ab/>
        <w:t>2.4</w:t>
      </w:r>
      <w:r w:rsidRPr="004E76DD">
        <w:rPr>
          <w:rFonts w:ascii="Times New Roman" w:hAnsi="Times New Roman" w:cs="Times New Roman"/>
          <w:lang w:val="en-GB"/>
        </w:rPr>
        <w:tab/>
        <w:t>Defining hub airports</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C0736E" w:rsidRPr="004E76DD">
        <w:rPr>
          <w:rFonts w:ascii="Times New Roman" w:hAnsi="Times New Roman" w:cs="Times New Roman"/>
          <w:lang w:val="en-GB"/>
        </w:rPr>
        <w:t>10</w:t>
      </w:r>
    </w:p>
    <w:p w14:paraId="50C6D6D9" w14:textId="07E3112E" w:rsidR="004733ED" w:rsidRPr="004E76DD" w:rsidRDefault="004733ED" w:rsidP="00CA693B">
      <w:pPr>
        <w:spacing w:line="480" w:lineRule="auto"/>
        <w:jc w:val="both"/>
        <w:rPr>
          <w:rFonts w:ascii="Times New Roman" w:hAnsi="Times New Roman" w:cs="Times New Roman"/>
          <w:lang w:val="en-GB"/>
        </w:rPr>
      </w:pPr>
      <w:r w:rsidRPr="004E76DD">
        <w:rPr>
          <w:rFonts w:ascii="Times New Roman" w:hAnsi="Times New Roman" w:cs="Times New Roman"/>
          <w:lang w:val="en-GB"/>
        </w:rPr>
        <w:tab/>
        <w:t>2.5</w:t>
      </w:r>
      <w:r w:rsidRPr="004E76DD">
        <w:rPr>
          <w:rFonts w:ascii="Times New Roman" w:hAnsi="Times New Roman" w:cs="Times New Roman"/>
          <w:lang w:val="en-GB"/>
        </w:rPr>
        <w:tab/>
        <w:t>Demand and hub airports</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163394" w:rsidRPr="004E76DD">
        <w:rPr>
          <w:rFonts w:ascii="Times New Roman" w:hAnsi="Times New Roman" w:cs="Times New Roman"/>
          <w:lang w:val="en-GB"/>
        </w:rPr>
        <w:t>13</w:t>
      </w:r>
    </w:p>
    <w:p w14:paraId="2DAA904B" w14:textId="2D16D778" w:rsidR="004733ED" w:rsidRPr="004E76DD" w:rsidRDefault="004733ED"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3</w:t>
      </w:r>
      <w:r w:rsidRPr="004E76DD">
        <w:rPr>
          <w:rFonts w:ascii="Times New Roman" w:hAnsi="Times New Roman" w:cs="Times New Roman"/>
          <w:lang w:val="en-GB"/>
        </w:rPr>
        <w:tab/>
        <w:t>Low cost carriers</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163394" w:rsidRPr="004E76DD">
        <w:rPr>
          <w:rFonts w:ascii="Times New Roman" w:hAnsi="Times New Roman" w:cs="Times New Roman"/>
          <w:lang w:val="en-GB"/>
        </w:rPr>
        <w:t>15</w:t>
      </w:r>
    </w:p>
    <w:p w14:paraId="1758D3AE" w14:textId="6054F48D" w:rsidR="004733ED" w:rsidRPr="004E76DD" w:rsidRDefault="004733ED"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ab/>
        <w:t>3.1</w:t>
      </w:r>
      <w:r w:rsidRPr="004E76DD">
        <w:rPr>
          <w:rFonts w:ascii="Times New Roman" w:hAnsi="Times New Roman" w:cs="Times New Roman"/>
          <w:lang w:val="en-GB"/>
        </w:rPr>
        <w:tab/>
        <w:t>Defining low-fare airlines</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163394" w:rsidRPr="004E76DD">
        <w:rPr>
          <w:rFonts w:ascii="Times New Roman" w:hAnsi="Times New Roman" w:cs="Times New Roman"/>
          <w:lang w:val="en-GB"/>
        </w:rPr>
        <w:t>15</w:t>
      </w:r>
    </w:p>
    <w:p w14:paraId="45BD6931" w14:textId="2584E73F" w:rsidR="004733ED" w:rsidRPr="004E76DD" w:rsidRDefault="000D78C2"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ab/>
        <w:t>3.2</w:t>
      </w:r>
      <w:r w:rsidRPr="004E76DD">
        <w:rPr>
          <w:rFonts w:ascii="Times New Roman" w:hAnsi="Times New Roman" w:cs="Times New Roman"/>
          <w:lang w:val="en-GB"/>
        </w:rPr>
        <w:tab/>
        <w:t>Reduce operating costs</w:t>
      </w:r>
      <w:r w:rsidR="004733ED" w:rsidRPr="004E76DD">
        <w:rPr>
          <w:rFonts w:ascii="Times New Roman" w:hAnsi="Times New Roman" w:cs="Times New Roman"/>
          <w:lang w:val="en-GB"/>
        </w:rPr>
        <w:tab/>
      </w:r>
      <w:r w:rsidR="004733ED" w:rsidRPr="004E76DD">
        <w:rPr>
          <w:rFonts w:ascii="Times New Roman" w:hAnsi="Times New Roman" w:cs="Times New Roman"/>
          <w:lang w:val="en-GB"/>
        </w:rPr>
        <w:tab/>
      </w:r>
      <w:r w:rsidR="004733ED" w:rsidRPr="004E76DD">
        <w:rPr>
          <w:rFonts w:ascii="Times New Roman" w:hAnsi="Times New Roman" w:cs="Times New Roman"/>
          <w:lang w:val="en-GB"/>
        </w:rPr>
        <w:tab/>
      </w:r>
      <w:r w:rsidR="004733ED" w:rsidRPr="004E76DD">
        <w:rPr>
          <w:rFonts w:ascii="Times New Roman" w:hAnsi="Times New Roman" w:cs="Times New Roman"/>
          <w:lang w:val="en-GB"/>
        </w:rPr>
        <w:tab/>
      </w:r>
      <w:r w:rsidR="004733ED" w:rsidRPr="004E76DD">
        <w:rPr>
          <w:rFonts w:ascii="Times New Roman" w:hAnsi="Times New Roman" w:cs="Times New Roman"/>
          <w:lang w:val="en-GB"/>
        </w:rPr>
        <w:tab/>
      </w:r>
      <w:r w:rsidR="004733ED" w:rsidRPr="004E76DD">
        <w:rPr>
          <w:rFonts w:ascii="Times New Roman" w:hAnsi="Times New Roman" w:cs="Times New Roman"/>
          <w:lang w:val="en-GB"/>
        </w:rPr>
        <w:tab/>
      </w:r>
      <w:r w:rsidR="004733ED" w:rsidRPr="004E76DD">
        <w:rPr>
          <w:rFonts w:ascii="Times New Roman" w:hAnsi="Times New Roman" w:cs="Times New Roman"/>
          <w:lang w:val="en-GB"/>
        </w:rPr>
        <w:tab/>
      </w:r>
      <w:r w:rsidR="00163394" w:rsidRPr="004E76DD">
        <w:rPr>
          <w:rFonts w:ascii="Times New Roman" w:hAnsi="Times New Roman" w:cs="Times New Roman"/>
          <w:lang w:val="en-GB"/>
        </w:rPr>
        <w:t>15</w:t>
      </w:r>
    </w:p>
    <w:p w14:paraId="0E79525F" w14:textId="7880D87B" w:rsidR="004733ED" w:rsidRPr="004E76DD" w:rsidRDefault="004733ED"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ab/>
        <w:t>3.3</w:t>
      </w:r>
      <w:r w:rsidRPr="004E76DD">
        <w:rPr>
          <w:rFonts w:ascii="Times New Roman" w:hAnsi="Times New Roman" w:cs="Times New Roman"/>
          <w:lang w:val="en-GB"/>
        </w:rPr>
        <w:tab/>
        <w:t>Increasing revenues</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163394" w:rsidRPr="004E76DD">
        <w:rPr>
          <w:rFonts w:ascii="Times New Roman" w:hAnsi="Times New Roman" w:cs="Times New Roman"/>
          <w:lang w:val="en-GB"/>
        </w:rPr>
        <w:t>19</w:t>
      </w:r>
    </w:p>
    <w:p w14:paraId="77A6F574" w14:textId="54DF6578" w:rsidR="004733ED" w:rsidRPr="004E76DD" w:rsidRDefault="004733ED"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ab/>
        <w:t>3.4</w:t>
      </w:r>
      <w:r w:rsidRPr="004E76DD">
        <w:rPr>
          <w:rFonts w:ascii="Times New Roman" w:hAnsi="Times New Roman" w:cs="Times New Roman"/>
          <w:lang w:val="en-GB"/>
        </w:rPr>
        <w:tab/>
        <w:t>Carriers within carriers</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163394" w:rsidRPr="004E76DD">
        <w:rPr>
          <w:rFonts w:ascii="Times New Roman" w:hAnsi="Times New Roman" w:cs="Times New Roman"/>
          <w:lang w:val="en-GB"/>
        </w:rPr>
        <w:t>21</w:t>
      </w:r>
    </w:p>
    <w:p w14:paraId="77C97729" w14:textId="0C5787B1" w:rsidR="004733ED" w:rsidRPr="004E76DD" w:rsidRDefault="004733ED" w:rsidP="00CA693B">
      <w:pPr>
        <w:tabs>
          <w:tab w:val="left" w:pos="708"/>
          <w:tab w:val="left" w:pos="1418"/>
        </w:tabs>
        <w:spacing w:line="480" w:lineRule="auto"/>
        <w:jc w:val="both"/>
        <w:rPr>
          <w:rFonts w:ascii="Times New Roman" w:hAnsi="Times New Roman" w:cs="Times New Roman"/>
          <w:lang w:val="en-GB"/>
        </w:rPr>
      </w:pPr>
      <w:r w:rsidRPr="004E76DD">
        <w:rPr>
          <w:rFonts w:ascii="Times New Roman" w:hAnsi="Times New Roman" w:cs="Times New Roman"/>
          <w:lang w:val="en-GB"/>
        </w:rPr>
        <w:tab/>
        <w:t>3.5</w:t>
      </w:r>
      <w:r w:rsidRPr="004E76DD">
        <w:rPr>
          <w:rFonts w:ascii="Times New Roman" w:hAnsi="Times New Roman" w:cs="Times New Roman"/>
          <w:lang w:val="en-GB"/>
        </w:rPr>
        <w:tab/>
        <w:t>Low cost carriers at hub airports</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163394" w:rsidRPr="004E76DD">
        <w:rPr>
          <w:rFonts w:ascii="Times New Roman" w:hAnsi="Times New Roman" w:cs="Times New Roman"/>
          <w:lang w:val="en-GB"/>
        </w:rPr>
        <w:t>23</w:t>
      </w:r>
    </w:p>
    <w:p w14:paraId="38F7FAF3" w14:textId="10708583" w:rsidR="004E3A13" w:rsidRPr="004E76DD" w:rsidRDefault="004733ED"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4</w:t>
      </w:r>
      <w:r w:rsidRPr="004E76DD">
        <w:rPr>
          <w:rFonts w:ascii="Times New Roman" w:hAnsi="Times New Roman" w:cs="Times New Roman"/>
          <w:lang w:val="en-GB"/>
        </w:rPr>
        <w:tab/>
        <w:t>Data and methodology</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163394" w:rsidRPr="004E76DD">
        <w:rPr>
          <w:rFonts w:ascii="Times New Roman" w:hAnsi="Times New Roman" w:cs="Times New Roman"/>
          <w:lang w:val="en-GB"/>
        </w:rPr>
        <w:t>25</w:t>
      </w:r>
    </w:p>
    <w:p w14:paraId="4A61C36E" w14:textId="5CD937D1" w:rsidR="004733ED" w:rsidRPr="004E76DD" w:rsidRDefault="004733ED" w:rsidP="00CA693B">
      <w:pPr>
        <w:tabs>
          <w:tab w:val="left" w:pos="709"/>
          <w:tab w:val="left" w:pos="1418"/>
          <w:tab w:val="left" w:pos="2127"/>
        </w:tabs>
        <w:spacing w:line="360" w:lineRule="auto"/>
        <w:jc w:val="both"/>
        <w:rPr>
          <w:rFonts w:ascii="Times New Roman" w:hAnsi="Times New Roman" w:cs="Times New Roman"/>
          <w:lang w:val="en-GB"/>
        </w:rPr>
      </w:pPr>
      <w:r w:rsidRPr="004E76DD">
        <w:rPr>
          <w:rFonts w:ascii="Times New Roman" w:hAnsi="Times New Roman" w:cs="Times New Roman"/>
          <w:lang w:val="en-GB"/>
        </w:rPr>
        <w:tab/>
        <w:t>4.1</w:t>
      </w:r>
      <w:r w:rsidRPr="004E76DD">
        <w:rPr>
          <w:rFonts w:ascii="Times New Roman" w:hAnsi="Times New Roman" w:cs="Times New Roman"/>
          <w:lang w:val="en-GB"/>
        </w:rPr>
        <w:tab/>
        <w:t>Hypotheses</w:t>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163394" w:rsidRPr="004E76DD">
        <w:rPr>
          <w:rFonts w:ascii="Times New Roman" w:hAnsi="Times New Roman" w:cs="Times New Roman"/>
          <w:lang w:val="en-GB"/>
        </w:rPr>
        <w:t>25</w:t>
      </w:r>
    </w:p>
    <w:p w14:paraId="05F19E15" w14:textId="6F589D67" w:rsidR="004733ED" w:rsidRPr="004E76DD" w:rsidRDefault="004733ED" w:rsidP="00CA693B">
      <w:pPr>
        <w:spacing w:line="360" w:lineRule="auto"/>
        <w:jc w:val="both"/>
        <w:rPr>
          <w:rFonts w:ascii="Times New Roman" w:hAnsi="Times New Roman" w:cs="Times New Roman"/>
          <w:lang w:val="en-GB"/>
        </w:rPr>
      </w:pPr>
      <w:r w:rsidRPr="004E76DD">
        <w:rPr>
          <w:rFonts w:ascii="Times New Roman" w:hAnsi="Times New Roman" w:cs="Times New Roman"/>
          <w:lang w:val="en-GB"/>
        </w:rPr>
        <w:tab/>
        <w:t>4.2</w:t>
      </w:r>
      <w:r w:rsidRPr="004E76DD">
        <w:rPr>
          <w:rFonts w:ascii="Times New Roman" w:hAnsi="Times New Roman" w:cs="Times New Roman"/>
          <w:lang w:val="en-GB"/>
        </w:rPr>
        <w:tab/>
        <w:t>Data</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C0736E" w:rsidRPr="004E76DD">
        <w:rPr>
          <w:rFonts w:ascii="Times New Roman" w:hAnsi="Times New Roman" w:cs="Times New Roman"/>
          <w:lang w:val="en-GB"/>
        </w:rPr>
        <w:t>27</w:t>
      </w:r>
    </w:p>
    <w:p w14:paraId="214A3B6F" w14:textId="0840E1C2" w:rsidR="004733ED" w:rsidRPr="004E76DD" w:rsidRDefault="004733ED" w:rsidP="00CA693B">
      <w:pPr>
        <w:spacing w:line="480" w:lineRule="auto"/>
        <w:ind w:firstLine="709"/>
        <w:jc w:val="both"/>
        <w:rPr>
          <w:rFonts w:ascii="Times New Roman" w:hAnsi="Times New Roman" w:cs="Times New Roman"/>
          <w:lang w:val="en-GB"/>
        </w:rPr>
      </w:pPr>
      <w:r w:rsidRPr="004E76DD">
        <w:rPr>
          <w:rFonts w:ascii="Times New Roman" w:hAnsi="Times New Roman" w:cs="Times New Roman"/>
          <w:lang w:val="en-GB"/>
        </w:rPr>
        <w:t>4.3</w:t>
      </w:r>
      <w:r w:rsidRPr="004E76DD">
        <w:rPr>
          <w:rFonts w:ascii="Times New Roman" w:hAnsi="Times New Roman" w:cs="Times New Roman"/>
          <w:lang w:val="en-GB"/>
        </w:rPr>
        <w:tab/>
        <w:t>Methodology</w:t>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D657BF" w:rsidRPr="004E76DD">
        <w:rPr>
          <w:rFonts w:ascii="Times New Roman" w:hAnsi="Times New Roman" w:cs="Times New Roman"/>
          <w:lang w:val="en-GB"/>
        </w:rPr>
        <w:tab/>
      </w:r>
      <w:r w:rsidR="00C0736E" w:rsidRPr="004E76DD">
        <w:rPr>
          <w:rFonts w:ascii="Times New Roman" w:hAnsi="Times New Roman" w:cs="Times New Roman"/>
          <w:lang w:val="en-GB"/>
        </w:rPr>
        <w:t>29</w:t>
      </w:r>
    </w:p>
    <w:p w14:paraId="1C62FEF7" w14:textId="7C495D74" w:rsidR="004E3A13" w:rsidRPr="004E76DD" w:rsidRDefault="004733ED" w:rsidP="00CA693B">
      <w:pPr>
        <w:spacing w:line="480" w:lineRule="auto"/>
        <w:jc w:val="both"/>
        <w:rPr>
          <w:rFonts w:ascii="Times New Roman" w:hAnsi="Times New Roman" w:cs="Times New Roman"/>
          <w:lang w:val="en-GB"/>
        </w:rPr>
      </w:pPr>
      <w:r w:rsidRPr="004E76DD">
        <w:rPr>
          <w:rFonts w:ascii="Times New Roman" w:hAnsi="Times New Roman" w:cs="Times New Roman"/>
          <w:lang w:val="en-GB"/>
        </w:rPr>
        <w:t>5</w:t>
      </w:r>
      <w:r w:rsidRPr="004E76DD">
        <w:rPr>
          <w:rFonts w:ascii="Times New Roman" w:hAnsi="Times New Roman" w:cs="Times New Roman"/>
          <w:lang w:val="en-GB"/>
        </w:rPr>
        <w:tab/>
        <w:t>Results</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0D20FC">
        <w:rPr>
          <w:rFonts w:ascii="Times New Roman" w:hAnsi="Times New Roman" w:cs="Times New Roman"/>
          <w:lang w:val="en-GB"/>
        </w:rPr>
        <w:t>32</w:t>
      </w:r>
    </w:p>
    <w:p w14:paraId="1CDC1689" w14:textId="17C7D9C1" w:rsidR="004E3A13" w:rsidRPr="004E76DD" w:rsidRDefault="004733ED" w:rsidP="00CA693B">
      <w:pPr>
        <w:tabs>
          <w:tab w:val="left" w:pos="709"/>
        </w:tabs>
        <w:spacing w:line="480" w:lineRule="auto"/>
        <w:jc w:val="both"/>
        <w:rPr>
          <w:rFonts w:ascii="Times New Roman" w:hAnsi="Times New Roman" w:cs="Times New Roman"/>
          <w:lang w:val="en-GB"/>
        </w:rPr>
      </w:pPr>
      <w:r w:rsidRPr="004E76DD">
        <w:rPr>
          <w:rFonts w:ascii="Times New Roman" w:hAnsi="Times New Roman" w:cs="Times New Roman"/>
          <w:lang w:val="en-GB"/>
        </w:rPr>
        <w:t>6</w:t>
      </w:r>
      <w:r w:rsidRPr="004E76DD">
        <w:rPr>
          <w:rFonts w:ascii="Times New Roman" w:hAnsi="Times New Roman" w:cs="Times New Roman"/>
          <w:lang w:val="en-GB"/>
        </w:rPr>
        <w:tab/>
        <w:t>Conclusion</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0D20FC">
        <w:rPr>
          <w:rFonts w:ascii="Times New Roman" w:hAnsi="Times New Roman" w:cs="Times New Roman"/>
          <w:lang w:val="en-GB"/>
        </w:rPr>
        <w:t>36</w:t>
      </w:r>
    </w:p>
    <w:p w14:paraId="42594037" w14:textId="457630F7" w:rsidR="004E3A13" w:rsidRPr="004E76DD" w:rsidRDefault="004733ED" w:rsidP="00CA693B">
      <w:pPr>
        <w:spacing w:line="480" w:lineRule="auto"/>
        <w:jc w:val="both"/>
        <w:rPr>
          <w:rFonts w:ascii="Times New Roman" w:hAnsi="Times New Roman" w:cs="Times New Roman"/>
          <w:lang w:val="en-GB"/>
        </w:rPr>
      </w:pPr>
      <w:r w:rsidRPr="004E76DD">
        <w:rPr>
          <w:rFonts w:ascii="Times New Roman" w:hAnsi="Times New Roman" w:cs="Times New Roman"/>
          <w:lang w:val="en-GB"/>
        </w:rPr>
        <w:t>7</w:t>
      </w:r>
      <w:r w:rsidRPr="004E76DD">
        <w:rPr>
          <w:rFonts w:ascii="Times New Roman" w:hAnsi="Times New Roman" w:cs="Times New Roman"/>
          <w:lang w:val="en-GB"/>
        </w:rPr>
        <w:tab/>
        <w:t>References</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0D20FC">
        <w:rPr>
          <w:rFonts w:ascii="Times New Roman" w:hAnsi="Times New Roman" w:cs="Times New Roman"/>
          <w:lang w:val="en-GB"/>
        </w:rPr>
        <w:t>39</w:t>
      </w:r>
    </w:p>
    <w:p w14:paraId="75014B87" w14:textId="0068F346" w:rsidR="004E3A13" w:rsidRPr="004E76DD" w:rsidRDefault="002F4557" w:rsidP="00CA693B">
      <w:pPr>
        <w:spacing w:line="480" w:lineRule="auto"/>
        <w:ind w:firstLine="709"/>
        <w:jc w:val="both"/>
        <w:rPr>
          <w:rFonts w:ascii="Times New Roman" w:hAnsi="Times New Roman" w:cs="Times New Roman"/>
          <w:lang w:val="en-GB"/>
        </w:rPr>
      </w:pPr>
      <w:r>
        <w:rPr>
          <w:rFonts w:ascii="Times New Roman" w:hAnsi="Times New Roman" w:cs="Times New Roman"/>
          <w:lang w:val="en-GB"/>
        </w:rPr>
        <w:t>Appendix A: Table</w:t>
      </w:r>
      <w:r w:rsidR="004733ED" w:rsidRPr="004E76DD">
        <w:rPr>
          <w:rFonts w:ascii="Times New Roman" w:hAnsi="Times New Roman" w:cs="Times New Roman"/>
          <w:lang w:val="en-GB"/>
        </w:rPr>
        <w:t xml:space="preserve"> used to make </w:t>
      </w:r>
      <w:r>
        <w:rPr>
          <w:rFonts w:ascii="Times New Roman" w:hAnsi="Times New Roman" w:cs="Times New Roman"/>
          <w:lang w:val="en-GB"/>
        </w:rPr>
        <w:t xml:space="preserve">the </w:t>
      </w:r>
      <w:r w:rsidR="004733ED" w:rsidRPr="004E76DD">
        <w:rPr>
          <w:rFonts w:ascii="Times New Roman" w:hAnsi="Times New Roman" w:cs="Times New Roman"/>
          <w:lang w:val="en-GB"/>
        </w:rPr>
        <w:t>dataset</w:t>
      </w:r>
      <w:r w:rsidR="004733ED" w:rsidRPr="004E76DD">
        <w:rPr>
          <w:rFonts w:ascii="Times New Roman" w:hAnsi="Times New Roman" w:cs="Times New Roman"/>
          <w:lang w:val="en-GB"/>
        </w:rPr>
        <w:tab/>
      </w:r>
      <w:r w:rsidR="004733ED" w:rsidRPr="004E76DD">
        <w:rPr>
          <w:rFonts w:ascii="Times New Roman" w:hAnsi="Times New Roman" w:cs="Times New Roman"/>
          <w:lang w:val="en-GB"/>
        </w:rPr>
        <w:tab/>
      </w:r>
      <w:r w:rsidR="004733ED" w:rsidRPr="004E76DD">
        <w:rPr>
          <w:rFonts w:ascii="Times New Roman" w:hAnsi="Times New Roman" w:cs="Times New Roman"/>
          <w:lang w:val="en-GB"/>
        </w:rPr>
        <w:tab/>
      </w:r>
      <w:r w:rsidR="004733ED" w:rsidRPr="004E76DD">
        <w:rPr>
          <w:rFonts w:ascii="Times New Roman" w:hAnsi="Times New Roman" w:cs="Times New Roman"/>
          <w:lang w:val="en-GB"/>
        </w:rPr>
        <w:tab/>
      </w:r>
      <w:r w:rsidR="004733ED" w:rsidRPr="004E76DD">
        <w:rPr>
          <w:rFonts w:ascii="Times New Roman" w:hAnsi="Times New Roman" w:cs="Times New Roman"/>
          <w:lang w:val="en-GB"/>
        </w:rPr>
        <w:tab/>
      </w:r>
      <w:r w:rsidR="000D20FC">
        <w:rPr>
          <w:rFonts w:ascii="Times New Roman" w:hAnsi="Times New Roman" w:cs="Times New Roman"/>
          <w:lang w:val="en-GB"/>
        </w:rPr>
        <w:t>47</w:t>
      </w:r>
    </w:p>
    <w:p w14:paraId="4DBB7A2B" w14:textId="7CBB05C6" w:rsidR="004E3A13" w:rsidRPr="004E76DD" w:rsidRDefault="004733ED" w:rsidP="00CA693B">
      <w:pPr>
        <w:spacing w:line="480" w:lineRule="auto"/>
        <w:ind w:firstLine="709"/>
        <w:jc w:val="both"/>
        <w:rPr>
          <w:rFonts w:ascii="Times New Roman" w:hAnsi="Times New Roman" w:cs="Times New Roman"/>
          <w:lang w:val="en-GB"/>
        </w:rPr>
      </w:pPr>
      <w:r w:rsidRPr="004E76DD">
        <w:rPr>
          <w:rFonts w:ascii="Times New Roman" w:hAnsi="Times New Roman" w:cs="Times New Roman"/>
          <w:lang w:val="en-GB"/>
        </w:rPr>
        <w:t>Appendix B</w:t>
      </w:r>
      <w:r w:rsidR="00D657BF" w:rsidRPr="004E76DD">
        <w:rPr>
          <w:rFonts w:ascii="Times New Roman" w:hAnsi="Times New Roman" w:cs="Times New Roman"/>
          <w:lang w:val="en-GB"/>
        </w:rPr>
        <w:t>: Data description</w:t>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Pr="004E76DD">
        <w:rPr>
          <w:rFonts w:ascii="Times New Roman" w:hAnsi="Times New Roman" w:cs="Times New Roman"/>
          <w:lang w:val="en-GB"/>
        </w:rPr>
        <w:tab/>
      </w:r>
      <w:r w:rsidR="00A9169F" w:rsidRPr="004E76DD">
        <w:rPr>
          <w:rFonts w:ascii="Times New Roman" w:hAnsi="Times New Roman" w:cs="Times New Roman"/>
          <w:lang w:val="en-GB"/>
        </w:rPr>
        <w:t>4</w:t>
      </w:r>
      <w:r w:rsidR="000D20FC">
        <w:rPr>
          <w:rFonts w:ascii="Times New Roman" w:hAnsi="Times New Roman" w:cs="Times New Roman"/>
          <w:lang w:val="en-GB"/>
        </w:rPr>
        <w:t>8</w:t>
      </w:r>
    </w:p>
    <w:p w14:paraId="2C4AB4D7" w14:textId="77777777" w:rsidR="004E3A13" w:rsidRPr="004E76DD" w:rsidRDefault="004E3A13" w:rsidP="00D657BF">
      <w:pPr>
        <w:spacing w:line="480" w:lineRule="auto"/>
        <w:ind w:firstLine="709"/>
        <w:jc w:val="both"/>
        <w:rPr>
          <w:rFonts w:ascii="Times New Roman" w:hAnsi="Times New Roman" w:cs="Times New Roman"/>
          <w:lang w:val="en-GB"/>
        </w:rPr>
      </w:pPr>
    </w:p>
    <w:p w14:paraId="3EF89881" w14:textId="1BCE1E33" w:rsidR="004E3A13" w:rsidRPr="004E76DD" w:rsidRDefault="004E3A13" w:rsidP="004E3A13">
      <w:pPr>
        <w:spacing w:line="480" w:lineRule="auto"/>
        <w:jc w:val="both"/>
        <w:rPr>
          <w:rFonts w:ascii="Times New Roman" w:hAnsi="Times New Roman" w:cs="Times New Roman"/>
          <w:b/>
          <w:sz w:val="28"/>
          <w:lang w:val="en-GB"/>
        </w:rPr>
      </w:pPr>
      <w:r w:rsidRPr="004E76DD">
        <w:rPr>
          <w:rFonts w:ascii="Times New Roman" w:hAnsi="Times New Roman" w:cs="Times New Roman"/>
          <w:lang w:val="en-GB"/>
        </w:rPr>
        <w:br w:type="page"/>
      </w:r>
    </w:p>
    <w:p w14:paraId="12A044C6" w14:textId="054DC2C2" w:rsidR="00B11112" w:rsidRPr="004E76DD" w:rsidRDefault="00B11112" w:rsidP="00EF2EA3">
      <w:pPr>
        <w:spacing w:line="480" w:lineRule="auto"/>
        <w:jc w:val="both"/>
        <w:rPr>
          <w:rFonts w:ascii="Times New Roman" w:hAnsi="Times New Roman" w:cs="Times New Roman"/>
          <w:lang w:val="en-GB"/>
        </w:rPr>
      </w:pPr>
      <w:r w:rsidRPr="004E76DD">
        <w:rPr>
          <w:rFonts w:ascii="Times New Roman" w:hAnsi="Times New Roman" w:cs="Times New Roman"/>
          <w:b/>
          <w:sz w:val="28"/>
          <w:lang w:val="en-GB"/>
        </w:rPr>
        <w:lastRenderedPageBreak/>
        <w:t>1</w:t>
      </w:r>
      <w:r w:rsidRPr="004E76DD">
        <w:rPr>
          <w:rFonts w:ascii="Times New Roman" w:hAnsi="Times New Roman" w:cs="Times New Roman"/>
          <w:b/>
          <w:sz w:val="28"/>
          <w:lang w:val="en-GB"/>
        </w:rPr>
        <w:tab/>
        <w:t>Introduction</w:t>
      </w:r>
    </w:p>
    <w:p w14:paraId="7580CE1D" w14:textId="4FD0AB5B" w:rsidR="00B11112" w:rsidRPr="004E76DD" w:rsidRDefault="00C75402"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The European aviation market</w:t>
      </w:r>
      <w:r w:rsidR="00B11112" w:rsidRPr="004E76DD">
        <w:rPr>
          <w:rFonts w:ascii="Times New Roman" w:hAnsi="Times New Roman" w:cs="Times New Roman"/>
          <w:lang w:val="en-GB"/>
        </w:rPr>
        <w:t xml:space="preserve"> changed a lot in recent years. The market share of low cost carriers </w:t>
      </w:r>
      <w:r w:rsidR="00524745" w:rsidRPr="004E76DD">
        <w:rPr>
          <w:rFonts w:ascii="Times New Roman" w:hAnsi="Times New Roman" w:cs="Times New Roman"/>
          <w:lang w:val="en-GB"/>
        </w:rPr>
        <w:t xml:space="preserve">(LCC) </w:t>
      </w:r>
      <w:r w:rsidR="00B11112" w:rsidRPr="004E76DD">
        <w:rPr>
          <w:rFonts w:ascii="Times New Roman" w:hAnsi="Times New Roman" w:cs="Times New Roman"/>
          <w:lang w:val="en-GB"/>
        </w:rPr>
        <w:t xml:space="preserve">on the intra-EU airline market increased from 47 per cent in 2005 to 57 per cent in 2013. An even </w:t>
      </w:r>
      <w:r w:rsidR="00172714" w:rsidRPr="004E76DD">
        <w:rPr>
          <w:rFonts w:ascii="Times New Roman" w:hAnsi="Times New Roman" w:cs="Times New Roman"/>
          <w:lang w:val="en-GB"/>
        </w:rPr>
        <w:t>larger increase is shown on routes operating between EU and non-EU countries</w:t>
      </w:r>
      <w:r w:rsidR="00B11112" w:rsidRPr="004E76DD">
        <w:rPr>
          <w:rFonts w:ascii="Times New Roman" w:hAnsi="Times New Roman" w:cs="Times New Roman"/>
          <w:lang w:val="en-GB"/>
        </w:rPr>
        <w:t>. The market share of low cost carriers almost doubled from 16 per cent in 2005 to 30 per cent in 2013</w:t>
      </w:r>
      <w:r w:rsidR="00172714" w:rsidRPr="004E76DD">
        <w:rPr>
          <w:rFonts w:ascii="Times New Roman" w:hAnsi="Times New Roman" w:cs="Times New Roman"/>
          <w:lang w:val="en-GB"/>
        </w:rPr>
        <w:t xml:space="preserve">. Popular destinations are countries in Eastern Europe and the Mediterranean </w:t>
      </w:r>
      <w:r w:rsidR="00AA32FE" w:rsidRPr="004E76DD">
        <w:rPr>
          <w:rFonts w:ascii="Times New Roman" w:hAnsi="Times New Roman" w:cs="Times New Roman"/>
          <w:lang w:val="en-GB"/>
        </w:rPr>
        <w:t xml:space="preserve">region </w:t>
      </w:r>
      <w:r w:rsidR="00B11112" w:rsidRPr="004E76DD">
        <w:rPr>
          <w:rFonts w:ascii="Times New Roman" w:hAnsi="Times New Roman" w:cs="Times New Roman"/>
          <w:lang w:val="en-GB"/>
        </w:rPr>
        <w:t>(European Commission, 2015).</w:t>
      </w:r>
    </w:p>
    <w:p w14:paraId="697013B0" w14:textId="24DDBE4E" w:rsidR="00B11112" w:rsidRPr="004E76DD" w:rsidRDefault="00B11112"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ab/>
        <w:t xml:space="preserve">These market shares were not a threat to legacy carriers like KLM </w:t>
      </w:r>
      <w:r w:rsidR="00AA32FE" w:rsidRPr="004E76DD">
        <w:rPr>
          <w:rFonts w:ascii="Times New Roman" w:hAnsi="Times New Roman" w:cs="Times New Roman"/>
          <w:lang w:val="en-GB"/>
        </w:rPr>
        <w:t>and British Airways in the past</w:t>
      </w:r>
      <w:r w:rsidRPr="004E76DD">
        <w:rPr>
          <w:rFonts w:ascii="Times New Roman" w:hAnsi="Times New Roman" w:cs="Times New Roman"/>
          <w:lang w:val="en-GB"/>
        </w:rPr>
        <w:t xml:space="preserve"> because low cost airlines were flying mainly to secondary airports. Examples of such airports are London Stansted and </w:t>
      </w:r>
      <w:r w:rsidR="00867084" w:rsidRPr="004E76DD">
        <w:rPr>
          <w:rFonts w:ascii="Times New Roman" w:hAnsi="Times New Roman" w:cs="Times New Roman"/>
          <w:lang w:val="en-GB"/>
        </w:rPr>
        <w:t>Frankfurt Hahn</w:t>
      </w:r>
      <w:r w:rsidRPr="004E76DD">
        <w:rPr>
          <w:rFonts w:ascii="Times New Roman" w:hAnsi="Times New Roman" w:cs="Times New Roman"/>
          <w:lang w:val="en-GB"/>
        </w:rPr>
        <w:t>. Most of these airports are located more than one hour driving from the city-centre. Consequently, passengers heading to areas near the secondary airport and low yield leisure traffic were the major customers of low cost carriers (Dobruszkes, 2013).</w:t>
      </w:r>
    </w:p>
    <w:p w14:paraId="0BB0292C" w14:textId="05B02910" w:rsidR="00B11112" w:rsidRPr="004E76DD" w:rsidRDefault="00B11112" w:rsidP="00EF2EA3">
      <w:pPr>
        <w:tabs>
          <w:tab w:val="left" w:pos="708"/>
          <w:tab w:val="left" w:pos="1416"/>
          <w:tab w:val="left" w:pos="3248"/>
        </w:tabs>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 </w:t>
      </w:r>
      <w:r w:rsidRPr="004E76DD">
        <w:rPr>
          <w:rFonts w:ascii="Times New Roman" w:hAnsi="Times New Roman" w:cs="Times New Roman"/>
          <w:lang w:val="en-GB"/>
        </w:rPr>
        <w:tab/>
        <w:t>However, low cost carriers are not focussing on secondary airports only nowadays. R</w:t>
      </w:r>
      <w:r w:rsidR="00616D3C">
        <w:rPr>
          <w:rFonts w:ascii="Times New Roman" w:hAnsi="Times New Roman" w:cs="Times New Roman"/>
          <w:lang w:val="en-GB"/>
        </w:rPr>
        <w:t>yanair has opened routes to hub</w:t>
      </w:r>
      <w:r w:rsidRPr="004E76DD">
        <w:rPr>
          <w:rFonts w:ascii="Times New Roman" w:hAnsi="Times New Roman" w:cs="Times New Roman"/>
          <w:lang w:val="en-GB"/>
        </w:rPr>
        <w:t xml:space="preserve"> airports like Amsterdam Schiphol and plans to open more. In addition, the</w:t>
      </w:r>
      <w:r w:rsidR="00616D3C">
        <w:rPr>
          <w:rFonts w:ascii="Times New Roman" w:hAnsi="Times New Roman" w:cs="Times New Roman"/>
          <w:lang w:val="en-GB"/>
        </w:rPr>
        <w:t xml:space="preserve"> carrier has opened bases on major</w:t>
      </w:r>
      <w:r w:rsidRPr="004E76DD">
        <w:rPr>
          <w:rFonts w:ascii="Times New Roman" w:hAnsi="Times New Roman" w:cs="Times New Roman"/>
          <w:lang w:val="en-GB"/>
        </w:rPr>
        <w:t xml:space="preserve"> a</w:t>
      </w:r>
      <w:r w:rsidR="001F61B0" w:rsidRPr="004E76DD">
        <w:rPr>
          <w:rFonts w:ascii="Times New Roman" w:hAnsi="Times New Roman" w:cs="Times New Roman"/>
          <w:lang w:val="en-GB"/>
        </w:rPr>
        <w:t xml:space="preserve">irports like Brussels Zaventem </w:t>
      </w:r>
      <w:r w:rsidRPr="004E76DD">
        <w:rPr>
          <w:rFonts w:ascii="Times New Roman" w:hAnsi="Times New Roman" w:cs="Times New Roman"/>
          <w:lang w:val="en-GB"/>
        </w:rPr>
        <w:t>and Rome Fiumcino (Ryanair, 2014). Also other carriers are opening bases at hub airports (Transavia, 2015; Vueling, 2013). These airports are attractive because they are mostly well connected with nearby cities. Good infrastructure enables a more convenient journey for passengers to or from the airport</w:t>
      </w:r>
      <w:r w:rsidR="00AA32FE" w:rsidRPr="004E76DD">
        <w:rPr>
          <w:rFonts w:ascii="Times New Roman" w:hAnsi="Times New Roman" w:cs="Times New Roman"/>
          <w:lang w:val="en-GB"/>
        </w:rPr>
        <w:t>,</w:t>
      </w:r>
      <w:r w:rsidRPr="004E76DD">
        <w:rPr>
          <w:rFonts w:ascii="Times New Roman" w:hAnsi="Times New Roman" w:cs="Times New Roman"/>
          <w:lang w:val="en-GB"/>
        </w:rPr>
        <w:t xml:space="preserve"> resulting i</w:t>
      </w:r>
      <w:r w:rsidR="00AA32FE" w:rsidRPr="004E76DD">
        <w:rPr>
          <w:rFonts w:ascii="Times New Roman" w:hAnsi="Times New Roman" w:cs="Times New Roman"/>
          <w:lang w:val="en-GB"/>
        </w:rPr>
        <w:t>n higher yield traffic compared to</w:t>
      </w:r>
      <w:r w:rsidRPr="004E76DD">
        <w:rPr>
          <w:rFonts w:ascii="Times New Roman" w:hAnsi="Times New Roman" w:cs="Times New Roman"/>
          <w:lang w:val="en-GB"/>
        </w:rPr>
        <w:t xml:space="preserve"> secondary airports (Dobruszkes, 2013).</w:t>
      </w:r>
    </w:p>
    <w:p w14:paraId="0028357C" w14:textId="77777777" w:rsidR="00B11112" w:rsidRPr="004E76DD" w:rsidRDefault="00B11112" w:rsidP="00EF2EA3">
      <w:pPr>
        <w:tabs>
          <w:tab w:val="left" w:pos="708"/>
          <w:tab w:val="left" w:pos="1416"/>
          <w:tab w:val="left" w:pos="3248"/>
        </w:tabs>
        <w:spacing w:line="360" w:lineRule="auto"/>
        <w:jc w:val="both"/>
        <w:rPr>
          <w:rFonts w:ascii="Times New Roman" w:hAnsi="Times New Roman" w:cs="Times New Roman"/>
          <w:lang w:val="en-GB"/>
        </w:rPr>
      </w:pPr>
      <w:r w:rsidRPr="004E76DD">
        <w:rPr>
          <w:rFonts w:ascii="Times New Roman" w:hAnsi="Times New Roman" w:cs="Times New Roman"/>
          <w:lang w:val="en-GB"/>
        </w:rPr>
        <w:tab/>
        <w:t xml:space="preserve">Hub airports focus on low cost carriers as well. A major reason is that low cost carriers attract new market segments so that the airport is able to grow faster (Cohen, 2016). Ryanair has reported that most airports are only capable to grow because of the new routes opened by low cost carriers. Consequently, airports would incentivise these carriers to open new routes (Ryanair, 2015). </w:t>
      </w:r>
      <w:r w:rsidRPr="004E76DD">
        <w:rPr>
          <w:rFonts w:ascii="Times New Roman" w:hAnsi="Times New Roman" w:cs="Times New Roman"/>
          <w:lang w:val="en-GB"/>
        </w:rPr>
        <w:cr/>
      </w:r>
      <w:r w:rsidRPr="004E76DD">
        <w:rPr>
          <w:rFonts w:ascii="Times New Roman" w:hAnsi="Times New Roman" w:cs="Times New Roman"/>
          <w:lang w:val="en-GB"/>
        </w:rPr>
        <w:tab/>
        <w:t>Do airports attract more passengers when they facilitate budget carriers? The mai</w:t>
      </w:r>
      <w:r w:rsidR="001F61B0" w:rsidRPr="004E76DD">
        <w:rPr>
          <w:rFonts w:ascii="Times New Roman" w:hAnsi="Times New Roman" w:cs="Times New Roman"/>
          <w:lang w:val="en-GB"/>
        </w:rPr>
        <w:t>n question of the thesis is</w:t>
      </w:r>
      <w:r w:rsidRPr="004E76DD">
        <w:rPr>
          <w:rFonts w:ascii="Times New Roman" w:hAnsi="Times New Roman" w:cs="Times New Roman"/>
          <w:lang w:val="en-GB"/>
        </w:rPr>
        <w:t>: What is the impact of low cost carriers on passenger growth at hub airports in Europe?</w:t>
      </w:r>
    </w:p>
    <w:p w14:paraId="73A16E32" w14:textId="77777777" w:rsidR="00B11112" w:rsidRPr="004E76DD" w:rsidRDefault="00B11112" w:rsidP="00EF2EA3">
      <w:pPr>
        <w:spacing w:line="360" w:lineRule="auto"/>
        <w:jc w:val="both"/>
        <w:rPr>
          <w:rFonts w:ascii="Times New Roman" w:hAnsi="Times New Roman" w:cs="Times New Roman"/>
          <w:lang w:val="en-GB"/>
        </w:rPr>
      </w:pPr>
    </w:p>
    <w:p w14:paraId="3B7CC34D" w14:textId="488EDDB0" w:rsidR="00172714" w:rsidRPr="004E76DD" w:rsidRDefault="00172714" w:rsidP="00172714">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In order to answer the main question the thesis </w:t>
      </w:r>
      <w:r w:rsidR="00616D3C">
        <w:rPr>
          <w:rFonts w:ascii="Times New Roman" w:hAnsi="Times New Roman" w:cs="Times New Roman"/>
          <w:lang w:val="en-GB"/>
        </w:rPr>
        <w:t xml:space="preserve">is </w:t>
      </w:r>
      <w:r w:rsidRPr="004E76DD">
        <w:rPr>
          <w:rFonts w:ascii="Times New Roman" w:hAnsi="Times New Roman" w:cs="Times New Roman"/>
          <w:lang w:val="en-GB"/>
        </w:rPr>
        <w:t xml:space="preserve">divided in three parts. The methodology of the first two parts is reviewing literature. First, </w:t>
      </w:r>
      <w:r w:rsidR="007964FF" w:rsidRPr="004E76DD">
        <w:rPr>
          <w:rFonts w:ascii="Times New Roman" w:hAnsi="Times New Roman" w:cs="Times New Roman"/>
          <w:lang w:val="en-GB"/>
        </w:rPr>
        <w:t>demand for air transport a</w:t>
      </w:r>
      <w:r w:rsidR="00AA32FE" w:rsidRPr="004E76DD">
        <w:rPr>
          <w:rFonts w:ascii="Times New Roman" w:hAnsi="Times New Roman" w:cs="Times New Roman"/>
          <w:lang w:val="en-GB"/>
        </w:rPr>
        <w:t xml:space="preserve">t </w:t>
      </w:r>
      <w:r w:rsidR="007964FF" w:rsidRPr="004E76DD">
        <w:rPr>
          <w:rFonts w:ascii="Times New Roman" w:hAnsi="Times New Roman" w:cs="Times New Roman"/>
          <w:lang w:val="en-GB"/>
        </w:rPr>
        <w:t>hub airports will be analysed</w:t>
      </w:r>
      <w:r w:rsidR="00AA32FE" w:rsidRPr="004E76DD">
        <w:rPr>
          <w:rFonts w:ascii="Times New Roman" w:hAnsi="Times New Roman" w:cs="Times New Roman"/>
          <w:lang w:val="en-GB"/>
        </w:rPr>
        <w:t xml:space="preserve">. </w:t>
      </w:r>
      <w:r w:rsidR="00D50AF1" w:rsidRPr="004E76DD">
        <w:rPr>
          <w:rFonts w:ascii="Times New Roman" w:hAnsi="Times New Roman" w:cs="Times New Roman"/>
          <w:lang w:val="en-GB"/>
        </w:rPr>
        <w:t xml:space="preserve">In order to do this, hub airports will be defined and </w:t>
      </w:r>
      <w:r w:rsidR="007964FF" w:rsidRPr="004E76DD">
        <w:rPr>
          <w:rFonts w:ascii="Times New Roman" w:hAnsi="Times New Roman" w:cs="Times New Roman"/>
          <w:lang w:val="en-GB"/>
        </w:rPr>
        <w:t>f</w:t>
      </w:r>
      <w:r w:rsidR="00AA32FE" w:rsidRPr="004E76DD">
        <w:rPr>
          <w:rFonts w:ascii="Times New Roman" w:hAnsi="Times New Roman" w:cs="Times New Roman"/>
          <w:lang w:val="en-GB"/>
        </w:rPr>
        <w:t xml:space="preserve">actors that may impact demand </w:t>
      </w:r>
      <w:r w:rsidR="00D50AF1" w:rsidRPr="004E76DD">
        <w:rPr>
          <w:rFonts w:ascii="Times New Roman" w:hAnsi="Times New Roman" w:cs="Times New Roman"/>
          <w:lang w:val="en-GB"/>
        </w:rPr>
        <w:lastRenderedPageBreak/>
        <w:t>will be discussed</w:t>
      </w:r>
      <w:r w:rsidRPr="004E76DD">
        <w:rPr>
          <w:rFonts w:ascii="Times New Roman" w:hAnsi="Times New Roman" w:cs="Times New Roman"/>
          <w:lang w:val="en-GB"/>
        </w:rPr>
        <w:t>. Second, the concept of low cost carriers will be explained</w:t>
      </w:r>
      <w:r w:rsidR="00D50AF1" w:rsidRPr="004E76DD">
        <w:rPr>
          <w:rFonts w:ascii="Times New Roman" w:hAnsi="Times New Roman" w:cs="Times New Roman"/>
          <w:lang w:val="en-GB"/>
        </w:rPr>
        <w:t xml:space="preserve"> so that a</w:t>
      </w:r>
      <w:r w:rsidRPr="004E76DD">
        <w:rPr>
          <w:rFonts w:ascii="Times New Roman" w:hAnsi="Times New Roman" w:cs="Times New Roman"/>
          <w:lang w:val="en-GB"/>
        </w:rPr>
        <w:t xml:space="preserve"> definition c</w:t>
      </w:r>
      <w:r w:rsidR="00D50AF1" w:rsidRPr="004E76DD">
        <w:rPr>
          <w:rFonts w:ascii="Times New Roman" w:hAnsi="Times New Roman" w:cs="Times New Roman"/>
          <w:lang w:val="en-GB"/>
        </w:rPr>
        <w:t xml:space="preserve">an </w:t>
      </w:r>
      <w:r w:rsidRPr="004E76DD">
        <w:rPr>
          <w:rFonts w:ascii="Times New Roman" w:hAnsi="Times New Roman" w:cs="Times New Roman"/>
          <w:lang w:val="en-GB"/>
        </w:rPr>
        <w:t xml:space="preserve">be formed. </w:t>
      </w:r>
      <w:r w:rsidR="00D50AF1" w:rsidRPr="004E76DD">
        <w:rPr>
          <w:rFonts w:ascii="Times New Roman" w:hAnsi="Times New Roman" w:cs="Times New Roman"/>
          <w:lang w:val="en-GB"/>
        </w:rPr>
        <w:t>This makes it possible to discuss the role of hub airports for low cost carriers.</w:t>
      </w:r>
    </w:p>
    <w:p w14:paraId="3C5D3E1C" w14:textId="220EB20B" w:rsidR="00172714" w:rsidRPr="004E76DD" w:rsidRDefault="00172714" w:rsidP="00172714">
      <w:pPr>
        <w:spacing w:line="360" w:lineRule="auto"/>
        <w:jc w:val="both"/>
        <w:rPr>
          <w:rFonts w:ascii="Times New Roman" w:hAnsi="Times New Roman" w:cs="Times New Roman"/>
          <w:lang w:val="en-GB"/>
        </w:rPr>
      </w:pPr>
      <w:r w:rsidRPr="004E76DD">
        <w:rPr>
          <w:rFonts w:ascii="Times New Roman" w:hAnsi="Times New Roman" w:cs="Times New Roman"/>
          <w:lang w:val="en-GB"/>
        </w:rPr>
        <w:tab/>
        <w:t>Third, a regression analysis will be made on the annual passenger g</w:t>
      </w:r>
      <w:r w:rsidR="00D50AF1" w:rsidRPr="004E76DD">
        <w:rPr>
          <w:rFonts w:ascii="Times New Roman" w:hAnsi="Times New Roman" w:cs="Times New Roman"/>
          <w:lang w:val="en-GB"/>
        </w:rPr>
        <w:t xml:space="preserve">rowth at European airports. The presence of low cost carriers will be an exogenous variable. Other exogenous variables that may influence are demand will be discussed in the first part and are used as control variables. </w:t>
      </w:r>
      <w:r w:rsidRPr="004E76DD">
        <w:rPr>
          <w:rFonts w:ascii="Times New Roman" w:hAnsi="Times New Roman" w:cs="Times New Roman"/>
          <w:lang w:val="en-GB"/>
        </w:rPr>
        <w:t>All data will be collected by analysing annual reports or via Eurostat.</w:t>
      </w:r>
    </w:p>
    <w:p w14:paraId="6024898B" w14:textId="77777777" w:rsidR="00172714" w:rsidRPr="004E76DD" w:rsidRDefault="00172714" w:rsidP="00172714">
      <w:pPr>
        <w:spacing w:line="360" w:lineRule="auto"/>
        <w:jc w:val="both"/>
        <w:rPr>
          <w:rFonts w:ascii="Times New Roman" w:hAnsi="Times New Roman" w:cs="Times New Roman"/>
          <w:lang w:val="en-GB"/>
        </w:rPr>
      </w:pPr>
    </w:p>
    <w:p w14:paraId="0E8BFC6F" w14:textId="058582F1" w:rsidR="00CE08E7" w:rsidRPr="004E76DD" w:rsidRDefault="00CA693B" w:rsidP="00CE08E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The thesis </w:t>
      </w:r>
      <w:r w:rsidR="00172714" w:rsidRPr="004E76DD">
        <w:rPr>
          <w:rFonts w:ascii="Times New Roman" w:hAnsi="Times New Roman" w:cs="Times New Roman"/>
          <w:lang w:val="en-GB"/>
        </w:rPr>
        <w:t>consist</w:t>
      </w:r>
      <w:r w:rsidRPr="004E76DD">
        <w:rPr>
          <w:rFonts w:ascii="Times New Roman" w:hAnsi="Times New Roman" w:cs="Times New Roman"/>
          <w:lang w:val="en-GB"/>
        </w:rPr>
        <w:t>s</w:t>
      </w:r>
      <w:r w:rsidR="00172714" w:rsidRPr="004E76DD">
        <w:rPr>
          <w:rFonts w:ascii="Times New Roman" w:hAnsi="Times New Roman" w:cs="Times New Roman"/>
          <w:lang w:val="en-GB"/>
        </w:rPr>
        <w:t xml:space="preserve"> of six chapters. Chapter two</w:t>
      </w:r>
      <w:r w:rsidR="007964FF" w:rsidRPr="004E76DD">
        <w:rPr>
          <w:rFonts w:ascii="Times New Roman" w:hAnsi="Times New Roman" w:cs="Times New Roman"/>
          <w:lang w:val="en-GB"/>
        </w:rPr>
        <w:t xml:space="preserve"> describes the demand for air travel at hubs</w:t>
      </w:r>
      <w:r w:rsidR="00172714" w:rsidRPr="004E76DD">
        <w:rPr>
          <w:rFonts w:ascii="Times New Roman" w:hAnsi="Times New Roman" w:cs="Times New Roman"/>
          <w:lang w:val="en-GB"/>
        </w:rPr>
        <w:t xml:space="preserve">. Chapter three </w:t>
      </w:r>
      <w:r w:rsidR="007964FF" w:rsidRPr="004E76DD">
        <w:rPr>
          <w:rFonts w:ascii="Times New Roman" w:hAnsi="Times New Roman" w:cs="Times New Roman"/>
          <w:lang w:val="en-GB"/>
        </w:rPr>
        <w:t>will define low cost carriers and discuss their presence at hub airports.</w:t>
      </w:r>
      <w:r w:rsidR="00172714" w:rsidRPr="004E76DD">
        <w:rPr>
          <w:rFonts w:ascii="Times New Roman" w:hAnsi="Times New Roman" w:cs="Times New Roman"/>
          <w:lang w:val="en-GB"/>
        </w:rPr>
        <w:t xml:space="preserve"> In chapter four the data and methodology of the regression </w:t>
      </w:r>
      <w:r w:rsidR="00867084" w:rsidRPr="004E76DD">
        <w:rPr>
          <w:rFonts w:ascii="Times New Roman" w:hAnsi="Times New Roman" w:cs="Times New Roman"/>
          <w:lang w:val="en-GB"/>
        </w:rPr>
        <w:t xml:space="preserve">analysis </w:t>
      </w:r>
      <w:r w:rsidR="00172714" w:rsidRPr="004E76DD">
        <w:rPr>
          <w:rFonts w:ascii="Times New Roman" w:hAnsi="Times New Roman" w:cs="Times New Roman"/>
          <w:lang w:val="en-GB"/>
        </w:rPr>
        <w:t>will be discussed. The results of the regression are given in chapter five. Lastly, chapter six concludes the thesis. Also limitations and recommendations for further research will be described</w:t>
      </w:r>
      <w:r w:rsidR="00915A19" w:rsidRPr="004E76DD">
        <w:rPr>
          <w:rFonts w:ascii="Times New Roman" w:hAnsi="Times New Roman" w:cs="Times New Roman"/>
          <w:lang w:val="en-GB"/>
        </w:rPr>
        <w:t xml:space="preserve"> in </w:t>
      </w:r>
      <w:r w:rsidR="00D648E8" w:rsidRPr="004E76DD">
        <w:rPr>
          <w:rFonts w:ascii="Times New Roman" w:hAnsi="Times New Roman" w:cs="Times New Roman"/>
          <w:lang w:val="en-GB"/>
        </w:rPr>
        <w:t>this chapter</w:t>
      </w:r>
      <w:r w:rsidR="00915A19" w:rsidRPr="004E76DD">
        <w:rPr>
          <w:rFonts w:ascii="Times New Roman" w:hAnsi="Times New Roman" w:cs="Times New Roman"/>
          <w:lang w:val="en-GB"/>
        </w:rPr>
        <w:t>.</w:t>
      </w:r>
    </w:p>
    <w:p w14:paraId="4131D1B9" w14:textId="52B7D750" w:rsidR="0002745D" w:rsidRPr="004E76DD" w:rsidRDefault="00CE08E7" w:rsidP="00163394">
      <w:pPr>
        <w:spacing w:line="480" w:lineRule="auto"/>
        <w:rPr>
          <w:rFonts w:ascii="Times New Roman" w:hAnsi="Times New Roman" w:cs="Times New Roman"/>
          <w:lang w:val="en-GB"/>
        </w:rPr>
      </w:pPr>
      <w:r w:rsidRPr="004E76DD">
        <w:rPr>
          <w:rFonts w:ascii="Times New Roman" w:hAnsi="Times New Roman" w:cs="Times New Roman"/>
          <w:lang w:val="en-GB"/>
        </w:rPr>
        <w:br w:type="page"/>
      </w:r>
      <w:r w:rsidR="0002745D" w:rsidRPr="004E76DD">
        <w:rPr>
          <w:rFonts w:ascii="Times New Roman" w:hAnsi="Times New Roman" w:cs="Times New Roman"/>
          <w:b/>
          <w:sz w:val="28"/>
          <w:lang w:val="en-GB"/>
        </w:rPr>
        <w:lastRenderedPageBreak/>
        <w:t xml:space="preserve">2 </w:t>
      </w:r>
      <w:r w:rsidR="0002745D" w:rsidRPr="004E76DD">
        <w:rPr>
          <w:rFonts w:ascii="Times New Roman" w:hAnsi="Times New Roman" w:cs="Times New Roman"/>
          <w:b/>
          <w:sz w:val="28"/>
          <w:lang w:val="en-GB"/>
        </w:rPr>
        <w:tab/>
        <w:t xml:space="preserve">Hub airports and demand for air transport </w:t>
      </w:r>
    </w:p>
    <w:p w14:paraId="641F4881" w14:textId="31CFA15A" w:rsidR="0002745D" w:rsidRPr="004E76DD" w:rsidRDefault="00416717" w:rsidP="0002745D">
      <w:pPr>
        <w:spacing w:line="360" w:lineRule="auto"/>
        <w:jc w:val="both"/>
        <w:rPr>
          <w:rFonts w:ascii="Times New Roman" w:hAnsi="Times New Roman" w:cs="Times New Roman"/>
          <w:b/>
          <w:lang w:val="en-GB"/>
        </w:rPr>
      </w:pPr>
      <w:r w:rsidRPr="004E76DD">
        <w:rPr>
          <w:rFonts w:ascii="Times New Roman" w:hAnsi="Times New Roman" w:cs="Times New Roman"/>
          <w:b/>
          <w:lang w:val="en-GB"/>
        </w:rPr>
        <w:t>2.1</w:t>
      </w:r>
      <w:r w:rsidR="0002745D" w:rsidRPr="004E76DD">
        <w:rPr>
          <w:rFonts w:ascii="Times New Roman" w:hAnsi="Times New Roman" w:cs="Times New Roman"/>
          <w:b/>
          <w:lang w:val="en-GB"/>
        </w:rPr>
        <w:t xml:space="preserve"> </w:t>
      </w:r>
      <w:r w:rsidR="0002745D" w:rsidRPr="004E76DD">
        <w:rPr>
          <w:rFonts w:ascii="Times New Roman" w:hAnsi="Times New Roman" w:cs="Times New Roman"/>
          <w:b/>
          <w:lang w:val="en-GB"/>
        </w:rPr>
        <w:tab/>
      </w:r>
      <w:r w:rsidR="007964FF" w:rsidRPr="004E76DD">
        <w:rPr>
          <w:rFonts w:ascii="Times New Roman" w:hAnsi="Times New Roman" w:cs="Times New Roman"/>
          <w:b/>
          <w:lang w:val="en-GB"/>
        </w:rPr>
        <w:t>Derived demand</w:t>
      </w:r>
    </w:p>
    <w:p w14:paraId="1F2D7128" w14:textId="23C6B94A" w:rsidR="0002745D" w:rsidRPr="004E76DD" w:rsidRDefault="0002745D" w:rsidP="003F45C7">
      <w:pPr>
        <w:spacing w:line="360" w:lineRule="auto"/>
        <w:jc w:val="both"/>
        <w:rPr>
          <w:rFonts w:ascii="Times New Roman" w:hAnsi="Times New Roman" w:cs="Times New Roman"/>
          <w:lang w:val="en-GB"/>
        </w:rPr>
      </w:pPr>
      <w:r w:rsidRPr="004E76DD">
        <w:rPr>
          <w:rFonts w:ascii="Times New Roman" w:hAnsi="Times New Roman" w:cs="Times New Roman"/>
          <w:lang w:val="en-GB"/>
        </w:rPr>
        <w:t>Demand for transport is different compared to other goods. Most people do not benefit fro</w:t>
      </w:r>
      <w:r w:rsidR="00915A19" w:rsidRPr="004E76DD">
        <w:rPr>
          <w:rFonts w:ascii="Times New Roman" w:hAnsi="Times New Roman" w:cs="Times New Roman"/>
          <w:lang w:val="en-GB"/>
        </w:rPr>
        <w:t>m tra</w:t>
      </w:r>
      <w:r w:rsidR="00411B61" w:rsidRPr="004E76DD">
        <w:rPr>
          <w:rFonts w:ascii="Times New Roman" w:hAnsi="Times New Roman" w:cs="Times New Roman"/>
          <w:lang w:val="en-GB"/>
        </w:rPr>
        <w:t>nsport</w:t>
      </w:r>
      <w:r w:rsidR="00915A19" w:rsidRPr="004E76DD">
        <w:rPr>
          <w:rFonts w:ascii="Times New Roman" w:hAnsi="Times New Roman" w:cs="Times New Roman"/>
          <w:lang w:val="en-GB"/>
        </w:rPr>
        <w:t xml:space="preserve"> </w:t>
      </w:r>
      <w:r w:rsidR="00FE4328" w:rsidRPr="004E76DD">
        <w:rPr>
          <w:rFonts w:ascii="Times New Roman" w:hAnsi="Times New Roman" w:cs="Times New Roman"/>
          <w:lang w:val="en-GB"/>
        </w:rPr>
        <w:t>directly.</w:t>
      </w:r>
      <w:r w:rsidR="00411B61" w:rsidRPr="004E76DD">
        <w:rPr>
          <w:rFonts w:ascii="Times New Roman" w:hAnsi="Times New Roman" w:cs="Times New Roman"/>
          <w:lang w:val="en-GB"/>
        </w:rPr>
        <w:t xml:space="preserve"> Accordingly, direct demand for transport is low. However, people have to travel to reach activities at other places that they want to consume</w:t>
      </w:r>
      <w:r w:rsidR="003F45C7" w:rsidRPr="004E76DD">
        <w:rPr>
          <w:rFonts w:ascii="Times New Roman" w:hAnsi="Times New Roman" w:cs="Times New Roman"/>
          <w:lang w:val="en-GB"/>
        </w:rPr>
        <w:t xml:space="preserve">. In other words, they use transport in order to </w:t>
      </w:r>
      <w:r w:rsidR="000D78C2" w:rsidRPr="004E76DD">
        <w:rPr>
          <w:rFonts w:ascii="Times New Roman" w:hAnsi="Times New Roman" w:cs="Times New Roman"/>
          <w:lang w:val="en-GB"/>
        </w:rPr>
        <w:t xml:space="preserve">reach and </w:t>
      </w:r>
      <w:r w:rsidR="003F45C7" w:rsidRPr="004E76DD">
        <w:rPr>
          <w:rFonts w:ascii="Times New Roman" w:hAnsi="Times New Roman" w:cs="Times New Roman"/>
          <w:lang w:val="en-GB"/>
        </w:rPr>
        <w:t>do other activities. Correspondingly, demand for transport depends on the demand of other goods. This is called derived demand. People take the costs of travelling in account when they decide whether they will consume something at a place to which they need to travel. As a result, the demand for the other good depends on the costs of transportation and the demand f</w:t>
      </w:r>
      <w:r w:rsidR="000D78C2" w:rsidRPr="004E76DD">
        <w:rPr>
          <w:rFonts w:ascii="Times New Roman" w:hAnsi="Times New Roman" w:cs="Times New Roman"/>
          <w:lang w:val="en-GB"/>
        </w:rPr>
        <w:t>or transport is determined by</w:t>
      </w:r>
      <w:r w:rsidR="003F45C7" w:rsidRPr="004E76DD">
        <w:rPr>
          <w:rFonts w:ascii="Times New Roman" w:hAnsi="Times New Roman" w:cs="Times New Roman"/>
          <w:lang w:val="en-GB"/>
        </w:rPr>
        <w:t xml:space="preserve"> characteristics of other goods</w:t>
      </w:r>
      <w:r w:rsidRPr="004E76DD">
        <w:rPr>
          <w:rFonts w:ascii="Times New Roman" w:hAnsi="Times New Roman" w:cs="Times New Roman"/>
          <w:lang w:val="en-GB"/>
        </w:rPr>
        <w:t xml:space="preserve"> (Kawamura, 2016; Stopher and Stanley, 2014). </w:t>
      </w:r>
    </w:p>
    <w:p w14:paraId="2D5ABB69" w14:textId="20467596" w:rsidR="0002745D" w:rsidRPr="004E76DD" w:rsidRDefault="0002745D" w:rsidP="0002745D">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For example</w:t>
      </w:r>
      <w:r w:rsidR="00915A19" w:rsidRPr="004E76DD">
        <w:rPr>
          <w:rFonts w:ascii="Times New Roman" w:hAnsi="Times New Roman" w:cs="Times New Roman"/>
          <w:lang w:val="en-GB"/>
        </w:rPr>
        <w:t xml:space="preserve">, </w:t>
      </w:r>
      <w:r w:rsidRPr="004E76DD">
        <w:rPr>
          <w:rFonts w:ascii="Times New Roman" w:hAnsi="Times New Roman" w:cs="Times New Roman"/>
          <w:lang w:val="en-GB"/>
        </w:rPr>
        <w:t>someo</w:t>
      </w:r>
      <w:r w:rsidR="001F61B0" w:rsidRPr="004E76DD">
        <w:rPr>
          <w:rFonts w:ascii="Times New Roman" w:hAnsi="Times New Roman" w:cs="Times New Roman"/>
          <w:lang w:val="en-GB"/>
        </w:rPr>
        <w:t xml:space="preserve">ne wants to go to a </w:t>
      </w:r>
      <w:r w:rsidR="00CA693B" w:rsidRPr="004E76DD">
        <w:rPr>
          <w:rFonts w:ascii="Times New Roman" w:hAnsi="Times New Roman" w:cs="Times New Roman"/>
          <w:lang w:val="en-GB"/>
        </w:rPr>
        <w:t>festival</w:t>
      </w:r>
      <w:r w:rsidRPr="004E76DD">
        <w:rPr>
          <w:rFonts w:ascii="Times New Roman" w:hAnsi="Times New Roman" w:cs="Times New Roman"/>
          <w:lang w:val="en-GB"/>
        </w:rPr>
        <w:t xml:space="preserve"> </w:t>
      </w:r>
      <w:r w:rsidR="00CA693B" w:rsidRPr="004E76DD">
        <w:rPr>
          <w:rFonts w:ascii="Times New Roman" w:hAnsi="Times New Roman" w:cs="Times New Roman"/>
          <w:lang w:val="en-GB"/>
        </w:rPr>
        <w:t>in another city that can be reached by train</w:t>
      </w:r>
      <w:r w:rsidRPr="004E76DD">
        <w:rPr>
          <w:rFonts w:ascii="Times New Roman" w:hAnsi="Times New Roman" w:cs="Times New Roman"/>
          <w:lang w:val="en-GB"/>
        </w:rPr>
        <w:t xml:space="preserve">. This person will only visit the </w:t>
      </w:r>
      <w:r w:rsidR="00CA693B" w:rsidRPr="004E76DD">
        <w:rPr>
          <w:rFonts w:ascii="Times New Roman" w:hAnsi="Times New Roman" w:cs="Times New Roman"/>
          <w:lang w:val="en-GB"/>
        </w:rPr>
        <w:t>festival</w:t>
      </w:r>
      <w:r w:rsidRPr="004E76DD">
        <w:rPr>
          <w:rFonts w:ascii="Times New Roman" w:hAnsi="Times New Roman" w:cs="Times New Roman"/>
          <w:lang w:val="en-GB"/>
        </w:rPr>
        <w:t xml:space="preserve"> if his marginal utility of </w:t>
      </w:r>
      <w:r w:rsidR="00CA693B" w:rsidRPr="004E76DD">
        <w:rPr>
          <w:rFonts w:ascii="Times New Roman" w:hAnsi="Times New Roman" w:cs="Times New Roman"/>
          <w:lang w:val="en-GB"/>
        </w:rPr>
        <w:t>attending the festival</w:t>
      </w:r>
      <w:r w:rsidRPr="004E76DD">
        <w:rPr>
          <w:rFonts w:ascii="Times New Roman" w:hAnsi="Times New Roman" w:cs="Times New Roman"/>
          <w:lang w:val="en-GB"/>
        </w:rPr>
        <w:t xml:space="preserve"> </w:t>
      </w:r>
      <w:r w:rsidR="00DD1968" w:rsidRPr="004E76DD">
        <w:rPr>
          <w:rFonts w:ascii="Times New Roman" w:hAnsi="Times New Roman" w:cs="Times New Roman"/>
          <w:lang w:val="en-GB"/>
        </w:rPr>
        <w:t>(MU) is higher than the</w:t>
      </w:r>
      <w:r w:rsidRPr="004E76DD">
        <w:rPr>
          <w:rFonts w:ascii="Times New Roman" w:hAnsi="Times New Roman" w:cs="Times New Roman"/>
          <w:lang w:val="en-GB"/>
        </w:rPr>
        <w:t xml:space="preserve"> costs of the ticket and the costs of the train trip (MC</w:t>
      </w:r>
      <w:r w:rsidRPr="004E76DD">
        <w:rPr>
          <w:rFonts w:ascii="Times New Roman" w:hAnsi="Times New Roman" w:cs="Times New Roman"/>
          <w:vertAlign w:val="subscript"/>
          <w:lang w:val="en-GB"/>
        </w:rPr>
        <w:t>t</w:t>
      </w:r>
      <w:r w:rsidRPr="004E76DD">
        <w:rPr>
          <w:rFonts w:ascii="Times New Roman" w:hAnsi="Times New Roman" w:cs="Times New Roman"/>
          <w:lang w:val="en-GB"/>
        </w:rPr>
        <w:t xml:space="preserve">), as it is impossible to </w:t>
      </w:r>
      <w:r w:rsidR="00CA693B" w:rsidRPr="004E76DD">
        <w:rPr>
          <w:rFonts w:ascii="Times New Roman" w:hAnsi="Times New Roman" w:cs="Times New Roman"/>
          <w:lang w:val="en-GB"/>
        </w:rPr>
        <w:t>attend</w:t>
      </w:r>
      <w:r w:rsidRPr="004E76DD">
        <w:rPr>
          <w:rFonts w:ascii="Times New Roman" w:hAnsi="Times New Roman" w:cs="Times New Roman"/>
          <w:lang w:val="en-GB"/>
        </w:rPr>
        <w:t xml:space="preserve"> without a transfer to the </w:t>
      </w:r>
      <w:r w:rsidR="00D648E8" w:rsidRPr="004E76DD">
        <w:rPr>
          <w:rFonts w:ascii="Times New Roman" w:hAnsi="Times New Roman" w:cs="Times New Roman"/>
          <w:lang w:val="en-GB"/>
        </w:rPr>
        <w:t>festival</w:t>
      </w:r>
      <w:r w:rsidRPr="004E76DD">
        <w:rPr>
          <w:rFonts w:ascii="Times New Roman" w:hAnsi="Times New Roman" w:cs="Times New Roman"/>
          <w:lang w:val="en-GB"/>
        </w:rPr>
        <w:t xml:space="preserve">. Consequently, high costs of the train trip will lower the demand for </w:t>
      </w:r>
      <w:r w:rsidR="00CA693B" w:rsidRPr="004E76DD">
        <w:rPr>
          <w:rFonts w:ascii="Times New Roman" w:hAnsi="Times New Roman" w:cs="Times New Roman"/>
          <w:lang w:val="en-GB"/>
        </w:rPr>
        <w:t>festival tickets</w:t>
      </w:r>
      <w:r w:rsidRPr="004E76DD">
        <w:rPr>
          <w:rFonts w:ascii="Times New Roman" w:hAnsi="Times New Roman" w:cs="Times New Roman"/>
          <w:lang w:val="en-GB"/>
        </w:rPr>
        <w:t xml:space="preserve">. Equally, high prices for </w:t>
      </w:r>
      <w:r w:rsidR="00CA693B" w:rsidRPr="004E76DD">
        <w:rPr>
          <w:rFonts w:ascii="Times New Roman" w:hAnsi="Times New Roman" w:cs="Times New Roman"/>
          <w:lang w:val="en-GB"/>
        </w:rPr>
        <w:t>festival</w:t>
      </w:r>
      <w:r w:rsidRPr="004E76DD">
        <w:rPr>
          <w:rFonts w:ascii="Times New Roman" w:hAnsi="Times New Roman" w:cs="Times New Roman"/>
          <w:lang w:val="en-GB"/>
        </w:rPr>
        <w:t xml:space="preserve"> tickets will result in less demand for train transfers. </w:t>
      </w:r>
    </w:p>
    <w:p w14:paraId="11C6B72D" w14:textId="77777777" w:rsidR="00604FC6" w:rsidRPr="004E76DD" w:rsidRDefault="00604FC6" w:rsidP="0002745D">
      <w:pPr>
        <w:spacing w:line="360" w:lineRule="auto"/>
        <w:ind w:firstLine="708"/>
        <w:jc w:val="both"/>
        <w:rPr>
          <w:rFonts w:ascii="Times New Roman" w:hAnsi="Times New Roman" w:cs="Times New Roman"/>
          <w:lang w:val="en-GB"/>
        </w:rPr>
      </w:pPr>
    </w:p>
    <w:p w14:paraId="7AD83D18" w14:textId="108E1C2A" w:rsidR="00604FC6" w:rsidRPr="004E76DD" w:rsidRDefault="00604FC6" w:rsidP="0002745D">
      <w:pPr>
        <w:spacing w:line="360" w:lineRule="auto"/>
        <w:jc w:val="both"/>
        <w:rPr>
          <w:rFonts w:ascii="Times New Roman" w:hAnsi="Times New Roman" w:cs="Times New Roman"/>
          <w:i/>
          <w:sz w:val="10"/>
          <w:szCs w:val="10"/>
          <w:lang w:val="en-GB"/>
        </w:rPr>
      </w:pPr>
      <w:r w:rsidRPr="004E76DD">
        <w:rPr>
          <w:rFonts w:ascii="Times New Roman" w:hAnsi="Times New Roman" w:cs="Times New Roman"/>
          <w:noProof/>
          <w:lang w:val="en-GB" w:eastAsia="en-GB"/>
        </w:rPr>
        <w:drawing>
          <wp:anchor distT="0" distB="0" distL="114300" distR="114300" simplePos="0" relativeHeight="251668480" behindDoc="1" locked="0" layoutInCell="1" allowOverlap="1" wp14:anchorId="046071B9" wp14:editId="36DB2FD4">
            <wp:simplePos x="0" y="0"/>
            <wp:positionH relativeFrom="column">
              <wp:posOffset>-114300</wp:posOffset>
            </wp:positionH>
            <wp:positionV relativeFrom="paragraph">
              <wp:posOffset>13335</wp:posOffset>
            </wp:positionV>
            <wp:extent cx="5257800" cy="3008630"/>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emand for transport (1).png"/>
                    <pic:cNvPicPr/>
                  </pic:nvPicPr>
                  <pic:blipFill>
                    <a:blip r:embed="rId8">
                      <a:extLst>
                        <a:ext uri="{28A0092B-C50C-407E-A947-70E740481C1C}">
                          <a14:useLocalDpi xmlns:a14="http://schemas.microsoft.com/office/drawing/2010/main" val="0"/>
                        </a:ext>
                      </a:extLst>
                    </a:blip>
                    <a:stretch>
                      <a:fillRect/>
                    </a:stretch>
                  </pic:blipFill>
                  <pic:spPr>
                    <a:xfrm>
                      <a:off x="0" y="0"/>
                      <a:ext cx="5257800" cy="3008630"/>
                    </a:xfrm>
                    <a:prstGeom prst="rect">
                      <a:avLst/>
                    </a:prstGeom>
                  </pic:spPr>
                </pic:pic>
              </a:graphicData>
            </a:graphic>
            <wp14:sizeRelH relativeFrom="page">
              <wp14:pctWidth>0</wp14:pctWidth>
            </wp14:sizeRelH>
            <wp14:sizeRelV relativeFrom="page">
              <wp14:pctHeight>0</wp14:pctHeight>
            </wp14:sizeRelV>
          </wp:anchor>
        </w:drawing>
      </w:r>
    </w:p>
    <w:p w14:paraId="0CD4879C" w14:textId="77CF4EED" w:rsidR="0002745D" w:rsidRPr="004E76DD" w:rsidRDefault="0002745D" w:rsidP="0002745D">
      <w:pPr>
        <w:spacing w:line="360" w:lineRule="auto"/>
        <w:jc w:val="both"/>
        <w:rPr>
          <w:rFonts w:ascii="Times New Roman" w:hAnsi="Times New Roman" w:cs="Times New Roman"/>
          <w:i/>
          <w:lang w:val="en-GB"/>
        </w:rPr>
      </w:pPr>
      <w:r w:rsidRPr="004E76DD">
        <w:rPr>
          <w:rFonts w:ascii="Times New Roman" w:hAnsi="Times New Roman" w:cs="Times New Roman"/>
          <w:i/>
          <w:lang w:val="en-GB"/>
        </w:rPr>
        <w:t xml:space="preserve">Figure </w:t>
      </w:r>
      <w:r w:rsidR="00604FC6" w:rsidRPr="004E76DD">
        <w:rPr>
          <w:rFonts w:ascii="Times New Roman" w:hAnsi="Times New Roman" w:cs="Times New Roman"/>
          <w:i/>
          <w:lang w:val="en-GB"/>
        </w:rPr>
        <w:t>1</w:t>
      </w:r>
      <w:r w:rsidR="00B646C2" w:rsidRPr="004E76DD">
        <w:rPr>
          <w:rFonts w:ascii="Times New Roman" w:hAnsi="Times New Roman" w:cs="Times New Roman"/>
          <w:i/>
          <w:lang w:val="en-GB"/>
        </w:rPr>
        <w:t>:</w:t>
      </w:r>
      <w:r w:rsidRPr="004E76DD">
        <w:rPr>
          <w:rFonts w:ascii="Times New Roman" w:hAnsi="Times New Roman" w:cs="Times New Roman"/>
          <w:i/>
          <w:lang w:val="en-GB"/>
        </w:rPr>
        <w:t xml:space="preserve"> Marginal costs and benefits for </w:t>
      </w:r>
      <w:r w:rsidR="00CA693B" w:rsidRPr="004E76DD">
        <w:rPr>
          <w:rFonts w:ascii="Times New Roman" w:hAnsi="Times New Roman" w:cs="Times New Roman"/>
          <w:i/>
          <w:lang w:val="en-GB"/>
        </w:rPr>
        <w:t>festival</w:t>
      </w:r>
      <w:r w:rsidRPr="004E76DD">
        <w:rPr>
          <w:rFonts w:ascii="Times New Roman" w:hAnsi="Times New Roman" w:cs="Times New Roman"/>
          <w:i/>
          <w:lang w:val="en-GB"/>
        </w:rPr>
        <w:t xml:space="preserve"> visits </w:t>
      </w:r>
      <w:r w:rsidR="00CA693B" w:rsidRPr="004E76DD">
        <w:rPr>
          <w:rFonts w:ascii="Times New Roman" w:hAnsi="Times New Roman" w:cs="Times New Roman"/>
          <w:i/>
          <w:lang w:val="en-GB"/>
        </w:rPr>
        <w:t>per year.</w:t>
      </w:r>
    </w:p>
    <w:p w14:paraId="506324B1" w14:textId="77777777" w:rsidR="0002745D" w:rsidRPr="004E76DD" w:rsidRDefault="0002745D" w:rsidP="0002745D">
      <w:pPr>
        <w:spacing w:line="360" w:lineRule="auto"/>
        <w:jc w:val="both"/>
        <w:rPr>
          <w:rFonts w:ascii="Times New Roman" w:hAnsi="Times New Roman" w:cs="Times New Roman"/>
          <w:lang w:val="en-GB"/>
        </w:rPr>
      </w:pPr>
    </w:p>
    <w:p w14:paraId="06837CE9" w14:textId="76CA151B" w:rsidR="0002745D" w:rsidRPr="004E76DD" w:rsidRDefault="002E4F88"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lastRenderedPageBreak/>
        <w:t>Figure 1</w:t>
      </w:r>
      <w:r w:rsidR="00B646C2" w:rsidRPr="004E76DD">
        <w:rPr>
          <w:rFonts w:ascii="Times New Roman" w:hAnsi="Times New Roman" w:cs="Times New Roman"/>
          <w:lang w:val="en-GB"/>
        </w:rPr>
        <w:t xml:space="preserve"> </w:t>
      </w:r>
      <w:r w:rsidR="0002745D" w:rsidRPr="004E76DD">
        <w:rPr>
          <w:rFonts w:ascii="Times New Roman" w:hAnsi="Times New Roman" w:cs="Times New Roman"/>
          <w:lang w:val="en-GB"/>
        </w:rPr>
        <w:t>shows a hypothetical marginal utility function a</w:t>
      </w:r>
      <w:r w:rsidR="00CA693B" w:rsidRPr="004E76DD">
        <w:rPr>
          <w:rFonts w:ascii="Times New Roman" w:hAnsi="Times New Roman" w:cs="Times New Roman"/>
          <w:lang w:val="en-GB"/>
        </w:rPr>
        <w:t>nd the marginal costs for the festival</w:t>
      </w:r>
      <w:r w:rsidR="0002745D" w:rsidRPr="004E76DD">
        <w:rPr>
          <w:rFonts w:ascii="Times New Roman" w:hAnsi="Times New Roman" w:cs="Times New Roman"/>
          <w:lang w:val="en-GB"/>
        </w:rPr>
        <w:t xml:space="preserve"> ticket (MC</w:t>
      </w:r>
      <w:r w:rsidR="0002745D" w:rsidRPr="004E76DD">
        <w:rPr>
          <w:rFonts w:ascii="Times New Roman" w:hAnsi="Times New Roman" w:cs="Times New Roman"/>
          <w:vertAlign w:val="subscript"/>
          <w:lang w:val="en-GB"/>
        </w:rPr>
        <w:t>f</w:t>
      </w:r>
      <w:r w:rsidR="0002745D" w:rsidRPr="004E76DD">
        <w:rPr>
          <w:rFonts w:ascii="Times New Roman" w:hAnsi="Times New Roman" w:cs="Times New Roman"/>
          <w:lang w:val="en-GB"/>
        </w:rPr>
        <w:t>), train ticket (MC</w:t>
      </w:r>
      <w:r w:rsidR="0002745D" w:rsidRPr="004E76DD">
        <w:rPr>
          <w:rFonts w:ascii="Times New Roman" w:hAnsi="Times New Roman" w:cs="Times New Roman"/>
          <w:vertAlign w:val="subscript"/>
          <w:lang w:val="en-GB"/>
        </w:rPr>
        <w:t>t</w:t>
      </w:r>
      <w:r w:rsidR="0002745D" w:rsidRPr="004E76DD">
        <w:rPr>
          <w:rFonts w:ascii="Times New Roman" w:hAnsi="Times New Roman" w:cs="Times New Roman"/>
          <w:lang w:val="en-GB"/>
        </w:rPr>
        <w:t>) and total marginal costs (MC</w:t>
      </w:r>
      <w:r w:rsidR="0002745D" w:rsidRPr="004E76DD">
        <w:rPr>
          <w:rFonts w:ascii="Times New Roman" w:hAnsi="Times New Roman" w:cs="Times New Roman"/>
          <w:vertAlign w:val="subscript"/>
          <w:lang w:val="en-GB"/>
        </w:rPr>
        <w:t>f+t</w:t>
      </w:r>
      <w:r w:rsidR="0002745D" w:rsidRPr="004E76DD">
        <w:rPr>
          <w:rFonts w:ascii="Times New Roman" w:hAnsi="Times New Roman" w:cs="Times New Roman"/>
          <w:lang w:val="en-GB"/>
        </w:rPr>
        <w:t xml:space="preserve">). </w:t>
      </w:r>
      <w:r w:rsidRPr="004E76DD">
        <w:rPr>
          <w:rFonts w:ascii="Times New Roman" w:hAnsi="Times New Roman" w:cs="Times New Roman"/>
          <w:lang w:val="en-GB"/>
        </w:rPr>
        <w:t>This person does not attach</w:t>
      </w:r>
      <w:r w:rsidR="005120F4" w:rsidRPr="004E76DD">
        <w:rPr>
          <w:rFonts w:ascii="Times New Roman" w:hAnsi="Times New Roman" w:cs="Times New Roman"/>
          <w:lang w:val="en-GB"/>
        </w:rPr>
        <w:t xml:space="preserve"> any</w:t>
      </w:r>
      <w:r w:rsidRPr="004E76DD">
        <w:rPr>
          <w:rFonts w:ascii="Times New Roman" w:hAnsi="Times New Roman" w:cs="Times New Roman"/>
          <w:lang w:val="en-GB"/>
        </w:rPr>
        <w:t xml:space="preserve"> value </w:t>
      </w:r>
      <w:r w:rsidR="005120F4" w:rsidRPr="004E76DD">
        <w:rPr>
          <w:rFonts w:ascii="Times New Roman" w:hAnsi="Times New Roman" w:cs="Times New Roman"/>
          <w:lang w:val="en-GB"/>
        </w:rPr>
        <w:t>on being</w:t>
      </w:r>
      <w:r w:rsidRPr="004E76DD">
        <w:rPr>
          <w:rFonts w:ascii="Times New Roman" w:hAnsi="Times New Roman" w:cs="Times New Roman"/>
          <w:lang w:val="en-GB"/>
        </w:rPr>
        <w:t xml:space="preserve"> transported. It </w:t>
      </w:r>
      <w:r w:rsidR="0002745D" w:rsidRPr="004E76DD">
        <w:rPr>
          <w:rFonts w:ascii="Times New Roman" w:hAnsi="Times New Roman" w:cs="Times New Roman"/>
          <w:lang w:val="en-GB"/>
        </w:rPr>
        <w:t xml:space="preserve">would go to four </w:t>
      </w:r>
      <w:r w:rsidR="00CA693B" w:rsidRPr="004E76DD">
        <w:rPr>
          <w:rFonts w:ascii="Times New Roman" w:hAnsi="Times New Roman" w:cs="Times New Roman"/>
          <w:lang w:val="en-GB"/>
        </w:rPr>
        <w:t>festivals per year</w:t>
      </w:r>
      <w:r w:rsidRPr="004E76DD">
        <w:rPr>
          <w:rFonts w:ascii="Times New Roman" w:hAnsi="Times New Roman" w:cs="Times New Roman"/>
          <w:lang w:val="en-GB"/>
        </w:rPr>
        <w:t xml:space="preserve"> when it</w:t>
      </w:r>
      <w:r w:rsidR="0002745D" w:rsidRPr="004E76DD">
        <w:rPr>
          <w:rFonts w:ascii="Times New Roman" w:hAnsi="Times New Roman" w:cs="Times New Roman"/>
          <w:lang w:val="en-GB"/>
        </w:rPr>
        <w:t xml:space="preserve"> does not have to use transport. Despite, </w:t>
      </w:r>
      <w:r w:rsidRPr="004E76DD">
        <w:rPr>
          <w:rFonts w:ascii="Times New Roman" w:hAnsi="Times New Roman" w:cs="Times New Roman"/>
          <w:lang w:val="en-GB"/>
        </w:rPr>
        <w:t>since this person ha</w:t>
      </w:r>
      <w:r w:rsidR="00855B76" w:rsidRPr="004E76DD">
        <w:rPr>
          <w:rFonts w:ascii="Times New Roman" w:hAnsi="Times New Roman" w:cs="Times New Roman"/>
          <w:lang w:val="en-GB"/>
        </w:rPr>
        <w:t xml:space="preserve">s to use transport to reach </w:t>
      </w:r>
      <w:r w:rsidR="00CA693B" w:rsidRPr="004E76DD">
        <w:rPr>
          <w:rFonts w:ascii="Times New Roman" w:hAnsi="Times New Roman" w:cs="Times New Roman"/>
          <w:lang w:val="en-GB"/>
        </w:rPr>
        <w:t>festival</w:t>
      </w:r>
      <w:r w:rsidR="00855B76" w:rsidRPr="004E76DD">
        <w:rPr>
          <w:rFonts w:ascii="Times New Roman" w:hAnsi="Times New Roman" w:cs="Times New Roman"/>
          <w:lang w:val="en-GB"/>
        </w:rPr>
        <w:t>s</w:t>
      </w:r>
      <w:r w:rsidRPr="004E76DD">
        <w:rPr>
          <w:rFonts w:ascii="Times New Roman" w:hAnsi="Times New Roman" w:cs="Times New Roman"/>
          <w:lang w:val="en-GB"/>
        </w:rPr>
        <w:t xml:space="preserve">, </w:t>
      </w:r>
      <w:r w:rsidR="0002745D" w:rsidRPr="004E76DD">
        <w:rPr>
          <w:rFonts w:ascii="Times New Roman" w:hAnsi="Times New Roman" w:cs="Times New Roman"/>
          <w:lang w:val="en-GB"/>
        </w:rPr>
        <w:t>tot</w:t>
      </w:r>
      <w:r w:rsidRPr="004E76DD">
        <w:rPr>
          <w:rFonts w:ascii="Times New Roman" w:hAnsi="Times New Roman" w:cs="Times New Roman"/>
          <w:lang w:val="en-GB"/>
        </w:rPr>
        <w:t xml:space="preserve">al marginal costs are higher and the individual </w:t>
      </w:r>
      <w:r w:rsidR="0002745D" w:rsidRPr="004E76DD">
        <w:rPr>
          <w:rFonts w:ascii="Times New Roman" w:hAnsi="Times New Roman" w:cs="Times New Roman"/>
          <w:lang w:val="en-GB"/>
        </w:rPr>
        <w:t>will only</w:t>
      </w:r>
      <w:r w:rsidR="00CA693B" w:rsidRPr="004E76DD">
        <w:rPr>
          <w:rFonts w:ascii="Times New Roman" w:hAnsi="Times New Roman" w:cs="Times New Roman"/>
          <w:lang w:val="en-GB"/>
        </w:rPr>
        <w:t xml:space="preserve"> attend two festivals</w:t>
      </w:r>
      <w:r w:rsidR="0002745D" w:rsidRPr="004E76DD">
        <w:rPr>
          <w:rFonts w:ascii="Times New Roman" w:hAnsi="Times New Roman" w:cs="Times New Roman"/>
          <w:lang w:val="en-GB"/>
        </w:rPr>
        <w:t>.</w:t>
      </w:r>
      <w:r w:rsidR="001F61B0" w:rsidRPr="004E76DD">
        <w:rPr>
          <w:rFonts w:ascii="Times New Roman" w:hAnsi="Times New Roman" w:cs="Times New Roman"/>
          <w:lang w:val="en-GB"/>
        </w:rPr>
        <w:t xml:space="preserve"> As a result</w:t>
      </w:r>
      <w:r w:rsidR="0002745D" w:rsidRPr="004E76DD">
        <w:rPr>
          <w:rFonts w:ascii="Times New Roman" w:hAnsi="Times New Roman" w:cs="Times New Roman"/>
          <w:lang w:val="en-GB"/>
        </w:rPr>
        <w:t xml:space="preserve">, he will make two train trips. However, he would make four trips when the ticket price of the </w:t>
      </w:r>
      <w:r w:rsidR="00CA693B" w:rsidRPr="004E76DD">
        <w:rPr>
          <w:rFonts w:ascii="Times New Roman" w:hAnsi="Times New Roman" w:cs="Times New Roman"/>
          <w:lang w:val="en-GB"/>
        </w:rPr>
        <w:t>festival</w:t>
      </w:r>
      <w:r w:rsidR="0002745D" w:rsidRPr="004E76DD">
        <w:rPr>
          <w:rFonts w:ascii="Times New Roman" w:hAnsi="Times New Roman" w:cs="Times New Roman"/>
          <w:lang w:val="en-GB"/>
        </w:rPr>
        <w:t xml:space="preserve"> was so low that total marginal costs would be equal to MC</w:t>
      </w:r>
      <w:r w:rsidR="0002745D" w:rsidRPr="004E76DD">
        <w:rPr>
          <w:rFonts w:ascii="Times New Roman" w:hAnsi="Times New Roman" w:cs="Times New Roman"/>
          <w:vertAlign w:val="subscript"/>
          <w:lang w:val="en-GB"/>
        </w:rPr>
        <w:t>f</w:t>
      </w:r>
      <w:r w:rsidR="0002745D" w:rsidRPr="004E76DD">
        <w:rPr>
          <w:rFonts w:ascii="Times New Roman" w:hAnsi="Times New Roman" w:cs="Times New Roman"/>
          <w:lang w:val="en-GB"/>
        </w:rPr>
        <w:t xml:space="preserve">. </w:t>
      </w:r>
    </w:p>
    <w:p w14:paraId="7D5BAB9E" w14:textId="77777777" w:rsidR="0002745D" w:rsidRPr="004E76DD" w:rsidRDefault="0002745D" w:rsidP="0002745D">
      <w:pPr>
        <w:spacing w:line="360" w:lineRule="auto"/>
        <w:jc w:val="both"/>
        <w:rPr>
          <w:rFonts w:ascii="Times New Roman" w:hAnsi="Times New Roman" w:cs="Times New Roman"/>
          <w:lang w:val="en-GB"/>
        </w:rPr>
      </w:pPr>
    </w:p>
    <w:p w14:paraId="40D3B659" w14:textId="77777777" w:rsidR="0002745D" w:rsidRPr="004E76DD" w:rsidRDefault="0002745D" w:rsidP="0002745D">
      <w:pPr>
        <w:spacing w:line="360" w:lineRule="auto"/>
        <w:jc w:val="both"/>
        <w:rPr>
          <w:rFonts w:ascii="Times New Roman" w:hAnsi="Times New Roman" w:cs="Times New Roman"/>
          <w:lang w:val="en-GB"/>
        </w:rPr>
      </w:pPr>
    </w:p>
    <w:p w14:paraId="1507482E" w14:textId="7211169F" w:rsidR="0002745D" w:rsidRPr="004E76DD" w:rsidRDefault="00416717" w:rsidP="0002745D">
      <w:pPr>
        <w:spacing w:line="360" w:lineRule="auto"/>
        <w:jc w:val="both"/>
        <w:rPr>
          <w:rFonts w:ascii="Times New Roman" w:hAnsi="Times New Roman" w:cs="Times New Roman"/>
          <w:b/>
          <w:lang w:val="en-GB"/>
        </w:rPr>
      </w:pPr>
      <w:r w:rsidRPr="004E76DD">
        <w:rPr>
          <w:rFonts w:ascii="Times New Roman" w:hAnsi="Times New Roman" w:cs="Times New Roman"/>
          <w:b/>
          <w:lang w:val="en-GB"/>
        </w:rPr>
        <w:t>2.2</w:t>
      </w:r>
      <w:r w:rsidR="0002745D" w:rsidRPr="004E76DD">
        <w:rPr>
          <w:rFonts w:ascii="Times New Roman" w:hAnsi="Times New Roman" w:cs="Times New Roman"/>
          <w:b/>
          <w:lang w:val="en-GB"/>
        </w:rPr>
        <w:tab/>
        <w:t>Market Segments</w:t>
      </w:r>
    </w:p>
    <w:p w14:paraId="5368CA00" w14:textId="677DD894"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Also air transport has a derived demand. As a result it is possible to distinguish different purposes to travel. Holloway (2008) di</w:t>
      </w:r>
      <w:r w:rsidR="002E4F88" w:rsidRPr="004E76DD">
        <w:rPr>
          <w:rFonts w:ascii="Times New Roman" w:hAnsi="Times New Roman" w:cs="Times New Roman"/>
          <w:lang w:val="en-GB"/>
        </w:rPr>
        <w:t>fferentiates</w:t>
      </w:r>
      <w:r w:rsidRPr="004E76DD">
        <w:rPr>
          <w:rFonts w:ascii="Times New Roman" w:hAnsi="Times New Roman" w:cs="Times New Roman"/>
          <w:lang w:val="en-GB"/>
        </w:rPr>
        <w:t xml:space="preserve"> two categories: Leisure and b</w:t>
      </w:r>
      <w:r w:rsidR="002E4F88" w:rsidRPr="004E76DD">
        <w:rPr>
          <w:rFonts w:ascii="Times New Roman" w:hAnsi="Times New Roman" w:cs="Times New Roman"/>
          <w:lang w:val="en-GB"/>
        </w:rPr>
        <w:t xml:space="preserve">usiness traffic. </w:t>
      </w:r>
      <w:r w:rsidR="00B76358" w:rsidRPr="004E76DD">
        <w:rPr>
          <w:rFonts w:ascii="Times New Roman" w:hAnsi="Times New Roman" w:cs="Times New Roman"/>
          <w:lang w:val="en-GB"/>
        </w:rPr>
        <w:t xml:space="preserve">Both segments react different to aspects that affect demand. </w:t>
      </w:r>
      <w:r w:rsidR="002E4F88" w:rsidRPr="004E76DD">
        <w:rPr>
          <w:rFonts w:ascii="Times New Roman" w:hAnsi="Times New Roman" w:cs="Times New Roman"/>
          <w:lang w:val="en-GB"/>
        </w:rPr>
        <w:t>A</w:t>
      </w:r>
      <w:r w:rsidRPr="004E76DD">
        <w:rPr>
          <w:rFonts w:ascii="Times New Roman" w:hAnsi="Times New Roman" w:cs="Times New Roman"/>
          <w:lang w:val="en-GB"/>
        </w:rPr>
        <w:t>ccordingly</w:t>
      </w:r>
      <w:r w:rsidR="00067F10" w:rsidRPr="004E76DD">
        <w:rPr>
          <w:rFonts w:ascii="Times New Roman" w:hAnsi="Times New Roman" w:cs="Times New Roman"/>
          <w:lang w:val="en-GB"/>
        </w:rPr>
        <w:t>,</w:t>
      </w:r>
      <w:r w:rsidRPr="004E76DD">
        <w:rPr>
          <w:rFonts w:ascii="Times New Roman" w:hAnsi="Times New Roman" w:cs="Times New Roman"/>
          <w:lang w:val="en-GB"/>
        </w:rPr>
        <w:t xml:space="preserve"> it is useful to define these two categories.</w:t>
      </w:r>
      <w:r w:rsidR="00B76358" w:rsidRPr="004E76DD">
        <w:rPr>
          <w:rFonts w:ascii="Times New Roman" w:hAnsi="Times New Roman" w:cs="Times New Roman"/>
          <w:lang w:val="en-GB"/>
        </w:rPr>
        <w:t xml:space="preserve"> </w:t>
      </w:r>
    </w:p>
    <w:p w14:paraId="761A522A" w14:textId="77777777" w:rsidR="0002745D" w:rsidRPr="004E76DD" w:rsidRDefault="0002745D" w:rsidP="0002745D">
      <w:pPr>
        <w:spacing w:line="360" w:lineRule="auto"/>
        <w:jc w:val="both"/>
        <w:rPr>
          <w:rFonts w:ascii="Times New Roman" w:hAnsi="Times New Roman" w:cs="Times New Roman"/>
          <w:lang w:val="en-GB"/>
        </w:rPr>
      </w:pPr>
    </w:p>
    <w:p w14:paraId="6ACF123C" w14:textId="77777777"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i/>
          <w:lang w:val="en-GB"/>
        </w:rPr>
        <w:t>Business travellers</w:t>
      </w:r>
    </w:p>
    <w:p w14:paraId="24FB871A" w14:textId="105E2B93"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Business travellers are </w:t>
      </w:r>
      <w:r w:rsidR="008C0F03" w:rsidRPr="004E76DD">
        <w:rPr>
          <w:rFonts w:ascii="Times New Roman" w:hAnsi="Times New Roman" w:cs="Times New Roman"/>
          <w:lang w:val="en-GB"/>
        </w:rPr>
        <w:t>people</w:t>
      </w:r>
      <w:r w:rsidRPr="004E76DD">
        <w:rPr>
          <w:rFonts w:ascii="Times New Roman" w:hAnsi="Times New Roman" w:cs="Times New Roman"/>
          <w:lang w:val="en-GB"/>
        </w:rPr>
        <w:t xml:space="preserve"> that fly because they have a work related event in </w:t>
      </w:r>
      <w:r w:rsidR="007964FF" w:rsidRPr="004E76DD">
        <w:rPr>
          <w:rFonts w:ascii="Times New Roman" w:hAnsi="Times New Roman" w:cs="Times New Roman"/>
          <w:lang w:val="en-GB"/>
        </w:rPr>
        <w:t>an</w:t>
      </w:r>
      <w:r w:rsidRPr="004E76DD">
        <w:rPr>
          <w:rFonts w:ascii="Times New Roman" w:hAnsi="Times New Roman" w:cs="Times New Roman"/>
          <w:lang w:val="en-GB"/>
        </w:rPr>
        <w:t xml:space="preserve">other city. </w:t>
      </w:r>
      <w:r w:rsidR="008C0F03" w:rsidRPr="004E76DD">
        <w:rPr>
          <w:rFonts w:ascii="Times New Roman" w:hAnsi="Times New Roman" w:cs="Times New Roman"/>
          <w:lang w:val="en-GB"/>
        </w:rPr>
        <w:t>E</w:t>
      </w:r>
      <w:r w:rsidRPr="004E76DD">
        <w:rPr>
          <w:rFonts w:ascii="Times New Roman" w:hAnsi="Times New Roman" w:cs="Times New Roman"/>
          <w:lang w:val="en-GB"/>
        </w:rPr>
        <w:t xml:space="preserve">mployers pay the </w:t>
      </w:r>
      <w:r w:rsidR="008C0F03" w:rsidRPr="004E76DD">
        <w:rPr>
          <w:rFonts w:ascii="Times New Roman" w:hAnsi="Times New Roman" w:cs="Times New Roman"/>
          <w:lang w:val="en-GB"/>
        </w:rPr>
        <w:t xml:space="preserve">ticket </w:t>
      </w:r>
      <w:r w:rsidRPr="004E76DD">
        <w:rPr>
          <w:rFonts w:ascii="Times New Roman" w:hAnsi="Times New Roman" w:cs="Times New Roman"/>
          <w:lang w:val="en-GB"/>
        </w:rPr>
        <w:t xml:space="preserve">fare </w:t>
      </w:r>
      <w:r w:rsidR="008C0F03" w:rsidRPr="004E76DD">
        <w:rPr>
          <w:rFonts w:ascii="Times New Roman" w:hAnsi="Times New Roman" w:cs="Times New Roman"/>
          <w:lang w:val="en-GB"/>
        </w:rPr>
        <w:t>because these travellers fly for business purposes</w:t>
      </w:r>
      <w:r w:rsidRPr="004E76DD">
        <w:rPr>
          <w:rFonts w:ascii="Times New Roman" w:hAnsi="Times New Roman" w:cs="Times New Roman"/>
          <w:lang w:val="en-GB"/>
        </w:rPr>
        <w:t xml:space="preserve">. </w:t>
      </w:r>
      <w:r w:rsidR="00AE6615" w:rsidRPr="004E76DD">
        <w:rPr>
          <w:rFonts w:ascii="Times New Roman" w:hAnsi="Times New Roman" w:cs="Times New Roman"/>
          <w:lang w:val="en-GB"/>
        </w:rPr>
        <w:t>As a consequence</w:t>
      </w:r>
      <w:r w:rsidR="008C0F03" w:rsidRPr="004E76DD">
        <w:rPr>
          <w:rFonts w:ascii="Times New Roman" w:hAnsi="Times New Roman" w:cs="Times New Roman"/>
          <w:lang w:val="en-GB"/>
        </w:rPr>
        <w:t>,</w:t>
      </w:r>
      <w:r w:rsidRPr="004E76DD">
        <w:rPr>
          <w:rFonts w:ascii="Times New Roman" w:hAnsi="Times New Roman" w:cs="Times New Roman"/>
          <w:lang w:val="en-GB"/>
        </w:rPr>
        <w:t xml:space="preserve"> many business travellers are </w:t>
      </w:r>
      <w:r w:rsidR="00B06FBF" w:rsidRPr="004E76DD">
        <w:rPr>
          <w:rFonts w:ascii="Times New Roman" w:hAnsi="Times New Roman" w:cs="Times New Roman"/>
          <w:lang w:val="en-GB"/>
        </w:rPr>
        <w:t>less affected</w:t>
      </w:r>
      <w:r w:rsidRPr="004E76DD">
        <w:rPr>
          <w:rFonts w:ascii="Times New Roman" w:hAnsi="Times New Roman" w:cs="Times New Roman"/>
          <w:lang w:val="en-GB"/>
        </w:rPr>
        <w:t xml:space="preserve"> by price. Especially travellers </w:t>
      </w:r>
      <w:r w:rsidR="00067F10" w:rsidRPr="004E76DD">
        <w:rPr>
          <w:rFonts w:ascii="Times New Roman" w:hAnsi="Times New Roman" w:cs="Times New Roman"/>
          <w:lang w:val="en-GB"/>
        </w:rPr>
        <w:t>that work at</w:t>
      </w:r>
      <w:r w:rsidRPr="004E76DD">
        <w:rPr>
          <w:rFonts w:ascii="Times New Roman" w:hAnsi="Times New Roman" w:cs="Times New Roman"/>
          <w:lang w:val="en-GB"/>
        </w:rPr>
        <w:t xml:space="preserve"> large companies do not take price</w:t>
      </w:r>
      <w:r w:rsidR="00AE6615" w:rsidRPr="004E76DD">
        <w:rPr>
          <w:rFonts w:ascii="Times New Roman" w:hAnsi="Times New Roman" w:cs="Times New Roman"/>
          <w:lang w:val="en-GB"/>
        </w:rPr>
        <w:t xml:space="preserve"> into account. </w:t>
      </w:r>
      <w:r w:rsidR="008C0F03" w:rsidRPr="004E76DD">
        <w:rPr>
          <w:rFonts w:ascii="Times New Roman" w:hAnsi="Times New Roman" w:cs="Times New Roman"/>
          <w:lang w:val="en-GB"/>
        </w:rPr>
        <w:t>In spite of this,</w:t>
      </w:r>
      <w:r w:rsidRPr="004E76DD">
        <w:rPr>
          <w:rFonts w:ascii="Times New Roman" w:hAnsi="Times New Roman" w:cs="Times New Roman"/>
          <w:lang w:val="en-GB"/>
        </w:rPr>
        <w:t xml:space="preserve"> smaller companies like family businesse</w:t>
      </w:r>
      <w:r w:rsidR="00067F10" w:rsidRPr="004E76DD">
        <w:rPr>
          <w:rFonts w:ascii="Times New Roman" w:hAnsi="Times New Roman" w:cs="Times New Roman"/>
          <w:lang w:val="en-GB"/>
        </w:rPr>
        <w:t xml:space="preserve">s are much more price-sensitive, </w:t>
      </w:r>
      <w:r w:rsidR="008C0F03" w:rsidRPr="004E76DD">
        <w:rPr>
          <w:rFonts w:ascii="Times New Roman" w:hAnsi="Times New Roman" w:cs="Times New Roman"/>
          <w:lang w:val="en-GB"/>
        </w:rPr>
        <w:t>although less sensitive tha</w:t>
      </w:r>
      <w:r w:rsidR="00067F10" w:rsidRPr="004E76DD">
        <w:rPr>
          <w:rFonts w:ascii="Times New Roman" w:hAnsi="Times New Roman" w:cs="Times New Roman"/>
          <w:lang w:val="en-GB"/>
        </w:rPr>
        <w:t>n leisure passengers on average</w:t>
      </w:r>
      <w:r w:rsidR="008C0F03" w:rsidRPr="004E76DD">
        <w:rPr>
          <w:rFonts w:ascii="Times New Roman" w:hAnsi="Times New Roman" w:cs="Times New Roman"/>
          <w:lang w:val="en-GB"/>
        </w:rPr>
        <w:t>.</w:t>
      </w:r>
      <w:r w:rsidRPr="004E76DD">
        <w:rPr>
          <w:rFonts w:ascii="Times New Roman" w:hAnsi="Times New Roman" w:cs="Times New Roman"/>
          <w:lang w:val="en-GB"/>
        </w:rPr>
        <w:t xml:space="preserve"> Correspondingly, most business travellers on low cost carrier flights were employed by small or medium-size businesses (Holloway, 2008). </w:t>
      </w:r>
    </w:p>
    <w:p w14:paraId="607ABB4C" w14:textId="77777777"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ab/>
      </w:r>
    </w:p>
    <w:p w14:paraId="5F703E0E" w14:textId="77777777" w:rsidR="0002745D" w:rsidRPr="004E76DD" w:rsidRDefault="0002745D" w:rsidP="0002745D">
      <w:pPr>
        <w:spacing w:line="360" w:lineRule="auto"/>
        <w:jc w:val="both"/>
        <w:rPr>
          <w:rFonts w:ascii="Times New Roman" w:hAnsi="Times New Roman" w:cs="Times New Roman"/>
          <w:i/>
          <w:lang w:val="en-GB"/>
        </w:rPr>
      </w:pPr>
      <w:r w:rsidRPr="004E76DD">
        <w:rPr>
          <w:rFonts w:ascii="Times New Roman" w:hAnsi="Times New Roman" w:cs="Times New Roman"/>
          <w:i/>
          <w:lang w:val="en-GB"/>
        </w:rPr>
        <w:t>Leisure travellers</w:t>
      </w:r>
    </w:p>
    <w:p w14:paraId="70098B0E" w14:textId="676569D1"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All passengers that do not travel for business </w:t>
      </w:r>
      <w:r w:rsidR="008C0F03" w:rsidRPr="004E76DD">
        <w:rPr>
          <w:rFonts w:ascii="Times New Roman" w:hAnsi="Times New Roman" w:cs="Times New Roman"/>
          <w:lang w:val="en-GB"/>
        </w:rPr>
        <w:t xml:space="preserve">purposes </w:t>
      </w:r>
      <w:r w:rsidRPr="004E76DD">
        <w:rPr>
          <w:rFonts w:ascii="Times New Roman" w:hAnsi="Times New Roman" w:cs="Times New Roman"/>
          <w:lang w:val="en-GB"/>
        </w:rPr>
        <w:t>are called leisure traffic. These passengers pa</w:t>
      </w:r>
      <w:r w:rsidR="008C0F03" w:rsidRPr="004E76DD">
        <w:rPr>
          <w:rFonts w:ascii="Times New Roman" w:hAnsi="Times New Roman" w:cs="Times New Roman"/>
          <w:lang w:val="en-GB"/>
        </w:rPr>
        <w:t>y the ticket themselves, and</w:t>
      </w:r>
      <w:r w:rsidRPr="004E76DD">
        <w:rPr>
          <w:rFonts w:ascii="Times New Roman" w:hAnsi="Times New Roman" w:cs="Times New Roman"/>
          <w:lang w:val="en-GB"/>
        </w:rPr>
        <w:t xml:space="preserve"> consequently</w:t>
      </w:r>
      <w:r w:rsidR="008C0F03" w:rsidRPr="004E76DD">
        <w:rPr>
          <w:rFonts w:ascii="Times New Roman" w:hAnsi="Times New Roman" w:cs="Times New Roman"/>
          <w:lang w:val="en-GB"/>
        </w:rPr>
        <w:t xml:space="preserve"> are</w:t>
      </w:r>
      <w:r w:rsidR="00D83426" w:rsidRPr="004E76DD">
        <w:rPr>
          <w:rFonts w:ascii="Times New Roman" w:hAnsi="Times New Roman" w:cs="Times New Roman"/>
          <w:lang w:val="en-GB"/>
        </w:rPr>
        <w:t xml:space="preserve"> more price-</w:t>
      </w:r>
      <w:r w:rsidRPr="004E76DD">
        <w:rPr>
          <w:rFonts w:ascii="Times New Roman" w:hAnsi="Times New Roman" w:cs="Times New Roman"/>
          <w:lang w:val="en-GB"/>
        </w:rPr>
        <w:t>sensitive. Doganis (2010</w:t>
      </w:r>
      <w:r w:rsidR="007964FF" w:rsidRPr="004E76DD">
        <w:rPr>
          <w:rFonts w:ascii="Times New Roman" w:hAnsi="Times New Roman" w:cs="Times New Roman"/>
          <w:lang w:val="en-GB"/>
        </w:rPr>
        <w:t>) differentiates two under segments</w:t>
      </w:r>
      <w:r w:rsidRPr="004E76DD">
        <w:rPr>
          <w:rFonts w:ascii="Times New Roman" w:hAnsi="Times New Roman" w:cs="Times New Roman"/>
          <w:lang w:val="en-GB"/>
        </w:rPr>
        <w:t>: Visiting friends and relatives (VFR) and holiday tra</w:t>
      </w:r>
      <w:r w:rsidR="00D83426" w:rsidRPr="004E76DD">
        <w:rPr>
          <w:rFonts w:ascii="Times New Roman" w:hAnsi="Times New Roman" w:cs="Times New Roman"/>
          <w:lang w:val="en-GB"/>
        </w:rPr>
        <w:t xml:space="preserve">ffic. </w:t>
      </w:r>
      <w:r w:rsidR="00067F10" w:rsidRPr="004E76DD">
        <w:rPr>
          <w:rFonts w:ascii="Times New Roman" w:hAnsi="Times New Roman" w:cs="Times New Roman"/>
          <w:lang w:val="en-GB"/>
        </w:rPr>
        <w:t xml:space="preserve">Demand for air transport of </w:t>
      </w:r>
      <w:r w:rsidR="00D83426" w:rsidRPr="004E76DD">
        <w:rPr>
          <w:rFonts w:ascii="Times New Roman" w:hAnsi="Times New Roman" w:cs="Times New Roman"/>
          <w:lang w:val="en-GB"/>
        </w:rPr>
        <w:t>VFR-traffic is very price-</w:t>
      </w:r>
      <w:r w:rsidRPr="004E76DD">
        <w:rPr>
          <w:rFonts w:ascii="Times New Roman" w:hAnsi="Times New Roman" w:cs="Times New Roman"/>
          <w:lang w:val="en-GB"/>
        </w:rPr>
        <w:t>se</w:t>
      </w:r>
      <w:r w:rsidR="00067F10" w:rsidRPr="004E76DD">
        <w:rPr>
          <w:rFonts w:ascii="Times New Roman" w:hAnsi="Times New Roman" w:cs="Times New Roman"/>
          <w:lang w:val="en-GB"/>
        </w:rPr>
        <w:t>nsitive, as the largest expenses</w:t>
      </w:r>
      <w:r w:rsidRPr="004E76DD">
        <w:rPr>
          <w:rFonts w:ascii="Times New Roman" w:hAnsi="Times New Roman" w:cs="Times New Roman"/>
          <w:lang w:val="en-GB"/>
        </w:rPr>
        <w:t xml:space="preserve"> of this group </w:t>
      </w:r>
      <w:r w:rsidR="00067F10" w:rsidRPr="004E76DD">
        <w:rPr>
          <w:rFonts w:ascii="Times New Roman" w:hAnsi="Times New Roman" w:cs="Times New Roman"/>
          <w:lang w:val="en-GB"/>
        </w:rPr>
        <w:t>are</w:t>
      </w:r>
      <w:r w:rsidRPr="004E76DD">
        <w:rPr>
          <w:rFonts w:ascii="Times New Roman" w:hAnsi="Times New Roman" w:cs="Times New Roman"/>
          <w:lang w:val="en-GB"/>
        </w:rPr>
        <w:t xml:space="preserve"> often </w:t>
      </w:r>
      <w:r w:rsidR="00067F10" w:rsidRPr="004E76DD">
        <w:rPr>
          <w:rFonts w:ascii="Times New Roman" w:hAnsi="Times New Roman" w:cs="Times New Roman"/>
          <w:lang w:val="en-GB"/>
        </w:rPr>
        <w:t xml:space="preserve">the </w:t>
      </w:r>
      <w:r w:rsidRPr="004E76DD">
        <w:rPr>
          <w:rFonts w:ascii="Times New Roman" w:hAnsi="Times New Roman" w:cs="Times New Roman"/>
          <w:lang w:val="en-GB"/>
        </w:rPr>
        <w:t>fares of flight ticket</w:t>
      </w:r>
      <w:r w:rsidR="00067F10" w:rsidRPr="004E76DD">
        <w:rPr>
          <w:rFonts w:ascii="Times New Roman" w:hAnsi="Times New Roman" w:cs="Times New Roman"/>
          <w:lang w:val="en-GB"/>
        </w:rPr>
        <w:t>s</w:t>
      </w:r>
      <w:r w:rsidR="008C0F03" w:rsidRPr="004E76DD">
        <w:rPr>
          <w:rFonts w:ascii="Times New Roman" w:hAnsi="Times New Roman" w:cs="Times New Roman"/>
          <w:lang w:val="en-GB"/>
        </w:rPr>
        <w:t xml:space="preserve">. </w:t>
      </w:r>
      <w:r w:rsidR="00067F10" w:rsidRPr="004E76DD">
        <w:rPr>
          <w:rFonts w:ascii="Times New Roman" w:hAnsi="Times New Roman" w:cs="Times New Roman"/>
          <w:lang w:val="en-GB"/>
        </w:rPr>
        <w:t>These</w:t>
      </w:r>
      <w:r w:rsidRPr="004E76DD">
        <w:rPr>
          <w:rFonts w:ascii="Times New Roman" w:hAnsi="Times New Roman" w:cs="Times New Roman"/>
          <w:lang w:val="en-GB"/>
        </w:rPr>
        <w:t xml:space="preserve"> people sleep and eat at their friends or relatives</w:t>
      </w:r>
      <w:r w:rsidR="008C0F03" w:rsidRPr="004E76DD">
        <w:rPr>
          <w:rFonts w:ascii="Times New Roman" w:hAnsi="Times New Roman" w:cs="Times New Roman"/>
          <w:lang w:val="en-GB"/>
        </w:rPr>
        <w:t xml:space="preserve"> and th</w:t>
      </w:r>
      <w:r w:rsidR="00067F10" w:rsidRPr="004E76DD">
        <w:rPr>
          <w:rFonts w:ascii="Times New Roman" w:hAnsi="Times New Roman" w:cs="Times New Roman"/>
          <w:lang w:val="en-GB"/>
        </w:rPr>
        <w:t>erefore</w:t>
      </w:r>
      <w:r w:rsidR="008C0F03" w:rsidRPr="004E76DD">
        <w:rPr>
          <w:rFonts w:ascii="Times New Roman" w:hAnsi="Times New Roman" w:cs="Times New Roman"/>
          <w:lang w:val="en-GB"/>
        </w:rPr>
        <w:t xml:space="preserve"> have lower accommodation and food costs</w:t>
      </w:r>
      <w:r w:rsidRPr="004E76DD">
        <w:rPr>
          <w:rFonts w:ascii="Times New Roman" w:hAnsi="Times New Roman" w:cs="Times New Roman"/>
          <w:lang w:val="en-GB"/>
        </w:rPr>
        <w:t>. Although to less extent than VFR traffic, holiday traffic is cal</w:t>
      </w:r>
      <w:r w:rsidR="00D83426" w:rsidRPr="004E76DD">
        <w:rPr>
          <w:rFonts w:ascii="Times New Roman" w:hAnsi="Times New Roman" w:cs="Times New Roman"/>
          <w:lang w:val="en-GB"/>
        </w:rPr>
        <w:t>led price-</w:t>
      </w:r>
      <w:r w:rsidR="008C0F03" w:rsidRPr="004E76DD">
        <w:rPr>
          <w:rFonts w:ascii="Times New Roman" w:hAnsi="Times New Roman" w:cs="Times New Roman"/>
          <w:lang w:val="en-GB"/>
        </w:rPr>
        <w:t>sensitive as well. M</w:t>
      </w:r>
      <w:r w:rsidRPr="004E76DD">
        <w:rPr>
          <w:rFonts w:ascii="Times New Roman" w:hAnsi="Times New Roman" w:cs="Times New Roman"/>
          <w:lang w:val="en-GB"/>
        </w:rPr>
        <w:t xml:space="preserve">ost leisure travellers choose between </w:t>
      </w:r>
      <w:r w:rsidR="0091724A" w:rsidRPr="004E76DD">
        <w:rPr>
          <w:rFonts w:ascii="Times New Roman" w:hAnsi="Times New Roman" w:cs="Times New Roman"/>
          <w:lang w:val="en-GB"/>
        </w:rPr>
        <w:t>places</w:t>
      </w:r>
      <w:r w:rsidRPr="004E76DD">
        <w:rPr>
          <w:rFonts w:ascii="Times New Roman" w:hAnsi="Times New Roman" w:cs="Times New Roman"/>
          <w:lang w:val="en-GB"/>
        </w:rPr>
        <w:t xml:space="preserve"> and expensive flights can encourage them to book a trip to another destination. Further, holiday traffic is influenced by season and weather.</w:t>
      </w:r>
    </w:p>
    <w:p w14:paraId="39288E79" w14:textId="77777777" w:rsidR="0002745D" w:rsidRPr="004E76DD" w:rsidRDefault="0002745D" w:rsidP="0002745D">
      <w:pPr>
        <w:spacing w:line="360" w:lineRule="auto"/>
        <w:jc w:val="both"/>
        <w:rPr>
          <w:rFonts w:ascii="Times New Roman" w:hAnsi="Times New Roman" w:cs="Times New Roman"/>
          <w:i/>
          <w:lang w:val="en-GB"/>
        </w:rPr>
      </w:pPr>
    </w:p>
    <w:p w14:paraId="63EE917F" w14:textId="77777777" w:rsidR="0002745D" w:rsidRPr="004E76DD" w:rsidRDefault="0002745D" w:rsidP="0002745D">
      <w:pPr>
        <w:spacing w:line="360" w:lineRule="auto"/>
        <w:jc w:val="both"/>
        <w:rPr>
          <w:rFonts w:ascii="Times New Roman" w:hAnsi="Times New Roman" w:cs="Times New Roman"/>
          <w:i/>
          <w:lang w:val="en-GB"/>
        </w:rPr>
      </w:pPr>
    </w:p>
    <w:p w14:paraId="5250914C" w14:textId="22EBCE55" w:rsidR="0002745D" w:rsidRPr="004E76DD" w:rsidRDefault="00416717" w:rsidP="0002745D">
      <w:pPr>
        <w:spacing w:line="360" w:lineRule="auto"/>
        <w:jc w:val="both"/>
        <w:rPr>
          <w:rFonts w:ascii="Times New Roman" w:hAnsi="Times New Roman" w:cs="Times New Roman"/>
          <w:b/>
          <w:lang w:val="en-GB"/>
        </w:rPr>
      </w:pPr>
      <w:r w:rsidRPr="004E76DD">
        <w:rPr>
          <w:rFonts w:ascii="Times New Roman" w:hAnsi="Times New Roman" w:cs="Times New Roman"/>
          <w:b/>
          <w:lang w:val="en-GB"/>
        </w:rPr>
        <w:t>2.3</w:t>
      </w:r>
      <w:r w:rsidR="0002745D" w:rsidRPr="004E76DD">
        <w:rPr>
          <w:rFonts w:ascii="Times New Roman" w:hAnsi="Times New Roman" w:cs="Times New Roman"/>
          <w:b/>
          <w:lang w:val="en-GB"/>
        </w:rPr>
        <w:tab/>
        <w:t xml:space="preserve">Factors </w:t>
      </w:r>
      <w:r w:rsidR="00D83426" w:rsidRPr="004E76DD">
        <w:rPr>
          <w:rFonts w:ascii="Times New Roman" w:hAnsi="Times New Roman" w:cs="Times New Roman"/>
          <w:b/>
          <w:lang w:val="en-GB"/>
        </w:rPr>
        <w:t>that influence demand</w:t>
      </w:r>
    </w:p>
    <w:p w14:paraId="77E2FA7B" w14:textId="7B4F6493"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Because air transport has a derived demand, it is influenced by many external factors. These influence the reason why people travel and thus can make a route, destination or airport attractive or not. Besides, internal factors i</w:t>
      </w:r>
      <w:r w:rsidR="007964FF" w:rsidRPr="004E76DD">
        <w:rPr>
          <w:rFonts w:ascii="Times New Roman" w:hAnsi="Times New Roman" w:cs="Times New Roman"/>
          <w:lang w:val="en-GB"/>
        </w:rPr>
        <w:t>mpact</w:t>
      </w:r>
      <w:r w:rsidRPr="004E76DD">
        <w:rPr>
          <w:rFonts w:ascii="Times New Roman" w:hAnsi="Times New Roman" w:cs="Times New Roman"/>
          <w:lang w:val="en-GB"/>
        </w:rPr>
        <w:t xml:space="preserve"> attractiveness too. </w:t>
      </w:r>
      <w:r w:rsidR="0091724A" w:rsidRPr="004E76DD">
        <w:rPr>
          <w:rFonts w:ascii="Times New Roman" w:hAnsi="Times New Roman" w:cs="Times New Roman"/>
          <w:lang w:val="en-GB"/>
        </w:rPr>
        <w:t>Important</w:t>
      </w:r>
      <w:r w:rsidRPr="004E76DD">
        <w:rPr>
          <w:rFonts w:ascii="Times New Roman" w:hAnsi="Times New Roman" w:cs="Times New Roman"/>
          <w:lang w:val="en-GB"/>
        </w:rPr>
        <w:t xml:space="preserve"> factors are described below.</w:t>
      </w:r>
    </w:p>
    <w:p w14:paraId="59B033C6" w14:textId="77777777" w:rsidR="0002745D" w:rsidRPr="004E76DD" w:rsidRDefault="0002745D" w:rsidP="0002745D">
      <w:pPr>
        <w:spacing w:line="360" w:lineRule="auto"/>
        <w:jc w:val="both"/>
        <w:rPr>
          <w:rFonts w:ascii="Times New Roman" w:hAnsi="Times New Roman" w:cs="Times New Roman"/>
          <w:lang w:val="en-GB"/>
        </w:rPr>
      </w:pPr>
    </w:p>
    <w:p w14:paraId="57BF0CC5" w14:textId="77777777"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i/>
          <w:lang w:val="en-GB"/>
        </w:rPr>
        <w:t>Price</w:t>
      </w:r>
    </w:p>
    <w:p w14:paraId="5759B33D" w14:textId="6AD230CB"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The fare a passenger has to pay is an importan</w:t>
      </w:r>
      <w:r w:rsidR="0091724A" w:rsidRPr="004E76DD">
        <w:rPr>
          <w:rFonts w:ascii="Times New Roman" w:hAnsi="Times New Roman" w:cs="Times New Roman"/>
          <w:lang w:val="en-GB"/>
        </w:rPr>
        <w:t>t factor that influences demand despite the derived demand. Airline f</w:t>
      </w:r>
      <w:r w:rsidR="007964FF" w:rsidRPr="004E76DD">
        <w:rPr>
          <w:rFonts w:ascii="Times New Roman" w:hAnsi="Times New Roman" w:cs="Times New Roman"/>
          <w:lang w:val="en-GB"/>
        </w:rPr>
        <w:t xml:space="preserve">ares </w:t>
      </w:r>
      <w:r w:rsidR="0091724A" w:rsidRPr="004E76DD">
        <w:rPr>
          <w:rFonts w:ascii="Times New Roman" w:hAnsi="Times New Roman" w:cs="Times New Roman"/>
          <w:lang w:val="en-GB"/>
        </w:rPr>
        <w:t>affect</w:t>
      </w:r>
      <w:r w:rsidRPr="004E76DD">
        <w:rPr>
          <w:rFonts w:ascii="Times New Roman" w:hAnsi="Times New Roman" w:cs="Times New Roman"/>
          <w:lang w:val="en-GB"/>
        </w:rPr>
        <w:t xml:space="preserve"> the price of the total </w:t>
      </w:r>
      <w:r w:rsidR="00D648E8" w:rsidRPr="004E76DD">
        <w:rPr>
          <w:rFonts w:ascii="Times New Roman" w:hAnsi="Times New Roman" w:cs="Times New Roman"/>
          <w:lang w:val="en-GB"/>
        </w:rPr>
        <w:t>trip ‘package’</w:t>
      </w:r>
      <w:r w:rsidRPr="004E76DD">
        <w:rPr>
          <w:rFonts w:ascii="Times New Roman" w:hAnsi="Times New Roman" w:cs="Times New Roman"/>
          <w:lang w:val="en-GB"/>
        </w:rPr>
        <w:t xml:space="preserve"> </w:t>
      </w:r>
      <w:r w:rsidR="0091724A" w:rsidRPr="004E76DD">
        <w:rPr>
          <w:rFonts w:ascii="Times New Roman" w:hAnsi="Times New Roman" w:cs="Times New Roman"/>
          <w:lang w:val="en-GB"/>
        </w:rPr>
        <w:t>significantly in most cases</w:t>
      </w:r>
      <w:r w:rsidRPr="004E76DD">
        <w:rPr>
          <w:rFonts w:ascii="Times New Roman" w:hAnsi="Times New Roman" w:cs="Times New Roman"/>
          <w:lang w:val="en-GB"/>
        </w:rPr>
        <w:t xml:space="preserve">. In 2013, transport expenditures accounted for 32 per cent of total spending on holidays in the European Union (Eurostat, 2015). As a result, a significant price drop </w:t>
      </w:r>
      <w:r w:rsidR="001F61B0" w:rsidRPr="004E76DD">
        <w:rPr>
          <w:rFonts w:ascii="Times New Roman" w:hAnsi="Times New Roman" w:cs="Times New Roman"/>
          <w:lang w:val="en-GB"/>
        </w:rPr>
        <w:t xml:space="preserve">in airline tickets </w:t>
      </w:r>
      <w:r w:rsidRPr="004E76DD">
        <w:rPr>
          <w:rFonts w:ascii="Times New Roman" w:hAnsi="Times New Roman" w:cs="Times New Roman"/>
          <w:lang w:val="en-GB"/>
        </w:rPr>
        <w:t xml:space="preserve">can influence the total demand for holidays by plane </w:t>
      </w:r>
      <w:r w:rsidR="00B06C4C" w:rsidRPr="004E76DD">
        <w:rPr>
          <w:rFonts w:ascii="Times New Roman" w:hAnsi="Times New Roman" w:cs="Times New Roman"/>
          <w:lang w:val="en-GB"/>
        </w:rPr>
        <w:t>heavily</w:t>
      </w:r>
      <w:r w:rsidR="00855B76" w:rsidRPr="004E76DD">
        <w:rPr>
          <w:rFonts w:ascii="Times New Roman" w:hAnsi="Times New Roman" w:cs="Times New Roman"/>
          <w:lang w:val="en-GB"/>
        </w:rPr>
        <w:t xml:space="preserve"> and increase</w:t>
      </w:r>
      <w:r w:rsidRPr="004E76DD">
        <w:rPr>
          <w:rFonts w:ascii="Times New Roman" w:hAnsi="Times New Roman" w:cs="Times New Roman"/>
          <w:lang w:val="en-GB"/>
        </w:rPr>
        <w:t xml:space="preserve"> demand for air tr</w:t>
      </w:r>
      <w:r w:rsidR="00855B76" w:rsidRPr="004E76DD">
        <w:rPr>
          <w:rFonts w:ascii="Times New Roman" w:hAnsi="Times New Roman" w:cs="Times New Roman"/>
          <w:lang w:val="en-GB"/>
        </w:rPr>
        <w:t>ansport</w:t>
      </w:r>
      <w:r w:rsidRPr="004E76DD">
        <w:rPr>
          <w:rFonts w:ascii="Times New Roman" w:hAnsi="Times New Roman" w:cs="Times New Roman"/>
          <w:lang w:val="en-GB"/>
        </w:rPr>
        <w:t>. Also it can make flying more competitive to other travel modes like road and rail (Doganis, 2010).</w:t>
      </w:r>
    </w:p>
    <w:p w14:paraId="11416373" w14:textId="01C440F2" w:rsidR="0002745D" w:rsidRPr="004E76DD" w:rsidRDefault="0002745D" w:rsidP="00163394">
      <w:pPr>
        <w:spacing w:line="360" w:lineRule="auto"/>
        <w:ind w:firstLine="708"/>
        <w:jc w:val="both"/>
        <w:rPr>
          <w:rFonts w:ascii="Times New Roman" w:hAnsi="Times New Roman" w:cs="Times New Roman"/>
          <w:sz w:val="10"/>
          <w:szCs w:val="10"/>
          <w:lang w:val="en-GB"/>
        </w:rPr>
      </w:pPr>
      <w:r w:rsidRPr="004E76DD">
        <w:rPr>
          <w:rFonts w:ascii="Times New Roman" w:hAnsi="Times New Roman" w:cs="Times New Roman"/>
          <w:lang w:val="en-GB"/>
        </w:rPr>
        <w:t>Price e</w:t>
      </w:r>
      <w:r w:rsidR="00616D3C">
        <w:rPr>
          <w:rFonts w:ascii="Times New Roman" w:hAnsi="Times New Roman" w:cs="Times New Roman"/>
          <w:lang w:val="en-GB"/>
        </w:rPr>
        <w:t>lasticity of demand is a method</w:t>
      </w:r>
      <w:r w:rsidR="00B06C4C" w:rsidRPr="004E76DD">
        <w:rPr>
          <w:rFonts w:ascii="Times New Roman" w:hAnsi="Times New Roman" w:cs="Times New Roman"/>
          <w:lang w:val="en-GB"/>
        </w:rPr>
        <w:t xml:space="preserve"> </w:t>
      </w:r>
      <w:r w:rsidRPr="004E76DD">
        <w:rPr>
          <w:rFonts w:ascii="Times New Roman" w:hAnsi="Times New Roman" w:cs="Times New Roman"/>
          <w:lang w:val="en-GB"/>
        </w:rPr>
        <w:t xml:space="preserve">used to show the reaction of consumers on a change of price. It is calculated by dividing the percentage change in demand by the percentage price change. Price elasticity can be </w:t>
      </w:r>
      <w:r w:rsidRPr="004E76DD">
        <w:rPr>
          <w:rFonts w:ascii="Times New Roman" w:hAnsi="Times New Roman" w:cs="Times New Roman"/>
          <w:i/>
          <w:lang w:val="en-GB"/>
        </w:rPr>
        <w:t>elastic</w:t>
      </w:r>
      <w:r w:rsidRPr="004E76DD">
        <w:rPr>
          <w:rFonts w:ascii="Times New Roman" w:hAnsi="Times New Roman" w:cs="Times New Roman"/>
          <w:lang w:val="en-GB"/>
        </w:rPr>
        <w:t xml:space="preserve"> (below -1.0), which means that the change in quantity demand is higher than the change in price. As a result, </w:t>
      </w:r>
      <w:r w:rsidR="00B06C4C" w:rsidRPr="004E76DD">
        <w:rPr>
          <w:rFonts w:ascii="Times New Roman" w:hAnsi="Times New Roman" w:cs="Times New Roman"/>
          <w:lang w:val="en-GB"/>
        </w:rPr>
        <w:t>revenues will decrease when fares increase</w:t>
      </w:r>
      <w:r w:rsidRPr="004E76DD">
        <w:rPr>
          <w:rFonts w:ascii="Times New Roman" w:hAnsi="Times New Roman" w:cs="Times New Roman"/>
          <w:lang w:val="en-GB"/>
        </w:rPr>
        <w:t>. Further</w:t>
      </w:r>
      <w:r w:rsidR="00B06C4C" w:rsidRPr="004E76DD">
        <w:rPr>
          <w:rFonts w:ascii="Times New Roman" w:hAnsi="Times New Roman" w:cs="Times New Roman"/>
          <w:lang w:val="en-GB"/>
        </w:rPr>
        <w:t>,</w:t>
      </w:r>
      <w:r w:rsidRPr="004E76DD">
        <w:rPr>
          <w:rFonts w:ascii="Times New Roman" w:hAnsi="Times New Roman" w:cs="Times New Roman"/>
          <w:lang w:val="en-GB"/>
        </w:rPr>
        <w:t xml:space="preserve"> price elasticity can be </w:t>
      </w:r>
      <w:r w:rsidRPr="004E76DD">
        <w:rPr>
          <w:rFonts w:ascii="Times New Roman" w:hAnsi="Times New Roman" w:cs="Times New Roman"/>
          <w:i/>
          <w:lang w:val="en-GB"/>
        </w:rPr>
        <w:t>inelastic</w:t>
      </w:r>
      <w:r w:rsidRPr="004E76DD">
        <w:rPr>
          <w:rFonts w:ascii="Times New Roman" w:hAnsi="Times New Roman" w:cs="Times New Roman"/>
          <w:lang w:val="en-GB"/>
        </w:rPr>
        <w:t xml:space="preserve"> (between 0.0 and -1.0). This means that the relative change in price is larger than the </w:t>
      </w:r>
      <w:r w:rsidR="000A2E1A" w:rsidRPr="004E76DD">
        <w:rPr>
          <w:rFonts w:ascii="Times New Roman" w:hAnsi="Times New Roman" w:cs="Times New Roman"/>
          <w:lang w:val="en-GB"/>
        </w:rPr>
        <w:t>relativ</w:t>
      </w:r>
      <w:r w:rsidR="00E33736" w:rsidRPr="004E76DD">
        <w:rPr>
          <w:rFonts w:ascii="Times New Roman" w:hAnsi="Times New Roman" w:cs="Times New Roman"/>
          <w:lang w:val="en-GB"/>
        </w:rPr>
        <w:t>e</w:t>
      </w:r>
      <w:r w:rsidRPr="004E76DD">
        <w:rPr>
          <w:rFonts w:ascii="Times New Roman" w:hAnsi="Times New Roman" w:cs="Times New Roman"/>
          <w:lang w:val="en-GB"/>
        </w:rPr>
        <w:t xml:space="preserve"> change in demand, increasing revenues when prices </w:t>
      </w:r>
      <w:r w:rsidR="00E33736" w:rsidRPr="004E76DD">
        <w:rPr>
          <w:rFonts w:ascii="Times New Roman" w:hAnsi="Times New Roman" w:cs="Times New Roman"/>
          <w:lang w:val="en-GB"/>
        </w:rPr>
        <w:t>rise</w:t>
      </w:r>
      <w:r w:rsidRPr="004E76DD">
        <w:rPr>
          <w:rFonts w:ascii="Times New Roman" w:hAnsi="Times New Roman" w:cs="Times New Roman"/>
          <w:lang w:val="en-GB"/>
        </w:rPr>
        <w:t xml:space="preserve">. Another stage is </w:t>
      </w:r>
      <w:r w:rsidRPr="004E76DD">
        <w:rPr>
          <w:rFonts w:ascii="Times New Roman" w:hAnsi="Times New Roman" w:cs="Times New Roman"/>
          <w:i/>
          <w:lang w:val="en-GB"/>
        </w:rPr>
        <w:t xml:space="preserve">unitary-price-elasticity </w:t>
      </w:r>
      <w:r w:rsidRPr="004E76DD">
        <w:rPr>
          <w:rFonts w:ascii="Times New Roman" w:hAnsi="Times New Roman" w:cs="Times New Roman"/>
          <w:lang w:val="en-GB"/>
        </w:rPr>
        <w:t>(-1.0), which means that an increase of fares will result in an</w:t>
      </w:r>
      <w:r w:rsidR="00E33736" w:rsidRPr="004E76DD">
        <w:rPr>
          <w:rFonts w:ascii="Times New Roman" w:hAnsi="Times New Roman" w:cs="Times New Roman"/>
          <w:lang w:val="en-GB"/>
        </w:rPr>
        <w:t xml:space="preserve"> even large decrease in demand. Correspondingly, revenues are unaffected by price changes</w:t>
      </w:r>
      <w:r w:rsidRPr="004E76DD">
        <w:rPr>
          <w:rFonts w:ascii="Times New Roman" w:hAnsi="Times New Roman" w:cs="Times New Roman"/>
          <w:lang w:val="en-GB"/>
        </w:rPr>
        <w:t xml:space="preserve"> (Holloway, 2008). </w:t>
      </w:r>
      <w:r w:rsidR="00163394" w:rsidRPr="004E76DD">
        <w:rPr>
          <w:rFonts w:ascii="Times New Roman" w:hAnsi="Times New Roman" w:cs="Times New Roman"/>
          <w:sz w:val="10"/>
          <w:szCs w:val="10"/>
          <w:lang w:val="en-GB"/>
        </w:rPr>
        <w:t>12</w:t>
      </w:r>
    </w:p>
    <w:p w14:paraId="0EC3526C" w14:textId="77777777" w:rsidR="00163394" w:rsidRPr="004E76DD" w:rsidRDefault="00163394" w:rsidP="00163394">
      <w:pPr>
        <w:spacing w:line="360" w:lineRule="auto"/>
        <w:ind w:firstLine="708"/>
        <w:jc w:val="both"/>
        <w:rPr>
          <w:rFonts w:ascii="Times New Roman" w:hAnsi="Times New Roman" w:cs="Times New Roman"/>
          <w:sz w:val="10"/>
          <w:szCs w:val="10"/>
          <w:lang w:val="en-GB"/>
        </w:rPr>
      </w:pPr>
    </w:p>
    <w:tbl>
      <w:tblPr>
        <w:tblStyle w:val="PlainTable51"/>
        <w:tblW w:w="0" w:type="auto"/>
        <w:tblLayout w:type="fixed"/>
        <w:tblCellMar>
          <w:top w:w="58" w:type="dxa"/>
          <w:left w:w="58" w:type="dxa"/>
          <w:bottom w:w="58" w:type="dxa"/>
          <w:right w:w="58" w:type="dxa"/>
        </w:tblCellMar>
        <w:tblLook w:val="04A0" w:firstRow="1" w:lastRow="0" w:firstColumn="1" w:lastColumn="0" w:noHBand="0" w:noVBand="1"/>
      </w:tblPr>
      <w:tblGrid>
        <w:gridCol w:w="2518"/>
        <w:gridCol w:w="2268"/>
        <w:gridCol w:w="2126"/>
      </w:tblGrid>
      <w:tr w:rsidR="0002745D" w:rsidRPr="004E76DD" w14:paraId="710D0490" w14:textId="77777777" w:rsidTr="00E8323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518" w:type="dxa"/>
            <w:vAlign w:val="bottom"/>
          </w:tcPr>
          <w:p w14:paraId="1490FE88" w14:textId="77777777" w:rsidR="0002745D" w:rsidRPr="004E76DD" w:rsidRDefault="0002745D" w:rsidP="00E83239">
            <w:pPr>
              <w:spacing w:line="360" w:lineRule="auto"/>
              <w:jc w:val="left"/>
              <w:rPr>
                <w:rFonts w:ascii="Times New Roman" w:hAnsi="Times New Roman" w:cs="Times New Roman"/>
                <w:b/>
                <w:sz w:val="24"/>
                <w:lang w:val="en-GB"/>
              </w:rPr>
            </w:pPr>
            <w:r w:rsidRPr="004E76DD">
              <w:rPr>
                <w:rFonts w:ascii="Times New Roman" w:hAnsi="Times New Roman" w:cs="Times New Roman"/>
                <w:b/>
                <w:sz w:val="24"/>
                <w:lang w:val="en-GB"/>
              </w:rPr>
              <w:t>Flight</w:t>
            </w:r>
          </w:p>
        </w:tc>
        <w:tc>
          <w:tcPr>
            <w:tcW w:w="2268" w:type="dxa"/>
            <w:vAlign w:val="bottom"/>
          </w:tcPr>
          <w:p w14:paraId="19817363" w14:textId="77777777" w:rsidR="0002745D" w:rsidRPr="004E76DD" w:rsidRDefault="0002745D" w:rsidP="00E83239">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4"/>
                <w:lang w:val="en-GB"/>
              </w:rPr>
            </w:pPr>
            <w:r w:rsidRPr="004E76DD">
              <w:rPr>
                <w:rFonts w:ascii="Times New Roman" w:hAnsi="Times New Roman" w:cs="Times New Roman"/>
                <w:b/>
                <w:sz w:val="24"/>
                <w:lang w:val="en-GB"/>
              </w:rPr>
              <w:t>Elasticity Business</w:t>
            </w:r>
          </w:p>
        </w:tc>
        <w:tc>
          <w:tcPr>
            <w:tcW w:w="2126" w:type="dxa"/>
            <w:vAlign w:val="bottom"/>
          </w:tcPr>
          <w:p w14:paraId="1634577D" w14:textId="77777777" w:rsidR="0002745D" w:rsidRPr="004E76DD" w:rsidRDefault="0002745D" w:rsidP="00E83239">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4"/>
                <w:lang w:val="en-GB"/>
              </w:rPr>
            </w:pPr>
            <w:r w:rsidRPr="004E76DD">
              <w:rPr>
                <w:rFonts w:ascii="Times New Roman" w:hAnsi="Times New Roman" w:cs="Times New Roman"/>
                <w:b/>
                <w:sz w:val="24"/>
                <w:lang w:val="en-GB"/>
              </w:rPr>
              <w:t>Elasticity Leisure</w:t>
            </w:r>
          </w:p>
        </w:tc>
      </w:tr>
      <w:tr w:rsidR="0002745D" w:rsidRPr="004E76DD" w14:paraId="387E64DD" w14:textId="77777777" w:rsidTr="003C1F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B750452" w14:textId="77777777" w:rsidR="0002745D" w:rsidRPr="004E76DD" w:rsidRDefault="0002745D" w:rsidP="0002745D">
            <w:pPr>
              <w:spacing w:line="360" w:lineRule="auto"/>
              <w:jc w:val="both"/>
              <w:rPr>
                <w:rFonts w:ascii="Times New Roman" w:hAnsi="Times New Roman" w:cs="Times New Roman"/>
                <w:sz w:val="24"/>
                <w:lang w:val="en-GB"/>
              </w:rPr>
            </w:pPr>
            <w:r w:rsidRPr="004E76DD">
              <w:rPr>
                <w:rFonts w:ascii="Times New Roman" w:hAnsi="Times New Roman" w:cs="Times New Roman"/>
                <w:sz w:val="24"/>
                <w:lang w:val="en-GB"/>
              </w:rPr>
              <w:t>Long-haul international</w:t>
            </w:r>
          </w:p>
        </w:tc>
        <w:tc>
          <w:tcPr>
            <w:tcW w:w="2268" w:type="dxa"/>
          </w:tcPr>
          <w:p w14:paraId="733388F0" w14:textId="77777777" w:rsidR="0002745D" w:rsidRPr="004E76DD" w:rsidRDefault="0002745D" w:rsidP="0002745D">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4E76DD">
              <w:rPr>
                <w:rFonts w:ascii="Times New Roman" w:hAnsi="Times New Roman" w:cs="Times New Roman"/>
                <w:lang w:val="en-GB"/>
              </w:rPr>
              <w:t>-0.27</w:t>
            </w:r>
          </w:p>
        </w:tc>
        <w:tc>
          <w:tcPr>
            <w:tcW w:w="2126" w:type="dxa"/>
          </w:tcPr>
          <w:p w14:paraId="1B196683" w14:textId="77777777" w:rsidR="0002745D" w:rsidRPr="004E76DD" w:rsidRDefault="0002745D" w:rsidP="0002745D">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4E76DD">
              <w:rPr>
                <w:rFonts w:ascii="Times New Roman" w:hAnsi="Times New Roman" w:cs="Times New Roman"/>
                <w:lang w:val="en-GB"/>
              </w:rPr>
              <w:t>-1.04</w:t>
            </w:r>
          </w:p>
        </w:tc>
      </w:tr>
      <w:tr w:rsidR="0002745D" w:rsidRPr="004E76DD" w14:paraId="3B13376F" w14:textId="77777777" w:rsidTr="003C1FFC">
        <w:tc>
          <w:tcPr>
            <w:cnfStyle w:val="001000000000" w:firstRow="0" w:lastRow="0" w:firstColumn="1" w:lastColumn="0" w:oddVBand="0" w:evenVBand="0" w:oddHBand="0" w:evenHBand="0" w:firstRowFirstColumn="0" w:firstRowLastColumn="0" w:lastRowFirstColumn="0" w:lastRowLastColumn="0"/>
            <w:tcW w:w="2518" w:type="dxa"/>
          </w:tcPr>
          <w:p w14:paraId="63F051BE" w14:textId="77777777" w:rsidR="0002745D" w:rsidRPr="004E76DD" w:rsidRDefault="0002745D" w:rsidP="0002745D">
            <w:pPr>
              <w:spacing w:line="360" w:lineRule="auto"/>
              <w:jc w:val="both"/>
              <w:rPr>
                <w:rFonts w:ascii="Times New Roman" w:hAnsi="Times New Roman" w:cs="Times New Roman"/>
                <w:sz w:val="24"/>
                <w:lang w:val="en-GB"/>
              </w:rPr>
            </w:pPr>
            <w:r w:rsidRPr="004E76DD">
              <w:rPr>
                <w:rFonts w:ascii="Times New Roman" w:hAnsi="Times New Roman" w:cs="Times New Roman"/>
                <w:sz w:val="24"/>
                <w:lang w:val="en-GB"/>
              </w:rPr>
              <w:t>Long-haul domestic</w:t>
            </w:r>
          </w:p>
        </w:tc>
        <w:tc>
          <w:tcPr>
            <w:tcW w:w="2268" w:type="dxa"/>
          </w:tcPr>
          <w:p w14:paraId="157CCF9A" w14:textId="77777777" w:rsidR="0002745D" w:rsidRPr="004E76DD" w:rsidRDefault="0002745D" w:rsidP="0002745D">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4E76DD">
              <w:rPr>
                <w:rFonts w:ascii="Times New Roman" w:hAnsi="Times New Roman" w:cs="Times New Roman"/>
                <w:lang w:val="en-GB"/>
              </w:rPr>
              <w:t>-1.15</w:t>
            </w:r>
          </w:p>
        </w:tc>
        <w:tc>
          <w:tcPr>
            <w:tcW w:w="2126" w:type="dxa"/>
          </w:tcPr>
          <w:p w14:paraId="7034F7CC" w14:textId="77777777" w:rsidR="0002745D" w:rsidRPr="004E76DD" w:rsidRDefault="0002745D" w:rsidP="0002745D">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4E76DD">
              <w:rPr>
                <w:rFonts w:ascii="Times New Roman" w:hAnsi="Times New Roman" w:cs="Times New Roman"/>
                <w:lang w:val="en-GB"/>
              </w:rPr>
              <w:t>-1.10</w:t>
            </w:r>
          </w:p>
        </w:tc>
      </w:tr>
      <w:tr w:rsidR="0002745D" w:rsidRPr="004E76DD" w14:paraId="650E0548" w14:textId="77777777" w:rsidTr="003C1F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6B426D92" w14:textId="77777777" w:rsidR="0002745D" w:rsidRPr="004E76DD" w:rsidRDefault="0002745D" w:rsidP="0002745D">
            <w:pPr>
              <w:spacing w:line="360" w:lineRule="auto"/>
              <w:jc w:val="both"/>
              <w:rPr>
                <w:rFonts w:ascii="Times New Roman" w:hAnsi="Times New Roman" w:cs="Times New Roman"/>
                <w:sz w:val="24"/>
                <w:lang w:val="en-GB"/>
              </w:rPr>
            </w:pPr>
            <w:r w:rsidRPr="004E76DD">
              <w:rPr>
                <w:rFonts w:ascii="Times New Roman" w:hAnsi="Times New Roman" w:cs="Times New Roman"/>
                <w:sz w:val="24"/>
                <w:lang w:val="en-GB"/>
              </w:rPr>
              <w:t>Short-haul</w:t>
            </w:r>
          </w:p>
        </w:tc>
        <w:tc>
          <w:tcPr>
            <w:tcW w:w="2268" w:type="dxa"/>
          </w:tcPr>
          <w:p w14:paraId="6E72687B" w14:textId="77777777" w:rsidR="0002745D" w:rsidRPr="004E76DD" w:rsidRDefault="0002745D" w:rsidP="0002745D">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4E76DD">
              <w:rPr>
                <w:rFonts w:ascii="Times New Roman" w:hAnsi="Times New Roman" w:cs="Times New Roman"/>
                <w:lang w:val="en-GB"/>
              </w:rPr>
              <w:t>-0.70</w:t>
            </w:r>
          </w:p>
        </w:tc>
        <w:tc>
          <w:tcPr>
            <w:tcW w:w="2126" w:type="dxa"/>
          </w:tcPr>
          <w:p w14:paraId="361F2CFF" w14:textId="77777777" w:rsidR="0002745D" w:rsidRPr="004E76DD" w:rsidRDefault="0002745D" w:rsidP="0002745D">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GB"/>
              </w:rPr>
            </w:pPr>
            <w:r w:rsidRPr="004E76DD">
              <w:rPr>
                <w:rFonts w:ascii="Times New Roman" w:hAnsi="Times New Roman" w:cs="Times New Roman"/>
                <w:lang w:val="en-GB"/>
              </w:rPr>
              <w:t>-1.52</w:t>
            </w:r>
          </w:p>
        </w:tc>
      </w:tr>
    </w:tbl>
    <w:p w14:paraId="1DC071BE" w14:textId="77777777" w:rsidR="00604FC6" w:rsidRPr="004E76DD" w:rsidRDefault="00604FC6" w:rsidP="0002745D">
      <w:pPr>
        <w:spacing w:line="360" w:lineRule="auto"/>
        <w:jc w:val="both"/>
        <w:rPr>
          <w:rFonts w:ascii="Times New Roman" w:hAnsi="Times New Roman" w:cs="Times New Roman"/>
          <w:i/>
          <w:sz w:val="10"/>
          <w:szCs w:val="10"/>
          <w:lang w:val="en-GB"/>
        </w:rPr>
      </w:pPr>
    </w:p>
    <w:p w14:paraId="65ED8268" w14:textId="34A4FD0B" w:rsidR="0002745D" w:rsidRPr="004E76DD" w:rsidRDefault="007777A8" w:rsidP="0002745D">
      <w:pPr>
        <w:spacing w:line="360" w:lineRule="auto"/>
        <w:jc w:val="both"/>
        <w:rPr>
          <w:rFonts w:ascii="Times New Roman" w:hAnsi="Times New Roman" w:cs="Times New Roman"/>
          <w:i/>
          <w:lang w:val="en-GB"/>
        </w:rPr>
      </w:pPr>
      <w:r w:rsidRPr="004E76DD">
        <w:rPr>
          <w:rFonts w:ascii="Times New Roman" w:hAnsi="Times New Roman" w:cs="Times New Roman"/>
          <w:i/>
          <w:lang w:val="en-GB"/>
        </w:rPr>
        <w:t>Table 1</w:t>
      </w:r>
      <w:r w:rsidR="00B646C2" w:rsidRPr="004E76DD">
        <w:rPr>
          <w:rFonts w:ascii="Times New Roman" w:hAnsi="Times New Roman" w:cs="Times New Roman"/>
          <w:i/>
          <w:lang w:val="en-GB"/>
        </w:rPr>
        <w:t>:</w:t>
      </w:r>
      <w:r w:rsidR="0002745D" w:rsidRPr="004E76DD">
        <w:rPr>
          <w:rFonts w:ascii="Times New Roman" w:hAnsi="Times New Roman" w:cs="Times New Roman"/>
          <w:i/>
          <w:lang w:val="en-GB"/>
        </w:rPr>
        <w:t xml:space="preserve"> </w:t>
      </w:r>
      <w:r w:rsidR="00E33736" w:rsidRPr="004E76DD">
        <w:rPr>
          <w:rFonts w:ascii="Times New Roman" w:hAnsi="Times New Roman" w:cs="Times New Roman"/>
          <w:i/>
          <w:lang w:val="en-GB"/>
        </w:rPr>
        <w:t>P</w:t>
      </w:r>
      <w:r w:rsidR="0002745D" w:rsidRPr="004E76DD">
        <w:rPr>
          <w:rFonts w:ascii="Times New Roman" w:hAnsi="Times New Roman" w:cs="Times New Roman"/>
          <w:i/>
          <w:lang w:val="en-GB"/>
        </w:rPr>
        <w:t>rice elasticity for different routes and different segments. Source: Gillen, Morrison and Stewart (2008).</w:t>
      </w:r>
    </w:p>
    <w:p w14:paraId="63B0B528" w14:textId="77777777" w:rsidR="0002745D" w:rsidRPr="004E76DD" w:rsidRDefault="0002745D" w:rsidP="00067F10">
      <w:pPr>
        <w:spacing w:line="360" w:lineRule="auto"/>
        <w:jc w:val="both"/>
        <w:rPr>
          <w:rFonts w:ascii="Times New Roman" w:hAnsi="Times New Roman" w:cs="Times New Roman"/>
          <w:lang w:val="en-GB"/>
        </w:rPr>
      </w:pPr>
    </w:p>
    <w:p w14:paraId="0D22B685" w14:textId="60FC2375" w:rsidR="0002745D" w:rsidRPr="004E76DD" w:rsidRDefault="0002745D" w:rsidP="00067F10">
      <w:pPr>
        <w:spacing w:line="360" w:lineRule="auto"/>
        <w:jc w:val="both"/>
        <w:rPr>
          <w:rFonts w:ascii="Times New Roman" w:hAnsi="Times New Roman" w:cs="Times New Roman"/>
          <w:lang w:val="en-GB"/>
        </w:rPr>
      </w:pPr>
      <w:r w:rsidRPr="004E76DD">
        <w:rPr>
          <w:rFonts w:ascii="Times New Roman" w:hAnsi="Times New Roman" w:cs="Times New Roman"/>
          <w:lang w:val="en-GB"/>
        </w:rPr>
        <w:t>Leisu</w:t>
      </w:r>
      <w:r w:rsidR="00E33736" w:rsidRPr="004E76DD">
        <w:rPr>
          <w:rFonts w:ascii="Times New Roman" w:hAnsi="Times New Roman" w:cs="Times New Roman"/>
          <w:lang w:val="en-GB"/>
        </w:rPr>
        <w:t>re and business travellers react different</w:t>
      </w:r>
      <w:r w:rsidR="00616D3C">
        <w:rPr>
          <w:rFonts w:ascii="Times New Roman" w:hAnsi="Times New Roman" w:cs="Times New Roman"/>
          <w:lang w:val="en-GB"/>
        </w:rPr>
        <w:t>ly</w:t>
      </w:r>
      <w:r w:rsidR="00E33736" w:rsidRPr="004E76DD">
        <w:rPr>
          <w:rFonts w:ascii="Times New Roman" w:hAnsi="Times New Roman" w:cs="Times New Roman"/>
          <w:lang w:val="en-GB"/>
        </w:rPr>
        <w:t xml:space="preserve"> to</w:t>
      </w:r>
      <w:r w:rsidRPr="004E76DD">
        <w:rPr>
          <w:rFonts w:ascii="Times New Roman" w:hAnsi="Times New Roman" w:cs="Times New Roman"/>
          <w:lang w:val="en-GB"/>
        </w:rPr>
        <w:t xml:space="preserve"> price changes. A study conducted by Gillen, Morrison and Stewart (2008) </w:t>
      </w:r>
      <w:r w:rsidR="00E33736" w:rsidRPr="004E76DD">
        <w:rPr>
          <w:rFonts w:ascii="Times New Roman" w:hAnsi="Times New Roman" w:cs="Times New Roman"/>
          <w:lang w:val="en-GB"/>
        </w:rPr>
        <w:t xml:space="preserve">in Canada </w:t>
      </w:r>
      <w:r w:rsidRPr="004E76DD">
        <w:rPr>
          <w:rFonts w:ascii="Times New Roman" w:hAnsi="Times New Roman" w:cs="Times New Roman"/>
          <w:lang w:val="en-GB"/>
        </w:rPr>
        <w:t>found that business tra</w:t>
      </w:r>
      <w:r w:rsidR="00E33736" w:rsidRPr="004E76DD">
        <w:rPr>
          <w:rFonts w:ascii="Times New Roman" w:hAnsi="Times New Roman" w:cs="Times New Roman"/>
          <w:lang w:val="en-GB"/>
        </w:rPr>
        <w:t>ffic</w:t>
      </w:r>
      <w:r w:rsidRPr="004E76DD">
        <w:rPr>
          <w:rFonts w:ascii="Times New Roman" w:hAnsi="Times New Roman" w:cs="Times New Roman"/>
          <w:lang w:val="en-GB"/>
        </w:rPr>
        <w:t xml:space="preserve"> had an inelastic demand, while leisure tra</w:t>
      </w:r>
      <w:r w:rsidR="00E33736" w:rsidRPr="004E76DD">
        <w:rPr>
          <w:rFonts w:ascii="Times New Roman" w:hAnsi="Times New Roman" w:cs="Times New Roman"/>
          <w:lang w:val="en-GB"/>
        </w:rPr>
        <w:t>vellers</w:t>
      </w:r>
      <w:r w:rsidR="00A91437" w:rsidRPr="004E76DD">
        <w:rPr>
          <w:rFonts w:ascii="Times New Roman" w:hAnsi="Times New Roman" w:cs="Times New Roman"/>
          <w:lang w:val="en-GB"/>
        </w:rPr>
        <w:t xml:space="preserve"> had an elastic demand. Only </w:t>
      </w:r>
      <w:r w:rsidR="00E33736" w:rsidRPr="004E76DD">
        <w:rPr>
          <w:rFonts w:ascii="Times New Roman" w:hAnsi="Times New Roman" w:cs="Times New Roman"/>
          <w:lang w:val="en-GB"/>
        </w:rPr>
        <w:t xml:space="preserve">Business passengers </w:t>
      </w:r>
      <w:r w:rsidR="00A91437" w:rsidRPr="004E76DD">
        <w:rPr>
          <w:rFonts w:ascii="Times New Roman" w:hAnsi="Times New Roman" w:cs="Times New Roman"/>
          <w:lang w:val="en-GB"/>
        </w:rPr>
        <w:t>on long-h</w:t>
      </w:r>
      <w:r w:rsidR="00D83426" w:rsidRPr="004E76DD">
        <w:rPr>
          <w:rFonts w:ascii="Times New Roman" w:hAnsi="Times New Roman" w:cs="Times New Roman"/>
          <w:lang w:val="en-GB"/>
        </w:rPr>
        <w:t>aul domestic flights were price-</w:t>
      </w:r>
      <w:r w:rsidR="00A91437" w:rsidRPr="004E76DD">
        <w:rPr>
          <w:rFonts w:ascii="Times New Roman" w:hAnsi="Times New Roman" w:cs="Times New Roman"/>
          <w:lang w:val="en-GB"/>
        </w:rPr>
        <w:t>sensitive</w:t>
      </w:r>
      <w:r w:rsidR="00E33736" w:rsidRPr="004E76DD">
        <w:rPr>
          <w:rFonts w:ascii="Times New Roman" w:hAnsi="Times New Roman" w:cs="Times New Roman"/>
          <w:lang w:val="en-GB"/>
        </w:rPr>
        <w:t xml:space="preserve">. However, flights with comparable characteristics do not exist in Europe. </w:t>
      </w:r>
      <w:r w:rsidRPr="004E76DD">
        <w:rPr>
          <w:rFonts w:ascii="Times New Roman" w:hAnsi="Times New Roman" w:cs="Times New Roman"/>
          <w:lang w:val="en-GB"/>
        </w:rPr>
        <w:t xml:space="preserve">Furthermore, </w:t>
      </w:r>
      <w:r w:rsidR="00A91437" w:rsidRPr="004E76DD">
        <w:rPr>
          <w:rFonts w:ascii="Times New Roman" w:hAnsi="Times New Roman" w:cs="Times New Roman"/>
          <w:lang w:val="en-GB"/>
        </w:rPr>
        <w:t xml:space="preserve">the report presents that </w:t>
      </w:r>
      <w:r w:rsidRPr="004E76DD">
        <w:rPr>
          <w:rFonts w:ascii="Times New Roman" w:hAnsi="Times New Roman" w:cs="Times New Roman"/>
          <w:lang w:val="en-GB"/>
        </w:rPr>
        <w:t xml:space="preserve">price matters much </w:t>
      </w:r>
      <w:r w:rsidR="00A91437" w:rsidRPr="004E76DD">
        <w:rPr>
          <w:rFonts w:ascii="Times New Roman" w:hAnsi="Times New Roman" w:cs="Times New Roman"/>
          <w:lang w:val="en-GB"/>
        </w:rPr>
        <w:t>more on short-haul than on long-</w:t>
      </w:r>
      <w:r w:rsidRPr="004E76DD">
        <w:rPr>
          <w:rFonts w:ascii="Times New Roman" w:hAnsi="Times New Roman" w:cs="Times New Roman"/>
          <w:lang w:val="en-GB"/>
        </w:rPr>
        <w:t>haul routes. This could imply a substitution-effect, which is described in the</w:t>
      </w:r>
      <w:r w:rsidR="00A91437" w:rsidRPr="004E76DD">
        <w:rPr>
          <w:rFonts w:ascii="Times New Roman" w:hAnsi="Times New Roman" w:cs="Times New Roman"/>
          <w:lang w:val="en-GB"/>
        </w:rPr>
        <w:t xml:space="preserve"> section below. All results of the</w:t>
      </w:r>
      <w:r w:rsidRPr="004E76DD">
        <w:rPr>
          <w:rFonts w:ascii="Times New Roman" w:hAnsi="Times New Roman" w:cs="Times New Roman"/>
          <w:lang w:val="en-GB"/>
        </w:rPr>
        <w:t xml:space="preserve"> study are shown in </w:t>
      </w:r>
      <w:r w:rsidR="007777A8" w:rsidRPr="004E76DD">
        <w:rPr>
          <w:rFonts w:ascii="Times New Roman" w:hAnsi="Times New Roman" w:cs="Times New Roman"/>
          <w:lang w:val="en-GB"/>
        </w:rPr>
        <w:t>table 1</w:t>
      </w:r>
      <w:r w:rsidRPr="004E76DD">
        <w:rPr>
          <w:rFonts w:ascii="Times New Roman" w:hAnsi="Times New Roman" w:cs="Times New Roman"/>
          <w:lang w:val="en-GB"/>
        </w:rPr>
        <w:t xml:space="preserve">. </w:t>
      </w:r>
    </w:p>
    <w:p w14:paraId="07C0D0E1" w14:textId="77777777" w:rsidR="0002745D" w:rsidRPr="004E76DD" w:rsidRDefault="0002745D" w:rsidP="0002745D">
      <w:pPr>
        <w:spacing w:line="360" w:lineRule="auto"/>
        <w:jc w:val="both"/>
        <w:rPr>
          <w:rFonts w:ascii="Times New Roman" w:hAnsi="Times New Roman" w:cs="Times New Roman"/>
          <w:i/>
          <w:lang w:val="en-GB"/>
        </w:rPr>
      </w:pPr>
    </w:p>
    <w:p w14:paraId="0B1A02EF" w14:textId="77777777"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i/>
          <w:lang w:val="en-GB"/>
        </w:rPr>
        <w:t>Availability of substitutes</w:t>
      </w:r>
    </w:p>
    <w:p w14:paraId="7FEF5154" w14:textId="4BCFF131"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Substitutes for air travel can be traditional methods of transport, like road networks and </w:t>
      </w:r>
      <w:r w:rsidR="001F61B0" w:rsidRPr="004E76DD">
        <w:rPr>
          <w:rFonts w:ascii="Times New Roman" w:hAnsi="Times New Roman" w:cs="Times New Roman"/>
          <w:lang w:val="en-GB"/>
        </w:rPr>
        <w:t xml:space="preserve">high-speed rail links, </w:t>
      </w:r>
      <w:r w:rsidR="00855B76" w:rsidRPr="004E76DD">
        <w:rPr>
          <w:rFonts w:ascii="Times New Roman" w:hAnsi="Times New Roman" w:cs="Times New Roman"/>
          <w:lang w:val="en-GB"/>
        </w:rPr>
        <w:t>and</w:t>
      </w:r>
      <w:r w:rsidR="001F61B0" w:rsidRPr="004E76DD">
        <w:rPr>
          <w:rFonts w:ascii="Times New Roman" w:hAnsi="Times New Roman" w:cs="Times New Roman"/>
          <w:lang w:val="en-GB"/>
        </w:rPr>
        <w:t xml:space="preserve"> </w:t>
      </w:r>
      <w:r w:rsidR="00855B76" w:rsidRPr="004E76DD">
        <w:rPr>
          <w:rFonts w:ascii="Times New Roman" w:hAnsi="Times New Roman" w:cs="Times New Roman"/>
          <w:lang w:val="en-GB"/>
        </w:rPr>
        <w:t>technology such as video meetings</w:t>
      </w:r>
      <w:r w:rsidRPr="004E76DD">
        <w:rPr>
          <w:rFonts w:ascii="Times New Roman" w:hAnsi="Times New Roman" w:cs="Times New Roman"/>
          <w:lang w:val="en-GB"/>
        </w:rPr>
        <w:t xml:space="preserve">. Passengers make a trade-off between convenience, speed and </w:t>
      </w:r>
      <w:r w:rsidR="00DD1968" w:rsidRPr="004E76DD">
        <w:rPr>
          <w:rFonts w:ascii="Times New Roman" w:hAnsi="Times New Roman" w:cs="Times New Roman"/>
          <w:lang w:val="en-GB"/>
        </w:rPr>
        <w:t>price and choose the best option</w:t>
      </w:r>
      <w:r w:rsidR="00BD2881" w:rsidRPr="004E76DD">
        <w:rPr>
          <w:rFonts w:ascii="Times New Roman" w:hAnsi="Times New Roman" w:cs="Times New Roman"/>
          <w:lang w:val="en-GB"/>
        </w:rPr>
        <w:t xml:space="preserve"> (McCann, 2013)</w:t>
      </w:r>
      <w:r w:rsidRPr="004E76DD">
        <w:rPr>
          <w:rFonts w:ascii="Times New Roman" w:hAnsi="Times New Roman" w:cs="Times New Roman"/>
          <w:lang w:val="en-GB"/>
        </w:rPr>
        <w:t xml:space="preserve">. Alternatives are often </w:t>
      </w:r>
      <w:r w:rsidR="000A2E1A" w:rsidRPr="004E76DD">
        <w:rPr>
          <w:rFonts w:ascii="Times New Roman" w:hAnsi="Times New Roman" w:cs="Times New Roman"/>
          <w:lang w:val="en-GB"/>
        </w:rPr>
        <w:t xml:space="preserve">only </w:t>
      </w:r>
      <w:r w:rsidRPr="004E76DD">
        <w:rPr>
          <w:rFonts w:ascii="Times New Roman" w:hAnsi="Times New Roman" w:cs="Times New Roman"/>
          <w:lang w:val="en-GB"/>
        </w:rPr>
        <w:t xml:space="preserve">available on short-haul </w:t>
      </w:r>
      <w:r w:rsidR="001F61B0" w:rsidRPr="004E76DD">
        <w:rPr>
          <w:rFonts w:ascii="Times New Roman" w:hAnsi="Times New Roman" w:cs="Times New Roman"/>
          <w:lang w:val="en-GB"/>
        </w:rPr>
        <w:t>routes</w:t>
      </w:r>
      <w:r w:rsidRPr="004E76DD">
        <w:rPr>
          <w:rFonts w:ascii="Times New Roman" w:hAnsi="Times New Roman" w:cs="Times New Roman"/>
          <w:lang w:val="en-GB"/>
        </w:rPr>
        <w:t xml:space="preserve"> as air travel is very competitive regarding travel time on long distances. </w:t>
      </w:r>
    </w:p>
    <w:p w14:paraId="1B1000CC" w14:textId="43E92B67"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ab/>
        <w:t>A study of Kopsch (2012) found a positive cross-price elasticity between rail and air travel in Sweden, which means that both</w:t>
      </w:r>
      <w:r w:rsidR="000A2E1A" w:rsidRPr="004E76DD">
        <w:rPr>
          <w:rFonts w:ascii="Times New Roman" w:hAnsi="Times New Roman" w:cs="Times New Roman"/>
          <w:lang w:val="en-GB"/>
        </w:rPr>
        <w:t xml:space="preserve"> modes of transport</w:t>
      </w:r>
      <w:r w:rsidRPr="004E76DD">
        <w:rPr>
          <w:rFonts w:ascii="Times New Roman" w:hAnsi="Times New Roman" w:cs="Times New Roman"/>
          <w:lang w:val="en-GB"/>
        </w:rPr>
        <w:t xml:space="preserve"> are substitutes. In the same report, a regression model to measure airport traffic demand shows a p</w:t>
      </w:r>
      <w:r w:rsidR="007964FF" w:rsidRPr="004E76DD">
        <w:rPr>
          <w:rFonts w:ascii="Times New Roman" w:hAnsi="Times New Roman" w:cs="Times New Roman"/>
          <w:lang w:val="en-GB"/>
        </w:rPr>
        <w:t>ositive relationship between</w:t>
      </w:r>
      <w:r w:rsidRPr="004E76DD">
        <w:rPr>
          <w:rFonts w:ascii="Times New Roman" w:hAnsi="Times New Roman" w:cs="Times New Roman"/>
          <w:lang w:val="en-GB"/>
        </w:rPr>
        <w:t xml:space="preserve"> </w:t>
      </w:r>
      <w:r w:rsidR="000A2E1A" w:rsidRPr="004E76DD">
        <w:rPr>
          <w:rFonts w:ascii="Times New Roman" w:hAnsi="Times New Roman" w:cs="Times New Roman"/>
          <w:lang w:val="en-GB"/>
        </w:rPr>
        <w:t>prices</w:t>
      </w:r>
      <w:r w:rsidRPr="004E76DD">
        <w:rPr>
          <w:rFonts w:ascii="Times New Roman" w:hAnsi="Times New Roman" w:cs="Times New Roman"/>
          <w:lang w:val="en-GB"/>
        </w:rPr>
        <w:t xml:space="preserve"> of train tickets, the availability of high-speed rail networks and the price elasticity of </w:t>
      </w:r>
      <w:r w:rsidR="00616D3C">
        <w:rPr>
          <w:rFonts w:ascii="Times New Roman" w:hAnsi="Times New Roman" w:cs="Times New Roman"/>
          <w:lang w:val="en-GB"/>
        </w:rPr>
        <w:t xml:space="preserve">air transport </w:t>
      </w:r>
      <w:r w:rsidRPr="004E76DD">
        <w:rPr>
          <w:rFonts w:ascii="Times New Roman" w:hAnsi="Times New Roman" w:cs="Times New Roman"/>
          <w:lang w:val="en-GB"/>
        </w:rPr>
        <w:t>demand. This shows that travellers are more price-sensitive to air travel services when substitutes are available.</w:t>
      </w:r>
    </w:p>
    <w:p w14:paraId="4FFB608F" w14:textId="6697C8F8"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ab/>
        <w:t>An example of a rail connection that has substituted air transport is LGV-Nord/HSL 1, a high-speed rail link between Paris and London through a tunnel under the English Channel. Before the rail link all traff</w:t>
      </w:r>
      <w:r w:rsidR="00545406" w:rsidRPr="004E76DD">
        <w:rPr>
          <w:rFonts w:ascii="Times New Roman" w:hAnsi="Times New Roman" w:cs="Times New Roman"/>
          <w:lang w:val="en-GB"/>
        </w:rPr>
        <w:t>ic between France and the U</w:t>
      </w:r>
      <w:r w:rsidR="000A2E1A" w:rsidRPr="004E76DD">
        <w:rPr>
          <w:rFonts w:ascii="Times New Roman" w:hAnsi="Times New Roman" w:cs="Times New Roman"/>
          <w:lang w:val="en-GB"/>
        </w:rPr>
        <w:t xml:space="preserve">nited </w:t>
      </w:r>
      <w:r w:rsidR="00545406" w:rsidRPr="004E76DD">
        <w:rPr>
          <w:rFonts w:ascii="Times New Roman" w:hAnsi="Times New Roman" w:cs="Times New Roman"/>
          <w:lang w:val="en-GB"/>
        </w:rPr>
        <w:t>K</w:t>
      </w:r>
      <w:r w:rsidR="000A2E1A" w:rsidRPr="004E76DD">
        <w:rPr>
          <w:rFonts w:ascii="Times New Roman" w:hAnsi="Times New Roman" w:cs="Times New Roman"/>
          <w:lang w:val="en-GB"/>
        </w:rPr>
        <w:t>ingdom</w:t>
      </w:r>
      <w:r w:rsidR="00545406" w:rsidRPr="004E76DD">
        <w:rPr>
          <w:rFonts w:ascii="Times New Roman" w:hAnsi="Times New Roman" w:cs="Times New Roman"/>
          <w:lang w:val="en-GB"/>
        </w:rPr>
        <w:t xml:space="preserve"> had</w:t>
      </w:r>
      <w:r w:rsidRPr="004E76DD">
        <w:rPr>
          <w:rFonts w:ascii="Times New Roman" w:hAnsi="Times New Roman" w:cs="Times New Roman"/>
          <w:lang w:val="en-GB"/>
        </w:rPr>
        <w:t xml:space="preserve"> to be made by boat or plane. About eight million passengers travelled between the two countries in 1994</w:t>
      </w:r>
      <w:r w:rsidR="000A2E1A" w:rsidRPr="004E76DD">
        <w:rPr>
          <w:rFonts w:ascii="Times New Roman" w:hAnsi="Times New Roman" w:cs="Times New Roman"/>
          <w:lang w:val="en-GB"/>
        </w:rPr>
        <w:t xml:space="preserve"> by plane</w:t>
      </w:r>
      <w:r w:rsidRPr="004E76DD">
        <w:rPr>
          <w:rFonts w:ascii="Times New Roman" w:hAnsi="Times New Roman" w:cs="Times New Roman"/>
          <w:lang w:val="en-GB"/>
        </w:rPr>
        <w:t>, the year before the tunnel opened. Over a half of these passengers travelled between London an</w:t>
      </w:r>
      <w:r w:rsidR="001F61B0" w:rsidRPr="004E76DD">
        <w:rPr>
          <w:rFonts w:ascii="Times New Roman" w:hAnsi="Times New Roman" w:cs="Times New Roman"/>
          <w:lang w:val="en-GB"/>
        </w:rPr>
        <w:t xml:space="preserve">d Paris. In comparison, </w:t>
      </w:r>
      <w:r w:rsidRPr="004E76DD">
        <w:rPr>
          <w:rFonts w:ascii="Times New Roman" w:hAnsi="Times New Roman" w:cs="Times New Roman"/>
          <w:lang w:val="en-GB"/>
        </w:rPr>
        <w:t>about twelve million people travelled between the two countries by air</w:t>
      </w:r>
      <w:r w:rsidR="001F61B0" w:rsidRPr="004E76DD">
        <w:rPr>
          <w:rFonts w:ascii="Times New Roman" w:hAnsi="Times New Roman" w:cs="Times New Roman"/>
          <w:lang w:val="en-GB"/>
        </w:rPr>
        <w:t xml:space="preserve"> in 2008</w:t>
      </w:r>
      <w:r w:rsidRPr="004E76DD">
        <w:rPr>
          <w:rFonts w:ascii="Times New Roman" w:hAnsi="Times New Roman" w:cs="Times New Roman"/>
          <w:lang w:val="en-GB"/>
        </w:rPr>
        <w:t xml:space="preserve">. Although less than twenty </w:t>
      </w:r>
      <w:r w:rsidR="008222BE" w:rsidRPr="004E76DD">
        <w:rPr>
          <w:rFonts w:ascii="Times New Roman" w:hAnsi="Times New Roman" w:cs="Times New Roman"/>
          <w:lang w:val="en-GB"/>
        </w:rPr>
        <w:t>per cent</w:t>
      </w:r>
      <w:r w:rsidRPr="004E76DD">
        <w:rPr>
          <w:rFonts w:ascii="Times New Roman" w:hAnsi="Times New Roman" w:cs="Times New Roman"/>
          <w:lang w:val="en-GB"/>
        </w:rPr>
        <w:t xml:space="preserve"> between the </w:t>
      </w:r>
      <w:r w:rsidR="000A2E1A" w:rsidRPr="004E76DD">
        <w:rPr>
          <w:rFonts w:ascii="Times New Roman" w:hAnsi="Times New Roman" w:cs="Times New Roman"/>
          <w:lang w:val="en-GB"/>
        </w:rPr>
        <w:t>two capitals, a decline of approximately</w:t>
      </w:r>
      <w:r w:rsidRPr="004E76DD">
        <w:rPr>
          <w:rFonts w:ascii="Times New Roman" w:hAnsi="Times New Roman" w:cs="Times New Roman"/>
          <w:lang w:val="en-GB"/>
        </w:rPr>
        <w:t xml:space="preserve"> </w:t>
      </w:r>
      <w:r w:rsidR="008222BE" w:rsidRPr="004E76DD">
        <w:rPr>
          <w:rFonts w:ascii="Times New Roman" w:hAnsi="Times New Roman" w:cs="Times New Roman"/>
          <w:lang w:val="en-GB"/>
        </w:rPr>
        <w:t>fifty</w:t>
      </w:r>
      <w:r w:rsidRPr="004E76DD">
        <w:rPr>
          <w:rFonts w:ascii="Times New Roman" w:hAnsi="Times New Roman" w:cs="Times New Roman"/>
          <w:lang w:val="en-GB"/>
        </w:rPr>
        <w:t xml:space="preserve"> per cent. In contrast, Eurostar carried about ten million people on its London-Paris route. Similar figures are seen on the Paris-Brussels and London-Brussels rail links (Dobruszkes, 2011).</w:t>
      </w:r>
    </w:p>
    <w:p w14:paraId="79B42E9B" w14:textId="77777777" w:rsidR="0002745D" w:rsidRPr="004E76DD" w:rsidRDefault="0002745D" w:rsidP="0002745D">
      <w:pPr>
        <w:spacing w:line="360" w:lineRule="auto"/>
        <w:jc w:val="both"/>
        <w:rPr>
          <w:rFonts w:ascii="Times New Roman" w:hAnsi="Times New Roman" w:cs="Times New Roman"/>
          <w:i/>
          <w:lang w:val="en-GB"/>
        </w:rPr>
      </w:pPr>
    </w:p>
    <w:p w14:paraId="106CD64A" w14:textId="4D49613F" w:rsidR="0002745D" w:rsidRPr="004E76DD" w:rsidRDefault="000A2E1A" w:rsidP="0002745D">
      <w:pPr>
        <w:spacing w:line="360" w:lineRule="auto"/>
        <w:jc w:val="both"/>
        <w:rPr>
          <w:rFonts w:ascii="Times New Roman" w:hAnsi="Times New Roman" w:cs="Times New Roman"/>
          <w:i/>
          <w:lang w:val="en-GB"/>
        </w:rPr>
      </w:pPr>
      <w:r w:rsidRPr="004E76DD">
        <w:rPr>
          <w:rFonts w:ascii="Times New Roman" w:hAnsi="Times New Roman" w:cs="Times New Roman"/>
          <w:i/>
          <w:lang w:val="en-GB"/>
        </w:rPr>
        <w:t xml:space="preserve">Income, Trade and </w:t>
      </w:r>
      <w:r w:rsidR="0002745D" w:rsidRPr="004E76DD">
        <w:rPr>
          <w:rFonts w:ascii="Times New Roman" w:hAnsi="Times New Roman" w:cs="Times New Roman"/>
          <w:i/>
          <w:lang w:val="en-GB"/>
        </w:rPr>
        <w:t>Gross Domestic Product (GDP)</w:t>
      </w:r>
    </w:p>
    <w:p w14:paraId="3A65909A" w14:textId="51AD2331" w:rsidR="0002745D" w:rsidRPr="004E76DD" w:rsidRDefault="007964FF"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Another factor that influence</w:t>
      </w:r>
      <w:r w:rsidR="000D78C2" w:rsidRPr="004E76DD">
        <w:rPr>
          <w:rFonts w:ascii="Times New Roman" w:hAnsi="Times New Roman" w:cs="Times New Roman"/>
          <w:lang w:val="en-GB"/>
        </w:rPr>
        <w:t>s</w:t>
      </w:r>
      <w:r w:rsidR="0002745D" w:rsidRPr="004E76DD">
        <w:rPr>
          <w:rFonts w:ascii="Times New Roman" w:hAnsi="Times New Roman" w:cs="Times New Roman"/>
          <w:lang w:val="en-GB"/>
        </w:rPr>
        <w:t xml:space="preserve"> demand for air travel is income. People spend more money on luxury products like vacations when their income increases. As a result</w:t>
      </w:r>
      <w:r w:rsidR="000A2E1A" w:rsidRPr="004E76DD">
        <w:rPr>
          <w:rFonts w:ascii="Times New Roman" w:hAnsi="Times New Roman" w:cs="Times New Roman"/>
          <w:lang w:val="en-GB"/>
        </w:rPr>
        <w:t>,</w:t>
      </w:r>
      <w:r w:rsidR="0002745D" w:rsidRPr="004E76DD">
        <w:rPr>
          <w:rFonts w:ascii="Times New Roman" w:hAnsi="Times New Roman" w:cs="Times New Roman"/>
          <w:lang w:val="en-GB"/>
        </w:rPr>
        <w:t xml:space="preserve"> people </w:t>
      </w:r>
      <w:r w:rsidR="000A2E1A" w:rsidRPr="004E76DD">
        <w:rPr>
          <w:rFonts w:ascii="Times New Roman" w:hAnsi="Times New Roman" w:cs="Times New Roman"/>
          <w:lang w:val="en-GB"/>
        </w:rPr>
        <w:t>make more trips per</w:t>
      </w:r>
      <w:r w:rsidR="0002745D" w:rsidRPr="004E76DD">
        <w:rPr>
          <w:rFonts w:ascii="Times New Roman" w:hAnsi="Times New Roman" w:cs="Times New Roman"/>
          <w:lang w:val="en-GB"/>
        </w:rPr>
        <w:t xml:space="preserve"> year or spend more on th</w:t>
      </w:r>
      <w:r w:rsidR="000A2E1A" w:rsidRPr="004E76DD">
        <w:rPr>
          <w:rFonts w:ascii="Times New Roman" w:hAnsi="Times New Roman" w:cs="Times New Roman"/>
          <w:lang w:val="en-GB"/>
        </w:rPr>
        <w:t>e trips that they already made, f</w:t>
      </w:r>
      <w:r w:rsidR="0002745D" w:rsidRPr="004E76DD">
        <w:rPr>
          <w:rFonts w:ascii="Times New Roman" w:hAnsi="Times New Roman" w:cs="Times New Roman"/>
          <w:lang w:val="en-GB"/>
        </w:rPr>
        <w:t>or instance by choosing faster ways of transport like airliners (Brons, Pels, Nijkamp &amp; Rietveld, 2002). A method to measure the impact of income on vacation spending is income elasticity. It is calculated by dividing the relat</w:t>
      </w:r>
      <w:r w:rsidR="000A2E1A" w:rsidRPr="004E76DD">
        <w:rPr>
          <w:rFonts w:ascii="Times New Roman" w:hAnsi="Times New Roman" w:cs="Times New Roman"/>
          <w:lang w:val="en-GB"/>
        </w:rPr>
        <w:t>ive change in demand by the relative change in</w:t>
      </w:r>
      <w:r w:rsidR="0002745D" w:rsidRPr="004E76DD">
        <w:rPr>
          <w:rFonts w:ascii="Times New Roman" w:hAnsi="Times New Roman" w:cs="Times New Roman"/>
          <w:lang w:val="en-GB"/>
        </w:rPr>
        <w:t xml:space="preserve"> income (Holloway, 2008). </w:t>
      </w:r>
    </w:p>
    <w:p w14:paraId="656934DE" w14:textId="365449B8" w:rsidR="0002745D" w:rsidRPr="004E76DD" w:rsidRDefault="0002745D" w:rsidP="0002745D">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Song, Kim and Yang (2010) examined the income elasticity of several tourist destinations. They found a positive correlation between income and the distance of holiday trips. In other words, p</w:t>
      </w:r>
      <w:r w:rsidR="000D78C2" w:rsidRPr="004E76DD">
        <w:rPr>
          <w:rFonts w:ascii="Times New Roman" w:hAnsi="Times New Roman" w:cs="Times New Roman"/>
          <w:lang w:val="en-GB"/>
        </w:rPr>
        <w:t>eople tend</w:t>
      </w:r>
      <w:r w:rsidRPr="004E76DD">
        <w:rPr>
          <w:rFonts w:ascii="Times New Roman" w:hAnsi="Times New Roman" w:cs="Times New Roman"/>
          <w:lang w:val="en-GB"/>
        </w:rPr>
        <w:t xml:space="preserve"> to travel further when they earn more money. Furthermore, Graham (2000) states that people with high incomes are making more trips a year than people with lower incomes. This results in </w:t>
      </w:r>
      <w:r w:rsidR="00247B51" w:rsidRPr="004E76DD">
        <w:rPr>
          <w:rFonts w:ascii="Times New Roman" w:hAnsi="Times New Roman" w:cs="Times New Roman"/>
          <w:lang w:val="en-GB"/>
        </w:rPr>
        <w:t>increased</w:t>
      </w:r>
      <w:r w:rsidRPr="004E76DD">
        <w:rPr>
          <w:rFonts w:ascii="Times New Roman" w:hAnsi="Times New Roman" w:cs="Times New Roman"/>
          <w:lang w:val="en-GB"/>
        </w:rPr>
        <w:t xml:space="preserve"> demand for short- and long-haul travel </w:t>
      </w:r>
      <w:r w:rsidR="00247B51" w:rsidRPr="004E76DD">
        <w:rPr>
          <w:rFonts w:ascii="Times New Roman" w:hAnsi="Times New Roman" w:cs="Times New Roman"/>
          <w:lang w:val="en-GB"/>
        </w:rPr>
        <w:t>in the long run</w:t>
      </w:r>
      <w:r w:rsidRPr="004E76DD">
        <w:rPr>
          <w:rFonts w:ascii="Times New Roman" w:hAnsi="Times New Roman" w:cs="Times New Roman"/>
          <w:lang w:val="en-GB"/>
        </w:rPr>
        <w:t>.</w:t>
      </w:r>
    </w:p>
    <w:p w14:paraId="101E0916" w14:textId="4D9EBF4B" w:rsidR="0002745D" w:rsidRPr="004E76DD" w:rsidRDefault="001F61B0" w:rsidP="0002745D">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 xml:space="preserve">A way to measure income is </w:t>
      </w:r>
      <w:r w:rsidR="0002745D" w:rsidRPr="004E76DD">
        <w:rPr>
          <w:rFonts w:ascii="Times New Roman" w:hAnsi="Times New Roman" w:cs="Times New Roman"/>
          <w:lang w:val="en-GB"/>
        </w:rPr>
        <w:t>gross domestic product (GDP). GDP is the sum of all incomes in a country. Cons</w:t>
      </w:r>
      <w:r w:rsidR="00247B51" w:rsidRPr="004E76DD">
        <w:rPr>
          <w:rFonts w:ascii="Times New Roman" w:hAnsi="Times New Roman" w:cs="Times New Roman"/>
          <w:lang w:val="en-GB"/>
        </w:rPr>
        <w:t>equently, increases in GDP mean</w:t>
      </w:r>
      <w:r w:rsidR="0002745D" w:rsidRPr="004E76DD">
        <w:rPr>
          <w:rFonts w:ascii="Times New Roman" w:hAnsi="Times New Roman" w:cs="Times New Roman"/>
          <w:lang w:val="en-GB"/>
        </w:rPr>
        <w:t xml:space="preserve"> that more money can be spend in a country. </w:t>
      </w:r>
      <w:r w:rsidR="00247B51" w:rsidRPr="004E76DD">
        <w:rPr>
          <w:rFonts w:ascii="Times New Roman" w:hAnsi="Times New Roman" w:cs="Times New Roman"/>
          <w:lang w:val="en-GB"/>
        </w:rPr>
        <w:t>Nevertheless</w:t>
      </w:r>
      <w:r w:rsidR="0002745D" w:rsidRPr="004E76DD">
        <w:rPr>
          <w:rFonts w:ascii="Times New Roman" w:hAnsi="Times New Roman" w:cs="Times New Roman"/>
          <w:lang w:val="en-GB"/>
        </w:rPr>
        <w:t xml:space="preserve">, it does not </w:t>
      </w:r>
      <w:r w:rsidR="00247B51" w:rsidRPr="004E76DD">
        <w:rPr>
          <w:rFonts w:ascii="Times New Roman" w:hAnsi="Times New Roman" w:cs="Times New Roman"/>
          <w:lang w:val="en-GB"/>
        </w:rPr>
        <w:t>explain</w:t>
      </w:r>
      <w:r w:rsidR="0002745D" w:rsidRPr="004E76DD">
        <w:rPr>
          <w:rFonts w:ascii="Times New Roman" w:hAnsi="Times New Roman" w:cs="Times New Roman"/>
          <w:lang w:val="en-GB"/>
        </w:rPr>
        <w:t xml:space="preserve"> </w:t>
      </w:r>
      <w:r w:rsidR="00247B51" w:rsidRPr="004E76DD">
        <w:rPr>
          <w:rFonts w:ascii="Times New Roman" w:hAnsi="Times New Roman" w:cs="Times New Roman"/>
          <w:lang w:val="en-GB"/>
        </w:rPr>
        <w:t>any</w:t>
      </w:r>
      <w:r w:rsidR="0002745D" w:rsidRPr="004E76DD">
        <w:rPr>
          <w:rFonts w:ascii="Times New Roman" w:hAnsi="Times New Roman" w:cs="Times New Roman"/>
          <w:lang w:val="en-GB"/>
        </w:rPr>
        <w:t xml:space="preserve">thing about disposable income per capita for three reasons. First, </w:t>
      </w:r>
      <w:r w:rsidR="00247B51" w:rsidRPr="004E76DD">
        <w:rPr>
          <w:rFonts w:ascii="Times New Roman" w:hAnsi="Times New Roman" w:cs="Times New Roman"/>
          <w:lang w:val="en-GB"/>
        </w:rPr>
        <w:t>price levels can differ between countries</w:t>
      </w:r>
      <w:r w:rsidR="0002745D" w:rsidRPr="004E76DD">
        <w:rPr>
          <w:rFonts w:ascii="Times New Roman" w:hAnsi="Times New Roman" w:cs="Times New Roman"/>
          <w:lang w:val="en-GB"/>
        </w:rPr>
        <w:t>.</w:t>
      </w:r>
      <w:r w:rsidR="00247B51" w:rsidRPr="004E76DD">
        <w:rPr>
          <w:rFonts w:ascii="Times New Roman" w:hAnsi="Times New Roman" w:cs="Times New Roman"/>
          <w:lang w:val="en-GB"/>
        </w:rPr>
        <w:t xml:space="preserve"> Accordingly, </w:t>
      </w:r>
      <w:r w:rsidR="0002745D" w:rsidRPr="004E76DD">
        <w:rPr>
          <w:rFonts w:ascii="Times New Roman" w:hAnsi="Times New Roman" w:cs="Times New Roman"/>
          <w:lang w:val="en-GB"/>
        </w:rPr>
        <w:t>higher income</w:t>
      </w:r>
      <w:r w:rsidR="00247B51" w:rsidRPr="004E76DD">
        <w:rPr>
          <w:rFonts w:ascii="Times New Roman" w:hAnsi="Times New Roman" w:cs="Times New Roman"/>
          <w:lang w:val="en-GB"/>
        </w:rPr>
        <w:t>s do</w:t>
      </w:r>
      <w:r w:rsidR="0002745D" w:rsidRPr="004E76DD">
        <w:rPr>
          <w:rFonts w:ascii="Times New Roman" w:hAnsi="Times New Roman" w:cs="Times New Roman"/>
          <w:lang w:val="en-GB"/>
        </w:rPr>
        <w:t xml:space="preserve"> not mean that people can buy more goods</w:t>
      </w:r>
      <w:r w:rsidR="00247B51" w:rsidRPr="004E76DD">
        <w:rPr>
          <w:rFonts w:ascii="Times New Roman" w:hAnsi="Times New Roman" w:cs="Times New Roman"/>
          <w:lang w:val="en-GB"/>
        </w:rPr>
        <w:t xml:space="preserve"> in a particular </w:t>
      </w:r>
      <w:r w:rsidR="0054710E" w:rsidRPr="004E76DD">
        <w:rPr>
          <w:rFonts w:ascii="Times New Roman" w:hAnsi="Times New Roman" w:cs="Times New Roman"/>
          <w:lang w:val="en-GB"/>
        </w:rPr>
        <w:t>place</w:t>
      </w:r>
      <w:r w:rsidR="00247B51" w:rsidRPr="004E76DD">
        <w:rPr>
          <w:rFonts w:ascii="Times New Roman" w:hAnsi="Times New Roman" w:cs="Times New Roman"/>
          <w:lang w:val="en-GB"/>
        </w:rPr>
        <w:t xml:space="preserve"> compared to other regions.</w:t>
      </w:r>
      <w:r w:rsidR="0002745D" w:rsidRPr="004E76DD">
        <w:rPr>
          <w:rFonts w:ascii="Times New Roman" w:hAnsi="Times New Roman" w:cs="Times New Roman"/>
          <w:lang w:val="en-GB"/>
        </w:rPr>
        <w:t xml:space="preserve"> Second, a large country with many inhabitants can have a large GDP, but per capita GDP can be low becaus</w:t>
      </w:r>
      <w:r w:rsidR="0054710E" w:rsidRPr="004E76DD">
        <w:rPr>
          <w:rFonts w:ascii="Times New Roman" w:hAnsi="Times New Roman" w:cs="Times New Roman"/>
          <w:lang w:val="en-GB"/>
        </w:rPr>
        <w:t>e many people with low incomes can earn a large total income</w:t>
      </w:r>
      <w:r w:rsidR="0002745D" w:rsidRPr="004E76DD">
        <w:rPr>
          <w:rFonts w:ascii="Times New Roman" w:hAnsi="Times New Roman" w:cs="Times New Roman"/>
          <w:lang w:val="en-GB"/>
        </w:rPr>
        <w:t xml:space="preserve">. </w:t>
      </w:r>
      <w:r w:rsidR="0054710E" w:rsidRPr="004E76DD">
        <w:rPr>
          <w:rFonts w:ascii="Times New Roman" w:hAnsi="Times New Roman" w:cs="Times New Roman"/>
          <w:lang w:val="en-GB"/>
        </w:rPr>
        <w:t>Likewise</w:t>
      </w:r>
      <w:r w:rsidR="0002745D" w:rsidRPr="004E76DD">
        <w:rPr>
          <w:rFonts w:ascii="Times New Roman" w:hAnsi="Times New Roman" w:cs="Times New Roman"/>
          <w:lang w:val="en-GB"/>
        </w:rPr>
        <w:t xml:space="preserve">, a small country with few inhabitants can have a significantly lower GDP, but a higher GDP per person. Third, distribution of </w:t>
      </w:r>
      <w:r w:rsidR="0054710E" w:rsidRPr="004E76DD">
        <w:rPr>
          <w:rFonts w:ascii="Times New Roman" w:hAnsi="Times New Roman" w:cs="Times New Roman"/>
          <w:lang w:val="en-GB"/>
        </w:rPr>
        <w:t>incomes in a country can be</w:t>
      </w:r>
      <w:r w:rsidR="0002745D" w:rsidRPr="004E76DD">
        <w:rPr>
          <w:rFonts w:ascii="Times New Roman" w:hAnsi="Times New Roman" w:cs="Times New Roman"/>
          <w:lang w:val="en-GB"/>
        </w:rPr>
        <w:t xml:space="preserve"> skewed. This means that a small portion of total residents earn a lot while a large part is poor.</w:t>
      </w:r>
    </w:p>
    <w:p w14:paraId="6B4F3BB3" w14:textId="55692FF2" w:rsidR="0002745D" w:rsidRPr="004E76DD" w:rsidRDefault="0054710E" w:rsidP="0002745D">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 xml:space="preserve">As regions have </w:t>
      </w:r>
      <w:r w:rsidR="0002745D" w:rsidRPr="004E76DD">
        <w:rPr>
          <w:rFonts w:ascii="Times New Roman" w:hAnsi="Times New Roman" w:cs="Times New Roman"/>
          <w:lang w:val="en-GB"/>
        </w:rPr>
        <w:t>different standards to calculate disposable income per capita</w:t>
      </w:r>
      <w:r w:rsidRPr="004E76DD">
        <w:rPr>
          <w:rFonts w:ascii="Times New Roman" w:hAnsi="Times New Roman" w:cs="Times New Roman"/>
          <w:lang w:val="en-GB"/>
        </w:rPr>
        <w:t>,</w:t>
      </w:r>
      <w:r w:rsidR="0002745D" w:rsidRPr="004E76DD">
        <w:rPr>
          <w:rFonts w:ascii="Times New Roman" w:hAnsi="Times New Roman" w:cs="Times New Roman"/>
          <w:lang w:val="en-GB"/>
        </w:rPr>
        <w:t xml:space="preserve"> it is difficult to use this parameter to compare countries. </w:t>
      </w:r>
      <w:r w:rsidRPr="004E76DD">
        <w:rPr>
          <w:rFonts w:ascii="Times New Roman" w:hAnsi="Times New Roman" w:cs="Times New Roman"/>
          <w:lang w:val="en-GB"/>
        </w:rPr>
        <w:t>Consequently</w:t>
      </w:r>
      <w:r w:rsidR="0002745D" w:rsidRPr="004E76DD">
        <w:rPr>
          <w:rFonts w:ascii="Times New Roman" w:hAnsi="Times New Roman" w:cs="Times New Roman"/>
          <w:lang w:val="en-GB"/>
        </w:rPr>
        <w:t>, a lot of studies use GDP growth as a method to measure the growth of</w:t>
      </w:r>
      <w:r w:rsidRPr="004E76DD">
        <w:rPr>
          <w:rFonts w:ascii="Times New Roman" w:hAnsi="Times New Roman" w:cs="Times New Roman"/>
          <w:lang w:val="en-GB"/>
        </w:rPr>
        <w:t xml:space="preserve"> individual</w:t>
      </w:r>
      <w:r w:rsidR="0002745D" w:rsidRPr="004E76DD">
        <w:rPr>
          <w:rFonts w:ascii="Times New Roman" w:hAnsi="Times New Roman" w:cs="Times New Roman"/>
          <w:lang w:val="en-GB"/>
        </w:rPr>
        <w:t xml:space="preserve"> income</w:t>
      </w:r>
      <w:r w:rsidRPr="004E76DD">
        <w:rPr>
          <w:rFonts w:ascii="Times New Roman" w:hAnsi="Times New Roman" w:cs="Times New Roman"/>
          <w:lang w:val="en-GB"/>
        </w:rPr>
        <w:t>s in a particular region</w:t>
      </w:r>
      <w:r w:rsidR="0002745D" w:rsidRPr="004E76DD">
        <w:rPr>
          <w:rFonts w:ascii="Times New Roman" w:hAnsi="Times New Roman" w:cs="Times New Roman"/>
          <w:lang w:val="en-GB"/>
        </w:rPr>
        <w:t xml:space="preserve"> (Holloway, 2008).</w:t>
      </w:r>
    </w:p>
    <w:p w14:paraId="59B23065" w14:textId="01AE4704" w:rsidR="0002745D" w:rsidRPr="004E76DD" w:rsidRDefault="0002745D" w:rsidP="0002745D">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Moreover, GDP is not only used to measure income</w:t>
      </w:r>
      <w:r w:rsidR="0054710E" w:rsidRPr="004E76DD">
        <w:rPr>
          <w:rFonts w:ascii="Times New Roman" w:hAnsi="Times New Roman" w:cs="Times New Roman"/>
          <w:lang w:val="en-GB"/>
        </w:rPr>
        <w:t>s. I</w:t>
      </w:r>
      <w:r w:rsidRPr="004E76DD">
        <w:rPr>
          <w:rFonts w:ascii="Times New Roman" w:hAnsi="Times New Roman" w:cs="Times New Roman"/>
          <w:lang w:val="en-GB"/>
        </w:rPr>
        <w:t xml:space="preserve">t is also a method to measure trade. Income is a factor that influences </w:t>
      </w:r>
      <w:r w:rsidR="0054710E" w:rsidRPr="004E76DD">
        <w:rPr>
          <w:rFonts w:ascii="Times New Roman" w:hAnsi="Times New Roman" w:cs="Times New Roman"/>
          <w:lang w:val="en-GB"/>
        </w:rPr>
        <w:t>mainly</w:t>
      </w:r>
      <w:r w:rsidRPr="004E76DD">
        <w:rPr>
          <w:rFonts w:ascii="Times New Roman" w:hAnsi="Times New Roman" w:cs="Times New Roman"/>
          <w:lang w:val="en-GB"/>
        </w:rPr>
        <w:t xml:space="preserve"> leisure traffic, as most people have to pay those trips themselves. </w:t>
      </w:r>
      <w:r w:rsidR="0054710E" w:rsidRPr="004E76DD">
        <w:rPr>
          <w:rFonts w:ascii="Times New Roman" w:hAnsi="Times New Roman" w:cs="Times New Roman"/>
          <w:lang w:val="en-GB"/>
        </w:rPr>
        <w:t>Conversely</w:t>
      </w:r>
      <w:r w:rsidRPr="004E76DD">
        <w:rPr>
          <w:rFonts w:ascii="Times New Roman" w:hAnsi="Times New Roman" w:cs="Times New Roman"/>
          <w:lang w:val="en-GB"/>
        </w:rPr>
        <w:t>, trade influences business travellers heavily. Business travellers</w:t>
      </w:r>
      <w:r w:rsidR="0054710E" w:rsidRPr="004E76DD">
        <w:rPr>
          <w:rFonts w:ascii="Times New Roman" w:hAnsi="Times New Roman" w:cs="Times New Roman"/>
          <w:lang w:val="en-GB"/>
        </w:rPr>
        <w:t xml:space="preserve"> negotiate with other companies or have conversations with </w:t>
      </w:r>
      <w:r w:rsidR="00067F10" w:rsidRPr="004E76DD">
        <w:rPr>
          <w:rFonts w:ascii="Times New Roman" w:hAnsi="Times New Roman" w:cs="Times New Roman"/>
          <w:lang w:val="en-GB"/>
        </w:rPr>
        <w:t>international</w:t>
      </w:r>
      <w:r w:rsidR="00C05ABB" w:rsidRPr="004E76DD">
        <w:rPr>
          <w:rFonts w:ascii="Times New Roman" w:hAnsi="Times New Roman" w:cs="Times New Roman"/>
          <w:lang w:val="en-GB"/>
        </w:rPr>
        <w:t xml:space="preserve"> departments of</w:t>
      </w:r>
      <w:r w:rsidRPr="004E76DD">
        <w:rPr>
          <w:rFonts w:ascii="Times New Roman" w:hAnsi="Times New Roman" w:cs="Times New Roman"/>
          <w:lang w:val="en-GB"/>
        </w:rPr>
        <w:t xml:space="preserve"> </w:t>
      </w:r>
      <w:r w:rsidR="0054710E" w:rsidRPr="004E76DD">
        <w:rPr>
          <w:rFonts w:ascii="Times New Roman" w:hAnsi="Times New Roman" w:cs="Times New Roman"/>
          <w:lang w:val="en-GB"/>
        </w:rPr>
        <w:t>the same firm</w:t>
      </w:r>
      <w:r w:rsidRPr="004E76DD">
        <w:rPr>
          <w:rFonts w:ascii="Times New Roman" w:hAnsi="Times New Roman" w:cs="Times New Roman"/>
          <w:lang w:val="en-GB"/>
        </w:rPr>
        <w:t xml:space="preserve">. In times of economic contraction, companies have a hard time to make profit. Consequently they will delay expenses, resulting in less trade. Also, they will </w:t>
      </w:r>
      <w:r w:rsidR="00A86E29" w:rsidRPr="004E76DD">
        <w:rPr>
          <w:rFonts w:ascii="Times New Roman" w:hAnsi="Times New Roman" w:cs="Times New Roman"/>
          <w:lang w:val="en-GB"/>
        </w:rPr>
        <w:t>sooner opt</w:t>
      </w:r>
      <w:r w:rsidRPr="004E76DD">
        <w:rPr>
          <w:rFonts w:ascii="Times New Roman" w:hAnsi="Times New Roman" w:cs="Times New Roman"/>
          <w:lang w:val="en-GB"/>
        </w:rPr>
        <w:t xml:space="preserve"> for cheaper solutions in order to decrease costs. As a result</w:t>
      </w:r>
      <w:r w:rsidR="00A86E29" w:rsidRPr="004E76DD">
        <w:rPr>
          <w:rFonts w:ascii="Times New Roman" w:hAnsi="Times New Roman" w:cs="Times New Roman"/>
          <w:lang w:val="en-GB"/>
        </w:rPr>
        <w:t>,</w:t>
      </w:r>
      <w:r w:rsidRPr="004E76DD">
        <w:rPr>
          <w:rFonts w:ascii="Times New Roman" w:hAnsi="Times New Roman" w:cs="Times New Roman"/>
          <w:lang w:val="en-GB"/>
        </w:rPr>
        <w:t xml:space="preserve"> it is more likely that meetings will take place </w:t>
      </w:r>
      <w:r w:rsidR="00067F10" w:rsidRPr="004E76DD">
        <w:rPr>
          <w:rFonts w:ascii="Times New Roman" w:hAnsi="Times New Roman" w:cs="Times New Roman"/>
          <w:lang w:val="en-GB"/>
        </w:rPr>
        <w:t>through</w:t>
      </w:r>
      <w:r w:rsidRPr="004E76DD">
        <w:rPr>
          <w:rFonts w:ascii="Times New Roman" w:hAnsi="Times New Roman" w:cs="Times New Roman"/>
          <w:lang w:val="en-GB"/>
        </w:rPr>
        <w:t xml:space="preserve"> video calling or that meetings will be held less frequently. These cost savings result in less demand for air travel (Doganis, 2010; Holloway, 2008; O’Connell &amp; Williams, 2011).</w:t>
      </w:r>
    </w:p>
    <w:p w14:paraId="23F781F6" w14:textId="77777777" w:rsidR="0002745D" w:rsidRPr="004E76DD" w:rsidRDefault="0002745D" w:rsidP="0002745D">
      <w:pPr>
        <w:spacing w:line="360" w:lineRule="auto"/>
        <w:jc w:val="both"/>
        <w:rPr>
          <w:rFonts w:ascii="Times New Roman" w:hAnsi="Times New Roman" w:cs="Times New Roman"/>
          <w:lang w:val="en-GB"/>
        </w:rPr>
      </w:pPr>
    </w:p>
    <w:p w14:paraId="69418A17" w14:textId="77777777" w:rsidR="0002745D" w:rsidRPr="004E76DD" w:rsidRDefault="0002745D" w:rsidP="0002745D">
      <w:pPr>
        <w:spacing w:line="360" w:lineRule="auto"/>
        <w:jc w:val="both"/>
        <w:rPr>
          <w:rFonts w:ascii="Times New Roman" w:hAnsi="Times New Roman" w:cs="Times New Roman"/>
          <w:i/>
          <w:lang w:val="en-GB"/>
        </w:rPr>
      </w:pPr>
      <w:r w:rsidRPr="004E76DD">
        <w:rPr>
          <w:rFonts w:ascii="Times New Roman" w:hAnsi="Times New Roman" w:cs="Times New Roman"/>
          <w:i/>
          <w:lang w:val="en-GB"/>
        </w:rPr>
        <w:t>Population</w:t>
      </w:r>
    </w:p>
    <w:p w14:paraId="125B7863" w14:textId="32599AC3"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Not only price and economic factors </w:t>
      </w:r>
      <w:r w:rsidR="00015726" w:rsidRPr="004E76DD">
        <w:rPr>
          <w:rFonts w:ascii="Times New Roman" w:hAnsi="Times New Roman" w:cs="Times New Roman"/>
          <w:lang w:val="en-GB"/>
        </w:rPr>
        <w:t>affect</w:t>
      </w:r>
      <w:r w:rsidRPr="004E76DD">
        <w:rPr>
          <w:rFonts w:ascii="Times New Roman" w:hAnsi="Times New Roman" w:cs="Times New Roman"/>
          <w:lang w:val="en-GB"/>
        </w:rPr>
        <w:t xml:space="preserve"> the demand for air travel. Also the number of res</w:t>
      </w:r>
      <w:r w:rsidR="00545406" w:rsidRPr="004E76DD">
        <w:rPr>
          <w:rFonts w:ascii="Times New Roman" w:hAnsi="Times New Roman" w:cs="Times New Roman"/>
          <w:lang w:val="en-GB"/>
        </w:rPr>
        <w:t>idents in the service area of an airport influence</w:t>
      </w:r>
      <w:r w:rsidRPr="004E76DD">
        <w:rPr>
          <w:rFonts w:ascii="Times New Roman" w:hAnsi="Times New Roman" w:cs="Times New Roman"/>
          <w:lang w:val="en-GB"/>
        </w:rPr>
        <w:t xml:space="preserve"> the number of passengers handled. A large population means many</w:t>
      </w:r>
      <w:r w:rsidR="00FD3D7B" w:rsidRPr="004E76DD">
        <w:rPr>
          <w:rFonts w:ascii="Times New Roman" w:hAnsi="Times New Roman" w:cs="Times New Roman"/>
          <w:lang w:val="en-GB"/>
        </w:rPr>
        <w:t xml:space="preserve"> potential customers. </w:t>
      </w:r>
      <w:r w:rsidR="006B5709" w:rsidRPr="004E76DD">
        <w:rPr>
          <w:rFonts w:ascii="Times New Roman" w:hAnsi="Times New Roman" w:cs="Times New Roman"/>
          <w:lang w:val="en-GB"/>
        </w:rPr>
        <w:t>This makes</w:t>
      </w:r>
      <w:r w:rsidR="00FD3D7B" w:rsidRPr="004E76DD">
        <w:rPr>
          <w:rFonts w:ascii="Times New Roman" w:hAnsi="Times New Roman" w:cs="Times New Roman"/>
          <w:lang w:val="en-GB"/>
        </w:rPr>
        <w:t xml:space="preserve"> it is </w:t>
      </w:r>
      <w:r w:rsidRPr="004E76DD">
        <w:rPr>
          <w:rFonts w:ascii="Times New Roman" w:hAnsi="Times New Roman" w:cs="Times New Roman"/>
          <w:lang w:val="en-GB"/>
        </w:rPr>
        <w:t xml:space="preserve">more attractive for carriers to open routes to these locations. Accordingly, it is not surprising that London, Frankfurt, Paris and Amsterdam are the largest airports in the EU. These four airports </w:t>
      </w:r>
      <w:r w:rsidR="006B5709" w:rsidRPr="004E76DD">
        <w:rPr>
          <w:rFonts w:ascii="Times New Roman" w:hAnsi="Times New Roman" w:cs="Times New Roman"/>
          <w:lang w:val="en-GB"/>
        </w:rPr>
        <w:t>are located</w:t>
      </w:r>
      <w:r w:rsidRPr="004E76DD">
        <w:rPr>
          <w:rFonts w:ascii="Times New Roman" w:hAnsi="Times New Roman" w:cs="Times New Roman"/>
          <w:lang w:val="en-GB"/>
        </w:rPr>
        <w:t xml:space="preserve"> in the centre of the EU, which is densely populated. Furthermore, good infrastructure in this area increases the s</w:t>
      </w:r>
      <w:r w:rsidR="006B5709" w:rsidRPr="004E76DD">
        <w:rPr>
          <w:rFonts w:ascii="Times New Roman" w:hAnsi="Times New Roman" w:cs="Times New Roman"/>
          <w:lang w:val="en-GB"/>
        </w:rPr>
        <w:t xml:space="preserve">ervice range of the airport. Correspondingly, </w:t>
      </w:r>
      <w:r w:rsidRPr="004E76DD">
        <w:rPr>
          <w:rFonts w:ascii="Times New Roman" w:hAnsi="Times New Roman" w:cs="Times New Roman"/>
          <w:lang w:val="en-GB"/>
        </w:rPr>
        <w:t>the potential number of travellers is relatively larger than airports in other regions of Europe (Graham, 1998).</w:t>
      </w:r>
    </w:p>
    <w:p w14:paraId="5A26343F" w14:textId="6332EE79" w:rsidR="0002745D" w:rsidRPr="004E76DD" w:rsidRDefault="007964FF"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ab/>
        <w:t>In addition, population</w:t>
      </w:r>
      <w:r w:rsidR="0002745D" w:rsidRPr="004E76DD">
        <w:rPr>
          <w:rFonts w:ascii="Times New Roman" w:hAnsi="Times New Roman" w:cs="Times New Roman"/>
          <w:lang w:val="en-GB"/>
        </w:rPr>
        <w:t xml:space="preserve"> has a </w:t>
      </w:r>
      <w:r w:rsidR="006B5709" w:rsidRPr="004E76DD">
        <w:rPr>
          <w:rFonts w:ascii="Times New Roman" w:hAnsi="Times New Roman" w:cs="Times New Roman"/>
          <w:lang w:val="en-GB"/>
        </w:rPr>
        <w:t>positive correlation</w:t>
      </w:r>
      <w:r w:rsidR="0002745D" w:rsidRPr="004E76DD">
        <w:rPr>
          <w:rFonts w:ascii="Times New Roman" w:hAnsi="Times New Roman" w:cs="Times New Roman"/>
          <w:lang w:val="en-GB"/>
        </w:rPr>
        <w:t xml:space="preserve"> with the number of businesses in a certain area. </w:t>
      </w:r>
      <w:r w:rsidR="006B5709" w:rsidRPr="004E76DD">
        <w:rPr>
          <w:rFonts w:ascii="Times New Roman" w:hAnsi="Times New Roman" w:cs="Times New Roman"/>
          <w:lang w:val="en-GB"/>
        </w:rPr>
        <w:t>Because of the strong link between trade and</w:t>
      </w:r>
      <w:r w:rsidR="0002745D" w:rsidRPr="004E76DD">
        <w:rPr>
          <w:rFonts w:ascii="Times New Roman" w:hAnsi="Times New Roman" w:cs="Times New Roman"/>
          <w:lang w:val="en-GB"/>
        </w:rPr>
        <w:t xml:space="preserve"> the amount of companies, more trade will take place in high densely populated areas</w:t>
      </w:r>
      <w:r w:rsidR="00AE4337" w:rsidRPr="004E76DD">
        <w:rPr>
          <w:rFonts w:ascii="Times New Roman" w:hAnsi="Times New Roman" w:cs="Times New Roman"/>
          <w:lang w:val="en-GB"/>
        </w:rPr>
        <w:t>. As a result, the demand of</w:t>
      </w:r>
      <w:r w:rsidR="006B5709" w:rsidRPr="004E76DD">
        <w:rPr>
          <w:rFonts w:ascii="Times New Roman" w:hAnsi="Times New Roman" w:cs="Times New Roman"/>
          <w:lang w:val="en-GB"/>
        </w:rPr>
        <w:t xml:space="preserve"> </w:t>
      </w:r>
      <w:r w:rsidR="00AE4337" w:rsidRPr="004E76DD">
        <w:rPr>
          <w:rFonts w:ascii="Times New Roman" w:hAnsi="Times New Roman" w:cs="Times New Roman"/>
          <w:lang w:val="en-GB"/>
        </w:rPr>
        <w:t>business traffic for transport to</w:t>
      </w:r>
      <w:r w:rsidR="006B5709" w:rsidRPr="004E76DD">
        <w:rPr>
          <w:rFonts w:ascii="Times New Roman" w:hAnsi="Times New Roman" w:cs="Times New Roman"/>
          <w:lang w:val="en-GB"/>
        </w:rPr>
        <w:t xml:space="preserve"> densely populated regions</w:t>
      </w:r>
      <w:r w:rsidR="00AE4337" w:rsidRPr="004E76DD">
        <w:rPr>
          <w:rFonts w:ascii="Times New Roman" w:hAnsi="Times New Roman" w:cs="Times New Roman"/>
          <w:lang w:val="en-GB"/>
        </w:rPr>
        <w:t xml:space="preserve"> is larger</w:t>
      </w:r>
      <w:r w:rsidR="000D78C2" w:rsidRPr="004E76DD">
        <w:rPr>
          <w:rFonts w:ascii="Times New Roman" w:hAnsi="Times New Roman" w:cs="Times New Roman"/>
          <w:lang w:val="en-GB"/>
        </w:rPr>
        <w:t xml:space="preserve"> than sparsely populated areas.</w:t>
      </w:r>
      <w:r w:rsidR="0002745D" w:rsidRPr="004E76DD">
        <w:rPr>
          <w:rFonts w:ascii="Times New Roman" w:hAnsi="Times New Roman" w:cs="Times New Roman"/>
          <w:lang w:val="en-GB"/>
        </w:rPr>
        <w:t xml:space="preserve"> Consequently, services to more densely populated areas have higher yields, which makes routes to these destinations more attractive </w:t>
      </w:r>
      <w:r w:rsidR="00AE4337" w:rsidRPr="004E76DD">
        <w:rPr>
          <w:rFonts w:ascii="Times New Roman" w:hAnsi="Times New Roman" w:cs="Times New Roman"/>
          <w:lang w:val="en-GB"/>
        </w:rPr>
        <w:t>to</w:t>
      </w:r>
      <w:r w:rsidR="0002745D" w:rsidRPr="004E76DD">
        <w:rPr>
          <w:rFonts w:ascii="Times New Roman" w:hAnsi="Times New Roman" w:cs="Times New Roman"/>
          <w:lang w:val="en-GB"/>
        </w:rPr>
        <w:t xml:space="preserve"> airlines (Doganis, 2010; Holloway, 2008).</w:t>
      </w:r>
    </w:p>
    <w:p w14:paraId="06AF3D44" w14:textId="372B25BE"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lang w:val="en-GB"/>
        </w:rPr>
        <w:tab/>
        <w:t xml:space="preserve">Besides the number of residents in an area, the composition of the population can influence demand also. Cities that have a lot of internationals or ethnic diversity attract a lot of VFR traffic because family and friends want to see their relatives (Graham, 2006). Lehto, Morrison and O’Leary (2001) estimated that about 13 per cent of total traffic </w:t>
      </w:r>
      <w:r w:rsidR="007964FF" w:rsidRPr="004E76DD">
        <w:rPr>
          <w:rFonts w:ascii="Times New Roman" w:hAnsi="Times New Roman" w:cs="Times New Roman"/>
          <w:lang w:val="en-GB"/>
        </w:rPr>
        <w:t>to</w:t>
      </w:r>
      <w:r w:rsidRPr="004E76DD">
        <w:rPr>
          <w:rFonts w:ascii="Times New Roman" w:hAnsi="Times New Roman" w:cs="Times New Roman"/>
          <w:lang w:val="en-GB"/>
        </w:rPr>
        <w:t xml:space="preserve"> the United States was VFR traffic. </w:t>
      </w:r>
      <w:r w:rsidR="00C05ABB" w:rsidRPr="004E76DD">
        <w:rPr>
          <w:rFonts w:ascii="Times New Roman" w:hAnsi="Times New Roman" w:cs="Times New Roman"/>
          <w:lang w:val="en-GB"/>
        </w:rPr>
        <w:t>This figure</w:t>
      </w:r>
      <w:r w:rsidRPr="004E76DD">
        <w:rPr>
          <w:rFonts w:ascii="Times New Roman" w:hAnsi="Times New Roman" w:cs="Times New Roman"/>
          <w:lang w:val="en-GB"/>
        </w:rPr>
        <w:t xml:space="preserve"> show</w:t>
      </w:r>
      <w:r w:rsidR="00C05ABB" w:rsidRPr="004E76DD">
        <w:rPr>
          <w:rFonts w:ascii="Times New Roman" w:hAnsi="Times New Roman" w:cs="Times New Roman"/>
          <w:lang w:val="en-GB"/>
        </w:rPr>
        <w:t>s</w:t>
      </w:r>
      <w:r w:rsidRPr="004E76DD">
        <w:rPr>
          <w:rFonts w:ascii="Times New Roman" w:hAnsi="Times New Roman" w:cs="Times New Roman"/>
          <w:lang w:val="en-GB"/>
        </w:rPr>
        <w:t xml:space="preserve"> that VFR passengers are a significant amount of traffic that </w:t>
      </w:r>
      <w:r w:rsidR="007964FF" w:rsidRPr="004E76DD">
        <w:rPr>
          <w:rFonts w:ascii="Times New Roman" w:hAnsi="Times New Roman" w:cs="Times New Roman"/>
          <w:lang w:val="en-GB"/>
        </w:rPr>
        <w:t>influences</w:t>
      </w:r>
      <w:r w:rsidRPr="004E76DD">
        <w:rPr>
          <w:rFonts w:ascii="Times New Roman" w:hAnsi="Times New Roman" w:cs="Times New Roman"/>
          <w:lang w:val="en-GB"/>
        </w:rPr>
        <w:t xml:space="preserve"> demand</w:t>
      </w:r>
      <w:r w:rsidR="00545406" w:rsidRPr="004E76DD">
        <w:rPr>
          <w:rFonts w:ascii="Times New Roman" w:hAnsi="Times New Roman" w:cs="Times New Roman"/>
          <w:lang w:val="en-GB"/>
        </w:rPr>
        <w:t xml:space="preserve"> heavily</w:t>
      </w:r>
      <w:r w:rsidRPr="004E76DD">
        <w:rPr>
          <w:rFonts w:ascii="Times New Roman" w:hAnsi="Times New Roman" w:cs="Times New Roman"/>
          <w:lang w:val="en-GB"/>
        </w:rPr>
        <w:t>.</w:t>
      </w:r>
    </w:p>
    <w:p w14:paraId="0BCE0E28" w14:textId="77777777" w:rsidR="0002745D" w:rsidRPr="004E76DD" w:rsidRDefault="0002745D" w:rsidP="0002745D">
      <w:pPr>
        <w:spacing w:line="360" w:lineRule="auto"/>
        <w:jc w:val="both"/>
        <w:rPr>
          <w:rFonts w:ascii="Times New Roman" w:hAnsi="Times New Roman" w:cs="Times New Roman"/>
          <w:lang w:val="en-GB"/>
        </w:rPr>
      </w:pPr>
    </w:p>
    <w:p w14:paraId="7B01CDB3" w14:textId="77777777" w:rsidR="0002745D" w:rsidRPr="004E76DD" w:rsidRDefault="0002745D" w:rsidP="0002745D">
      <w:pPr>
        <w:spacing w:line="360" w:lineRule="auto"/>
        <w:jc w:val="both"/>
        <w:rPr>
          <w:rFonts w:ascii="Times New Roman" w:hAnsi="Times New Roman" w:cs="Times New Roman"/>
          <w:lang w:val="en-GB"/>
        </w:rPr>
      </w:pPr>
      <w:r w:rsidRPr="004E76DD">
        <w:rPr>
          <w:rFonts w:ascii="Times New Roman" w:hAnsi="Times New Roman" w:cs="Times New Roman"/>
          <w:i/>
          <w:lang w:val="en-GB"/>
        </w:rPr>
        <w:t>Other factors</w:t>
      </w:r>
    </w:p>
    <w:p w14:paraId="3B498049" w14:textId="16A8FF1B" w:rsidR="0002745D" w:rsidRPr="004E76DD" w:rsidRDefault="00AE4337" w:rsidP="007777A8">
      <w:pPr>
        <w:spacing w:line="360" w:lineRule="auto"/>
        <w:jc w:val="both"/>
        <w:rPr>
          <w:rFonts w:ascii="Times New Roman" w:hAnsi="Times New Roman" w:cs="Times New Roman"/>
          <w:lang w:val="en-GB"/>
        </w:rPr>
      </w:pPr>
      <w:r w:rsidRPr="004E76DD">
        <w:rPr>
          <w:rFonts w:ascii="Times New Roman" w:hAnsi="Times New Roman" w:cs="Times New Roman"/>
          <w:lang w:val="en-GB"/>
        </w:rPr>
        <w:t>Besides, o</w:t>
      </w:r>
      <w:r w:rsidR="0002745D" w:rsidRPr="004E76DD">
        <w:rPr>
          <w:rFonts w:ascii="Times New Roman" w:hAnsi="Times New Roman" w:cs="Times New Roman"/>
          <w:lang w:val="en-GB"/>
        </w:rPr>
        <w:t>ther factors can i</w:t>
      </w:r>
      <w:r w:rsidRPr="004E76DD">
        <w:rPr>
          <w:rFonts w:ascii="Times New Roman" w:hAnsi="Times New Roman" w:cs="Times New Roman"/>
          <w:lang w:val="en-GB"/>
        </w:rPr>
        <w:t xml:space="preserve">mpact </w:t>
      </w:r>
      <w:r w:rsidR="0002745D" w:rsidRPr="004E76DD">
        <w:rPr>
          <w:rFonts w:ascii="Times New Roman" w:hAnsi="Times New Roman" w:cs="Times New Roman"/>
          <w:lang w:val="en-GB"/>
        </w:rPr>
        <w:t xml:space="preserve">demand for air transport as well. </w:t>
      </w:r>
      <w:r w:rsidR="00323DFE" w:rsidRPr="004E76DD">
        <w:rPr>
          <w:rFonts w:ascii="Times New Roman" w:hAnsi="Times New Roman" w:cs="Times New Roman"/>
          <w:lang w:val="en-GB"/>
        </w:rPr>
        <w:t xml:space="preserve">An example of such a factor is safety. It </w:t>
      </w:r>
      <w:r w:rsidR="0002745D" w:rsidRPr="004E76DD">
        <w:rPr>
          <w:rFonts w:ascii="Times New Roman" w:hAnsi="Times New Roman" w:cs="Times New Roman"/>
          <w:lang w:val="en-GB"/>
        </w:rPr>
        <w:t>influences in particular leisure traffic. Traffic decreased significantly after the 9/11 terroristic attacks in New York on 11 September 2001 (Franke, 2004). Equally, in Paris tourism declined dramatically after the November 2015 attacks (Coldwell, 2016).</w:t>
      </w:r>
    </w:p>
    <w:p w14:paraId="17B50A99" w14:textId="77777777" w:rsidR="00416717" w:rsidRPr="004E76DD" w:rsidRDefault="00416717" w:rsidP="00416717">
      <w:pPr>
        <w:spacing w:line="360" w:lineRule="auto"/>
        <w:jc w:val="both"/>
        <w:rPr>
          <w:rFonts w:ascii="Times New Roman" w:hAnsi="Times New Roman" w:cs="Times New Roman"/>
          <w:b/>
          <w:lang w:val="en-GB"/>
        </w:rPr>
      </w:pPr>
    </w:p>
    <w:p w14:paraId="008C58AA" w14:textId="77777777" w:rsidR="00416717" w:rsidRPr="004E76DD" w:rsidRDefault="00416717" w:rsidP="00416717">
      <w:pPr>
        <w:spacing w:line="360" w:lineRule="auto"/>
        <w:jc w:val="both"/>
        <w:rPr>
          <w:rFonts w:ascii="Times New Roman" w:hAnsi="Times New Roman" w:cs="Times New Roman"/>
          <w:b/>
          <w:lang w:val="en-GB"/>
        </w:rPr>
      </w:pPr>
    </w:p>
    <w:p w14:paraId="5A3DCCF2" w14:textId="26239F9B" w:rsidR="00416717" w:rsidRPr="004E76DD" w:rsidRDefault="00416717" w:rsidP="00416717">
      <w:pPr>
        <w:spacing w:line="360" w:lineRule="auto"/>
        <w:jc w:val="both"/>
        <w:rPr>
          <w:rFonts w:ascii="Times New Roman" w:hAnsi="Times New Roman" w:cs="Times New Roman"/>
          <w:b/>
          <w:lang w:val="en-GB"/>
        </w:rPr>
      </w:pPr>
      <w:r w:rsidRPr="004E76DD">
        <w:rPr>
          <w:rFonts w:ascii="Times New Roman" w:hAnsi="Times New Roman" w:cs="Times New Roman"/>
          <w:b/>
          <w:lang w:val="en-GB"/>
        </w:rPr>
        <w:t xml:space="preserve">2.4 </w:t>
      </w:r>
      <w:r w:rsidRPr="004E76DD">
        <w:rPr>
          <w:rFonts w:ascii="Times New Roman" w:hAnsi="Times New Roman" w:cs="Times New Roman"/>
          <w:lang w:val="en-GB"/>
        </w:rPr>
        <w:tab/>
      </w:r>
      <w:r w:rsidR="00F05426" w:rsidRPr="004E76DD">
        <w:rPr>
          <w:rFonts w:ascii="Times New Roman" w:hAnsi="Times New Roman" w:cs="Times New Roman"/>
          <w:b/>
          <w:lang w:val="en-GB"/>
        </w:rPr>
        <w:t>Defining h</w:t>
      </w:r>
      <w:r w:rsidRPr="004E76DD">
        <w:rPr>
          <w:rFonts w:ascii="Times New Roman" w:hAnsi="Times New Roman" w:cs="Times New Roman"/>
          <w:b/>
          <w:lang w:val="en-GB"/>
        </w:rPr>
        <w:t>ub airports</w:t>
      </w:r>
    </w:p>
    <w:p w14:paraId="0FEC52DB" w14:textId="2257F79F" w:rsidR="00416717" w:rsidRPr="004E76DD" w:rsidRDefault="00416717" w:rsidP="0041671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The United States Federal Aviation Administration (FAA) </w:t>
      </w:r>
      <w:r w:rsidR="00B06FBF" w:rsidRPr="004E76DD">
        <w:rPr>
          <w:rFonts w:ascii="Times New Roman" w:hAnsi="Times New Roman" w:cs="Times New Roman"/>
          <w:lang w:val="en-GB"/>
        </w:rPr>
        <w:t>categorizes airports as hubs based on m</w:t>
      </w:r>
      <w:r w:rsidR="000D78C2" w:rsidRPr="004E76DD">
        <w:rPr>
          <w:rFonts w:ascii="Times New Roman" w:hAnsi="Times New Roman" w:cs="Times New Roman"/>
          <w:lang w:val="en-GB"/>
        </w:rPr>
        <w:t>arket share</w:t>
      </w:r>
      <w:r w:rsidR="00B06FBF" w:rsidRPr="004E76DD">
        <w:rPr>
          <w:rFonts w:ascii="Times New Roman" w:hAnsi="Times New Roman" w:cs="Times New Roman"/>
          <w:lang w:val="en-GB"/>
        </w:rPr>
        <w:t>. They define hubs as</w:t>
      </w:r>
      <w:r w:rsidR="007777A8" w:rsidRPr="004E76DD">
        <w:rPr>
          <w:rFonts w:ascii="Times New Roman" w:hAnsi="Times New Roman" w:cs="Times New Roman"/>
          <w:lang w:val="en-GB"/>
        </w:rPr>
        <w:t xml:space="preserve"> airport</w:t>
      </w:r>
      <w:r w:rsidR="00B06FBF" w:rsidRPr="004E76DD">
        <w:rPr>
          <w:rFonts w:ascii="Times New Roman" w:hAnsi="Times New Roman" w:cs="Times New Roman"/>
          <w:lang w:val="en-GB"/>
        </w:rPr>
        <w:t>s</w:t>
      </w:r>
      <w:r w:rsidR="007777A8" w:rsidRPr="004E76DD">
        <w:rPr>
          <w:rFonts w:ascii="Times New Roman" w:hAnsi="Times New Roman" w:cs="Times New Roman"/>
          <w:lang w:val="en-GB"/>
        </w:rPr>
        <w:t xml:space="preserve"> at which</w:t>
      </w:r>
      <w:r w:rsidR="00B06FBF" w:rsidRPr="004E76DD">
        <w:rPr>
          <w:rFonts w:ascii="Times New Roman" w:hAnsi="Times New Roman" w:cs="Times New Roman"/>
          <w:lang w:val="en-GB"/>
        </w:rPr>
        <w:t xml:space="preserve"> at least 0.05% of the</w:t>
      </w:r>
      <w:r w:rsidRPr="004E76DD">
        <w:rPr>
          <w:rFonts w:ascii="Times New Roman" w:hAnsi="Times New Roman" w:cs="Times New Roman"/>
          <w:lang w:val="en-GB"/>
        </w:rPr>
        <w:t xml:space="preserve"> </w:t>
      </w:r>
      <w:r w:rsidR="00B06FBF" w:rsidRPr="004E76DD">
        <w:rPr>
          <w:rFonts w:ascii="Times New Roman" w:hAnsi="Times New Roman" w:cs="Times New Roman"/>
          <w:lang w:val="en-GB"/>
        </w:rPr>
        <w:t xml:space="preserve">annual passenger </w:t>
      </w:r>
      <w:r w:rsidR="007777A8" w:rsidRPr="004E76DD">
        <w:rPr>
          <w:rFonts w:ascii="Times New Roman" w:hAnsi="Times New Roman" w:cs="Times New Roman"/>
          <w:lang w:val="en-GB"/>
        </w:rPr>
        <w:t>boardings</w:t>
      </w:r>
      <w:r w:rsidR="00B06FBF" w:rsidRPr="004E76DD">
        <w:rPr>
          <w:rFonts w:ascii="Times New Roman" w:hAnsi="Times New Roman" w:cs="Times New Roman"/>
          <w:lang w:val="en-GB"/>
        </w:rPr>
        <w:t xml:space="preserve"> in the US take place.</w:t>
      </w:r>
      <w:r w:rsidR="007777A8" w:rsidRPr="004E76DD">
        <w:rPr>
          <w:rFonts w:ascii="Times New Roman" w:hAnsi="Times New Roman" w:cs="Times New Roman"/>
          <w:lang w:val="en-GB"/>
        </w:rPr>
        <w:t xml:space="preserve"> </w:t>
      </w:r>
      <w:r w:rsidRPr="004E76DD">
        <w:rPr>
          <w:rFonts w:ascii="Times New Roman" w:hAnsi="Times New Roman" w:cs="Times New Roman"/>
          <w:lang w:val="en-GB"/>
        </w:rPr>
        <w:t xml:space="preserve">Also, at least 10,000 boarded passenger aircraft must depart every year. All hubs are categorized as small, medium </w:t>
      </w:r>
      <w:r w:rsidR="00C05ABB" w:rsidRPr="004E76DD">
        <w:rPr>
          <w:rFonts w:ascii="Times New Roman" w:hAnsi="Times New Roman" w:cs="Times New Roman"/>
          <w:lang w:val="en-GB"/>
        </w:rPr>
        <w:t xml:space="preserve">or </w:t>
      </w:r>
      <w:r w:rsidRPr="004E76DD">
        <w:rPr>
          <w:rFonts w:ascii="Times New Roman" w:hAnsi="Times New Roman" w:cs="Times New Roman"/>
          <w:lang w:val="en-GB"/>
        </w:rPr>
        <w:t>large by the FAA. Medium sized h</w:t>
      </w:r>
      <w:r w:rsidR="00616D3C">
        <w:rPr>
          <w:rFonts w:ascii="Times New Roman" w:hAnsi="Times New Roman" w:cs="Times New Roman"/>
          <w:lang w:val="en-GB"/>
        </w:rPr>
        <w:t>ub</w:t>
      </w:r>
      <w:r w:rsidRPr="004E76DD">
        <w:rPr>
          <w:rFonts w:ascii="Times New Roman" w:hAnsi="Times New Roman" w:cs="Times New Roman"/>
          <w:lang w:val="en-GB"/>
        </w:rPr>
        <w:t xml:space="preserve"> airports must have at least 0.25% of the total annual passenger boarding</w:t>
      </w:r>
      <w:r w:rsidR="007964FF" w:rsidRPr="004E76DD">
        <w:rPr>
          <w:rFonts w:ascii="Times New Roman" w:hAnsi="Times New Roman" w:cs="Times New Roman"/>
          <w:lang w:val="en-GB"/>
        </w:rPr>
        <w:t xml:space="preserve">s and large hubs are </w:t>
      </w:r>
      <w:r w:rsidR="000C78BE" w:rsidRPr="004E76DD">
        <w:rPr>
          <w:rFonts w:ascii="Times New Roman" w:hAnsi="Times New Roman" w:cs="Times New Roman"/>
          <w:lang w:val="en-GB"/>
        </w:rPr>
        <w:t>airfields</w:t>
      </w:r>
      <w:r w:rsidR="007964FF" w:rsidRPr="004E76DD">
        <w:rPr>
          <w:rFonts w:ascii="Times New Roman" w:hAnsi="Times New Roman" w:cs="Times New Roman"/>
          <w:lang w:val="en-GB"/>
        </w:rPr>
        <w:t xml:space="preserve"> at</w:t>
      </w:r>
      <w:r w:rsidRPr="004E76DD">
        <w:rPr>
          <w:rFonts w:ascii="Times New Roman" w:hAnsi="Times New Roman" w:cs="Times New Roman"/>
          <w:lang w:val="en-GB"/>
        </w:rPr>
        <w:t xml:space="preserve"> which at least 1% of the </w:t>
      </w:r>
      <w:r w:rsidR="000C78BE" w:rsidRPr="004E76DD">
        <w:rPr>
          <w:rFonts w:ascii="Times New Roman" w:hAnsi="Times New Roman" w:cs="Times New Roman"/>
          <w:lang w:val="en-GB"/>
        </w:rPr>
        <w:t>nationwide enplanements take place</w:t>
      </w:r>
      <w:r w:rsidRPr="004E76DD">
        <w:rPr>
          <w:rFonts w:ascii="Times New Roman" w:hAnsi="Times New Roman" w:cs="Times New Roman"/>
          <w:lang w:val="en-GB"/>
        </w:rPr>
        <w:t xml:space="preserve"> (Rodríguez-Déniz, Suau-Sanchez &amp; Voltes-Dorta, 2013). </w:t>
      </w:r>
    </w:p>
    <w:p w14:paraId="78336775" w14:textId="7ACC6BF0" w:rsidR="00416717" w:rsidRPr="004E76DD" w:rsidRDefault="00416717" w:rsidP="00416717">
      <w:pPr>
        <w:spacing w:line="360" w:lineRule="auto"/>
        <w:jc w:val="both"/>
        <w:rPr>
          <w:rFonts w:ascii="Times New Roman" w:hAnsi="Times New Roman" w:cs="Times New Roman"/>
          <w:lang w:val="en-GB"/>
        </w:rPr>
      </w:pPr>
      <w:r w:rsidRPr="004E76DD">
        <w:rPr>
          <w:rFonts w:ascii="Times New Roman" w:hAnsi="Times New Roman" w:cs="Times New Roman"/>
          <w:lang w:val="en-GB"/>
        </w:rPr>
        <w:tab/>
        <w:t>In contrast, Dennis (1994</w:t>
      </w:r>
      <w:r w:rsidR="007073E0" w:rsidRPr="004E76DD">
        <w:rPr>
          <w:rFonts w:ascii="Times New Roman" w:hAnsi="Times New Roman" w:cs="Times New Roman"/>
          <w:lang w:val="en-GB"/>
        </w:rPr>
        <w:t xml:space="preserve">) describes hubs </w:t>
      </w:r>
      <w:r w:rsidRPr="004E76DD">
        <w:rPr>
          <w:rFonts w:ascii="Times New Roman" w:hAnsi="Times New Roman" w:cs="Times New Roman"/>
          <w:lang w:val="en-GB"/>
        </w:rPr>
        <w:t>as airf</w:t>
      </w:r>
      <w:r w:rsidR="007073E0" w:rsidRPr="004E76DD">
        <w:rPr>
          <w:rFonts w:ascii="Times New Roman" w:hAnsi="Times New Roman" w:cs="Times New Roman"/>
          <w:lang w:val="en-GB"/>
        </w:rPr>
        <w:t>ields that host an airline that offers</w:t>
      </w:r>
      <w:r w:rsidRPr="004E76DD">
        <w:rPr>
          <w:rFonts w:ascii="Times New Roman" w:hAnsi="Times New Roman" w:cs="Times New Roman"/>
          <w:lang w:val="en-GB"/>
        </w:rPr>
        <w:t xml:space="preserve"> connections</w:t>
      </w:r>
      <w:r w:rsidR="007073E0" w:rsidRPr="004E76DD">
        <w:rPr>
          <w:rFonts w:ascii="Times New Roman" w:hAnsi="Times New Roman" w:cs="Times New Roman"/>
          <w:lang w:val="en-GB"/>
        </w:rPr>
        <w:t xml:space="preserve"> and is based</w:t>
      </w:r>
      <w:r w:rsidRPr="004E76DD">
        <w:rPr>
          <w:rFonts w:ascii="Times New Roman" w:hAnsi="Times New Roman" w:cs="Times New Roman"/>
          <w:lang w:val="en-GB"/>
        </w:rPr>
        <w:t xml:space="preserve"> at the</w:t>
      </w:r>
      <w:r w:rsidR="007073E0" w:rsidRPr="004E76DD">
        <w:rPr>
          <w:rFonts w:ascii="Times New Roman" w:hAnsi="Times New Roman" w:cs="Times New Roman"/>
          <w:lang w:val="en-GB"/>
        </w:rPr>
        <w:t xml:space="preserve"> particular</w:t>
      </w:r>
      <w:r w:rsidRPr="004E76DD">
        <w:rPr>
          <w:rFonts w:ascii="Times New Roman" w:hAnsi="Times New Roman" w:cs="Times New Roman"/>
          <w:lang w:val="en-GB"/>
        </w:rPr>
        <w:t xml:space="preserve"> airport. </w:t>
      </w:r>
      <w:r w:rsidR="007073E0" w:rsidRPr="004E76DD">
        <w:rPr>
          <w:rFonts w:ascii="Times New Roman" w:hAnsi="Times New Roman" w:cs="Times New Roman"/>
          <w:lang w:val="en-GB"/>
        </w:rPr>
        <w:t>Airlines that offer connections are</w:t>
      </w:r>
      <w:r w:rsidRPr="004E76DD">
        <w:rPr>
          <w:rFonts w:ascii="Times New Roman" w:hAnsi="Times New Roman" w:cs="Times New Roman"/>
          <w:lang w:val="en-GB"/>
        </w:rPr>
        <w:t xml:space="preserve"> called network carrier</w:t>
      </w:r>
      <w:r w:rsidR="00581B20" w:rsidRPr="004E76DD">
        <w:rPr>
          <w:rFonts w:ascii="Times New Roman" w:hAnsi="Times New Roman" w:cs="Times New Roman"/>
          <w:lang w:val="en-GB"/>
        </w:rPr>
        <w:t>s because th</w:t>
      </w:r>
      <w:r w:rsidRPr="004E76DD">
        <w:rPr>
          <w:rFonts w:ascii="Times New Roman" w:hAnsi="Times New Roman" w:cs="Times New Roman"/>
          <w:lang w:val="en-GB"/>
        </w:rPr>
        <w:t xml:space="preserve">ey operate a hub-and-spoke network. This means that the carrier sells tickets between two cities that are not directly linked. </w:t>
      </w:r>
      <w:r w:rsidR="00581B20" w:rsidRPr="004E76DD">
        <w:rPr>
          <w:rFonts w:ascii="Times New Roman" w:hAnsi="Times New Roman" w:cs="Times New Roman"/>
          <w:lang w:val="en-GB"/>
        </w:rPr>
        <w:t xml:space="preserve">Passengers travel through an </w:t>
      </w:r>
      <w:r w:rsidRPr="004E76DD">
        <w:rPr>
          <w:rFonts w:ascii="Times New Roman" w:hAnsi="Times New Roman" w:cs="Times New Roman"/>
          <w:lang w:val="en-GB"/>
        </w:rPr>
        <w:t xml:space="preserve">airport to which many flights are operated and where passengers </w:t>
      </w:r>
      <w:r w:rsidR="00581B20" w:rsidRPr="004E76DD">
        <w:rPr>
          <w:rFonts w:ascii="Times New Roman" w:hAnsi="Times New Roman" w:cs="Times New Roman"/>
          <w:lang w:val="en-GB"/>
        </w:rPr>
        <w:t>can</w:t>
      </w:r>
      <w:r w:rsidRPr="004E76DD">
        <w:rPr>
          <w:rFonts w:ascii="Times New Roman" w:hAnsi="Times New Roman" w:cs="Times New Roman"/>
          <w:lang w:val="en-GB"/>
        </w:rPr>
        <w:t xml:space="preserve"> tr</w:t>
      </w:r>
      <w:r w:rsidR="007073E0" w:rsidRPr="004E76DD">
        <w:rPr>
          <w:rFonts w:ascii="Times New Roman" w:hAnsi="Times New Roman" w:cs="Times New Roman"/>
          <w:lang w:val="en-GB"/>
        </w:rPr>
        <w:t xml:space="preserve">ansfer </w:t>
      </w:r>
      <w:r w:rsidR="00581B20" w:rsidRPr="004E76DD">
        <w:rPr>
          <w:rFonts w:ascii="Times New Roman" w:hAnsi="Times New Roman" w:cs="Times New Roman"/>
          <w:lang w:val="en-GB"/>
        </w:rPr>
        <w:t>between flights, the so-called hub</w:t>
      </w:r>
      <w:r w:rsidRPr="004E76DD">
        <w:rPr>
          <w:rFonts w:ascii="Times New Roman" w:hAnsi="Times New Roman" w:cs="Times New Roman"/>
          <w:lang w:val="en-GB"/>
        </w:rPr>
        <w:t xml:space="preserve">. For </w:t>
      </w:r>
      <w:r w:rsidR="00C05ABB" w:rsidRPr="004E76DD">
        <w:rPr>
          <w:rFonts w:ascii="Times New Roman" w:hAnsi="Times New Roman" w:cs="Times New Roman"/>
          <w:lang w:val="en-GB"/>
        </w:rPr>
        <w:t>instance, n</w:t>
      </w:r>
      <w:r w:rsidRPr="004E76DD">
        <w:rPr>
          <w:rFonts w:ascii="Times New Roman" w:hAnsi="Times New Roman" w:cs="Times New Roman"/>
          <w:lang w:val="en-GB"/>
        </w:rPr>
        <w:t>o direct f</w:t>
      </w:r>
      <w:r w:rsidR="001F61B0" w:rsidRPr="004E76DD">
        <w:rPr>
          <w:rFonts w:ascii="Times New Roman" w:hAnsi="Times New Roman" w:cs="Times New Roman"/>
          <w:lang w:val="en-GB"/>
        </w:rPr>
        <w:t>lights are offered between</w:t>
      </w:r>
      <w:r w:rsidRPr="004E76DD">
        <w:rPr>
          <w:rFonts w:ascii="Times New Roman" w:hAnsi="Times New Roman" w:cs="Times New Roman"/>
          <w:lang w:val="en-GB"/>
        </w:rPr>
        <w:t xml:space="preserve"> </w:t>
      </w:r>
      <w:r w:rsidR="00C05ABB" w:rsidRPr="004E76DD">
        <w:rPr>
          <w:rFonts w:ascii="Times New Roman" w:hAnsi="Times New Roman" w:cs="Times New Roman"/>
          <w:lang w:val="en-GB"/>
        </w:rPr>
        <w:t>Innsbruck (Austria) and Dublin (Ireland)</w:t>
      </w:r>
      <w:r w:rsidRPr="004E76DD">
        <w:rPr>
          <w:rFonts w:ascii="Times New Roman" w:hAnsi="Times New Roman" w:cs="Times New Roman"/>
          <w:lang w:val="en-GB"/>
        </w:rPr>
        <w:t xml:space="preserve"> (Flughafen Innsbruck, 2016). However, Lufthansa offers multiple flights per day from both, Innsbruck and Dublin, to Frankfurt.</w:t>
      </w:r>
      <w:r w:rsidR="008F01BD" w:rsidRPr="004E76DD">
        <w:rPr>
          <w:rFonts w:ascii="Times New Roman" w:hAnsi="Times New Roman" w:cs="Times New Roman"/>
          <w:lang w:val="en-GB"/>
        </w:rPr>
        <w:t xml:space="preserve"> The airline sells tickets between Innsbruck and Dublin. People fly first from Innsbruck to Frankfurt,</w:t>
      </w:r>
      <w:r w:rsidRPr="004E76DD">
        <w:rPr>
          <w:rFonts w:ascii="Times New Roman" w:hAnsi="Times New Roman" w:cs="Times New Roman"/>
          <w:lang w:val="en-GB"/>
        </w:rPr>
        <w:t xml:space="preserve"> </w:t>
      </w:r>
      <w:r w:rsidR="00581B20" w:rsidRPr="004E76DD">
        <w:rPr>
          <w:rFonts w:ascii="Times New Roman" w:hAnsi="Times New Roman" w:cs="Times New Roman"/>
          <w:lang w:val="en-GB"/>
        </w:rPr>
        <w:t>where they can transfer to</w:t>
      </w:r>
      <w:r w:rsidRPr="004E76DD">
        <w:rPr>
          <w:rFonts w:ascii="Times New Roman" w:hAnsi="Times New Roman" w:cs="Times New Roman"/>
          <w:lang w:val="en-GB"/>
        </w:rPr>
        <w:t xml:space="preserve"> another flight to Dublin (Lufthansa, 2016). Accordingly, passengers are able to fly between cities that could not withstand direct flights. A consequence for the network carrier is that it transports more passengers, increasing revenues. </w:t>
      </w:r>
      <w:r w:rsidR="008F01BD" w:rsidRPr="004E76DD">
        <w:rPr>
          <w:rFonts w:ascii="Times New Roman" w:hAnsi="Times New Roman" w:cs="Times New Roman"/>
          <w:lang w:val="en-GB"/>
        </w:rPr>
        <w:t>Likewise, hubs</w:t>
      </w:r>
      <w:r w:rsidRPr="004E76DD">
        <w:rPr>
          <w:rFonts w:ascii="Times New Roman" w:hAnsi="Times New Roman" w:cs="Times New Roman"/>
          <w:lang w:val="en-GB"/>
        </w:rPr>
        <w:t xml:space="preserve"> </w:t>
      </w:r>
      <w:r w:rsidR="008F01BD" w:rsidRPr="004E76DD">
        <w:rPr>
          <w:rFonts w:ascii="Times New Roman" w:hAnsi="Times New Roman" w:cs="Times New Roman"/>
          <w:lang w:val="en-GB"/>
        </w:rPr>
        <w:t xml:space="preserve">handle more passengers because </w:t>
      </w:r>
      <w:r w:rsidRPr="004E76DD">
        <w:rPr>
          <w:rFonts w:ascii="Times New Roman" w:hAnsi="Times New Roman" w:cs="Times New Roman"/>
          <w:lang w:val="en-GB"/>
        </w:rPr>
        <w:t>passengers that do not start or end their journey at the airfield</w:t>
      </w:r>
      <w:r w:rsidR="008F01BD" w:rsidRPr="004E76DD">
        <w:rPr>
          <w:rFonts w:ascii="Times New Roman" w:hAnsi="Times New Roman" w:cs="Times New Roman"/>
          <w:lang w:val="en-GB"/>
        </w:rPr>
        <w:t xml:space="preserve"> use the airport </w:t>
      </w:r>
      <w:r w:rsidRPr="004E76DD">
        <w:rPr>
          <w:rFonts w:ascii="Times New Roman" w:hAnsi="Times New Roman" w:cs="Times New Roman"/>
          <w:lang w:val="en-GB"/>
        </w:rPr>
        <w:t>(Dennis, 1994).</w:t>
      </w:r>
    </w:p>
    <w:p w14:paraId="6714F3C7" w14:textId="4631838B" w:rsidR="00416717" w:rsidRPr="004E76DD" w:rsidRDefault="00416717" w:rsidP="00C62F71">
      <w:pPr>
        <w:spacing w:line="360" w:lineRule="auto"/>
        <w:ind w:firstLine="708"/>
        <w:jc w:val="both"/>
        <w:rPr>
          <w:rFonts w:ascii="Times New Roman" w:hAnsi="Times New Roman" w:cs="Times New Roman"/>
          <w:sz w:val="10"/>
          <w:szCs w:val="10"/>
          <w:lang w:val="en-GB"/>
        </w:rPr>
      </w:pPr>
      <w:r w:rsidRPr="004E76DD">
        <w:rPr>
          <w:rFonts w:ascii="Times New Roman" w:hAnsi="Times New Roman" w:cs="Times New Roman"/>
          <w:lang w:val="en-GB"/>
        </w:rPr>
        <w:t xml:space="preserve">In order to specify the definition of hub airports, Costa, Lohmann and Oliveira (2010) describe two additional conditions that a hub airport must fulfil. First, connecting traffic must be a significant number of the total amount of passengers. In other </w:t>
      </w:r>
      <w:r w:rsidR="00C62F71" w:rsidRPr="004E76DD">
        <w:rPr>
          <w:rFonts w:ascii="Times New Roman" w:hAnsi="Times New Roman" w:cs="Times New Roman"/>
          <w:lang w:val="en-GB"/>
        </w:rPr>
        <w:t>words, network carriers based at</w:t>
      </w:r>
      <w:r w:rsidRPr="004E76DD">
        <w:rPr>
          <w:rFonts w:ascii="Times New Roman" w:hAnsi="Times New Roman" w:cs="Times New Roman"/>
          <w:lang w:val="en-GB"/>
        </w:rPr>
        <w:t xml:space="preserve"> the airport must attract m</w:t>
      </w:r>
      <w:r w:rsidR="00C62F71" w:rsidRPr="004E76DD">
        <w:rPr>
          <w:rFonts w:ascii="Times New Roman" w:hAnsi="Times New Roman" w:cs="Times New Roman"/>
          <w:lang w:val="en-GB"/>
        </w:rPr>
        <w:t>any transfer passengers and</w:t>
      </w:r>
      <w:r w:rsidRPr="004E76DD">
        <w:rPr>
          <w:rFonts w:ascii="Times New Roman" w:hAnsi="Times New Roman" w:cs="Times New Roman"/>
          <w:lang w:val="en-GB"/>
        </w:rPr>
        <w:t xml:space="preserve"> be </w:t>
      </w:r>
      <w:r w:rsidR="00C62F71" w:rsidRPr="004E76DD">
        <w:rPr>
          <w:rFonts w:ascii="Times New Roman" w:hAnsi="Times New Roman" w:cs="Times New Roman"/>
          <w:lang w:val="en-GB"/>
        </w:rPr>
        <w:t>a major player</w:t>
      </w:r>
      <w:r w:rsidRPr="004E76DD">
        <w:rPr>
          <w:rFonts w:ascii="Times New Roman" w:hAnsi="Times New Roman" w:cs="Times New Roman"/>
          <w:lang w:val="en-GB"/>
        </w:rPr>
        <w:t xml:space="preserve"> at the airport. Second, the airport </w:t>
      </w:r>
      <w:r w:rsidR="00C62F71" w:rsidRPr="004E76DD">
        <w:rPr>
          <w:rFonts w:ascii="Times New Roman" w:hAnsi="Times New Roman" w:cs="Times New Roman"/>
          <w:lang w:val="en-GB"/>
        </w:rPr>
        <w:t>should</w:t>
      </w:r>
      <w:r w:rsidRPr="004E76DD">
        <w:rPr>
          <w:rFonts w:ascii="Times New Roman" w:hAnsi="Times New Roman" w:cs="Times New Roman"/>
          <w:lang w:val="en-GB"/>
        </w:rPr>
        <w:t xml:space="preserve"> ha</w:t>
      </w:r>
      <w:r w:rsidR="00C62F71" w:rsidRPr="004E76DD">
        <w:rPr>
          <w:rFonts w:ascii="Times New Roman" w:hAnsi="Times New Roman" w:cs="Times New Roman"/>
          <w:lang w:val="en-GB"/>
        </w:rPr>
        <w:t>ndle</w:t>
      </w:r>
      <w:r w:rsidRPr="004E76DD">
        <w:rPr>
          <w:rFonts w:ascii="Times New Roman" w:hAnsi="Times New Roman" w:cs="Times New Roman"/>
          <w:lang w:val="en-GB"/>
        </w:rPr>
        <w:t xml:space="preserve"> a decent number of passengers compared </w:t>
      </w:r>
      <w:r w:rsidR="00C62F71" w:rsidRPr="004E76DD">
        <w:rPr>
          <w:rFonts w:ascii="Times New Roman" w:hAnsi="Times New Roman" w:cs="Times New Roman"/>
          <w:lang w:val="en-GB"/>
        </w:rPr>
        <w:t>to</w:t>
      </w:r>
      <w:r w:rsidR="00C05ABB" w:rsidRPr="004E76DD">
        <w:rPr>
          <w:rFonts w:ascii="Times New Roman" w:hAnsi="Times New Roman" w:cs="Times New Roman"/>
          <w:lang w:val="en-GB"/>
        </w:rPr>
        <w:t xml:space="preserve"> major airports. As a result</w:t>
      </w:r>
      <w:r w:rsidR="00C62F71" w:rsidRPr="004E76DD">
        <w:rPr>
          <w:rFonts w:ascii="Times New Roman" w:hAnsi="Times New Roman" w:cs="Times New Roman"/>
          <w:lang w:val="en-GB"/>
        </w:rPr>
        <w:t>,</w:t>
      </w:r>
      <w:r w:rsidR="00C05ABB" w:rsidRPr="004E76DD">
        <w:rPr>
          <w:rFonts w:ascii="Times New Roman" w:hAnsi="Times New Roman" w:cs="Times New Roman"/>
          <w:lang w:val="en-GB"/>
        </w:rPr>
        <w:t xml:space="preserve"> </w:t>
      </w:r>
      <w:r w:rsidRPr="004E76DD">
        <w:rPr>
          <w:rFonts w:ascii="Times New Roman" w:hAnsi="Times New Roman" w:cs="Times New Roman"/>
          <w:lang w:val="en-GB"/>
        </w:rPr>
        <w:t xml:space="preserve">airports that do not handle much traffic are </w:t>
      </w:r>
      <w:r w:rsidR="00C62F71" w:rsidRPr="004E76DD">
        <w:rPr>
          <w:rFonts w:ascii="Times New Roman" w:hAnsi="Times New Roman" w:cs="Times New Roman"/>
          <w:lang w:val="en-GB"/>
        </w:rPr>
        <w:t>not defined as hubs</w:t>
      </w:r>
      <w:r w:rsidRPr="004E76DD">
        <w:rPr>
          <w:rFonts w:ascii="Times New Roman" w:hAnsi="Times New Roman" w:cs="Times New Roman"/>
          <w:lang w:val="en-GB"/>
        </w:rPr>
        <w:t xml:space="preserve">. This is in accordance with the FAA, </w:t>
      </w:r>
      <w:r w:rsidR="00C62F71" w:rsidRPr="004E76DD">
        <w:rPr>
          <w:rFonts w:ascii="Times New Roman" w:hAnsi="Times New Roman" w:cs="Times New Roman"/>
          <w:lang w:val="en-GB"/>
        </w:rPr>
        <w:t>which excludes smaller airports</w:t>
      </w:r>
      <w:r w:rsidRPr="004E76DD">
        <w:rPr>
          <w:rFonts w:ascii="Times New Roman" w:hAnsi="Times New Roman" w:cs="Times New Roman"/>
          <w:lang w:val="en-GB"/>
        </w:rPr>
        <w:t xml:space="preserve"> (Rodríguez-Déniz, Suau-Sanchez &amp; Voltes-Dorta, 2013). The restrictions exclude airports that do not rely on transfer traffic and airfields that are too small to be a major hub. For instance, several airlines at London City Airport (United Kingdom) offer connections. Nevertheless, less than 2.5% of the passengers changed </w:t>
      </w:r>
      <w:r w:rsidR="00C62F71" w:rsidRPr="004E76DD">
        <w:rPr>
          <w:rFonts w:ascii="Times New Roman" w:hAnsi="Times New Roman" w:cs="Times New Roman"/>
          <w:lang w:val="en-GB"/>
        </w:rPr>
        <w:t xml:space="preserve">flights at the airport in 2014. This is remarkably less than the percentage of connecting passengers at </w:t>
      </w:r>
      <w:r w:rsidRPr="004E76DD">
        <w:rPr>
          <w:rFonts w:ascii="Times New Roman" w:hAnsi="Times New Roman" w:cs="Times New Roman"/>
          <w:lang w:val="en-GB"/>
        </w:rPr>
        <w:t>London Heathrow,</w:t>
      </w:r>
      <w:r w:rsidR="00C62F71" w:rsidRPr="004E76DD">
        <w:rPr>
          <w:rFonts w:ascii="Times New Roman" w:hAnsi="Times New Roman" w:cs="Times New Roman"/>
          <w:lang w:val="en-GB"/>
        </w:rPr>
        <w:t xml:space="preserve"> where </w:t>
      </w:r>
      <w:r w:rsidRPr="004E76DD">
        <w:rPr>
          <w:rFonts w:ascii="Times New Roman" w:hAnsi="Times New Roman" w:cs="Times New Roman"/>
          <w:lang w:val="en-GB"/>
        </w:rPr>
        <w:t>35.2</w:t>
      </w:r>
      <w:r w:rsidR="00C62F71" w:rsidRPr="004E76DD">
        <w:rPr>
          <w:rFonts w:ascii="Times New Roman" w:hAnsi="Times New Roman" w:cs="Times New Roman"/>
          <w:lang w:val="en-GB"/>
        </w:rPr>
        <w:t>% w</w:t>
      </w:r>
      <w:r w:rsidR="008A326C" w:rsidRPr="004E76DD">
        <w:rPr>
          <w:rFonts w:ascii="Times New Roman" w:hAnsi="Times New Roman" w:cs="Times New Roman"/>
          <w:lang w:val="en-GB"/>
        </w:rPr>
        <w:t>as transfer traffic</w:t>
      </w:r>
      <w:r w:rsidRPr="004E76DD">
        <w:rPr>
          <w:rFonts w:ascii="Times New Roman" w:hAnsi="Times New Roman" w:cs="Times New Roman"/>
          <w:lang w:val="en-GB"/>
        </w:rPr>
        <w:t xml:space="preserve"> (Civil Aviation Authority, 2015). </w:t>
      </w:r>
      <w:r w:rsidR="008A326C" w:rsidRPr="004E76DD">
        <w:rPr>
          <w:rFonts w:ascii="Times New Roman" w:hAnsi="Times New Roman" w:cs="Times New Roman"/>
          <w:lang w:val="en-GB"/>
        </w:rPr>
        <w:t>As a result of the first condition,</w:t>
      </w:r>
      <w:r w:rsidRPr="004E76DD">
        <w:rPr>
          <w:rFonts w:ascii="Times New Roman" w:hAnsi="Times New Roman" w:cs="Times New Roman"/>
          <w:lang w:val="en-GB"/>
        </w:rPr>
        <w:t xml:space="preserve"> London City is not regarded as hub. Another example is Jyvaskyla airport (Finland). Transfer traffic exceeded 38% of total passengers in 2015, which would make it without conditions a hub airport. However, less than 45,000 passengers </w:t>
      </w:r>
      <w:r w:rsidR="00221BD1" w:rsidRPr="004E76DD">
        <w:rPr>
          <w:rFonts w:ascii="Times New Roman" w:hAnsi="Times New Roman" w:cs="Times New Roman"/>
          <w:lang w:val="en-GB"/>
        </w:rPr>
        <w:t>were</w:t>
      </w:r>
      <w:r w:rsidRPr="004E76DD">
        <w:rPr>
          <w:rFonts w:ascii="Times New Roman" w:hAnsi="Times New Roman" w:cs="Times New Roman"/>
          <w:lang w:val="en-GB"/>
        </w:rPr>
        <w:t xml:space="preserve"> handled in 2015, w</w:t>
      </w:r>
      <w:r w:rsidR="00D648E8" w:rsidRPr="004E76DD">
        <w:rPr>
          <w:rFonts w:ascii="Times New Roman" w:hAnsi="Times New Roman" w:cs="Times New Roman"/>
          <w:lang w:val="en-GB"/>
        </w:rPr>
        <w:t>hich makes it one of the smallest</w:t>
      </w:r>
      <w:r w:rsidRPr="004E76DD">
        <w:rPr>
          <w:rFonts w:ascii="Times New Roman" w:hAnsi="Times New Roman" w:cs="Times New Roman"/>
          <w:lang w:val="en-GB"/>
        </w:rPr>
        <w:t xml:space="preserve"> airports in Finland</w:t>
      </w:r>
      <w:r w:rsidR="008A326C" w:rsidRPr="004E76DD">
        <w:rPr>
          <w:rFonts w:ascii="Times New Roman" w:hAnsi="Times New Roman" w:cs="Times New Roman"/>
          <w:lang w:val="en-GB"/>
        </w:rPr>
        <w:t xml:space="preserve">. Hence it is not considered as </w:t>
      </w:r>
      <w:r w:rsidRPr="004E76DD">
        <w:rPr>
          <w:rFonts w:ascii="Times New Roman" w:hAnsi="Times New Roman" w:cs="Times New Roman"/>
          <w:lang w:val="en-GB"/>
        </w:rPr>
        <w:t xml:space="preserve">an important hub for continental European traffic (Eurostat, 2016). </w:t>
      </w:r>
    </w:p>
    <w:p w14:paraId="29D9184C" w14:textId="77777777" w:rsidR="00416717" w:rsidRPr="004E76DD" w:rsidRDefault="00416717" w:rsidP="00416717">
      <w:pPr>
        <w:spacing w:line="360" w:lineRule="auto"/>
        <w:jc w:val="both"/>
        <w:rPr>
          <w:rFonts w:ascii="Times New Roman" w:hAnsi="Times New Roman" w:cs="Times New Roman"/>
          <w:b/>
          <w:sz w:val="10"/>
          <w:szCs w:val="10"/>
          <w:lang w:val="en-GB"/>
        </w:rPr>
      </w:pPr>
    </w:p>
    <w:tbl>
      <w:tblPr>
        <w:tblStyle w:val="PlainTable51"/>
        <w:tblW w:w="9586" w:type="dxa"/>
        <w:tblLayout w:type="fixed"/>
        <w:tblCellMar>
          <w:top w:w="58" w:type="dxa"/>
          <w:left w:w="58" w:type="dxa"/>
          <w:bottom w:w="58" w:type="dxa"/>
          <w:right w:w="58" w:type="dxa"/>
        </w:tblCellMar>
        <w:tblLook w:val="04A0" w:firstRow="1" w:lastRow="0" w:firstColumn="1" w:lastColumn="0" w:noHBand="0" w:noVBand="1"/>
      </w:tblPr>
      <w:tblGrid>
        <w:gridCol w:w="2700"/>
        <w:gridCol w:w="810"/>
        <w:gridCol w:w="1350"/>
        <w:gridCol w:w="1080"/>
        <w:gridCol w:w="2250"/>
        <w:gridCol w:w="1396"/>
      </w:tblGrid>
      <w:tr w:rsidR="003C1FFC" w:rsidRPr="004E76DD" w14:paraId="2D22A70E" w14:textId="77777777" w:rsidTr="00163394">
        <w:trPr>
          <w:cnfStyle w:val="100000000000" w:firstRow="1" w:lastRow="0" w:firstColumn="0" w:lastColumn="0" w:oddVBand="0" w:evenVBand="0" w:oddHBand="0" w:evenHBand="0" w:firstRowFirstColumn="0" w:firstRowLastColumn="0" w:lastRowFirstColumn="0" w:lastRowLastColumn="0"/>
          <w:trHeight w:val="620"/>
        </w:trPr>
        <w:tc>
          <w:tcPr>
            <w:cnfStyle w:val="001000000100" w:firstRow="0" w:lastRow="0" w:firstColumn="1" w:lastColumn="0" w:oddVBand="0" w:evenVBand="0" w:oddHBand="0" w:evenHBand="0" w:firstRowFirstColumn="1" w:firstRowLastColumn="0" w:lastRowFirstColumn="0" w:lastRowLastColumn="0"/>
            <w:tcW w:w="2700" w:type="dxa"/>
            <w:noWrap/>
            <w:vAlign w:val="bottom"/>
            <w:hideMark/>
          </w:tcPr>
          <w:p w14:paraId="0885F0E2" w14:textId="77777777" w:rsidR="00416717" w:rsidRPr="004E76DD" w:rsidRDefault="00416717" w:rsidP="00163394">
            <w:pPr>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Airport</w:t>
            </w:r>
          </w:p>
        </w:tc>
        <w:tc>
          <w:tcPr>
            <w:tcW w:w="810" w:type="dxa"/>
            <w:noWrap/>
            <w:vAlign w:val="bottom"/>
            <w:hideMark/>
          </w:tcPr>
          <w:p w14:paraId="1576B657" w14:textId="38D23FE0" w:rsidR="00416717" w:rsidRPr="004E76DD" w:rsidRDefault="00416717" w:rsidP="001633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IATA</w:t>
            </w:r>
            <w:r w:rsidR="00163394" w:rsidRPr="004E76DD">
              <w:rPr>
                <w:rFonts w:ascii="Times New Roman" w:eastAsia="Times New Roman" w:hAnsi="Times New Roman" w:cs="Times New Roman"/>
                <w:b/>
                <w:bCs/>
                <w:sz w:val="24"/>
                <w:lang w:val="en-GB"/>
              </w:rPr>
              <w:t xml:space="preserve"> </w:t>
            </w:r>
            <w:r w:rsidRPr="004E76DD">
              <w:rPr>
                <w:rFonts w:ascii="Times New Roman" w:eastAsia="Times New Roman" w:hAnsi="Times New Roman" w:cs="Times New Roman"/>
                <w:b/>
                <w:bCs/>
                <w:sz w:val="24"/>
                <w:lang w:val="en-GB"/>
              </w:rPr>
              <w:t>Code</w:t>
            </w:r>
          </w:p>
        </w:tc>
        <w:tc>
          <w:tcPr>
            <w:tcW w:w="1350" w:type="dxa"/>
            <w:noWrap/>
            <w:vAlign w:val="bottom"/>
            <w:hideMark/>
          </w:tcPr>
          <w:p w14:paraId="063DEFD7" w14:textId="77777777" w:rsidR="00416717" w:rsidRPr="004E76DD" w:rsidRDefault="00416717" w:rsidP="001633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Passengers</w:t>
            </w:r>
          </w:p>
        </w:tc>
        <w:tc>
          <w:tcPr>
            <w:tcW w:w="1080" w:type="dxa"/>
            <w:vAlign w:val="bottom"/>
            <w:hideMark/>
          </w:tcPr>
          <w:p w14:paraId="1126C27B" w14:textId="77777777" w:rsidR="00416717" w:rsidRPr="004E76DD" w:rsidRDefault="00416717" w:rsidP="001633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Transfer</w:t>
            </w:r>
            <w:r w:rsidRPr="004E76DD">
              <w:rPr>
                <w:rFonts w:ascii="Times New Roman" w:eastAsia="Times New Roman" w:hAnsi="Times New Roman" w:cs="Times New Roman"/>
                <w:b/>
                <w:bCs/>
                <w:sz w:val="24"/>
                <w:lang w:val="en-GB"/>
              </w:rPr>
              <w:br/>
              <w:t>Traffic</w:t>
            </w:r>
          </w:p>
        </w:tc>
        <w:tc>
          <w:tcPr>
            <w:tcW w:w="2250" w:type="dxa"/>
            <w:noWrap/>
            <w:vAlign w:val="bottom"/>
            <w:hideMark/>
          </w:tcPr>
          <w:p w14:paraId="16FFA514" w14:textId="77777777" w:rsidR="00416717" w:rsidRPr="004E76DD" w:rsidRDefault="00416717" w:rsidP="001633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Hub Airline</w:t>
            </w:r>
          </w:p>
        </w:tc>
        <w:tc>
          <w:tcPr>
            <w:tcW w:w="1396" w:type="dxa"/>
            <w:noWrap/>
            <w:vAlign w:val="bottom"/>
            <w:hideMark/>
          </w:tcPr>
          <w:p w14:paraId="686CB32D" w14:textId="77777777" w:rsidR="00416717" w:rsidRPr="004E76DD" w:rsidRDefault="00416717" w:rsidP="001633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Alliance</w:t>
            </w:r>
          </w:p>
        </w:tc>
      </w:tr>
      <w:tr w:rsidR="003C1FFC" w:rsidRPr="004E76DD" w14:paraId="4E54F945"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256F9888"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London Heathrow</w:t>
            </w:r>
          </w:p>
        </w:tc>
        <w:tc>
          <w:tcPr>
            <w:tcW w:w="810" w:type="dxa"/>
            <w:noWrap/>
            <w:hideMark/>
          </w:tcPr>
          <w:p w14:paraId="453B6815"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LHR</w:t>
            </w:r>
          </w:p>
        </w:tc>
        <w:tc>
          <w:tcPr>
            <w:tcW w:w="1350" w:type="dxa"/>
            <w:noWrap/>
            <w:hideMark/>
          </w:tcPr>
          <w:p w14:paraId="1314BCD5"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73,374,825 </w:t>
            </w:r>
          </w:p>
        </w:tc>
        <w:tc>
          <w:tcPr>
            <w:tcW w:w="1080" w:type="dxa"/>
            <w:noWrap/>
            <w:hideMark/>
          </w:tcPr>
          <w:p w14:paraId="1D9CEAA2"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35.2%</w:t>
            </w:r>
          </w:p>
        </w:tc>
        <w:tc>
          <w:tcPr>
            <w:tcW w:w="2250" w:type="dxa"/>
            <w:noWrap/>
            <w:hideMark/>
          </w:tcPr>
          <w:p w14:paraId="27E2059F"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British Airways</w:t>
            </w:r>
          </w:p>
        </w:tc>
        <w:tc>
          <w:tcPr>
            <w:tcW w:w="1396" w:type="dxa"/>
            <w:noWrap/>
            <w:hideMark/>
          </w:tcPr>
          <w:p w14:paraId="24FE6427"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Oneworld</w:t>
            </w:r>
          </w:p>
        </w:tc>
      </w:tr>
      <w:tr w:rsidR="003C1FFC" w:rsidRPr="004E76DD" w14:paraId="7E5B74A4" w14:textId="77777777" w:rsidTr="003C1FFC">
        <w:trPr>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2CEBA263"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Paris Charles de Gaulle</w:t>
            </w:r>
          </w:p>
        </w:tc>
        <w:tc>
          <w:tcPr>
            <w:tcW w:w="810" w:type="dxa"/>
            <w:noWrap/>
            <w:hideMark/>
          </w:tcPr>
          <w:p w14:paraId="66C16D08"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CDG</w:t>
            </w:r>
          </w:p>
        </w:tc>
        <w:tc>
          <w:tcPr>
            <w:tcW w:w="1350" w:type="dxa"/>
            <w:noWrap/>
            <w:hideMark/>
          </w:tcPr>
          <w:p w14:paraId="2580A72C"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63,648,676 </w:t>
            </w:r>
          </w:p>
        </w:tc>
        <w:tc>
          <w:tcPr>
            <w:tcW w:w="1080" w:type="dxa"/>
            <w:noWrap/>
            <w:hideMark/>
          </w:tcPr>
          <w:p w14:paraId="5399FF9A"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30.6%</w:t>
            </w:r>
          </w:p>
        </w:tc>
        <w:tc>
          <w:tcPr>
            <w:tcW w:w="2250" w:type="dxa"/>
            <w:noWrap/>
            <w:hideMark/>
          </w:tcPr>
          <w:p w14:paraId="55EF8EC3"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Air France</w:t>
            </w:r>
          </w:p>
        </w:tc>
        <w:tc>
          <w:tcPr>
            <w:tcW w:w="1396" w:type="dxa"/>
            <w:noWrap/>
            <w:hideMark/>
          </w:tcPr>
          <w:p w14:paraId="6244A42E"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Skyteam</w:t>
            </w:r>
          </w:p>
        </w:tc>
      </w:tr>
      <w:tr w:rsidR="003C1FFC" w:rsidRPr="004E76DD" w14:paraId="72AA10E4"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1596A20E"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Frankfurt</w:t>
            </w:r>
          </w:p>
        </w:tc>
        <w:tc>
          <w:tcPr>
            <w:tcW w:w="810" w:type="dxa"/>
            <w:noWrap/>
            <w:hideMark/>
          </w:tcPr>
          <w:p w14:paraId="4ED3AAE8"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FRA</w:t>
            </w:r>
          </w:p>
        </w:tc>
        <w:tc>
          <w:tcPr>
            <w:tcW w:w="1350" w:type="dxa"/>
            <w:noWrap/>
            <w:hideMark/>
          </w:tcPr>
          <w:p w14:paraId="29506C7C"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59,571,802 </w:t>
            </w:r>
          </w:p>
        </w:tc>
        <w:tc>
          <w:tcPr>
            <w:tcW w:w="1080" w:type="dxa"/>
            <w:noWrap/>
            <w:hideMark/>
          </w:tcPr>
          <w:p w14:paraId="0D5EA199"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55.0%</w:t>
            </w:r>
          </w:p>
        </w:tc>
        <w:tc>
          <w:tcPr>
            <w:tcW w:w="2250" w:type="dxa"/>
            <w:noWrap/>
            <w:hideMark/>
          </w:tcPr>
          <w:p w14:paraId="026A282D"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Lufthansa</w:t>
            </w:r>
          </w:p>
        </w:tc>
        <w:tc>
          <w:tcPr>
            <w:tcW w:w="1396" w:type="dxa"/>
            <w:noWrap/>
            <w:hideMark/>
          </w:tcPr>
          <w:p w14:paraId="3D9405AA"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Star Alliance</w:t>
            </w:r>
          </w:p>
        </w:tc>
      </w:tr>
      <w:tr w:rsidR="003C1FFC" w:rsidRPr="004E76DD" w14:paraId="1A32B262" w14:textId="77777777" w:rsidTr="003C1FFC">
        <w:trPr>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0156EC46"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Amsterdam Schiphol</w:t>
            </w:r>
          </w:p>
        </w:tc>
        <w:tc>
          <w:tcPr>
            <w:tcW w:w="810" w:type="dxa"/>
            <w:noWrap/>
            <w:hideMark/>
          </w:tcPr>
          <w:p w14:paraId="7EB2ED34"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AMS</w:t>
            </w:r>
          </w:p>
        </w:tc>
        <w:tc>
          <w:tcPr>
            <w:tcW w:w="1350" w:type="dxa"/>
            <w:noWrap/>
            <w:hideMark/>
          </w:tcPr>
          <w:p w14:paraId="3142D170"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54,459,000 </w:t>
            </w:r>
          </w:p>
        </w:tc>
        <w:tc>
          <w:tcPr>
            <w:tcW w:w="1080" w:type="dxa"/>
            <w:noWrap/>
            <w:hideMark/>
          </w:tcPr>
          <w:p w14:paraId="6B698A21"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40.5%</w:t>
            </w:r>
          </w:p>
        </w:tc>
        <w:tc>
          <w:tcPr>
            <w:tcW w:w="2250" w:type="dxa"/>
            <w:noWrap/>
            <w:hideMark/>
          </w:tcPr>
          <w:p w14:paraId="4AE50907"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KLM</w:t>
            </w:r>
          </w:p>
        </w:tc>
        <w:tc>
          <w:tcPr>
            <w:tcW w:w="1396" w:type="dxa"/>
            <w:noWrap/>
            <w:hideMark/>
          </w:tcPr>
          <w:p w14:paraId="4F9820E4"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Skyteam</w:t>
            </w:r>
          </w:p>
        </w:tc>
      </w:tr>
      <w:tr w:rsidR="003C1FFC" w:rsidRPr="004E76DD" w14:paraId="050F89A9" w14:textId="77777777" w:rsidTr="003C1FFC">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25F20E21"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Madrid-Barajas</w:t>
            </w:r>
          </w:p>
        </w:tc>
        <w:tc>
          <w:tcPr>
            <w:tcW w:w="810" w:type="dxa"/>
            <w:noWrap/>
            <w:hideMark/>
          </w:tcPr>
          <w:p w14:paraId="5214C820"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MAD</w:t>
            </w:r>
          </w:p>
        </w:tc>
        <w:tc>
          <w:tcPr>
            <w:tcW w:w="1350" w:type="dxa"/>
            <w:noWrap/>
            <w:hideMark/>
          </w:tcPr>
          <w:p w14:paraId="024E600D"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41,833,686 </w:t>
            </w:r>
          </w:p>
        </w:tc>
        <w:tc>
          <w:tcPr>
            <w:tcW w:w="1080" w:type="dxa"/>
            <w:noWrap/>
            <w:hideMark/>
          </w:tcPr>
          <w:p w14:paraId="13C77FD5"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24.3%</w:t>
            </w:r>
          </w:p>
        </w:tc>
        <w:tc>
          <w:tcPr>
            <w:tcW w:w="2250" w:type="dxa"/>
            <w:hideMark/>
          </w:tcPr>
          <w:p w14:paraId="677FCF31"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Iberia</w:t>
            </w:r>
            <w:r w:rsidRPr="004E76DD">
              <w:rPr>
                <w:rFonts w:ascii="Times New Roman" w:eastAsia="Times New Roman" w:hAnsi="Times New Roman" w:cs="Times New Roman"/>
                <w:lang w:val="en-GB"/>
              </w:rPr>
              <w:br/>
              <w:t>Air Europa</w:t>
            </w:r>
          </w:p>
        </w:tc>
        <w:tc>
          <w:tcPr>
            <w:tcW w:w="1396" w:type="dxa"/>
            <w:hideMark/>
          </w:tcPr>
          <w:p w14:paraId="2D3C8037"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Oneworld</w:t>
            </w:r>
            <w:r w:rsidRPr="004E76DD">
              <w:rPr>
                <w:rFonts w:ascii="Times New Roman" w:eastAsia="Times New Roman" w:hAnsi="Times New Roman" w:cs="Times New Roman"/>
                <w:lang w:val="en-GB"/>
              </w:rPr>
              <w:br/>
              <w:t>Skyteam</w:t>
            </w:r>
          </w:p>
        </w:tc>
      </w:tr>
      <w:tr w:rsidR="003C1FFC" w:rsidRPr="004E76DD" w14:paraId="347EC52B" w14:textId="77777777" w:rsidTr="003C1FFC">
        <w:trPr>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4020DD67"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Munich</w:t>
            </w:r>
          </w:p>
        </w:tc>
        <w:tc>
          <w:tcPr>
            <w:tcW w:w="810" w:type="dxa"/>
            <w:noWrap/>
            <w:hideMark/>
          </w:tcPr>
          <w:p w14:paraId="47DA9D6C"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MUC</w:t>
            </w:r>
          </w:p>
        </w:tc>
        <w:tc>
          <w:tcPr>
            <w:tcW w:w="1350" w:type="dxa"/>
            <w:noWrap/>
            <w:hideMark/>
          </w:tcPr>
          <w:p w14:paraId="28D60C61"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39,700,000 </w:t>
            </w:r>
          </w:p>
        </w:tc>
        <w:tc>
          <w:tcPr>
            <w:tcW w:w="1080" w:type="dxa"/>
            <w:noWrap/>
            <w:hideMark/>
          </w:tcPr>
          <w:p w14:paraId="36A5BE67"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37.0%</w:t>
            </w:r>
          </w:p>
        </w:tc>
        <w:tc>
          <w:tcPr>
            <w:tcW w:w="2250" w:type="dxa"/>
            <w:noWrap/>
            <w:hideMark/>
          </w:tcPr>
          <w:p w14:paraId="0F86551B"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Lufthansa</w:t>
            </w:r>
          </w:p>
        </w:tc>
        <w:tc>
          <w:tcPr>
            <w:tcW w:w="1396" w:type="dxa"/>
            <w:noWrap/>
            <w:hideMark/>
          </w:tcPr>
          <w:p w14:paraId="2F7B9E90"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Star Alliance</w:t>
            </w:r>
          </w:p>
        </w:tc>
      </w:tr>
      <w:tr w:rsidR="003C1FFC" w:rsidRPr="004E76DD" w14:paraId="00B15C5C"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7E5EC7B4"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Rome Fiumcino</w:t>
            </w:r>
          </w:p>
        </w:tc>
        <w:tc>
          <w:tcPr>
            <w:tcW w:w="810" w:type="dxa"/>
            <w:noWrap/>
            <w:hideMark/>
          </w:tcPr>
          <w:p w14:paraId="1520305E"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FCO</w:t>
            </w:r>
          </w:p>
        </w:tc>
        <w:tc>
          <w:tcPr>
            <w:tcW w:w="1350" w:type="dxa"/>
            <w:noWrap/>
            <w:hideMark/>
          </w:tcPr>
          <w:p w14:paraId="0EEC2FE3"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38,288,519 </w:t>
            </w:r>
          </w:p>
        </w:tc>
        <w:tc>
          <w:tcPr>
            <w:tcW w:w="1080" w:type="dxa"/>
            <w:noWrap/>
            <w:hideMark/>
          </w:tcPr>
          <w:p w14:paraId="15F5D19D"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13.0%</w:t>
            </w:r>
          </w:p>
        </w:tc>
        <w:tc>
          <w:tcPr>
            <w:tcW w:w="2250" w:type="dxa"/>
            <w:noWrap/>
            <w:hideMark/>
          </w:tcPr>
          <w:p w14:paraId="127725B7"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Alitalia</w:t>
            </w:r>
          </w:p>
        </w:tc>
        <w:tc>
          <w:tcPr>
            <w:tcW w:w="1396" w:type="dxa"/>
            <w:noWrap/>
            <w:hideMark/>
          </w:tcPr>
          <w:p w14:paraId="7FEEA15D"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Skyteam</w:t>
            </w:r>
          </w:p>
        </w:tc>
      </w:tr>
      <w:tr w:rsidR="003C1FFC" w:rsidRPr="004E76DD" w14:paraId="4E8097E8" w14:textId="77777777" w:rsidTr="003C1FFC">
        <w:trPr>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2F30D45E"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Copenhagen</w:t>
            </w:r>
          </w:p>
        </w:tc>
        <w:tc>
          <w:tcPr>
            <w:tcW w:w="810" w:type="dxa"/>
            <w:noWrap/>
            <w:hideMark/>
          </w:tcPr>
          <w:p w14:paraId="7F4FF4A9"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CPH</w:t>
            </w:r>
          </w:p>
        </w:tc>
        <w:tc>
          <w:tcPr>
            <w:tcW w:w="1350" w:type="dxa"/>
            <w:noWrap/>
            <w:hideMark/>
          </w:tcPr>
          <w:p w14:paraId="3969ECEC"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25,627,093 </w:t>
            </w:r>
          </w:p>
        </w:tc>
        <w:tc>
          <w:tcPr>
            <w:tcW w:w="1080" w:type="dxa"/>
            <w:noWrap/>
            <w:hideMark/>
          </w:tcPr>
          <w:p w14:paraId="2FB2DCCC"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24.6%</w:t>
            </w:r>
          </w:p>
        </w:tc>
        <w:tc>
          <w:tcPr>
            <w:tcW w:w="2250" w:type="dxa"/>
            <w:noWrap/>
            <w:hideMark/>
          </w:tcPr>
          <w:p w14:paraId="7BCD4763"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SAS</w:t>
            </w:r>
          </w:p>
        </w:tc>
        <w:tc>
          <w:tcPr>
            <w:tcW w:w="1396" w:type="dxa"/>
            <w:noWrap/>
            <w:hideMark/>
          </w:tcPr>
          <w:p w14:paraId="0D389389"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Star Alliance</w:t>
            </w:r>
          </w:p>
        </w:tc>
      </w:tr>
      <w:tr w:rsidR="003C1FFC" w:rsidRPr="004E76DD" w14:paraId="3C9BB630"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36506E68"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Zürich</w:t>
            </w:r>
          </w:p>
        </w:tc>
        <w:tc>
          <w:tcPr>
            <w:tcW w:w="810" w:type="dxa"/>
            <w:noWrap/>
            <w:hideMark/>
          </w:tcPr>
          <w:p w14:paraId="46A85E6D"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ZRH</w:t>
            </w:r>
          </w:p>
        </w:tc>
        <w:tc>
          <w:tcPr>
            <w:tcW w:w="1350" w:type="dxa"/>
            <w:noWrap/>
            <w:hideMark/>
          </w:tcPr>
          <w:p w14:paraId="443B62D9"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25,477,622 </w:t>
            </w:r>
          </w:p>
        </w:tc>
        <w:tc>
          <w:tcPr>
            <w:tcW w:w="1080" w:type="dxa"/>
            <w:noWrap/>
            <w:hideMark/>
          </w:tcPr>
          <w:p w14:paraId="354C0436"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30.3%</w:t>
            </w:r>
          </w:p>
        </w:tc>
        <w:tc>
          <w:tcPr>
            <w:tcW w:w="2250" w:type="dxa"/>
            <w:noWrap/>
            <w:hideMark/>
          </w:tcPr>
          <w:p w14:paraId="404A5C3E"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Swiss International</w:t>
            </w:r>
          </w:p>
        </w:tc>
        <w:tc>
          <w:tcPr>
            <w:tcW w:w="1396" w:type="dxa"/>
            <w:noWrap/>
            <w:hideMark/>
          </w:tcPr>
          <w:p w14:paraId="7FC17B14"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Star Alliance</w:t>
            </w:r>
          </w:p>
        </w:tc>
      </w:tr>
      <w:tr w:rsidR="003C1FFC" w:rsidRPr="004E76DD" w14:paraId="7B0498A3" w14:textId="77777777" w:rsidTr="003C1FFC">
        <w:trPr>
          <w:trHeight w:val="32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3CA91618"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Dublin</w:t>
            </w:r>
          </w:p>
        </w:tc>
        <w:tc>
          <w:tcPr>
            <w:tcW w:w="810" w:type="dxa"/>
            <w:noWrap/>
            <w:hideMark/>
          </w:tcPr>
          <w:p w14:paraId="3DC17B93"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DUB</w:t>
            </w:r>
          </w:p>
        </w:tc>
        <w:tc>
          <w:tcPr>
            <w:tcW w:w="1350" w:type="dxa"/>
            <w:noWrap/>
            <w:hideMark/>
          </w:tcPr>
          <w:p w14:paraId="42AE7C9C"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23,856,443 </w:t>
            </w:r>
          </w:p>
        </w:tc>
        <w:tc>
          <w:tcPr>
            <w:tcW w:w="1080" w:type="dxa"/>
            <w:noWrap/>
            <w:hideMark/>
          </w:tcPr>
          <w:p w14:paraId="3AEF4E14"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3.1%</w:t>
            </w:r>
          </w:p>
        </w:tc>
        <w:tc>
          <w:tcPr>
            <w:tcW w:w="2250" w:type="dxa"/>
            <w:noWrap/>
            <w:hideMark/>
          </w:tcPr>
          <w:p w14:paraId="09933434"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Aer Lingus</w:t>
            </w:r>
          </w:p>
        </w:tc>
        <w:tc>
          <w:tcPr>
            <w:tcW w:w="1396" w:type="dxa"/>
            <w:noWrap/>
            <w:hideMark/>
          </w:tcPr>
          <w:p w14:paraId="6F4667AF"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Oneworld</w:t>
            </w:r>
          </w:p>
        </w:tc>
      </w:tr>
      <w:tr w:rsidR="003C1FFC" w:rsidRPr="004E76DD" w14:paraId="6CDB879D"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7A608CFD"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Vienna</w:t>
            </w:r>
          </w:p>
        </w:tc>
        <w:tc>
          <w:tcPr>
            <w:tcW w:w="810" w:type="dxa"/>
            <w:noWrap/>
            <w:hideMark/>
          </w:tcPr>
          <w:p w14:paraId="650DB5C7"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VIE</w:t>
            </w:r>
          </w:p>
        </w:tc>
        <w:tc>
          <w:tcPr>
            <w:tcW w:w="1350" w:type="dxa"/>
            <w:noWrap/>
            <w:hideMark/>
          </w:tcPr>
          <w:p w14:paraId="5A037479"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22,500,000 </w:t>
            </w:r>
          </w:p>
        </w:tc>
        <w:tc>
          <w:tcPr>
            <w:tcW w:w="1080" w:type="dxa"/>
            <w:noWrap/>
            <w:hideMark/>
          </w:tcPr>
          <w:p w14:paraId="51983659"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29.0%</w:t>
            </w:r>
          </w:p>
        </w:tc>
        <w:tc>
          <w:tcPr>
            <w:tcW w:w="2250" w:type="dxa"/>
            <w:noWrap/>
            <w:hideMark/>
          </w:tcPr>
          <w:p w14:paraId="5769DFDA"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Austrian Airlines</w:t>
            </w:r>
          </w:p>
        </w:tc>
        <w:tc>
          <w:tcPr>
            <w:tcW w:w="1396" w:type="dxa"/>
            <w:noWrap/>
            <w:hideMark/>
          </w:tcPr>
          <w:p w14:paraId="13BDA123"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Star Alliance</w:t>
            </w:r>
          </w:p>
        </w:tc>
      </w:tr>
      <w:tr w:rsidR="003C1FFC" w:rsidRPr="004E76DD" w14:paraId="06B6A05D" w14:textId="77777777" w:rsidTr="003C1FFC">
        <w:trPr>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3CEE9250"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Brussels</w:t>
            </w:r>
          </w:p>
        </w:tc>
        <w:tc>
          <w:tcPr>
            <w:tcW w:w="810" w:type="dxa"/>
            <w:noWrap/>
            <w:hideMark/>
          </w:tcPr>
          <w:p w14:paraId="276FDFB4"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BRU</w:t>
            </w:r>
          </w:p>
        </w:tc>
        <w:tc>
          <w:tcPr>
            <w:tcW w:w="1350" w:type="dxa"/>
            <w:noWrap/>
            <w:hideMark/>
          </w:tcPr>
          <w:p w14:paraId="09E5D1AA"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21,933,190 </w:t>
            </w:r>
          </w:p>
        </w:tc>
        <w:tc>
          <w:tcPr>
            <w:tcW w:w="1080" w:type="dxa"/>
            <w:noWrap/>
            <w:hideMark/>
          </w:tcPr>
          <w:p w14:paraId="50A90EFE"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15.8%</w:t>
            </w:r>
          </w:p>
        </w:tc>
        <w:tc>
          <w:tcPr>
            <w:tcW w:w="2250" w:type="dxa"/>
            <w:noWrap/>
            <w:hideMark/>
          </w:tcPr>
          <w:p w14:paraId="00B114DF"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Brussels Airlines</w:t>
            </w:r>
          </w:p>
        </w:tc>
        <w:tc>
          <w:tcPr>
            <w:tcW w:w="1396" w:type="dxa"/>
            <w:noWrap/>
            <w:hideMark/>
          </w:tcPr>
          <w:p w14:paraId="247A6663"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Star Alliance</w:t>
            </w:r>
          </w:p>
        </w:tc>
      </w:tr>
      <w:tr w:rsidR="003C1FFC" w:rsidRPr="004E76DD" w14:paraId="04073A57"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2732B7D6"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Dusseldorf</w:t>
            </w:r>
          </w:p>
        </w:tc>
        <w:tc>
          <w:tcPr>
            <w:tcW w:w="810" w:type="dxa"/>
            <w:noWrap/>
            <w:hideMark/>
          </w:tcPr>
          <w:p w14:paraId="5FC356BB"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DUS</w:t>
            </w:r>
          </w:p>
        </w:tc>
        <w:tc>
          <w:tcPr>
            <w:tcW w:w="1350" w:type="dxa"/>
            <w:noWrap/>
            <w:hideMark/>
          </w:tcPr>
          <w:p w14:paraId="63E33F27"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21,850,000 </w:t>
            </w:r>
          </w:p>
        </w:tc>
        <w:tc>
          <w:tcPr>
            <w:tcW w:w="1080" w:type="dxa"/>
            <w:noWrap/>
            <w:hideMark/>
          </w:tcPr>
          <w:p w14:paraId="1FFA9D07"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10.6%</w:t>
            </w:r>
          </w:p>
        </w:tc>
        <w:tc>
          <w:tcPr>
            <w:tcW w:w="2250" w:type="dxa"/>
            <w:noWrap/>
            <w:hideMark/>
          </w:tcPr>
          <w:p w14:paraId="6C66D18F"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Air Berlin</w:t>
            </w:r>
          </w:p>
        </w:tc>
        <w:tc>
          <w:tcPr>
            <w:tcW w:w="1396" w:type="dxa"/>
            <w:noWrap/>
            <w:hideMark/>
          </w:tcPr>
          <w:p w14:paraId="3F8247BF"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Oneworld</w:t>
            </w:r>
          </w:p>
        </w:tc>
      </w:tr>
      <w:tr w:rsidR="003C1FFC" w:rsidRPr="004E76DD" w14:paraId="1F818FF4" w14:textId="77777777" w:rsidTr="003C1FFC">
        <w:trPr>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2455C7D1"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Berlin Tegel</w:t>
            </w:r>
          </w:p>
        </w:tc>
        <w:tc>
          <w:tcPr>
            <w:tcW w:w="810" w:type="dxa"/>
            <w:noWrap/>
            <w:hideMark/>
          </w:tcPr>
          <w:p w14:paraId="09DF56D9"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TXL</w:t>
            </w:r>
          </w:p>
        </w:tc>
        <w:tc>
          <w:tcPr>
            <w:tcW w:w="1350" w:type="dxa"/>
            <w:noWrap/>
            <w:hideMark/>
          </w:tcPr>
          <w:p w14:paraId="581385F7"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20,688,016 </w:t>
            </w:r>
          </w:p>
        </w:tc>
        <w:tc>
          <w:tcPr>
            <w:tcW w:w="1080" w:type="dxa"/>
            <w:noWrap/>
            <w:hideMark/>
          </w:tcPr>
          <w:p w14:paraId="00074B59"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7.9%</w:t>
            </w:r>
          </w:p>
        </w:tc>
        <w:tc>
          <w:tcPr>
            <w:tcW w:w="2250" w:type="dxa"/>
            <w:noWrap/>
            <w:hideMark/>
          </w:tcPr>
          <w:p w14:paraId="32E2370D"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Air Berlin</w:t>
            </w:r>
          </w:p>
        </w:tc>
        <w:tc>
          <w:tcPr>
            <w:tcW w:w="1396" w:type="dxa"/>
            <w:noWrap/>
            <w:hideMark/>
          </w:tcPr>
          <w:p w14:paraId="2B66BD86"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Oneworld</w:t>
            </w:r>
          </w:p>
        </w:tc>
      </w:tr>
      <w:tr w:rsidR="003C1FFC" w:rsidRPr="004E76DD" w14:paraId="5FA46D15" w14:textId="77777777" w:rsidTr="003C1FFC">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487C480D" w14:textId="42A30870" w:rsidR="00416717" w:rsidRPr="004E76DD" w:rsidRDefault="00C5302A"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Lisbon</w:t>
            </w:r>
          </w:p>
        </w:tc>
        <w:tc>
          <w:tcPr>
            <w:tcW w:w="810" w:type="dxa"/>
            <w:noWrap/>
            <w:hideMark/>
          </w:tcPr>
          <w:p w14:paraId="62E4EE57"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LIS</w:t>
            </w:r>
          </w:p>
        </w:tc>
        <w:tc>
          <w:tcPr>
            <w:tcW w:w="1350" w:type="dxa"/>
            <w:noWrap/>
            <w:hideMark/>
          </w:tcPr>
          <w:p w14:paraId="039874B9"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18,145,631 </w:t>
            </w:r>
          </w:p>
        </w:tc>
        <w:tc>
          <w:tcPr>
            <w:tcW w:w="1080" w:type="dxa"/>
            <w:noWrap/>
            <w:hideMark/>
          </w:tcPr>
          <w:p w14:paraId="0AC28D04"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w:t>
            </w:r>
          </w:p>
        </w:tc>
        <w:tc>
          <w:tcPr>
            <w:tcW w:w="2250" w:type="dxa"/>
            <w:noWrap/>
            <w:hideMark/>
          </w:tcPr>
          <w:p w14:paraId="64A88195"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TAP Portugal</w:t>
            </w:r>
          </w:p>
        </w:tc>
        <w:tc>
          <w:tcPr>
            <w:tcW w:w="1396" w:type="dxa"/>
            <w:noWrap/>
            <w:hideMark/>
          </w:tcPr>
          <w:p w14:paraId="2F8014A3"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Star Alliance</w:t>
            </w:r>
          </w:p>
        </w:tc>
      </w:tr>
      <w:tr w:rsidR="003C1FFC" w:rsidRPr="004E76DD" w14:paraId="75DAB64F" w14:textId="77777777" w:rsidTr="003C1FFC">
        <w:trPr>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41F99D7D"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Helsinki</w:t>
            </w:r>
          </w:p>
        </w:tc>
        <w:tc>
          <w:tcPr>
            <w:tcW w:w="810" w:type="dxa"/>
            <w:noWrap/>
            <w:hideMark/>
          </w:tcPr>
          <w:p w14:paraId="201B9C9A"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HEL</w:t>
            </w:r>
          </w:p>
        </w:tc>
        <w:tc>
          <w:tcPr>
            <w:tcW w:w="1350" w:type="dxa"/>
            <w:noWrap/>
            <w:hideMark/>
          </w:tcPr>
          <w:p w14:paraId="5E5391C4"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15,900,000 </w:t>
            </w:r>
          </w:p>
        </w:tc>
        <w:tc>
          <w:tcPr>
            <w:tcW w:w="1080" w:type="dxa"/>
            <w:noWrap/>
            <w:hideMark/>
          </w:tcPr>
          <w:p w14:paraId="470BF387"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15.7%</w:t>
            </w:r>
          </w:p>
        </w:tc>
        <w:tc>
          <w:tcPr>
            <w:tcW w:w="2250" w:type="dxa"/>
            <w:noWrap/>
            <w:hideMark/>
          </w:tcPr>
          <w:p w14:paraId="308A6E64"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Finnair</w:t>
            </w:r>
          </w:p>
        </w:tc>
        <w:tc>
          <w:tcPr>
            <w:tcW w:w="1396" w:type="dxa"/>
            <w:noWrap/>
            <w:hideMark/>
          </w:tcPr>
          <w:p w14:paraId="49B9BED4"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Oneworld</w:t>
            </w:r>
          </w:p>
        </w:tc>
      </w:tr>
      <w:tr w:rsidR="003C1FFC" w:rsidRPr="004E76DD" w14:paraId="1E828EC5"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00" w:type="dxa"/>
            <w:noWrap/>
          </w:tcPr>
          <w:p w14:paraId="6290F919"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 xml:space="preserve">Athens </w:t>
            </w:r>
          </w:p>
        </w:tc>
        <w:tc>
          <w:tcPr>
            <w:tcW w:w="810" w:type="dxa"/>
            <w:noWrap/>
          </w:tcPr>
          <w:p w14:paraId="6EB10C6C"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ATH</w:t>
            </w:r>
          </w:p>
        </w:tc>
        <w:tc>
          <w:tcPr>
            <w:tcW w:w="1350" w:type="dxa"/>
            <w:noWrap/>
          </w:tcPr>
          <w:p w14:paraId="19366AFF"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15,196,369</w:t>
            </w:r>
          </w:p>
        </w:tc>
        <w:tc>
          <w:tcPr>
            <w:tcW w:w="1080" w:type="dxa"/>
            <w:noWrap/>
          </w:tcPr>
          <w:p w14:paraId="57B37182"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w:t>
            </w:r>
          </w:p>
        </w:tc>
        <w:tc>
          <w:tcPr>
            <w:tcW w:w="2250" w:type="dxa"/>
            <w:noWrap/>
          </w:tcPr>
          <w:p w14:paraId="1A165CE6"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Aegean Airlines</w:t>
            </w:r>
          </w:p>
        </w:tc>
        <w:tc>
          <w:tcPr>
            <w:tcW w:w="1396" w:type="dxa"/>
            <w:noWrap/>
          </w:tcPr>
          <w:p w14:paraId="66F6A0C5"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Star Alliance</w:t>
            </w:r>
          </w:p>
        </w:tc>
      </w:tr>
      <w:tr w:rsidR="003C1FFC" w:rsidRPr="004E76DD" w14:paraId="17833253" w14:textId="77777777" w:rsidTr="003C1FFC">
        <w:trPr>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11ABCFF2"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Prague</w:t>
            </w:r>
          </w:p>
        </w:tc>
        <w:tc>
          <w:tcPr>
            <w:tcW w:w="810" w:type="dxa"/>
            <w:noWrap/>
            <w:hideMark/>
          </w:tcPr>
          <w:p w14:paraId="0755291F"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PRG</w:t>
            </w:r>
          </w:p>
        </w:tc>
        <w:tc>
          <w:tcPr>
            <w:tcW w:w="1350" w:type="dxa"/>
            <w:noWrap/>
            <w:hideMark/>
          </w:tcPr>
          <w:p w14:paraId="69173232"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11,129,966 </w:t>
            </w:r>
          </w:p>
        </w:tc>
        <w:tc>
          <w:tcPr>
            <w:tcW w:w="1080" w:type="dxa"/>
            <w:noWrap/>
            <w:hideMark/>
          </w:tcPr>
          <w:p w14:paraId="39EDA140" w14:textId="77777777" w:rsidR="00416717" w:rsidRPr="004E76DD" w:rsidRDefault="00416717" w:rsidP="00996CB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w:t>
            </w:r>
          </w:p>
        </w:tc>
        <w:tc>
          <w:tcPr>
            <w:tcW w:w="2250" w:type="dxa"/>
            <w:noWrap/>
            <w:hideMark/>
          </w:tcPr>
          <w:p w14:paraId="6C4FDC1B"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Czech Airlines</w:t>
            </w:r>
          </w:p>
        </w:tc>
        <w:tc>
          <w:tcPr>
            <w:tcW w:w="1396" w:type="dxa"/>
            <w:noWrap/>
            <w:hideMark/>
          </w:tcPr>
          <w:p w14:paraId="4EBBD911" w14:textId="77777777" w:rsidR="00416717" w:rsidRPr="004E76DD" w:rsidRDefault="00416717" w:rsidP="00996CB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Skyteam</w:t>
            </w:r>
          </w:p>
        </w:tc>
      </w:tr>
      <w:tr w:rsidR="003C1FFC" w:rsidRPr="004E76DD" w14:paraId="69CFE5A7"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00" w:type="dxa"/>
            <w:noWrap/>
            <w:hideMark/>
          </w:tcPr>
          <w:p w14:paraId="1F2E6921" w14:textId="77777777" w:rsidR="00416717" w:rsidRPr="004E76DD" w:rsidRDefault="00416717" w:rsidP="00996CB2">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Warsaw-Chopin</w:t>
            </w:r>
          </w:p>
        </w:tc>
        <w:tc>
          <w:tcPr>
            <w:tcW w:w="810" w:type="dxa"/>
            <w:noWrap/>
            <w:hideMark/>
          </w:tcPr>
          <w:p w14:paraId="5283DBB2"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WAW</w:t>
            </w:r>
          </w:p>
        </w:tc>
        <w:tc>
          <w:tcPr>
            <w:tcW w:w="1350" w:type="dxa"/>
            <w:noWrap/>
            <w:hideMark/>
          </w:tcPr>
          <w:p w14:paraId="27902B29"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10,590,473 </w:t>
            </w:r>
          </w:p>
        </w:tc>
        <w:tc>
          <w:tcPr>
            <w:tcW w:w="1080" w:type="dxa"/>
            <w:noWrap/>
            <w:hideMark/>
          </w:tcPr>
          <w:p w14:paraId="60D48229" w14:textId="77777777" w:rsidR="00416717" w:rsidRPr="004E76DD" w:rsidRDefault="00416717" w:rsidP="00996CB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42.0%</w:t>
            </w:r>
          </w:p>
        </w:tc>
        <w:tc>
          <w:tcPr>
            <w:tcW w:w="2250" w:type="dxa"/>
            <w:noWrap/>
            <w:hideMark/>
          </w:tcPr>
          <w:p w14:paraId="5392368F"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LOT Polish Airlines</w:t>
            </w:r>
          </w:p>
        </w:tc>
        <w:tc>
          <w:tcPr>
            <w:tcW w:w="1396" w:type="dxa"/>
            <w:noWrap/>
            <w:hideMark/>
          </w:tcPr>
          <w:p w14:paraId="2B43F9B9" w14:textId="77777777" w:rsidR="00416717" w:rsidRPr="004E76DD" w:rsidRDefault="00416717" w:rsidP="00996CB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Star Alliance</w:t>
            </w:r>
          </w:p>
        </w:tc>
      </w:tr>
    </w:tbl>
    <w:p w14:paraId="67AA2164" w14:textId="4EBF9082" w:rsidR="00416717" w:rsidRPr="004E76DD" w:rsidRDefault="00604FC6" w:rsidP="00416717">
      <w:pPr>
        <w:spacing w:line="360" w:lineRule="auto"/>
        <w:jc w:val="both"/>
        <w:rPr>
          <w:rFonts w:ascii="Times New Roman" w:hAnsi="Times New Roman" w:cs="Times New Roman"/>
          <w:i/>
          <w:lang w:val="en-GB"/>
        </w:rPr>
      </w:pPr>
      <w:r w:rsidRPr="004E76DD">
        <w:rPr>
          <w:rFonts w:ascii="Times New Roman" w:hAnsi="Times New Roman" w:cs="Times New Roman"/>
          <w:i/>
          <w:sz w:val="10"/>
          <w:szCs w:val="10"/>
          <w:lang w:val="en-GB"/>
        </w:rPr>
        <w:br/>
      </w:r>
      <w:r w:rsidR="007777A8" w:rsidRPr="004E76DD">
        <w:rPr>
          <w:rFonts w:ascii="Times New Roman" w:hAnsi="Times New Roman" w:cs="Times New Roman"/>
          <w:i/>
          <w:lang w:val="en-GB"/>
        </w:rPr>
        <w:t>Tabl</w:t>
      </w:r>
      <w:r w:rsidR="00B646C2" w:rsidRPr="004E76DD">
        <w:rPr>
          <w:rFonts w:ascii="Times New Roman" w:hAnsi="Times New Roman" w:cs="Times New Roman"/>
          <w:i/>
          <w:lang w:val="en-GB"/>
        </w:rPr>
        <w:t>e</w:t>
      </w:r>
      <w:r w:rsidR="00416717" w:rsidRPr="004E76DD">
        <w:rPr>
          <w:rFonts w:ascii="Times New Roman" w:hAnsi="Times New Roman" w:cs="Times New Roman"/>
          <w:i/>
          <w:lang w:val="en-GB"/>
        </w:rPr>
        <w:t xml:space="preserve"> </w:t>
      </w:r>
      <w:r w:rsidRPr="004E76DD">
        <w:rPr>
          <w:rFonts w:ascii="Times New Roman" w:hAnsi="Times New Roman" w:cs="Times New Roman"/>
          <w:i/>
          <w:lang w:val="en-GB"/>
        </w:rPr>
        <w:t>2</w:t>
      </w:r>
      <w:r w:rsidR="00416717" w:rsidRPr="004E76DD">
        <w:rPr>
          <w:rFonts w:ascii="Times New Roman" w:hAnsi="Times New Roman" w:cs="Times New Roman"/>
          <w:i/>
          <w:lang w:val="en-GB"/>
        </w:rPr>
        <w:t xml:space="preserve">: </w:t>
      </w:r>
      <w:r w:rsidR="008A326C" w:rsidRPr="004E76DD">
        <w:rPr>
          <w:rFonts w:ascii="Times New Roman" w:hAnsi="Times New Roman" w:cs="Times New Roman"/>
          <w:i/>
          <w:lang w:val="en-GB"/>
        </w:rPr>
        <w:t>European a</w:t>
      </w:r>
      <w:r w:rsidR="00416717" w:rsidRPr="004E76DD">
        <w:rPr>
          <w:rFonts w:ascii="Times New Roman" w:hAnsi="Times New Roman" w:cs="Times New Roman"/>
          <w:i/>
          <w:lang w:val="en-GB"/>
        </w:rPr>
        <w:t>irports that serve</w:t>
      </w:r>
      <w:r w:rsidR="008A326C" w:rsidRPr="004E76DD">
        <w:rPr>
          <w:rFonts w:ascii="Times New Roman" w:hAnsi="Times New Roman" w:cs="Times New Roman"/>
          <w:i/>
          <w:lang w:val="en-GB"/>
        </w:rPr>
        <w:t>d</w:t>
      </w:r>
      <w:r w:rsidR="00416717" w:rsidRPr="004E76DD">
        <w:rPr>
          <w:rFonts w:ascii="Times New Roman" w:hAnsi="Times New Roman" w:cs="Times New Roman"/>
          <w:i/>
          <w:lang w:val="en-GB"/>
        </w:rPr>
        <w:t xml:space="preserve"> network carriers in 2014. </w:t>
      </w:r>
    </w:p>
    <w:p w14:paraId="04CFDE7C" w14:textId="77777777" w:rsidR="00416717" w:rsidRPr="004E76DD" w:rsidRDefault="00416717" w:rsidP="00416717">
      <w:pPr>
        <w:spacing w:line="360" w:lineRule="auto"/>
        <w:jc w:val="both"/>
        <w:rPr>
          <w:rFonts w:ascii="Times New Roman" w:hAnsi="Times New Roman" w:cs="Times New Roman"/>
          <w:b/>
          <w:lang w:val="en-GB"/>
        </w:rPr>
      </w:pPr>
    </w:p>
    <w:p w14:paraId="02DD03B4" w14:textId="0364BAD3" w:rsidR="00416717" w:rsidRPr="004E76DD" w:rsidRDefault="007777A8" w:rsidP="000D78C2">
      <w:pPr>
        <w:spacing w:line="360" w:lineRule="auto"/>
        <w:jc w:val="both"/>
        <w:rPr>
          <w:rFonts w:ascii="Times New Roman" w:hAnsi="Times New Roman" w:cs="Times New Roman"/>
          <w:lang w:val="en-GB"/>
        </w:rPr>
      </w:pPr>
      <w:r w:rsidRPr="004E76DD">
        <w:rPr>
          <w:rFonts w:ascii="Times New Roman" w:hAnsi="Times New Roman" w:cs="Times New Roman"/>
          <w:lang w:val="en-GB"/>
        </w:rPr>
        <w:t>Table</w:t>
      </w:r>
      <w:r w:rsidR="00416717" w:rsidRPr="004E76DD">
        <w:rPr>
          <w:rFonts w:ascii="Times New Roman" w:hAnsi="Times New Roman" w:cs="Times New Roman"/>
          <w:lang w:val="en-GB"/>
        </w:rPr>
        <w:t xml:space="preserve"> </w:t>
      </w:r>
      <w:r w:rsidR="00604FC6" w:rsidRPr="004E76DD">
        <w:rPr>
          <w:rFonts w:ascii="Times New Roman" w:hAnsi="Times New Roman" w:cs="Times New Roman"/>
          <w:lang w:val="en-GB"/>
        </w:rPr>
        <w:t xml:space="preserve">2 </w:t>
      </w:r>
      <w:r w:rsidR="00416717" w:rsidRPr="004E76DD">
        <w:rPr>
          <w:rFonts w:ascii="Times New Roman" w:hAnsi="Times New Roman" w:cs="Times New Roman"/>
          <w:lang w:val="en-GB"/>
        </w:rPr>
        <w:t xml:space="preserve">shows nineteen European airports that are </w:t>
      </w:r>
      <w:r w:rsidR="008A326C" w:rsidRPr="004E76DD">
        <w:rPr>
          <w:rFonts w:ascii="Times New Roman" w:hAnsi="Times New Roman" w:cs="Times New Roman"/>
          <w:lang w:val="en-GB"/>
        </w:rPr>
        <w:t>a</w:t>
      </w:r>
      <w:r w:rsidR="00416717" w:rsidRPr="004E76DD">
        <w:rPr>
          <w:rFonts w:ascii="Times New Roman" w:hAnsi="Times New Roman" w:cs="Times New Roman"/>
          <w:lang w:val="en-GB"/>
        </w:rPr>
        <w:t xml:space="preserve"> base for at least one network carrier. The </w:t>
      </w:r>
      <w:r w:rsidR="00134CF6" w:rsidRPr="004E76DD">
        <w:rPr>
          <w:rFonts w:ascii="Times New Roman" w:hAnsi="Times New Roman" w:cs="Times New Roman"/>
          <w:lang w:val="en-GB"/>
        </w:rPr>
        <w:t>figure</w:t>
      </w:r>
      <w:r w:rsidR="00416717" w:rsidRPr="004E76DD">
        <w:rPr>
          <w:rFonts w:ascii="Times New Roman" w:hAnsi="Times New Roman" w:cs="Times New Roman"/>
          <w:lang w:val="en-GB"/>
        </w:rPr>
        <w:t xml:space="preserve"> shows the number of passengers handled in 2014, the percentage of transfer passengers and the airline and alliance for</w:t>
      </w:r>
      <w:r w:rsidR="0036604F" w:rsidRPr="004E76DD">
        <w:rPr>
          <w:rFonts w:ascii="Times New Roman" w:hAnsi="Times New Roman" w:cs="Times New Roman"/>
          <w:lang w:val="en-GB"/>
        </w:rPr>
        <w:t xml:space="preserve"> which</w:t>
      </w:r>
      <w:r w:rsidR="00416717" w:rsidRPr="004E76DD">
        <w:rPr>
          <w:rFonts w:ascii="Times New Roman" w:hAnsi="Times New Roman" w:cs="Times New Roman"/>
          <w:lang w:val="en-GB"/>
        </w:rPr>
        <w:t xml:space="preserve"> </w:t>
      </w:r>
      <w:r w:rsidR="0036604F" w:rsidRPr="004E76DD">
        <w:rPr>
          <w:rFonts w:ascii="Times New Roman" w:hAnsi="Times New Roman" w:cs="Times New Roman"/>
          <w:lang w:val="en-GB"/>
        </w:rPr>
        <w:t xml:space="preserve">the particular airport </w:t>
      </w:r>
      <w:r w:rsidR="00416717" w:rsidRPr="004E76DD">
        <w:rPr>
          <w:rFonts w:ascii="Times New Roman" w:hAnsi="Times New Roman" w:cs="Times New Roman"/>
          <w:lang w:val="en-GB"/>
        </w:rPr>
        <w:t>is a hub. Frankfurt, Warsaw-Chopin, Amsterdam Schiphol, London Heathrow and Paris Charles de Gaulle were the five airports with the highest percentag</w:t>
      </w:r>
      <w:r w:rsidR="001F61B0" w:rsidRPr="004E76DD">
        <w:rPr>
          <w:rFonts w:ascii="Times New Roman" w:hAnsi="Times New Roman" w:cs="Times New Roman"/>
          <w:lang w:val="en-GB"/>
        </w:rPr>
        <w:t>e of transfer passengers in 2014</w:t>
      </w:r>
      <w:r w:rsidR="00416717" w:rsidRPr="004E76DD">
        <w:rPr>
          <w:rFonts w:ascii="Times New Roman" w:hAnsi="Times New Roman" w:cs="Times New Roman"/>
          <w:lang w:val="en-GB"/>
        </w:rPr>
        <w:t xml:space="preserve">. With the </w:t>
      </w:r>
      <w:r w:rsidR="00F05426" w:rsidRPr="004E76DD">
        <w:rPr>
          <w:rFonts w:ascii="Times New Roman" w:hAnsi="Times New Roman" w:cs="Times New Roman"/>
          <w:lang w:val="en-GB"/>
        </w:rPr>
        <w:t xml:space="preserve">exception of Warsaw-Chopin, </w:t>
      </w:r>
      <w:r w:rsidR="00416717" w:rsidRPr="004E76DD">
        <w:rPr>
          <w:rFonts w:ascii="Times New Roman" w:hAnsi="Times New Roman" w:cs="Times New Roman"/>
          <w:lang w:val="en-GB"/>
        </w:rPr>
        <w:t xml:space="preserve">these airports </w:t>
      </w:r>
      <w:r w:rsidR="00F05426" w:rsidRPr="004E76DD">
        <w:rPr>
          <w:rFonts w:ascii="Times New Roman" w:hAnsi="Times New Roman" w:cs="Times New Roman"/>
          <w:lang w:val="en-GB"/>
        </w:rPr>
        <w:t>are</w:t>
      </w:r>
      <w:r w:rsidR="00416717" w:rsidRPr="004E76DD">
        <w:rPr>
          <w:rFonts w:ascii="Times New Roman" w:hAnsi="Times New Roman" w:cs="Times New Roman"/>
          <w:lang w:val="en-GB"/>
        </w:rPr>
        <w:t xml:space="preserve"> the</w:t>
      </w:r>
      <w:r w:rsidR="00F05426" w:rsidRPr="004E76DD">
        <w:rPr>
          <w:rFonts w:ascii="Times New Roman" w:hAnsi="Times New Roman" w:cs="Times New Roman"/>
          <w:lang w:val="en-GB"/>
        </w:rPr>
        <w:t xml:space="preserve"> four</w:t>
      </w:r>
      <w:r w:rsidR="00416717" w:rsidRPr="004E76DD">
        <w:rPr>
          <w:rFonts w:ascii="Times New Roman" w:hAnsi="Times New Roman" w:cs="Times New Roman"/>
          <w:lang w:val="en-GB"/>
        </w:rPr>
        <w:t xml:space="preserve"> largest in Europ</w:t>
      </w:r>
      <w:r w:rsidR="00134CF6" w:rsidRPr="004E76DD">
        <w:rPr>
          <w:rFonts w:ascii="Times New Roman" w:hAnsi="Times New Roman" w:cs="Times New Roman"/>
          <w:lang w:val="en-GB"/>
        </w:rPr>
        <w:t xml:space="preserve">e. </w:t>
      </w:r>
    </w:p>
    <w:p w14:paraId="4E2EEB94" w14:textId="77777777" w:rsidR="00416717" w:rsidRPr="004E76DD" w:rsidRDefault="00416717" w:rsidP="00416717">
      <w:pPr>
        <w:spacing w:line="360" w:lineRule="auto"/>
        <w:jc w:val="both"/>
        <w:rPr>
          <w:rFonts w:ascii="Times New Roman" w:hAnsi="Times New Roman" w:cs="Times New Roman"/>
          <w:lang w:val="en-GB"/>
        </w:rPr>
      </w:pPr>
    </w:p>
    <w:p w14:paraId="3FAEC949" w14:textId="77777777" w:rsidR="00F05426" w:rsidRPr="004E76DD" w:rsidRDefault="00F05426" w:rsidP="00416717">
      <w:pPr>
        <w:spacing w:line="360" w:lineRule="auto"/>
        <w:jc w:val="both"/>
        <w:rPr>
          <w:rFonts w:ascii="Times New Roman" w:hAnsi="Times New Roman" w:cs="Times New Roman"/>
          <w:lang w:val="en-GB"/>
        </w:rPr>
      </w:pPr>
    </w:p>
    <w:p w14:paraId="2F6CD667" w14:textId="7D6A01EF" w:rsidR="00F05426" w:rsidRPr="004E76DD" w:rsidRDefault="00F05426" w:rsidP="00416717">
      <w:pPr>
        <w:spacing w:line="360" w:lineRule="auto"/>
        <w:jc w:val="both"/>
        <w:rPr>
          <w:rFonts w:ascii="Times New Roman" w:hAnsi="Times New Roman" w:cs="Times New Roman"/>
          <w:lang w:val="en-GB"/>
        </w:rPr>
      </w:pPr>
      <w:r w:rsidRPr="004E76DD">
        <w:rPr>
          <w:rFonts w:ascii="Times New Roman" w:hAnsi="Times New Roman" w:cs="Times New Roman"/>
          <w:b/>
          <w:lang w:val="en-GB"/>
        </w:rPr>
        <w:t>2.5</w:t>
      </w:r>
      <w:r w:rsidRPr="004E76DD">
        <w:rPr>
          <w:rFonts w:ascii="Times New Roman" w:hAnsi="Times New Roman" w:cs="Times New Roman"/>
          <w:b/>
          <w:lang w:val="en-GB"/>
        </w:rPr>
        <w:tab/>
        <w:t>Demand and hub airports</w:t>
      </w:r>
    </w:p>
    <w:p w14:paraId="2EEB5E1C" w14:textId="7C5E82A4" w:rsidR="001C4D29" w:rsidRPr="004E76DD" w:rsidRDefault="00D83426" w:rsidP="00D83426">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Hub airports are impacted differently by the factors described in section </w:t>
      </w:r>
      <w:r w:rsidR="004733ED" w:rsidRPr="004E76DD">
        <w:rPr>
          <w:rFonts w:ascii="Times New Roman" w:hAnsi="Times New Roman" w:cs="Times New Roman"/>
          <w:lang w:val="en-GB"/>
        </w:rPr>
        <w:t xml:space="preserve">2.3 </w:t>
      </w:r>
      <w:r w:rsidRPr="004E76DD">
        <w:rPr>
          <w:rFonts w:ascii="Times New Roman" w:hAnsi="Times New Roman" w:cs="Times New Roman"/>
          <w:lang w:val="en-GB"/>
        </w:rPr>
        <w:t xml:space="preserve">than smaller secondary airports because of several characteristics. </w:t>
      </w:r>
      <w:r w:rsidR="00141FF3" w:rsidRPr="004E76DD">
        <w:rPr>
          <w:rFonts w:ascii="Times New Roman" w:hAnsi="Times New Roman" w:cs="Times New Roman"/>
          <w:lang w:val="en-GB"/>
        </w:rPr>
        <w:t xml:space="preserve">One </w:t>
      </w:r>
      <w:r w:rsidRPr="004E76DD">
        <w:rPr>
          <w:rFonts w:ascii="Times New Roman" w:hAnsi="Times New Roman" w:cs="Times New Roman"/>
          <w:lang w:val="en-GB"/>
        </w:rPr>
        <w:t xml:space="preserve">such </w:t>
      </w:r>
      <w:r w:rsidR="00141FF3" w:rsidRPr="004E76DD">
        <w:rPr>
          <w:rFonts w:ascii="Times New Roman" w:hAnsi="Times New Roman" w:cs="Times New Roman"/>
          <w:lang w:val="en-GB"/>
        </w:rPr>
        <w:t>characteristic is the supply of long-haul flights. Customers on long-haul fl</w:t>
      </w:r>
      <w:r w:rsidRPr="004E76DD">
        <w:rPr>
          <w:rFonts w:ascii="Times New Roman" w:hAnsi="Times New Roman" w:cs="Times New Roman"/>
          <w:lang w:val="en-GB"/>
        </w:rPr>
        <w:t>ights are in general less price-</w:t>
      </w:r>
      <w:r w:rsidR="00141FF3" w:rsidRPr="004E76DD">
        <w:rPr>
          <w:rFonts w:ascii="Times New Roman" w:hAnsi="Times New Roman" w:cs="Times New Roman"/>
          <w:lang w:val="en-GB"/>
        </w:rPr>
        <w:t xml:space="preserve">sensitive </w:t>
      </w:r>
      <w:r w:rsidRPr="004E76DD">
        <w:rPr>
          <w:rFonts w:ascii="Times New Roman" w:hAnsi="Times New Roman" w:cs="Times New Roman"/>
          <w:lang w:val="en-GB"/>
        </w:rPr>
        <w:t>than passengers on</w:t>
      </w:r>
      <w:r w:rsidR="00141FF3" w:rsidRPr="004E76DD">
        <w:rPr>
          <w:rFonts w:ascii="Times New Roman" w:hAnsi="Times New Roman" w:cs="Times New Roman"/>
          <w:lang w:val="en-GB"/>
        </w:rPr>
        <w:t xml:space="preserve"> sho</w:t>
      </w:r>
      <w:r w:rsidR="009D4A42" w:rsidRPr="004E76DD">
        <w:rPr>
          <w:rFonts w:ascii="Times New Roman" w:hAnsi="Times New Roman" w:cs="Times New Roman"/>
          <w:lang w:val="en-GB"/>
        </w:rPr>
        <w:t>rt-haul flights. This applies to</w:t>
      </w:r>
      <w:r w:rsidR="00141FF3" w:rsidRPr="004E76DD">
        <w:rPr>
          <w:rFonts w:ascii="Times New Roman" w:hAnsi="Times New Roman" w:cs="Times New Roman"/>
          <w:lang w:val="en-GB"/>
        </w:rPr>
        <w:t xml:space="preserve"> business and</w:t>
      </w:r>
      <w:r w:rsidRPr="004E76DD">
        <w:rPr>
          <w:rFonts w:ascii="Times New Roman" w:hAnsi="Times New Roman" w:cs="Times New Roman"/>
          <w:lang w:val="en-GB"/>
        </w:rPr>
        <w:t xml:space="preserve"> </w:t>
      </w:r>
      <w:r w:rsidR="00141FF3" w:rsidRPr="004E76DD">
        <w:rPr>
          <w:rFonts w:ascii="Times New Roman" w:hAnsi="Times New Roman" w:cs="Times New Roman"/>
          <w:lang w:val="en-GB"/>
        </w:rPr>
        <w:t>lei</w:t>
      </w:r>
      <w:r w:rsidR="009D4A42" w:rsidRPr="004E76DD">
        <w:rPr>
          <w:rFonts w:ascii="Times New Roman" w:hAnsi="Times New Roman" w:cs="Times New Roman"/>
          <w:lang w:val="en-GB"/>
        </w:rPr>
        <w:t>sure traffic</w:t>
      </w:r>
      <w:r w:rsidR="00141FF3" w:rsidRPr="004E76DD">
        <w:rPr>
          <w:rFonts w:ascii="Times New Roman" w:hAnsi="Times New Roman" w:cs="Times New Roman"/>
          <w:lang w:val="en-GB"/>
        </w:rPr>
        <w:t xml:space="preserve"> as can be seen in </w:t>
      </w:r>
      <w:r w:rsidR="007777A8" w:rsidRPr="004E76DD">
        <w:rPr>
          <w:rFonts w:ascii="Times New Roman" w:hAnsi="Times New Roman" w:cs="Times New Roman"/>
          <w:lang w:val="en-GB"/>
        </w:rPr>
        <w:t>tabl</w:t>
      </w:r>
      <w:r w:rsidR="00141FF3" w:rsidRPr="004E76DD">
        <w:rPr>
          <w:rFonts w:ascii="Times New Roman" w:hAnsi="Times New Roman" w:cs="Times New Roman"/>
          <w:lang w:val="en-GB"/>
        </w:rPr>
        <w:t xml:space="preserve">e </w:t>
      </w:r>
      <w:r w:rsidR="004733ED" w:rsidRPr="004E76DD">
        <w:rPr>
          <w:rFonts w:ascii="Times New Roman" w:hAnsi="Times New Roman" w:cs="Times New Roman"/>
          <w:lang w:val="en-GB"/>
        </w:rPr>
        <w:t>1</w:t>
      </w:r>
      <w:r w:rsidR="00141FF3" w:rsidRPr="004E76DD">
        <w:rPr>
          <w:rFonts w:ascii="Times New Roman" w:hAnsi="Times New Roman" w:cs="Times New Roman"/>
          <w:lang w:val="en-GB"/>
        </w:rPr>
        <w:t xml:space="preserve">. </w:t>
      </w:r>
      <w:r w:rsidR="001C4D29" w:rsidRPr="004E76DD">
        <w:rPr>
          <w:rFonts w:ascii="Times New Roman" w:hAnsi="Times New Roman" w:cs="Times New Roman"/>
          <w:lang w:val="en-GB"/>
        </w:rPr>
        <w:t xml:space="preserve">Consequently, demand for </w:t>
      </w:r>
      <w:r w:rsidRPr="004E76DD">
        <w:rPr>
          <w:rFonts w:ascii="Times New Roman" w:hAnsi="Times New Roman" w:cs="Times New Roman"/>
          <w:lang w:val="en-GB"/>
        </w:rPr>
        <w:t>long-haul flights</w:t>
      </w:r>
      <w:r w:rsidR="001C4D29" w:rsidRPr="004E76DD">
        <w:rPr>
          <w:rFonts w:ascii="Times New Roman" w:hAnsi="Times New Roman" w:cs="Times New Roman"/>
          <w:lang w:val="en-GB"/>
        </w:rPr>
        <w:t xml:space="preserve"> is less dependent on the expensiveness of fares</w:t>
      </w:r>
      <w:r w:rsidR="00B30323" w:rsidRPr="004E76DD">
        <w:rPr>
          <w:rFonts w:ascii="Times New Roman" w:hAnsi="Times New Roman" w:cs="Times New Roman"/>
          <w:lang w:val="en-GB"/>
        </w:rPr>
        <w:t xml:space="preserve"> (Dennis, 1994; Gillen, Morrison &amp; Stewart, 2008)</w:t>
      </w:r>
      <w:r w:rsidR="001C4D29" w:rsidRPr="004E76DD">
        <w:rPr>
          <w:rFonts w:ascii="Times New Roman" w:hAnsi="Times New Roman" w:cs="Times New Roman"/>
          <w:lang w:val="en-GB"/>
        </w:rPr>
        <w:t>.</w:t>
      </w:r>
      <w:r w:rsidR="009D4A42" w:rsidRPr="004E76DD">
        <w:rPr>
          <w:rFonts w:ascii="Times New Roman" w:hAnsi="Times New Roman" w:cs="Times New Roman"/>
          <w:lang w:val="en-GB"/>
        </w:rPr>
        <w:t xml:space="preserve"> </w:t>
      </w:r>
      <w:r w:rsidR="00275539" w:rsidRPr="004E76DD">
        <w:rPr>
          <w:rFonts w:ascii="Times New Roman" w:hAnsi="Times New Roman" w:cs="Times New Roman"/>
          <w:lang w:val="en-GB"/>
        </w:rPr>
        <w:t>On the other side</w:t>
      </w:r>
      <w:r w:rsidR="009D4A42" w:rsidRPr="004E76DD">
        <w:rPr>
          <w:rFonts w:ascii="Times New Roman" w:hAnsi="Times New Roman" w:cs="Times New Roman"/>
          <w:lang w:val="en-GB"/>
        </w:rPr>
        <w:t xml:space="preserve">, </w:t>
      </w:r>
      <w:r w:rsidR="00275539" w:rsidRPr="004E76DD">
        <w:rPr>
          <w:rFonts w:ascii="Times New Roman" w:hAnsi="Times New Roman" w:cs="Times New Roman"/>
          <w:lang w:val="en-GB"/>
        </w:rPr>
        <w:t>Song, Kim and Yang (2010) found a strong positive correlation between long-haul vacations and incomes. Correspondingly, demand for long-haul flights can be affected more heavily by changes in income</w:t>
      </w:r>
      <w:r w:rsidR="00A14FD4" w:rsidRPr="004E76DD">
        <w:rPr>
          <w:rFonts w:ascii="Times New Roman" w:hAnsi="Times New Roman" w:cs="Times New Roman"/>
          <w:lang w:val="en-GB"/>
        </w:rPr>
        <w:t xml:space="preserve"> compared to short-haul traffic.</w:t>
      </w:r>
    </w:p>
    <w:p w14:paraId="55B47E90" w14:textId="12EBA1CA" w:rsidR="00141FF3" w:rsidRPr="004E76DD" w:rsidRDefault="00C05ABB" w:rsidP="001C4D29">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Also</w:t>
      </w:r>
      <w:r w:rsidR="00275539" w:rsidRPr="004E76DD">
        <w:rPr>
          <w:rFonts w:ascii="Times New Roman" w:hAnsi="Times New Roman" w:cs="Times New Roman"/>
          <w:lang w:val="en-GB"/>
        </w:rPr>
        <w:t xml:space="preserve"> competition between </w:t>
      </w:r>
      <w:r w:rsidR="001C4D29" w:rsidRPr="004E76DD">
        <w:rPr>
          <w:rFonts w:ascii="Times New Roman" w:hAnsi="Times New Roman" w:cs="Times New Roman"/>
          <w:lang w:val="en-GB"/>
        </w:rPr>
        <w:t>network carriers</w:t>
      </w:r>
      <w:r w:rsidR="00275539" w:rsidRPr="004E76DD">
        <w:rPr>
          <w:rFonts w:ascii="Times New Roman" w:hAnsi="Times New Roman" w:cs="Times New Roman"/>
          <w:lang w:val="en-GB"/>
        </w:rPr>
        <w:t>/hubs</w:t>
      </w:r>
      <w:r w:rsidR="001C4D29" w:rsidRPr="004E76DD">
        <w:rPr>
          <w:rFonts w:ascii="Times New Roman" w:hAnsi="Times New Roman" w:cs="Times New Roman"/>
          <w:lang w:val="en-GB"/>
        </w:rPr>
        <w:t xml:space="preserve"> </w:t>
      </w:r>
      <w:r w:rsidR="009D4A42" w:rsidRPr="004E76DD">
        <w:rPr>
          <w:rFonts w:ascii="Times New Roman" w:hAnsi="Times New Roman" w:cs="Times New Roman"/>
          <w:lang w:val="en-GB"/>
        </w:rPr>
        <w:t xml:space="preserve">can influence </w:t>
      </w:r>
      <w:r w:rsidR="001C4D29" w:rsidRPr="004E76DD">
        <w:rPr>
          <w:rFonts w:ascii="Times New Roman" w:hAnsi="Times New Roman" w:cs="Times New Roman"/>
          <w:lang w:val="en-GB"/>
        </w:rPr>
        <w:t>passenger number</w:t>
      </w:r>
      <w:r w:rsidR="00275539" w:rsidRPr="004E76DD">
        <w:rPr>
          <w:rFonts w:ascii="Times New Roman" w:hAnsi="Times New Roman" w:cs="Times New Roman"/>
          <w:lang w:val="en-GB"/>
        </w:rPr>
        <w:t>s at hub airports</w:t>
      </w:r>
      <w:r w:rsidR="001C4D29" w:rsidRPr="004E76DD">
        <w:rPr>
          <w:rFonts w:ascii="Times New Roman" w:hAnsi="Times New Roman" w:cs="Times New Roman"/>
          <w:lang w:val="en-GB"/>
        </w:rPr>
        <w:t xml:space="preserve"> heavily. As </w:t>
      </w:r>
      <w:r w:rsidR="00275539" w:rsidRPr="004E76DD">
        <w:rPr>
          <w:rFonts w:ascii="Times New Roman" w:hAnsi="Times New Roman" w:cs="Times New Roman"/>
          <w:lang w:val="en-GB"/>
        </w:rPr>
        <w:t xml:space="preserve">shown </w:t>
      </w:r>
      <w:r w:rsidR="001C4D29" w:rsidRPr="004E76DD">
        <w:rPr>
          <w:rFonts w:ascii="Times New Roman" w:hAnsi="Times New Roman" w:cs="Times New Roman"/>
          <w:lang w:val="en-GB"/>
        </w:rPr>
        <w:t xml:space="preserve">in </w:t>
      </w:r>
      <w:r w:rsidR="007777A8" w:rsidRPr="004E76DD">
        <w:rPr>
          <w:rFonts w:ascii="Times New Roman" w:hAnsi="Times New Roman" w:cs="Times New Roman"/>
          <w:lang w:val="en-GB"/>
        </w:rPr>
        <w:t>table</w:t>
      </w:r>
      <w:r w:rsidR="001C4D29" w:rsidRPr="004E76DD">
        <w:rPr>
          <w:rFonts w:ascii="Times New Roman" w:hAnsi="Times New Roman" w:cs="Times New Roman"/>
          <w:lang w:val="en-GB"/>
        </w:rPr>
        <w:t xml:space="preserve"> </w:t>
      </w:r>
      <w:r w:rsidR="004733ED" w:rsidRPr="004E76DD">
        <w:rPr>
          <w:rFonts w:ascii="Times New Roman" w:hAnsi="Times New Roman" w:cs="Times New Roman"/>
          <w:lang w:val="en-GB"/>
        </w:rPr>
        <w:t>2</w:t>
      </w:r>
      <w:r w:rsidR="001C4D29" w:rsidRPr="004E76DD">
        <w:rPr>
          <w:rFonts w:ascii="Times New Roman" w:hAnsi="Times New Roman" w:cs="Times New Roman"/>
          <w:lang w:val="en-GB"/>
        </w:rPr>
        <w:t>, transfer traffic at hub</w:t>
      </w:r>
      <w:r w:rsidRPr="004E76DD">
        <w:rPr>
          <w:rFonts w:ascii="Times New Roman" w:hAnsi="Times New Roman" w:cs="Times New Roman"/>
          <w:lang w:val="en-GB"/>
        </w:rPr>
        <w:t xml:space="preserve"> airports can be as large as 55</w:t>
      </w:r>
      <w:r w:rsidR="001C4D29" w:rsidRPr="004E76DD">
        <w:rPr>
          <w:rFonts w:ascii="Times New Roman" w:hAnsi="Times New Roman" w:cs="Times New Roman"/>
          <w:lang w:val="en-GB"/>
        </w:rPr>
        <w:t xml:space="preserve"> per cent (Frankfurt airport). This means that 55 per cent of the traffic is travelling further to another destination </w:t>
      </w:r>
      <w:r w:rsidR="00275539" w:rsidRPr="004E76DD">
        <w:rPr>
          <w:rFonts w:ascii="Times New Roman" w:hAnsi="Times New Roman" w:cs="Times New Roman"/>
          <w:lang w:val="en-GB"/>
        </w:rPr>
        <w:t xml:space="preserve">and does not have to travel through </w:t>
      </w:r>
      <w:r w:rsidR="001C4D29" w:rsidRPr="004E76DD">
        <w:rPr>
          <w:rFonts w:ascii="Times New Roman" w:hAnsi="Times New Roman" w:cs="Times New Roman"/>
          <w:lang w:val="en-GB"/>
        </w:rPr>
        <w:t>th</w:t>
      </w:r>
      <w:r w:rsidR="00134CF6" w:rsidRPr="004E76DD">
        <w:rPr>
          <w:rFonts w:ascii="Times New Roman" w:hAnsi="Times New Roman" w:cs="Times New Roman"/>
          <w:lang w:val="en-GB"/>
        </w:rPr>
        <w:t>is airfield. O</w:t>
      </w:r>
      <w:r w:rsidR="001C4D29" w:rsidRPr="004E76DD">
        <w:rPr>
          <w:rFonts w:ascii="Times New Roman" w:hAnsi="Times New Roman" w:cs="Times New Roman"/>
          <w:lang w:val="en-GB"/>
        </w:rPr>
        <w:t xml:space="preserve">ther </w:t>
      </w:r>
      <w:r w:rsidR="00275539" w:rsidRPr="004E76DD">
        <w:rPr>
          <w:rFonts w:ascii="Times New Roman" w:hAnsi="Times New Roman" w:cs="Times New Roman"/>
          <w:lang w:val="en-GB"/>
        </w:rPr>
        <w:t>network carriers/</w:t>
      </w:r>
      <w:r w:rsidR="001C4D29" w:rsidRPr="004E76DD">
        <w:rPr>
          <w:rFonts w:ascii="Times New Roman" w:hAnsi="Times New Roman" w:cs="Times New Roman"/>
          <w:lang w:val="en-GB"/>
        </w:rPr>
        <w:t xml:space="preserve">hubs with </w:t>
      </w:r>
      <w:r w:rsidR="001F61B0" w:rsidRPr="004E76DD">
        <w:rPr>
          <w:rFonts w:ascii="Times New Roman" w:hAnsi="Times New Roman" w:cs="Times New Roman"/>
          <w:lang w:val="en-GB"/>
        </w:rPr>
        <w:t>similar routes</w:t>
      </w:r>
      <w:r w:rsidR="001C4D29" w:rsidRPr="004E76DD">
        <w:rPr>
          <w:rFonts w:ascii="Times New Roman" w:hAnsi="Times New Roman" w:cs="Times New Roman"/>
          <w:lang w:val="en-GB"/>
        </w:rPr>
        <w:t xml:space="preserve"> are substitutes. As a consequence</w:t>
      </w:r>
      <w:r w:rsidR="00275539" w:rsidRPr="004E76DD">
        <w:rPr>
          <w:rFonts w:ascii="Times New Roman" w:hAnsi="Times New Roman" w:cs="Times New Roman"/>
          <w:lang w:val="en-GB"/>
        </w:rPr>
        <w:t>,</w:t>
      </w:r>
      <w:r w:rsidR="001C4D29" w:rsidRPr="004E76DD">
        <w:rPr>
          <w:rFonts w:ascii="Times New Roman" w:hAnsi="Times New Roman" w:cs="Times New Roman"/>
          <w:lang w:val="en-GB"/>
        </w:rPr>
        <w:t xml:space="preserve"> competition between </w:t>
      </w:r>
      <w:r w:rsidR="00275539" w:rsidRPr="004E76DD">
        <w:rPr>
          <w:rFonts w:ascii="Times New Roman" w:hAnsi="Times New Roman" w:cs="Times New Roman"/>
          <w:lang w:val="en-GB"/>
        </w:rPr>
        <w:t>network carriers/</w:t>
      </w:r>
      <w:r w:rsidR="001C4D29" w:rsidRPr="004E76DD">
        <w:rPr>
          <w:rFonts w:ascii="Times New Roman" w:hAnsi="Times New Roman" w:cs="Times New Roman"/>
          <w:lang w:val="en-GB"/>
        </w:rPr>
        <w:t xml:space="preserve">hub airports with a comparable network is fierce, which means that changes in charges can </w:t>
      </w:r>
      <w:r w:rsidR="00134CF6" w:rsidRPr="004E76DD">
        <w:rPr>
          <w:rFonts w:ascii="Times New Roman" w:hAnsi="Times New Roman" w:cs="Times New Roman"/>
          <w:lang w:val="en-GB"/>
        </w:rPr>
        <w:t>impact t</w:t>
      </w:r>
      <w:r w:rsidR="00E80843" w:rsidRPr="004E76DD">
        <w:rPr>
          <w:rFonts w:ascii="Times New Roman" w:hAnsi="Times New Roman" w:cs="Times New Roman"/>
          <w:lang w:val="en-GB"/>
        </w:rPr>
        <w:t xml:space="preserve">he attractiveness of a </w:t>
      </w:r>
      <w:r w:rsidR="00275539" w:rsidRPr="004E76DD">
        <w:rPr>
          <w:rFonts w:ascii="Times New Roman" w:hAnsi="Times New Roman" w:cs="Times New Roman"/>
          <w:lang w:val="en-GB"/>
        </w:rPr>
        <w:t xml:space="preserve">hub </w:t>
      </w:r>
      <w:r w:rsidR="001C4D29" w:rsidRPr="004E76DD">
        <w:rPr>
          <w:rFonts w:ascii="Times New Roman" w:hAnsi="Times New Roman" w:cs="Times New Roman"/>
          <w:lang w:val="en-GB"/>
        </w:rPr>
        <w:t>airport</w:t>
      </w:r>
      <w:r w:rsidR="00E80843" w:rsidRPr="004E76DD">
        <w:rPr>
          <w:rFonts w:ascii="Times New Roman" w:hAnsi="Times New Roman" w:cs="Times New Roman"/>
          <w:lang w:val="en-GB"/>
        </w:rPr>
        <w:t xml:space="preserve"> and airline</w:t>
      </w:r>
      <w:r w:rsidR="001C4D29" w:rsidRPr="004E76DD">
        <w:rPr>
          <w:rFonts w:ascii="Times New Roman" w:hAnsi="Times New Roman" w:cs="Times New Roman"/>
          <w:lang w:val="en-GB"/>
        </w:rPr>
        <w:t xml:space="preserve"> for transfer passengers, esp</w:t>
      </w:r>
      <w:r w:rsidR="00D83426" w:rsidRPr="004E76DD">
        <w:rPr>
          <w:rFonts w:ascii="Times New Roman" w:hAnsi="Times New Roman" w:cs="Times New Roman"/>
          <w:lang w:val="en-GB"/>
        </w:rPr>
        <w:t>ecially price-</w:t>
      </w:r>
      <w:r w:rsidRPr="004E76DD">
        <w:rPr>
          <w:rFonts w:ascii="Times New Roman" w:hAnsi="Times New Roman" w:cs="Times New Roman"/>
          <w:lang w:val="en-GB"/>
        </w:rPr>
        <w:t xml:space="preserve">sensitive </w:t>
      </w:r>
      <w:r w:rsidR="001C4D29" w:rsidRPr="004E76DD">
        <w:rPr>
          <w:rFonts w:ascii="Times New Roman" w:hAnsi="Times New Roman" w:cs="Times New Roman"/>
          <w:lang w:val="en-GB"/>
        </w:rPr>
        <w:t xml:space="preserve">traffic. Accordingly, </w:t>
      </w:r>
      <w:r w:rsidR="00954225" w:rsidRPr="004E76DD">
        <w:rPr>
          <w:rFonts w:ascii="Times New Roman" w:hAnsi="Times New Roman" w:cs="Times New Roman"/>
          <w:lang w:val="en-GB"/>
        </w:rPr>
        <w:t xml:space="preserve">increases in airfield duties can lead to significant lower demand (Dennis, 1994) </w:t>
      </w:r>
      <w:r w:rsidR="001C4D29" w:rsidRPr="004E76DD">
        <w:rPr>
          <w:rFonts w:ascii="Times New Roman" w:hAnsi="Times New Roman" w:cs="Times New Roman"/>
          <w:lang w:val="en-GB"/>
        </w:rPr>
        <w:t xml:space="preserve"> </w:t>
      </w:r>
    </w:p>
    <w:p w14:paraId="5BE5E452" w14:textId="271DDF7D" w:rsidR="00383345" w:rsidRPr="004E76DD" w:rsidRDefault="00C50EF9" w:rsidP="00837B4C">
      <w:pPr>
        <w:spacing w:line="360" w:lineRule="auto"/>
        <w:jc w:val="both"/>
        <w:rPr>
          <w:rFonts w:ascii="Times New Roman" w:hAnsi="Times New Roman" w:cs="Times New Roman"/>
          <w:lang w:val="en-GB"/>
        </w:rPr>
      </w:pPr>
      <w:r w:rsidRPr="004E76DD">
        <w:rPr>
          <w:rFonts w:ascii="Times New Roman" w:hAnsi="Times New Roman" w:cs="Times New Roman"/>
          <w:lang w:val="en-GB"/>
        </w:rPr>
        <w:tab/>
      </w:r>
      <w:r w:rsidR="00141FF3" w:rsidRPr="004E76DD">
        <w:rPr>
          <w:rFonts w:ascii="Times New Roman" w:hAnsi="Times New Roman" w:cs="Times New Roman"/>
          <w:lang w:val="en-GB"/>
        </w:rPr>
        <w:t>Further, b</w:t>
      </w:r>
      <w:r w:rsidRPr="004E76DD">
        <w:rPr>
          <w:rFonts w:ascii="Times New Roman" w:hAnsi="Times New Roman" w:cs="Times New Roman"/>
          <w:lang w:val="en-GB"/>
        </w:rPr>
        <w:t xml:space="preserve">usiness travellers are more likely to use network carriers </w:t>
      </w:r>
      <w:r w:rsidR="00837B4C" w:rsidRPr="004E76DD">
        <w:rPr>
          <w:rFonts w:ascii="Times New Roman" w:hAnsi="Times New Roman" w:cs="Times New Roman"/>
          <w:lang w:val="en-GB"/>
        </w:rPr>
        <w:t xml:space="preserve">and hence hub airports. </w:t>
      </w:r>
      <w:r w:rsidR="001B67C5" w:rsidRPr="004E76DD">
        <w:rPr>
          <w:rFonts w:ascii="Times New Roman" w:hAnsi="Times New Roman" w:cs="Times New Roman"/>
          <w:lang w:val="en-GB"/>
        </w:rPr>
        <w:t>Three reasons</w:t>
      </w:r>
      <w:r w:rsidR="00837B4C" w:rsidRPr="004E76DD">
        <w:rPr>
          <w:rFonts w:ascii="Times New Roman" w:hAnsi="Times New Roman" w:cs="Times New Roman"/>
          <w:lang w:val="en-GB"/>
        </w:rPr>
        <w:t xml:space="preserve"> are higher frequencies, direct </w:t>
      </w:r>
      <w:r w:rsidR="001B67C5" w:rsidRPr="004E76DD">
        <w:rPr>
          <w:rFonts w:ascii="Times New Roman" w:hAnsi="Times New Roman" w:cs="Times New Roman"/>
          <w:lang w:val="en-GB"/>
        </w:rPr>
        <w:t>flights</w:t>
      </w:r>
      <w:r w:rsidR="00837B4C" w:rsidRPr="004E76DD">
        <w:rPr>
          <w:rFonts w:ascii="Times New Roman" w:hAnsi="Times New Roman" w:cs="Times New Roman"/>
          <w:lang w:val="en-GB"/>
        </w:rPr>
        <w:t xml:space="preserve"> and frequent flyer programmes. </w:t>
      </w:r>
      <w:r w:rsidR="001B67C5" w:rsidRPr="004E76DD">
        <w:rPr>
          <w:rFonts w:ascii="Times New Roman" w:hAnsi="Times New Roman" w:cs="Times New Roman"/>
          <w:lang w:val="en-GB"/>
        </w:rPr>
        <w:t xml:space="preserve">First, demand is higher on routes </w:t>
      </w:r>
      <w:r w:rsidR="00D85348" w:rsidRPr="004E76DD">
        <w:rPr>
          <w:rFonts w:ascii="Times New Roman" w:hAnsi="Times New Roman" w:cs="Times New Roman"/>
          <w:lang w:val="en-GB"/>
        </w:rPr>
        <w:t>to or from hubs</w:t>
      </w:r>
      <w:r w:rsidR="001B67C5" w:rsidRPr="004E76DD">
        <w:rPr>
          <w:rFonts w:ascii="Times New Roman" w:hAnsi="Times New Roman" w:cs="Times New Roman"/>
          <w:lang w:val="en-GB"/>
        </w:rPr>
        <w:t xml:space="preserve"> because of transfer passengers. Consequently, airlines are able to </w:t>
      </w:r>
      <w:r w:rsidR="00E80843" w:rsidRPr="004E76DD">
        <w:rPr>
          <w:rFonts w:ascii="Times New Roman" w:hAnsi="Times New Roman" w:cs="Times New Roman"/>
          <w:lang w:val="en-GB"/>
        </w:rPr>
        <w:t>enlarg</w:t>
      </w:r>
      <w:r w:rsidR="001B67C5" w:rsidRPr="004E76DD">
        <w:rPr>
          <w:rFonts w:ascii="Times New Roman" w:hAnsi="Times New Roman" w:cs="Times New Roman"/>
          <w:lang w:val="en-GB"/>
        </w:rPr>
        <w:t xml:space="preserve">e capacity. Often frequencies are increased to cope demand </w:t>
      </w:r>
      <w:r w:rsidR="00A14FD4" w:rsidRPr="004E76DD">
        <w:rPr>
          <w:rFonts w:ascii="Times New Roman" w:hAnsi="Times New Roman" w:cs="Times New Roman"/>
          <w:lang w:val="en-GB"/>
        </w:rPr>
        <w:t>as</w:t>
      </w:r>
      <w:r w:rsidR="001B67C5" w:rsidRPr="004E76DD">
        <w:rPr>
          <w:rFonts w:ascii="Times New Roman" w:hAnsi="Times New Roman" w:cs="Times New Roman"/>
          <w:lang w:val="en-GB"/>
        </w:rPr>
        <w:t xml:space="preserve"> t</w:t>
      </w:r>
      <w:r w:rsidR="00134CF6" w:rsidRPr="004E76DD">
        <w:rPr>
          <w:rFonts w:ascii="Times New Roman" w:hAnsi="Times New Roman" w:cs="Times New Roman"/>
          <w:lang w:val="en-GB"/>
        </w:rPr>
        <w:t xml:space="preserve">his makes more connections </w:t>
      </w:r>
      <w:r w:rsidR="001B67C5" w:rsidRPr="004E76DD">
        <w:rPr>
          <w:rFonts w:ascii="Times New Roman" w:hAnsi="Times New Roman" w:cs="Times New Roman"/>
          <w:lang w:val="en-GB"/>
        </w:rPr>
        <w:t>att</w:t>
      </w:r>
      <w:r w:rsidR="00E80843" w:rsidRPr="004E76DD">
        <w:rPr>
          <w:rFonts w:ascii="Times New Roman" w:hAnsi="Times New Roman" w:cs="Times New Roman"/>
          <w:lang w:val="en-GB"/>
        </w:rPr>
        <w:t>ractive. A</w:t>
      </w:r>
      <w:r w:rsidR="00C05ABB" w:rsidRPr="004E76DD">
        <w:rPr>
          <w:rFonts w:ascii="Times New Roman" w:hAnsi="Times New Roman" w:cs="Times New Roman"/>
          <w:lang w:val="en-GB"/>
        </w:rPr>
        <w:t>s a result</w:t>
      </w:r>
      <w:r w:rsidR="00E80843" w:rsidRPr="004E76DD">
        <w:rPr>
          <w:rFonts w:ascii="Times New Roman" w:hAnsi="Times New Roman" w:cs="Times New Roman"/>
          <w:lang w:val="en-GB"/>
        </w:rPr>
        <w:t>,</w:t>
      </w:r>
      <w:r w:rsidR="00C05ABB" w:rsidRPr="004E76DD">
        <w:rPr>
          <w:rFonts w:ascii="Times New Roman" w:hAnsi="Times New Roman" w:cs="Times New Roman"/>
          <w:lang w:val="en-GB"/>
        </w:rPr>
        <w:t xml:space="preserve"> </w:t>
      </w:r>
      <w:r w:rsidR="001B67C5" w:rsidRPr="004E76DD">
        <w:rPr>
          <w:rFonts w:ascii="Times New Roman" w:hAnsi="Times New Roman" w:cs="Times New Roman"/>
          <w:lang w:val="en-GB"/>
        </w:rPr>
        <w:t>even more traffic</w:t>
      </w:r>
      <w:r w:rsidR="00C05ABB" w:rsidRPr="004E76DD">
        <w:rPr>
          <w:rFonts w:ascii="Times New Roman" w:hAnsi="Times New Roman" w:cs="Times New Roman"/>
          <w:lang w:val="en-GB"/>
        </w:rPr>
        <w:t xml:space="preserve"> is attracted</w:t>
      </w:r>
      <w:r w:rsidR="001B67C5" w:rsidRPr="004E76DD">
        <w:rPr>
          <w:rFonts w:ascii="Times New Roman" w:hAnsi="Times New Roman" w:cs="Times New Roman"/>
          <w:lang w:val="en-GB"/>
        </w:rPr>
        <w:t xml:space="preserve">. </w:t>
      </w:r>
      <w:r w:rsidR="00233274" w:rsidRPr="004E76DD">
        <w:rPr>
          <w:rFonts w:ascii="Times New Roman" w:hAnsi="Times New Roman" w:cs="Times New Roman"/>
          <w:lang w:val="en-GB"/>
        </w:rPr>
        <w:t>In addition</w:t>
      </w:r>
      <w:r w:rsidR="00070F2B" w:rsidRPr="004E76DD">
        <w:rPr>
          <w:rFonts w:ascii="Times New Roman" w:hAnsi="Times New Roman" w:cs="Times New Roman"/>
          <w:lang w:val="en-GB"/>
        </w:rPr>
        <w:t>,</w:t>
      </w:r>
      <w:r w:rsidR="001B67C5" w:rsidRPr="004E76DD">
        <w:rPr>
          <w:rFonts w:ascii="Times New Roman" w:hAnsi="Times New Roman" w:cs="Times New Roman"/>
          <w:lang w:val="en-GB"/>
        </w:rPr>
        <w:t xml:space="preserve"> passengers can choose between more flights and </w:t>
      </w:r>
      <w:r w:rsidR="00E80843" w:rsidRPr="004E76DD">
        <w:rPr>
          <w:rFonts w:ascii="Times New Roman" w:hAnsi="Times New Roman" w:cs="Times New Roman"/>
          <w:lang w:val="en-GB"/>
        </w:rPr>
        <w:t>consequently they</w:t>
      </w:r>
      <w:r w:rsidR="001B67C5" w:rsidRPr="004E76DD">
        <w:rPr>
          <w:rFonts w:ascii="Times New Roman" w:hAnsi="Times New Roman" w:cs="Times New Roman"/>
          <w:lang w:val="en-GB"/>
        </w:rPr>
        <w:t xml:space="preserve"> are more flexible. Es</w:t>
      </w:r>
      <w:r w:rsidR="00070F2B" w:rsidRPr="004E76DD">
        <w:rPr>
          <w:rFonts w:ascii="Times New Roman" w:hAnsi="Times New Roman" w:cs="Times New Roman"/>
          <w:lang w:val="en-GB"/>
        </w:rPr>
        <w:t>pecially business travellers</w:t>
      </w:r>
      <w:r w:rsidR="001B67C5" w:rsidRPr="004E76DD">
        <w:rPr>
          <w:rFonts w:ascii="Times New Roman" w:hAnsi="Times New Roman" w:cs="Times New Roman"/>
          <w:lang w:val="en-GB"/>
        </w:rPr>
        <w:t xml:space="preserve"> appreciate flexibility</w:t>
      </w:r>
      <w:r w:rsidR="00954225" w:rsidRPr="004E76DD">
        <w:rPr>
          <w:rFonts w:ascii="Times New Roman" w:hAnsi="Times New Roman" w:cs="Times New Roman"/>
          <w:lang w:val="en-GB"/>
        </w:rPr>
        <w:t xml:space="preserve"> (</w:t>
      </w:r>
      <w:r w:rsidR="001D40FB" w:rsidRPr="004E76DD">
        <w:rPr>
          <w:rFonts w:ascii="Times New Roman" w:hAnsi="Times New Roman" w:cs="Times New Roman"/>
          <w:lang w:val="en-GB"/>
        </w:rPr>
        <w:t xml:space="preserve">Holloway, 2008; </w:t>
      </w:r>
      <w:r w:rsidR="00954225" w:rsidRPr="004E76DD">
        <w:rPr>
          <w:rFonts w:ascii="Times New Roman" w:hAnsi="Times New Roman" w:cs="Times New Roman"/>
          <w:lang w:val="en-GB"/>
        </w:rPr>
        <w:t>Mason, 2000</w:t>
      </w:r>
      <w:r w:rsidR="00BB6D90" w:rsidRPr="004E76DD">
        <w:rPr>
          <w:rFonts w:ascii="Times New Roman" w:hAnsi="Times New Roman" w:cs="Times New Roman"/>
          <w:lang w:val="en-GB"/>
        </w:rPr>
        <w:t xml:space="preserve">). </w:t>
      </w:r>
      <w:r w:rsidR="00070F2B" w:rsidRPr="004E76DD">
        <w:rPr>
          <w:rFonts w:ascii="Times New Roman" w:hAnsi="Times New Roman" w:cs="Times New Roman"/>
          <w:lang w:val="en-GB"/>
        </w:rPr>
        <w:t xml:space="preserve">Second, </w:t>
      </w:r>
      <w:r w:rsidR="00000F19" w:rsidRPr="004E76DD">
        <w:rPr>
          <w:rFonts w:ascii="Times New Roman" w:hAnsi="Times New Roman" w:cs="Times New Roman"/>
          <w:lang w:val="en-GB"/>
        </w:rPr>
        <w:t>network</w:t>
      </w:r>
      <w:r w:rsidR="00070F2B" w:rsidRPr="004E76DD">
        <w:rPr>
          <w:rFonts w:ascii="Times New Roman" w:hAnsi="Times New Roman" w:cs="Times New Roman"/>
          <w:lang w:val="en-GB"/>
        </w:rPr>
        <w:t xml:space="preserve"> airlines are able to offer direct flights that would not be possible without transfer passengers. Business travellers are more time sensitive in general. Hence</w:t>
      </w:r>
      <w:r w:rsidR="00E80843" w:rsidRPr="004E76DD">
        <w:rPr>
          <w:rFonts w:ascii="Times New Roman" w:hAnsi="Times New Roman" w:cs="Times New Roman"/>
          <w:lang w:val="en-GB"/>
        </w:rPr>
        <w:t>,</w:t>
      </w:r>
      <w:r w:rsidR="00070F2B" w:rsidRPr="004E76DD">
        <w:rPr>
          <w:rFonts w:ascii="Times New Roman" w:hAnsi="Times New Roman" w:cs="Times New Roman"/>
          <w:lang w:val="en-GB"/>
        </w:rPr>
        <w:t xml:space="preserve"> direct flights are mo</w:t>
      </w:r>
      <w:r w:rsidR="00E80843" w:rsidRPr="004E76DD">
        <w:rPr>
          <w:rFonts w:ascii="Times New Roman" w:hAnsi="Times New Roman" w:cs="Times New Roman"/>
          <w:lang w:val="en-GB"/>
        </w:rPr>
        <w:t>re attractive as they</w:t>
      </w:r>
      <w:r w:rsidR="00070F2B" w:rsidRPr="004E76DD">
        <w:rPr>
          <w:rFonts w:ascii="Times New Roman" w:hAnsi="Times New Roman" w:cs="Times New Roman"/>
          <w:lang w:val="en-GB"/>
        </w:rPr>
        <w:t xml:space="preserve"> save time that would be necessary to </w:t>
      </w:r>
      <w:r w:rsidR="00E80843" w:rsidRPr="004E76DD">
        <w:rPr>
          <w:rFonts w:ascii="Times New Roman" w:hAnsi="Times New Roman" w:cs="Times New Roman"/>
          <w:lang w:val="en-GB"/>
        </w:rPr>
        <w:t>transfer between</w:t>
      </w:r>
      <w:r w:rsidR="00070F2B" w:rsidRPr="004E76DD">
        <w:rPr>
          <w:rFonts w:ascii="Times New Roman" w:hAnsi="Times New Roman" w:cs="Times New Roman"/>
          <w:lang w:val="en-GB"/>
        </w:rPr>
        <w:t xml:space="preserve"> flights</w:t>
      </w:r>
      <w:r w:rsidR="001D40FB" w:rsidRPr="004E76DD">
        <w:rPr>
          <w:rFonts w:ascii="Times New Roman" w:hAnsi="Times New Roman" w:cs="Times New Roman"/>
          <w:lang w:val="en-GB"/>
        </w:rPr>
        <w:t xml:space="preserve"> (Fujii, Im &amp; Mak, 1992; Lijesen, Rietveld &amp; Nijkamp, 2001)</w:t>
      </w:r>
      <w:r w:rsidR="00070F2B" w:rsidRPr="004E76DD">
        <w:rPr>
          <w:rFonts w:ascii="Times New Roman" w:hAnsi="Times New Roman" w:cs="Times New Roman"/>
          <w:lang w:val="en-GB"/>
        </w:rPr>
        <w:t>.</w:t>
      </w:r>
      <w:r w:rsidR="00D26D54" w:rsidRPr="004E76DD">
        <w:rPr>
          <w:rFonts w:ascii="Times New Roman" w:hAnsi="Times New Roman" w:cs="Times New Roman"/>
          <w:lang w:val="en-GB"/>
        </w:rPr>
        <w:t xml:space="preserve"> Third, business passengers are more likely to use network carriers </w:t>
      </w:r>
      <w:r w:rsidR="00E80843" w:rsidRPr="004E76DD">
        <w:rPr>
          <w:rFonts w:ascii="Times New Roman" w:hAnsi="Times New Roman" w:cs="Times New Roman"/>
          <w:lang w:val="en-GB"/>
        </w:rPr>
        <w:t>because of</w:t>
      </w:r>
      <w:r w:rsidR="00D26D54" w:rsidRPr="004E76DD">
        <w:rPr>
          <w:rFonts w:ascii="Times New Roman" w:hAnsi="Times New Roman" w:cs="Times New Roman"/>
          <w:lang w:val="en-GB"/>
        </w:rPr>
        <w:t xml:space="preserve"> frequent flyer programs. A frequent flyer program is a reward program that allocates a certain amount of points for every flight to a passenger. Travellers can use the points to get discounts, free flights or upgrades to m</w:t>
      </w:r>
      <w:r w:rsidR="00D817BC" w:rsidRPr="004E76DD">
        <w:rPr>
          <w:rFonts w:ascii="Times New Roman" w:hAnsi="Times New Roman" w:cs="Times New Roman"/>
          <w:lang w:val="en-GB"/>
        </w:rPr>
        <w:t>ore expensive classes. Business passengers prefer to travel with</w:t>
      </w:r>
      <w:r w:rsidR="00D26D54" w:rsidRPr="004E76DD">
        <w:rPr>
          <w:rFonts w:ascii="Times New Roman" w:hAnsi="Times New Roman" w:cs="Times New Roman"/>
          <w:lang w:val="en-GB"/>
        </w:rPr>
        <w:t xml:space="preserve"> network carriers to </w:t>
      </w:r>
      <w:r w:rsidR="00B85C38" w:rsidRPr="004E76DD">
        <w:rPr>
          <w:rFonts w:ascii="Times New Roman" w:hAnsi="Times New Roman" w:cs="Times New Roman"/>
          <w:lang w:val="en-GB"/>
        </w:rPr>
        <w:t xml:space="preserve">collect these points </w:t>
      </w:r>
      <w:r w:rsidR="00D817BC" w:rsidRPr="004E76DD">
        <w:rPr>
          <w:rFonts w:ascii="Times New Roman" w:hAnsi="Times New Roman" w:cs="Times New Roman"/>
          <w:lang w:val="en-GB"/>
        </w:rPr>
        <w:t>because they</w:t>
      </w:r>
      <w:r w:rsidR="00B85C38" w:rsidRPr="004E76DD">
        <w:rPr>
          <w:rFonts w:ascii="Times New Roman" w:hAnsi="Times New Roman" w:cs="Times New Roman"/>
          <w:lang w:val="en-GB"/>
        </w:rPr>
        <w:t xml:space="preserve"> </w:t>
      </w:r>
      <w:r w:rsidR="00D817BC" w:rsidRPr="004E76DD">
        <w:rPr>
          <w:rFonts w:ascii="Times New Roman" w:hAnsi="Times New Roman" w:cs="Times New Roman"/>
          <w:lang w:val="en-GB"/>
        </w:rPr>
        <w:t xml:space="preserve">often </w:t>
      </w:r>
      <w:r w:rsidR="00B85C38" w:rsidRPr="004E76DD">
        <w:rPr>
          <w:rFonts w:ascii="Times New Roman" w:hAnsi="Times New Roman" w:cs="Times New Roman"/>
          <w:lang w:val="en-GB"/>
        </w:rPr>
        <w:t xml:space="preserve">can </w:t>
      </w:r>
      <w:r w:rsidR="00D817BC" w:rsidRPr="004E76DD">
        <w:rPr>
          <w:rFonts w:ascii="Times New Roman" w:hAnsi="Times New Roman" w:cs="Times New Roman"/>
          <w:lang w:val="en-GB"/>
        </w:rPr>
        <w:t>be used for</w:t>
      </w:r>
      <w:r w:rsidR="00B85C38" w:rsidRPr="004E76DD">
        <w:rPr>
          <w:rFonts w:ascii="Times New Roman" w:hAnsi="Times New Roman" w:cs="Times New Roman"/>
          <w:lang w:val="en-GB"/>
        </w:rPr>
        <w:t xml:space="preserve"> personal trips as well. Consequently, </w:t>
      </w:r>
      <w:r w:rsidR="00D817BC" w:rsidRPr="004E76DD">
        <w:rPr>
          <w:rFonts w:ascii="Times New Roman" w:hAnsi="Times New Roman" w:cs="Times New Roman"/>
          <w:lang w:val="en-GB"/>
        </w:rPr>
        <w:t>business passengers</w:t>
      </w:r>
      <w:r w:rsidR="00B85C38" w:rsidRPr="004E76DD">
        <w:rPr>
          <w:rFonts w:ascii="Times New Roman" w:hAnsi="Times New Roman" w:cs="Times New Roman"/>
          <w:lang w:val="en-GB"/>
        </w:rPr>
        <w:t xml:space="preserve"> save personal money that could be spend otherwise</w:t>
      </w:r>
      <w:r w:rsidR="0075643F" w:rsidRPr="004E76DD">
        <w:rPr>
          <w:rFonts w:ascii="Times New Roman" w:hAnsi="Times New Roman" w:cs="Times New Roman"/>
          <w:lang w:val="en-GB"/>
        </w:rPr>
        <w:t xml:space="preserve"> (</w:t>
      </w:r>
      <w:r w:rsidR="001D40FB" w:rsidRPr="004E76DD">
        <w:rPr>
          <w:rFonts w:ascii="Times New Roman" w:hAnsi="Times New Roman" w:cs="Times New Roman"/>
          <w:lang w:val="en-GB"/>
        </w:rPr>
        <w:t xml:space="preserve">Doganis, 2010; </w:t>
      </w:r>
      <w:r w:rsidR="0075643F" w:rsidRPr="004E76DD">
        <w:rPr>
          <w:rFonts w:ascii="Times New Roman" w:hAnsi="Times New Roman" w:cs="Times New Roman"/>
          <w:lang w:val="en-GB"/>
        </w:rPr>
        <w:t>Holloway, 2008;</w:t>
      </w:r>
      <w:r w:rsidR="001D40FB" w:rsidRPr="004E76DD">
        <w:rPr>
          <w:rFonts w:ascii="Times New Roman" w:hAnsi="Times New Roman" w:cs="Times New Roman"/>
          <w:lang w:val="en-GB"/>
        </w:rPr>
        <w:t xml:space="preserve"> Lederman, 2008; Nako, 1992</w:t>
      </w:r>
      <w:r w:rsidR="0075643F" w:rsidRPr="004E76DD">
        <w:rPr>
          <w:rFonts w:ascii="Times New Roman" w:hAnsi="Times New Roman" w:cs="Times New Roman"/>
          <w:lang w:val="en-GB"/>
        </w:rPr>
        <w:t>)</w:t>
      </w:r>
      <w:r w:rsidR="00B85C38" w:rsidRPr="004E76DD">
        <w:rPr>
          <w:rFonts w:ascii="Times New Roman" w:hAnsi="Times New Roman" w:cs="Times New Roman"/>
          <w:lang w:val="en-GB"/>
        </w:rPr>
        <w:t>.</w:t>
      </w:r>
    </w:p>
    <w:p w14:paraId="6501B591" w14:textId="599D1B98" w:rsidR="00C87BBA" w:rsidRPr="004E76DD" w:rsidRDefault="002E746B" w:rsidP="00837B4C">
      <w:pPr>
        <w:spacing w:line="360" w:lineRule="auto"/>
        <w:jc w:val="both"/>
        <w:rPr>
          <w:rFonts w:ascii="Times New Roman" w:hAnsi="Times New Roman" w:cs="Times New Roman"/>
          <w:lang w:val="en-GB"/>
        </w:rPr>
      </w:pPr>
      <w:r w:rsidRPr="004E76DD">
        <w:rPr>
          <w:rFonts w:ascii="Times New Roman" w:hAnsi="Times New Roman" w:cs="Times New Roman"/>
          <w:lang w:val="en-GB"/>
        </w:rPr>
        <w:tab/>
        <w:t xml:space="preserve">Furthermore, most hub airports </w:t>
      </w:r>
      <w:r w:rsidR="00CE5D54" w:rsidRPr="004E76DD">
        <w:rPr>
          <w:rFonts w:ascii="Times New Roman" w:hAnsi="Times New Roman" w:cs="Times New Roman"/>
          <w:lang w:val="en-GB"/>
        </w:rPr>
        <w:t>are connected to national road and rail networks. As a result they have</w:t>
      </w:r>
      <w:r w:rsidRPr="004E76DD">
        <w:rPr>
          <w:rFonts w:ascii="Times New Roman" w:hAnsi="Times New Roman" w:cs="Times New Roman"/>
          <w:lang w:val="en-GB"/>
        </w:rPr>
        <w:t xml:space="preserve"> good connections with nearby </w:t>
      </w:r>
      <w:r w:rsidR="00CE5D54" w:rsidRPr="004E76DD">
        <w:rPr>
          <w:rFonts w:ascii="Times New Roman" w:hAnsi="Times New Roman" w:cs="Times New Roman"/>
          <w:lang w:val="en-GB"/>
        </w:rPr>
        <w:t xml:space="preserve">regions. </w:t>
      </w:r>
      <w:r w:rsidRPr="004E76DD">
        <w:rPr>
          <w:rFonts w:ascii="Times New Roman" w:hAnsi="Times New Roman" w:cs="Times New Roman"/>
          <w:lang w:val="en-GB"/>
        </w:rPr>
        <w:t>Correspondingly</w:t>
      </w:r>
      <w:r w:rsidR="00CE5D54" w:rsidRPr="004E76DD">
        <w:rPr>
          <w:rFonts w:ascii="Times New Roman" w:hAnsi="Times New Roman" w:cs="Times New Roman"/>
          <w:lang w:val="en-GB"/>
        </w:rPr>
        <w:t>,</w:t>
      </w:r>
      <w:r w:rsidRPr="004E76DD">
        <w:rPr>
          <w:rFonts w:ascii="Times New Roman" w:hAnsi="Times New Roman" w:cs="Times New Roman"/>
          <w:lang w:val="en-GB"/>
        </w:rPr>
        <w:t xml:space="preserve"> travellers can access t</w:t>
      </w:r>
      <w:r w:rsidR="00CE5D54" w:rsidRPr="004E76DD">
        <w:rPr>
          <w:rFonts w:ascii="Times New Roman" w:hAnsi="Times New Roman" w:cs="Times New Roman"/>
          <w:lang w:val="en-GB"/>
        </w:rPr>
        <w:t xml:space="preserve">he airport easily, reducing </w:t>
      </w:r>
      <w:r w:rsidRPr="004E76DD">
        <w:rPr>
          <w:rFonts w:ascii="Times New Roman" w:hAnsi="Times New Roman" w:cs="Times New Roman"/>
          <w:lang w:val="en-GB"/>
        </w:rPr>
        <w:t xml:space="preserve">time and costs </w:t>
      </w:r>
      <w:r w:rsidR="00CE5D54" w:rsidRPr="004E76DD">
        <w:rPr>
          <w:rFonts w:ascii="Times New Roman" w:hAnsi="Times New Roman" w:cs="Times New Roman"/>
          <w:lang w:val="en-GB"/>
        </w:rPr>
        <w:t>to reach</w:t>
      </w:r>
      <w:r w:rsidRPr="004E76DD">
        <w:rPr>
          <w:rFonts w:ascii="Times New Roman" w:hAnsi="Times New Roman" w:cs="Times New Roman"/>
          <w:lang w:val="en-GB"/>
        </w:rPr>
        <w:t xml:space="preserve"> the airport</w:t>
      </w:r>
      <w:r w:rsidR="000F71DB" w:rsidRPr="004E76DD">
        <w:rPr>
          <w:rFonts w:ascii="Times New Roman" w:hAnsi="Times New Roman" w:cs="Times New Roman"/>
          <w:lang w:val="en-GB"/>
        </w:rPr>
        <w:t xml:space="preserve"> (</w:t>
      </w:r>
      <w:r w:rsidR="00835561" w:rsidRPr="004E76DD">
        <w:rPr>
          <w:rFonts w:ascii="Times New Roman" w:hAnsi="Times New Roman" w:cs="Times New Roman"/>
          <w:lang w:val="en-GB"/>
        </w:rPr>
        <w:t xml:space="preserve">Dobruszkes, 2013; </w:t>
      </w:r>
      <w:r w:rsidR="000F71DB" w:rsidRPr="004E76DD">
        <w:rPr>
          <w:rFonts w:ascii="Times New Roman" w:hAnsi="Times New Roman" w:cs="Times New Roman"/>
          <w:lang w:val="en-GB"/>
        </w:rPr>
        <w:t>O’Connell &amp; Williams, 2005)</w:t>
      </w:r>
      <w:r w:rsidR="00D22E58" w:rsidRPr="004E76DD">
        <w:rPr>
          <w:rFonts w:ascii="Times New Roman" w:hAnsi="Times New Roman" w:cs="Times New Roman"/>
          <w:lang w:val="en-GB"/>
        </w:rPr>
        <w:t xml:space="preserve">. </w:t>
      </w:r>
      <w:r w:rsidR="00383345" w:rsidRPr="004E76DD">
        <w:rPr>
          <w:rFonts w:ascii="Times New Roman" w:hAnsi="Times New Roman" w:cs="Times New Roman"/>
          <w:lang w:val="en-GB"/>
        </w:rPr>
        <w:t>Moreover, hub airports offer lounges. These places are often quiet and offer facilities such</w:t>
      </w:r>
      <w:r w:rsidR="00CE5D54" w:rsidRPr="004E76DD">
        <w:rPr>
          <w:rFonts w:ascii="Times New Roman" w:hAnsi="Times New Roman" w:cs="Times New Roman"/>
          <w:lang w:val="en-GB"/>
        </w:rPr>
        <w:t xml:space="preserve"> as Internet connections that can</w:t>
      </w:r>
      <w:r w:rsidR="00383345" w:rsidRPr="004E76DD">
        <w:rPr>
          <w:rFonts w:ascii="Times New Roman" w:hAnsi="Times New Roman" w:cs="Times New Roman"/>
          <w:lang w:val="en-GB"/>
        </w:rPr>
        <w:t xml:space="preserve"> be used as work places in case a business </w:t>
      </w:r>
      <w:r w:rsidR="00CE5D54" w:rsidRPr="004E76DD">
        <w:rPr>
          <w:rFonts w:ascii="Times New Roman" w:hAnsi="Times New Roman" w:cs="Times New Roman"/>
          <w:lang w:val="en-GB"/>
        </w:rPr>
        <w:t xml:space="preserve">traveller </w:t>
      </w:r>
      <w:r w:rsidR="00383345" w:rsidRPr="004E76DD">
        <w:rPr>
          <w:rFonts w:ascii="Times New Roman" w:hAnsi="Times New Roman" w:cs="Times New Roman"/>
          <w:lang w:val="en-GB"/>
        </w:rPr>
        <w:t>arrives early at the airport</w:t>
      </w:r>
      <w:r w:rsidR="002903E1" w:rsidRPr="004E76DD">
        <w:rPr>
          <w:rFonts w:ascii="Times New Roman" w:hAnsi="Times New Roman" w:cs="Times New Roman"/>
          <w:lang w:val="en-GB"/>
        </w:rPr>
        <w:t xml:space="preserve"> (Han, Ham, Yang &amp; Baek, 2012)</w:t>
      </w:r>
      <w:r w:rsidR="00383345" w:rsidRPr="004E76DD">
        <w:rPr>
          <w:rFonts w:ascii="Times New Roman" w:hAnsi="Times New Roman" w:cs="Times New Roman"/>
          <w:lang w:val="en-GB"/>
        </w:rPr>
        <w:t>.</w:t>
      </w:r>
      <w:r w:rsidR="00CE5D54" w:rsidRPr="004E76DD">
        <w:rPr>
          <w:rFonts w:ascii="Times New Roman" w:hAnsi="Times New Roman" w:cs="Times New Roman"/>
          <w:lang w:val="en-GB"/>
        </w:rPr>
        <w:t xml:space="preserve"> </w:t>
      </w:r>
    </w:p>
    <w:p w14:paraId="75412E9A" w14:textId="19B8C416" w:rsidR="00CE08E7" w:rsidRPr="004E76DD" w:rsidRDefault="00C87BBA" w:rsidP="00616D3C">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Network carriers, g</w:t>
      </w:r>
      <w:r w:rsidR="00CE5D54" w:rsidRPr="004E76DD">
        <w:rPr>
          <w:rFonts w:ascii="Times New Roman" w:hAnsi="Times New Roman" w:cs="Times New Roman"/>
          <w:lang w:val="en-GB"/>
        </w:rPr>
        <w:t xml:space="preserve">ood hinterland connections and the availability of </w:t>
      </w:r>
      <w:r w:rsidRPr="004E76DD">
        <w:rPr>
          <w:rFonts w:ascii="Times New Roman" w:hAnsi="Times New Roman" w:cs="Times New Roman"/>
          <w:lang w:val="en-GB"/>
        </w:rPr>
        <w:t>lounge</w:t>
      </w:r>
      <w:r w:rsidR="00CE5D54" w:rsidRPr="004E76DD">
        <w:rPr>
          <w:rFonts w:ascii="Times New Roman" w:hAnsi="Times New Roman" w:cs="Times New Roman"/>
          <w:lang w:val="en-GB"/>
        </w:rPr>
        <w:t>s are important reasons for (time sensitive) bus</w:t>
      </w:r>
      <w:r w:rsidRPr="004E76DD">
        <w:rPr>
          <w:rFonts w:ascii="Times New Roman" w:hAnsi="Times New Roman" w:cs="Times New Roman"/>
          <w:lang w:val="en-GB"/>
        </w:rPr>
        <w:t xml:space="preserve">iness passengers to use hub airports. As a result, the percentage of business traffic is larger at these airports than at other airports (Innes &amp; Doucet, 1990; Lian &amp; Rønnevik, 2011). Consequently, the average passenger at hubs is </w:t>
      </w:r>
      <w:r w:rsidR="00D83426" w:rsidRPr="004E76DD">
        <w:rPr>
          <w:rFonts w:ascii="Times New Roman" w:hAnsi="Times New Roman" w:cs="Times New Roman"/>
          <w:lang w:val="en-GB"/>
        </w:rPr>
        <w:t>less price-</w:t>
      </w:r>
      <w:r w:rsidRPr="004E76DD">
        <w:rPr>
          <w:rFonts w:ascii="Times New Roman" w:hAnsi="Times New Roman" w:cs="Times New Roman"/>
          <w:lang w:val="en-GB"/>
        </w:rPr>
        <w:t xml:space="preserve">sensitive and </w:t>
      </w:r>
      <w:r w:rsidR="0082581D" w:rsidRPr="004E76DD">
        <w:rPr>
          <w:rFonts w:ascii="Times New Roman" w:hAnsi="Times New Roman" w:cs="Times New Roman"/>
          <w:lang w:val="en-GB"/>
        </w:rPr>
        <w:t xml:space="preserve">passenger numbers </w:t>
      </w:r>
      <w:r w:rsidRPr="004E76DD">
        <w:rPr>
          <w:rFonts w:ascii="Times New Roman" w:hAnsi="Times New Roman" w:cs="Times New Roman"/>
          <w:lang w:val="en-GB"/>
        </w:rPr>
        <w:t>depend</w:t>
      </w:r>
      <w:r w:rsidR="00616D3C">
        <w:rPr>
          <w:rFonts w:ascii="Times New Roman" w:hAnsi="Times New Roman" w:cs="Times New Roman"/>
          <w:lang w:val="en-GB"/>
        </w:rPr>
        <w:t xml:space="preserve"> less on income</w:t>
      </w:r>
      <w:r w:rsidR="0082581D" w:rsidRPr="004E76DD">
        <w:rPr>
          <w:rFonts w:ascii="Times New Roman" w:hAnsi="Times New Roman" w:cs="Times New Roman"/>
          <w:lang w:val="en-GB"/>
        </w:rPr>
        <w:t xml:space="preserve">. </w:t>
      </w:r>
      <w:r w:rsidRPr="004E76DD">
        <w:rPr>
          <w:rFonts w:ascii="Times New Roman" w:hAnsi="Times New Roman" w:cs="Times New Roman"/>
          <w:lang w:val="en-GB"/>
        </w:rPr>
        <w:t xml:space="preserve">Therefore these factors impact demand at hubs less heavily than at other airports. </w:t>
      </w:r>
      <w:r w:rsidR="0082581D" w:rsidRPr="004E76DD">
        <w:rPr>
          <w:rFonts w:ascii="Times New Roman" w:hAnsi="Times New Roman" w:cs="Times New Roman"/>
          <w:lang w:val="en-GB"/>
        </w:rPr>
        <w:t xml:space="preserve">Despite, </w:t>
      </w:r>
      <w:r w:rsidR="00D85348" w:rsidRPr="004E76DD">
        <w:rPr>
          <w:rFonts w:ascii="Times New Roman" w:hAnsi="Times New Roman" w:cs="Times New Roman"/>
          <w:lang w:val="en-GB"/>
        </w:rPr>
        <w:t>more traffic is related to trade</w:t>
      </w:r>
      <w:r w:rsidR="00000F19" w:rsidRPr="004E76DD">
        <w:rPr>
          <w:rFonts w:ascii="Times New Roman" w:hAnsi="Times New Roman" w:cs="Times New Roman"/>
          <w:lang w:val="en-GB"/>
        </w:rPr>
        <w:t>. Economic volatility is thus a relatively more</w:t>
      </w:r>
      <w:r w:rsidR="0082581D" w:rsidRPr="004E76DD">
        <w:rPr>
          <w:rFonts w:ascii="Times New Roman" w:hAnsi="Times New Roman" w:cs="Times New Roman"/>
          <w:lang w:val="en-GB"/>
        </w:rPr>
        <w:t xml:space="preserve"> important facto</w:t>
      </w:r>
      <w:r w:rsidRPr="004E76DD">
        <w:rPr>
          <w:rFonts w:ascii="Times New Roman" w:hAnsi="Times New Roman" w:cs="Times New Roman"/>
          <w:lang w:val="en-GB"/>
        </w:rPr>
        <w:t>r that influences demand.</w:t>
      </w:r>
      <w:r w:rsidR="00CE08E7" w:rsidRPr="004E76DD">
        <w:rPr>
          <w:rFonts w:ascii="Times New Roman" w:hAnsi="Times New Roman" w:cs="Times New Roman"/>
          <w:lang w:val="en-GB"/>
        </w:rPr>
        <w:br w:type="page"/>
      </w:r>
    </w:p>
    <w:p w14:paraId="0D0C9478" w14:textId="60A5CB0C" w:rsidR="00F56CE4" w:rsidRPr="004E76DD" w:rsidRDefault="00CA4DCC" w:rsidP="00EF2EA3">
      <w:pPr>
        <w:spacing w:line="360" w:lineRule="auto"/>
        <w:jc w:val="both"/>
        <w:rPr>
          <w:rFonts w:ascii="Times New Roman" w:hAnsi="Times New Roman" w:cs="Times New Roman"/>
          <w:b/>
          <w:sz w:val="28"/>
          <w:lang w:val="en-GB"/>
        </w:rPr>
      </w:pPr>
      <w:r w:rsidRPr="004E76DD">
        <w:rPr>
          <w:rFonts w:ascii="Times New Roman" w:hAnsi="Times New Roman" w:cs="Times New Roman"/>
          <w:b/>
          <w:sz w:val="28"/>
          <w:lang w:val="en-GB"/>
        </w:rPr>
        <w:t>3</w:t>
      </w:r>
      <w:r w:rsidR="00F56CE4" w:rsidRPr="004E76DD">
        <w:rPr>
          <w:rFonts w:ascii="Times New Roman" w:hAnsi="Times New Roman" w:cs="Times New Roman"/>
          <w:b/>
          <w:sz w:val="28"/>
          <w:lang w:val="en-GB"/>
        </w:rPr>
        <w:t xml:space="preserve"> </w:t>
      </w:r>
      <w:r w:rsidR="001F4C0F" w:rsidRPr="004E76DD">
        <w:rPr>
          <w:rFonts w:ascii="Times New Roman" w:hAnsi="Times New Roman" w:cs="Times New Roman"/>
          <w:b/>
          <w:sz w:val="28"/>
          <w:lang w:val="en-GB"/>
        </w:rPr>
        <w:tab/>
      </w:r>
      <w:r w:rsidRPr="004E76DD">
        <w:rPr>
          <w:rFonts w:ascii="Times New Roman" w:hAnsi="Times New Roman" w:cs="Times New Roman"/>
          <w:b/>
          <w:sz w:val="28"/>
          <w:lang w:val="en-GB"/>
        </w:rPr>
        <w:t xml:space="preserve">Low </w:t>
      </w:r>
      <w:r w:rsidR="00233274" w:rsidRPr="004E76DD">
        <w:rPr>
          <w:rFonts w:ascii="Times New Roman" w:hAnsi="Times New Roman" w:cs="Times New Roman"/>
          <w:b/>
          <w:sz w:val="28"/>
          <w:lang w:val="en-GB"/>
        </w:rPr>
        <w:t>cost carriers</w:t>
      </w:r>
      <w:r w:rsidR="00CB5D4E" w:rsidRPr="004E76DD">
        <w:rPr>
          <w:rFonts w:ascii="Times New Roman" w:hAnsi="Times New Roman" w:cs="Times New Roman"/>
          <w:b/>
          <w:sz w:val="28"/>
          <w:lang w:val="en-GB"/>
        </w:rPr>
        <w:t xml:space="preserve"> </w:t>
      </w:r>
    </w:p>
    <w:p w14:paraId="36A86DE6" w14:textId="77777777" w:rsidR="00F56CE4" w:rsidRPr="004E76DD" w:rsidRDefault="00F56CE4" w:rsidP="00EF2EA3">
      <w:pPr>
        <w:spacing w:line="360" w:lineRule="auto"/>
        <w:jc w:val="both"/>
        <w:rPr>
          <w:rFonts w:ascii="Times New Roman" w:hAnsi="Times New Roman" w:cs="Times New Roman"/>
          <w:lang w:val="en-GB"/>
        </w:rPr>
      </w:pPr>
    </w:p>
    <w:p w14:paraId="5A294F20" w14:textId="5A6B9B18" w:rsidR="00597236" w:rsidRPr="004E76DD" w:rsidRDefault="00CA4DCC" w:rsidP="00EF2EA3">
      <w:pPr>
        <w:spacing w:line="360" w:lineRule="auto"/>
        <w:jc w:val="both"/>
        <w:rPr>
          <w:rFonts w:ascii="Times New Roman" w:hAnsi="Times New Roman" w:cs="Times New Roman"/>
          <w:b/>
          <w:lang w:val="en-GB"/>
        </w:rPr>
      </w:pPr>
      <w:r w:rsidRPr="004E76DD">
        <w:rPr>
          <w:rFonts w:ascii="Times New Roman" w:hAnsi="Times New Roman" w:cs="Times New Roman"/>
          <w:b/>
          <w:lang w:val="en-GB"/>
        </w:rPr>
        <w:t>3</w:t>
      </w:r>
      <w:r w:rsidR="00597236" w:rsidRPr="004E76DD">
        <w:rPr>
          <w:rFonts w:ascii="Times New Roman" w:hAnsi="Times New Roman" w:cs="Times New Roman"/>
          <w:b/>
          <w:lang w:val="en-GB"/>
        </w:rPr>
        <w:t xml:space="preserve">.1 </w:t>
      </w:r>
      <w:r w:rsidR="001F4C0F" w:rsidRPr="004E76DD">
        <w:rPr>
          <w:rFonts w:ascii="Times New Roman" w:hAnsi="Times New Roman" w:cs="Times New Roman"/>
          <w:b/>
          <w:lang w:val="en-GB"/>
        </w:rPr>
        <w:tab/>
      </w:r>
      <w:r w:rsidR="009D544D" w:rsidRPr="004E76DD">
        <w:rPr>
          <w:rFonts w:ascii="Times New Roman" w:hAnsi="Times New Roman" w:cs="Times New Roman"/>
          <w:b/>
          <w:lang w:val="en-GB"/>
        </w:rPr>
        <w:t>Defining low-fare airlines</w:t>
      </w:r>
    </w:p>
    <w:p w14:paraId="768CF422" w14:textId="58E93DD1" w:rsidR="00E703ED" w:rsidRPr="004E76DD" w:rsidRDefault="00CB5D4E"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Low cost carriers distin</w:t>
      </w:r>
      <w:r w:rsidR="00322A66" w:rsidRPr="004E76DD">
        <w:rPr>
          <w:rFonts w:ascii="Times New Roman" w:hAnsi="Times New Roman" w:cs="Times New Roman"/>
          <w:lang w:val="en-GB"/>
        </w:rPr>
        <w:t xml:space="preserve">guish themselves by offering </w:t>
      </w:r>
      <w:r w:rsidRPr="004E76DD">
        <w:rPr>
          <w:rFonts w:ascii="Times New Roman" w:hAnsi="Times New Roman" w:cs="Times New Roman"/>
          <w:lang w:val="en-GB"/>
        </w:rPr>
        <w:t>airline trip</w:t>
      </w:r>
      <w:r w:rsidR="00322A66" w:rsidRPr="004E76DD">
        <w:rPr>
          <w:rFonts w:ascii="Times New Roman" w:hAnsi="Times New Roman" w:cs="Times New Roman"/>
          <w:lang w:val="en-GB"/>
        </w:rPr>
        <w:t>s for</w:t>
      </w:r>
      <w:r w:rsidRPr="004E76DD">
        <w:rPr>
          <w:rFonts w:ascii="Times New Roman" w:hAnsi="Times New Roman" w:cs="Times New Roman"/>
          <w:lang w:val="en-GB"/>
        </w:rPr>
        <w:t xml:space="preserve"> lower fare</w:t>
      </w:r>
      <w:r w:rsidR="00322A66" w:rsidRPr="004E76DD">
        <w:rPr>
          <w:rFonts w:ascii="Times New Roman" w:hAnsi="Times New Roman" w:cs="Times New Roman"/>
          <w:lang w:val="en-GB"/>
        </w:rPr>
        <w:t>s</w:t>
      </w:r>
      <w:r w:rsidRPr="004E76DD">
        <w:rPr>
          <w:rFonts w:ascii="Times New Roman" w:hAnsi="Times New Roman" w:cs="Times New Roman"/>
          <w:lang w:val="en-GB"/>
        </w:rPr>
        <w:t xml:space="preserve"> than traditional airlines. </w:t>
      </w:r>
      <w:r w:rsidR="00322A66" w:rsidRPr="004E76DD">
        <w:rPr>
          <w:rFonts w:ascii="Times New Roman" w:hAnsi="Times New Roman" w:cs="Times New Roman"/>
          <w:lang w:val="en-GB"/>
        </w:rPr>
        <w:t>I</w:t>
      </w:r>
      <w:r w:rsidRPr="004E76DD">
        <w:rPr>
          <w:rFonts w:ascii="Times New Roman" w:hAnsi="Times New Roman" w:cs="Times New Roman"/>
          <w:lang w:val="en-GB"/>
        </w:rPr>
        <w:t xml:space="preserve">t </w:t>
      </w:r>
      <w:r w:rsidR="00322A66" w:rsidRPr="004E76DD">
        <w:rPr>
          <w:rFonts w:ascii="Times New Roman" w:hAnsi="Times New Roman" w:cs="Times New Roman"/>
          <w:lang w:val="en-GB"/>
        </w:rPr>
        <w:t xml:space="preserve">is only possible to reduce </w:t>
      </w:r>
      <w:r w:rsidR="001A2494" w:rsidRPr="004E76DD">
        <w:rPr>
          <w:rFonts w:ascii="Times New Roman" w:hAnsi="Times New Roman" w:cs="Times New Roman"/>
          <w:lang w:val="en-GB"/>
        </w:rPr>
        <w:t>price</w:t>
      </w:r>
      <w:r w:rsidR="00322A66" w:rsidRPr="004E76DD">
        <w:rPr>
          <w:rFonts w:ascii="Times New Roman" w:hAnsi="Times New Roman" w:cs="Times New Roman"/>
          <w:lang w:val="en-GB"/>
        </w:rPr>
        <w:t>s</w:t>
      </w:r>
      <w:r w:rsidRPr="004E76DD">
        <w:rPr>
          <w:rFonts w:ascii="Times New Roman" w:hAnsi="Times New Roman" w:cs="Times New Roman"/>
          <w:lang w:val="en-GB"/>
        </w:rPr>
        <w:t xml:space="preserve"> and</w:t>
      </w:r>
      <w:r w:rsidR="00322A66" w:rsidRPr="004E76DD">
        <w:rPr>
          <w:rFonts w:ascii="Times New Roman" w:hAnsi="Times New Roman" w:cs="Times New Roman"/>
          <w:lang w:val="en-GB"/>
        </w:rPr>
        <w:t xml:space="preserve"> still</w:t>
      </w:r>
      <w:r w:rsidRPr="004E76DD">
        <w:rPr>
          <w:rFonts w:ascii="Times New Roman" w:hAnsi="Times New Roman" w:cs="Times New Roman"/>
          <w:lang w:val="en-GB"/>
        </w:rPr>
        <w:t xml:space="preserve"> make sufficient profit by increasing efficiency</w:t>
      </w:r>
      <w:r w:rsidR="00977AC0">
        <w:rPr>
          <w:rFonts w:ascii="Times New Roman" w:hAnsi="Times New Roman" w:cs="Times New Roman"/>
          <w:lang w:val="en-GB"/>
        </w:rPr>
        <w:t xml:space="preserve"> or decreasing service levels </w:t>
      </w:r>
      <w:r w:rsidR="00322A66" w:rsidRPr="004E76DD">
        <w:rPr>
          <w:rFonts w:ascii="Times New Roman" w:hAnsi="Times New Roman" w:cs="Times New Roman"/>
          <w:lang w:val="en-GB"/>
        </w:rPr>
        <w:t>(Porter, 1980)</w:t>
      </w:r>
      <w:r w:rsidR="001A2494" w:rsidRPr="004E76DD">
        <w:rPr>
          <w:rFonts w:ascii="Times New Roman" w:hAnsi="Times New Roman" w:cs="Times New Roman"/>
          <w:lang w:val="en-GB"/>
        </w:rPr>
        <w:t xml:space="preserve">. </w:t>
      </w:r>
      <w:r w:rsidR="00977AC0">
        <w:rPr>
          <w:rFonts w:ascii="Times New Roman" w:hAnsi="Times New Roman" w:cs="Times New Roman"/>
          <w:lang w:val="en-GB"/>
        </w:rPr>
        <w:t xml:space="preserve">Low cost carriers </w:t>
      </w:r>
      <w:r w:rsidR="00EB6A57">
        <w:rPr>
          <w:rFonts w:ascii="Times New Roman" w:hAnsi="Times New Roman" w:cs="Times New Roman"/>
          <w:lang w:val="en-GB"/>
        </w:rPr>
        <w:t>use both methods</w:t>
      </w:r>
      <w:r w:rsidR="00977AC0">
        <w:rPr>
          <w:rFonts w:ascii="Times New Roman" w:hAnsi="Times New Roman" w:cs="Times New Roman"/>
          <w:lang w:val="en-GB"/>
        </w:rPr>
        <w:t>. They optimize efficiency and do not offer</w:t>
      </w:r>
      <w:r w:rsidR="00EB6A57">
        <w:rPr>
          <w:rFonts w:ascii="Times New Roman" w:hAnsi="Times New Roman" w:cs="Times New Roman"/>
          <w:lang w:val="en-GB"/>
        </w:rPr>
        <w:t xml:space="preserve"> </w:t>
      </w:r>
      <w:r w:rsidR="00977AC0">
        <w:rPr>
          <w:rFonts w:ascii="Times New Roman" w:hAnsi="Times New Roman" w:cs="Times New Roman"/>
          <w:lang w:val="en-GB"/>
        </w:rPr>
        <w:t>all services or charge</w:t>
      </w:r>
      <w:r w:rsidR="0080239B" w:rsidRPr="004E76DD">
        <w:rPr>
          <w:rFonts w:ascii="Times New Roman" w:hAnsi="Times New Roman" w:cs="Times New Roman"/>
          <w:lang w:val="en-GB"/>
        </w:rPr>
        <w:t xml:space="preserve"> a fee </w:t>
      </w:r>
      <w:r w:rsidR="00CD5877" w:rsidRPr="004E76DD">
        <w:rPr>
          <w:rFonts w:ascii="Times New Roman" w:hAnsi="Times New Roman" w:cs="Times New Roman"/>
          <w:lang w:val="en-GB"/>
        </w:rPr>
        <w:t>for these</w:t>
      </w:r>
      <w:r w:rsidR="0080239B" w:rsidRPr="004E76DD">
        <w:rPr>
          <w:rFonts w:ascii="Times New Roman" w:hAnsi="Times New Roman" w:cs="Times New Roman"/>
          <w:lang w:val="en-GB"/>
        </w:rPr>
        <w:t xml:space="preserve"> service</w:t>
      </w:r>
      <w:r w:rsidR="00CD5877" w:rsidRPr="004E76DD">
        <w:rPr>
          <w:rFonts w:ascii="Times New Roman" w:hAnsi="Times New Roman" w:cs="Times New Roman"/>
          <w:lang w:val="en-GB"/>
        </w:rPr>
        <w:t>s</w:t>
      </w:r>
      <w:r w:rsidR="0080239B" w:rsidRPr="004E76DD">
        <w:rPr>
          <w:rFonts w:ascii="Times New Roman" w:hAnsi="Times New Roman" w:cs="Times New Roman"/>
          <w:lang w:val="en-GB"/>
        </w:rPr>
        <w:t>. This enables low cost carriers to charge a lower fare for the core product of an airline, namely transporting people to a certain destination (</w:t>
      </w:r>
      <w:r w:rsidR="00736B8D" w:rsidRPr="004E76DD">
        <w:rPr>
          <w:rFonts w:ascii="Times New Roman" w:hAnsi="Times New Roman" w:cs="Times New Roman"/>
          <w:lang w:val="en-GB"/>
        </w:rPr>
        <w:t>Lawton, 2003)</w:t>
      </w:r>
      <w:r w:rsidR="0080239B" w:rsidRPr="004E76DD">
        <w:rPr>
          <w:rFonts w:ascii="Times New Roman" w:hAnsi="Times New Roman" w:cs="Times New Roman"/>
          <w:lang w:val="en-GB"/>
        </w:rPr>
        <w:t>.</w:t>
      </w:r>
    </w:p>
    <w:p w14:paraId="08FB989D" w14:textId="6C4F7683" w:rsidR="00E412D7" w:rsidRPr="004E76DD" w:rsidRDefault="00736B8D"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ab/>
      </w:r>
      <w:r w:rsidR="00E412D7" w:rsidRPr="004E76DD">
        <w:rPr>
          <w:rFonts w:ascii="Times New Roman" w:hAnsi="Times New Roman" w:cs="Times New Roman"/>
          <w:lang w:val="en-GB"/>
        </w:rPr>
        <w:t xml:space="preserve">It is difficult to </w:t>
      </w:r>
      <w:r w:rsidR="00322A66" w:rsidRPr="004E76DD">
        <w:rPr>
          <w:rFonts w:ascii="Times New Roman" w:hAnsi="Times New Roman" w:cs="Times New Roman"/>
          <w:lang w:val="en-GB"/>
        </w:rPr>
        <w:t>indicate</w:t>
      </w:r>
      <w:r w:rsidR="00E412D7" w:rsidRPr="004E76DD">
        <w:rPr>
          <w:rFonts w:ascii="Times New Roman" w:hAnsi="Times New Roman" w:cs="Times New Roman"/>
          <w:lang w:val="en-GB"/>
        </w:rPr>
        <w:t xml:space="preserve"> a carrier as low cost. </w:t>
      </w:r>
      <w:r w:rsidRPr="004E76DD">
        <w:rPr>
          <w:rFonts w:ascii="Times New Roman" w:hAnsi="Times New Roman" w:cs="Times New Roman"/>
          <w:lang w:val="en-GB"/>
        </w:rPr>
        <w:t xml:space="preserve">All airlines offer a different product, </w:t>
      </w:r>
      <w:r w:rsidR="001F61B0" w:rsidRPr="004E76DD">
        <w:rPr>
          <w:rFonts w:ascii="Times New Roman" w:hAnsi="Times New Roman" w:cs="Times New Roman"/>
          <w:lang w:val="en-GB"/>
        </w:rPr>
        <w:t>including</w:t>
      </w:r>
      <w:r w:rsidR="00572F82" w:rsidRPr="004E76DD">
        <w:rPr>
          <w:rFonts w:ascii="Times New Roman" w:hAnsi="Times New Roman" w:cs="Times New Roman"/>
          <w:lang w:val="en-GB"/>
        </w:rPr>
        <w:t xml:space="preserve"> </w:t>
      </w:r>
      <w:r w:rsidRPr="004E76DD">
        <w:rPr>
          <w:rFonts w:ascii="Times New Roman" w:hAnsi="Times New Roman" w:cs="Times New Roman"/>
          <w:lang w:val="en-GB"/>
        </w:rPr>
        <w:t xml:space="preserve">low cost carriers. EasyJet for example flies mostly to primary airports while Ryanair focuses on secondary airports. Still, both are </w:t>
      </w:r>
      <w:r w:rsidR="00835561" w:rsidRPr="004E76DD">
        <w:rPr>
          <w:rFonts w:ascii="Times New Roman" w:hAnsi="Times New Roman" w:cs="Times New Roman"/>
          <w:lang w:val="en-GB"/>
        </w:rPr>
        <w:t>categorised as low cost carrier (</w:t>
      </w:r>
      <w:r w:rsidR="0079413F" w:rsidRPr="004E76DD">
        <w:rPr>
          <w:rFonts w:ascii="Times New Roman" w:hAnsi="Times New Roman" w:cs="Times New Roman"/>
          <w:lang w:val="en-GB"/>
        </w:rPr>
        <w:t>European Commission, 2015). Furthermore, traditional service carriers like British Airways and Lufthansa have introduced cheaper fares with restrictions comparable to those offered by low cost carriers</w:t>
      </w:r>
      <w:r w:rsidR="009C16B7" w:rsidRPr="004E76DD">
        <w:rPr>
          <w:rFonts w:ascii="Times New Roman" w:hAnsi="Times New Roman" w:cs="Times New Roman"/>
          <w:lang w:val="en-GB"/>
        </w:rPr>
        <w:t xml:space="preserve"> </w:t>
      </w:r>
      <w:r w:rsidR="00B7197A" w:rsidRPr="004E76DD">
        <w:rPr>
          <w:rFonts w:ascii="Times New Roman" w:hAnsi="Times New Roman" w:cs="Times New Roman"/>
          <w:lang w:val="en-GB"/>
        </w:rPr>
        <w:t xml:space="preserve">(Calder, 2013; Deutsche Lufthansa, 2015). These fares </w:t>
      </w:r>
      <w:r w:rsidR="005E041B" w:rsidRPr="004E76DD">
        <w:rPr>
          <w:rFonts w:ascii="Times New Roman" w:hAnsi="Times New Roman" w:cs="Times New Roman"/>
          <w:lang w:val="en-GB"/>
        </w:rPr>
        <w:t>make differences between service carriers and low cost carriers smaller.</w:t>
      </w:r>
    </w:p>
    <w:p w14:paraId="38E8D6D6" w14:textId="1C965AB1" w:rsidR="00F15D67" w:rsidRPr="004E76DD" w:rsidRDefault="005E041B" w:rsidP="00F15D67">
      <w:pPr>
        <w:spacing w:line="360" w:lineRule="auto"/>
        <w:jc w:val="both"/>
        <w:rPr>
          <w:rFonts w:ascii="Times New Roman" w:hAnsi="Times New Roman" w:cs="Times New Roman"/>
          <w:i/>
          <w:lang w:val="en-GB"/>
        </w:rPr>
      </w:pPr>
      <w:r w:rsidRPr="004E76DD">
        <w:rPr>
          <w:rFonts w:ascii="Times New Roman" w:hAnsi="Times New Roman" w:cs="Times New Roman"/>
          <w:lang w:val="en-GB"/>
        </w:rPr>
        <w:tab/>
        <w:t>Several papers describe some key characteristics of low cost carriers. The</w:t>
      </w:r>
      <w:r w:rsidR="00524745" w:rsidRPr="004E76DD">
        <w:rPr>
          <w:rFonts w:ascii="Times New Roman" w:hAnsi="Times New Roman" w:cs="Times New Roman"/>
          <w:lang w:val="en-GB"/>
        </w:rPr>
        <w:t>se</w:t>
      </w:r>
      <w:r w:rsidR="00835561" w:rsidRPr="004E76DD">
        <w:rPr>
          <w:rFonts w:ascii="Times New Roman" w:hAnsi="Times New Roman" w:cs="Times New Roman"/>
          <w:lang w:val="en-GB"/>
        </w:rPr>
        <w:t xml:space="preserve"> are described in </w:t>
      </w:r>
      <w:r w:rsidR="00950E95" w:rsidRPr="004E76DD">
        <w:rPr>
          <w:rFonts w:ascii="Times New Roman" w:hAnsi="Times New Roman" w:cs="Times New Roman"/>
          <w:lang w:val="en-GB"/>
        </w:rPr>
        <w:t>sections</w:t>
      </w:r>
      <w:r w:rsidR="00835561" w:rsidRPr="004E76DD">
        <w:rPr>
          <w:rFonts w:ascii="Times New Roman" w:hAnsi="Times New Roman" w:cs="Times New Roman"/>
          <w:lang w:val="en-GB"/>
        </w:rPr>
        <w:t xml:space="preserve"> </w:t>
      </w:r>
      <w:r w:rsidR="00B646C2" w:rsidRPr="004E76DD">
        <w:rPr>
          <w:rFonts w:ascii="Times New Roman" w:hAnsi="Times New Roman" w:cs="Times New Roman"/>
          <w:lang w:val="en-GB"/>
        </w:rPr>
        <w:t xml:space="preserve">3.2 </w:t>
      </w:r>
      <w:r w:rsidR="00835561" w:rsidRPr="004E76DD">
        <w:rPr>
          <w:rFonts w:ascii="Times New Roman" w:hAnsi="Times New Roman" w:cs="Times New Roman"/>
          <w:lang w:val="en-GB"/>
        </w:rPr>
        <w:t xml:space="preserve">and </w:t>
      </w:r>
      <w:r w:rsidR="00B646C2" w:rsidRPr="004E76DD">
        <w:rPr>
          <w:rFonts w:ascii="Times New Roman" w:hAnsi="Times New Roman" w:cs="Times New Roman"/>
          <w:lang w:val="en-GB"/>
        </w:rPr>
        <w:t>3.3.</w:t>
      </w:r>
    </w:p>
    <w:p w14:paraId="384ED402" w14:textId="77777777" w:rsidR="00950E95" w:rsidRPr="004E76DD" w:rsidRDefault="00950E95" w:rsidP="00EF2EA3">
      <w:pPr>
        <w:spacing w:line="360" w:lineRule="auto"/>
        <w:jc w:val="both"/>
        <w:rPr>
          <w:rFonts w:ascii="Times New Roman" w:hAnsi="Times New Roman" w:cs="Times New Roman"/>
          <w:lang w:val="en-GB"/>
        </w:rPr>
      </w:pPr>
    </w:p>
    <w:p w14:paraId="0E668247" w14:textId="77777777" w:rsidR="00CD5877" w:rsidRPr="004E76DD" w:rsidRDefault="00CD5877" w:rsidP="00EF2EA3">
      <w:pPr>
        <w:spacing w:line="360" w:lineRule="auto"/>
        <w:jc w:val="both"/>
        <w:rPr>
          <w:rFonts w:ascii="Times New Roman" w:hAnsi="Times New Roman" w:cs="Times New Roman"/>
          <w:lang w:val="en-GB"/>
        </w:rPr>
      </w:pPr>
    </w:p>
    <w:p w14:paraId="35CCB008" w14:textId="5AF34A96" w:rsidR="001F4C0F" w:rsidRPr="004E76DD" w:rsidRDefault="001F664A" w:rsidP="00EF2EA3">
      <w:pPr>
        <w:spacing w:line="360" w:lineRule="auto"/>
        <w:jc w:val="both"/>
        <w:rPr>
          <w:rFonts w:ascii="Times New Roman" w:hAnsi="Times New Roman" w:cs="Times New Roman"/>
          <w:b/>
          <w:lang w:val="en-GB"/>
        </w:rPr>
      </w:pPr>
      <w:r w:rsidRPr="004E76DD">
        <w:rPr>
          <w:rFonts w:ascii="Times New Roman" w:hAnsi="Times New Roman" w:cs="Times New Roman"/>
          <w:b/>
          <w:lang w:val="en-GB"/>
        </w:rPr>
        <w:t>3</w:t>
      </w:r>
      <w:r w:rsidR="00597236" w:rsidRPr="004E76DD">
        <w:rPr>
          <w:rFonts w:ascii="Times New Roman" w:hAnsi="Times New Roman" w:cs="Times New Roman"/>
          <w:b/>
          <w:lang w:val="en-GB"/>
        </w:rPr>
        <w:t>.2</w:t>
      </w:r>
      <w:r w:rsidR="00950E95" w:rsidRPr="004E76DD">
        <w:rPr>
          <w:rFonts w:ascii="Times New Roman" w:hAnsi="Times New Roman" w:cs="Times New Roman"/>
          <w:b/>
          <w:lang w:val="en-GB"/>
        </w:rPr>
        <w:t xml:space="preserve"> </w:t>
      </w:r>
      <w:r w:rsidR="001F4C0F" w:rsidRPr="004E76DD">
        <w:rPr>
          <w:rFonts w:ascii="Times New Roman" w:hAnsi="Times New Roman" w:cs="Times New Roman"/>
          <w:b/>
          <w:lang w:val="en-GB"/>
        </w:rPr>
        <w:tab/>
      </w:r>
      <w:r w:rsidR="000D78C2" w:rsidRPr="004E76DD">
        <w:rPr>
          <w:rFonts w:ascii="Times New Roman" w:hAnsi="Times New Roman" w:cs="Times New Roman"/>
          <w:b/>
          <w:lang w:val="en-GB"/>
        </w:rPr>
        <w:t>Reduce operating costs</w:t>
      </w:r>
    </w:p>
    <w:p w14:paraId="5A9ED0B9" w14:textId="58156F29" w:rsidR="00105EFF" w:rsidRPr="004E76DD" w:rsidRDefault="009373A3" w:rsidP="00EF2EA3">
      <w:pPr>
        <w:spacing w:line="360" w:lineRule="auto"/>
        <w:jc w:val="both"/>
        <w:rPr>
          <w:rFonts w:ascii="Times New Roman" w:hAnsi="Times New Roman" w:cs="Times New Roman"/>
          <w:i/>
          <w:lang w:val="en-GB"/>
        </w:rPr>
      </w:pPr>
      <w:r w:rsidRPr="004E76DD">
        <w:rPr>
          <w:rFonts w:ascii="Times New Roman" w:hAnsi="Times New Roman" w:cs="Times New Roman"/>
          <w:i/>
          <w:lang w:val="en-GB"/>
        </w:rPr>
        <w:t>Increase aircraft utiliz</w:t>
      </w:r>
      <w:r w:rsidR="00105EFF" w:rsidRPr="004E76DD">
        <w:rPr>
          <w:rFonts w:ascii="Times New Roman" w:hAnsi="Times New Roman" w:cs="Times New Roman"/>
          <w:i/>
          <w:lang w:val="en-GB"/>
        </w:rPr>
        <w:t>ation</w:t>
      </w:r>
    </w:p>
    <w:p w14:paraId="6F337FFC" w14:textId="6644A199" w:rsidR="00D47839" w:rsidRPr="004E76DD" w:rsidRDefault="001A0AC9"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Cos</w:t>
      </w:r>
      <w:r w:rsidR="006A341F" w:rsidRPr="004E76DD">
        <w:rPr>
          <w:rFonts w:ascii="Times New Roman" w:hAnsi="Times New Roman" w:cs="Times New Roman"/>
          <w:lang w:val="en-GB"/>
        </w:rPr>
        <w:t xml:space="preserve">ts can be categorized as fixed </w:t>
      </w:r>
      <w:r w:rsidR="00CE08E7" w:rsidRPr="004E76DD">
        <w:rPr>
          <w:rFonts w:ascii="Times New Roman" w:hAnsi="Times New Roman" w:cs="Times New Roman"/>
          <w:lang w:val="en-GB"/>
        </w:rPr>
        <w:t>costs that</w:t>
      </w:r>
      <w:r w:rsidRPr="004E76DD">
        <w:rPr>
          <w:rFonts w:ascii="Times New Roman" w:hAnsi="Times New Roman" w:cs="Times New Roman"/>
          <w:lang w:val="en-GB"/>
        </w:rPr>
        <w:t xml:space="preserve"> do not differ when output ch</w:t>
      </w:r>
      <w:r w:rsidR="009246BC" w:rsidRPr="004E76DD">
        <w:rPr>
          <w:rFonts w:ascii="Times New Roman" w:hAnsi="Times New Roman" w:cs="Times New Roman"/>
          <w:lang w:val="en-GB"/>
        </w:rPr>
        <w:t>anges, and variable cost</w:t>
      </w:r>
      <w:r w:rsidR="00CE08E7" w:rsidRPr="004E76DD">
        <w:rPr>
          <w:rFonts w:ascii="Times New Roman" w:hAnsi="Times New Roman" w:cs="Times New Roman"/>
          <w:lang w:val="en-GB"/>
        </w:rPr>
        <w:t>s</w:t>
      </w:r>
      <w:r w:rsidR="009373A3" w:rsidRPr="004E76DD">
        <w:rPr>
          <w:rFonts w:ascii="Times New Roman" w:hAnsi="Times New Roman" w:cs="Times New Roman"/>
          <w:lang w:val="en-GB"/>
        </w:rPr>
        <w:t>, which</w:t>
      </w:r>
      <w:r w:rsidRPr="004E76DD">
        <w:rPr>
          <w:rFonts w:ascii="Times New Roman" w:hAnsi="Times New Roman" w:cs="Times New Roman"/>
          <w:lang w:val="en-GB"/>
        </w:rPr>
        <w:t xml:space="preserve"> </w:t>
      </w:r>
      <w:r w:rsidR="009246BC" w:rsidRPr="004E76DD">
        <w:rPr>
          <w:rFonts w:ascii="Times New Roman" w:hAnsi="Times New Roman" w:cs="Times New Roman"/>
          <w:lang w:val="en-GB"/>
        </w:rPr>
        <w:t>increase when output is enlarged</w:t>
      </w:r>
      <w:r w:rsidRPr="004E76DD">
        <w:rPr>
          <w:rFonts w:ascii="Times New Roman" w:hAnsi="Times New Roman" w:cs="Times New Roman"/>
          <w:lang w:val="en-GB"/>
        </w:rPr>
        <w:t xml:space="preserve"> </w:t>
      </w:r>
      <w:r w:rsidR="00F430DC" w:rsidRPr="004E76DD">
        <w:rPr>
          <w:rFonts w:ascii="Times New Roman" w:hAnsi="Times New Roman" w:cs="Times New Roman"/>
          <w:lang w:val="en-GB"/>
        </w:rPr>
        <w:t>(Tsai &amp; Kuo, 2004)</w:t>
      </w:r>
      <w:r w:rsidR="00E44F92" w:rsidRPr="004E76DD">
        <w:rPr>
          <w:rFonts w:ascii="Times New Roman" w:hAnsi="Times New Roman" w:cs="Times New Roman"/>
          <w:lang w:val="en-GB"/>
        </w:rPr>
        <w:t>.</w:t>
      </w:r>
      <w:r w:rsidR="003E25DD" w:rsidRPr="004E76DD">
        <w:rPr>
          <w:rFonts w:ascii="Times New Roman" w:hAnsi="Times New Roman" w:cs="Times New Roman"/>
          <w:lang w:val="en-GB"/>
        </w:rPr>
        <w:t xml:space="preserve"> The fixed costs per flight hour are calculated by dividing total fixed costs by total flight hours </w:t>
      </w:r>
      <w:r w:rsidR="00F430DC" w:rsidRPr="004E76DD">
        <w:rPr>
          <w:rFonts w:ascii="Times New Roman" w:hAnsi="Times New Roman" w:cs="Times New Roman"/>
          <w:lang w:val="en-GB"/>
        </w:rPr>
        <w:t>(</w:t>
      </w:r>
      <w:r w:rsidR="006A341F" w:rsidRPr="004E76DD">
        <w:rPr>
          <w:rFonts w:ascii="Times New Roman" w:hAnsi="Times New Roman" w:cs="Times New Roman"/>
          <w:lang w:val="en-GB"/>
        </w:rPr>
        <w:t>Caves, Christensen &amp; Tretheway, 1984</w:t>
      </w:r>
      <w:r w:rsidR="00F430DC" w:rsidRPr="004E76DD">
        <w:rPr>
          <w:rFonts w:ascii="Times New Roman" w:hAnsi="Times New Roman" w:cs="Times New Roman"/>
          <w:lang w:val="en-GB"/>
        </w:rPr>
        <w:t>)</w:t>
      </w:r>
      <w:r w:rsidR="003E25DD" w:rsidRPr="004E76DD">
        <w:rPr>
          <w:rFonts w:ascii="Times New Roman" w:hAnsi="Times New Roman" w:cs="Times New Roman"/>
          <w:lang w:val="en-GB"/>
        </w:rPr>
        <w:t xml:space="preserve">. </w:t>
      </w:r>
      <w:r w:rsidR="00AB0AF3" w:rsidRPr="004E76DD">
        <w:rPr>
          <w:rFonts w:ascii="Times New Roman" w:hAnsi="Times New Roman" w:cs="Times New Roman"/>
          <w:lang w:val="en-GB"/>
        </w:rPr>
        <w:t>In order to lower fixed costs</w:t>
      </w:r>
      <w:r w:rsidR="003E25DD" w:rsidRPr="004E76DD">
        <w:rPr>
          <w:rFonts w:ascii="Times New Roman" w:hAnsi="Times New Roman" w:cs="Times New Roman"/>
          <w:lang w:val="en-GB"/>
        </w:rPr>
        <w:t xml:space="preserve"> per flight hour,</w:t>
      </w:r>
      <w:r w:rsidR="00AB0AF3" w:rsidRPr="004E76DD">
        <w:rPr>
          <w:rFonts w:ascii="Times New Roman" w:hAnsi="Times New Roman" w:cs="Times New Roman"/>
          <w:lang w:val="en-GB"/>
        </w:rPr>
        <w:t xml:space="preserve"> low cost carriers use</w:t>
      </w:r>
      <w:r w:rsidR="00572F82" w:rsidRPr="004E76DD">
        <w:rPr>
          <w:rFonts w:ascii="Times New Roman" w:hAnsi="Times New Roman" w:cs="Times New Roman"/>
          <w:lang w:val="en-GB"/>
        </w:rPr>
        <w:t xml:space="preserve"> </w:t>
      </w:r>
      <w:r w:rsidR="00AB0AF3" w:rsidRPr="004E76DD">
        <w:rPr>
          <w:rFonts w:ascii="Times New Roman" w:hAnsi="Times New Roman" w:cs="Times New Roman"/>
          <w:lang w:val="en-GB"/>
        </w:rPr>
        <w:t>their aircraft more</w:t>
      </w:r>
      <w:r w:rsidR="003E25DD" w:rsidRPr="004E76DD">
        <w:rPr>
          <w:rFonts w:ascii="Times New Roman" w:hAnsi="Times New Roman" w:cs="Times New Roman"/>
          <w:lang w:val="en-GB"/>
        </w:rPr>
        <w:t xml:space="preserve"> than</w:t>
      </w:r>
      <w:r w:rsidR="00A32C70" w:rsidRPr="004E76DD">
        <w:rPr>
          <w:rFonts w:ascii="Times New Roman" w:hAnsi="Times New Roman" w:cs="Times New Roman"/>
          <w:lang w:val="en-GB"/>
        </w:rPr>
        <w:t xml:space="preserve"> full-service competitors (Dobruszkes, 2006). </w:t>
      </w:r>
      <w:r w:rsidR="00B13951" w:rsidRPr="004E76DD">
        <w:rPr>
          <w:rFonts w:ascii="Times New Roman" w:hAnsi="Times New Roman" w:cs="Times New Roman"/>
          <w:lang w:val="en-GB"/>
        </w:rPr>
        <w:t>One method used to optimize utilization is to shorten</w:t>
      </w:r>
      <w:r w:rsidR="009373A3" w:rsidRPr="004E76DD">
        <w:rPr>
          <w:rFonts w:ascii="Times New Roman" w:hAnsi="Times New Roman" w:cs="Times New Roman"/>
          <w:lang w:val="en-GB"/>
        </w:rPr>
        <w:t xml:space="preserve"> turnaround times, the t</w:t>
      </w:r>
      <w:r w:rsidR="00A32C70" w:rsidRPr="004E76DD">
        <w:rPr>
          <w:rFonts w:ascii="Times New Roman" w:hAnsi="Times New Roman" w:cs="Times New Roman"/>
          <w:lang w:val="en-GB"/>
        </w:rPr>
        <w:t>ime between arrival and departure</w:t>
      </w:r>
      <w:r w:rsidR="00BF6FF2" w:rsidRPr="004E76DD">
        <w:rPr>
          <w:rFonts w:ascii="Times New Roman" w:hAnsi="Times New Roman" w:cs="Times New Roman"/>
          <w:lang w:val="en-GB"/>
        </w:rPr>
        <w:t>.</w:t>
      </w:r>
      <w:r w:rsidR="00A32C70" w:rsidRPr="004E76DD">
        <w:rPr>
          <w:rFonts w:ascii="Times New Roman" w:hAnsi="Times New Roman" w:cs="Times New Roman"/>
          <w:lang w:val="en-GB"/>
        </w:rPr>
        <w:t xml:space="preserve"> </w:t>
      </w:r>
      <w:r w:rsidR="003E25DD" w:rsidRPr="004E76DD">
        <w:rPr>
          <w:rFonts w:ascii="Times New Roman" w:hAnsi="Times New Roman" w:cs="Times New Roman"/>
          <w:lang w:val="en-GB"/>
        </w:rPr>
        <w:t xml:space="preserve">These turnaround times can be as short as </w:t>
      </w:r>
      <w:r w:rsidR="00CD5877" w:rsidRPr="004E76DD">
        <w:rPr>
          <w:rFonts w:ascii="Times New Roman" w:hAnsi="Times New Roman" w:cs="Times New Roman"/>
          <w:lang w:val="en-GB"/>
        </w:rPr>
        <w:t>25 minutes. In comparison</w:t>
      </w:r>
      <w:r w:rsidR="001F61B0" w:rsidRPr="004E76DD">
        <w:rPr>
          <w:rFonts w:ascii="Times New Roman" w:hAnsi="Times New Roman" w:cs="Times New Roman"/>
          <w:lang w:val="en-GB"/>
        </w:rPr>
        <w:t>,</w:t>
      </w:r>
      <w:r w:rsidR="00077D41" w:rsidRPr="004E76DD">
        <w:rPr>
          <w:rFonts w:ascii="Times New Roman" w:hAnsi="Times New Roman" w:cs="Times New Roman"/>
          <w:lang w:val="en-GB"/>
        </w:rPr>
        <w:t xml:space="preserve"> </w:t>
      </w:r>
      <w:r w:rsidR="00B13951" w:rsidRPr="004E76DD">
        <w:rPr>
          <w:rFonts w:ascii="Times New Roman" w:hAnsi="Times New Roman" w:cs="Times New Roman"/>
          <w:lang w:val="en-GB"/>
        </w:rPr>
        <w:t xml:space="preserve">most </w:t>
      </w:r>
      <w:r w:rsidR="00077D41" w:rsidRPr="004E76DD">
        <w:rPr>
          <w:rFonts w:ascii="Times New Roman" w:hAnsi="Times New Roman" w:cs="Times New Roman"/>
          <w:lang w:val="en-GB"/>
        </w:rPr>
        <w:t>traditional service carriers have a turnaround time of about an hour</w:t>
      </w:r>
      <w:r w:rsidR="00B11112" w:rsidRPr="004E76DD">
        <w:rPr>
          <w:rFonts w:ascii="Times New Roman" w:hAnsi="Times New Roman" w:cs="Times New Roman"/>
          <w:lang w:val="en-GB"/>
        </w:rPr>
        <w:t xml:space="preserve"> (O’Connell &amp; Williams, 2005)</w:t>
      </w:r>
      <w:r w:rsidR="00D22E58" w:rsidRPr="004E76DD">
        <w:rPr>
          <w:rFonts w:ascii="Times New Roman" w:hAnsi="Times New Roman" w:cs="Times New Roman"/>
          <w:lang w:val="en-GB"/>
        </w:rPr>
        <w:t>. Consequently</w:t>
      </w:r>
      <w:r w:rsidR="00B13951" w:rsidRPr="004E76DD">
        <w:rPr>
          <w:rFonts w:ascii="Times New Roman" w:hAnsi="Times New Roman" w:cs="Times New Roman"/>
          <w:lang w:val="en-GB"/>
        </w:rPr>
        <w:t>,</w:t>
      </w:r>
      <w:r w:rsidR="00077D41" w:rsidRPr="004E76DD">
        <w:rPr>
          <w:rFonts w:ascii="Times New Roman" w:hAnsi="Times New Roman" w:cs="Times New Roman"/>
          <w:lang w:val="en-GB"/>
        </w:rPr>
        <w:t xml:space="preserve"> low cost carri</w:t>
      </w:r>
      <w:r w:rsidR="00B13951" w:rsidRPr="004E76DD">
        <w:rPr>
          <w:rFonts w:ascii="Times New Roman" w:hAnsi="Times New Roman" w:cs="Times New Roman"/>
          <w:lang w:val="en-GB"/>
        </w:rPr>
        <w:t>ers are able to fly more trips per</w:t>
      </w:r>
      <w:r w:rsidR="00077D41" w:rsidRPr="004E76DD">
        <w:rPr>
          <w:rFonts w:ascii="Times New Roman" w:hAnsi="Times New Roman" w:cs="Times New Roman"/>
          <w:lang w:val="en-GB"/>
        </w:rPr>
        <w:t xml:space="preserve"> day than their competitors, lowering the fixed costs per flight. </w:t>
      </w:r>
      <w:r w:rsidR="00BF6FF2" w:rsidRPr="004E76DD">
        <w:rPr>
          <w:rFonts w:ascii="Times New Roman" w:hAnsi="Times New Roman" w:cs="Times New Roman"/>
          <w:lang w:val="en-GB"/>
        </w:rPr>
        <w:t xml:space="preserve">So flew </w:t>
      </w:r>
      <w:r w:rsidR="00B13951" w:rsidRPr="004E76DD">
        <w:rPr>
          <w:rFonts w:ascii="Times New Roman" w:hAnsi="Times New Roman" w:cs="Times New Roman"/>
          <w:lang w:val="en-GB"/>
        </w:rPr>
        <w:t>Ryanair aircraft 9.71 hours per</w:t>
      </w:r>
      <w:r w:rsidR="00A326A1" w:rsidRPr="004E76DD">
        <w:rPr>
          <w:rFonts w:ascii="Times New Roman" w:hAnsi="Times New Roman" w:cs="Times New Roman"/>
          <w:lang w:val="en-GB"/>
        </w:rPr>
        <w:t xml:space="preserve"> day</w:t>
      </w:r>
      <w:r w:rsidR="00BF6FF2" w:rsidRPr="004E76DD">
        <w:rPr>
          <w:rFonts w:ascii="Times New Roman" w:hAnsi="Times New Roman" w:cs="Times New Roman"/>
          <w:lang w:val="en-GB"/>
        </w:rPr>
        <w:t xml:space="preserve"> on average in 2007, w</w:t>
      </w:r>
      <w:r w:rsidR="009C16B7" w:rsidRPr="004E76DD">
        <w:rPr>
          <w:rFonts w:ascii="Times New Roman" w:hAnsi="Times New Roman" w:cs="Times New Roman"/>
          <w:lang w:val="en-GB"/>
        </w:rPr>
        <w:t>hile</w:t>
      </w:r>
      <w:r w:rsidR="00B13951" w:rsidRPr="004E76DD">
        <w:rPr>
          <w:rFonts w:ascii="Times New Roman" w:hAnsi="Times New Roman" w:cs="Times New Roman"/>
          <w:lang w:val="en-GB"/>
        </w:rPr>
        <w:t xml:space="preserve"> Air France short-</w:t>
      </w:r>
      <w:r w:rsidR="00A326A1" w:rsidRPr="004E76DD">
        <w:rPr>
          <w:rFonts w:ascii="Times New Roman" w:hAnsi="Times New Roman" w:cs="Times New Roman"/>
          <w:lang w:val="en-GB"/>
        </w:rPr>
        <w:t>haul airc</w:t>
      </w:r>
      <w:r w:rsidR="00B13951" w:rsidRPr="004E76DD">
        <w:rPr>
          <w:rFonts w:ascii="Times New Roman" w:hAnsi="Times New Roman" w:cs="Times New Roman"/>
          <w:lang w:val="en-GB"/>
        </w:rPr>
        <w:t xml:space="preserve">raft flew only 6.46 hours per </w:t>
      </w:r>
      <w:r w:rsidR="00BF6FF2" w:rsidRPr="004E76DD">
        <w:rPr>
          <w:rFonts w:ascii="Times New Roman" w:hAnsi="Times New Roman" w:cs="Times New Roman"/>
          <w:lang w:val="en-GB"/>
        </w:rPr>
        <w:t>day. That is a difference of</w:t>
      </w:r>
      <w:r w:rsidR="00A326A1" w:rsidRPr="004E76DD">
        <w:rPr>
          <w:rFonts w:ascii="Times New Roman" w:hAnsi="Times New Roman" w:cs="Times New Roman"/>
          <w:lang w:val="en-GB"/>
        </w:rPr>
        <w:t xml:space="preserve"> about 33 per cent </w:t>
      </w:r>
      <w:r w:rsidR="00D22E58" w:rsidRPr="004E76DD">
        <w:rPr>
          <w:rFonts w:ascii="Times New Roman" w:hAnsi="Times New Roman" w:cs="Times New Roman"/>
          <w:lang w:val="en-GB"/>
        </w:rPr>
        <w:t>(</w:t>
      </w:r>
      <w:r w:rsidR="00CD5877" w:rsidRPr="004E76DD">
        <w:rPr>
          <w:rFonts w:ascii="Times New Roman" w:hAnsi="Times New Roman" w:cs="Times New Roman"/>
          <w:lang w:val="en-GB"/>
        </w:rPr>
        <w:t>figure</w:t>
      </w:r>
      <w:r w:rsidR="00233274" w:rsidRPr="004E76DD">
        <w:rPr>
          <w:rFonts w:ascii="Times New Roman" w:hAnsi="Times New Roman" w:cs="Times New Roman"/>
          <w:lang w:val="en-GB"/>
        </w:rPr>
        <w:t xml:space="preserve"> </w:t>
      </w:r>
      <w:r w:rsidR="00604FC6" w:rsidRPr="004E76DD">
        <w:rPr>
          <w:rFonts w:ascii="Times New Roman" w:hAnsi="Times New Roman" w:cs="Times New Roman"/>
          <w:lang w:val="en-GB"/>
        </w:rPr>
        <w:t>2</w:t>
      </w:r>
      <w:r w:rsidR="00D366CA" w:rsidRPr="004E76DD">
        <w:rPr>
          <w:rFonts w:ascii="Times New Roman" w:hAnsi="Times New Roman" w:cs="Times New Roman"/>
          <w:lang w:val="en-GB"/>
        </w:rPr>
        <w:t>)</w:t>
      </w:r>
      <w:r w:rsidR="00A326A1" w:rsidRPr="004E76DD">
        <w:rPr>
          <w:rFonts w:ascii="Times New Roman" w:hAnsi="Times New Roman" w:cs="Times New Roman"/>
          <w:lang w:val="en-GB"/>
        </w:rPr>
        <w:t xml:space="preserve"> (German Aerospace Center, 2008). </w:t>
      </w:r>
    </w:p>
    <w:p w14:paraId="4611E390" w14:textId="36DB6AE1" w:rsidR="00CD5877" w:rsidRPr="004E76DD" w:rsidRDefault="00BF6FF2"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ab/>
      </w:r>
      <w:r w:rsidR="002C749E" w:rsidRPr="004E76DD">
        <w:rPr>
          <w:rFonts w:ascii="Times New Roman" w:hAnsi="Times New Roman" w:cs="Times New Roman"/>
          <w:lang w:val="en-GB"/>
        </w:rPr>
        <w:t>Low-fare</w:t>
      </w:r>
      <w:r w:rsidR="003E25DD" w:rsidRPr="004E76DD">
        <w:rPr>
          <w:rFonts w:ascii="Times New Roman" w:hAnsi="Times New Roman" w:cs="Times New Roman"/>
          <w:lang w:val="en-GB"/>
        </w:rPr>
        <w:t xml:space="preserve"> airline</w:t>
      </w:r>
      <w:r w:rsidR="00B13951" w:rsidRPr="004E76DD">
        <w:rPr>
          <w:rFonts w:ascii="Times New Roman" w:hAnsi="Times New Roman" w:cs="Times New Roman"/>
          <w:lang w:val="en-GB"/>
        </w:rPr>
        <w:t>s</w:t>
      </w:r>
      <w:r w:rsidR="003E25DD" w:rsidRPr="004E76DD">
        <w:rPr>
          <w:rFonts w:ascii="Times New Roman" w:hAnsi="Times New Roman" w:cs="Times New Roman"/>
          <w:lang w:val="en-GB"/>
        </w:rPr>
        <w:t xml:space="preserve"> are able to achieve these faster turnarounds by several factors. An important </w:t>
      </w:r>
      <w:r w:rsidR="00CE08E7" w:rsidRPr="004E76DD">
        <w:rPr>
          <w:rFonts w:ascii="Times New Roman" w:hAnsi="Times New Roman" w:cs="Times New Roman"/>
          <w:lang w:val="en-GB"/>
        </w:rPr>
        <w:t>aspect</w:t>
      </w:r>
      <w:r w:rsidR="003E25DD" w:rsidRPr="004E76DD">
        <w:rPr>
          <w:rFonts w:ascii="Times New Roman" w:hAnsi="Times New Roman" w:cs="Times New Roman"/>
          <w:lang w:val="en-GB"/>
        </w:rPr>
        <w:t xml:space="preserve"> is the use </w:t>
      </w:r>
      <w:r w:rsidRPr="004E76DD">
        <w:rPr>
          <w:rFonts w:ascii="Times New Roman" w:hAnsi="Times New Roman" w:cs="Times New Roman"/>
          <w:lang w:val="en-GB"/>
        </w:rPr>
        <w:t xml:space="preserve">of secondary airports. </w:t>
      </w:r>
      <w:r w:rsidR="00EE64E5" w:rsidRPr="004E76DD">
        <w:rPr>
          <w:rFonts w:ascii="Times New Roman" w:hAnsi="Times New Roman" w:cs="Times New Roman"/>
          <w:lang w:val="en-GB"/>
        </w:rPr>
        <w:t xml:space="preserve">Secondary or regional airports are </w:t>
      </w:r>
      <w:r w:rsidR="005E2847" w:rsidRPr="004E76DD">
        <w:rPr>
          <w:rFonts w:ascii="Times New Roman" w:hAnsi="Times New Roman" w:cs="Times New Roman"/>
          <w:lang w:val="en-GB"/>
        </w:rPr>
        <w:t>in general</w:t>
      </w:r>
      <w:r w:rsidR="00EE64E5" w:rsidRPr="004E76DD">
        <w:rPr>
          <w:rFonts w:ascii="Times New Roman" w:hAnsi="Times New Roman" w:cs="Times New Roman"/>
          <w:lang w:val="en-GB"/>
        </w:rPr>
        <w:t xml:space="preserve"> </w:t>
      </w:r>
      <w:r w:rsidR="00B13951" w:rsidRPr="004E76DD">
        <w:rPr>
          <w:rFonts w:ascii="Times New Roman" w:hAnsi="Times New Roman" w:cs="Times New Roman"/>
          <w:lang w:val="en-GB"/>
        </w:rPr>
        <w:t xml:space="preserve">small and only </w:t>
      </w:r>
      <w:r w:rsidRPr="004E76DD">
        <w:rPr>
          <w:rFonts w:ascii="Times New Roman" w:hAnsi="Times New Roman" w:cs="Times New Roman"/>
          <w:lang w:val="en-GB"/>
        </w:rPr>
        <w:t>serve</w:t>
      </w:r>
      <w:r w:rsidR="00EE64E5" w:rsidRPr="004E76DD">
        <w:rPr>
          <w:rFonts w:ascii="Times New Roman" w:hAnsi="Times New Roman" w:cs="Times New Roman"/>
          <w:lang w:val="en-GB"/>
        </w:rPr>
        <w:t xml:space="preserve">d by a few airlines </w:t>
      </w:r>
      <w:r w:rsidR="00DA2732" w:rsidRPr="004E76DD">
        <w:rPr>
          <w:rFonts w:ascii="Times New Roman" w:hAnsi="Times New Roman" w:cs="Times New Roman"/>
          <w:lang w:val="en-GB"/>
        </w:rPr>
        <w:t>(Graham &amp; Shaw, 2008)</w:t>
      </w:r>
      <w:r w:rsidR="005E2847" w:rsidRPr="004E76DD">
        <w:rPr>
          <w:rFonts w:ascii="Times New Roman" w:hAnsi="Times New Roman" w:cs="Times New Roman"/>
          <w:lang w:val="en-GB"/>
        </w:rPr>
        <w:t xml:space="preserve">. </w:t>
      </w:r>
      <w:r w:rsidR="00D22E58" w:rsidRPr="004E76DD">
        <w:rPr>
          <w:rFonts w:ascii="Times New Roman" w:hAnsi="Times New Roman" w:cs="Times New Roman"/>
          <w:lang w:val="en-GB"/>
        </w:rPr>
        <w:t>Therefore</w:t>
      </w:r>
      <w:r w:rsidR="005E2847" w:rsidRPr="004E76DD">
        <w:rPr>
          <w:rFonts w:ascii="Times New Roman" w:hAnsi="Times New Roman" w:cs="Times New Roman"/>
          <w:lang w:val="en-GB"/>
        </w:rPr>
        <w:t xml:space="preserve"> they are </w:t>
      </w:r>
      <w:r w:rsidR="00503A67" w:rsidRPr="004E76DD">
        <w:rPr>
          <w:rFonts w:ascii="Times New Roman" w:hAnsi="Times New Roman" w:cs="Times New Roman"/>
          <w:lang w:val="en-GB"/>
        </w:rPr>
        <w:t>less complex</w:t>
      </w:r>
      <w:r w:rsidR="00B13951" w:rsidRPr="004E76DD">
        <w:rPr>
          <w:rFonts w:ascii="Times New Roman" w:hAnsi="Times New Roman" w:cs="Times New Roman"/>
          <w:lang w:val="en-GB"/>
        </w:rPr>
        <w:t xml:space="preserve"> and less congested</w:t>
      </w:r>
      <w:r w:rsidR="00503A67" w:rsidRPr="004E76DD">
        <w:rPr>
          <w:rFonts w:ascii="Times New Roman" w:hAnsi="Times New Roman" w:cs="Times New Roman"/>
          <w:lang w:val="en-GB"/>
        </w:rPr>
        <w:t xml:space="preserve"> than larger airports</w:t>
      </w:r>
      <w:r w:rsidR="005E2847" w:rsidRPr="004E76DD">
        <w:rPr>
          <w:rFonts w:ascii="Times New Roman" w:hAnsi="Times New Roman" w:cs="Times New Roman"/>
          <w:lang w:val="en-GB"/>
        </w:rPr>
        <w:t xml:space="preserve"> (Barbot, 2006).</w:t>
      </w:r>
      <w:r w:rsidR="00503A67" w:rsidRPr="004E76DD">
        <w:rPr>
          <w:rFonts w:ascii="Times New Roman" w:hAnsi="Times New Roman" w:cs="Times New Roman"/>
          <w:lang w:val="en-GB"/>
        </w:rPr>
        <w:t xml:space="preserve"> </w:t>
      </w:r>
      <w:r w:rsidR="005E2847" w:rsidRPr="004E76DD">
        <w:rPr>
          <w:rFonts w:ascii="Times New Roman" w:hAnsi="Times New Roman" w:cs="Times New Roman"/>
          <w:lang w:val="en-GB"/>
        </w:rPr>
        <w:t>As a result,</w:t>
      </w:r>
      <w:r w:rsidR="00503A67" w:rsidRPr="004E76DD">
        <w:rPr>
          <w:rFonts w:ascii="Times New Roman" w:hAnsi="Times New Roman" w:cs="Times New Roman"/>
          <w:lang w:val="en-GB"/>
        </w:rPr>
        <w:t xml:space="preserve"> </w:t>
      </w:r>
      <w:r w:rsidR="00B73A07" w:rsidRPr="004E76DD">
        <w:rPr>
          <w:rFonts w:ascii="Times New Roman" w:hAnsi="Times New Roman" w:cs="Times New Roman"/>
          <w:lang w:val="en-GB"/>
        </w:rPr>
        <w:t>planes do not have</w:t>
      </w:r>
      <w:r w:rsidR="005E2847" w:rsidRPr="004E76DD">
        <w:rPr>
          <w:rFonts w:ascii="Times New Roman" w:hAnsi="Times New Roman" w:cs="Times New Roman"/>
          <w:lang w:val="en-GB"/>
        </w:rPr>
        <w:t xml:space="preserve"> to queue</w:t>
      </w:r>
      <w:r w:rsidR="00B73A07" w:rsidRPr="004E76DD">
        <w:rPr>
          <w:rFonts w:ascii="Times New Roman" w:hAnsi="Times New Roman" w:cs="Times New Roman"/>
          <w:lang w:val="en-GB"/>
        </w:rPr>
        <w:t xml:space="preserve"> till a stand is available and </w:t>
      </w:r>
      <w:r w:rsidR="00503A67" w:rsidRPr="004E76DD">
        <w:rPr>
          <w:rFonts w:ascii="Times New Roman" w:hAnsi="Times New Roman" w:cs="Times New Roman"/>
          <w:lang w:val="en-GB"/>
        </w:rPr>
        <w:t>ground ha</w:t>
      </w:r>
      <w:r w:rsidR="00B73A07" w:rsidRPr="004E76DD">
        <w:rPr>
          <w:rFonts w:ascii="Times New Roman" w:hAnsi="Times New Roman" w:cs="Times New Roman"/>
          <w:lang w:val="en-GB"/>
        </w:rPr>
        <w:t>ndling can be performed in a shorter timeframe.</w:t>
      </w:r>
      <w:r w:rsidR="00447280" w:rsidRPr="004E76DD">
        <w:rPr>
          <w:rFonts w:ascii="Times New Roman" w:hAnsi="Times New Roman" w:cs="Times New Roman"/>
          <w:lang w:val="en-GB"/>
        </w:rPr>
        <w:t xml:space="preserve"> </w:t>
      </w:r>
    </w:p>
    <w:p w14:paraId="76A81B7F" w14:textId="77777777" w:rsidR="000D78C2" w:rsidRPr="004E76DD" w:rsidRDefault="000D78C2" w:rsidP="00EF2EA3">
      <w:pPr>
        <w:spacing w:line="360" w:lineRule="auto"/>
        <w:jc w:val="both"/>
        <w:rPr>
          <w:rFonts w:ascii="Times New Roman" w:hAnsi="Times New Roman" w:cs="Times New Roman"/>
          <w:lang w:val="en-GB"/>
        </w:rPr>
      </w:pPr>
    </w:p>
    <w:p w14:paraId="5C67D0BB" w14:textId="20C9A737" w:rsidR="000D78C2" w:rsidRPr="004E76DD" w:rsidRDefault="000D78C2" w:rsidP="00CD5877">
      <w:pPr>
        <w:spacing w:line="360" w:lineRule="auto"/>
        <w:jc w:val="both"/>
        <w:rPr>
          <w:rFonts w:ascii="Times New Roman" w:hAnsi="Times New Roman" w:cs="Times New Roman"/>
          <w:noProof/>
          <w:sz w:val="10"/>
          <w:szCs w:val="10"/>
          <w:lang w:val="en-US"/>
        </w:rPr>
      </w:pPr>
      <w:r w:rsidRPr="004E76DD">
        <w:rPr>
          <w:rFonts w:ascii="Times New Roman" w:hAnsi="Times New Roman" w:cs="Times New Roman"/>
          <w:noProof/>
          <w:sz w:val="10"/>
          <w:szCs w:val="10"/>
          <w:lang w:val="en-GB" w:eastAsia="en-GB"/>
        </w:rPr>
        <w:drawing>
          <wp:anchor distT="0" distB="0" distL="114300" distR="114300" simplePos="0" relativeHeight="251663360" behindDoc="0" locked="0" layoutInCell="1" allowOverlap="1" wp14:anchorId="2ACEAF39" wp14:editId="5EF27B3F">
            <wp:simplePos x="0" y="0"/>
            <wp:positionH relativeFrom="column">
              <wp:posOffset>0</wp:posOffset>
            </wp:positionH>
            <wp:positionV relativeFrom="paragraph">
              <wp:posOffset>34290</wp:posOffset>
            </wp:positionV>
            <wp:extent cx="5756275" cy="2304415"/>
            <wp:effectExtent l="0" t="0" r="9525" b="6985"/>
            <wp:wrapTopAndBottom/>
            <wp:docPr id="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54814D6E" w14:textId="05E29095" w:rsidR="00CD5877" w:rsidRPr="004E76DD" w:rsidRDefault="00233274" w:rsidP="00CD5877">
      <w:pPr>
        <w:spacing w:line="360" w:lineRule="auto"/>
        <w:jc w:val="both"/>
        <w:rPr>
          <w:rFonts w:ascii="Times New Roman" w:hAnsi="Times New Roman" w:cs="Times New Roman"/>
          <w:i/>
          <w:lang w:val="en-GB"/>
        </w:rPr>
      </w:pPr>
      <w:r w:rsidRPr="004E76DD">
        <w:rPr>
          <w:rFonts w:ascii="Times New Roman" w:hAnsi="Times New Roman" w:cs="Times New Roman"/>
          <w:i/>
          <w:lang w:val="en-GB"/>
        </w:rPr>
        <w:t xml:space="preserve">Figure </w:t>
      </w:r>
      <w:r w:rsidR="00604FC6" w:rsidRPr="004E76DD">
        <w:rPr>
          <w:rFonts w:ascii="Times New Roman" w:hAnsi="Times New Roman" w:cs="Times New Roman"/>
          <w:i/>
          <w:lang w:val="en-GB"/>
        </w:rPr>
        <w:t>2</w:t>
      </w:r>
      <w:r w:rsidR="00B646C2" w:rsidRPr="004E76DD">
        <w:rPr>
          <w:rFonts w:ascii="Times New Roman" w:hAnsi="Times New Roman" w:cs="Times New Roman"/>
          <w:i/>
          <w:lang w:val="en-GB"/>
        </w:rPr>
        <w:t>:</w:t>
      </w:r>
      <w:r w:rsidR="00CD5877" w:rsidRPr="004E76DD">
        <w:rPr>
          <w:rFonts w:ascii="Times New Roman" w:hAnsi="Times New Roman" w:cs="Times New Roman"/>
          <w:i/>
          <w:lang w:val="en-GB"/>
        </w:rPr>
        <w:t xml:space="preserve"> Aircraft utili</w:t>
      </w:r>
      <w:r w:rsidR="009373A3" w:rsidRPr="004E76DD">
        <w:rPr>
          <w:rFonts w:ascii="Times New Roman" w:hAnsi="Times New Roman" w:cs="Times New Roman"/>
          <w:i/>
          <w:lang w:val="en-GB"/>
        </w:rPr>
        <w:t>z</w:t>
      </w:r>
      <w:r w:rsidR="00CD5877" w:rsidRPr="004E76DD">
        <w:rPr>
          <w:rFonts w:ascii="Times New Roman" w:hAnsi="Times New Roman" w:cs="Times New Roman"/>
          <w:i/>
          <w:lang w:val="en-GB"/>
        </w:rPr>
        <w:t>ation by a</w:t>
      </w:r>
      <w:r w:rsidR="00B13951" w:rsidRPr="004E76DD">
        <w:rPr>
          <w:rFonts w:ascii="Times New Roman" w:hAnsi="Times New Roman" w:cs="Times New Roman"/>
          <w:i/>
          <w:lang w:val="en-GB"/>
        </w:rPr>
        <w:t>irline in 2007 for Airbus</w:t>
      </w:r>
      <w:r w:rsidR="00CD5877" w:rsidRPr="004E76DD">
        <w:rPr>
          <w:rFonts w:ascii="Times New Roman" w:hAnsi="Times New Roman" w:cs="Times New Roman"/>
          <w:i/>
          <w:lang w:val="en-GB"/>
        </w:rPr>
        <w:t xml:space="preserve"> A320</w:t>
      </w:r>
      <w:r w:rsidR="00B13951" w:rsidRPr="004E76DD">
        <w:rPr>
          <w:rFonts w:ascii="Times New Roman" w:hAnsi="Times New Roman" w:cs="Times New Roman"/>
          <w:i/>
          <w:lang w:val="en-GB"/>
        </w:rPr>
        <w:t>-family</w:t>
      </w:r>
      <w:r w:rsidR="00CD5877" w:rsidRPr="004E76DD">
        <w:rPr>
          <w:rFonts w:ascii="Times New Roman" w:hAnsi="Times New Roman" w:cs="Times New Roman"/>
          <w:i/>
          <w:lang w:val="en-GB"/>
        </w:rPr>
        <w:t xml:space="preserve"> and Boeing 737 aircraft. Source: German Aerospace Center </w:t>
      </w:r>
      <w:r w:rsidR="00B13951" w:rsidRPr="004E76DD">
        <w:rPr>
          <w:rFonts w:ascii="Times New Roman" w:hAnsi="Times New Roman" w:cs="Times New Roman"/>
          <w:i/>
          <w:lang w:val="en-GB"/>
        </w:rPr>
        <w:t>(</w:t>
      </w:r>
      <w:r w:rsidR="00CD5877" w:rsidRPr="004E76DD">
        <w:rPr>
          <w:rFonts w:ascii="Times New Roman" w:hAnsi="Times New Roman" w:cs="Times New Roman"/>
          <w:i/>
          <w:lang w:val="en-GB"/>
        </w:rPr>
        <w:t>2008</w:t>
      </w:r>
      <w:r w:rsidR="00B13951" w:rsidRPr="004E76DD">
        <w:rPr>
          <w:rFonts w:ascii="Times New Roman" w:hAnsi="Times New Roman" w:cs="Times New Roman"/>
          <w:i/>
          <w:lang w:val="en-GB"/>
        </w:rPr>
        <w:t>).</w:t>
      </w:r>
    </w:p>
    <w:p w14:paraId="73BF5A2B" w14:textId="1D948CA9" w:rsidR="006B0487" w:rsidRPr="004E76DD" w:rsidRDefault="006B0487" w:rsidP="00EF2EA3">
      <w:pPr>
        <w:spacing w:line="360" w:lineRule="auto"/>
        <w:jc w:val="both"/>
        <w:rPr>
          <w:rFonts w:ascii="Times New Roman" w:hAnsi="Times New Roman" w:cs="Times New Roman"/>
          <w:lang w:val="en-GB"/>
        </w:rPr>
      </w:pPr>
    </w:p>
    <w:p w14:paraId="2AECD7F2" w14:textId="0B734BAC" w:rsidR="00447280" w:rsidRPr="004E76DD" w:rsidRDefault="00953D7D"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Another characteristic</w:t>
      </w:r>
      <w:r w:rsidR="00447280" w:rsidRPr="004E76DD">
        <w:rPr>
          <w:rFonts w:ascii="Times New Roman" w:hAnsi="Times New Roman" w:cs="Times New Roman"/>
          <w:lang w:val="en-GB"/>
        </w:rPr>
        <w:t xml:space="preserve"> that enables faster turnaround times is </w:t>
      </w:r>
      <w:r w:rsidR="00BC5ACA" w:rsidRPr="004E76DD">
        <w:rPr>
          <w:rFonts w:ascii="Times New Roman" w:hAnsi="Times New Roman" w:cs="Times New Roman"/>
          <w:lang w:val="en-GB"/>
        </w:rPr>
        <w:t xml:space="preserve">solely offering </w:t>
      </w:r>
      <w:r w:rsidRPr="004E76DD">
        <w:rPr>
          <w:rFonts w:ascii="Times New Roman" w:hAnsi="Times New Roman" w:cs="Times New Roman"/>
          <w:lang w:val="en-GB"/>
        </w:rPr>
        <w:t>point-to-point traffic. Full service airlines o</w:t>
      </w:r>
      <w:r w:rsidR="00B0344F" w:rsidRPr="004E76DD">
        <w:rPr>
          <w:rFonts w:ascii="Times New Roman" w:hAnsi="Times New Roman" w:cs="Times New Roman"/>
          <w:lang w:val="en-GB"/>
        </w:rPr>
        <w:t xml:space="preserve">ffer connections at their hubs. </w:t>
      </w:r>
      <w:r w:rsidR="001F61B0" w:rsidRPr="004E76DD">
        <w:rPr>
          <w:rFonts w:ascii="Times New Roman" w:hAnsi="Times New Roman" w:cs="Times New Roman"/>
          <w:lang w:val="en-GB"/>
        </w:rPr>
        <w:t>Connections make it easier to operate</w:t>
      </w:r>
      <w:r w:rsidRPr="004E76DD">
        <w:rPr>
          <w:rFonts w:ascii="Times New Roman" w:hAnsi="Times New Roman" w:cs="Times New Roman"/>
          <w:lang w:val="en-GB"/>
        </w:rPr>
        <w:t xml:space="preserve"> </w:t>
      </w:r>
      <w:r w:rsidR="001F61B0" w:rsidRPr="004E76DD">
        <w:rPr>
          <w:rFonts w:ascii="Times New Roman" w:hAnsi="Times New Roman" w:cs="Times New Roman"/>
          <w:lang w:val="en-GB"/>
        </w:rPr>
        <w:t>large</w:t>
      </w:r>
      <w:r w:rsidRPr="004E76DD">
        <w:rPr>
          <w:rFonts w:ascii="Times New Roman" w:hAnsi="Times New Roman" w:cs="Times New Roman"/>
          <w:lang w:val="en-GB"/>
        </w:rPr>
        <w:t xml:space="preserve"> network</w:t>
      </w:r>
      <w:r w:rsidR="001F61B0" w:rsidRPr="004E76DD">
        <w:rPr>
          <w:rFonts w:ascii="Times New Roman" w:hAnsi="Times New Roman" w:cs="Times New Roman"/>
          <w:lang w:val="en-GB"/>
        </w:rPr>
        <w:t>s</w:t>
      </w:r>
      <w:r w:rsidRPr="004E76DD">
        <w:rPr>
          <w:rFonts w:ascii="Times New Roman" w:hAnsi="Times New Roman" w:cs="Times New Roman"/>
          <w:lang w:val="en-GB"/>
        </w:rPr>
        <w:t xml:space="preserve"> as flights feed </w:t>
      </w:r>
      <w:r w:rsidR="00FE4375" w:rsidRPr="004E76DD">
        <w:rPr>
          <w:rFonts w:ascii="Times New Roman" w:hAnsi="Times New Roman" w:cs="Times New Roman"/>
          <w:lang w:val="en-GB"/>
        </w:rPr>
        <w:t>each other</w:t>
      </w:r>
      <w:r w:rsidR="001F61B0" w:rsidRPr="004E76DD">
        <w:rPr>
          <w:rFonts w:ascii="Times New Roman" w:hAnsi="Times New Roman" w:cs="Times New Roman"/>
          <w:lang w:val="en-GB"/>
        </w:rPr>
        <w:t xml:space="preserve">. In spite of this, </w:t>
      </w:r>
      <w:r w:rsidR="009373A3" w:rsidRPr="004E76DD">
        <w:rPr>
          <w:rFonts w:ascii="Times New Roman" w:hAnsi="Times New Roman" w:cs="Times New Roman"/>
          <w:lang w:val="en-GB"/>
        </w:rPr>
        <w:t>ground-handling</w:t>
      </w:r>
      <w:r w:rsidR="00C3746E" w:rsidRPr="004E76DD">
        <w:rPr>
          <w:rFonts w:ascii="Times New Roman" w:hAnsi="Times New Roman" w:cs="Times New Roman"/>
          <w:lang w:val="en-GB"/>
        </w:rPr>
        <w:t xml:space="preserve"> process</w:t>
      </w:r>
      <w:r w:rsidR="001F61B0" w:rsidRPr="004E76DD">
        <w:rPr>
          <w:rFonts w:ascii="Times New Roman" w:hAnsi="Times New Roman" w:cs="Times New Roman"/>
          <w:lang w:val="en-GB"/>
        </w:rPr>
        <w:t>es</w:t>
      </w:r>
      <w:r w:rsidR="00C3746E" w:rsidRPr="004E76DD">
        <w:rPr>
          <w:rFonts w:ascii="Times New Roman" w:hAnsi="Times New Roman" w:cs="Times New Roman"/>
          <w:lang w:val="en-GB"/>
        </w:rPr>
        <w:t xml:space="preserve"> </w:t>
      </w:r>
      <w:r w:rsidR="001F61B0" w:rsidRPr="004E76DD">
        <w:rPr>
          <w:rFonts w:ascii="Times New Roman" w:hAnsi="Times New Roman" w:cs="Times New Roman"/>
          <w:lang w:val="en-GB"/>
        </w:rPr>
        <w:t>are</w:t>
      </w:r>
      <w:r w:rsidR="00B0344F" w:rsidRPr="004E76DD">
        <w:rPr>
          <w:rFonts w:ascii="Times New Roman" w:hAnsi="Times New Roman" w:cs="Times New Roman"/>
          <w:lang w:val="en-GB"/>
        </w:rPr>
        <w:t xml:space="preserve"> more complex because</w:t>
      </w:r>
      <w:r w:rsidR="00C3746E" w:rsidRPr="004E76DD">
        <w:rPr>
          <w:rFonts w:ascii="Times New Roman" w:hAnsi="Times New Roman" w:cs="Times New Roman"/>
          <w:lang w:val="en-GB"/>
        </w:rPr>
        <w:t xml:space="preserve"> luggage has to be transferred between aircrafts in a short period. </w:t>
      </w:r>
      <w:r w:rsidR="006B08B8" w:rsidRPr="004E76DD">
        <w:rPr>
          <w:rFonts w:ascii="Times New Roman" w:hAnsi="Times New Roman" w:cs="Times New Roman"/>
          <w:lang w:val="en-GB"/>
        </w:rPr>
        <w:t xml:space="preserve">Connections </w:t>
      </w:r>
      <w:r w:rsidR="00BC5ACA" w:rsidRPr="004E76DD">
        <w:rPr>
          <w:rFonts w:ascii="Times New Roman" w:hAnsi="Times New Roman" w:cs="Times New Roman"/>
          <w:lang w:val="en-GB"/>
        </w:rPr>
        <w:t xml:space="preserve">lead in particular </w:t>
      </w:r>
      <w:r w:rsidR="006B08B8" w:rsidRPr="004E76DD">
        <w:rPr>
          <w:rFonts w:ascii="Times New Roman" w:hAnsi="Times New Roman" w:cs="Times New Roman"/>
          <w:lang w:val="en-GB"/>
        </w:rPr>
        <w:t>to</w:t>
      </w:r>
      <w:r w:rsidR="00BC5ACA" w:rsidRPr="004E76DD">
        <w:rPr>
          <w:rFonts w:ascii="Times New Roman" w:hAnsi="Times New Roman" w:cs="Times New Roman"/>
          <w:lang w:val="en-GB"/>
        </w:rPr>
        <w:t xml:space="preserve"> a complex situation when </w:t>
      </w:r>
      <w:r w:rsidR="002771D7" w:rsidRPr="004E76DD">
        <w:rPr>
          <w:rFonts w:ascii="Times New Roman" w:hAnsi="Times New Roman" w:cs="Times New Roman"/>
          <w:lang w:val="en-GB"/>
        </w:rPr>
        <w:t>planes are delayed</w:t>
      </w:r>
      <w:r w:rsidR="00323DFE" w:rsidRPr="004E76DD">
        <w:rPr>
          <w:rFonts w:ascii="Times New Roman" w:hAnsi="Times New Roman" w:cs="Times New Roman"/>
          <w:lang w:val="en-GB"/>
        </w:rPr>
        <w:t xml:space="preserve">. </w:t>
      </w:r>
      <w:r w:rsidR="002771D7" w:rsidRPr="004E76DD">
        <w:rPr>
          <w:rFonts w:ascii="Times New Roman" w:hAnsi="Times New Roman" w:cs="Times New Roman"/>
          <w:lang w:val="en-GB"/>
        </w:rPr>
        <w:t xml:space="preserve">This may result in lower aircraft utilization </w:t>
      </w:r>
      <w:r w:rsidR="006B08B8" w:rsidRPr="004E76DD">
        <w:rPr>
          <w:rFonts w:ascii="Times New Roman" w:hAnsi="Times New Roman" w:cs="Times New Roman"/>
          <w:lang w:val="en-GB"/>
        </w:rPr>
        <w:t>(</w:t>
      </w:r>
      <w:r w:rsidR="0050240E" w:rsidRPr="004E76DD">
        <w:rPr>
          <w:rFonts w:ascii="Times New Roman" w:hAnsi="Times New Roman" w:cs="Times New Roman"/>
          <w:lang w:val="en-GB"/>
        </w:rPr>
        <w:t>Doganis, 2010</w:t>
      </w:r>
      <w:r w:rsidR="006B08B8" w:rsidRPr="004E76DD">
        <w:rPr>
          <w:rFonts w:ascii="Times New Roman" w:hAnsi="Times New Roman" w:cs="Times New Roman"/>
          <w:lang w:val="en-GB"/>
        </w:rPr>
        <w:t>).</w:t>
      </w:r>
    </w:p>
    <w:p w14:paraId="6792EB6A" w14:textId="77777777" w:rsidR="00105EFF" w:rsidRPr="004E76DD" w:rsidRDefault="00105EFF" w:rsidP="00EF2EA3">
      <w:pPr>
        <w:spacing w:line="360" w:lineRule="auto"/>
        <w:jc w:val="both"/>
        <w:rPr>
          <w:rFonts w:ascii="Times New Roman" w:hAnsi="Times New Roman" w:cs="Times New Roman"/>
          <w:i/>
          <w:lang w:val="en-GB"/>
        </w:rPr>
      </w:pPr>
    </w:p>
    <w:p w14:paraId="784BFEB4" w14:textId="509EA212" w:rsidR="00105EFF" w:rsidRPr="004E76DD" w:rsidRDefault="00105EFF" w:rsidP="00EF2EA3">
      <w:pPr>
        <w:spacing w:line="360" w:lineRule="auto"/>
        <w:jc w:val="both"/>
        <w:rPr>
          <w:rFonts w:ascii="Times New Roman" w:hAnsi="Times New Roman" w:cs="Times New Roman"/>
          <w:i/>
          <w:lang w:val="en-GB"/>
        </w:rPr>
      </w:pPr>
      <w:r w:rsidRPr="004E76DD">
        <w:rPr>
          <w:rFonts w:ascii="Times New Roman" w:hAnsi="Times New Roman" w:cs="Times New Roman"/>
          <w:i/>
          <w:lang w:val="en-GB"/>
        </w:rPr>
        <w:t>Operate a common fleet</w:t>
      </w:r>
    </w:p>
    <w:p w14:paraId="42593CEF" w14:textId="15E80B3E" w:rsidR="006B0487" w:rsidRPr="004E76DD" w:rsidRDefault="00CE08E7"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Operating a</w:t>
      </w:r>
      <w:r w:rsidR="00274E4F" w:rsidRPr="004E76DD">
        <w:rPr>
          <w:rFonts w:ascii="Times New Roman" w:hAnsi="Times New Roman" w:cs="Times New Roman"/>
          <w:lang w:val="en-GB"/>
        </w:rPr>
        <w:t xml:space="preserve"> common fleet </w:t>
      </w:r>
      <w:r w:rsidRPr="004E76DD">
        <w:rPr>
          <w:rFonts w:ascii="Times New Roman" w:hAnsi="Times New Roman" w:cs="Times New Roman"/>
          <w:lang w:val="en-GB"/>
        </w:rPr>
        <w:t>has</w:t>
      </w:r>
      <w:r w:rsidR="002B4E68" w:rsidRPr="004E76DD">
        <w:rPr>
          <w:rFonts w:ascii="Times New Roman" w:hAnsi="Times New Roman" w:cs="Times New Roman"/>
          <w:lang w:val="en-GB"/>
        </w:rPr>
        <w:t xml:space="preserve"> several cost advantages. First, less reserve crews are </w:t>
      </w:r>
      <w:r w:rsidR="00C75402" w:rsidRPr="004E76DD">
        <w:rPr>
          <w:rFonts w:ascii="Times New Roman" w:hAnsi="Times New Roman" w:cs="Times New Roman"/>
          <w:lang w:val="en-GB"/>
        </w:rPr>
        <w:t>required</w:t>
      </w:r>
      <w:r w:rsidR="00274E4F" w:rsidRPr="004E76DD">
        <w:rPr>
          <w:rFonts w:ascii="Times New Roman" w:hAnsi="Times New Roman" w:cs="Times New Roman"/>
          <w:lang w:val="en-GB"/>
        </w:rPr>
        <w:t>, because</w:t>
      </w:r>
      <w:r w:rsidR="00B47A18" w:rsidRPr="004E76DD">
        <w:rPr>
          <w:rFonts w:ascii="Times New Roman" w:hAnsi="Times New Roman" w:cs="Times New Roman"/>
          <w:lang w:val="en-GB"/>
        </w:rPr>
        <w:t xml:space="preserve"> no reserve crews that are certified for </w:t>
      </w:r>
      <w:r w:rsidR="00274E4F" w:rsidRPr="004E76DD">
        <w:rPr>
          <w:rFonts w:ascii="Times New Roman" w:hAnsi="Times New Roman" w:cs="Times New Roman"/>
          <w:lang w:val="en-GB"/>
        </w:rPr>
        <w:t xml:space="preserve">different aircraft types </w:t>
      </w:r>
      <w:r w:rsidR="00B47A18" w:rsidRPr="004E76DD">
        <w:rPr>
          <w:rFonts w:ascii="Times New Roman" w:hAnsi="Times New Roman" w:cs="Times New Roman"/>
          <w:lang w:val="en-GB"/>
        </w:rPr>
        <w:t>are ne</w:t>
      </w:r>
      <w:r w:rsidR="00A869EA" w:rsidRPr="004E76DD">
        <w:rPr>
          <w:rFonts w:ascii="Times New Roman" w:hAnsi="Times New Roman" w:cs="Times New Roman"/>
          <w:lang w:val="en-GB"/>
        </w:rPr>
        <w:t xml:space="preserve">eded. Every crew can operate </w:t>
      </w:r>
      <w:r w:rsidR="00B47A18" w:rsidRPr="004E76DD">
        <w:rPr>
          <w:rFonts w:ascii="Times New Roman" w:hAnsi="Times New Roman" w:cs="Times New Roman"/>
          <w:lang w:val="en-GB"/>
        </w:rPr>
        <w:t xml:space="preserve">all airplanes, </w:t>
      </w:r>
      <w:r w:rsidR="00671FE3" w:rsidRPr="004E76DD">
        <w:rPr>
          <w:rFonts w:ascii="Times New Roman" w:hAnsi="Times New Roman" w:cs="Times New Roman"/>
          <w:lang w:val="en-GB"/>
        </w:rPr>
        <w:t xml:space="preserve">resulting in more flexibility. Second, maintenance costs are lower. </w:t>
      </w:r>
      <w:r w:rsidR="008E65AF" w:rsidRPr="004E76DD">
        <w:rPr>
          <w:rFonts w:ascii="Times New Roman" w:hAnsi="Times New Roman" w:cs="Times New Roman"/>
          <w:lang w:val="en-GB"/>
        </w:rPr>
        <w:t>Maintenance workers are familiar with the aircra</w:t>
      </w:r>
      <w:r w:rsidR="00D22E58" w:rsidRPr="004E76DD">
        <w:rPr>
          <w:rFonts w:ascii="Times New Roman" w:hAnsi="Times New Roman" w:cs="Times New Roman"/>
          <w:lang w:val="en-GB"/>
        </w:rPr>
        <w:t xml:space="preserve">ft </w:t>
      </w:r>
      <w:r w:rsidR="007B3D96" w:rsidRPr="004E76DD">
        <w:rPr>
          <w:rFonts w:ascii="Times New Roman" w:hAnsi="Times New Roman" w:cs="Times New Roman"/>
          <w:lang w:val="en-GB"/>
        </w:rPr>
        <w:t>type</w:t>
      </w:r>
      <w:r w:rsidR="00274E4F" w:rsidRPr="004E76DD">
        <w:rPr>
          <w:rFonts w:ascii="Times New Roman" w:hAnsi="Times New Roman" w:cs="Times New Roman"/>
          <w:lang w:val="en-GB"/>
        </w:rPr>
        <w:t xml:space="preserve"> so that</w:t>
      </w:r>
      <w:r w:rsidR="00D22E58" w:rsidRPr="004E76DD">
        <w:rPr>
          <w:rFonts w:ascii="Times New Roman" w:hAnsi="Times New Roman" w:cs="Times New Roman"/>
          <w:lang w:val="en-GB"/>
        </w:rPr>
        <w:t xml:space="preserve"> they can work </w:t>
      </w:r>
      <w:r w:rsidR="00274E4F" w:rsidRPr="004E76DD">
        <w:rPr>
          <w:rFonts w:ascii="Times New Roman" w:hAnsi="Times New Roman" w:cs="Times New Roman"/>
          <w:lang w:val="en-GB"/>
        </w:rPr>
        <w:t xml:space="preserve">more </w:t>
      </w:r>
      <w:r w:rsidR="00D22E58" w:rsidRPr="004E76DD">
        <w:rPr>
          <w:rFonts w:ascii="Times New Roman" w:hAnsi="Times New Roman" w:cs="Times New Roman"/>
          <w:lang w:val="en-GB"/>
        </w:rPr>
        <w:t>efficient</w:t>
      </w:r>
      <w:r w:rsidR="00274E4F" w:rsidRPr="004E76DD">
        <w:rPr>
          <w:rFonts w:ascii="Times New Roman" w:hAnsi="Times New Roman" w:cs="Times New Roman"/>
          <w:lang w:val="en-GB"/>
        </w:rPr>
        <w:t>. In addition</w:t>
      </w:r>
      <w:r w:rsidR="008E65AF" w:rsidRPr="004E76DD">
        <w:rPr>
          <w:rFonts w:ascii="Times New Roman" w:hAnsi="Times New Roman" w:cs="Times New Roman"/>
          <w:lang w:val="en-GB"/>
        </w:rPr>
        <w:t>, it is possible for a worker to special</w:t>
      </w:r>
      <w:r w:rsidR="00D22E58" w:rsidRPr="004E76DD">
        <w:rPr>
          <w:rFonts w:ascii="Times New Roman" w:hAnsi="Times New Roman" w:cs="Times New Roman"/>
          <w:lang w:val="en-GB"/>
        </w:rPr>
        <w:t>ise in a specific part of the ae</w:t>
      </w:r>
      <w:r w:rsidR="008E65AF" w:rsidRPr="004E76DD">
        <w:rPr>
          <w:rFonts w:ascii="Times New Roman" w:hAnsi="Times New Roman" w:cs="Times New Roman"/>
          <w:lang w:val="en-GB"/>
        </w:rPr>
        <w:t>r</w:t>
      </w:r>
      <w:r w:rsidR="00D22E58" w:rsidRPr="004E76DD">
        <w:rPr>
          <w:rFonts w:ascii="Times New Roman" w:hAnsi="Times New Roman" w:cs="Times New Roman"/>
          <w:lang w:val="en-GB"/>
        </w:rPr>
        <w:t>o</w:t>
      </w:r>
      <w:r w:rsidR="008E65AF" w:rsidRPr="004E76DD">
        <w:rPr>
          <w:rFonts w:ascii="Times New Roman" w:hAnsi="Times New Roman" w:cs="Times New Roman"/>
          <w:lang w:val="en-GB"/>
        </w:rPr>
        <w:t>pl</w:t>
      </w:r>
      <w:r w:rsidR="00CD5877" w:rsidRPr="004E76DD">
        <w:rPr>
          <w:rFonts w:ascii="Times New Roman" w:hAnsi="Times New Roman" w:cs="Times New Roman"/>
          <w:lang w:val="en-GB"/>
        </w:rPr>
        <w:t>ane o</w:t>
      </w:r>
      <w:r w:rsidR="004D2B05" w:rsidRPr="004E76DD">
        <w:rPr>
          <w:rFonts w:ascii="Times New Roman" w:hAnsi="Times New Roman" w:cs="Times New Roman"/>
          <w:lang w:val="en-GB"/>
        </w:rPr>
        <w:t>r engine, which results in</w:t>
      </w:r>
      <w:r w:rsidR="00C75402" w:rsidRPr="004E76DD">
        <w:rPr>
          <w:rFonts w:ascii="Times New Roman" w:hAnsi="Times New Roman" w:cs="Times New Roman"/>
          <w:lang w:val="en-GB"/>
        </w:rPr>
        <w:t xml:space="preserve"> </w:t>
      </w:r>
      <w:r w:rsidR="00274E4F" w:rsidRPr="004E76DD">
        <w:rPr>
          <w:rFonts w:ascii="Times New Roman" w:hAnsi="Times New Roman" w:cs="Times New Roman"/>
          <w:lang w:val="en-GB"/>
        </w:rPr>
        <w:t xml:space="preserve">even </w:t>
      </w:r>
      <w:r w:rsidR="00C75402" w:rsidRPr="004E76DD">
        <w:rPr>
          <w:rFonts w:ascii="Times New Roman" w:hAnsi="Times New Roman" w:cs="Times New Roman"/>
          <w:lang w:val="en-GB"/>
        </w:rPr>
        <w:t>more efficiency and therefore</w:t>
      </w:r>
      <w:r w:rsidR="004D2B05" w:rsidRPr="004E76DD">
        <w:rPr>
          <w:rFonts w:ascii="Times New Roman" w:hAnsi="Times New Roman" w:cs="Times New Roman"/>
          <w:lang w:val="en-GB"/>
        </w:rPr>
        <w:t xml:space="preserve"> </w:t>
      </w:r>
      <w:r w:rsidR="00CD5877" w:rsidRPr="004E76DD">
        <w:rPr>
          <w:rFonts w:ascii="Times New Roman" w:hAnsi="Times New Roman" w:cs="Times New Roman"/>
          <w:lang w:val="en-GB"/>
        </w:rPr>
        <w:t>higher production</w:t>
      </w:r>
      <w:r w:rsidR="008E65AF" w:rsidRPr="004E76DD">
        <w:rPr>
          <w:rFonts w:ascii="Times New Roman" w:hAnsi="Times New Roman" w:cs="Times New Roman"/>
          <w:lang w:val="en-GB"/>
        </w:rPr>
        <w:t xml:space="preserve">. Furthermore, less spare parts are needed </w:t>
      </w:r>
      <w:r w:rsidR="00C75402" w:rsidRPr="004E76DD">
        <w:rPr>
          <w:rFonts w:ascii="Times New Roman" w:hAnsi="Times New Roman" w:cs="Times New Roman"/>
          <w:lang w:val="en-GB"/>
        </w:rPr>
        <w:t xml:space="preserve">per aeroplane </w:t>
      </w:r>
      <w:r w:rsidR="00274E4F" w:rsidRPr="004E76DD">
        <w:rPr>
          <w:rFonts w:ascii="Times New Roman" w:hAnsi="Times New Roman" w:cs="Times New Roman"/>
          <w:lang w:val="en-GB"/>
        </w:rPr>
        <w:t xml:space="preserve">as all parts can be used on all aircraft, </w:t>
      </w:r>
      <w:r w:rsidR="008E65AF" w:rsidRPr="004E76DD">
        <w:rPr>
          <w:rFonts w:ascii="Times New Roman" w:hAnsi="Times New Roman" w:cs="Times New Roman"/>
          <w:lang w:val="en-GB"/>
        </w:rPr>
        <w:t xml:space="preserve">reducing </w:t>
      </w:r>
      <w:r w:rsidR="001F61B0" w:rsidRPr="004E76DD">
        <w:rPr>
          <w:rFonts w:ascii="Times New Roman" w:hAnsi="Times New Roman" w:cs="Times New Roman"/>
          <w:lang w:val="en-GB"/>
        </w:rPr>
        <w:t>storage costs</w:t>
      </w:r>
      <w:r w:rsidRPr="004E76DD">
        <w:rPr>
          <w:rFonts w:ascii="Times New Roman" w:hAnsi="Times New Roman" w:cs="Times New Roman"/>
          <w:lang w:val="en-GB"/>
        </w:rPr>
        <w:t>. Third</w:t>
      </w:r>
      <w:r w:rsidR="008E65AF" w:rsidRPr="004E76DD">
        <w:rPr>
          <w:rFonts w:ascii="Times New Roman" w:hAnsi="Times New Roman" w:cs="Times New Roman"/>
          <w:lang w:val="en-GB"/>
        </w:rPr>
        <w:t xml:space="preserve">, ground handling is less complex </w:t>
      </w:r>
      <w:r w:rsidR="00274E4F" w:rsidRPr="004E76DD">
        <w:rPr>
          <w:rFonts w:ascii="Times New Roman" w:hAnsi="Times New Roman" w:cs="Times New Roman"/>
          <w:lang w:val="en-GB"/>
        </w:rPr>
        <w:t>because</w:t>
      </w:r>
      <w:r w:rsidR="008E65AF" w:rsidRPr="004E76DD">
        <w:rPr>
          <w:rFonts w:ascii="Times New Roman" w:hAnsi="Times New Roman" w:cs="Times New Roman"/>
          <w:lang w:val="en-GB"/>
        </w:rPr>
        <w:t xml:space="preserve"> it c</w:t>
      </w:r>
      <w:r w:rsidR="00274E4F" w:rsidRPr="004E76DD">
        <w:rPr>
          <w:rFonts w:ascii="Times New Roman" w:hAnsi="Times New Roman" w:cs="Times New Roman"/>
          <w:lang w:val="en-GB"/>
        </w:rPr>
        <w:t>an</w:t>
      </w:r>
      <w:r w:rsidR="008E65AF" w:rsidRPr="004E76DD">
        <w:rPr>
          <w:rFonts w:ascii="Times New Roman" w:hAnsi="Times New Roman" w:cs="Times New Roman"/>
          <w:lang w:val="en-GB"/>
        </w:rPr>
        <w:t xml:space="preserve"> be standardized. </w:t>
      </w:r>
      <w:r w:rsidR="002A7640" w:rsidRPr="004E76DD">
        <w:rPr>
          <w:rFonts w:ascii="Times New Roman" w:hAnsi="Times New Roman" w:cs="Times New Roman"/>
          <w:lang w:val="en-GB"/>
        </w:rPr>
        <w:t>Consequently, expenses of ground handling</w:t>
      </w:r>
      <w:r w:rsidR="00274E4F" w:rsidRPr="004E76DD">
        <w:rPr>
          <w:rFonts w:ascii="Times New Roman" w:hAnsi="Times New Roman" w:cs="Times New Roman"/>
          <w:lang w:val="en-GB"/>
        </w:rPr>
        <w:t xml:space="preserve"> may</w:t>
      </w:r>
      <w:r w:rsidR="002A7640" w:rsidRPr="004E76DD">
        <w:rPr>
          <w:rFonts w:ascii="Times New Roman" w:hAnsi="Times New Roman" w:cs="Times New Roman"/>
          <w:lang w:val="en-GB"/>
        </w:rPr>
        <w:t xml:space="preserve"> decrease</w:t>
      </w:r>
      <w:r w:rsidR="00274E4F" w:rsidRPr="004E76DD">
        <w:rPr>
          <w:rFonts w:ascii="Times New Roman" w:hAnsi="Times New Roman" w:cs="Times New Roman"/>
          <w:lang w:val="en-GB"/>
        </w:rPr>
        <w:t xml:space="preserve"> because l</w:t>
      </w:r>
      <w:r w:rsidR="002A7640" w:rsidRPr="004E76DD">
        <w:rPr>
          <w:rFonts w:ascii="Times New Roman" w:hAnsi="Times New Roman" w:cs="Times New Roman"/>
          <w:lang w:val="en-GB"/>
        </w:rPr>
        <w:t>ess equipment is needed and the equipment used can be optimi</w:t>
      </w:r>
      <w:r w:rsidR="00D22E58" w:rsidRPr="004E76DD">
        <w:rPr>
          <w:rFonts w:ascii="Times New Roman" w:hAnsi="Times New Roman" w:cs="Times New Roman"/>
          <w:lang w:val="en-GB"/>
        </w:rPr>
        <w:t>zed for the aircraft type. Finally</w:t>
      </w:r>
      <w:r w:rsidR="002A7640" w:rsidRPr="004E76DD">
        <w:rPr>
          <w:rFonts w:ascii="Times New Roman" w:hAnsi="Times New Roman" w:cs="Times New Roman"/>
          <w:lang w:val="en-GB"/>
        </w:rPr>
        <w:t xml:space="preserve">, </w:t>
      </w:r>
      <w:r w:rsidR="005F0AC1" w:rsidRPr="004E76DD">
        <w:rPr>
          <w:rFonts w:ascii="Times New Roman" w:hAnsi="Times New Roman" w:cs="Times New Roman"/>
          <w:lang w:val="en-GB"/>
        </w:rPr>
        <w:t xml:space="preserve">operating more aircraft of a </w:t>
      </w:r>
      <w:r w:rsidR="0052386E" w:rsidRPr="004E76DD">
        <w:rPr>
          <w:rFonts w:ascii="Times New Roman" w:hAnsi="Times New Roman" w:cs="Times New Roman"/>
          <w:lang w:val="en-GB"/>
        </w:rPr>
        <w:t xml:space="preserve">particular </w:t>
      </w:r>
      <w:r w:rsidR="005F0AC1" w:rsidRPr="004E76DD">
        <w:rPr>
          <w:rFonts w:ascii="Times New Roman" w:hAnsi="Times New Roman" w:cs="Times New Roman"/>
          <w:lang w:val="en-GB"/>
        </w:rPr>
        <w:t xml:space="preserve">type </w:t>
      </w:r>
      <w:r w:rsidR="0052386E" w:rsidRPr="004E76DD">
        <w:rPr>
          <w:rFonts w:ascii="Times New Roman" w:hAnsi="Times New Roman" w:cs="Times New Roman"/>
          <w:lang w:val="en-GB"/>
        </w:rPr>
        <w:t xml:space="preserve">often results </w:t>
      </w:r>
      <w:r w:rsidR="005F0AC1" w:rsidRPr="004E76DD">
        <w:rPr>
          <w:rFonts w:ascii="Times New Roman" w:hAnsi="Times New Roman" w:cs="Times New Roman"/>
          <w:lang w:val="en-GB"/>
        </w:rPr>
        <w:t xml:space="preserve">in lower capital costs. Airplanes can be bought in larger volumes, resulting in a larger </w:t>
      </w:r>
      <w:r w:rsidR="0052386E" w:rsidRPr="004E76DD">
        <w:rPr>
          <w:rFonts w:ascii="Times New Roman" w:hAnsi="Times New Roman" w:cs="Times New Roman"/>
          <w:lang w:val="en-GB"/>
        </w:rPr>
        <w:t xml:space="preserve">quantity </w:t>
      </w:r>
      <w:r w:rsidR="005F0AC1" w:rsidRPr="004E76DD">
        <w:rPr>
          <w:rFonts w:ascii="Times New Roman" w:hAnsi="Times New Roman" w:cs="Times New Roman"/>
          <w:lang w:val="en-GB"/>
        </w:rPr>
        <w:t>discount</w:t>
      </w:r>
      <w:r w:rsidR="0052386E" w:rsidRPr="004E76DD">
        <w:rPr>
          <w:rFonts w:ascii="Times New Roman" w:hAnsi="Times New Roman" w:cs="Times New Roman"/>
          <w:lang w:val="en-GB"/>
        </w:rPr>
        <w:t>s</w:t>
      </w:r>
      <w:r w:rsidR="00BF51FD" w:rsidRPr="004E76DD">
        <w:rPr>
          <w:rFonts w:ascii="Times New Roman" w:hAnsi="Times New Roman" w:cs="Times New Roman"/>
          <w:lang w:val="en-GB"/>
        </w:rPr>
        <w:t xml:space="preserve"> and thus lower capital costs (Brüggen &amp; Klose, 2010).</w:t>
      </w:r>
      <w:r w:rsidR="00B47A18" w:rsidRPr="004E76DD">
        <w:rPr>
          <w:rFonts w:ascii="Times New Roman" w:hAnsi="Times New Roman" w:cs="Times New Roman"/>
          <w:lang w:val="en-GB"/>
        </w:rPr>
        <w:t xml:space="preserve"> </w:t>
      </w:r>
      <w:r w:rsidR="0052386E" w:rsidRPr="004E76DD">
        <w:rPr>
          <w:rFonts w:ascii="Times New Roman" w:hAnsi="Times New Roman" w:cs="Times New Roman"/>
          <w:lang w:val="en-GB"/>
        </w:rPr>
        <w:t>As a result of all these cost advantages,</w:t>
      </w:r>
      <w:r w:rsidR="00274E4F" w:rsidRPr="004E76DD">
        <w:rPr>
          <w:rFonts w:ascii="Times New Roman" w:hAnsi="Times New Roman" w:cs="Times New Roman"/>
          <w:lang w:val="en-GB"/>
        </w:rPr>
        <w:t xml:space="preserve"> about 74 per cent of </w:t>
      </w:r>
      <w:r w:rsidR="0052386E" w:rsidRPr="004E76DD">
        <w:rPr>
          <w:rFonts w:ascii="Times New Roman" w:hAnsi="Times New Roman" w:cs="Times New Roman"/>
          <w:lang w:val="en-GB"/>
        </w:rPr>
        <w:t>all</w:t>
      </w:r>
      <w:r w:rsidR="00274E4F" w:rsidRPr="004E76DD">
        <w:rPr>
          <w:rFonts w:ascii="Times New Roman" w:hAnsi="Times New Roman" w:cs="Times New Roman"/>
          <w:lang w:val="en-GB"/>
        </w:rPr>
        <w:t xml:space="preserve"> low-fare airlines operate a common fleet (</w:t>
      </w:r>
      <w:r w:rsidR="003F6F8D" w:rsidRPr="004E76DD">
        <w:rPr>
          <w:rFonts w:ascii="Times New Roman" w:hAnsi="Times New Roman" w:cs="Times New Roman"/>
          <w:lang w:val="en-GB"/>
        </w:rPr>
        <w:t>figure 3</w:t>
      </w:r>
      <w:r w:rsidR="00274E4F" w:rsidRPr="004E76DD">
        <w:rPr>
          <w:rFonts w:ascii="Times New Roman" w:hAnsi="Times New Roman" w:cs="Times New Roman"/>
          <w:lang w:val="en-GB"/>
        </w:rPr>
        <w:t>) (Gross, Lück &amp; Schröder, 2013).</w:t>
      </w:r>
    </w:p>
    <w:p w14:paraId="2C9A9131" w14:textId="77777777" w:rsidR="00CD5877" w:rsidRPr="004E76DD" w:rsidRDefault="00CD5877" w:rsidP="00CD5877">
      <w:pPr>
        <w:spacing w:line="360" w:lineRule="auto"/>
        <w:jc w:val="both"/>
        <w:rPr>
          <w:rFonts w:ascii="Times New Roman" w:hAnsi="Times New Roman" w:cs="Times New Roman"/>
          <w:lang w:val="en-GB"/>
        </w:rPr>
      </w:pPr>
    </w:p>
    <w:p w14:paraId="40C0D1FA" w14:textId="2DB8D910" w:rsidR="00CD5877" w:rsidRPr="004E76DD" w:rsidRDefault="00E518DF" w:rsidP="00CD5877">
      <w:pPr>
        <w:spacing w:line="360" w:lineRule="auto"/>
        <w:jc w:val="both"/>
        <w:rPr>
          <w:rFonts w:ascii="Times New Roman" w:hAnsi="Times New Roman" w:cs="Times New Roman"/>
          <w:noProof/>
          <w:lang w:val="en-GB"/>
        </w:rPr>
      </w:pPr>
      <w:r w:rsidRPr="004E76DD">
        <w:rPr>
          <w:rFonts w:ascii="Times New Roman" w:hAnsi="Times New Roman" w:cs="Times New Roman"/>
          <w:noProof/>
          <w:lang w:val="en-GB" w:eastAsia="en-GB"/>
        </w:rPr>
        <mc:AlternateContent>
          <mc:Choice Requires="wps">
            <w:drawing>
              <wp:anchor distT="0" distB="0" distL="114300" distR="114300" simplePos="0" relativeHeight="251661312" behindDoc="0" locked="0" layoutInCell="1" allowOverlap="1" wp14:anchorId="4044411B" wp14:editId="4FDD154F">
                <wp:simplePos x="0" y="0"/>
                <wp:positionH relativeFrom="margin">
                  <wp:posOffset>1318895</wp:posOffset>
                </wp:positionH>
                <wp:positionV relativeFrom="paragraph">
                  <wp:posOffset>2259965</wp:posOffset>
                </wp:positionV>
                <wp:extent cx="2914650" cy="0"/>
                <wp:effectExtent l="0" t="0" r="19050" b="19050"/>
                <wp:wrapNone/>
                <wp:docPr id="7" name="Straight Connector 5"/>
                <wp:cNvGraphicFramePr/>
                <a:graphic xmlns:a="http://schemas.openxmlformats.org/drawingml/2006/main">
                  <a:graphicData uri="http://schemas.microsoft.com/office/word/2010/wordprocessingShape">
                    <wps:wsp>
                      <wps:cNvCnPr/>
                      <wps:spPr>
                        <a:xfrm flipV="1">
                          <a:off x="0" y="0"/>
                          <a:ext cx="29146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DAEDB5" id="Straight Connector 5" o:spid="_x0000_s1026" style="position:absolute;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3.85pt,177.95pt" to="333.35pt,17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" strokecolor="black [3040]">
                <w10:wrap anchorx="margin"/>
              </v:line>
            </w:pict>
          </mc:Fallback>
        </mc:AlternateContent>
      </w:r>
      <w:r w:rsidRPr="004E76DD">
        <w:rPr>
          <w:rFonts w:ascii="Times New Roman" w:hAnsi="Times New Roman" w:cs="Times New Roman"/>
          <w:noProof/>
          <w:lang w:val="en-GB" w:eastAsia="en-GB"/>
        </w:rPr>
        <mc:AlternateContent>
          <mc:Choice Requires="wps">
            <w:drawing>
              <wp:anchor distT="0" distB="0" distL="114300" distR="114300" simplePos="0" relativeHeight="251657216" behindDoc="0" locked="0" layoutInCell="1" allowOverlap="1" wp14:anchorId="4BACC289" wp14:editId="276C04EB">
                <wp:simplePos x="0" y="0"/>
                <wp:positionH relativeFrom="margin">
                  <wp:posOffset>1366521</wp:posOffset>
                </wp:positionH>
                <wp:positionV relativeFrom="paragraph">
                  <wp:posOffset>212726</wp:posOffset>
                </wp:positionV>
                <wp:extent cx="2819400" cy="0"/>
                <wp:effectExtent l="0" t="0" r="19050" b="19050"/>
                <wp:wrapNone/>
                <wp:docPr id="8" name="Straight Connector 4"/>
                <wp:cNvGraphicFramePr/>
                <a:graphic xmlns:a="http://schemas.openxmlformats.org/drawingml/2006/main">
                  <a:graphicData uri="http://schemas.microsoft.com/office/word/2010/wordprocessingShape">
                    <wps:wsp>
                      <wps:cNvCnPr/>
                      <wps:spPr>
                        <a:xfrm>
                          <a:off x="0" y="0"/>
                          <a:ext cx="2819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2AE477" id="Straight Connector 4"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7.6pt,16.75pt" to="329.6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" strokecolor="black [3040]">
                <w10:wrap anchorx="margin"/>
              </v:line>
            </w:pict>
          </mc:Fallback>
        </mc:AlternateContent>
      </w:r>
      <w:r w:rsidR="00CD5877" w:rsidRPr="004E76DD">
        <w:rPr>
          <w:rFonts w:ascii="Times New Roman" w:hAnsi="Times New Roman" w:cs="Times New Roman"/>
          <w:noProof/>
          <w:lang w:val="en-GB" w:eastAsia="en-GB"/>
        </w:rPr>
        <w:drawing>
          <wp:inline distT="0" distB="0" distL="0" distR="0" wp14:anchorId="1F6057A6" wp14:editId="4468B10B">
            <wp:extent cx="2739390" cy="2514600"/>
            <wp:effectExtent l="0" t="0" r="3810" b="0"/>
            <wp:docPr id="9" name="Grafiek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00CD5877" w:rsidRPr="004E76DD">
        <w:rPr>
          <w:rFonts w:ascii="Times New Roman" w:hAnsi="Times New Roman" w:cs="Times New Roman"/>
          <w:noProof/>
          <w:lang w:val="en-GB"/>
        </w:rPr>
        <w:t xml:space="preserve"> </w:t>
      </w:r>
      <w:r w:rsidR="00CD5877" w:rsidRPr="004E76DD">
        <w:rPr>
          <w:rFonts w:ascii="Times New Roman" w:hAnsi="Times New Roman" w:cs="Times New Roman"/>
          <w:noProof/>
          <w:lang w:val="en-GB" w:eastAsia="en-GB"/>
        </w:rPr>
        <w:drawing>
          <wp:inline distT="0" distB="0" distL="0" distR="0" wp14:anchorId="371DE4DB" wp14:editId="0CF21B14">
            <wp:extent cx="2743200" cy="2510790"/>
            <wp:effectExtent l="0" t="0" r="0" b="3810"/>
            <wp:docPr id="10" name="Grafiek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7AD1842" w14:textId="77777777" w:rsidR="00E83239" w:rsidRPr="004E76DD" w:rsidRDefault="00E83239" w:rsidP="00CD5877">
      <w:pPr>
        <w:spacing w:line="360" w:lineRule="auto"/>
        <w:jc w:val="both"/>
        <w:rPr>
          <w:rFonts w:ascii="Times New Roman" w:hAnsi="Times New Roman" w:cs="Times New Roman"/>
          <w:sz w:val="10"/>
          <w:szCs w:val="10"/>
          <w:lang w:val="en-GB"/>
        </w:rPr>
      </w:pPr>
    </w:p>
    <w:p w14:paraId="0A91CED7" w14:textId="3B6C1880" w:rsidR="00CD5877" w:rsidRPr="004E76DD" w:rsidRDefault="00CF0DFC" w:rsidP="00CD5877">
      <w:pPr>
        <w:spacing w:line="360" w:lineRule="auto"/>
        <w:jc w:val="both"/>
        <w:rPr>
          <w:rFonts w:ascii="Times New Roman" w:hAnsi="Times New Roman" w:cs="Times New Roman"/>
          <w:i/>
          <w:lang w:val="en-GB"/>
        </w:rPr>
      </w:pPr>
      <w:r w:rsidRPr="004E76DD">
        <w:rPr>
          <w:rFonts w:ascii="Times New Roman" w:hAnsi="Times New Roman" w:cs="Times New Roman"/>
          <w:i/>
          <w:lang w:val="en-GB"/>
        </w:rPr>
        <w:t xml:space="preserve">Figure </w:t>
      </w:r>
      <w:r w:rsidR="003F6F8D" w:rsidRPr="004E76DD">
        <w:rPr>
          <w:rFonts w:ascii="Times New Roman" w:hAnsi="Times New Roman" w:cs="Times New Roman"/>
          <w:i/>
          <w:lang w:val="en-GB"/>
        </w:rPr>
        <w:t>3</w:t>
      </w:r>
      <w:r w:rsidR="00CD5877" w:rsidRPr="004E76DD">
        <w:rPr>
          <w:rFonts w:ascii="Times New Roman" w:hAnsi="Times New Roman" w:cs="Times New Roman"/>
          <w:i/>
          <w:lang w:val="en-GB"/>
        </w:rPr>
        <w:t>: Number of airc</w:t>
      </w:r>
      <w:r w:rsidR="007B3D96" w:rsidRPr="004E76DD">
        <w:rPr>
          <w:rFonts w:ascii="Times New Roman" w:hAnsi="Times New Roman" w:cs="Times New Roman"/>
          <w:i/>
          <w:lang w:val="en-GB"/>
        </w:rPr>
        <w:t>raft types that low cost carriers use</w:t>
      </w:r>
      <w:r w:rsidR="00CD5877" w:rsidRPr="004E76DD">
        <w:rPr>
          <w:rFonts w:ascii="Times New Roman" w:hAnsi="Times New Roman" w:cs="Times New Roman"/>
          <w:i/>
          <w:lang w:val="en-GB"/>
        </w:rPr>
        <w:t xml:space="preserve"> and the most popular models among the airliners that used only one type of aircraft. Source: </w:t>
      </w:r>
      <w:r w:rsidR="007B3D96" w:rsidRPr="004E76DD">
        <w:rPr>
          <w:rFonts w:ascii="Times New Roman" w:hAnsi="Times New Roman" w:cs="Times New Roman"/>
          <w:i/>
          <w:lang w:val="en-GB"/>
        </w:rPr>
        <w:t>Gross, Lück &amp; Schröder (</w:t>
      </w:r>
      <w:r w:rsidR="00CD5877" w:rsidRPr="004E76DD">
        <w:rPr>
          <w:rFonts w:ascii="Times New Roman" w:hAnsi="Times New Roman" w:cs="Times New Roman"/>
          <w:i/>
          <w:lang w:val="en-GB"/>
        </w:rPr>
        <w:t>2013</w:t>
      </w:r>
      <w:r w:rsidR="007B3D96" w:rsidRPr="004E76DD">
        <w:rPr>
          <w:rFonts w:ascii="Times New Roman" w:hAnsi="Times New Roman" w:cs="Times New Roman"/>
          <w:i/>
          <w:lang w:val="en-GB"/>
        </w:rPr>
        <w:t>)</w:t>
      </w:r>
      <w:r w:rsidR="00CD5877" w:rsidRPr="004E76DD">
        <w:rPr>
          <w:rFonts w:ascii="Times New Roman" w:hAnsi="Times New Roman" w:cs="Times New Roman"/>
          <w:i/>
          <w:lang w:val="en-GB"/>
        </w:rPr>
        <w:t>.</w:t>
      </w:r>
    </w:p>
    <w:p w14:paraId="11ED2427" w14:textId="07803E3C" w:rsidR="0086787B" w:rsidRPr="004E76DD" w:rsidRDefault="0086787B" w:rsidP="00EF2EA3">
      <w:pPr>
        <w:spacing w:line="360" w:lineRule="auto"/>
        <w:jc w:val="both"/>
        <w:rPr>
          <w:rFonts w:ascii="Times New Roman" w:hAnsi="Times New Roman" w:cs="Times New Roman"/>
          <w:b/>
          <w:lang w:val="en-GB"/>
        </w:rPr>
      </w:pPr>
    </w:p>
    <w:p w14:paraId="41213A09" w14:textId="00CEF05D" w:rsidR="00456559" w:rsidRPr="004E76DD" w:rsidRDefault="00456559" w:rsidP="00456559">
      <w:pPr>
        <w:spacing w:line="360" w:lineRule="auto"/>
        <w:jc w:val="both"/>
        <w:rPr>
          <w:rFonts w:ascii="Times New Roman" w:hAnsi="Times New Roman" w:cs="Times New Roman"/>
          <w:i/>
          <w:lang w:val="en-GB"/>
        </w:rPr>
      </w:pPr>
      <w:r w:rsidRPr="004E76DD">
        <w:rPr>
          <w:rFonts w:ascii="Times New Roman" w:hAnsi="Times New Roman" w:cs="Times New Roman"/>
          <w:i/>
          <w:lang w:val="en-GB"/>
        </w:rPr>
        <w:t>Ticket</w:t>
      </w:r>
      <w:r w:rsidR="00E529E1" w:rsidRPr="004E76DD">
        <w:rPr>
          <w:rFonts w:ascii="Times New Roman" w:hAnsi="Times New Roman" w:cs="Times New Roman"/>
          <w:i/>
          <w:lang w:val="en-GB"/>
        </w:rPr>
        <w:t>s and</w:t>
      </w:r>
      <w:r w:rsidRPr="004E76DD">
        <w:rPr>
          <w:rFonts w:ascii="Times New Roman" w:hAnsi="Times New Roman" w:cs="Times New Roman"/>
          <w:i/>
          <w:lang w:val="en-GB"/>
        </w:rPr>
        <w:t xml:space="preserve"> distribution</w:t>
      </w:r>
    </w:p>
    <w:p w14:paraId="60FECCEF" w14:textId="079D9742" w:rsidR="0006115A" w:rsidRPr="004E76DD" w:rsidRDefault="002B7B90"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Full service carriers </w:t>
      </w:r>
      <w:r w:rsidR="00DA4DE6" w:rsidRPr="004E76DD">
        <w:rPr>
          <w:rFonts w:ascii="Times New Roman" w:hAnsi="Times New Roman" w:cs="Times New Roman"/>
          <w:lang w:val="en-GB"/>
        </w:rPr>
        <w:t xml:space="preserve">sell </w:t>
      </w:r>
      <w:r w:rsidRPr="004E76DD">
        <w:rPr>
          <w:rFonts w:ascii="Times New Roman" w:hAnsi="Times New Roman" w:cs="Times New Roman"/>
          <w:lang w:val="en-GB"/>
        </w:rPr>
        <w:t>tickets direct</w:t>
      </w:r>
      <w:r w:rsidR="00DA4DE6" w:rsidRPr="004E76DD">
        <w:rPr>
          <w:rFonts w:ascii="Times New Roman" w:hAnsi="Times New Roman" w:cs="Times New Roman"/>
          <w:lang w:val="en-GB"/>
        </w:rPr>
        <w:t>ly</w:t>
      </w:r>
      <w:r w:rsidRPr="004E76DD">
        <w:rPr>
          <w:rFonts w:ascii="Times New Roman" w:hAnsi="Times New Roman" w:cs="Times New Roman"/>
          <w:lang w:val="en-GB"/>
        </w:rPr>
        <w:t xml:space="preserve"> </w:t>
      </w:r>
      <w:r w:rsidR="00DA4DE6" w:rsidRPr="004E76DD">
        <w:rPr>
          <w:rFonts w:ascii="Times New Roman" w:hAnsi="Times New Roman" w:cs="Times New Roman"/>
          <w:lang w:val="en-GB"/>
        </w:rPr>
        <w:t>through</w:t>
      </w:r>
      <w:r w:rsidRPr="004E76DD">
        <w:rPr>
          <w:rFonts w:ascii="Times New Roman" w:hAnsi="Times New Roman" w:cs="Times New Roman"/>
          <w:lang w:val="en-GB"/>
        </w:rPr>
        <w:t xml:space="preserve"> their website and call centre, </w:t>
      </w:r>
      <w:r w:rsidR="00E529E1" w:rsidRPr="004E76DD">
        <w:rPr>
          <w:rFonts w:ascii="Times New Roman" w:hAnsi="Times New Roman" w:cs="Times New Roman"/>
          <w:lang w:val="en-GB"/>
        </w:rPr>
        <w:t>and indirect</w:t>
      </w:r>
      <w:r w:rsidR="00DA4DE6" w:rsidRPr="004E76DD">
        <w:rPr>
          <w:rFonts w:ascii="Times New Roman" w:hAnsi="Times New Roman" w:cs="Times New Roman"/>
          <w:lang w:val="en-GB"/>
        </w:rPr>
        <w:t>ly</w:t>
      </w:r>
      <w:r w:rsidR="00E529E1" w:rsidRPr="004E76DD">
        <w:rPr>
          <w:rFonts w:ascii="Times New Roman" w:hAnsi="Times New Roman" w:cs="Times New Roman"/>
          <w:lang w:val="en-GB"/>
        </w:rPr>
        <w:t xml:space="preserve"> via</w:t>
      </w:r>
      <w:r w:rsidRPr="004E76DD">
        <w:rPr>
          <w:rFonts w:ascii="Times New Roman" w:hAnsi="Times New Roman" w:cs="Times New Roman"/>
          <w:lang w:val="en-GB"/>
        </w:rPr>
        <w:t xml:space="preserve"> travel agencies and other </w:t>
      </w:r>
      <w:r w:rsidR="00565E49" w:rsidRPr="004E76DD">
        <w:rPr>
          <w:rFonts w:ascii="Times New Roman" w:hAnsi="Times New Roman" w:cs="Times New Roman"/>
          <w:lang w:val="en-GB"/>
        </w:rPr>
        <w:t>intermedia</w:t>
      </w:r>
      <w:r w:rsidR="001A783D" w:rsidRPr="004E76DD">
        <w:rPr>
          <w:rFonts w:ascii="Times New Roman" w:hAnsi="Times New Roman" w:cs="Times New Roman"/>
          <w:lang w:val="en-GB"/>
        </w:rPr>
        <w:t xml:space="preserve">ries. </w:t>
      </w:r>
      <w:r w:rsidR="00B532A6" w:rsidRPr="004E76DD">
        <w:rPr>
          <w:rFonts w:ascii="Times New Roman" w:hAnsi="Times New Roman" w:cs="Times New Roman"/>
          <w:lang w:val="en-GB"/>
        </w:rPr>
        <w:t>Indirect sales happen in a lot of cases through global distribution system</w:t>
      </w:r>
      <w:r w:rsidR="00DA4DE6" w:rsidRPr="004E76DD">
        <w:rPr>
          <w:rFonts w:ascii="Times New Roman" w:hAnsi="Times New Roman" w:cs="Times New Roman"/>
          <w:lang w:val="en-GB"/>
        </w:rPr>
        <w:t>s (GDSs). Those are</w:t>
      </w:r>
      <w:r w:rsidR="007430FE" w:rsidRPr="004E76DD">
        <w:rPr>
          <w:rFonts w:ascii="Times New Roman" w:hAnsi="Times New Roman" w:cs="Times New Roman"/>
          <w:lang w:val="en-GB"/>
        </w:rPr>
        <w:t xml:space="preserve"> online systems that enable travel agencies to compare</w:t>
      </w:r>
      <w:r w:rsidR="00DA4DE6" w:rsidRPr="004E76DD">
        <w:rPr>
          <w:rFonts w:ascii="Times New Roman" w:hAnsi="Times New Roman" w:cs="Times New Roman"/>
          <w:lang w:val="en-GB"/>
        </w:rPr>
        <w:t xml:space="preserve"> and book</w:t>
      </w:r>
      <w:r w:rsidR="007430FE" w:rsidRPr="004E76DD">
        <w:rPr>
          <w:rFonts w:ascii="Times New Roman" w:hAnsi="Times New Roman" w:cs="Times New Roman"/>
          <w:lang w:val="en-GB"/>
        </w:rPr>
        <w:t xml:space="preserve"> flights. In the early 2000s, offering flights in GDS systems cost about </w:t>
      </w:r>
      <w:r w:rsidR="0092311F" w:rsidRPr="004E76DD">
        <w:rPr>
          <w:rFonts w:ascii="Times New Roman" w:hAnsi="Times New Roman" w:cs="Times New Roman"/>
          <w:lang w:val="en-GB"/>
        </w:rPr>
        <w:t>three dollars per booking in addition to the commission of travel agencies</w:t>
      </w:r>
      <w:r w:rsidR="00DA4DE6" w:rsidRPr="004E76DD">
        <w:rPr>
          <w:rFonts w:ascii="Times New Roman" w:hAnsi="Times New Roman" w:cs="Times New Roman"/>
          <w:lang w:val="en-GB"/>
        </w:rPr>
        <w:t>. These commissions were about eight</w:t>
      </w:r>
      <w:r w:rsidR="0092311F" w:rsidRPr="004E76DD">
        <w:rPr>
          <w:rFonts w:ascii="Times New Roman" w:hAnsi="Times New Roman" w:cs="Times New Roman"/>
          <w:lang w:val="en-GB"/>
        </w:rPr>
        <w:t xml:space="preserve"> per cent of the total ticket price. </w:t>
      </w:r>
      <w:r w:rsidR="0006115A" w:rsidRPr="004E76DD">
        <w:rPr>
          <w:rFonts w:ascii="Times New Roman" w:hAnsi="Times New Roman" w:cs="Times New Roman"/>
          <w:lang w:val="en-GB"/>
        </w:rPr>
        <w:t xml:space="preserve">In order to decrease costs to </w:t>
      </w:r>
      <w:r w:rsidR="00DA4DE6" w:rsidRPr="004E76DD">
        <w:rPr>
          <w:rFonts w:ascii="Times New Roman" w:hAnsi="Times New Roman" w:cs="Times New Roman"/>
          <w:lang w:val="en-GB"/>
        </w:rPr>
        <w:t>en</w:t>
      </w:r>
      <w:r w:rsidR="0006115A" w:rsidRPr="004E76DD">
        <w:rPr>
          <w:rFonts w:ascii="Times New Roman" w:hAnsi="Times New Roman" w:cs="Times New Roman"/>
          <w:lang w:val="en-GB"/>
        </w:rPr>
        <w:t>a</w:t>
      </w:r>
      <w:r w:rsidR="00DA4DE6" w:rsidRPr="004E76DD">
        <w:rPr>
          <w:rFonts w:ascii="Times New Roman" w:hAnsi="Times New Roman" w:cs="Times New Roman"/>
          <w:lang w:val="en-GB"/>
        </w:rPr>
        <w:t>ble</w:t>
      </w:r>
      <w:r w:rsidR="0006115A" w:rsidRPr="004E76DD">
        <w:rPr>
          <w:rFonts w:ascii="Times New Roman" w:hAnsi="Times New Roman" w:cs="Times New Roman"/>
          <w:lang w:val="en-GB"/>
        </w:rPr>
        <w:t xml:space="preserve"> lower fares, easyJe</w:t>
      </w:r>
      <w:r w:rsidR="004D2B05" w:rsidRPr="004E76DD">
        <w:rPr>
          <w:rFonts w:ascii="Times New Roman" w:hAnsi="Times New Roman" w:cs="Times New Roman"/>
          <w:lang w:val="en-GB"/>
        </w:rPr>
        <w:t>t decided to sell tickets</w:t>
      </w:r>
      <w:r w:rsidR="0006115A" w:rsidRPr="004E76DD">
        <w:rPr>
          <w:rFonts w:ascii="Times New Roman" w:hAnsi="Times New Roman" w:cs="Times New Roman"/>
          <w:lang w:val="en-GB"/>
        </w:rPr>
        <w:t xml:space="preserve"> only </w:t>
      </w:r>
      <w:r w:rsidR="004D2B05" w:rsidRPr="004E76DD">
        <w:rPr>
          <w:rFonts w:ascii="Times New Roman" w:hAnsi="Times New Roman" w:cs="Times New Roman"/>
          <w:lang w:val="en-GB"/>
        </w:rPr>
        <w:t>direct</w:t>
      </w:r>
      <w:r w:rsidR="00DA4DE6" w:rsidRPr="004E76DD">
        <w:rPr>
          <w:rFonts w:ascii="Times New Roman" w:hAnsi="Times New Roman" w:cs="Times New Roman"/>
          <w:lang w:val="en-GB"/>
        </w:rPr>
        <w:t>ly</w:t>
      </w:r>
      <w:r w:rsidR="004D2B05" w:rsidRPr="004E76DD">
        <w:rPr>
          <w:rFonts w:ascii="Times New Roman" w:hAnsi="Times New Roman" w:cs="Times New Roman"/>
          <w:lang w:val="en-GB"/>
        </w:rPr>
        <w:t xml:space="preserve"> </w:t>
      </w:r>
      <w:r w:rsidR="0006115A" w:rsidRPr="004E76DD">
        <w:rPr>
          <w:rFonts w:ascii="Times New Roman" w:hAnsi="Times New Roman" w:cs="Times New Roman"/>
          <w:lang w:val="en-GB"/>
        </w:rPr>
        <w:t xml:space="preserve">when they </w:t>
      </w:r>
      <w:r w:rsidR="001F61B0" w:rsidRPr="004E76DD">
        <w:rPr>
          <w:rFonts w:ascii="Times New Roman" w:hAnsi="Times New Roman" w:cs="Times New Roman"/>
          <w:lang w:val="en-GB"/>
        </w:rPr>
        <w:t>commenced</w:t>
      </w:r>
      <w:r w:rsidR="0006115A" w:rsidRPr="004E76DD">
        <w:rPr>
          <w:rFonts w:ascii="Times New Roman" w:hAnsi="Times New Roman" w:cs="Times New Roman"/>
          <w:lang w:val="en-GB"/>
        </w:rPr>
        <w:t xml:space="preserve"> flying in 1995. Most low cost carriers followed this decision and stopped distributing tickets via</w:t>
      </w:r>
      <w:r w:rsidR="0019190B" w:rsidRPr="004E76DD">
        <w:rPr>
          <w:rFonts w:ascii="Times New Roman" w:hAnsi="Times New Roman" w:cs="Times New Roman"/>
          <w:lang w:val="en-GB"/>
        </w:rPr>
        <w:t xml:space="preserve"> </w:t>
      </w:r>
      <w:r w:rsidR="00EC0907" w:rsidRPr="004E76DD">
        <w:rPr>
          <w:rFonts w:ascii="Times New Roman" w:hAnsi="Times New Roman" w:cs="Times New Roman"/>
          <w:lang w:val="en-GB"/>
        </w:rPr>
        <w:t xml:space="preserve">intermediaries and </w:t>
      </w:r>
      <w:r w:rsidR="0019190B" w:rsidRPr="004E76DD">
        <w:rPr>
          <w:rFonts w:ascii="Times New Roman" w:hAnsi="Times New Roman" w:cs="Times New Roman"/>
          <w:lang w:val="en-GB"/>
        </w:rPr>
        <w:t>GDSs</w:t>
      </w:r>
      <w:r w:rsidR="00003233" w:rsidRPr="004E76DD">
        <w:rPr>
          <w:rFonts w:ascii="Times New Roman" w:hAnsi="Times New Roman" w:cs="Times New Roman"/>
          <w:lang w:val="en-GB"/>
        </w:rPr>
        <w:t xml:space="preserve"> in the early 2000s</w:t>
      </w:r>
      <w:r w:rsidR="0019190B" w:rsidRPr="004E76DD">
        <w:rPr>
          <w:rFonts w:ascii="Times New Roman" w:hAnsi="Times New Roman" w:cs="Times New Roman"/>
          <w:lang w:val="en-GB"/>
        </w:rPr>
        <w:t xml:space="preserve">, lowering </w:t>
      </w:r>
      <w:r w:rsidR="00EC0907" w:rsidRPr="004E76DD">
        <w:rPr>
          <w:rFonts w:ascii="Times New Roman" w:hAnsi="Times New Roman" w:cs="Times New Roman"/>
          <w:lang w:val="en-GB"/>
        </w:rPr>
        <w:t xml:space="preserve">costs per ticket. </w:t>
      </w:r>
    </w:p>
    <w:p w14:paraId="674782CE" w14:textId="2C67E070" w:rsidR="006B0487" w:rsidRPr="004E76DD" w:rsidRDefault="0019190B"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ab/>
      </w:r>
      <w:r w:rsidR="00DA4DE6" w:rsidRPr="004E76DD">
        <w:rPr>
          <w:rFonts w:ascii="Times New Roman" w:hAnsi="Times New Roman" w:cs="Times New Roman"/>
          <w:lang w:val="en-GB"/>
        </w:rPr>
        <w:t>Nevertheless</w:t>
      </w:r>
      <w:r w:rsidRPr="004E76DD">
        <w:rPr>
          <w:rFonts w:ascii="Times New Roman" w:hAnsi="Times New Roman" w:cs="Times New Roman"/>
          <w:lang w:val="en-GB"/>
        </w:rPr>
        <w:t xml:space="preserve">, easyJet and other low cost carriers </w:t>
      </w:r>
      <w:r w:rsidR="00003233" w:rsidRPr="004E76DD">
        <w:rPr>
          <w:rFonts w:ascii="Times New Roman" w:hAnsi="Times New Roman" w:cs="Times New Roman"/>
          <w:lang w:val="en-GB"/>
        </w:rPr>
        <w:t>re</w:t>
      </w:r>
      <w:r w:rsidRPr="004E76DD">
        <w:rPr>
          <w:rFonts w:ascii="Times New Roman" w:hAnsi="Times New Roman" w:cs="Times New Roman"/>
          <w:lang w:val="en-GB"/>
        </w:rPr>
        <w:t>in</w:t>
      </w:r>
      <w:r w:rsidR="00D22E58" w:rsidRPr="004E76DD">
        <w:rPr>
          <w:rFonts w:ascii="Times New Roman" w:hAnsi="Times New Roman" w:cs="Times New Roman"/>
          <w:lang w:val="en-GB"/>
        </w:rPr>
        <w:t>troduced</w:t>
      </w:r>
      <w:r w:rsidR="00003233" w:rsidRPr="004E76DD">
        <w:rPr>
          <w:rFonts w:ascii="Times New Roman" w:hAnsi="Times New Roman" w:cs="Times New Roman"/>
          <w:lang w:val="en-GB"/>
        </w:rPr>
        <w:t xml:space="preserve"> indirect</w:t>
      </w:r>
      <w:r w:rsidR="00D22E58" w:rsidRPr="004E76DD">
        <w:rPr>
          <w:rFonts w:ascii="Times New Roman" w:hAnsi="Times New Roman" w:cs="Times New Roman"/>
          <w:lang w:val="en-GB"/>
        </w:rPr>
        <w:t xml:space="preserve"> ticket </w:t>
      </w:r>
      <w:r w:rsidR="00003233" w:rsidRPr="004E76DD">
        <w:rPr>
          <w:rFonts w:ascii="Times New Roman" w:hAnsi="Times New Roman" w:cs="Times New Roman"/>
          <w:lang w:val="en-GB"/>
        </w:rPr>
        <w:t>distribution</w:t>
      </w:r>
      <w:r w:rsidR="00D22E58" w:rsidRPr="004E76DD">
        <w:rPr>
          <w:rFonts w:ascii="Times New Roman" w:hAnsi="Times New Roman" w:cs="Times New Roman"/>
          <w:lang w:val="en-GB"/>
        </w:rPr>
        <w:t xml:space="preserve"> </w:t>
      </w:r>
      <w:r w:rsidR="00003233" w:rsidRPr="004E76DD">
        <w:rPr>
          <w:rFonts w:ascii="Times New Roman" w:hAnsi="Times New Roman" w:cs="Times New Roman"/>
          <w:lang w:val="en-GB"/>
        </w:rPr>
        <w:t>through</w:t>
      </w:r>
      <w:r w:rsidR="00D22E58" w:rsidRPr="004E76DD">
        <w:rPr>
          <w:rFonts w:ascii="Times New Roman" w:hAnsi="Times New Roman" w:cs="Times New Roman"/>
          <w:lang w:val="en-GB"/>
        </w:rPr>
        <w:t xml:space="preserve"> </w:t>
      </w:r>
      <w:r w:rsidRPr="004E76DD">
        <w:rPr>
          <w:rFonts w:ascii="Times New Roman" w:hAnsi="Times New Roman" w:cs="Times New Roman"/>
          <w:lang w:val="en-GB"/>
        </w:rPr>
        <w:t>GDS</w:t>
      </w:r>
      <w:r w:rsidR="00D22E58" w:rsidRPr="004E76DD">
        <w:rPr>
          <w:rFonts w:ascii="Times New Roman" w:hAnsi="Times New Roman" w:cs="Times New Roman"/>
          <w:lang w:val="en-GB"/>
        </w:rPr>
        <w:t xml:space="preserve">s </w:t>
      </w:r>
      <w:r w:rsidR="00003233" w:rsidRPr="004E76DD">
        <w:rPr>
          <w:rFonts w:ascii="Times New Roman" w:hAnsi="Times New Roman" w:cs="Times New Roman"/>
          <w:lang w:val="en-GB"/>
        </w:rPr>
        <w:t xml:space="preserve">after </w:t>
      </w:r>
      <w:r w:rsidR="00D22E58" w:rsidRPr="004E76DD">
        <w:rPr>
          <w:rFonts w:ascii="Times New Roman" w:hAnsi="Times New Roman" w:cs="Times New Roman"/>
          <w:lang w:val="en-GB"/>
        </w:rPr>
        <w:t>a</w:t>
      </w:r>
      <w:r w:rsidR="006B0487" w:rsidRPr="004E76DD">
        <w:rPr>
          <w:rFonts w:ascii="Times New Roman" w:hAnsi="Times New Roman" w:cs="Times New Roman"/>
          <w:lang w:val="en-GB"/>
        </w:rPr>
        <w:t xml:space="preserve"> statement of Jetblue</w:t>
      </w:r>
      <w:r w:rsidR="00003233" w:rsidRPr="004E76DD">
        <w:rPr>
          <w:rFonts w:ascii="Times New Roman" w:hAnsi="Times New Roman" w:cs="Times New Roman"/>
          <w:lang w:val="en-GB"/>
        </w:rPr>
        <w:t xml:space="preserve"> in 2007</w:t>
      </w:r>
      <w:r w:rsidR="006B0487" w:rsidRPr="004E76DD">
        <w:rPr>
          <w:rFonts w:ascii="Times New Roman" w:hAnsi="Times New Roman" w:cs="Times New Roman"/>
          <w:lang w:val="en-GB"/>
        </w:rPr>
        <w:t xml:space="preserve">. This American </w:t>
      </w:r>
      <w:r w:rsidR="002C749E" w:rsidRPr="004E76DD">
        <w:rPr>
          <w:rFonts w:ascii="Times New Roman" w:hAnsi="Times New Roman" w:cs="Times New Roman"/>
          <w:lang w:val="en-GB"/>
        </w:rPr>
        <w:t>low-fare</w:t>
      </w:r>
      <w:r w:rsidR="006B0487" w:rsidRPr="004E76DD">
        <w:rPr>
          <w:rFonts w:ascii="Times New Roman" w:hAnsi="Times New Roman" w:cs="Times New Roman"/>
          <w:lang w:val="en-GB"/>
        </w:rPr>
        <w:t xml:space="preserve"> airline claimed that revenues per ticket sold </w:t>
      </w:r>
      <w:r w:rsidR="00003233" w:rsidRPr="004E76DD">
        <w:rPr>
          <w:rFonts w:ascii="Times New Roman" w:hAnsi="Times New Roman" w:cs="Times New Roman"/>
          <w:lang w:val="en-GB"/>
        </w:rPr>
        <w:t>through</w:t>
      </w:r>
      <w:r w:rsidR="006B0487" w:rsidRPr="004E76DD">
        <w:rPr>
          <w:rFonts w:ascii="Times New Roman" w:hAnsi="Times New Roman" w:cs="Times New Roman"/>
          <w:lang w:val="en-GB"/>
        </w:rPr>
        <w:t xml:space="preserve"> GDSs were $35 higher than ticke</w:t>
      </w:r>
      <w:r w:rsidR="00D22E58" w:rsidRPr="004E76DD">
        <w:rPr>
          <w:rFonts w:ascii="Times New Roman" w:hAnsi="Times New Roman" w:cs="Times New Roman"/>
          <w:lang w:val="en-GB"/>
        </w:rPr>
        <w:t>ts sold directly. As a result, some</w:t>
      </w:r>
      <w:r w:rsidR="006B0487" w:rsidRPr="004E76DD">
        <w:rPr>
          <w:rFonts w:ascii="Times New Roman" w:hAnsi="Times New Roman" w:cs="Times New Roman"/>
          <w:lang w:val="en-GB"/>
        </w:rPr>
        <w:t xml:space="preserve"> low cost airlines </w:t>
      </w:r>
      <w:r w:rsidR="00003233" w:rsidRPr="004E76DD">
        <w:rPr>
          <w:rFonts w:ascii="Times New Roman" w:hAnsi="Times New Roman" w:cs="Times New Roman"/>
          <w:lang w:val="en-GB"/>
        </w:rPr>
        <w:t>re</w:t>
      </w:r>
      <w:r w:rsidR="006B0487" w:rsidRPr="004E76DD">
        <w:rPr>
          <w:rFonts w:ascii="Times New Roman" w:hAnsi="Times New Roman" w:cs="Times New Roman"/>
          <w:lang w:val="en-GB"/>
        </w:rPr>
        <w:t xml:space="preserve">introduced selling tickets </w:t>
      </w:r>
      <w:r w:rsidR="00003233" w:rsidRPr="004E76DD">
        <w:rPr>
          <w:rFonts w:ascii="Times New Roman" w:hAnsi="Times New Roman" w:cs="Times New Roman"/>
          <w:lang w:val="en-GB"/>
        </w:rPr>
        <w:t>indirectly through</w:t>
      </w:r>
      <w:r w:rsidR="006B0487" w:rsidRPr="004E76DD">
        <w:rPr>
          <w:rFonts w:ascii="Times New Roman" w:hAnsi="Times New Roman" w:cs="Times New Roman"/>
          <w:lang w:val="en-GB"/>
        </w:rPr>
        <w:t xml:space="preserve"> intermediaries. </w:t>
      </w:r>
      <w:r w:rsidR="00003233" w:rsidRPr="004E76DD">
        <w:rPr>
          <w:rFonts w:ascii="Times New Roman" w:hAnsi="Times New Roman" w:cs="Times New Roman"/>
          <w:lang w:val="en-GB"/>
        </w:rPr>
        <w:t>However, two</w:t>
      </w:r>
      <w:r w:rsidR="006B0487" w:rsidRPr="004E76DD">
        <w:rPr>
          <w:rFonts w:ascii="Times New Roman" w:hAnsi="Times New Roman" w:cs="Times New Roman"/>
          <w:lang w:val="en-GB"/>
        </w:rPr>
        <w:t xml:space="preserve"> difference</w:t>
      </w:r>
      <w:r w:rsidR="00003233" w:rsidRPr="004E76DD">
        <w:rPr>
          <w:rFonts w:ascii="Times New Roman" w:hAnsi="Times New Roman" w:cs="Times New Roman"/>
          <w:lang w:val="en-GB"/>
        </w:rPr>
        <w:t>s were</w:t>
      </w:r>
      <w:r w:rsidR="006B0487" w:rsidRPr="004E76DD">
        <w:rPr>
          <w:rFonts w:ascii="Times New Roman" w:hAnsi="Times New Roman" w:cs="Times New Roman"/>
          <w:lang w:val="en-GB"/>
        </w:rPr>
        <w:t xml:space="preserve"> made. </w:t>
      </w:r>
      <w:r w:rsidR="00003233" w:rsidRPr="004E76DD">
        <w:rPr>
          <w:rFonts w:ascii="Times New Roman" w:hAnsi="Times New Roman" w:cs="Times New Roman"/>
          <w:lang w:val="en-GB"/>
        </w:rPr>
        <w:t xml:space="preserve">One, middleman have to pay the GDS fees. Two, </w:t>
      </w:r>
      <w:r w:rsidR="006B0487" w:rsidRPr="004E76DD">
        <w:rPr>
          <w:rFonts w:ascii="Times New Roman" w:hAnsi="Times New Roman" w:cs="Times New Roman"/>
          <w:lang w:val="en-GB"/>
        </w:rPr>
        <w:t>the contribution margi</w:t>
      </w:r>
      <w:r w:rsidR="00EC0907" w:rsidRPr="004E76DD">
        <w:rPr>
          <w:rFonts w:ascii="Times New Roman" w:hAnsi="Times New Roman" w:cs="Times New Roman"/>
          <w:lang w:val="en-GB"/>
        </w:rPr>
        <w:t xml:space="preserve">n </w:t>
      </w:r>
      <w:r w:rsidR="00F55B02" w:rsidRPr="004E76DD">
        <w:rPr>
          <w:rFonts w:ascii="Times New Roman" w:hAnsi="Times New Roman" w:cs="Times New Roman"/>
          <w:lang w:val="en-GB"/>
        </w:rPr>
        <w:t xml:space="preserve">of </w:t>
      </w:r>
      <w:r w:rsidR="00003233" w:rsidRPr="004E76DD">
        <w:rPr>
          <w:rFonts w:ascii="Times New Roman" w:hAnsi="Times New Roman" w:cs="Times New Roman"/>
          <w:lang w:val="en-GB"/>
        </w:rPr>
        <w:t>intermediaries</w:t>
      </w:r>
      <w:r w:rsidR="00F55B02" w:rsidRPr="004E76DD">
        <w:rPr>
          <w:rFonts w:ascii="Times New Roman" w:hAnsi="Times New Roman" w:cs="Times New Roman"/>
          <w:lang w:val="en-GB"/>
        </w:rPr>
        <w:t xml:space="preserve"> </w:t>
      </w:r>
      <w:r w:rsidR="00EC0907" w:rsidRPr="004E76DD">
        <w:rPr>
          <w:rFonts w:ascii="Times New Roman" w:hAnsi="Times New Roman" w:cs="Times New Roman"/>
          <w:lang w:val="en-GB"/>
        </w:rPr>
        <w:t>h</w:t>
      </w:r>
      <w:r w:rsidR="00003233" w:rsidRPr="004E76DD">
        <w:rPr>
          <w:rFonts w:ascii="Times New Roman" w:hAnsi="Times New Roman" w:cs="Times New Roman"/>
          <w:lang w:val="en-GB"/>
        </w:rPr>
        <w:t>as to be paid by the customer. These two requirements</w:t>
      </w:r>
      <w:r w:rsidR="00F55B02" w:rsidRPr="004E76DD">
        <w:rPr>
          <w:rFonts w:ascii="Times New Roman" w:hAnsi="Times New Roman" w:cs="Times New Roman"/>
          <w:lang w:val="en-GB"/>
        </w:rPr>
        <w:t xml:space="preserve"> r</w:t>
      </w:r>
      <w:r w:rsidR="00003233" w:rsidRPr="004E76DD">
        <w:rPr>
          <w:rFonts w:ascii="Times New Roman" w:hAnsi="Times New Roman" w:cs="Times New Roman"/>
          <w:lang w:val="en-GB"/>
        </w:rPr>
        <w:t>esult</w:t>
      </w:r>
      <w:r w:rsidR="00EC0907" w:rsidRPr="004E76DD">
        <w:rPr>
          <w:rFonts w:ascii="Times New Roman" w:hAnsi="Times New Roman" w:cs="Times New Roman"/>
          <w:lang w:val="en-GB"/>
        </w:rPr>
        <w:t xml:space="preserve"> in lower costs for the airline compared to the past</w:t>
      </w:r>
      <w:r w:rsidR="006B0487" w:rsidRPr="004E76DD">
        <w:rPr>
          <w:rFonts w:ascii="Times New Roman" w:hAnsi="Times New Roman" w:cs="Times New Roman"/>
          <w:lang w:val="en-GB"/>
        </w:rPr>
        <w:t xml:space="preserve"> (</w:t>
      </w:r>
      <w:r w:rsidR="00EC0907" w:rsidRPr="004E76DD">
        <w:rPr>
          <w:rFonts w:ascii="Times New Roman" w:hAnsi="Times New Roman" w:cs="Times New Roman"/>
          <w:lang w:val="en-GB"/>
        </w:rPr>
        <w:t>Doganis, 2010</w:t>
      </w:r>
      <w:r w:rsidR="006B0487" w:rsidRPr="004E76DD">
        <w:rPr>
          <w:rFonts w:ascii="Times New Roman" w:hAnsi="Times New Roman" w:cs="Times New Roman"/>
          <w:lang w:val="en-GB"/>
        </w:rPr>
        <w:t>).</w:t>
      </w:r>
    </w:p>
    <w:p w14:paraId="6C8E1006" w14:textId="4802EA3E" w:rsidR="0053408B" w:rsidRPr="004E76DD" w:rsidRDefault="00512743" w:rsidP="00F55B02">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In addition,</w:t>
      </w:r>
      <w:r w:rsidR="006044E9" w:rsidRPr="004E76DD">
        <w:rPr>
          <w:rFonts w:ascii="Times New Roman" w:hAnsi="Times New Roman" w:cs="Times New Roman"/>
          <w:lang w:val="en-GB"/>
        </w:rPr>
        <w:t xml:space="preserve"> </w:t>
      </w:r>
      <w:r w:rsidRPr="004E76DD">
        <w:rPr>
          <w:rFonts w:ascii="Times New Roman" w:hAnsi="Times New Roman" w:cs="Times New Roman"/>
          <w:lang w:val="en-GB"/>
        </w:rPr>
        <w:t xml:space="preserve">79 per cent of the </w:t>
      </w:r>
      <w:r w:rsidR="006044E9" w:rsidRPr="004E76DD">
        <w:rPr>
          <w:rFonts w:ascii="Times New Roman" w:hAnsi="Times New Roman" w:cs="Times New Roman"/>
          <w:lang w:val="en-GB"/>
        </w:rPr>
        <w:t>low cost carriers</w:t>
      </w:r>
      <w:r w:rsidR="00C60258" w:rsidRPr="004E76DD">
        <w:rPr>
          <w:rFonts w:ascii="Times New Roman" w:hAnsi="Times New Roman" w:cs="Times New Roman"/>
          <w:lang w:val="en-GB"/>
        </w:rPr>
        <w:t xml:space="preserve"> </w:t>
      </w:r>
      <w:r w:rsidR="006044E9" w:rsidRPr="004E76DD">
        <w:rPr>
          <w:rFonts w:ascii="Times New Roman" w:hAnsi="Times New Roman" w:cs="Times New Roman"/>
          <w:lang w:val="en-GB"/>
        </w:rPr>
        <w:t>sell only one c</w:t>
      </w:r>
      <w:r w:rsidRPr="004E76DD">
        <w:rPr>
          <w:rFonts w:ascii="Times New Roman" w:hAnsi="Times New Roman" w:cs="Times New Roman"/>
          <w:lang w:val="en-GB"/>
        </w:rPr>
        <w:t>abin</w:t>
      </w:r>
      <w:r w:rsidR="006044E9" w:rsidRPr="004E76DD">
        <w:rPr>
          <w:rFonts w:ascii="Times New Roman" w:hAnsi="Times New Roman" w:cs="Times New Roman"/>
          <w:lang w:val="en-GB"/>
        </w:rPr>
        <w:t>: economy</w:t>
      </w:r>
      <w:r w:rsidRPr="004E76DD">
        <w:rPr>
          <w:rFonts w:ascii="Times New Roman" w:hAnsi="Times New Roman" w:cs="Times New Roman"/>
          <w:lang w:val="en-GB"/>
        </w:rPr>
        <w:t xml:space="preserve"> class (Gross, Lück &amp; Schröder, 2013). </w:t>
      </w:r>
      <w:r w:rsidR="006044E9" w:rsidRPr="004E76DD">
        <w:rPr>
          <w:rFonts w:ascii="Times New Roman" w:hAnsi="Times New Roman" w:cs="Times New Roman"/>
          <w:lang w:val="en-GB"/>
        </w:rPr>
        <w:t>The reason is that business</w:t>
      </w:r>
      <w:r w:rsidR="00C60258" w:rsidRPr="004E76DD">
        <w:rPr>
          <w:rFonts w:ascii="Times New Roman" w:hAnsi="Times New Roman" w:cs="Times New Roman"/>
          <w:lang w:val="en-GB"/>
        </w:rPr>
        <w:t xml:space="preserve"> class seating makes the product more complex as passengers expect a better seat and better services. </w:t>
      </w:r>
      <w:r w:rsidR="00622488" w:rsidRPr="004E76DD">
        <w:rPr>
          <w:rFonts w:ascii="Times New Roman" w:hAnsi="Times New Roman" w:cs="Times New Roman"/>
          <w:lang w:val="en-GB"/>
        </w:rPr>
        <w:t xml:space="preserve">To meet these </w:t>
      </w:r>
      <w:r w:rsidR="007B3D96" w:rsidRPr="004E76DD">
        <w:rPr>
          <w:rFonts w:ascii="Times New Roman" w:hAnsi="Times New Roman" w:cs="Times New Roman"/>
          <w:lang w:val="en-GB"/>
        </w:rPr>
        <w:t>requirements</w:t>
      </w:r>
      <w:r w:rsidR="00622488" w:rsidRPr="004E76DD">
        <w:rPr>
          <w:rFonts w:ascii="Times New Roman" w:hAnsi="Times New Roman" w:cs="Times New Roman"/>
          <w:lang w:val="en-GB"/>
        </w:rPr>
        <w:t xml:space="preserve">, </w:t>
      </w:r>
      <w:r w:rsidR="00C60258" w:rsidRPr="004E76DD">
        <w:rPr>
          <w:rFonts w:ascii="Times New Roman" w:hAnsi="Times New Roman" w:cs="Times New Roman"/>
          <w:lang w:val="en-GB"/>
        </w:rPr>
        <w:t>extra staff w</w:t>
      </w:r>
      <w:r w:rsidR="008F5B7F" w:rsidRPr="004E76DD">
        <w:rPr>
          <w:rFonts w:ascii="Times New Roman" w:hAnsi="Times New Roman" w:cs="Times New Roman"/>
          <w:lang w:val="en-GB"/>
        </w:rPr>
        <w:t>ith better training would be</w:t>
      </w:r>
      <w:r w:rsidR="00622488" w:rsidRPr="004E76DD">
        <w:rPr>
          <w:rFonts w:ascii="Times New Roman" w:hAnsi="Times New Roman" w:cs="Times New Roman"/>
          <w:lang w:val="en-GB"/>
        </w:rPr>
        <w:t xml:space="preserve"> required</w:t>
      </w:r>
      <w:r w:rsidR="008F5B7F" w:rsidRPr="004E76DD">
        <w:rPr>
          <w:rFonts w:ascii="Times New Roman" w:hAnsi="Times New Roman" w:cs="Times New Roman"/>
          <w:lang w:val="en-GB"/>
        </w:rPr>
        <w:t xml:space="preserve">. This would result in </w:t>
      </w:r>
      <w:r w:rsidR="0053408B" w:rsidRPr="004E76DD">
        <w:rPr>
          <w:rFonts w:ascii="Times New Roman" w:hAnsi="Times New Roman" w:cs="Times New Roman"/>
          <w:lang w:val="en-GB"/>
        </w:rPr>
        <w:t>higher costs</w:t>
      </w:r>
      <w:r w:rsidR="00622488" w:rsidRPr="004E76DD">
        <w:rPr>
          <w:rFonts w:ascii="Times New Roman" w:hAnsi="Times New Roman" w:cs="Times New Roman"/>
          <w:lang w:val="en-GB"/>
        </w:rPr>
        <w:t xml:space="preserve">. </w:t>
      </w:r>
      <w:r w:rsidR="0053408B" w:rsidRPr="004E76DD">
        <w:rPr>
          <w:rFonts w:ascii="Times New Roman" w:hAnsi="Times New Roman" w:cs="Times New Roman"/>
          <w:lang w:val="en-GB"/>
        </w:rPr>
        <w:t>Likewise</w:t>
      </w:r>
      <w:r w:rsidR="008F5B7F" w:rsidRPr="004E76DD">
        <w:rPr>
          <w:rFonts w:ascii="Times New Roman" w:hAnsi="Times New Roman" w:cs="Times New Roman"/>
          <w:lang w:val="en-GB"/>
        </w:rPr>
        <w:t>, only one or two ticket types with little or no flexibility are sold</w:t>
      </w:r>
      <w:r w:rsidR="00964894" w:rsidRPr="004E76DD">
        <w:rPr>
          <w:rFonts w:ascii="Times New Roman" w:hAnsi="Times New Roman" w:cs="Times New Roman"/>
          <w:lang w:val="en-GB"/>
        </w:rPr>
        <w:t xml:space="preserve">. The advantage of a non-flexible ticket is that the airline will receive revenue for every seat sold because passengers cannot change flights or cancel their trip. Moreover, </w:t>
      </w:r>
      <w:r w:rsidR="00720422" w:rsidRPr="004E76DD">
        <w:rPr>
          <w:rFonts w:ascii="Times New Roman" w:hAnsi="Times New Roman" w:cs="Times New Roman"/>
          <w:lang w:val="en-GB"/>
        </w:rPr>
        <w:t>non-flexible tickets reduce</w:t>
      </w:r>
      <w:r w:rsidR="00964894" w:rsidRPr="004E76DD">
        <w:rPr>
          <w:rFonts w:ascii="Times New Roman" w:hAnsi="Times New Roman" w:cs="Times New Roman"/>
          <w:lang w:val="en-GB"/>
        </w:rPr>
        <w:t xml:space="preserve"> costs</w:t>
      </w:r>
      <w:r w:rsidR="00CE6DAF" w:rsidRPr="004E76DD">
        <w:rPr>
          <w:rFonts w:ascii="Times New Roman" w:hAnsi="Times New Roman" w:cs="Times New Roman"/>
          <w:lang w:val="en-GB"/>
        </w:rPr>
        <w:t xml:space="preserve"> because </w:t>
      </w:r>
      <w:r w:rsidR="008F5B7F" w:rsidRPr="004E76DD">
        <w:rPr>
          <w:rFonts w:ascii="Times New Roman" w:hAnsi="Times New Roman" w:cs="Times New Roman"/>
          <w:lang w:val="en-GB"/>
        </w:rPr>
        <w:t xml:space="preserve">fewer </w:t>
      </w:r>
      <w:r w:rsidR="00CF684C">
        <w:rPr>
          <w:rFonts w:ascii="Times New Roman" w:hAnsi="Times New Roman" w:cs="Times New Roman"/>
          <w:lang w:val="en-GB"/>
        </w:rPr>
        <w:t>employees are</w:t>
      </w:r>
      <w:r w:rsidR="00720422" w:rsidRPr="004E76DD">
        <w:rPr>
          <w:rFonts w:ascii="Times New Roman" w:hAnsi="Times New Roman" w:cs="Times New Roman"/>
          <w:lang w:val="en-GB"/>
        </w:rPr>
        <w:t xml:space="preserve"> </w:t>
      </w:r>
      <w:r w:rsidR="0053408B" w:rsidRPr="004E76DD">
        <w:rPr>
          <w:rFonts w:ascii="Times New Roman" w:hAnsi="Times New Roman" w:cs="Times New Roman"/>
          <w:lang w:val="en-GB"/>
        </w:rPr>
        <w:t>required to rebook tickets.</w:t>
      </w:r>
      <w:r w:rsidR="00CC0483" w:rsidRPr="004E76DD">
        <w:rPr>
          <w:rFonts w:ascii="Times New Roman" w:hAnsi="Times New Roman" w:cs="Times New Roman"/>
          <w:lang w:val="en-GB"/>
        </w:rPr>
        <w:t xml:space="preserve"> Further</w:t>
      </w:r>
      <w:r w:rsidR="008F5B7F" w:rsidRPr="004E76DD">
        <w:rPr>
          <w:rFonts w:ascii="Times New Roman" w:hAnsi="Times New Roman" w:cs="Times New Roman"/>
          <w:lang w:val="en-GB"/>
        </w:rPr>
        <w:t>, often only one-way tickets are sold</w:t>
      </w:r>
      <w:r w:rsidR="00CC0483" w:rsidRPr="004E76DD">
        <w:rPr>
          <w:rFonts w:ascii="Times New Roman" w:hAnsi="Times New Roman" w:cs="Times New Roman"/>
          <w:lang w:val="en-GB"/>
        </w:rPr>
        <w:t xml:space="preserve"> </w:t>
      </w:r>
      <w:r w:rsidR="008F5B7F" w:rsidRPr="004E76DD">
        <w:rPr>
          <w:rFonts w:ascii="Times New Roman" w:hAnsi="Times New Roman" w:cs="Times New Roman"/>
          <w:lang w:val="en-GB"/>
        </w:rPr>
        <w:t>as</w:t>
      </w:r>
      <w:r w:rsidR="00CC0483" w:rsidRPr="004E76DD">
        <w:rPr>
          <w:rFonts w:ascii="Times New Roman" w:hAnsi="Times New Roman" w:cs="Times New Roman"/>
          <w:lang w:val="en-GB"/>
        </w:rPr>
        <w:t xml:space="preserve"> this simplifies the booking system</w:t>
      </w:r>
      <w:r w:rsidR="0053408B" w:rsidRPr="004E76DD">
        <w:rPr>
          <w:rFonts w:ascii="Times New Roman" w:hAnsi="Times New Roman" w:cs="Times New Roman"/>
          <w:lang w:val="en-GB"/>
        </w:rPr>
        <w:t xml:space="preserve"> </w:t>
      </w:r>
      <w:r w:rsidR="00EC0907" w:rsidRPr="004E76DD">
        <w:rPr>
          <w:rFonts w:ascii="Times New Roman" w:hAnsi="Times New Roman" w:cs="Times New Roman"/>
          <w:lang w:val="en-GB"/>
        </w:rPr>
        <w:t>(Doganis, 2010).</w:t>
      </w:r>
    </w:p>
    <w:p w14:paraId="30EDC4BD" w14:textId="77777777" w:rsidR="00CE6DAF" w:rsidRPr="004E76DD" w:rsidRDefault="00CE6DAF" w:rsidP="00EF2EA3">
      <w:pPr>
        <w:spacing w:line="360" w:lineRule="auto"/>
        <w:jc w:val="both"/>
        <w:rPr>
          <w:rFonts w:ascii="Times New Roman" w:hAnsi="Times New Roman" w:cs="Times New Roman"/>
          <w:lang w:val="en-GB"/>
        </w:rPr>
      </w:pPr>
    </w:p>
    <w:p w14:paraId="2CA15C9B" w14:textId="456A66E6" w:rsidR="00CE6DAF" w:rsidRPr="004E76DD" w:rsidRDefault="00CE6DAF" w:rsidP="00EF2EA3">
      <w:pPr>
        <w:spacing w:line="360" w:lineRule="auto"/>
        <w:jc w:val="both"/>
        <w:rPr>
          <w:rFonts w:ascii="Times New Roman" w:hAnsi="Times New Roman" w:cs="Times New Roman"/>
          <w:lang w:val="en-GB"/>
        </w:rPr>
      </w:pPr>
      <w:r w:rsidRPr="004E76DD">
        <w:rPr>
          <w:rFonts w:ascii="Times New Roman" w:hAnsi="Times New Roman" w:cs="Times New Roman"/>
          <w:i/>
          <w:lang w:val="en-GB"/>
        </w:rPr>
        <w:t>Use of secondary airports</w:t>
      </w:r>
    </w:p>
    <w:p w14:paraId="4C542581" w14:textId="4E2A0A5A" w:rsidR="00171F4D" w:rsidRPr="004E76DD" w:rsidRDefault="00CE6DAF" w:rsidP="003908C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As stated </w:t>
      </w:r>
      <w:r w:rsidR="001960F4" w:rsidRPr="004E76DD">
        <w:rPr>
          <w:rFonts w:ascii="Times New Roman" w:hAnsi="Times New Roman" w:cs="Times New Roman"/>
          <w:lang w:val="en-GB"/>
        </w:rPr>
        <w:t>earlier</w:t>
      </w:r>
      <w:r w:rsidRPr="004E76DD">
        <w:rPr>
          <w:rFonts w:ascii="Times New Roman" w:hAnsi="Times New Roman" w:cs="Times New Roman"/>
          <w:lang w:val="en-GB"/>
        </w:rPr>
        <w:t>, low cost carriers use secondary airp</w:t>
      </w:r>
      <w:r w:rsidR="001960F4" w:rsidRPr="004E76DD">
        <w:rPr>
          <w:rFonts w:ascii="Times New Roman" w:hAnsi="Times New Roman" w:cs="Times New Roman"/>
          <w:lang w:val="en-GB"/>
        </w:rPr>
        <w:t>orts that are in general small</w:t>
      </w:r>
      <w:r w:rsidRPr="004E76DD">
        <w:rPr>
          <w:rFonts w:ascii="Times New Roman" w:hAnsi="Times New Roman" w:cs="Times New Roman"/>
          <w:lang w:val="en-GB"/>
        </w:rPr>
        <w:t xml:space="preserve"> </w:t>
      </w:r>
      <w:r w:rsidR="001960F4" w:rsidRPr="004E76DD">
        <w:rPr>
          <w:rFonts w:ascii="Times New Roman" w:hAnsi="Times New Roman" w:cs="Times New Roman"/>
          <w:lang w:val="en-GB"/>
        </w:rPr>
        <w:t>and less complicated than large airports</w:t>
      </w:r>
      <w:r w:rsidR="000873F7" w:rsidRPr="004E76DD">
        <w:rPr>
          <w:rFonts w:ascii="Times New Roman" w:hAnsi="Times New Roman" w:cs="Times New Roman"/>
          <w:lang w:val="en-GB"/>
        </w:rPr>
        <w:t xml:space="preserve">. It </w:t>
      </w:r>
      <w:r w:rsidRPr="004E76DD">
        <w:rPr>
          <w:rFonts w:ascii="Times New Roman" w:hAnsi="Times New Roman" w:cs="Times New Roman"/>
          <w:lang w:val="en-GB"/>
        </w:rPr>
        <w:t xml:space="preserve">is cheaper to operate from these airports. Already mentioned is the </w:t>
      </w:r>
      <w:r w:rsidR="00732791" w:rsidRPr="004E76DD">
        <w:rPr>
          <w:rFonts w:ascii="Times New Roman" w:hAnsi="Times New Roman" w:cs="Times New Roman"/>
          <w:lang w:val="en-GB"/>
        </w:rPr>
        <w:t xml:space="preserve">advantage of the airport being less congested, so that faster turnarounds can be made more easily. </w:t>
      </w:r>
      <w:r w:rsidR="00F55B02" w:rsidRPr="004E76DD">
        <w:rPr>
          <w:rFonts w:ascii="Times New Roman" w:hAnsi="Times New Roman" w:cs="Times New Roman"/>
          <w:lang w:val="en-GB"/>
        </w:rPr>
        <w:t>However</w:t>
      </w:r>
      <w:r w:rsidR="003908C7" w:rsidRPr="004E76DD">
        <w:rPr>
          <w:rFonts w:ascii="Times New Roman" w:hAnsi="Times New Roman" w:cs="Times New Roman"/>
          <w:lang w:val="en-GB"/>
        </w:rPr>
        <w:t>,</w:t>
      </w:r>
      <w:r w:rsidR="00F55B02" w:rsidRPr="004E76DD">
        <w:rPr>
          <w:rFonts w:ascii="Times New Roman" w:hAnsi="Times New Roman" w:cs="Times New Roman"/>
          <w:lang w:val="en-GB"/>
        </w:rPr>
        <w:t xml:space="preserve"> the benefits of smaller airports are not limited to that advantage. </w:t>
      </w:r>
      <w:r w:rsidR="00E8510F" w:rsidRPr="004E76DD">
        <w:rPr>
          <w:rFonts w:ascii="Times New Roman" w:hAnsi="Times New Roman" w:cs="Times New Roman"/>
          <w:lang w:val="en-GB"/>
        </w:rPr>
        <w:t>S</w:t>
      </w:r>
      <w:r w:rsidR="00F55B02" w:rsidRPr="004E76DD">
        <w:rPr>
          <w:rFonts w:ascii="Times New Roman" w:hAnsi="Times New Roman" w:cs="Times New Roman"/>
          <w:lang w:val="en-GB"/>
        </w:rPr>
        <w:t>ome</w:t>
      </w:r>
      <w:r w:rsidR="003908C7" w:rsidRPr="004E76DD">
        <w:rPr>
          <w:rFonts w:ascii="Times New Roman" w:hAnsi="Times New Roman" w:cs="Times New Roman"/>
          <w:lang w:val="en-GB"/>
        </w:rPr>
        <w:t xml:space="preserve"> </w:t>
      </w:r>
      <w:r w:rsidR="00F55B02" w:rsidRPr="004E76DD">
        <w:rPr>
          <w:rFonts w:ascii="Times New Roman" w:hAnsi="Times New Roman" w:cs="Times New Roman"/>
          <w:lang w:val="en-GB"/>
        </w:rPr>
        <w:t xml:space="preserve">other </w:t>
      </w:r>
      <w:r w:rsidR="00E8510F" w:rsidRPr="004E76DD">
        <w:rPr>
          <w:rFonts w:ascii="Times New Roman" w:hAnsi="Times New Roman" w:cs="Times New Roman"/>
          <w:lang w:val="en-GB"/>
        </w:rPr>
        <w:t>characteristics</w:t>
      </w:r>
      <w:r w:rsidR="003908C7" w:rsidRPr="004E76DD">
        <w:rPr>
          <w:rFonts w:ascii="Times New Roman" w:hAnsi="Times New Roman" w:cs="Times New Roman"/>
          <w:lang w:val="en-GB"/>
        </w:rPr>
        <w:t xml:space="preserve"> make it </w:t>
      </w:r>
      <w:r w:rsidR="00977AC0">
        <w:rPr>
          <w:rFonts w:ascii="Times New Roman" w:hAnsi="Times New Roman" w:cs="Times New Roman"/>
          <w:lang w:val="en-GB"/>
        </w:rPr>
        <w:t xml:space="preserve">also </w:t>
      </w:r>
      <w:r w:rsidR="003908C7" w:rsidRPr="004E76DD">
        <w:rPr>
          <w:rFonts w:ascii="Times New Roman" w:hAnsi="Times New Roman" w:cs="Times New Roman"/>
          <w:lang w:val="en-GB"/>
        </w:rPr>
        <w:t>attractive to operate</w:t>
      </w:r>
      <w:r w:rsidR="00977AC0">
        <w:rPr>
          <w:rFonts w:ascii="Times New Roman" w:hAnsi="Times New Roman" w:cs="Times New Roman"/>
          <w:lang w:val="en-GB"/>
        </w:rPr>
        <w:t xml:space="preserve"> flight to these airfields</w:t>
      </w:r>
      <w:r w:rsidR="003908C7" w:rsidRPr="004E76DD">
        <w:rPr>
          <w:rFonts w:ascii="Times New Roman" w:hAnsi="Times New Roman" w:cs="Times New Roman"/>
          <w:lang w:val="en-GB"/>
        </w:rPr>
        <w:t>.</w:t>
      </w:r>
    </w:p>
    <w:p w14:paraId="4818C2E0" w14:textId="044CC5F9" w:rsidR="003908C7" w:rsidRPr="004E76DD" w:rsidRDefault="003908C7" w:rsidP="003908C7">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 xml:space="preserve">First, smaller airports charge lower fees than large airports </w:t>
      </w:r>
      <w:r w:rsidR="005D5331" w:rsidRPr="004E76DD">
        <w:rPr>
          <w:rFonts w:ascii="Times New Roman" w:hAnsi="Times New Roman" w:cs="Times New Roman"/>
          <w:lang w:val="en-GB"/>
        </w:rPr>
        <w:t xml:space="preserve">because they offer </w:t>
      </w:r>
      <w:r w:rsidR="004D2B05" w:rsidRPr="004E76DD">
        <w:rPr>
          <w:rFonts w:ascii="Times New Roman" w:hAnsi="Times New Roman" w:cs="Times New Roman"/>
          <w:lang w:val="en-GB"/>
        </w:rPr>
        <w:t>fewer facilities</w:t>
      </w:r>
      <w:r w:rsidR="005D5331" w:rsidRPr="004E76DD">
        <w:rPr>
          <w:rFonts w:ascii="Times New Roman" w:hAnsi="Times New Roman" w:cs="Times New Roman"/>
          <w:lang w:val="en-GB"/>
        </w:rPr>
        <w:t xml:space="preserve"> </w:t>
      </w:r>
      <w:r w:rsidR="004D2B05" w:rsidRPr="004E76DD">
        <w:rPr>
          <w:rFonts w:ascii="Times New Roman" w:hAnsi="Times New Roman" w:cs="Times New Roman"/>
          <w:lang w:val="en-GB"/>
        </w:rPr>
        <w:t>c</w:t>
      </w:r>
      <w:r w:rsidR="00E8510F" w:rsidRPr="004E76DD">
        <w:rPr>
          <w:rFonts w:ascii="Times New Roman" w:hAnsi="Times New Roman" w:cs="Times New Roman"/>
          <w:lang w:val="en-GB"/>
        </w:rPr>
        <w:t>ompared to larger airports. In addition,</w:t>
      </w:r>
      <w:r w:rsidR="004D2B05" w:rsidRPr="004E76DD">
        <w:rPr>
          <w:rFonts w:ascii="Times New Roman" w:hAnsi="Times New Roman" w:cs="Times New Roman"/>
          <w:lang w:val="en-GB"/>
        </w:rPr>
        <w:t xml:space="preserve"> </w:t>
      </w:r>
      <w:r w:rsidR="00977AC0">
        <w:rPr>
          <w:rFonts w:ascii="Times New Roman" w:hAnsi="Times New Roman" w:cs="Times New Roman"/>
          <w:lang w:val="en-GB"/>
        </w:rPr>
        <w:t>often only</w:t>
      </w:r>
      <w:r w:rsidR="004D2B05" w:rsidRPr="004E76DD">
        <w:rPr>
          <w:rFonts w:ascii="Times New Roman" w:hAnsi="Times New Roman" w:cs="Times New Roman"/>
          <w:lang w:val="en-GB"/>
        </w:rPr>
        <w:t xml:space="preserve"> a few airlines serve them</w:t>
      </w:r>
      <w:r w:rsidR="00E8510F" w:rsidRPr="004E76DD">
        <w:rPr>
          <w:rFonts w:ascii="Times New Roman" w:hAnsi="Times New Roman" w:cs="Times New Roman"/>
          <w:lang w:val="en-GB"/>
        </w:rPr>
        <w:t xml:space="preserve">. As a result charges are often low in order </w:t>
      </w:r>
      <w:r w:rsidR="005D5331" w:rsidRPr="004E76DD">
        <w:rPr>
          <w:rFonts w:ascii="Times New Roman" w:hAnsi="Times New Roman" w:cs="Times New Roman"/>
          <w:lang w:val="en-GB"/>
        </w:rPr>
        <w:t xml:space="preserve">to attract new </w:t>
      </w:r>
      <w:r w:rsidR="005D7C5A" w:rsidRPr="004E76DD">
        <w:rPr>
          <w:rFonts w:ascii="Times New Roman" w:hAnsi="Times New Roman" w:cs="Times New Roman"/>
          <w:lang w:val="en-GB"/>
        </w:rPr>
        <w:t>carriers</w:t>
      </w:r>
      <w:r w:rsidR="005D5331" w:rsidRPr="004E76DD">
        <w:rPr>
          <w:rFonts w:ascii="Times New Roman" w:hAnsi="Times New Roman" w:cs="Times New Roman"/>
          <w:lang w:val="en-GB"/>
        </w:rPr>
        <w:t xml:space="preserve">. Second, </w:t>
      </w:r>
      <w:r w:rsidR="00E8510F" w:rsidRPr="004E76DD">
        <w:rPr>
          <w:rFonts w:ascii="Times New Roman" w:hAnsi="Times New Roman" w:cs="Times New Roman"/>
          <w:lang w:val="en-GB"/>
        </w:rPr>
        <w:t xml:space="preserve">plenty of slots are available </w:t>
      </w:r>
      <w:r w:rsidR="004D2B05" w:rsidRPr="004E76DD">
        <w:rPr>
          <w:rFonts w:ascii="Times New Roman" w:hAnsi="Times New Roman" w:cs="Times New Roman"/>
          <w:lang w:val="en-GB"/>
        </w:rPr>
        <w:t>beca</w:t>
      </w:r>
      <w:r w:rsidR="00E8510F" w:rsidRPr="004E76DD">
        <w:rPr>
          <w:rFonts w:ascii="Times New Roman" w:hAnsi="Times New Roman" w:cs="Times New Roman"/>
          <w:lang w:val="en-GB"/>
        </w:rPr>
        <w:t>use the airports are</w:t>
      </w:r>
      <w:r w:rsidR="00D648E8" w:rsidRPr="004E76DD">
        <w:rPr>
          <w:rFonts w:ascii="Times New Roman" w:hAnsi="Times New Roman" w:cs="Times New Roman"/>
          <w:lang w:val="en-GB"/>
        </w:rPr>
        <w:t xml:space="preserve"> often</w:t>
      </w:r>
      <w:r w:rsidR="00E8510F" w:rsidRPr="004E76DD">
        <w:rPr>
          <w:rFonts w:ascii="Times New Roman" w:hAnsi="Times New Roman" w:cs="Times New Roman"/>
          <w:lang w:val="en-GB"/>
        </w:rPr>
        <w:t xml:space="preserve"> underserved. These slots </w:t>
      </w:r>
      <w:r w:rsidR="00855B76" w:rsidRPr="004E76DD">
        <w:rPr>
          <w:rFonts w:ascii="Times New Roman" w:hAnsi="Times New Roman" w:cs="Times New Roman"/>
          <w:lang w:val="en-GB"/>
        </w:rPr>
        <w:t xml:space="preserve">often </w:t>
      </w:r>
      <w:r w:rsidR="00E8510F" w:rsidRPr="004E76DD">
        <w:rPr>
          <w:rFonts w:ascii="Times New Roman" w:hAnsi="Times New Roman" w:cs="Times New Roman"/>
          <w:lang w:val="en-GB"/>
        </w:rPr>
        <w:t>include slots</w:t>
      </w:r>
      <w:r w:rsidR="004D2B05" w:rsidRPr="004E76DD">
        <w:rPr>
          <w:rFonts w:ascii="Times New Roman" w:hAnsi="Times New Roman" w:cs="Times New Roman"/>
          <w:lang w:val="en-GB"/>
        </w:rPr>
        <w:t xml:space="preserve"> </w:t>
      </w:r>
      <w:r w:rsidR="00E8510F" w:rsidRPr="004E76DD">
        <w:rPr>
          <w:rFonts w:ascii="Times New Roman" w:hAnsi="Times New Roman" w:cs="Times New Roman"/>
          <w:lang w:val="en-GB"/>
        </w:rPr>
        <w:t>on times which suite</w:t>
      </w:r>
      <w:r w:rsidR="005D5331" w:rsidRPr="004E76DD">
        <w:rPr>
          <w:rFonts w:ascii="Times New Roman" w:hAnsi="Times New Roman" w:cs="Times New Roman"/>
          <w:lang w:val="en-GB"/>
        </w:rPr>
        <w:t xml:space="preserve"> carriers best</w:t>
      </w:r>
      <w:r w:rsidR="00DA2732" w:rsidRPr="004E76DD">
        <w:rPr>
          <w:rFonts w:ascii="Times New Roman" w:hAnsi="Times New Roman" w:cs="Times New Roman"/>
          <w:lang w:val="en-GB"/>
        </w:rPr>
        <w:t xml:space="preserve"> (Barbot, 2006)</w:t>
      </w:r>
      <w:r w:rsidR="005D5331" w:rsidRPr="004E76DD">
        <w:rPr>
          <w:rFonts w:ascii="Times New Roman" w:hAnsi="Times New Roman" w:cs="Times New Roman"/>
          <w:lang w:val="en-GB"/>
        </w:rPr>
        <w:t xml:space="preserve">. Consequently, </w:t>
      </w:r>
      <w:r w:rsidR="00E8510F" w:rsidRPr="004E76DD">
        <w:rPr>
          <w:rFonts w:ascii="Times New Roman" w:hAnsi="Times New Roman" w:cs="Times New Roman"/>
          <w:lang w:val="en-GB"/>
        </w:rPr>
        <w:t>low cost carriers can optimize their flight sc</w:t>
      </w:r>
      <w:r w:rsidR="00855B76" w:rsidRPr="004E76DD">
        <w:rPr>
          <w:rFonts w:ascii="Times New Roman" w:hAnsi="Times New Roman" w:cs="Times New Roman"/>
          <w:lang w:val="en-GB"/>
        </w:rPr>
        <w:t>hedule and aircraft utilization</w:t>
      </w:r>
      <w:r w:rsidR="00E8510F" w:rsidRPr="004E76DD">
        <w:rPr>
          <w:rFonts w:ascii="Times New Roman" w:hAnsi="Times New Roman" w:cs="Times New Roman"/>
          <w:lang w:val="en-GB"/>
        </w:rPr>
        <w:t>.</w:t>
      </w:r>
      <w:r w:rsidR="005D5331" w:rsidRPr="004E76DD">
        <w:rPr>
          <w:rFonts w:ascii="Times New Roman" w:hAnsi="Times New Roman" w:cs="Times New Roman"/>
          <w:lang w:val="en-GB"/>
        </w:rPr>
        <w:t xml:space="preserve"> Third, carriers can negotiate with the airport about charges. Often only a few </w:t>
      </w:r>
      <w:r w:rsidR="00A87453" w:rsidRPr="004E76DD">
        <w:rPr>
          <w:rFonts w:ascii="Times New Roman" w:hAnsi="Times New Roman" w:cs="Times New Roman"/>
          <w:lang w:val="en-GB"/>
        </w:rPr>
        <w:t>airlines</w:t>
      </w:r>
      <w:r w:rsidR="005D5331" w:rsidRPr="004E76DD">
        <w:rPr>
          <w:rFonts w:ascii="Times New Roman" w:hAnsi="Times New Roman" w:cs="Times New Roman"/>
          <w:lang w:val="en-GB"/>
        </w:rPr>
        <w:t xml:space="preserve"> serve th</w:t>
      </w:r>
      <w:r w:rsidR="001C56CA" w:rsidRPr="004E76DD">
        <w:rPr>
          <w:rFonts w:ascii="Times New Roman" w:hAnsi="Times New Roman" w:cs="Times New Roman"/>
          <w:lang w:val="en-GB"/>
        </w:rPr>
        <w:t>e secondary airport; therefore the</w:t>
      </w:r>
      <w:r w:rsidR="005D5331" w:rsidRPr="004E76DD">
        <w:rPr>
          <w:rFonts w:ascii="Times New Roman" w:hAnsi="Times New Roman" w:cs="Times New Roman"/>
          <w:lang w:val="en-GB"/>
        </w:rPr>
        <w:t xml:space="preserve"> </w:t>
      </w:r>
      <w:r w:rsidR="00E8510F" w:rsidRPr="004E76DD">
        <w:rPr>
          <w:rFonts w:ascii="Times New Roman" w:hAnsi="Times New Roman" w:cs="Times New Roman"/>
          <w:lang w:val="en-GB"/>
        </w:rPr>
        <w:t>withdrawal</w:t>
      </w:r>
      <w:r w:rsidR="005D5331" w:rsidRPr="004E76DD">
        <w:rPr>
          <w:rFonts w:ascii="Times New Roman" w:hAnsi="Times New Roman" w:cs="Times New Roman"/>
          <w:lang w:val="en-GB"/>
        </w:rPr>
        <w:t xml:space="preserve"> of </w:t>
      </w:r>
      <w:r w:rsidR="00E8510F" w:rsidRPr="004E76DD">
        <w:rPr>
          <w:rFonts w:ascii="Times New Roman" w:hAnsi="Times New Roman" w:cs="Times New Roman"/>
          <w:lang w:val="en-GB"/>
        </w:rPr>
        <w:t xml:space="preserve">a carrier </w:t>
      </w:r>
      <w:r w:rsidR="001C56CA" w:rsidRPr="004E76DD">
        <w:rPr>
          <w:rFonts w:ascii="Times New Roman" w:hAnsi="Times New Roman" w:cs="Times New Roman"/>
          <w:lang w:val="en-GB"/>
        </w:rPr>
        <w:t xml:space="preserve">will </w:t>
      </w:r>
      <w:r w:rsidR="00E8510F" w:rsidRPr="004E76DD">
        <w:rPr>
          <w:rFonts w:ascii="Times New Roman" w:hAnsi="Times New Roman" w:cs="Times New Roman"/>
          <w:lang w:val="en-GB"/>
        </w:rPr>
        <w:t>result in</w:t>
      </w:r>
      <w:r w:rsidR="005D5331" w:rsidRPr="004E76DD">
        <w:rPr>
          <w:rFonts w:ascii="Times New Roman" w:hAnsi="Times New Roman" w:cs="Times New Roman"/>
          <w:lang w:val="en-GB"/>
        </w:rPr>
        <w:t xml:space="preserve"> </w:t>
      </w:r>
      <w:r w:rsidR="001C56CA" w:rsidRPr="004E76DD">
        <w:rPr>
          <w:rFonts w:ascii="Times New Roman" w:hAnsi="Times New Roman" w:cs="Times New Roman"/>
          <w:lang w:val="en-GB"/>
        </w:rPr>
        <w:t xml:space="preserve">a </w:t>
      </w:r>
      <w:r w:rsidR="005D5331" w:rsidRPr="004E76DD">
        <w:rPr>
          <w:rFonts w:ascii="Times New Roman" w:hAnsi="Times New Roman" w:cs="Times New Roman"/>
          <w:lang w:val="en-GB"/>
        </w:rPr>
        <w:t>significant decrea</w:t>
      </w:r>
      <w:r w:rsidR="005D7C5A" w:rsidRPr="004E76DD">
        <w:rPr>
          <w:rFonts w:ascii="Times New Roman" w:hAnsi="Times New Roman" w:cs="Times New Roman"/>
          <w:lang w:val="en-GB"/>
        </w:rPr>
        <w:t xml:space="preserve">se in </w:t>
      </w:r>
      <w:r w:rsidR="00E8510F" w:rsidRPr="004E76DD">
        <w:rPr>
          <w:rFonts w:ascii="Times New Roman" w:hAnsi="Times New Roman" w:cs="Times New Roman"/>
          <w:lang w:val="en-GB"/>
        </w:rPr>
        <w:t>passenger numbers</w:t>
      </w:r>
      <w:r w:rsidR="005D7C5A" w:rsidRPr="004E76DD">
        <w:rPr>
          <w:rFonts w:ascii="Times New Roman" w:hAnsi="Times New Roman" w:cs="Times New Roman"/>
          <w:lang w:val="en-GB"/>
        </w:rPr>
        <w:t xml:space="preserve"> (Graham &amp; Shaw, 2008). Fourth, </w:t>
      </w:r>
      <w:r w:rsidR="00A87453" w:rsidRPr="004E76DD">
        <w:rPr>
          <w:rFonts w:ascii="Times New Roman" w:hAnsi="Times New Roman" w:cs="Times New Roman"/>
          <w:lang w:val="en-GB"/>
        </w:rPr>
        <w:t xml:space="preserve">some </w:t>
      </w:r>
      <w:r w:rsidR="005D7C5A" w:rsidRPr="004E76DD">
        <w:rPr>
          <w:rFonts w:ascii="Times New Roman" w:hAnsi="Times New Roman" w:cs="Times New Roman"/>
          <w:lang w:val="en-GB"/>
        </w:rPr>
        <w:t xml:space="preserve">secondary airports lack infrastructure </w:t>
      </w:r>
      <w:r w:rsidR="001C56CA" w:rsidRPr="004E76DD">
        <w:rPr>
          <w:rFonts w:ascii="Times New Roman" w:hAnsi="Times New Roman" w:cs="Times New Roman"/>
          <w:lang w:val="en-GB"/>
        </w:rPr>
        <w:t>like</w:t>
      </w:r>
      <w:r w:rsidR="005D7C5A" w:rsidRPr="004E76DD">
        <w:rPr>
          <w:rFonts w:ascii="Times New Roman" w:hAnsi="Times New Roman" w:cs="Times New Roman"/>
          <w:lang w:val="en-GB"/>
        </w:rPr>
        <w:t xml:space="preserve"> check-in </w:t>
      </w:r>
      <w:r w:rsidR="001C56CA" w:rsidRPr="004E76DD">
        <w:rPr>
          <w:rFonts w:ascii="Times New Roman" w:hAnsi="Times New Roman" w:cs="Times New Roman"/>
          <w:lang w:val="en-GB"/>
        </w:rPr>
        <w:t>desks because</w:t>
      </w:r>
      <w:r w:rsidR="005D7C5A" w:rsidRPr="004E76DD">
        <w:rPr>
          <w:rFonts w:ascii="Times New Roman" w:hAnsi="Times New Roman" w:cs="Times New Roman"/>
          <w:lang w:val="en-GB"/>
        </w:rPr>
        <w:t xml:space="preserve"> they were </w:t>
      </w:r>
      <w:r w:rsidR="00977AC0" w:rsidRPr="004E76DD">
        <w:rPr>
          <w:rFonts w:ascii="Times New Roman" w:hAnsi="Times New Roman" w:cs="Times New Roman"/>
          <w:lang w:val="en-GB"/>
        </w:rPr>
        <w:t xml:space="preserve">military bases </w:t>
      </w:r>
      <w:r w:rsidR="00977AC0">
        <w:rPr>
          <w:rFonts w:ascii="Times New Roman" w:hAnsi="Times New Roman" w:cs="Times New Roman"/>
          <w:lang w:val="en-GB"/>
        </w:rPr>
        <w:t xml:space="preserve">or </w:t>
      </w:r>
      <w:r w:rsidR="005D7C5A" w:rsidRPr="004E76DD">
        <w:rPr>
          <w:rFonts w:ascii="Times New Roman" w:hAnsi="Times New Roman" w:cs="Times New Roman"/>
          <w:lang w:val="en-GB"/>
        </w:rPr>
        <w:t>too small t</w:t>
      </w:r>
      <w:r w:rsidR="00977AC0">
        <w:rPr>
          <w:rFonts w:ascii="Times New Roman" w:hAnsi="Times New Roman" w:cs="Times New Roman"/>
          <w:lang w:val="en-GB"/>
        </w:rPr>
        <w:t xml:space="preserve">o accommodate </w:t>
      </w:r>
      <w:r w:rsidR="002F4557">
        <w:rPr>
          <w:rFonts w:ascii="Times New Roman" w:hAnsi="Times New Roman" w:cs="Times New Roman"/>
          <w:lang w:val="en-GB"/>
        </w:rPr>
        <w:t xml:space="preserve">such facilities </w:t>
      </w:r>
      <w:r w:rsidR="001C56CA" w:rsidRPr="004E76DD">
        <w:rPr>
          <w:rFonts w:ascii="Times New Roman" w:hAnsi="Times New Roman" w:cs="Times New Roman"/>
          <w:lang w:val="en-GB"/>
        </w:rPr>
        <w:t>in the past</w:t>
      </w:r>
      <w:r w:rsidR="005D7C5A" w:rsidRPr="004E76DD">
        <w:rPr>
          <w:rFonts w:ascii="Times New Roman" w:hAnsi="Times New Roman" w:cs="Times New Roman"/>
          <w:lang w:val="en-GB"/>
        </w:rPr>
        <w:t xml:space="preserve">. Accordingly, </w:t>
      </w:r>
      <w:r w:rsidR="001C56CA" w:rsidRPr="004E76DD">
        <w:rPr>
          <w:rFonts w:ascii="Times New Roman" w:hAnsi="Times New Roman" w:cs="Times New Roman"/>
          <w:lang w:val="en-GB"/>
        </w:rPr>
        <w:t xml:space="preserve">the newly build infrastructure at these airports may be optimized for quick and efficient services that are desired by </w:t>
      </w:r>
      <w:r w:rsidR="002C749E" w:rsidRPr="004E76DD">
        <w:rPr>
          <w:rFonts w:ascii="Times New Roman" w:hAnsi="Times New Roman" w:cs="Times New Roman"/>
          <w:lang w:val="en-GB"/>
        </w:rPr>
        <w:t>low-fare</w:t>
      </w:r>
      <w:r w:rsidR="001C56CA" w:rsidRPr="004E76DD">
        <w:rPr>
          <w:rFonts w:ascii="Times New Roman" w:hAnsi="Times New Roman" w:cs="Times New Roman"/>
          <w:lang w:val="en-GB"/>
        </w:rPr>
        <w:t xml:space="preserve"> airlines </w:t>
      </w:r>
      <w:r w:rsidR="00DA2732" w:rsidRPr="004E76DD">
        <w:rPr>
          <w:rFonts w:ascii="Times New Roman" w:hAnsi="Times New Roman" w:cs="Times New Roman"/>
          <w:lang w:val="en-GB"/>
        </w:rPr>
        <w:t>(Barbot, 2006)</w:t>
      </w:r>
      <w:r w:rsidR="005D7C5A" w:rsidRPr="004E76DD">
        <w:rPr>
          <w:rFonts w:ascii="Times New Roman" w:hAnsi="Times New Roman" w:cs="Times New Roman"/>
          <w:lang w:val="en-GB"/>
        </w:rPr>
        <w:t>.</w:t>
      </w:r>
    </w:p>
    <w:p w14:paraId="6A45DCFE" w14:textId="77777777" w:rsidR="002B7B90" w:rsidRPr="004E76DD" w:rsidRDefault="002B7B90" w:rsidP="00EF2EA3">
      <w:pPr>
        <w:spacing w:line="360" w:lineRule="auto"/>
        <w:jc w:val="both"/>
        <w:rPr>
          <w:rFonts w:ascii="Times New Roman" w:hAnsi="Times New Roman" w:cs="Times New Roman"/>
          <w:b/>
          <w:lang w:val="en-GB"/>
        </w:rPr>
      </w:pPr>
    </w:p>
    <w:p w14:paraId="1730AB1D" w14:textId="6A9F29D2" w:rsidR="00456559" w:rsidRPr="004E76DD" w:rsidRDefault="00DA2732" w:rsidP="00EF2EA3">
      <w:pPr>
        <w:spacing w:line="360" w:lineRule="auto"/>
        <w:jc w:val="both"/>
        <w:rPr>
          <w:rFonts w:ascii="Times New Roman" w:hAnsi="Times New Roman" w:cs="Times New Roman"/>
          <w:i/>
          <w:lang w:val="en-GB"/>
        </w:rPr>
      </w:pPr>
      <w:r w:rsidRPr="004E76DD">
        <w:rPr>
          <w:rFonts w:ascii="Times New Roman" w:hAnsi="Times New Roman" w:cs="Times New Roman"/>
          <w:i/>
          <w:lang w:val="en-GB"/>
        </w:rPr>
        <w:t>Offering no connections</w:t>
      </w:r>
    </w:p>
    <w:p w14:paraId="32F9138D" w14:textId="4F4FF354" w:rsidR="00A915F6" w:rsidRPr="004E76DD" w:rsidRDefault="00A915F6"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F</w:t>
      </w:r>
      <w:r w:rsidR="00D22E58" w:rsidRPr="004E76DD">
        <w:rPr>
          <w:rFonts w:ascii="Times New Roman" w:hAnsi="Times New Roman" w:cs="Times New Roman"/>
          <w:lang w:val="en-GB"/>
        </w:rPr>
        <w:t>ull</w:t>
      </w:r>
      <w:r w:rsidR="00BB218B" w:rsidRPr="004E76DD">
        <w:rPr>
          <w:rFonts w:ascii="Times New Roman" w:hAnsi="Times New Roman" w:cs="Times New Roman"/>
          <w:lang w:val="en-GB"/>
        </w:rPr>
        <w:t xml:space="preserve"> service carriers operate a hub-and-</w:t>
      </w:r>
      <w:r w:rsidR="00D22E58" w:rsidRPr="004E76DD">
        <w:rPr>
          <w:rFonts w:ascii="Times New Roman" w:hAnsi="Times New Roman" w:cs="Times New Roman"/>
          <w:lang w:val="en-GB"/>
        </w:rPr>
        <w:t xml:space="preserve">spoke </w:t>
      </w:r>
      <w:r w:rsidRPr="004E76DD">
        <w:rPr>
          <w:rFonts w:ascii="Times New Roman" w:hAnsi="Times New Roman" w:cs="Times New Roman"/>
          <w:lang w:val="en-GB"/>
        </w:rPr>
        <w:t xml:space="preserve">network. All flights go to one or several hubs </w:t>
      </w:r>
      <w:r w:rsidR="00BB218B" w:rsidRPr="004E76DD">
        <w:rPr>
          <w:rFonts w:ascii="Times New Roman" w:hAnsi="Times New Roman" w:cs="Times New Roman"/>
          <w:lang w:val="en-GB"/>
        </w:rPr>
        <w:t>where transfers</w:t>
      </w:r>
      <w:r w:rsidRPr="004E76DD">
        <w:rPr>
          <w:rFonts w:ascii="Times New Roman" w:hAnsi="Times New Roman" w:cs="Times New Roman"/>
          <w:lang w:val="en-GB"/>
        </w:rPr>
        <w:t xml:space="preserve"> between flights are offered. </w:t>
      </w:r>
      <w:r w:rsidR="00BB218B" w:rsidRPr="004E76DD">
        <w:rPr>
          <w:rFonts w:ascii="Times New Roman" w:hAnsi="Times New Roman" w:cs="Times New Roman"/>
          <w:lang w:val="en-GB"/>
        </w:rPr>
        <w:t>Conversely, low cost carrier offer only</w:t>
      </w:r>
      <w:r w:rsidRPr="004E76DD">
        <w:rPr>
          <w:rFonts w:ascii="Times New Roman" w:hAnsi="Times New Roman" w:cs="Times New Roman"/>
          <w:lang w:val="en-GB"/>
        </w:rPr>
        <w:t xml:space="preserve"> point-to-point </w:t>
      </w:r>
      <w:r w:rsidR="00BB218B" w:rsidRPr="004E76DD">
        <w:rPr>
          <w:rFonts w:ascii="Times New Roman" w:hAnsi="Times New Roman" w:cs="Times New Roman"/>
          <w:lang w:val="en-GB"/>
        </w:rPr>
        <w:t>flights</w:t>
      </w:r>
      <w:r w:rsidRPr="004E76DD">
        <w:rPr>
          <w:rFonts w:ascii="Times New Roman" w:hAnsi="Times New Roman" w:cs="Times New Roman"/>
          <w:lang w:val="en-GB"/>
        </w:rPr>
        <w:t xml:space="preserve">. </w:t>
      </w:r>
      <w:r w:rsidR="00BB218B" w:rsidRPr="004E76DD">
        <w:rPr>
          <w:rFonts w:ascii="Times New Roman" w:hAnsi="Times New Roman" w:cs="Times New Roman"/>
          <w:lang w:val="en-GB"/>
        </w:rPr>
        <w:t>Those</w:t>
      </w:r>
      <w:r w:rsidR="004D2B05" w:rsidRPr="004E76DD">
        <w:rPr>
          <w:rFonts w:ascii="Times New Roman" w:hAnsi="Times New Roman" w:cs="Times New Roman"/>
          <w:lang w:val="en-GB"/>
        </w:rPr>
        <w:t xml:space="preserve"> are f</w:t>
      </w:r>
      <w:r w:rsidRPr="004E76DD">
        <w:rPr>
          <w:rFonts w:ascii="Times New Roman" w:hAnsi="Times New Roman" w:cs="Times New Roman"/>
          <w:lang w:val="en-GB"/>
        </w:rPr>
        <w:t xml:space="preserve">lights between two </w:t>
      </w:r>
      <w:r w:rsidR="00BB218B" w:rsidRPr="004E76DD">
        <w:rPr>
          <w:rFonts w:ascii="Times New Roman" w:hAnsi="Times New Roman" w:cs="Times New Roman"/>
          <w:lang w:val="en-GB"/>
        </w:rPr>
        <w:t xml:space="preserve">non-hub </w:t>
      </w:r>
      <w:r w:rsidRPr="004E76DD">
        <w:rPr>
          <w:rFonts w:ascii="Times New Roman" w:hAnsi="Times New Roman" w:cs="Times New Roman"/>
          <w:lang w:val="en-GB"/>
        </w:rPr>
        <w:t xml:space="preserve">airports that do not </w:t>
      </w:r>
      <w:r w:rsidR="00BB218B" w:rsidRPr="004E76DD">
        <w:rPr>
          <w:rFonts w:ascii="Times New Roman" w:hAnsi="Times New Roman" w:cs="Times New Roman"/>
          <w:lang w:val="en-GB"/>
        </w:rPr>
        <w:t>stop</w:t>
      </w:r>
      <w:r w:rsidR="004D2B05" w:rsidRPr="004E76DD">
        <w:rPr>
          <w:rFonts w:ascii="Times New Roman" w:hAnsi="Times New Roman" w:cs="Times New Roman"/>
          <w:lang w:val="en-GB"/>
        </w:rPr>
        <w:t xml:space="preserve"> at </w:t>
      </w:r>
      <w:r w:rsidRPr="004E76DD">
        <w:rPr>
          <w:rFonts w:ascii="Times New Roman" w:hAnsi="Times New Roman" w:cs="Times New Roman"/>
          <w:lang w:val="en-GB"/>
        </w:rPr>
        <w:t xml:space="preserve">a major hub. </w:t>
      </w:r>
      <w:r w:rsidR="00BB218B" w:rsidRPr="004E76DD">
        <w:rPr>
          <w:rFonts w:ascii="Times New Roman" w:hAnsi="Times New Roman" w:cs="Times New Roman"/>
          <w:lang w:val="en-GB"/>
        </w:rPr>
        <w:t xml:space="preserve">Despite the fact that </w:t>
      </w:r>
      <w:r w:rsidR="00E7153B" w:rsidRPr="004E76DD">
        <w:rPr>
          <w:rFonts w:ascii="Times New Roman" w:hAnsi="Times New Roman" w:cs="Times New Roman"/>
          <w:lang w:val="en-GB"/>
        </w:rPr>
        <w:t xml:space="preserve">some airports have </w:t>
      </w:r>
      <w:r w:rsidR="00BB218B" w:rsidRPr="004E76DD">
        <w:rPr>
          <w:rFonts w:ascii="Times New Roman" w:hAnsi="Times New Roman" w:cs="Times New Roman"/>
          <w:lang w:val="en-GB"/>
        </w:rPr>
        <w:t xml:space="preserve">many </w:t>
      </w:r>
      <w:r w:rsidR="00E7153B" w:rsidRPr="004E76DD">
        <w:rPr>
          <w:rFonts w:ascii="Times New Roman" w:hAnsi="Times New Roman" w:cs="Times New Roman"/>
          <w:lang w:val="en-GB"/>
        </w:rPr>
        <w:t>flights and thus a lot of traffic, no connections are offered. The</w:t>
      </w:r>
      <w:r w:rsidR="00BB218B" w:rsidRPr="004E76DD">
        <w:rPr>
          <w:rFonts w:ascii="Times New Roman" w:hAnsi="Times New Roman" w:cs="Times New Roman"/>
          <w:lang w:val="en-GB"/>
        </w:rPr>
        <w:t xml:space="preserve"> reason is that operating a hub-and-spoke </w:t>
      </w:r>
      <w:r w:rsidR="00E7153B" w:rsidRPr="004E76DD">
        <w:rPr>
          <w:rFonts w:ascii="Times New Roman" w:hAnsi="Times New Roman" w:cs="Times New Roman"/>
          <w:lang w:val="en-GB"/>
        </w:rPr>
        <w:t xml:space="preserve">network </w:t>
      </w:r>
      <w:r w:rsidR="00282B36" w:rsidRPr="004E76DD">
        <w:rPr>
          <w:rFonts w:ascii="Times New Roman" w:hAnsi="Times New Roman" w:cs="Times New Roman"/>
          <w:lang w:val="en-GB"/>
        </w:rPr>
        <w:t xml:space="preserve">requires a more complicated </w:t>
      </w:r>
      <w:r w:rsidR="00E7153B" w:rsidRPr="004E76DD">
        <w:rPr>
          <w:rFonts w:ascii="Times New Roman" w:hAnsi="Times New Roman" w:cs="Times New Roman"/>
          <w:lang w:val="en-GB"/>
        </w:rPr>
        <w:t>business model</w:t>
      </w:r>
      <w:r w:rsidR="00282B36" w:rsidRPr="004E76DD">
        <w:rPr>
          <w:rFonts w:ascii="Times New Roman" w:hAnsi="Times New Roman" w:cs="Times New Roman"/>
          <w:lang w:val="en-GB"/>
        </w:rPr>
        <w:t xml:space="preserve">. This would </w:t>
      </w:r>
      <w:r w:rsidR="002D30B8" w:rsidRPr="004E76DD">
        <w:rPr>
          <w:rFonts w:ascii="Times New Roman" w:hAnsi="Times New Roman" w:cs="Times New Roman"/>
          <w:lang w:val="en-GB"/>
        </w:rPr>
        <w:t>result</w:t>
      </w:r>
      <w:r w:rsidR="00E7153B" w:rsidRPr="004E76DD">
        <w:rPr>
          <w:rFonts w:ascii="Times New Roman" w:hAnsi="Times New Roman" w:cs="Times New Roman"/>
          <w:lang w:val="en-GB"/>
        </w:rPr>
        <w:t xml:space="preserve"> in higher costs</w:t>
      </w:r>
      <w:r w:rsidR="00AC0E58" w:rsidRPr="004E76DD">
        <w:rPr>
          <w:rFonts w:ascii="Times New Roman" w:hAnsi="Times New Roman" w:cs="Times New Roman"/>
          <w:lang w:val="en-GB"/>
        </w:rPr>
        <w:t xml:space="preserve"> (Barrett, 2004; Gross, Lück &amp; Schröder, 2013)</w:t>
      </w:r>
      <w:r w:rsidR="00E7153B" w:rsidRPr="004E76DD">
        <w:rPr>
          <w:rFonts w:ascii="Times New Roman" w:hAnsi="Times New Roman" w:cs="Times New Roman"/>
          <w:lang w:val="en-GB"/>
        </w:rPr>
        <w:t>.</w:t>
      </w:r>
    </w:p>
    <w:p w14:paraId="46714B21" w14:textId="1808F936" w:rsidR="004D2B05" w:rsidRPr="004E76DD" w:rsidRDefault="00E7153B"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ab/>
      </w:r>
      <w:r w:rsidR="002D30B8" w:rsidRPr="004E76DD">
        <w:rPr>
          <w:rFonts w:ascii="Times New Roman" w:hAnsi="Times New Roman" w:cs="Times New Roman"/>
          <w:lang w:val="en-GB"/>
        </w:rPr>
        <w:t xml:space="preserve">Examples of higher costs caused by </w:t>
      </w:r>
      <w:r w:rsidR="00282B36" w:rsidRPr="004E76DD">
        <w:rPr>
          <w:rFonts w:ascii="Times New Roman" w:hAnsi="Times New Roman" w:cs="Times New Roman"/>
          <w:lang w:val="en-GB"/>
        </w:rPr>
        <w:t>connections are</w:t>
      </w:r>
      <w:r w:rsidR="00A87453" w:rsidRPr="004E76DD">
        <w:rPr>
          <w:rFonts w:ascii="Times New Roman" w:hAnsi="Times New Roman" w:cs="Times New Roman"/>
          <w:lang w:val="en-GB"/>
        </w:rPr>
        <w:t xml:space="preserve"> </w:t>
      </w:r>
      <w:r w:rsidR="00282B36" w:rsidRPr="004E76DD">
        <w:rPr>
          <w:rFonts w:ascii="Times New Roman" w:hAnsi="Times New Roman" w:cs="Times New Roman"/>
          <w:lang w:val="en-GB"/>
        </w:rPr>
        <w:t xml:space="preserve">more </w:t>
      </w:r>
      <w:r w:rsidR="00A87453" w:rsidRPr="004E76DD">
        <w:rPr>
          <w:rFonts w:ascii="Times New Roman" w:hAnsi="Times New Roman" w:cs="Times New Roman"/>
          <w:lang w:val="en-GB"/>
        </w:rPr>
        <w:t xml:space="preserve">frequencies, </w:t>
      </w:r>
      <w:r w:rsidR="002D30B8" w:rsidRPr="004E76DD">
        <w:rPr>
          <w:rFonts w:ascii="Times New Roman" w:hAnsi="Times New Roman" w:cs="Times New Roman"/>
          <w:lang w:val="en-GB"/>
        </w:rPr>
        <w:t>ground handling costs and booking costs. Low cost carriers offer low</w:t>
      </w:r>
      <w:r w:rsidR="004D2B05" w:rsidRPr="004E76DD">
        <w:rPr>
          <w:rFonts w:ascii="Times New Roman" w:hAnsi="Times New Roman" w:cs="Times New Roman"/>
          <w:lang w:val="en-GB"/>
        </w:rPr>
        <w:t>er</w:t>
      </w:r>
      <w:r w:rsidR="002D30B8" w:rsidRPr="004E76DD">
        <w:rPr>
          <w:rFonts w:ascii="Times New Roman" w:hAnsi="Times New Roman" w:cs="Times New Roman"/>
          <w:lang w:val="en-GB"/>
        </w:rPr>
        <w:t xml:space="preserve"> frequencies on short-haul routes </w:t>
      </w:r>
      <w:r w:rsidR="00282B36" w:rsidRPr="004E76DD">
        <w:rPr>
          <w:rFonts w:ascii="Times New Roman" w:hAnsi="Times New Roman" w:cs="Times New Roman"/>
          <w:lang w:val="en-GB"/>
        </w:rPr>
        <w:t>compared to</w:t>
      </w:r>
      <w:r w:rsidR="004D2B05" w:rsidRPr="004E76DD">
        <w:rPr>
          <w:rFonts w:ascii="Times New Roman" w:hAnsi="Times New Roman" w:cs="Times New Roman"/>
          <w:lang w:val="en-GB"/>
        </w:rPr>
        <w:t xml:space="preserve"> </w:t>
      </w:r>
      <w:r w:rsidR="002D30B8" w:rsidRPr="004E76DD">
        <w:rPr>
          <w:rFonts w:ascii="Times New Roman" w:hAnsi="Times New Roman" w:cs="Times New Roman"/>
          <w:lang w:val="en-GB"/>
        </w:rPr>
        <w:t>network carriers</w:t>
      </w:r>
      <w:r w:rsidR="00B21BC8" w:rsidRPr="004E76DD">
        <w:rPr>
          <w:rFonts w:ascii="Times New Roman" w:hAnsi="Times New Roman" w:cs="Times New Roman"/>
          <w:lang w:val="en-GB"/>
        </w:rPr>
        <w:t xml:space="preserve">. For instance, Ryanairs average frequency </w:t>
      </w:r>
      <w:r w:rsidR="00282B36" w:rsidRPr="004E76DD">
        <w:rPr>
          <w:rFonts w:ascii="Times New Roman" w:hAnsi="Times New Roman" w:cs="Times New Roman"/>
          <w:lang w:val="en-GB"/>
        </w:rPr>
        <w:t>was five flights a week in 2010. This would result</w:t>
      </w:r>
      <w:r w:rsidR="00B21BC8" w:rsidRPr="004E76DD">
        <w:rPr>
          <w:rFonts w:ascii="Times New Roman" w:hAnsi="Times New Roman" w:cs="Times New Roman"/>
          <w:lang w:val="en-GB"/>
        </w:rPr>
        <w:t xml:space="preserve"> in long </w:t>
      </w:r>
      <w:r w:rsidR="000503DE" w:rsidRPr="004E76DD">
        <w:rPr>
          <w:rFonts w:ascii="Times New Roman" w:hAnsi="Times New Roman" w:cs="Times New Roman"/>
          <w:lang w:val="en-GB"/>
        </w:rPr>
        <w:t xml:space="preserve">stopovers that make the connection </w:t>
      </w:r>
      <w:r w:rsidR="004D2B05" w:rsidRPr="004E76DD">
        <w:rPr>
          <w:rFonts w:ascii="Times New Roman" w:hAnsi="Times New Roman" w:cs="Times New Roman"/>
          <w:lang w:val="en-GB"/>
        </w:rPr>
        <w:t xml:space="preserve">very unattractive. </w:t>
      </w:r>
      <w:r w:rsidR="000503DE" w:rsidRPr="004E76DD">
        <w:rPr>
          <w:rFonts w:ascii="Times New Roman" w:hAnsi="Times New Roman" w:cs="Times New Roman"/>
          <w:lang w:val="en-GB"/>
        </w:rPr>
        <w:t>In order to make connections attractive</w:t>
      </w:r>
      <w:r w:rsidR="00282B36" w:rsidRPr="004E76DD">
        <w:rPr>
          <w:rFonts w:ascii="Times New Roman" w:hAnsi="Times New Roman" w:cs="Times New Roman"/>
          <w:lang w:val="en-GB"/>
        </w:rPr>
        <w:t xml:space="preserve"> high fre</w:t>
      </w:r>
      <w:r w:rsidR="004D2B05" w:rsidRPr="004E76DD">
        <w:rPr>
          <w:rFonts w:ascii="Times New Roman" w:hAnsi="Times New Roman" w:cs="Times New Roman"/>
          <w:lang w:val="en-GB"/>
        </w:rPr>
        <w:t xml:space="preserve">quencies must be </w:t>
      </w:r>
      <w:r w:rsidR="00282B36" w:rsidRPr="004E76DD">
        <w:rPr>
          <w:rFonts w:ascii="Times New Roman" w:hAnsi="Times New Roman" w:cs="Times New Roman"/>
          <w:lang w:val="en-GB"/>
        </w:rPr>
        <w:t xml:space="preserve">offered. This would only be possible by adapting </w:t>
      </w:r>
      <w:r w:rsidR="00B21BC8" w:rsidRPr="004E76DD">
        <w:rPr>
          <w:rFonts w:ascii="Times New Roman" w:hAnsi="Times New Roman" w:cs="Times New Roman"/>
          <w:lang w:val="en-GB"/>
        </w:rPr>
        <w:t xml:space="preserve">flight schedules to each </w:t>
      </w:r>
      <w:r w:rsidR="00282B36" w:rsidRPr="004E76DD">
        <w:rPr>
          <w:rFonts w:ascii="Times New Roman" w:hAnsi="Times New Roman" w:cs="Times New Roman"/>
          <w:lang w:val="en-GB"/>
        </w:rPr>
        <w:t>other, which may</w:t>
      </w:r>
      <w:r w:rsidR="004D2B05" w:rsidRPr="004E76DD">
        <w:rPr>
          <w:rFonts w:ascii="Times New Roman" w:hAnsi="Times New Roman" w:cs="Times New Roman"/>
          <w:lang w:val="en-GB"/>
        </w:rPr>
        <w:t xml:space="preserve"> result in longer turnaround times and less </w:t>
      </w:r>
      <w:r w:rsidR="009373A3" w:rsidRPr="004E76DD">
        <w:rPr>
          <w:rFonts w:ascii="Times New Roman" w:hAnsi="Times New Roman" w:cs="Times New Roman"/>
          <w:lang w:val="en-GB"/>
        </w:rPr>
        <w:t>utiliz</w:t>
      </w:r>
      <w:r w:rsidR="004D2B05" w:rsidRPr="004E76DD">
        <w:rPr>
          <w:rFonts w:ascii="Times New Roman" w:hAnsi="Times New Roman" w:cs="Times New Roman"/>
          <w:lang w:val="en-GB"/>
        </w:rPr>
        <w:t>ation</w:t>
      </w:r>
      <w:r w:rsidR="001A6FE2" w:rsidRPr="004E76DD">
        <w:rPr>
          <w:rFonts w:ascii="Times New Roman" w:hAnsi="Times New Roman" w:cs="Times New Roman"/>
          <w:lang w:val="en-GB"/>
        </w:rPr>
        <w:t xml:space="preserve"> (Gillen &amp; Morrison, 2003; de Wit &amp; Zuidberg</w:t>
      </w:r>
      <w:r w:rsidR="007F6E0C" w:rsidRPr="004E76DD">
        <w:rPr>
          <w:rFonts w:ascii="Times New Roman" w:hAnsi="Times New Roman" w:cs="Times New Roman"/>
          <w:lang w:val="en-GB"/>
        </w:rPr>
        <w:t>, 2012</w:t>
      </w:r>
      <w:r w:rsidR="001A6FE2" w:rsidRPr="004E76DD">
        <w:rPr>
          <w:rFonts w:ascii="Times New Roman" w:hAnsi="Times New Roman" w:cs="Times New Roman"/>
          <w:lang w:val="en-GB"/>
        </w:rPr>
        <w:t>)</w:t>
      </w:r>
      <w:r w:rsidR="004D2B05" w:rsidRPr="004E76DD">
        <w:rPr>
          <w:rFonts w:ascii="Times New Roman" w:hAnsi="Times New Roman" w:cs="Times New Roman"/>
          <w:lang w:val="en-GB"/>
        </w:rPr>
        <w:t>.</w:t>
      </w:r>
    </w:p>
    <w:p w14:paraId="278833F8" w14:textId="11A09E63" w:rsidR="00FF24B3" w:rsidRPr="004E76DD" w:rsidRDefault="007B3D96" w:rsidP="007B3D96">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Further, connections require a more complex booking system</w:t>
      </w:r>
      <w:r w:rsidR="00E7153B" w:rsidRPr="004E76DD">
        <w:rPr>
          <w:rFonts w:ascii="Times New Roman" w:hAnsi="Times New Roman" w:cs="Times New Roman"/>
          <w:lang w:val="en-GB"/>
        </w:rPr>
        <w:t xml:space="preserve">. Full service carriers have multiple rates that are dependent on several factors, including connecting traffic. </w:t>
      </w:r>
      <w:r w:rsidR="00C4529E" w:rsidRPr="004E76DD">
        <w:rPr>
          <w:rFonts w:ascii="Times New Roman" w:hAnsi="Times New Roman" w:cs="Times New Roman"/>
          <w:lang w:val="en-GB"/>
        </w:rPr>
        <w:t xml:space="preserve">Seats are sometimes sold for lower fares to </w:t>
      </w:r>
      <w:r w:rsidR="00282B36" w:rsidRPr="004E76DD">
        <w:rPr>
          <w:rFonts w:ascii="Times New Roman" w:hAnsi="Times New Roman" w:cs="Times New Roman"/>
          <w:lang w:val="en-GB"/>
        </w:rPr>
        <w:t>transfer</w:t>
      </w:r>
      <w:r w:rsidR="00C4529E" w:rsidRPr="004E76DD">
        <w:rPr>
          <w:rFonts w:ascii="Times New Roman" w:hAnsi="Times New Roman" w:cs="Times New Roman"/>
          <w:lang w:val="en-GB"/>
        </w:rPr>
        <w:t xml:space="preserve"> passengers</w:t>
      </w:r>
      <w:r w:rsidR="00282B36" w:rsidRPr="004E76DD">
        <w:rPr>
          <w:rFonts w:ascii="Times New Roman" w:hAnsi="Times New Roman" w:cs="Times New Roman"/>
          <w:lang w:val="en-GB"/>
        </w:rPr>
        <w:t xml:space="preserve"> compared </w:t>
      </w:r>
      <w:r w:rsidR="00855B76" w:rsidRPr="004E76DD">
        <w:rPr>
          <w:rFonts w:ascii="Times New Roman" w:hAnsi="Times New Roman" w:cs="Times New Roman"/>
          <w:lang w:val="en-GB"/>
        </w:rPr>
        <w:t xml:space="preserve">to </w:t>
      </w:r>
      <w:r w:rsidR="00282B36" w:rsidRPr="004E76DD">
        <w:rPr>
          <w:rFonts w:ascii="Times New Roman" w:hAnsi="Times New Roman" w:cs="Times New Roman"/>
          <w:lang w:val="en-GB"/>
        </w:rPr>
        <w:t>origin and destination (O&amp;D) traffic</w:t>
      </w:r>
      <w:r w:rsidR="00C4529E" w:rsidRPr="004E76DD">
        <w:rPr>
          <w:rFonts w:ascii="Times New Roman" w:hAnsi="Times New Roman" w:cs="Times New Roman"/>
          <w:lang w:val="en-GB"/>
        </w:rPr>
        <w:t xml:space="preserve"> in order to fill the connecting </w:t>
      </w:r>
      <w:r w:rsidR="00282B36" w:rsidRPr="004E76DD">
        <w:rPr>
          <w:rFonts w:ascii="Times New Roman" w:hAnsi="Times New Roman" w:cs="Times New Roman"/>
          <w:lang w:val="en-GB"/>
        </w:rPr>
        <w:t>flight</w:t>
      </w:r>
      <w:r w:rsidR="00C4529E" w:rsidRPr="004E76DD">
        <w:rPr>
          <w:rFonts w:ascii="Times New Roman" w:hAnsi="Times New Roman" w:cs="Times New Roman"/>
          <w:lang w:val="en-GB"/>
        </w:rPr>
        <w:t xml:space="preserve">. A consequence of this policy is that the booking system becomes </w:t>
      </w:r>
      <w:r w:rsidR="006A4095" w:rsidRPr="004E76DD">
        <w:rPr>
          <w:rFonts w:ascii="Times New Roman" w:hAnsi="Times New Roman" w:cs="Times New Roman"/>
          <w:lang w:val="en-GB"/>
        </w:rPr>
        <w:t xml:space="preserve">more complicated and therefore </w:t>
      </w:r>
      <w:r w:rsidR="00C4529E" w:rsidRPr="004E76DD">
        <w:rPr>
          <w:rFonts w:ascii="Times New Roman" w:hAnsi="Times New Roman" w:cs="Times New Roman"/>
          <w:lang w:val="en-GB"/>
        </w:rPr>
        <w:t>more expensive to build, operate and maintain</w:t>
      </w:r>
      <w:r w:rsidR="002D30B8" w:rsidRPr="004E76DD">
        <w:rPr>
          <w:rFonts w:ascii="Times New Roman" w:hAnsi="Times New Roman" w:cs="Times New Roman"/>
          <w:lang w:val="en-GB"/>
        </w:rPr>
        <w:t xml:space="preserve"> (Doganis, 2010)</w:t>
      </w:r>
      <w:r w:rsidR="00B21BC8" w:rsidRPr="004E76DD">
        <w:rPr>
          <w:rFonts w:ascii="Times New Roman" w:hAnsi="Times New Roman" w:cs="Times New Roman"/>
          <w:lang w:val="en-GB"/>
        </w:rPr>
        <w:t>.</w:t>
      </w:r>
    </w:p>
    <w:p w14:paraId="710356EF" w14:textId="77777777" w:rsidR="00512743" w:rsidRPr="004E76DD" w:rsidRDefault="00512743" w:rsidP="00EF2EA3">
      <w:pPr>
        <w:spacing w:line="360" w:lineRule="auto"/>
        <w:jc w:val="both"/>
        <w:rPr>
          <w:rFonts w:ascii="Times New Roman" w:hAnsi="Times New Roman" w:cs="Times New Roman"/>
          <w:lang w:val="en-GB"/>
        </w:rPr>
      </w:pPr>
    </w:p>
    <w:p w14:paraId="6455ADB7" w14:textId="77777777" w:rsidR="00512743" w:rsidRPr="004E76DD" w:rsidRDefault="00512743" w:rsidP="00EF2EA3">
      <w:pPr>
        <w:spacing w:line="360" w:lineRule="auto"/>
        <w:jc w:val="both"/>
        <w:rPr>
          <w:rFonts w:ascii="Times New Roman" w:hAnsi="Times New Roman" w:cs="Times New Roman"/>
          <w:lang w:val="en-GB"/>
        </w:rPr>
      </w:pPr>
    </w:p>
    <w:p w14:paraId="45F62DEE" w14:textId="71A48FEE" w:rsidR="00512743" w:rsidRPr="004E76DD" w:rsidRDefault="001F664A" w:rsidP="00EF2EA3">
      <w:pPr>
        <w:spacing w:line="360" w:lineRule="auto"/>
        <w:jc w:val="both"/>
        <w:rPr>
          <w:rFonts w:ascii="Times New Roman" w:hAnsi="Times New Roman" w:cs="Times New Roman"/>
          <w:b/>
          <w:lang w:val="en-GB"/>
        </w:rPr>
      </w:pPr>
      <w:r w:rsidRPr="004E76DD">
        <w:rPr>
          <w:rFonts w:ascii="Times New Roman" w:hAnsi="Times New Roman" w:cs="Times New Roman"/>
          <w:b/>
          <w:lang w:val="en-GB"/>
        </w:rPr>
        <w:t>3</w:t>
      </w:r>
      <w:r w:rsidR="00512743" w:rsidRPr="004E76DD">
        <w:rPr>
          <w:rFonts w:ascii="Times New Roman" w:hAnsi="Times New Roman" w:cs="Times New Roman"/>
          <w:b/>
          <w:lang w:val="en-GB"/>
        </w:rPr>
        <w:t xml:space="preserve">.3 </w:t>
      </w:r>
      <w:r w:rsidR="005F27A0" w:rsidRPr="004E76DD">
        <w:rPr>
          <w:rFonts w:ascii="Times New Roman" w:hAnsi="Times New Roman" w:cs="Times New Roman"/>
          <w:b/>
          <w:lang w:val="en-GB"/>
        </w:rPr>
        <w:tab/>
      </w:r>
      <w:r w:rsidR="00512743" w:rsidRPr="004E76DD">
        <w:rPr>
          <w:rFonts w:ascii="Times New Roman" w:hAnsi="Times New Roman" w:cs="Times New Roman"/>
          <w:b/>
          <w:lang w:val="en-GB"/>
        </w:rPr>
        <w:t>Increasing revenues</w:t>
      </w:r>
    </w:p>
    <w:p w14:paraId="246DFEE2" w14:textId="2C89CB6F" w:rsidR="00D34D8A" w:rsidRPr="004E76DD" w:rsidRDefault="002C749E"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Low-fare airline are not only able to lower fares because of their lower costs, they </w:t>
      </w:r>
      <w:r w:rsidR="00D34D8A" w:rsidRPr="004E76DD">
        <w:rPr>
          <w:rFonts w:ascii="Times New Roman" w:hAnsi="Times New Roman" w:cs="Times New Roman"/>
          <w:lang w:val="en-GB"/>
        </w:rPr>
        <w:t>have found methods</w:t>
      </w:r>
      <w:r w:rsidR="00A87453" w:rsidRPr="004E76DD">
        <w:rPr>
          <w:rFonts w:ascii="Times New Roman" w:hAnsi="Times New Roman" w:cs="Times New Roman"/>
          <w:lang w:val="en-GB"/>
        </w:rPr>
        <w:t xml:space="preserve"> to</w:t>
      </w:r>
      <w:r w:rsidR="00D34D8A" w:rsidRPr="004E76DD">
        <w:rPr>
          <w:rFonts w:ascii="Times New Roman" w:hAnsi="Times New Roman" w:cs="Times New Roman"/>
          <w:lang w:val="en-GB"/>
        </w:rPr>
        <w:t xml:space="preserve"> maximise revenues</w:t>
      </w:r>
      <w:r w:rsidR="00846F81" w:rsidRPr="004E76DD">
        <w:rPr>
          <w:rFonts w:ascii="Times New Roman" w:hAnsi="Times New Roman" w:cs="Times New Roman"/>
          <w:lang w:val="en-GB"/>
        </w:rPr>
        <w:t xml:space="preserve"> as well</w:t>
      </w:r>
      <w:r w:rsidR="00A87453" w:rsidRPr="004E76DD">
        <w:rPr>
          <w:rFonts w:ascii="Times New Roman" w:hAnsi="Times New Roman" w:cs="Times New Roman"/>
          <w:lang w:val="en-GB"/>
        </w:rPr>
        <w:t xml:space="preserve">. </w:t>
      </w:r>
      <w:r w:rsidR="006A4095" w:rsidRPr="004E76DD">
        <w:rPr>
          <w:rFonts w:ascii="Times New Roman" w:hAnsi="Times New Roman" w:cs="Times New Roman"/>
          <w:lang w:val="en-GB"/>
        </w:rPr>
        <w:t>Effective yield management</w:t>
      </w:r>
      <w:r w:rsidR="00A87453" w:rsidRPr="004E76DD">
        <w:rPr>
          <w:rFonts w:ascii="Times New Roman" w:hAnsi="Times New Roman" w:cs="Times New Roman"/>
          <w:lang w:val="en-GB"/>
        </w:rPr>
        <w:t>,</w:t>
      </w:r>
      <w:r w:rsidR="00D34D8A" w:rsidRPr="004E76DD">
        <w:rPr>
          <w:rFonts w:ascii="Times New Roman" w:hAnsi="Times New Roman" w:cs="Times New Roman"/>
          <w:lang w:val="en-GB"/>
        </w:rPr>
        <w:t xml:space="preserve"> selling </w:t>
      </w:r>
      <w:r w:rsidR="00001883" w:rsidRPr="004E76DD">
        <w:rPr>
          <w:rFonts w:ascii="Times New Roman" w:hAnsi="Times New Roman" w:cs="Times New Roman"/>
          <w:lang w:val="en-GB"/>
        </w:rPr>
        <w:t>ancillary services</w:t>
      </w:r>
      <w:r w:rsidR="00A87453" w:rsidRPr="004E76DD">
        <w:rPr>
          <w:rFonts w:ascii="Times New Roman" w:hAnsi="Times New Roman" w:cs="Times New Roman"/>
          <w:lang w:val="en-GB"/>
        </w:rPr>
        <w:t xml:space="preserve"> on board and selling </w:t>
      </w:r>
      <w:r w:rsidR="006A4095" w:rsidRPr="004E76DD">
        <w:rPr>
          <w:rFonts w:ascii="Times New Roman" w:hAnsi="Times New Roman" w:cs="Times New Roman"/>
          <w:lang w:val="en-GB"/>
        </w:rPr>
        <w:t xml:space="preserve">related services </w:t>
      </w:r>
      <w:r w:rsidR="00001883" w:rsidRPr="004E76DD">
        <w:rPr>
          <w:rFonts w:ascii="Times New Roman" w:hAnsi="Times New Roman" w:cs="Times New Roman"/>
          <w:lang w:val="en-GB"/>
        </w:rPr>
        <w:t xml:space="preserve">are examples of methods used to collect as much revenues as possible. </w:t>
      </w:r>
      <w:r w:rsidRPr="004E76DD">
        <w:rPr>
          <w:rFonts w:ascii="Times New Roman" w:hAnsi="Times New Roman" w:cs="Times New Roman"/>
          <w:lang w:val="en-GB"/>
        </w:rPr>
        <w:t>Some methods are discussed below.</w:t>
      </w:r>
    </w:p>
    <w:p w14:paraId="73176A56" w14:textId="77777777" w:rsidR="00001883" w:rsidRPr="004E76DD" w:rsidRDefault="00001883" w:rsidP="00EF2EA3">
      <w:pPr>
        <w:spacing w:line="360" w:lineRule="auto"/>
        <w:jc w:val="both"/>
        <w:rPr>
          <w:rFonts w:ascii="Times New Roman" w:hAnsi="Times New Roman" w:cs="Times New Roman"/>
          <w:lang w:val="en-GB"/>
        </w:rPr>
      </w:pPr>
    </w:p>
    <w:p w14:paraId="6C2A2D47" w14:textId="79D6B33E" w:rsidR="00B04857" w:rsidRPr="004E76DD" w:rsidRDefault="002C749E" w:rsidP="00EF2EA3">
      <w:pPr>
        <w:spacing w:line="360" w:lineRule="auto"/>
        <w:jc w:val="both"/>
        <w:rPr>
          <w:rFonts w:ascii="Times New Roman" w:hAnsi="Times New Roman" w:cs="Times New Roman"/>
          <w:i/>
          <w:lang w:val="en-GB"/>
        </w:rPr>
      </w:pPr>
      <w:r w:rsidRPr="004E76DD">
        <w:rPr>
          <w:rFonts w:ascii="Times New Roman" w:hAnsi="Times New Roman" w:cs="Times New Roman"/>
          <w:i/>
          <w:lang w:val="en-GB"/>
        </w:rPr>
        <w:t>Effective yield</w:t>
      </w:r>
      <w:r w:rsidR="00BC0083" w:rsidRPr="004E76DD">
        <w:rPr>
          <w:rFonts w:ascii="Times New Roman" w:hAnsi="Times New Roman" w:cs="Times New Roman"/>
          <w:i/>
          <w:lang w:val="en-GB"/>
        </w:rPr>
        <w:t xml:space="preserve"> management</w:t>
      </w:r>
    </w:p>
    <w:p w14:paraId="75164686" w14:textId="45AF4E2C" w:rsidR="00983BBD" w:rsidRPr="004E76DD" w:rsidRDefault="002C749E"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Low-fare airlines have a less complex business model. This allows them to execute more effective yield management. Network</w:t>
      </w:r>
      <w:r w:rsidR="008770DE" w:rsidRPr="004E76DD">
        <w:rPr>
          <w:rFonts w:ascii="Times New Roman" w:hAnsi="Times New Roman" w:cs="Times New Roman"/>
          <w:lang w:val="en-GB"/>
        </w:rPr>
        <w:t xml:space="preserve"> carriers </w:t>
      </w:r>
      <w:r w:rsidRPr="004E76DD">
        <w:rPr>
          <w:rFonts w:ascii="Times New Roman" w:hAnsi="Times New Roman" w:cs="Times New Roman"/>
          <w:lang w:val="en-GB"/>
        </w:rPr>
        <w:t>must take transfer</w:t>
      </w:r>
      <w:r w:rsidR="008770DE" w:rsidRPr="004E76DD">
        <w:rPr>
          <w:rFonts w:ascii="Times New Roman" w:hAnsi="Times New Roman" w:cs="Times New Roman"/>
          <w:lang w:val="en-GB"/>
        </w:rPr>
        <w:t xml:space="preserve"> passengers </w:t>
      </w:r>
      <w:r w:rsidR="00977AC0" w:rsidRPr="004E76DD">
        <w:rPr>
          <w:rFonts w:ascii="Times New Roman" w:hAnsi="Times New Roman" w:cs="Times New Roman"/>
          <w:lang w:val="en-GB"/>
        </w:rPr>
        <w:t xml:space="preserve">into account </w:t>
      </w:r>
      <w:r w:rsidR="008770DE" w:rsidRPr="004E76DD">
        <w:rPr>
          <w:rFonts w:ascii="Times New Roman" w:hAnsi="Times New Roman" w:cs="Times New Roman"/>
          <w:lang w:val="en-GB"/>
        </w:rPr>
        <w:t xml:space="preserve">when they </w:t>
      </w:r>
      <w:r w:rsidRPr="004E76DD">
        <w:rPr>
          <w:rFonts w:ascii="Times New Roman" w:hAnsi="Times New Roman" w:cs="Times New Roman"/>
          <w:lang w:val="en-GB"/>
        </w:rPr>
        <w:t xml:space="preserve">set </w:t>
      </w:r>
      <w:r w:rsidR="008770DE" w:rsidRPr="004E76DD">
        <w:rPr>
          <w:rFonts w:ascii="Times New Roman" w:hAnsi="Times New Roman" w:cs="Times New Roman"/>
          <w:lang w:val="en-GB"/>
        </w:rPr>
        <w:t xml:space="preserve">fares. In comparison, low cost carriers </w:t>
      </w:r>
      <w:r w:rsidR="001F61B0" w:rsidRPr="004E76DD">
        <w:rPr>
          <w:rFonts w:ascii="Times New Roman" w:hAnsi="Times New Roman" w:cs="Times New Roman"/>
          <w:lang w:val="en-GB"/>
        </w:rPr>
        <w:t xml:space="preserve">focus </w:t>
      </w:r>
      <w:r w:rsidRPr="004E76DD">
        <w:rPr>
          <w:rFonts w:ascii="Times New Roman" w:hAnsi="Times New Roman" w:cs="Times New Roman"/>
          <w:lang w:val="en-GB"/>
        </w:rPr>
        <w:t>only on O&amp;D traffic</w:t>
      </w:r>
      <w:r w:rsidR="001F61B0" w:rsidRPr="004E76DD">
        <w:rPr>
          <w:rFonts w:ascii="Times New Roman" w:hAnsi="Times New Roman" w:cs="Times New Roman"/>
          <w:lang w:val="en-GB"/>
        </w:rPr>
        <w:t xml:space="preserve"> </w:t>
      </w:r>
      <w:r w:rsidRPr="004E76DD">
        <w:rPr>
          <w:rFonts w:ascii="Times New Roman" w:hAnsi="Times New Roman" w:cs="Times New Roman"/>
          <w:lang w:val="en-GB"/>
        </w:rPr>
        <w:t>by</w:t>
      </w:r>
      <w:r w:rsidR="008770DE" w:rsidRPr="004E76DD">
        <w:rPr>
          <w:rFonts w:ascii="Times New Roman" w:hAnsi="Times New Roman" w:cs="Times New Roman"/>
          <w:lang w:val="en-GB"/>
        </w:rPr>
        <w:t xml:space="preserve"> offer</w:t>
      </w:r>
      <w:r w:rsidRPr="004E76DD">
        <w:rPr>
          <w:rFonts w:ascii="Times New Roman" w:hAnsi="Times New Roman" w:cs="Times New Roman"/>
          <w:lang w:val="en-GB"/>
        </w:rPr>
        <w:t>ing</w:t>
      </w:r>
      <w:r w:rsidR="008770DE" w:rsidRPr="004E76DD">
        <w:rPr>
          <w:rFonts w:ascii="Times New Roman" w:hAnsi="Times New Roman" w:cs="Times New Roman"/>
          <w:lang w:val="en-GB"/>
        </w:rPr>
        <w:t xml:space="preserve"> </w:t>
      </w:r>
      <w:r w:rsidR="001F61B0" w:rsidRPr="004E76DD">
        <w:rPr>
          <w:rFonts w:ascii="Times New Roman" w:hAnsi="Times New Roman" w:cs="Times New Roman"/>
          <w:lang w:val="en-GB"/>
        </w:rPr>
        <w:t>solely</w:t>
      </w:r>
      <w:r w:rsidR="008770DE" w:rsidRPr="004E76DD">
        <w:rPr>
          <w:rFonts w:ascii="Times New Roman" w:hAnsi="Times New Roman" w:cs="Times New Roman"/>
          <w:lang w:val="en-GB"/>
        </w:rPr>
        <w:t xml:space="preserve"> </w:t>
      </w:r>
      <w:r w:rsidR="00846F81" w:rsidRPr="004E76DD">
        <w:rPr>
          <w:rFonts w:ascii="Times New Roman" w:hAnsi="Times New Roman" w:cs="Times New Roman"/>
          <w:lang w:val="en-GB"/>
        </w:rPr>
        <w:t>point-to-point</w:t>
      </w:r>
      <w:r w:rsidR="008770DE" w:rsidRPr="004E76DD">
        <w:rPr>
          <w:rFonts w:ascii="Times New Roman" w:hAnsi="Times New Roman" w:cs="Times New Roman"/>
          <w:lang w:val="en-GB"/>
        </w:rPr>
        <w:t xml:space="preserve"> traffic, </w:t>
      </w:r>
      <w:r w:rsidR="00BF649A" w:rsidRPr="004E76DD">
        <w:rPr>
          <w:rFonts w:ascii="Times New Roman" w:hAnsi="Times New Roman" w:cs="Times New Roman"/>
          <w:lang w:val="en-GB"/>
        </w:rPr>
        <w:t xml:space="preserve">thereby </w:t>
      </w:r>
      <w:r w:rsidR="00846F81" w:rsidRPr="004E76DD">
        <w:rPr>
          <w:rFonts w:ascii="Times New Roman" w:hAnsi="Times New Roman" w:cs="Times New Roman"/>
          <w:lang w:val="en-GB"/>
        </w:rPr>
        <w:t xml:space="preserve">optimizing </w:t>
      </w:r>
      <w:r w:rsidR="00BF649A" w:rsidRPr="004E76DD">
        <w:rPr>
          <w:rFonts w:ascii="Times New Roman" w:hAnsi="Times New Roman" w:cs="Times New Roman"/>
          <w:lang w:val="en-GB"/>
        </w:rPr>
        <w:t>yields for each passenger</w:t>
      </w:r>
      <w:r w:rsidR="008770DE" w:rsidRPr="004E76DD">
        <w:rPr>
          <w:rFonts w:ascii="Times New Roman" w:hAnsi="Times New Roman" w:cs="Times New Roman"/>
          <w:lang w:val="en-GB"/>
        </w:rPr>
        <w:t xml:space="preserve">. </w:t>
      </w:r>
      <w:r w:rsidR="00735469" w:rsidRPr="004E76DD">
        <w:rPr>
          <w:rFonts w:ascii="Times New Roman" w:hAnsi="Times New Roman" w:cs="Times New Roman"/>
          <w:lang w:val="en-GB"/>
        </w:rPr>
        <w:t xml:space="preserve">Furthermore, </w:t>
      </w:r>
      <w:r w:rsidR="00B665F8" w:rsidRPr="004E76DD">
        <w:rPr>
          <w:rFonts w:ascii="Times New Roman" w:hAnsi="Times New Roman" w:cs="Times New Roman"/>
          <w:lang w:val="en-GB"/>
        </w:rPr>
        <w:t xml:space="preserve">services </w:t>
      </w:r>
      <w:r w:rsidR="00735469" w:rsidRPr="004E76DD">
        <w:rPr>
          <w:rFonts w:ascii="Times New Roman" w:hAnsi="Times New Roman" w:cs="Times New Roman"/>
          <w:lang w:val="en-GB"/>
        </w:rPr>
        <w:t>that may make</w:t>
      </w:r>
      <w:r w:rsidR="00B665F8" w:rsidRPr="004E76DD">
        <w:rPr>
          <w:rFonts w:ascii="Times New Roman" w:hAnsi="Times New Roman" w:cs="Times New Roman"/>
          <w:lang w:val="en-GB"/>
        </w:rPr>
        <w:t xml:space="preserve"> the</w:t>
      </w:r>
      <w:r w:rsidR="00735469" w:rsidRPr="004E76DD">
        <w:rPr>
          <w:rFonts w:ascii="Times New Roman" w:hAnsi="Times New Roman" w:cs="Times New Roman"/>
          <w:lang w:val="en-GB"/>
        </w:rPr>
        <w:t xml:space="preserve"> </w:t>
      </w:r>
      <w:r w:rsidR="00B665F8" w:rsidRPr="004E76DD">
        <w:rPr>
          <w:rFonts w:ascii="Times New Roman" w:hAnsi="Times New Roman" w:cs="Times New Roman"/>
          <w:lang w:val="en-GB"/>
        </w:rPr>
        <w:t>booking system</w:t>
      </w:r>
      <w:r w:rsidR="00735469" w:rsidRPr="004E76DD">
        <w:rPr>
          <w:rFonts w:ascii="Times New Roman" w:hAnsi="Times New Roman" w:cs="Times New Roman"/>
          <w:lang w:val="en-GB"/>
        </w:rPr>
        <w:t xml:space="preserve"> </w:t>
      </w:r>
      <w:r w:rsidR="008770DE" w:rsidRPr="004E76DD">
        <w:rPr>
          <w:rFonts w:ascii="Times New Roman" w:hAnsi="Times New Roman" w:cs="Times New Roman"/>
          <w:lang w:val="en-GB"/>
        </w:rPr>
        <w:t>more complex</w:t>
      </w:r>
      <w:r w:rsidR="00735469" w:rsidRPr="004E76DD">
        <w:rPr>
          <w:rFonts w:ascii="Times New Roman" w:hAnsi="Times New Roman" w:cs="Times New Roman"/>
          <w:lang w:val="en-GB"/>
        </w:rPr>
        <w:t>,</w:t>
      </w:r>
      <w:r w:rsidR="008770DE" w:rsidRPr="004E76DD">
        <w:rPr>
          <w:rFonts w:ascii="Times New Roman" w:hAnsi="Times New Roman" w:cs="Times New Roman"/>
          <w:lang w:val="en-GB"/>
        </w:rPr>
        <w:t xml:space="preserve"> l</w:t>
      </w:r>
      <w:r w:rsidR="00846F81" w:rsidRPr="004E76DD">
        <w:rPr>
          <w:rFonts w:ascii="Times New Roman" w:hAnsi="Times New Roman" w:cs="Times New Roman"/>
          <w:lang w:val="en-GB"/>
        </w:rPr>
        <w:t>ike mul</w:t>
      </w:r>
      <w:r w:rsidR="00B665F8" w:rsidRPr="004E76DD">
        <w:rPr>
          <w:rFonts w:ascii="Times New Roman" w:hAnsi="Times New Roman" w:cs="Times New Roman"/>
          <w:lang w:val="en-GB"/>
        </w:rPr>
        <w:t>tiple travel classes</w:t>
      </w:r>
      <w:r w:rsidR="008770DE" w:rsidRPr="004E76DD">
        <w:rPr>
          <w:rFonts w:ascii="Times New Roman" w:hAnsi="Times New Roman" w:cs="Times New Roman"/>
          <w:lang w:val="en-GB"/>
        </w:rPr>
        <w:t xml:space="preserve"> and </w:t>
      </w:r>
      <w:r w:rsidR="00846F81" w:rsidRPr="004E76DD">
        <w:rPr>
          <w:rFonts w:ascii="Times New Roman" w:hAnsi="Times New Roman" w:cs="Times New Roman"/>
          <w:lang w:val="en-GB"/>
        </w:rPr>
        <w:t xml:space="preserve">the option to book in several </w:t>
      </w:r>
      <w:r w:rsidR="00735469" w:rsidRPr="004E76DD">
        <w:rPr>
          <w:rFonts w:ascii="Times New Roman" w:hAnsi="Times New Roman" w:cs="Times New Roman"/>
          <w:lang w:val="en-GB"/>
        </w:rPr>
        <w:t xml:space="preserve">currencies are not offered. Consequently, the system is </w:t>
      </w:r>
      <w:r w:rsidR="008770DE" w:rsidRPr="004E76DD">
        <w:rPr>
          <w:rFonts w:ascii="Times New Roman" w:hAnsi="Times New Roman" w:cs="Times New Roman"/>
          <w:lang w:val="en-GB"/>
        </w:rPr>
        <w:t>simpl</w:t>
      </w:r>
      <w:r w:rsidR="00B665F8" w:rsidRPr="004E76DD">
        <w:rPr>
          <w:rFonts w:ascii="Times New Roman" w:hAnsi="Times New Roman" w:cs="Times New Roman"/>
          <w:lang w:val="en-GB"/>
        </w:rPr>
        <w:t>e</w:t>
      </w:r>
      <w:r w:rsidR="00977AC0">
        <w:rPr>
          <w:rFonts w:ascii="Times New Roman" w:hAnsi="Times New Roman" w:cs="Times New Roman"/>
          <w:lang w:val="en-GB"/>
        </w:rPr>
        <w:t>r, which makes it able to</w:t>
      </w:r>
      <w:r w:rsidR="00B665F8" w:rsidRPr="004E76DD">
        <w:rPr>
          <w:rFonts w:ascii="Times New Roman" w:hAnsi="Times New Roman" w:cs="Times New Roman"/>
          <w:lang w:val="en-GB"/>
        </w:rPr>
        <w:t xml:space="preserve"> manage yields</w:t>
      </w:r>
      <w:r w:rsidR="00977AC0">
        <w:rPr>
          <w:rFonts w:ascii="Times New Roman" w:hAnsi="Times New Roman" w:cs="Times New Roman"/>
          <w:lang w:val="en-GB"/>
        </w:rPr>
        <w:t xml:space="preserve"> better</w:t>
      </w:r>
      <w:r w:rsidR="00B665F8" w:rsidRPr="004E76DD">
        <w:rPr>
          <w:rFonts w:ascii="Times New Roman" w:hAnsi="Times New Roman" w:cs="Times New Roman"/>
          <w:lang w:val="en-GB"/>
        </w:rPr>
        <w:t xml:space="preserve"> </w:t>
      </w:r>
      <w:r w:rsidR="005F27A0" w:rsidRPr="004E76DD">
        <w:rPr>
          <w:rFonts w:ascii="Times New Roman" w:hAnsi="Times New Roman" w:cs="Times New Roman"/>
          <w:lang w:val="en-GB"/>
        </w:rPr>
        <w:t>(Doganis, 2010)</w:t>
      </w:r>
      <w:r w:rsidR="001D2E1D" w:rsidRPr="004E76DD">
        <w:rPr>
          <w:rFonts w:ascii="Times New Roman" w:hAnsi="Times New Roman" w:cs="Times New Roman"/>
          <w:lang w:val="en-GB"/>
        </w:rPr>
        <w:t>.</w:t>
      </w:r>
    </w:p>
    <w:p w14:paraId="51D05373" w14:textId="77777777" w:rsidR="001D2E1D" w:rsidRPr="004E76DD" w:rsidRDefault="001D2E1D" w:rsidP="00EF2EA3">
      <w:pPr>
        <w:spacing w:line="360" w:lineRule="auto"/>
        <w:jc w:val="both"/>
        <w:rPr>
          <w:rFonts w:ascii="Times New Roman" w:hAnsi="Times New Roman" w:cs="Times New Roman"/>
          <w:lang w:val="en-GB"/>
        </w:rPr>
      </w:pPr>
    </w:p>
    <w:p w14:paraId="7EBE5987" w14:textId="677D860E" w:rsidR="00FC45F2" w:rsidRPr="004E76DD" w:rsidRDefault="002D2FD9" w:rsidP="00EF2EA3">
      <w:pPr>
        <w:spacing w:line="360" w:lineRule="auto"/>
        <w:jc w:val="both"/>
        <w:rPr>
          <w:rFonts w:ascii="Times New Roman" w:hAnsi="Times New Roman" w:cs="Times New Roman"/>
          <w:i/>
          <w:lang w:val="en-GB"/>
        </w:rPr>
      </w:pPr>
      <w:r w:rsidRPr="004E76DD">
        <w:rPr>
          <w:rFonts w:ascii="Times New Roman" w:hAnsi="Times New Roman" w:cs="Times New Roman"/>
          <w:i/>
          <w:lang w:val="en-GB"/>
        </w:rPr>
        <w:t>Ancillary revenues</w:t>
      </w:r>
    </w:p>
    <w:p w14:paraId="6BBD79BA" w14:textId="05E5ECB7" w:rsidR="001D2E1D" w:rsidRPr="004E76DD" w:rsidRDefault="00114ACB"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Another way that low-fare airlines use to increase revenues is offering services for a fee. </w:t>
      </w:r>
      <w:r w:rsidR="008A6EB4" w:rsidRPr="004E76DD">
        <w:rPr>
          <w:rFonts w:ascii="Times New Roman" w:hAnsi="Times New Roman" w:cs="Times New Roman"/>
          <w:lang w:val="en-GB"/>
        </w:rPr>
        <w:t xml:space="preserve">These services can be </w:t>
      </w:r>
      <w:r w:rsidR="00FC45F2" w:rsidRPr="004E76DD">
        <w:rPr>
          <w:rFonts w:ascii="Times New Roman" w:hAnsi="Times New Roman" w:cs="Times New Roman"/>
          <w:lang w:val="en-GB"/>
        </w:rPr>
        <w:t>segmented</w:t>
      </w:r>
      <w:r w:rsidR="008A6EB4" w:rsidRPr="004E76DD">
        <w:rPr>
          <w:rFonts w:ascii="Times New Roman" w:hAnsi="Times New Roman" w:cs="Times New Roman"/>
          <w:lang w:val="en-GB"/>
        </w:rPr>
        <w:t xml:space="preserve"> in two cat</w:t>
      </w:r>
      <w:r w:rsidR="00B665F8" w:rsidRPr="004E76DD">
        <w:rPr>
          <w:rFonts w:ascii="Times New Roman" w:hAnsi="Times New Roman" w:cs="Times New Roman"/>
          <w:lang w:val="en-GB"/>
        </w:rPr>
        <w:t xml:space="preserve">egories. </w:t>
      </w:r>
      <w:r w:rsidR="005A11CF" w:rsidRPr="004E76DD">
        <w:rPr>
          <w:rFonts w:ascii="Times New Roman" w:hAnsi="Times New Roman" w:cs="Times New Roman"/>
          <w:lang w:val="en-GB"/>
        </w:rPr>
        <w:t>One</w:t>
      </w:r>
      <w:r w:rsidR="00B665F8" w:rsidRPr="004E76DD">
        <w:rPr>
          <w:rFonts w:ascii="Times New Roman" w:hAnsi="Times New Roman" w:cs="Times New Roman"/>
          <w:lang w:val="en-GB"/>
        </w:rPr>
        <w:t>, services that a</w:t>
      </w:r>
      <w:r w:rsidR="008A6EB4" w:rsidRPr="004E76DD">
        <w:rPr>
          <w:rFonts w:ascii="Times New Roman" w:hAnsi="Times New Roman" w:cs="Times New Roman"/>
          <w:lang w:val="en-GB"/>
        </w:rPr>
        <w:t xml:space="preserve">re part of the traditional </w:t>
      </w:r>
      <w:r w:rsidR="000D78C2" w:rsidRPr="004E76DD">
        <w:rPr>
          <w:rFonts w:ascii="Times New Roman" w:hAnsi="Times New Roman" w:cs="Times New Roman"/>
          <w:lang w:val="en-GB"/>
        </w:rPr>
        <w:t>airline product, but</w:t>
      </w:r>
      <w:r w:rsidR="005A11CF" w:rsidRPr="004E76DD">
        <w:rPr>
          <w:rFonts w:ascii="Times New Roman" w:hAnsi="Times New Roman" w:cs="Times New Roman"/>
          <w:lang w:val="en-GB"/>
        </w:rPr>
        <w:t xml:space="preserve"> </w:t>
      </w:r>
      <w:r w:rsidR="008A6EB4" w:rsidRPr="004E76DD">
        <w:rPr>
          <w:rFonts w:ascii="Times New Roman" w:hAnsi="Times New Roman" w:cs="Times New Roman"/>
          <w:lang w:val="en-GB"/>
        </w:rPr>
        <w:t>are unbundled b</w:t>
      </w:r>
      <w:r w:rsidR="005A11CF" w:rsidRPr="004E76DD">
        <w:rPr>
          <w:rFonts w:ascii="Times New Roman" w:hAnsi="Times New Roman" w:cs="Times New Roman"/>
          <w:lang w:val="en-GB"/>
        </w:rPr>
        <w:t xml:space="preserve">y </w:t>
      </w:r>
      <w:r w:rsidR="00B665F8" w:rsidRPr="004E76DD">
        <w:rPr>
          <w:rFonts w:ascii="Times New Roman" w:hAnsi="Times New Roman" w:cs="Times New Roman"/>
          <w:lang w:val="en-GB"/>
        </w:rPr>
        <w:t>low cost carriers</w:t>
      </w:r>
      <w:r w:rsidR="008A6EB4" w:rsidRPr="004E76DD">
        <w:rPr>
          <w:rFonts w:ascii="Times New Roman" w:hAnsi="Times New Roman" w:cs="Times New Roman"/>
          <w:lang w:val="en-GB"/>
        </w:rPr>
        <w:t xml:space="preserve">. </w:t>
      </w:r>
      <w:r w:rsidR="005A11CF" w:rsidRPr="004E76DD">
        <w:rPr>
          <w:rFonts w:ascii="Times New Roman" w:hAnsi="Times New Roman" w:cs="Times New Roman"/>
          <w:lang w:val="en-GB"/>
        </w:rPr>
        <w:t>Two</w:t>
      </w:r>
      <w:r w:rsidR="00FC45F2" w:rsidRPr="004E76DD">
        <w:rPr>
          <w:rFonts w:ascii="Times New Roman" w:hAnsi="Times New Roman" w:cs="Times New Roman"/>
          <w:lang w:val="en-GB"/>
        </w:rPr>
        <w:t xml:space="preserve">, services </w:t>
      </w:r>
      <w:r w:rsidR="00A87453" w:rsidRPr="004E76DD">
        <w:rPr>
          <w:rFonts w:ascii="Times New Roman" w:hAnsi="Times New Roman" w:cs="Times New Roman"/>
          <w:lang w:val="en-GB"/>
        </w:rPr>
        <w:t>provided by third pa</w:t>
      </w:r>
      <w:r w:rsidR="005A11CF" w:rsidRPr="004E76DD">
        <w:rPr>
          <w:rFonts w:ascii="Times New Roman" w:hAnsi="Times New Roman" w:cs="Times New Roman"/>
          <w:lang w:val="en-GB"/>
        </w:rPr>
        <w:t>rties that</w:t>
      </w:r>
      <w:r w:rsidR="00FC45F2" w:rsidRPr="004E76DD">
        <w:rPr>
          <w:rFonts w:ascii="Times New Roman" w:hAnsi="Times New Roman" w:cs="Times New Roman"/>
          <w:lang w:val="en-GB"/>
        </w:rPr>
        <w:t xml:space="preserve"> airlines sell on a commission base (Holloway, 2008).</w:t>
      </w:r>
    </w:p>
    <w:p w14:paraId="62C3A96F" w14:textId="38F9D4A3" w:rsidR="00B30A12" w:rsidRPr="004E76DD" w:rsidRDefault="00FC45F2" w:rsidP="00800B52">
      <w:pPr>
        <w:spacing w:line="360" w:lineRule="auto"/>
        <w:jc w:val="both"/>
        <w:rPr>
          <w:rFonts w:ascii="Times New Roman" w:hAnsi="Times New Roman" w:cs="Times New Roman"/>
          <w:lang w:val="en-GB"/>
        </w:rPr>
      </w:pPr>
      <w:r w:rsidRPr="004E76DD">
        <w:rPr>
          <w:rFonts w:ascii="Times New Roman" w:hAnsi="Times New Roman" w:cs="Times New Roman"/>
          <w:lang w:val="en-GB"/>
        </w:rPr>
        <w:tab/>
      </w:r>
      <w:r w:rsidR="005A11CF" w:rsidRPr="004E76DD">
        <w:rPr>
          <w:rFonts w:ascii="Times New Roman" w:hAnsi="Times New Roman" w:cs="Times New Roman"/>
          <w:lang w:val="en-GB"/>
        </w:rPr>
        <w:t xml:space="preserve">Examples of services belonging to the first segment are on-board catering and checked luggage. </w:t>
      </w:r>
      <w:r w:rsidR="00E47FC5" w:rsidRPr="004E76DD">
        <w:rPr>
          <w:rFonts w:ascii="Times New Roman" w:hAnsi="Times New Roman" w:cs="Times New Roman"/>
          <w:lang w:val="en-GB"/>
        </w:rPr>
        <w:t xml:space="preserve">Passengers have to pay a charge </w:t>
      </w:r>
      <w:r w:rsidR="005A11CF" w:rsidRPr="004E76DD">
        <w:rPr>
          <w:rFonts w:ascii="Times New Roman" w:hAnsi="Times New Roman" w:cs="Times New Roman"/>
          <w:lang w:val="en-GB"/>
        </w:rPr>
        <w:t xml:space="preserve">with </w:t>
      </w:r>
      <w:r w:rsidR="00FC0136" w:rsidRPr="004E76DD">
        <w:rPr>
          <w:rFonts w:ascii="Times New Roman" w:hAnsi="Times New Roman" w:cs="Times New Roman"/>
          <w:lang w:val="en-GB"/>
        </w:rPr>
        <w:t>high</w:t>
      </w:r>
      <w:r w:rsidR="005A11CF" w:rsidRPr="004E76DD">
        <w:rPr>
          <w:rFonts w:ascii="Times New Roman" w:hAnsi="Times New Roman" w:cs="Times New Roman"/>
          <w:lang w:val="en-GB"/>
        </w:rPr>
        <w:t xml:space="preserve"> margins </w:t>
      </w:r>
      <w:r w:rsidR="000160FF" w:rsidRPr="004E76DD">
        <w:rPr>
          <w:rFonts w:ascii="Times New Roman" w:hAnsi="Times New Roman" w:cs="Times New Roman"/>
          <w:lang w:val="en-GB"/>
        </w:rPr>
        <w:t xml:space="preserve">for on-board food and </w:t>
      </w:r>
      <w:r w:rsidR="005A11CF" w:rsidRPr="004E76DD">
        <w:rPr>
          <w:rFonts w:ascii="Times New Roman" w:hAnsi="Times New Roman" w:cs="Times New Roman"/>
          <w:lang w:val="en-GB"/>
        </w:rPr>
        <w:t xml:space="preserve">drinks. Consequently, </w:t>
      </w:r>
      <w:r w:rsidR="00FC0136" w:rsidRPr="004E76DD">
        <w:rPr>
          <w:rFonts w:ascii="Times New Roman" w:hAnsi="Times New Roman" w:cs="Times New Roman"/>
          <w:lang w:val="en-GB"/>
        </w:rPr>
        <w:t>revenue</w:t>
      </w:r>
      <w:r w:rsidR="005A11CF" w:rsidRPr="004E76DD">
        <w:rPr>
          <w:rFonts w:ascii="Times New Roman" w:hAnsi="Times New Roman" w:cs="Times New Roman"/>
          <w:lang w:val="en-GB"/>
        </w:rPr>
        <w:t>s are increased and basic fares can be reduced</w:t>
      </w:r>
      <w:r w:rsidR="000160FF" w:rsidRPr="004E76DD">
        <w:rPr>
          <w:rFonts w:ascii="Times New Roman" w:hAnsi="Times New Roman" w:cs="Times New Roman"/>
          <w:lang w:val="en-GB"/>
        </w:rPr>
        <w:t>.</w:t>
      </w:r>
      <w:r w:rsidR="005A11CF" w:rsidRPr="004E76DD">
        <w:rPr>
          <w:rFonts w:ascii="Times New Roman" w:hAnsi="Times New Roman" w:cs="Times New Roman"/>
          <w:lang w:val="en-GB"/>
        </w:rPr>
        <w:t xml:space="preserve"> </w:t>
      </w:r>
      <w:r w:rsidR="00FC0136" w:rsidRPr="004E76DD">
        <w:rPr>
          <w:rFonts w:ascii="Times New Roman" w:hAnsi="Times New Roman" w:cs="Times New Roman"/>
          <w:lang w:val="en-GB"/>
        </w:rPr>
        <w:t>In addition</w:t>
      </w:r>
      <w:r w:rsidR="005A11CF" w:rsidRPr="004E76DD">
        <w:rPr>
          <w:rFonts w:ascii="Times New Roman" w:hAnsi="Times New Roman" w:cs="Times New Roman"/>
          <w:lang w:val="en-GB"/>
        </w:rPr>
        <w:t xml:space="preserve">, costs </w:t>
      </w:r>
      <w:r w:rsidR="00800B52" w:rsidRPr="004E76DD">
        <w:rPr>
          <w:rFonts w:ascii="Times New Roman" w:hAnsi="Times New Roman" w:cs="Times New Roman"/>
          <w:lang w:val="en-GB"/>
        </w:rPr>
        <w:t>are</w:t>
      </w:r>
      <w:r w:rsidR="00A526D6" w:rsidRPr="004E76DD">
        <w:rPr>
          <w:rFonts w:ascii="Times New Roman" w:hAnsi="Times New Roman" w:cs="Times New Roman"/>
          <w:lang w:val="en-GB"/>
        </w:rPr>
        <w:t xml:space="preserve"> diminished because </w:t>
      </w:r>
      <w:r w:rsidR="00BF3142" w:rsidRPr="004E76DD">
        <w:rPr>
          <w:rFonts w:ascii="Times New Roman" w:hAnsi="Times New Roman" w:cs="Times New Roman"/>
          <w:lang w:val="en-GB"/>
        </w:rPr>
        <w:t>aircraft</w:t>
      </w:r>
      <w:r w:rsidR="00977AC0">
        <w:rPr>
          <w:rFonts w:ascii="Times New Roman" w:hAnsi="Times New Roman" w:cs="Times New Roman"/>
          <w:lang w:val="en-GB"/>
        </w:rPr>
        <w:t>s</w:t>
      </w:r>
      <w:r w:rsidR="005371E6">
        <w:rPr>
          <w:rFonts w:ascii="Times New Roman" w:hAnsi="Times New Roman" w:cs="Times New Roman"/>
          <w:lang w:val="en-GB"/>
        </w:rPr>
        <w:t xml:space="preserve"> can be </w:t>
      </w:r>
      <w:r w:rsidR="00BF3142" w:rsidRPr="004E76DD">
        <w:rPr>
          <w:rFonts w:ascii="Times New Roman" w:hAnsi="Times New Roman" w:cs="Times New Roman"/>
          <w:lang w:val="en-GB"/>
        </w:rPr>
        <w:t xml:space="preserve">provisioned </w:t>
      </w:r>
      <w:r w:rsidR="005371E6">
        <w:rPr>
          <w:rFonts w:ascii="Times New Roman" w:hAnsi="Times New Roman" w:cs="Times New Roman"/>
          <w:lang w:val="en-GB"/>
        </w:rPr>
        <w:t xml:space="preserve">quickly </w:t>
      </w:r>
      <w:r w:rsidR="00BF3142" w:rsidRPr="004E76DD">
        <w:rPr>
          <w:rFonts w:ascii="Times New Roman" w:hAnsi="Times New Roman" w:cs="Times New Roman"/>
          <w:lang w:val="en-GB"/>
        </w:rPr>
        <w:t>due to lower demand</w:t>
      </w:r>
      <w:r w:rsidR="00A526D6" w:rsidRPr="004E76DD">
        <w:rPr>
          <w:rFonts w:ascii="Times New Roman" w:hAnsi="Times New Roman" w:cs="Times New Roman"/>
          <w:lang w:val="en-GB"/>
        </w:rPr>
        <w:t>. Also, lower demand</w:t>
      </w:r>
      <w:r w:rsidR="00BF3142" w:rsidRPr="004E76DD">
        <w:rPr>
          <w:rFonts w:ascii="Times New Roman" w:hAnsi="Times New Roman" w:cs="Times New Roman"/>
          <w:lang w:val="en-GB"/>
        </w:rPr>
        <w:t xml:space="preserve"> makes some </w:t>
      </w:r>
      <w:r w:rsidR="000160FF" w:rsidRPr="004E76DD">
        <w:rPr>
          <w:rFonts w:ascii="Times New Roman" w:hAnsi="Times New Roman" w:cs="Times New Roman"/>
          <w:lang w:val="en-GB"/>
        </w:rPr>
        <w:t xml:space="preserve">galleys </w:t>
      </w:r>
      <w:r w:rsidR="00800B52" w:rsidRPr="004E76DD">
        <w:rPr>
          <w:rFonts w:ascii="Times New Roman" w:hAnsi="Times New Roman" w:cs="Times New Roman"/>
          <w:lang w:val="en-GB"/>
        </w:rPr>
        <w:t>unnecessary</w:t>
      </w:r>
      <w:r w:rsidR="004E2BD4" w:rsidRPr="004E76DD">
        <w:rPr>
          <w:rFonts w:ascii="Times New Roman" w:hAnsi="Times New Roman" w:cs="Times New Roman"/>
          <w:lang w:val="en-GB"/>
        </w:rPr>
        <w:t>, which</w:t>
      </w:r>
      <w:r w:rsidR="00800B52" w:rsidRPr="004E76DD">
        <w:rPr>
          <w:rFonts w:ascii="Times New Roman" w:hAnsi="Times New Roman" w:cs="Times New Roman"/>
          <w:lang w:val="en-GB"/>
        </w:rPr>
        <w:t xml:space="preserve"> </w:t>
      </w:r>
      <w:r w:rsidR="00BF3142" w:rsidRPr="004E76DD">
        <w:rPr>
          <w:rFonts w:ascii="Times New Roman" w:hAnsi="Times New Roman" w:cs="Times New Roman"/>
          <w:lang w:val="en-GB"/>
        </w:rPr>
        <w:t>can be</w:t>
      </w:r>
      <w:r w:rsidR="000160FF" w:rsidRPr="004E76DD">
        <w:rPr>
          <w:rFonts w:ascii="Times New Roman" w:hAnsi="Times New Roman" w:cs="Times New Roman"/>
          <w:lang w:val="en-GB"/>
        </w:rPr>
        <w:t xml:space="preserve"> </w:t>
      </w:r>
      <w:r w:rsidR="004E2BD4" w:rsidRPr="004E76DD">
        <w:rPr>
          <w:rFonts w:ascii="Times New Roman" w:hAnsi="Times New Roman" w:cs="Times New Roman"/>
          <w:lang w:val="en-GB"/>
        </w:rPr>
        <w:t>replaced by more seats so that</w:t>
      </w:r>
      <w:r w:rsidR="00BF3142" w:rsidRPr="004E76DD">
        <w:rPr>
          <w:rFonts w:ascii="Times New Roman" w:hAnsi="Times New Roman" w:cs="Times New Roman"/>
          <w:lang w:val="en-GB"/>
        </w:rPr>
        <w:t xml:space="preserve"> fixed costs per seat</w:t>
      </w:r>
      <w:r w:rsidR="004E2BD4" w:rsidRPr="004E76DD">
        <w:rPr>
          <w:rFonts w:ascii="Times New Roman" w:hAnsi="Times New Roman" w:cs="Times New Roman"/>
          <w:lang w:val="en-GB"/>
        </w:rPr>
        <w:t xml:space="preserve"> are reduced</w:t>
      </w:r>
      <w:r w:rsidR="00BF3142" w:rsidRPr="004E76DD">
        <w:rPr>
          <w:rFonts w:ascii="Times New Roman" w:hAnsi="Times New Roman" w:cs="Times New Roman"/>
          <w:lang w:val="en-GB"/>
        </w:rPr>
        <w:t xml:space="preserve"> </w:t>
      </w:r>
      <w:r w:rsidR="009A2C06" w:rsidRPr="004E76DD">
        <w:rPr>
          <w:rFonts w:ascii="Times New Roman" w:hAnsi="Times New Roman" w:cs="Times New Roman"/>
          <w:lang w:val="en-GB"/>
        </w:rPr>
        <w:t>(Doganis, 2010)</w:t>
      </w:r>
      <w:r w:rsidR="000160FF" w:rsidRPr="004E76DD">
        <w:rPr>
          <w:rFonts w:ascii="Times New Roman" w:hAnsi="Times New Roman" w:cs="Times New Roman"/>
          <w:lang w:val="en-GB"/>
        </w:rPr>
        <w:t xml:space="preserve">. Another unbundled service is </w:t>
      </w:r>
      <w:r w:rsidR="00800B52" w:rsidRPr="004E76DD">
        <w:rPr>
          <w:rFonts w:ascii="Times New Roman" w:hAnsi="Times New Roman" w:cs="Times New Roman"/>
          <w:lang w:val="en-GB"/>
        </w:rPr>
        <w:t xml:space="preserve">baggage. Basic fares </w:t>
      </w:r>
      <w:r w:rsidR="00323DFE" w:rsidRPr="004E76DD">
        <w:rPr>
          <w:rFonts w:ascii="Times New Roman" w:hAnsi="Times New Roman" w:cs="Times New Roman"/>
          <w:lang w:val="en-GB"/>
        </w:rPr>
        <w:t>include</w:t>
      </w:r>
      <w:r w:rsidR="000160FF" w:rsidRPr="004E76DD">
        <w:rPr>
          <w:rFonts w:ascii="Times New Roman" w:hAnsi="Times New Roman" w:cs="Times New Roman"/>
          <w:lang w:val="en-GB"/>
        </w:rPr>
        <w:t xml:space="preserve"> hand luggage</w:t>
      </w:r>
      <w:r w:rsidR="00800B52" w:rsidRPr="004E76DD">
        <w:rPr>
          <w:rFonts w:ascii="Times New Roman" w:hAnsi="Times New Roman" w:cs="Times New Roman"/>
          <w:lang w:val="en-GB"/>
        </w:rPr>
        <w:t xml:space="preserve"> </w:t>
      </w:r>
      <w:r w:rsidR="00323DFE" w:rsidRPr="004E76DD">
        <w:rPr>
          <w:rFonts w:ascii="Times New Roman" w:hAnsi="Times New Roman" w:cs="Times New Roman"/>
          <w:lang w:val="en-GB"/>
        </w:rPr>
        <w:t xml:space="preserve">only </w:t>
      </w:r>
      <w:r w:rsidR="00800B52" w:rsidRPr="004E76DD">
        <w:rPr>
          <w:rFonts w:ascii="Times New Roman" w:hAnsi="Times New Roman" w:cs="Times New Roman"/>
          <w:lang w:val="en-GB"/>
        </w:rPr>
        <w:t>and supplements must be paid for checked</w:t>
      </w:r>
      <w:r w:rsidR="00E47FC5" w:rsidRPr="004E76DD">
        <w:rPr>
          <w:rFonts w:ascii="Times New Roman" w:hAnsi="Times New Roman" w:cs="Times New Roman"/>
          <w:lang w:val="en-GB"/>
        </w:rPr>
        <w:t xml:space="preserve"> baggage. Ryanair started this policy as f</w:t>
      </w:r>
      <w:r w:rsidR="00800B52" w:rsidRPr="004E76DD">
        <w:rPr>
          <w:rFonts w:ascii="Times New Roman" w:hAnsi="Times New Roman" w:cs="Times New Roman"/>
          <w:lang w:val="en-GB"/>
        </w:rPr>
        <w:t xml:space="preserve">irst airline in Europe in 2005 and many others followed. A consequence of the policy is that fewer passengers transport luggage. </w:t>
      </w:r>
      <w:r w:rsidR="004E7434" w:rsidRPr="004E76DD">
        <w:rPr>
          <w:rFonts w:ascii="Times New Roman" w:hAnsi="Times New Roman" w:cs="Times New Roman"/>
          <w:lang w:val="en-GB"/>
        </w:rPr>
        <w:t xml:space="preserve">So saw </w:t>
      </w:r>
      <w:r w:rsidR="00800B52" w:rsidRPr="004E76DD">
        <w:rPr>
          <w:rFonts w:ascii="Times New Roman" w:hAnsi="Times New Roman" w:cs="Times New Roman"/>
          <w:lang w:val="en-GB"/>
        </w:rPr>
        <w:t>Ryanair</w:t>
      </w:r>
      <w:r w:rsidR="00E47FC5" w:rsidRPr="004E76DD">
        <w:rPr>
          <w:rFonts w:ascii="Times New Roman" w:hAnsi="Times New Roman" w:cs="Times New Roman"/>
          <w:lang w:val="en-GB"/>
        </w:rPr>
        <w:t xml:space="preserve"> </w:t>
      </w:r>
      <w:r w:rsidR="00EE6254" w:rsidRPr="004E76DD">
        <w:rPr>
          <w:rFonts w:ascii="Times New Roman" w:hAnsi="Times New Roman" w:cs="Times New Roman"/>
          <w:lang w:val="en-GB"/>
        </w:rPr>
        <w:t xml:space="preserve">the amount </w:t>
      </w:r>
      <w:r w:rsidR="00A87453" w:rsidRPr="004E76DD">
        <w:rPr>
          <w:rFonts w:ascii="Times New Roman" w:hAnsi="Times New Roman" w:cs="Times New Roman"/>
          <w:lang w:val="en-GB"/>
        </w:rPr>
        <w:t xml:space="preserve">passengers transporting </w:t>
      </w:r>
      <w:r w:rsidR="00E47FC5" w:rsidRPr="004E76DD">
        <w:rPr>
          <w:rFonts w:ascii="Times New Roman" w:hAnsi="Times New Roman" w:cs="Times New Roman"/>
          <w:lang w:val="en-GB"/>
        </w:rPr>
        <w:t xml:space="preserve">hold luggage decreasing from </w:t>
      </w:r>
      <w:r w:rsidR="00A87453" w:rsidRPr="004E76DD">
        <w:rPr>
          <w:rFonts w:ascii="Times New Roman" w:hAnsi="Times New Roman" w:cs="Times New Roman"/>
          <w:lang w:val="en-GB"/>
        </w:rPr>
        <w:t>eighty</w:t>
      </w:r>
      <w:r w:rsidR="00E47FC5" w:rsidRPr="004E76DD">
        <w:rPr>
          <w:rFonts w:ascii="Times New Roman" w:hAnsi="Times New Roman" w:cs="Times New Roman"/>
          <w:lang w:val="en-GB"/>
        </w:rPr>
        <w:t xml:space="preserve"> per cent to below </w:t>
      </w:r>
      <w:r w:rsidR="00EE6254" w:rsidRPr="004E76DD">
        <w:rPr>
          <w:rFonts w:ascii="Times New Roman" w:hAnsi="Times New Roman" w:cs="Times New Roman"/>
          <w:lang w:val="en-GB"/>
        </w:rPr>
        <w:t>forty</w:t>
      </w:r>
      <w:r w:rsidR="00E47FC5" w:rsidRPr="004E76DD">
        <w:rPr>
          <w:rFonts w:ascii="Times New Roman" w:hAnsi="Times New Roman" w:cs="Times New Roman"/>
          <w:lang w:val="en-GB"/>
        </w:rPr>
        <w:t xml:space="preserve"> per</w:t>
      </w:r>
      <w:r w:rsidR="00720422" w:rsidRPr="004E76DD">
        <w:rPr>
          <w:rFonts w:ascii="Times New Roman" w:hAnsi="Times New Roman" w:cs="Times New Roman"/>
          <w:lang w:val="en-GB"/>
        </w:rPr>
        <w:t xml:space="preserve"> </w:t>
      </w:r>
      <w:r w:rsidR="004E7434" w:rsidRPr="004E76DD">
        <w:rPr>
          <w:rFonts w:ascii="Times New Roman" w:hAnsi="Times New Roman" w:cs="Times New Roman"/>
          <w:lang w:val="en-GB"/>
        </w:rPr>
        <w:t>cent</w:t>
      </w:r>
      <w:r w:rsidR="00B30A12" w:rsidRPr="004E76DD">
        <w:rPr>
          <w:rFonts w:ascii="Times New Roman" w:hAnsi="Times New Roman" w:cs="Times New Roman"/>
          <w:lang w:val="en-GB"/>
        </w:rPr>
        <w:t xml:space="preserve"> (O’Connell &amp; Williams, 2011)</w:t>
      </w:r>
      <w:r w:rsidR="00E47FC5" w:rsidRPr="004E76DD">
        <w:rPr>
          <w:rFonts w:ascii="Times New Roman" w:hAnsi="Times New Roman" w:cs="Times New Roman"/>
          <w:lang w:val="en-GB"/>
        </w:rPr>
        <w:t xml:space="preserve">. As a result, </w:t>
      </w:r>
      <w:r w:rsidR="00846F81" w:rsidRPr="004E76DD">
        <w:rPr>
          <w:rFonts w:ascii="Times New Roman" w:hAnsi="Times New Roman" w:cs="Times New Roman"/>
          <w:lang w:val="en-GB"/>
        </w:rPr>
        <w:t>ground-handling</w:t>
      </w:r>
      <w:r w:rsidR="00E47FC5" w:rsidRPr="004E76DD">
        <w:rPr>
          <w:rFonts w:ascii="Times New Roman" w:hAnsi="Times New Roman" w:cs="Times New Roman"/>
          <w:lang w:val="en-GB"/>
        </w:rPr>
        <w:t xml:space="preserve"> costs decreased and short turnaround times could be met more easily</w:t>
      </w:r>
      <w:r w:rsidR="00B30A12" w:rsidRPr="004E76DD">
        <w:rPr>
          <w:rFonts w:ascii="Times New Roman" w:hAnsi="Times New Roman" w:cs="Times New Roman"/>
          <w:lang w:val="en-GB"/>
        </w:rPr>
        <w:t xml:space="preserve"> (Doganis, 2010)</w:t>
      </w:r>
      <w:r w:rsidR="00E47FC5" w:rsidRPr="004E76DD">
        <w:rPr>
          <w:rFonts w:ascii="Times New Roman" w:hAnsi="Times New Roman" w:cs="Times New Roman"/>
          <w:lang w:val="en-GB"/>
        </w:rPr>
        <w:t>.</w:t>
      </w:r>
      <w:r w:rsidR="00B30A12" w:rsidRPr="004E76DD">
        <w:rPr>
          <w:rFonts w:ascii="Times New Roman" w:hAnsi="Times New Roman" w:cs="Times New Roman"/>
          <w:lang w:val="en-GB"/>
        </w:rPr>
        <w:t xml:space="preserve"> Other charges introduced by low cost </w:t>
      </w:r>
      <w:r w:rsidR="00D22E58" w:rsidRPr="004E76DD">
        <w:rPr>
          <w:rFonts w:ascii="Times New Roman" w:hAnsi="Times New Roman" w:cs="Times New Roman"/>
          <w:lang w:val="en-GB"/>
        </w:rPr>
        <w:t xml:space="preserve">carriers are priority boarding and </w:t>
      </w:r>
      <w:r w:rsidR="00B30A12" w:rsidRPr="004E76DD">
        <w:rPr>
          <w:rFonts w:ascii="Times New Roman" w:hAnsi="Times New Roman" w:cs="Times New Roman"/>
          <w:lang w:val="en-GB"/>
        </w:rPr>
        <w:t xml:space="preserve">seat selection (O’Connell &amp; </w:t>
      </w:r>
      <w:r w:rsidR="00974C50" w:rsidRPr="004E76DD">
        <w:rPr>
          <w:rFonts w:ascii="Times New Roman" w:hAnsi="Times New Roman" w:cs="Times New Roman"/>
          <w:lang w:val="en-GB"/>
        </w:rPr>
        <w:t>Warnock-</w:t>
      </w:r>
      <w:r w:rsidR="00720422" w:rsidRPr="004E76DD">
        <w:rPr>
          <w:rFonts w:ascii="Times New Roman" w:hAnsi="Times New Roman" w:cs="Times New Roman"/>
          <w:lang w:val="en-GB"/>
        </w:rPr>
        <w:t>Smith,</w:t>
      </w:r>
      <w:r w:rsidR="00EB44B1" w:rsidRPr="004E76DD">
        <w:rPr>
          <w:rFonts w:ascii="Times New Roman" w:hAnsi="Times New Roman" w:cs="Times New Roman"/>
          <w:lang w:val="en-GB"/>
        </w:rPr>
        <w:t xml:space="preserve"> 2013</w:t>
      </w:r>
      <w:r w:rsidR="00B30A12" w:rsidRPr="004E76DD">
        <w:rPr>
          <w:rFonts w:ascii="Times New Roman" w:hAnsi="Times New Roman" w:cs="Times New Roman"/>
          <w:lang w:val="en-GB"/>
        </w:rPr>
        <w:t xml:space="preserve">). </w:t>
      </w:r>
    </w:p>
    <w:p w14:paraId="0FD66FEA" w14:textId="17943DCA" w:rsidR="008770DE" w:rsidRPr="004E76DD" w:rsidRDefault="009A2C06"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ab/>
        <w:t xml:space="preserve">Further, airlines sell third-party services on a commission bases. These services are </w:t>
      </w:r>
      <w:r w:rsidR="00721262" w:rsidRPr="004E76DD">
        <w:rPr>
          <w:rFonts w:ascii="Times New Roman" w:hAnsi="Times New Roman" w:cs="Times New Roman"/>
          <w:lang w:val="en-GB"/>
        </w:rPr>
        <w:t xml:space="preserve">primarily </w:t>
      </w:r>
      <w:r w:rsidRPr="004E76DD">
        <w:rPr>
          <w:rFonts w:ascii="Times New Roman" w:hAnsi="Times New Roman" w:cs="Times New Roman"/>
          <w:lang w:val="en-GB"/>
        </w:rPr>
        <w:t>related to the</w:t>
      </w:r>
      <w:r w:rsidR="00721262" w:rsidRPr="004E76DD">
        <w:rPr>
          <w:rFonts w:ascii="Times New Roman" w:hAnsi="Times New Roman" w:cs="Times New Roman"/>
          <w:lang w:val="en-GB"/>
        </w:rPr>
        <w:t xml:space="preserve"> airline product. Exa</w:t>
      </w:r>
      <w:r w:rsidR="00C2323C" w:rsidRPr="004E76DD">
        <w:rPr>
          <w:rFonts w:ascii="Times New Roman" w:hAnsi="Times New Roman" w:cs="Times New Roman"/>
          <w:lang w:val="en-GB"/>
        </w:rPr>
        <w:t xml:space="preserve">mples are offering </w:t>
      </w:r>
      <w:r w:rsidR="00CB0542" w:rsidRPr="004E76DD">
        <w:rPr>
          <w:rFonts w:ascii="Times New Roman" w:hAnsi="Times New Roman" w:cs="Times New Roman"/>
          <w:lang w:val="en-GB"/>
        </w:rPr>
        <w:t xml:space="preserve">accommodations, </w:t>
      </w:r>
      <w:r w:rsidR="00C2323C" w:rsidRPr="004E76DD">
        <w:rPr>
          <w:rFonts w:ascii="Times New Roman" w:hAnsi="Times New Roman" w:cs="Times New Roman"/>
          <w:lang w:val="en-GB"/>
        </w:rPr>
        <w:t>hiring cars</w:t>
      </w:r>
      <w:r w:rsidR="00F007F5" w:rsidRPr="004E76DD">
        <w:rPr>
          <w:rFonts w:ascii="Times New Roman" w:hAnsi="Times New Roman" w:cs="Times New Roman"/>
          <w:lang w:val="en-GB"/>
        </w:rPr>
        <w:t xml:space="preserve"> and</w:t>
      </w:r>
      <w:r w:rsidR="00721262" w:rsidRPr="004E76DD">
        <w:rPr>
          <w:rFonts w:ascii="Times New Roman" w:hAnsi="Times New Roman" w:cs="Times New Roman"/>
          <w:lang w:val="en-GB"/>
        </w:rPr>
        <w:t xml:space="preserve"> </w:t>
      </w:r>
      <w:r w:rsidR="00C2323C" w:rsidRPr="004E76DD">
        <w:rPr>
          <w:rFonts w:ascii="Times New Roman" w:hAnsi="Times New Roman" w:cs="Times New Roman"/>
          <w:lang w:val="en-GB"/>
        </w:rPr>
        <w:t>selling insurance</w:t>
      </w:r>
      <w:r w:rsidR="00721262" w:rsidRPr="004E76DD">
        <w:rPr>
          <w:rFonts w:ascii="Times New Roman" w:hAnsi="Times New Roman" w:cs="Times New Roman"/>
          <w:lang w:val="en-GB"/>
        </w:rPr>
        <w:t xml:space="preserve">. </w:t>
      </w:r>
      <w:r w:rsidR="00D8076F" w:rsidRPr="004E76DD">
        <w:rPr>
          <w:rFonts w:ascii="Times New Roman" w:hAnsi="Times New Roman" w:cs="Times New Roman"/>
          <w:lang w:val="en-GB"/>
        </w:rPr>
        <w:t>O’Connell and Wi</w:t>
      </w:r>
      <w:r w:rsidR="00E50CDD">
        <w:rPr>
          <w:rFonts w:ascii="Times New Roman" w:hAnsi="Times New Roman" w:cs="Times New Roman"/>
          <w:lang w:val="en-GB"/>
        </w:rPr>
        <w:t>ll</w:t>
      </w:r>
      <w:r w:rsidR="00D8076F" w:rsidRPr="004E76DD">
        <w:rPr>
          <w:rFonts w:ascii="Times New Roman" w:hAnsi="Times New Roman" w:cs="Times New Roman"/>
          <w:lang w:val="en-GB"/>
        </w:rPr>
        <w:t>iams (2011) report that Ryanairs commission</w:t>
      </w:r>
      <w:r w:rsidR="00560F30" w:rsidRPr="004E76DD">
        <w:rPr>
          <w:rFonts w:ascii="Times New Roman" w:hAnsi="Times New Roman" w:cs="Times New Roman"/>
          <w:lang w:val="en-GB"/>
        </w:rPr>
        <w:t xml:space="preserve"> revenues</w:t>
      </w:r>
      <w:r w:rsidR="00D8076F" w:rsidRPr="004E76DD">
        <w:rPr>
          <w:rFonts w:ascii="Times New Roman" w:hAnsi="Times New Roman" w:cs="Times New Roman"/>
          <w:lang w:val="en-GB"/>
        </w:rPr>
        <w:t xml:space="preserve"> </w:t>
      </w:r>
      <w:r w:rsidR="00C2323C" w:rsidRPr="004E76DD">
        <w:rPr>
          <w:rFonts w:ascii="Times New Roman" w:hAnsi="Times New Roman" w:cs="Times New Roman"/>
          <w:lang w:val="en-GB"/>
        </w:rPr>
        <w:t xml:space="preserve">of </w:t>
      </w:r>
      <w:r w:rsidR="00560F30" w:rsidRPr="004E76DD">
        <w:rPr>
          <w:rFonts w:ascii="Times New Roman" w:hAnsi="Times New Roman" w:cs="Times New Roman"/>
          <w:lang w:val="en-GB"/>
        </w:rPr>
        <w:t>hiring cars</w:t>
      </w:r>
      <w:r w:rsidR="00D8076F" w:rsidRPr="004E76DD">
        <w:rPr>
          <w:rFonts w:ascii="Times New Roman" w:hAnsi="Times New Roman" w:cs="Times New Roman"/>
          <w:lang w:val="en-GB"/>
        </w:rPr>
        <w:t xml:space="preserve"> </w:t>
      </w:r>
      <w:r w:rsidR="00C2323C" w:rsidRPr="004E76DD">
        <w:rPr>
          <w:rFonts w:ascii="Times New Roman" w:hAnsi="Times New Roman" w:cs="Times New Roman"/>
          <w:lang w:val="en-GB"/>
        </w:rPr>
        <w:t>exceeded</w:t>
      </w:r>
      <w:r w:rsidR="00D8076F" w:rsidRPr="004E76DD">
        <w:rPr>
          <w:rFonts w:ascii="Times New Roman" w:hAnsi="Times New Roman" w:cs="Times New Roman"/>
          <w:lang w:val="en-GB"/>
        </w:rPr>
        <w:t xml:space="preserve"> 32 million euros in 2009 and that these re</w:t>
      </w:r>
      <w:r w:rsidR="00560F30" w:rsidRPr="004E76DD">
        <w:rPr>
          <w:rFonts w:ascii="Times New Roman" w:hAnsi="Times New Roman" w:cs="Times New Roman"/>
          <w:lang w:val="en-GB"/>
        </w:rPr>
        <w:t>venues we</w:t>
      </w:r>
      <w:r w:rsidR="00D8076F" w:rsidRPr="004E76DD">
        <w:rPr>
          <w:rFonts w:ascii="Times New Roman" w:hAnsi="Times New Roman" w:cs="Times New Roman"/>
          <w:lang w:val="en-GB"/>
        </w:rPr>
        <w:t xml:space="preserve">re increasing faster than passenger growth. </w:t>
      </w:r>
    </w:p>
    <w:p w14:paraId="59EAE4CB" w14:textId="3E0C0075" w:rsidR="00D85ED8" w:rsidRPr="004E76DD" w:rsidRDefault="00D038FE"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ab/>
        <w:t>Ancillary revenues are important for low-fare airlines. So were Ryanairs</w:t>
      </w:r>
      <w:r w:rsidR="00D85ED8" w:rsidRPr="004E76DD">
        <w:rPr>
          <w:rFonts w:ascii="Times New Roman" w:hAnsi="Times New Roman" w:cs="Times New Roman"/>
          <w:lang w:val="en-GB"/>
        </w:rPr>
        <w:t xml:space="preserve"> ancillary revenues </w:t>
      </w:r>
      <w:r w:rsidRPr="004E76DD">
        <w:rPr>
          <w:rFonts w:ascii="Times New Roman" w:hAnsi="Times New Roman" w:cs="Times New Roman"/>
          <w:lang w:val="en-GB"/>
        </w:rPr>
        <w:t>a quarter of total earnings</w:t>
      </w:r>
      <w:r w:rsidR="00D85ED8" w:rsidRPr="004E76DD">
        <w:rPr>
          <w:rFonts w:ascii="Times New Roman" w:hAnsi="Times New Roman" w:cs="Times New Roman"/>
          <w:lang w:val="en-GB"/>
        </w:rPr>
        <w:t xml:space="preserve"> in 2015</w:t>
      </w:r>
      <w:r w:rsidRPr="004E76DD">
        <w:rPr>
          <w:rFonts w:ascii="Times New Roman" w:hAnsi="Times New Roman" w:cs="Times New Roman"/>
          <w:lang w:val="en-GB"/>
        </w:rPr>
        <w:t>, e</w:t>
      </w:r>
      <w:r w:rsidR="00EE6254" w:rsidRPr="004E76DD">
        <w:rPr>
          <w:rFonts w:ascii="Times New Roman" w:hAnsi="Times New Roman" w:cs="Times New Roman"/>
          <w:lang w:val="en-GB"/>
        </w:rPr>
        <w:t>qual</w:t>
      </w:r>
      <w:r w:rsidR="00D85ED8" w:rsidRPr="004E76DD">
        <w:rPr>
          <w:rFonts w:ascii="Times New Roman" w:hAnsi="Times New Roman" w:cs="Times New Roman"/>
          <w:lang w:val="en-GB"/>
        </w:rPr>
        <w:t xml:space="preserve"> to about 1.4 billion </w:t>
      </w:r>
      <w:r w:rsidR="00B441D2" w:rsidRPr="004E76DD">
        <w:rPr>
          <w:rFonts w:ascii="Times New Roman" w:hAnsi="Times New Roman" w:cs="Times New Roman"/>
          <w:lang w:val="en-GB"/>
        </w:rPr>
        <w:t xml:space="preserve">euros (Ryanair, 2015). </w:t>
      </w:r>
      <w:r w:rsidR="004E2BD4" w:rsidRPr="004E76DD">
        <w:rPr>
          <w:rFonts w:ascii="Times New Roman" w:hAnsi="Times New Roman" w:cs="Times New Roman"/>
          <w:lang w:val="en-GB"/>
        </w:rPr>
        <w:t>Likewise</w:t>
      </w:r>
      <w:r w:rsidR="00D85ED8" w:rsidRPr="004E76DD">
        <w:rPr>
          <w:rFonts w:ascii="Times New Roman" w:hAnsi="Times New Roman" w:cs="Times New Roman"/>
          <w:lang w:val="en-GB"/>
        </w:rPr>
        <w:t>, Wizz Airs ancillary revenues were about 433 million euros, equal to 35 per cent of the airlines’ revenues</w:t>
      </w:r>
      <w:r w:rsidR="00B441D2" w:rsidRPr="004E76DD">
        <w:rPr>
          <w:rFonts w:ascii="Times New Roman" w:hAnsi="Times New Roman" w:cs="Times New Roman"/>
          <w:lang w:val="en-GB"/>
        </w:rPr>
        <w:t xml:space="preserve"> (Wizz Air, 2015)</w:t>
      </w:r>
      <w:r w:rsidR="00D85ED8" w:rsidRPr="004E76DD">
        <w:rPr>
          <w:rFonts w:ascii="Times New Roman" w:hAnsi="Times New Roman" w:cs="Times New Roman"/>
          <w:lang w:val="en-GB"/>
        </w:rPr>
        <w:t xml:space="preserve">. These figures have encouraged </w:t>
      </w:r>
      <w:r w:rsidR="00B441D2" w:rsidRPr="004E76DD">
        <w:rPr>
          <w:rFonts w:ascii="Times New Roman" w:hAnsi="Times New Roman" w:cs="Times New Roman"/>
          <w:lang w:val="en-GB"/>
        </w:rPr>
        <w:t>service carriers</w:t>
      </w:r>
      <w:r w:rsidRPr="004E76DD">
        <w:rPr>
          <w:rFonts w:ascii="Times New Roman" w:hAnsi="Times New Roman" w:cs="Times New Roman"/>
          <w:lang w:val="en-GB"/>
        </w:rPr>
        <w:t xml:space="preserve"> to </w:t>
      </w:r>
      <w:r w:rsidR="003F1FAC" w:rsidRPr="004E76DD">
        <w:rPr>
          <w:rFonts w:ascii="Times New Roman" w:hAnsi="Times New Roman" w:cs="Times New Roman"/>
          <w:lang w:val="en-GB"/>
        </w:rPr>
        <w:t>also sell ancillary services</w:t>
      </w:r>
      <w:r w:rsidR="00B441D2" w:rsidRPr="004E76DD">
        <w:rPr>
          <w:rFonts w:ascii="Times New Roman" w:hAnsi="Times New Roman" w:cs="Times New Roman"/>
          <w:lang w:val="en-GB"/>
        </w:rPr>
        <w:t>. As a result</w:t>
      </w:r>
      <w:r w:rsidR="003F1FAC" w:rsidRPr="004E76DD">
        <w:rPr>
          <w:rFonts w:ascii="Times New Roman" w:hAnsi="Times New Roman" w:cs="Times New Roman"/>
          <w:lang w:val="en-GB"/>
        </w:rPr>
        <w:t>,</w:t>
      </w:r>
      <w:r w:rsidR="00B441D2" w:rsidRPr="004E76DD">
        <w:rPr>
          <w:rFonts w:ascii="Times New Roman" w:hAnsi="Times New Roman" w:cs="Times New Roman"/>
          <w:lang w:val="en-GB"/>
        </w:rPr>
        <w:t xml:space="preserve"> these airlines could reduce their standard </w:t>
      </w:r>
      <w:r w:rsidR="003F1FAC" w:rsidRPr="004E76DD">
        <w:rPr>
          <w:rFonts w:ascii="Times New Roman" w:hAnsi="Times New Roman" w:cs="Times New Roman"/>
          <w:lang w:val="en-GB"/>
        </w:rPr>
        <w:t>fares, increasing competitiveness</w:t>
      </w:r>
      <w:r w:rsidR="00B441D2" w:rsidRPr="004E76DD">
        <w:rPr>
          <w:rFonts w:ascii="Times New Roman" w:hAnsi="Times New Roman" w:cs="Times New Roman"/>
          <w:lang w:val="en-GB"/>
        </w:rPr>
        <w:t xml:space="preserve">. </w:t>
      </w:r>
      <w:r w:rsidR="003F1FAC" w:rsidRPr="004E76DD">
        <w:rPr>
          <w:rFonts w:ascii="Times New Roman" w:hAnsi="Times New Roman" w:cs="Times New Roman"/>
          <w:lang w:val="en-GB"/>
        </w:rPr>
        <w:t>Especially since</w:t>
      </w:r>
      <w:r w:rsidR="00B441D2" w:rsidRPr="004E76DD">
        <w:rPr>
          <w:rFonts w:ascii="Times New Roman" w:hAnsi="Times New Roman" w:cs="Times New Roman"/>
          <w:lang w:val="en-GB"/>
        </w:rPr>
        <w:t xml:space="preserve"> most passengers compare </w:t>
      </w:r>
      <w:r w:rsidR="003F1FAC" w:rsidRPr="004E76DD">
        <w:rPr>
          <w:rFonts w:ascii="Times New Roman" w:hAnsi="Times New Roman" w:cs="Times New Roman"/>
          <w:lang w:val="en-GB"/>
        </w:rPr>
        <w:t xml:space="preserve">airlines only on their </w:t>
      </w:r>
      <w:r w:rsidR="00B441D2" w:rsidRPr="004E76DD">
        <w:rPr>
          <w:rFonts w:ascii="Times New Roman" w:hAnsi="Times New Roman" w:cs="Times New Roman"/>
          <w:lang w:val="en-GB"/>
        </w:rPr>
        <w:t xml:space="preserve">basic </w:t>
      </w:r>
      <w:r w:rsidR="003F1FAC" w:rsidRPr="004E76DD">
        <w:rPr>
          <w:rFonts w:ascii="Times New Roman" w:hAnsi="Times New Roman" w:cs="Times New Roman"/>
          <w:lang w:val="en-GB"/>
        </w:rPr>
        <w:t>fares and</w:t>
      </w:r>
      <w:r w:rsidR="00B441D2" w:rsidRPr="004E76DD">
        <w:rPr>
          <w:rFonts w:ascii="Times New Roman" w:hAnsi="Times New Roman" w:cs="Times New Roman"/>
          <w:lang w:val="en-GB"/>
        </w:rPr>
        <w:t xml:space="preserve"> do not take additional charges into account</w:t>
      </w:r>
      <w:r w:rsidR="00BE2E72" w:rsidRPr="004E76DD">
        <w:rPr>
          <w:rFonts w:ascii="Times New Roman" w:hAnsi="Times New Roman" w:cs="Times New Roman"/>
          <w:lang w:val="en-GB"/>
        </w:rPr>
        <w:t xml:space="preserve"> (de Wit &amp; Zuidberg, 2012)</w:t>
      </w:r>
      <w:r w:rsidR="00D22E58" w:rsidRPr="004E76DD">
        <w:rPr>
          <w:rFonts w:ascii="Times New Roman" w:hAnsi="Times New Roman" w:cs="Times New Roman"/>
          <w:lang w:val="en-GB"/>
        </w:rPr>
        <w:t>.</w:t>
      </w:r>
    </w:p>
    <w:p w14:paraId="0A107D20" w14:textId="77777777" w:rsidR="00EB44B1" w:rsidRPr="004E76DD" w:rsidRDefault="00EB44B1" w:rsidP="00EF2EA3">
      <w:pPr>
        <w:spacing w:line="360" w:lineRule="auto"/>
        <w:jc w:val="both"/>
        <w:rPr>
          <w:rFonts w:ascii="Times New Roman" w:hAnsi="Times New Roman" w:cs="Times New Roman"/>
          <w:lang w:val="en-GB"/>
        </w:rPr>
      </w:pPr>
    </w:p>
    <w:p w14:paraId="359CDB84" w14:textId="77777777" w:rsidR="00EB44B1" w:rsidRPr="004E76DD" w:rsidRDefault="00EB44B1" w:rsidP="00EF2EA3">
      <w:pPr>
        <w:spacing w:line="360" w:lineRule="auto"/>
        <w:jc w:val="both"/>
        <w:rPr>
          <w:rFonts w:ascii="Times New Roman" w:hAnsi="Times New Roman" w:cs="Times New Roman"/>
          <w:lang w:val="en-GB"/>
        </w:rPr>
      </w:pPr>
    </w:p>
    <w:p w14:paraId="11715E0E" w14:textId="19B586CE" w:rsidR="001F664A" w:rsidRPr="004E76DD" w:rsidRDefault="001F664A" w:rsidP="00EF2EA3">
      <w:pPr>
        <w:spacing w:line="360" w:lineRule="auto"/>
        <w:jc w:val="both"/>
        <w:rPr>
          <w:rFonts w:ascii="Times New Roman" w:hAnsi="Times New Roman" w:cs="Times New Roman"/>
          <w:b/>
          <w:lang w:val="en-GB"/>
        </w:rPr>
      </w:pPr>
      <w:r w:rsidRPr="004E76DD">
        <w:rPr>
          <w:rFonts w:ascii="Times New Roman" w:hAnsi="Times New Roman" w:cs="Times New Roman"/>
          <w:b/>
          <w:lang w:val="en-GB"/>
        </w:rPr>
        <w:t>3.4</w:t>
      </w:r>
      <w:r w:rsidRPr="004E76DD">
        <w:rPr>
          <w:rFonts w:ascii="Times New Roman" w:hAnsi="Times New Roman" w:cs="Times New Roman"/>
          <w:b/>
          <w:lang w:val="en-GB"/>
        </w:rPr>
        <w:tab/>
      </w:r>
      <w:r w:rsidR="001F61B0" w:rsidRPr="004E76DD">
        <w:rPr>
          <w:rFonts w:ascii="Times New Roman" w:hAnsi="Times New Roman" w:cs="Times New Roman"/>
          <w:b/>
          <w:lang w:val="en-GB"/>
        </w:rPr>
        <w:t>Carriers within carriers</w:t>
      </w:r>
    </w:p>
    <w:p w14:paraId="0587A18C" w14:textId="6EBB0E0B" w:rsidR="008725F3" w:rsidRPr="004E76DD" w:rsidRDefault="006D2119" w:rsidP="00996CB2">
      <w:pPr>
        <w:tabs>
          <w:tab w:val="left" w:pos="960"/>
        </w:tabs>
        <w:spacing w:line="360" w:lineRule="auto"/>
        <w:jc w:val="both"/>
        <w:rPr>
          <w:rFonts w:ascii="Times New Roman" w:hAnsi="Times New Roman" w:cs="Times New Roman"/>
          <w:sz w:val="10"/>
          <w:szCs w:val="10"/>
          <w:lang w:val="en-GB"/>
        </w:rPr>
      </w:pPr>
      <w:r w:rsidRPr="004E76DD">
        <w:rPr>
          <w:rFonts w:ascii="Times New Roman" w:hAnsi="Times New Roman" w:cs="Times New Roman"/>
          <w:lang w:val="en-GB"/>
        </w:rPr>
        <w:t xml:space="preserve">Low cost carriers can be </w:t>
      </w:r>
      <w:r w:rsidR="00067386" w:rsidRPr="004E76DD">
        <w:rPr>
          <w:rFonts w:ascii="Times New Roman" w:hAnsi="Times New Roman" w:cs="Times New Roman"/>
          <w:lang w:val="en-GB"/>
        </w:rPr>
        <w:t>distinguished</w:t>
      </w:r>
      <w:r w:rsidRPr="004E76DD">
        <w:rPr>
          <w:rFonts w:ascii="Times New Roman" w:hAnsi="Times New Roman" w:cs="Times New Roman"/>
          <w:lang w:val="en-GB"/>
        </w:rPr>
        <w:t xml:space="preserve"> in two categories: </w:t>
      </w:r>
      <w:r w:rsidR="00B63BD1" w:rsidRPr="004E76DD">
        <w:rPr>
          <w:rFonts w:ascii="Times New Roman" w:hAnsi="Times New Roman" w:cs="Times New Roman"/>
          <w:lang w:val="en-GB"/>
        </w:rPr>
        <w:t>Independent</w:t>
      </w:r>
      <w:r w:rsidRPr="004E76DD">
        <w:rPr>
          <w:rFonts w:ascii="Times New Roman" w:hAnsi="Times New Roman" w:cs="Times New Roman"/>
          <w:lang w:val="en-GB"/>
        </w:rPr>
        <w:t xml:space="preserve"> low cost carriers and subsidiaries of network carriers. </w:t>
      </w:r>
      <w:r w:rsidR="00B63BD1" w:rsidRPr="004E76DD">
        <w:rPr>
          <w:rFonts w:ascii="Times New Roman" w:hAnsi="Times New Roman" w:cs="Times New Roman"/>
          <w:lang w:val="en-GB"/>
        </w:rPr>
        <w:t>Independent</w:t>
      </w:r>
      <w:r w:rsidRPr="004E76DD">
        <w:rPr>
          <w:rFonts w:ascii="Times New Roman" w:hAnsi="Times New Roman" w:cs="Times New Roman"/>
          <w:lang w:val="en-GB"/>
        </w:rPr>
        <w:t xml:space="preserve"> low cost carriers are </w:t>
      </w:r>
      <w:r w:rsidR="00B63BD1" w:rsidRPr="004E76DD">
        <w:rPr>
          <w:rFonts w:ascii="Times New Roman" w:hAnsi="Times New Roman" w:cs="Times New Roman"/>
          <w:lang w:val="en-GB"/>
        </w:rPr>
        <w:t>not affiliated with network carriers</w:t>
      </w:r>
      <w:r w:rsidR="00CB17BB" w:rsidRPr="004E76DD">
        <w:rPr>
          <w:rFonts w:ascii="Times New Roman" w:hAnsi="Times New Roman" w:cs="Times New Roman"/>
          <w:lang w:val="en-GB"/>
        </w:rPr>
        <w:t xml:space="preserve">. Consequently they are able to apply cost saving management among all levels in the company. </w:t>
      </w:r>
      <w:r w:rsidR="009B726F" w:rsidRPr="004E76DD">
        <w:rPr>
          <w:rFonts w:ascii="Times New Roman" w:hAnsi="Times New Roman" w:cs="Times New Roman"/>
          <w:lang w:val="en-GB"/>
        </w:rPr>
        <w:t>Also, they do not have to take</w:t>
      </w:r>
      <w:r w:rsidR="00233274" w:rsidRPr="004E76DD">
        <w:rPr>
          <w:rFonts w:ascii="Times New Roman" w:hAnsi="Times New Roman" w:cs="Times New Roman"/>
          <w:lang w:val="en-GB"/>
        </w:rPr>
        <w:t xml:space="preserve"> competition with profitable sister companies into account</w:t>
      </w:r>
      <w:r w:rsidR="00F264ED" w:rsidRPr="004E76DD">
        <w:rPr>
          <w:rFonts w:ascii="Times New Roman" w:hAnsi="Times New Roman" w:cs="Times New Roman"/>
          <w:lang w:val="en-GB"/>
        </w:rPr>
        <w:t xml:space="preserve">. </w:t>
      </w:r>
      <w:r w:rsidR="008C19FD" w:rsidRPr="004E76DD">
        <w:rPr>
          <w:rFonts w:ascii="Times New Roman" w:hAnsi="Times New Roman" w:cs="Times New Roman"/>
          <w:lang w:val="en-GB"/>
        </w:rPr>
        <w:t>As a consequence, costs at t</w:t>
      </w:r>
      <w:r w:rsidR="00067386" w:rsidRPr="004E76DD">
        <w:rPr>
          <w:rFonts w:ascii="Times New Roman" w:hAnsi="Times New Roman" w:cs="Times New Roman"/>
          <w:lang w:val="en-GB"/>
        </w:rPr>
        <w:t xml:space="preserve">hese airlines are </w:t>
      </w:r>
      <w:r w:rsidR="009B726F" w:rsidRPr="004E76DD">
        <w:rPr>
          <w:rFonts w:ascii="Times New Roman" w:hAnsi="Times New Roman" w:cs="Times New Roman"/>
          <w:lang w:val="en-GB"/>
        </w:rPr>
        <w:t xml:space="preserve">at its </w:t>
      </w:r>
      <w:r w:rsidR="008C19FD" w:rsidRPr="004E76DD">
        <w:rPr>
          <w:rFonts w:ascii="Times New Roman" w:hAnsi="Times New Roman" w:cs="Times New Roman"/>
          <w:lang w:val="en-GB"/>
        </w:rPr>
        <w:t>low</w:t>
      </w:r>
      <w:r w:rsidR="009B726F" w:rsidRPr="004E76DD">
        <w:rPr>
          <w:rFonts w:ascii="Times New Roman" w:hAnsi="Times New Roman" w:cs="Times New Roman"/>
          <w:lang w:val="en-GB"/>
        </w:rPr>
        <w:t>est</w:t>
      </w:r>
      <w:r w:rsidR="00A16BBF" w:rsidRPr="004E76DD">
        <w:rPr>
          <w:rFonts w:ascii="Times New Roman" w:hAnsi="Times New Roman" w:cs="Times New Roman"/>
          <w:lang w:val="en-GB"/>
        </w:rPr>
        <w:t>. This helps them to achieve their main objective, namely maximising profits</w:t>
      </w:r>
      <w:r w:rsidR="009130C0" w:rsidRPr="004E76DD">
        <w:rPr>
          <w:rFonts w:ascii="Times New Roman" w:hAnsi="Times New Roman" w:cs="Times New Roman"/>
          <w:lang w:val="en-GB"/>
        </w:rPr>
        <w:t xml:space="preserve"> (Conrady, 2013; Graham &amp; Vowles, 2006)</w:t>
      </w:r>
      <w:r w:rsidR="00EA0649" w:rsidRPr="004E76DD">
        <w:rPr>
          <w:rFonts w:ascii="Times New Roman" w:hAnsi="Times New Roman" w:cs="Times New Roman"/>
          <w:lang w:val="en-GB"/>
        </w:rPr>
        <w:t xml:space="preserve">. </w:t>
      </w:r>
      <w:r w:rsidR="00002D0F" w:rsidRPr="004E76DD">
        <w:rPr>
          <w:rFonts w:ascii="Times New Roman" w:hAnsi="Times New Roman" w:cs="Times New Roman"/>
          <w:lang w:val="en-GB"/>
        </w:rPr>
        <w:t xml:space="preserve">A list of </w:t>
      </w:r>
      <w:r w:rsidR="00A16BBF" w:rsidRPr="004E76DD">
        <w:rPr>
          <w:rFonts w:ascii="Times New Roman" w:hAnsi="Times New Roman" w:cs="Times New Roman"/>
          <w:lang w:val="en-GB"/>
        </w:rPr>
        <w:t>independent</w:t>
      </w:r>
      <w:r w:rsidR="00EE31D0" w:rsidRPr="004E76DD">
        <w:rPr>
          <w:rFonts w:ascii="Times New Roman" w:hAnsi="Times New Roman" w:cs="Times New Roman"/>
          <w:lang w:val="en-GB"/>
        </w:rPr>
        <w:t xml:space="preserve"> </w:t>
      </w:r>
      <w:r w:rsidR="00002D0F" w:rsidRPr="004E76DD">
        <w:rPr>
          <w:rFonts w:ascii="Times New Roman" w:hAnsi="Times New Roman" w:cs="Times New Roman"/>
          <w:lang w:val="en-GB"/>
        </w:rPr>
        <w:t xml:space="preserve">low cost carriers </w:t>
      </w:r>
      <w:r w:rsidR="001F61B0" w:rsidRPr="004E76DD">
        <w:rPr>
          <w:rFonts w:ascii="Times New Roman" w:hAnsi="Times New Roman" w:cs="Times New Roman"/>
          <w:lang w:val="en-GB"/>
        </w:rPr>
        <w:t xml:space="preserve">that operate more than fifteen </w:t>
      </w:r>
      <w:r w:rsidR="00E64F7F" w:rsidRPr="004E76DD">
        <w:rPr>
          <w:rFonts w:ascii="Times New Roman" w:hAnsi="Times New Roman" w:cs="Times New Roman"/>
          <w:lang w:val="en-GB"/>
        </w:rPr>
        <w:t>aeroplanes</w:t>
      </w:r>
      <w:r w:rsidR="00EE31D0" w:rsidRPr="004E76DD">
        <w:rPr>
          <w:rFonts w:ascii="Times New Roman" w:hAnsi="Times New Roman" w:cs="Times New Roman"/>
          <w:lang w:val="en-GB"/>
        </w:rPr>
        <w:t xml:space="preserve"> in Europe</w:t>
      </w:r>
      <w:r w:rsidR="00E64F7F" w:rsidRPr="004E76DD">
        <w:rPr>
          <w:rFonts w:ascii="Times New Roman" w:hAnsi="Times New Roman" w:cs="Times New Roman"/>
          <w:lang w:val="en-GB"/>
        </w:rPr>
        <w:t xml:space="preserve"> </w:t>
      </w:r>
      <w:r w:rsidR="00CB17BB" w:rsidRPr="004E76DD">
        <w:rPr>
          <w:rFonts w:ascii="Times New Roman" w:hAnsi="Times New Roman" w:cs="Times New Roman"/>
          <w:lang w:val="en-GB"/>
        </w:rPr>
        <w:t xml:space="preserve">is shown in table </w:t>
      </w:r>
      <w:r w:rsidR="00B646C2" w:rsidRPr="004E76DD">
        <w:rPr>
          <w:rFonts w:ascii="Times New Roman" w:hAnsi="Times New Roman" w:cs="Times New Roman"/>
          <w:lang w:val="en-GB"/>
        </w:rPr>
        <w:t>3</w:t>
      </w:r>
      <w:r w:rsidR="00F264ED" w:rsidRPr="004E76DD">
        <w:rPr>
          <w:rFonts w:ascii="Times New Roman" w:hAnsi="Times New Roman" w:cs="Times New Roman"/>
          <w:lang w:val="en-GB"/>
        </w:rPr>
        <w:t>.</w:t>
      </w:r>
    </w:p>
    <w:p w14:paraId="493440AB" w14:textId="77777777" w:rsidR="00CF0DFC" w:rsidRPr="004E76DD" w:rsidRDefault="00CF0DFC" w:rsidP="00996CB2">
      <w:pPr>
        <w:tabs>
          <w:tab w:val="left" w:pos="960"/>
        </w:tabs>
        <w:spacing w:line="360" w:lineRule="auto"/>
        <w:jc w:val="both"/>
        <w:rPr>
          <w:rFonts w:ascii="Times New Roman" w:hAnsi="Times New Roman" w:cs="Times New Roman"/>
          <w:sz w:val="10"/>
          <w:szCs w:val="10"/>
          <w:lang w:val="en-GB"/>
        </w:rPr>
      </w:pPr>
    </w:p>
    <w:tbl>
      <w:tblPr>
        <w:tblStyle w:val="PlainTable51"/>
        <w:tblW w:w="8100" w:type="dxa"/>
        <w:tblLayout w:type="fixed"/>
        <w:tblCellMar>
          <w:top w:w="58" w:type="dxa"/>
          <w:left w:w="58" w:type="dxa"/>
          <w:bottom w:w="58" w:type="dxa"/>
          <w:right w:w="58" w:type="dxa"/>
        </w:tblCellMar>
        <w:tblLook w:val="04A0" w:firstRow="1" w:lastRow="0" w:firstColumn="1" w:lastColumn="0" w:noHBand="0" w:noVBand="1"/>
      </w:tblPr>
      <w:tblGrid>
        <w:gridCol w:w="2425"/>
        <w:gridCol w:w="1355"/>
        <w:gridCol w:w="1980"/>
        <w:gridCol w:w="2340"/>
      </w:tblGrid>
      <w:tr w:rsidR="003C1FFC" w:rsidRPr="004E76DD" w14:paraId="0B294E7B" w14:textId="00A96D33" w:rsidTr="007035D9">
        <w:trPr>
          <w:cnfStyle w:val="100000000000" w:firstRow="1" w:lastRow="0" w:firstColumn="0" w:lastColumn="0" w:oddVBand="0" w:evenVBand="0" w:oddHBand="0" w:evenHBand="0" w:firstRowFirstColumn="0" w:firstRowLastColumn="0" w:lastRowFirstColumn="0" w:lastRowLastColumn="0"/>
          <w:trHeight w:val="620"/>
        </w:trPr>
        <w:tc>
          <w:tcPr>
            <w:cnfStyle w:val="001000000100" w:firstRow="0" w:lastRow="0" w:firstColumn="1" w:lastColumn="0" w:oddVBand="0" w:evenVBand="0" w:oddHBand="0" w:evenHBand="0" w:firstRowFirstColumn="1" w:firstRowLastColumn="0" w:lastRowFirstColumn="0" w:lastRowLastColumn="0"/>
            <w:tcW w:w="2425" w:type="dxa"/>
            <w:noWrap/>
            <w:vAlign w:val="bottom"/>
            <w:hideMark/>
          </w:tcPr>
          <w:p w14:paraId="2ABBCB03" w14:textId="0524966D" w:rsidR="00E64F7F" w:rsidRPr="004E76DD" w:rsidRDefault="00E64F7F" w:rsidP="007035D9">
            <w:pPr>
              <w:jc w:val="center"/>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Airline</w:t>
            </w:r>
          </w:p>
        </w:tc>
        <w:tc>
          <w:tcPr>
            <w:tcW w:w="1355" w:type="dxa"/>
            <w:noWrap/>
            <w:vAlign w:val="bottom"/>
            <w:hideMark/>
          </w:tcPr>
          <w:p w14:paraId="0167EE30" w14:textId="70859C8F" w:rsidR="00E64F7F" w:rsidRPr="004E76DD" w:rsidRDefault="00E64F7F" w:rsidP="007035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 xml:space="preserve">Start </w:t>
            </w:r>
            <w:r w:rsidR="0066015A" w:rsidRPr="004E76DD">
              <w:rPr>
                <w:rFonts w:ascii="Times New Roman" w:eastAsia="Times New Roman" w:hAnsi="Times New Roman" w:cs="Times New Roman"/>
                <w:b/>
                <w:bCs/>
                <w:sz w:val="24"/>
                <w:lang w:val="en-GB"/>
              </w:rPr>
              <w:t xml:space="preserve">LCC </w:t>
            </w:r>
            <w:r w:rsidRPr="004E76DD">
              <w:rPr>
                <w:rFonts w:ascii="Times New Roman" w:eastAsia="Times New Roman" w:hAnsi="Times New Roman" w:cs="Times New Roman"/>
                <w:b/>
                <w:bCs/>
                <w:sz w:val="24"/>
                <w:lang w:val="en-GB"/>
              </w:rPr>
              <w:t>operations</w:t>
            </w:r>
          </w:p>
        </w:tc>
        <w:tc>
          <w:tcPr>
            <w:tcW w:w="1980" w:type="dxa"/>
            <w:vAlign w:val="bottom"/>
          </w:tcPr>
          <w:p w14:paraId="6108753C" w14:textId="53D51127" w:rsidR="00E64F7F" w:rsidRPr="004E76DD" w:rsidRDefault="00E64F7F" w:rsidP="007035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Country of origin</w:t>
            </w:r>
          </w:p>
        </w:tc>
        <w:tc>
          <w:tcPr>
            <w:tcW w:w="2340" w:type="dxa"/>
            <w:vAlign w:val="bottom"/>
          </w:tcPr>
          <w:p w14:paraId="7ECEEC5B" w14:textId="390717DD" w:rsidR="00E64F7F" w:rsidRPr="004E76DD" w:rsidRDefault="00A16BBF" w:rsidP="007035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Base at hub airports from table 2</w:t>
            </w:r>
          </w:p>
        </w:tc>
      </w:tr>
      <w:tr w:rsidR="003C1FFC" w:rsidRPr="004E76DD" w14:paraId="1EE6EA65"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449B6856" w14:textId="77777777" w:rsidR="001531F2" w:rsidRPr="004E76DD" w:rsidRDefault="001531F2" w:rsidP="00002D0F">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Air Berlin</w:t>
            </w:r>
          </w:p>
        </w:tc>
        <w:tc>
          <w:tcPr>
            <w:tcW w:w="1355" w:type="dxa"/>
            <w:noWrap/>
            <w:hideMark/>
          </w:tcPr>
          <w:p w14:paraId="18FE725A" w14:textId="71C8B543" w:rsidR="001531F2" w:rsidRPr="004E76DD" w:rsidRDefault="0066015A"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2002</w:t>
            </w:r>
          </w:p>
        </w:tc>
        <w:tc>
          <w:tcPr>
            <w:tcW w:w="1980" w:type="dxa"/>
          </w:tcPr>
          <w:p w14:paraId="7475A8A1" w14:textId="77777777" w:rsidR="001531F2" w:rsidRPr="004E76DD" w:rsidRDefault="001531F2"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Germany</w:t>
            </w:r>
          </w:p>
        </w:tc>
        <w:tc>
          <w:tcPr>
            <w:tcW w:w="2340" w:type="dxa"/>
          </w:tcPr>
          <w:p w14:paraId="60D322B2" w14:textId="02DB9EC5" w:rsidR="001531F2" w:rsidRPr="004E76DD" w:rsidRDefault="001531F2" w:rsidP="001531F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33610815" w14:textId="77777777" w:rsidTr="003C1FFC">
        <w:trPr>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1BBAF577" w14:textId="78E3A924" w:rsidR="001531F2" w:rsidRPr="004E76DD" w:rsidRDefault="001531F2" w:rsidP="001531F2">
            <w:pPr>
              <w:rPr>
                <w:rFonts w:ascii="Times New Roman" w:eastAsia="Times New Roman" w:hAnsi="Times New Roman" w:cs="Times New Roman"/>
                <w:sz w:val="24"/>
                <w:vertAlign w:val="superscript"/>
                <w:lang w:val="en-GB"/>
              </w:rPr>
            </w:pPr>
            <w:r w:rsidRPr="004E76DD">
              <w:rPr>
                <w:rFonts w:ascii="Times New Roman" w:eastAsia="Times New Roman" w:hAnsi="Times New Roman" w:cs="Times New Roman"/>
                <w:sz w:val="24"/>
                <w:lang w:val="en-GB"/>
              </w:rPr>
              <w:t>easyJet</w:t>
            </w:r>
            <w:r w:rsidR="00D93A86" w:rsidRPr="004E76DD">
              <w:rPr>
                <w:rStyle w:val="FootnoteReference"/>
                <w:rFonts w:ascii="Times New Roman" w:eastAsia="Times New Roman" w:hAnsi="Times New Roman" w:cs="Times New Roman"/>
                <w:sz w:val="24"/>
                <w:lang w:val="en-GB"/>
              </w:rPr>
              <w:footnoteReference w:id="1"/>
            </w:r>
          </w:p>
        </w:tc>
        <w:tc>
          <w:tcPr>
            <w:tcW w:w="1355" w:type="dxa"/>
            <w:noWrap/>
            <w:hideMark/>
          </w:tcPr>
          <w:p w14:paraId="6E67A8B9" w14:textId="68BE38A8" w:rsidR="001531F2" w:rsidRPr="004E76DD" w:rsidRDefault="0066015A" w:rsidP="00002D0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1995</w:t>
            </w:r>
          </w:p>
        </w:tc>
        <w:tc>
          <w:tcPr>
            <w:tcW w:w="1980" w:type="dxa"/>
          </w:tcPr>
          <w:p w14:paraId="19C0C0E3" w14:textId="77777777" w:rsidR="001531F2" w:rsidRPr="004E76DD" w:rsidRDefault="001531F2" w:rsidP="00002D0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United Kingdom</w:t>
            </w:r>
          </w:p>
        </w:tc>
        <w:tc>
          <w:tcPr>
            <w:tcW w:w="2340" w:type="dxa"/>
          </w:tcPr>
          <w:p w14:paraId="12B48BBA" w14:textId="6E7E10F0" w:rsidR="001531F2" w:rsidRPr="004E76DD" w:rsidRDefault="001531F2" w:rsidP="00002D0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6A81B78E"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2C7FD93C" w14:textId="77777777" w:rsidR="001531F2" w:rsidRPr="004E76DD" w:rsidRDefault="001531F2" w:rsidP="00002D0F">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Flybe</w:t>
            </w:r>
          </w:p>
        </w:tc>
        <w:tc>
          <w:tcPr>
            <w:tcW w:w="1355" w:type="dxa"/>
            <w:noWrap/>
            <w:hideMark/>
          </w:tcPr>
          <w:p w14:paraId="3FBD90D6" w14:textId="1751409A" w:rsidR="001531F2" w:rsidRPr="004E76DD" w:rsidRDefault="0066015A"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2002</w:t>
            </w:r>
          </w:p>
        </w:tc>
        <w:tc>
          <w:tcPr>
            <w:tcW w:w="1980" w:type="dxa"/>
          </w:tcPr>
          <w:p w14:paraId="666A4ADD" w14:textId="77777777" w:rsidR="001531F2" w:rsidRPr="004E76DD" w:rsidRDefault="001531F2"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United Kingdom</w:t>
            </w:r>
          </w:p>
        </w:tc>
        <w:tc>
          <w:tcPr>
            <w:tcW w:w="2340" w:type="dxa"/>
          </w:tcPr>
          <w:p w14:paraId="16C6FA6C" w14:textId="0CCBA87A" w:rsidR="001531F2" w:rsidRPr="004E76DD" w:rsidRDefault="001531F2"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No</w:t>
            </w:r>
          </w:p>
        </w:tc>
      </w:tr>
      <w:tr w:rsidR="003C1FFC" w:rsidRPr="004E76DD" w14:paraId="010D97B0" w14:textId="77777777" w:rsidTr="003C1FFC">
        <w:trPr>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0D6BB6E1" w14:textId="77777777" w:rsidR="001531F2" w:rsidRPr="004E76DD" w:rsidRDefault="001531F2" w:rsidP="00002D0F">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Jet2.com</w:t>
            </w:r>
          </w:p>
        </w:tc>
        <w:tc>
          <w:tcPr>
            <w:tcW w:w="1355" w:type="dxa"/>
            <w:noWrap/>
            <w:hideMark/>
          </w:tcPr>
          <w:p w14:paraId="7853859D" w14:textId="523E6592" w:rsidR="001531F2" w:rsidRPr="004E76DD" w:rsidRDefault="0066015A" w:rsidP="00002D0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2003</w:t>
            </w:r>
          </w:p>
        </w:tc>
        <w:tc>
          <w:tcPr>
            <w:tcW w:w="1980" w:type="dxa"/>
          </w:tcPr>
          <w:p w14:paraId="3739DADC" w14:textId="77777777" w:rsidR="001531F2" w:rsidRPr="004E76DD" w:rsidRDefault="001531F2" w:rsidP="00002D0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United Kingdom</w:t>
            </w:r>
          </w:p>
        </w:tc>
        <w:tc>
          <w:tcPr>
            <w:tcW w:w="2340" w:type="dxa"/>
          </w:tcPr>
          <w:p w14:paraId="418E0975" w14:textId="4AA7CF84" w:rsidR="001531F2" w:rsidRPr="004E76DD" w:rsidRDefault="001531F2" w:rsidP="00002D0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No</w:t>
            </w:r>
          </w:p>
        </w:tc>
      </w:tr>
      <w:tr w:rsidR="003C1FFC" w:rsidRPr="004E76DD" w14:paraId="73FF57E1"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0180E7AD" w14:textId="77777777" w:rsidR="001531F2" w:rsidRPr="004E76DD" w:rsidRDefault="001531F2" w:rsidP="00002D0F">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Monarch</w:t>
            </w:r>
          </w:p>
        </w:tc>
        <w:tc>
          <w:tcPr>
            <w:tcW w:w="1355" w:type="dxa"/>
            <w:noWrap/>
            <w:hideMark/>
          </w:tcPr>
          <w:p w14:paraId="494475D2" w14:textId="1114F555" w:rsidR="001531F2" w:rsidRPr="004E76DD" w:rsidRDefault="00CA1B60"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2004</w:t>
            </w:r>
          </w:p>
        </w:tc>
        <w:tc>
          <w:tcPr>
            <w:tcW w:w="1980" w:type="dxa"/>
          </w:tcPr>
          <w:p w14:paraId="6268D170" w14:textId="77777777" w:rsidR="001531F2" w:rsidRPr="004E76DD" w:rsidRDefault="001531F2"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United Kingdom</w:t>
            </w:r>
          </w:p>
        </w:tc>
        <w:tc>
          <w:tcPr>
            <w:tcW w:w="2340" w:type="dxa"/>
          </w:tcPr>
          <w:p w14:paraId="6A37A69A" w14:textId="22D0C62F" w:rsidR="001531F2" w:rsidRPr="004E76DD" w:rsidRDefault="001531F2"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No</w:t>
            </w:r>
          </w:p>
        </w:tc>
      </w:tr>
      <w:tr w:rsidR="003C1FFC" w:rsidRPr="004E76DD" w14:paraId="6D443C34" w14:textId="77777777" w:rsidTr="003C1FFC">
        <w:trPr>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25DB4F32" w14:textId="77777777" w:rsidR="001531F2" w:rsidRPr="004E76DD" w:rsidRDefault="001531F2" w:rsidP="00002D0F">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Norwegian Air Shuttle</w:t>
            </w:r>
          </w:p>
        </w:tc>
        <w:tc>
          <w:tcPr>
            <w:tcW w:w="1355" w:type="dxa"/>
            <w:noWrap/>
            <w:hideMark/>
          </w:tcPr>
          <w:p w14:paraId="6979FFC3" w14:textId="3A87A74E" w:rsidR="001531F2" w:rsidRPr="004E76DD" w:rsidRDefault="00CA1B60" w:rsidP="00CA1B6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2002</w:t>
            </w:r>
          </w:p>
        </w:tc>
        <w:tc>
          <w:tcPr>
            <w:tcW w:w="1980" w:type="dxa"/>
          </w:tcPr>
          <w:p w14:paraId="0855CA70" w14:textId="77777777" w:rsidR="001531F2" w:rsidRPr="004E76DD" w:rsidRDefault="001531F2" w:rsidP="00002D0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Norway</w:t>
            </w:r>
          </w:p>
        </w:tc>
        <w:tc>
          <w:tcPr>
            <w:tcW w:w="2340" w:type="dxa"/>
          </w:tcPr>
          <w:p w14:paraId="5E43E20F" w14:textId="3E4FBAA3" w:rsidR="001531F2" w:rsidRPr="004E76DD" w:rsidRDefault="001531F2" w:rsidP="00002D0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5A947C57"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6DC6802A" w14:textId="77777777" w:rsidR="001531F2" w:rsidRPr="004E76DD" w:rsidRDefault="001531F2" w:rsidP="00002D0F">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Ryanair</w:t>
            </w:r>
          </w:p>
        </w:tc>
        <w:tc>
          <w:tcPr>
            <w:tcW w:w="1355" w:type="dxa"/>
            <w:noWrap/>
            <w:hideMark/>
          </w:tcPr>
          <w:p w14:paraId="732FAD09" w14:textId="493E886D" w:rsidR="001531F2" w:rsidRPr="004E76DD" w:rsidRDefault="00CA1B60"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1992</w:t>
            </w:r>
          </w:p>
        </w:tc>
        <w:tc>
          <w:tcPr>
            <w:tcW w:w="1980" w:type="dxa"/>
          </w:tcPr>
          <w:p w14:paraId="070E3420" w14:textId="77777777" w:rsidR="001531F2" w:rsidRPr="004E76DD" w:rsidRDefault="001531F2" w:rsidP="001531F2">
            <w:pPr>
              <w:tabs>
                <w:tab w:val="left" w:pos="8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Ireland</w:t>
            </w:r>
          </w:p>
        </w:tc>
        <w:tc>
          <w:tcPr>
            <w:tcW w:w="2340" w:type="dxa"/>
          </w:tcPr>
          <w:p w14:paraId="46F25ADC" w14:textId="13B7D696" w:rsidR="001531F2" w:rsidRPr="004E76DD" w:rsidRDefault="001531F2"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5B9B44CB" w14:textId="77777777" w:rsidTr="003C1FFC">
        <w:trPr>
          <w:trHeight w:val="32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0D730E51" w14:textId="77777777" w:rsidR="001531F2" w:rsidRPr="004E76DD" w:rsidRDefault="001531F2" w:rsidP="00002D0F">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Smartwings</w:t>
            </w:r>
          </w:p>
        </w:tc>
        <w:tc>
          <w:tcPr>
            <w:tcW w:w="1355" w:type="dxa"/>
            <w:noWrap/>
            <w:hideMark/>
          </w:tcPr>
          <w:p w14:paraId="11F904CF" w14:textId="70ADC43D" w:rsidR="001531F2" w:rsidRPr="004E76DD" w:rsidRDefault="00CA1B60" w:rsidP="00002D0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2004</w:t>
            </w:r>
          </w:p>
        </w:tc>
        <w:tc>
          <w:tcPr>
            <w:tcW w:w="1980" w:type="dxa"/>
          </w:tcPr>
          <w:p w14:paraId="193A2256" w14:textId="77777777" w:rsidR="001531F2" w:rsidRPr="004E76DD" w:rsidRDefault="001531F2" w:rsidP="00002D0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Czech Republic</w:t>
            </w:r>
          </w:p>
        </w:tc>
        <w:tc>
          <w:tcPr>
            <w:tcW w:w="2340" w:type="dxa"/>
          </w:tcPr>
          <w:p w14:paraId="66440C5D" w14:textId="7C0B122E" w:rsidR="001531F2" w:rsidRPr="004E76DD" w:rsidRDefault="001531F2" w:rsidP="00002D0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62D26D19" w14:textId="77777777" w:rsidTr="003C1FF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6EAB06FF" w14:textId="77777777" w:rsidR="001531F2" w:rsidRPr="004E76DD" w:rsidRDefault="001531F2" w:rsidP="00002D0F">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Volotea</w:t>
            </w:r>
          </w:p>
        </w:tc>
        <w:tc>
          <w:tcPr>
            <w:tcW w:w="1355" w:type="dxa"/>
            <w:noWrap/>
            <w:hideMark/>
          </w:tcPr>
          <w:p w14:paraId="32384A04" w14:textId="39DA36F2" w:rsidR="001531F2" w:rsidRPr="004E76DD" w:rsidRDefault="00CA1B60"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2012</w:t>
            </w:r>
          </w:p>
        </w:tc>
        <w:tc>
          <w:tcPr>
            <w:tcW w:w="1980" w:type="dxa"/>
          </w:tcPr>
          <w:p w14:paraId="347C4C27" w14:textId="77777777" w:rsidR="001531F2" w:rsidRPr="004E76DD" w:rsidRDefault="001531F2"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Spain</w:t>
            </w:r>
          </w:p>
        </w:tc>
        <w:tc>
          <w:tcPr>
            <w:tcW w:w="2340" w:type="dxa"/>
          </w:tcPr>
          <w:p w14:paraId="1F823FB3" w14:textId="4FC561F3" w:rsidR="001531F2" w:rsidRPr="004E76DD" w:rsidRDefault="001531F2" w:rsidP="00002D0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697CE8F0" w14:textId="77777777" w:rsidTr="003C1FFC">
        <w:trPr>
          <w:trHeight w:val="36"/>
        </w:trPr>
        <w:tc>
          <w:tcPr>
            <w:cnfStyle w:val="001000000000" w:firstRow="0" w:lastRow="0" w:firstColumn="1" w:lastColumn="0" w:oddVBand="0" w:evenVBand="0" w:oddHBand="0" w:evenHBand="0" w:firstRowFirstColumn="0" w:firstRowLastColumn="0" w:lastRowFirstColumn="0" w:lastRowLastColumn="0"/>
            <w:tcW w:w="2425" w:type="dxa"/>
            <w:noWrap/>
            <w:hideMark/>
          </w:tcPr>
          <w:p w14:paraId="3DB04554" w14:textId="77777777" w:rsidR="001531F2" w:rsidRPr="004E76DD" w:rsidRDefault="001531F2" w:rsidP="003C1FFC">
            <w:pPr>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Wizz Air</w:t>
            </w:r>
          </w:p>
        </w:tc>
        <w:tc>
          <w:tcPr>
            <w:tcW w:w="1355" w:type="dxa"/>
            <w:noWrap/>
            <w:hideMark/>
          </w:tcPr>
          <w:p w14:paraId="2E607AEA" w14:textId="16A14B5E" w:rsidR="001531F2" w:rsidRPr="004E76DD" w:rsidRDefault="00CA1B60" w:rsidP="001531F2">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2004</w:t>
            </w:r>
          </w:p>
        </w:tc>
        <w:tc>
          <w:tcPr>
            <w:tcW w:w="1980" w:type="dxa"/>
          </w:tcPr>
          <w:p w14:paraId="46581CDA" w14:textId="77777777" w:rsidR="001531F2" w:rsidRPr="004E76DD" w:rsidRDefault="001531F2" w:rsidP="001531F2">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Hungary</w:t>
            </w:r>
          </w:p>
        </w:tc>
        <w:tc>
          <w:tcPr>
            <w:tcW w:w="2340" w:type="dxa"/>
          </w:tcPr>
          <w:p w14:paraId="3D57B9BA" w14:textId="624B8F33" w:rsidR="001531F2" w:rsidRPr="004E76DD" w:rsidRDefault="001531F2" w:rsidP="001531F2">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bl>
    <w:p w14:paraId="020416A1" w14:textId="77777777" w:rsidR="003F6F8D" w:rsidRPr="004E76DD" w:rsidRDefault="003F6F8D" w:rsidP="00EF2EA3">
      <w:pPr>
        <w:spacing w:line="360" w:lineRule="auto"/>
        <w:jc w:val="both"/>
        <w:rPr>
          <w:rFonts w:ascii="Times New Roman" w:hAnsi="Times New Roman" w:cs="Times New Roman"/>
          <w:i/>
          <w:sz w:val="10"/>
          <w:szCs w:val="10"/>
          <w:lang w:val="en-GB"/>
        </w:rPr>
      </w:pPr>
    </w:p>
    <w:p w14:paraId="023715D1" w14:textId="0941296F" w:rsidR="001F664A" w:rsidRPr="004E76DD" w:rsidRDefault="00CB17BB" w:rsidP="00EF2EA3">
      <w:pPr>
        <w:spacing w:line="360" w:lineRule="auto"/>
        <w:jc w:val="both"/>
        <w:rPr>
          <w:rFonts w:ascii="Times New Roman" w:hAnsi="Times New Roman" w:cs="Times New Roman"/>
          <w:i/>
          <w:lang w:val="en-GB"/>
        </w:rPr>
      </w:pPr>
      <w:r w:rsidRPr="004E76DD">
        <w:rPr>
          <w:rFonts w:ascii="Times New Roman" w:hAnsi="Times New Roman" w:cs="Times New Roman"/>
          <w:i/>
          <w:lang w:val="en-GB"/>
        </w:rPr>
        <w:t>Tabl</w:t>
      </w:r>
      <w:r w:rsidR="001531F2" w:rsidRPr="004E76DD">
        <w:rPr>
          <w:rFonts w:ascii="Times New Roman" w:hAnsi="Times New Roman" w:cs="Times New Roman"/>
          <w:i/>
          <w:lang w:val="en-GB"/>
        </w:rPr>
        <w:t xml:space="preserve">e </w:t>
      </w:r>
      <w:r w:rsidR="00B646C2" w:rsidRPr="004E76DD">
        <w:rPr>
          <w:rFonts w:ascii="Times New Roman" w:hAnsi="Times New Roman" w:cs="Times New Roman"/>
          <w:i/>
          <w:lang w:val="en-GB"/>
        </w:rPr>
        <w:t>3</w:t>
      </w:r>
      <w:r w:rsidR="001531F2" w:rsidRPr="004E76DD">
        <w:rPr>
          <w:rFonts w:ascii="Times New Roman" w:hAnsi="Times New Roman" w:cs="Times New Roman"/>
          <w:i/>
          <w:lang w:val="en-GB"/>
        </w:rPr>
        <w:t xml:space="preserve">: </w:t>
      </w:r>
      <w:r w:rsidR="00A16BBF" w:rsidRPr="004E76DD">
        <w:rPr>
          <w:rFonts w:ascii="Times New Roman" w:hAnsi="Times New Roman" w:cs="Times New Roman"/>
          <w:i/>
          <w:lang w:val="en-GB"/>
        </w:rPr>
        <w:t>Independent low</w:t>
      </w:r>
      <w:r w:rsidR="001531F2" w:rsidRPr="004E76DD">
        <w:rPr>
          <w:rFonts w:ascii="Times New Roman" w:hAnsi="Times New Roman" w:cs="Times New Roman"/>
          <w:i/>
          <w:lang w:val="en-GB"/>
        </w:rPr>
        <w:t xml:space="preserve"> cost carriers in Europ</w:t>
      </w:r>
      <w:r w:rsidR="001F61B0" w:rsidRPr="004E76DD">
        <w:rPr>
          <w:rFonts w:ascii="Times New Roman" w:hAnsi="Times New Roman" w:cs="Times New Roman"/>
          <w:i/>
          <w:lang w:val="en-GB"/>
        </w:rPr>
        <w:t>e. Source: Eu</w:t>
      </w:r>
      <w:r w:rsidR="00A16BBF" w:rsidRPr="004E76DD">
        <w:rPr>
          <w:rFonts w:ascii="Times New Roman" w:hAnsi="Times New Roman" w:cs="Times New Roman"/>
          <w:i/>
          <w:lang w:val="en-GB"/>
        </w:rPr>
        <w:t>ropean Commission</w:t>
      </w:r>
      <w:r w:rsidR="001F61B0" w:rsidRPr="004E76DD">
        <w:rPr>
          <w:rFonts w:ascii="Times New Roman" w:hAnsi="Times New Roman" w:cs="Times New Roman"/>
          <w:i/>
          <w:lang w:val="en-GB"/>
        </w:rPr>
        <w:t xml:space="preserve"> </w:t>
      </w:r>
      <w:r w:rsidR="00A16BBF" w:rsidRPr="004E76DD">
        <w:rPr>
          <w:rFonts w:ascii="Times New Roman" w:hAnsi="Times New Roman" w:cs="Times New Roman"/>
          <w:i/>
          <w:lang w:val="en-GB"/>
        </w:rPr>
        <w:t>(</w:t>
      </w:r>
      <w:r w:rsidR="001F61B0" w:rsidRPr="004E76DD">
        <w:rPr>
          <w:rFonts w:ascii="Times New Roman" w:hAnsi="Times New Roman" w:cs="Times New Roman"/>
          <w:i/>
          <w:lang w:val="en-GB"/>
        </w:rPr>
        <w:t>2015</w:t>
      </w:r>
      <w:r w:rsidR="00A16BBF" w:rsidRPr="004E76DD">
        <w:rPr>
          <w:rFonts w:ascii="Times New Roman" w:hAnsi="Times New Roman" w:cs="Times New Roman"/>
          <w:i/>
          <w:lang w:val="en-GB"/>
        </w:rPr>
        <w:t>)</w:t>
      </w:r>
      <w:r w:rsidR="001F61B0" w:rsidRPr="004E76DD">
        <w:rPr>
          <w:rFonts w:ascii="Times New Roman" w:hAnsi="Times New Roman" w:cs="Times New Roman"/>
          <w:i/>
          <w:lang w:val="en-GB"/>
        </w:rPr>
        <w:t xml:space="preserve"> and</w:t>
      </w:r>
      <w:r w:rsidR="001531F2" w:rsidRPr="004E76DD">
        <w:rPr>
          <w:rFonts w:ascii="Times New Roman" w:hAnsi="Times New Roman" w:cs="Times New Roman"/>
          <w:i/>
          <w:lang w:val="en-GB"/>
        </w:rPr>
        <w:t xml:space="preserve"> </w:t>
      </w:r>
      <w:r w:rsidR="00A16BBF" w:rsidRPr="004E76DD">
        <w:rPr>
          <w:rFonts w:ascii="Times New Roman" w:hAnsi="Times New Roman" w:cs="Times New Roman"/>
          <w:i/>
          <w:lang w:val="en-GB"/>
        </w:rPr>
        <w:t>ICAO (</w:t>
      </w:r>
      <w:r w:rsidR="001531F2" w:rsidRPr="004E76DD">
        <w:rPr>
          <w:rFonts w:ascii="Times New Roman" w:hAnsi="Times New Roman" w:cs="Times New Roman"/>
          <w:i/>
          <w:lang w:val="en-GB"/>
        </w:rPr>
        <w:t>2014</w:t>
      </w:r>
      <w:r w:rsidR="00A16BBF" w:rsidRPr="004E76DD">
        <w:rPr>
          <w:rFonts w:ascii="Times New Roman" w:hAnsi="Times New Roman" w:cs="Times New Roman"/>
          <w:i/>
          <w:lang w:val="en-GB"/>
        </w:rPr>
        <w:t>)</w:t>
      </w:r>
    </w:p>
    <w:p w14:paraId="4506E8C6" w14:textId="6D16E86C" w:rsidR="00002D0F" w:rsidRPr="004E76DD" w:rsidRDefault="00002D0F" w:rsidP="003A2572">
      <w:pPr>
        <w:tabs>
          <w:tab w:val="left" w:pos="1387"/>
        </w:tabs>
        <w:spacing w:line="360" w:lineRule="auto"/>
        <w:jc w:val="both"/>
        <w:rPr>
          <w:rFonts w:ascii="Times New Roman" w:hAnsi="Times New Roman" w:cs="Times New Roman"/>
          <w:b/>
          <w:lang w:val="en-GB"/>
        </w:rPr>
      </w:pPr>
    </w:p>
    <w:p w14:paraId="27935761" w14:textId="011F1A2E" w:rsidR="00F6511B" w:rsidRPr="004E76DD" w:rsidRDefault="00F264ED" w:rsidP="00EF2EA3">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Due to the success of low cost carriers, network carriers have </w:t>
      </w:r>
      <w:r w:rsidR="003A2572" w:rsidRPr="004E76DD">
        <w:rPr>
          <w:rFonts w:ascii="Times New Roman" w:hAnsi="Times New Roman" w:cs="Times New Roman"/>
          <w:lang w:val="en-GB"/>
        </w:rPr>
        <w:t>launched</w:t>
      </w:r>
      <w:r w:rsidRPr="004E76DD">
        <w:rPr>
          <w:rFonts w:ascii="Times New Roman" w:hAnsi="Times New Roman" w:cs="Times New Roman"/>
          <w:lang w:val="en-GB"/>
        </w:rPr>
        <w:t xml:space="preserve"> subsidiaries that operate </w:t>
      </w:r>
      <w:r w:rsidR="001F61B0" w:rsidRPr="004E76DD">
        <w:rPr>
          <w:rFonts w:ascii="Times New Roman" w:hAnsi="Times New Roman" w:cs="Times New Roman"/>
          <w:lang w:val="en-GB"/>
        </w:rPr>
        <w:t>a</w:t>
      </w:r>
      <w:r w:rsidR="00D22E58" w:rsidRPr="004E76DD">
        <w:rPr>
          <w:rFonts w:ascii="Times New Roman" w:hAnsi="Times New Roman" w:cs="Times New Roman"/>
          <w:lang w:val="en-GB"/>
        </w:rPr>
        <w:t xml:space="preserve"> </w:t>
      </w:r>
      <w:r w:rsidR="002C749E" w:rsidRPr="004E76DD">
        <w:rPr>
          <w:rFonts w:ascii="Times New Roman" w:hAnsi="Times New Roman" w:cs="Times New Roman"/>
          <w:lang w:val="en-GB"/>
        </w:rPr>
        <w:t>low-fare</w:t>
      </w:r>
      <w:r w:rsidR="00D22E58" w:rsidRPr="004E76DD">
        <w:rPr>
          <w:rFonts w:ascii="Times New Roman" w:hAnsi="Times New Roman" w:cs="Times New Roman"/>
          <w:lang w:val="en-GB"/>
        </w:rPr>
        <w:t xml:space="preserve"> business model</w:t>
      </w:r>
      <w:r w:rsidR="003A2572" w:rsidRPr="004E76DD">
        <w:rPr>
          <w:rFonts w:ascii="Times New Roman" w:hAnsi="Times New Roman" w:cs="Times New Roman"/>
          <w:lang w:val="en-GB"/>
        </w:rPr>
        <w:t>. These subsidiaries are</w:t>
      </w:r>
      <w:r w:rsidR="009C4F71" w:rsidRPr="004E76DD">
        <w:rPr>
          <w:rFonts w:ascii="Times New Roman" w:hAnsi="Times New Roman" w:cs="Times New Roman"/>
          <w:lang w:val="en-GB"/>
        </w:rPr>
        <w:t xml:space="preserve"> called carriers within carriers</w:t>
      </w:r>
      <w:r w:rsidRPr="004E76DD">
        <w:rPr>
          <w:rFonts w:ascii="Times New Roman" w:hAnsi="Times New Roman" w:cs="Times New Roman"/>
          <w:lang w:val="en-GB"/>
        </w:rPr>
        <w:t xml:space="preserve">. </w:t>
      </w:r>
      <w:r w:rsidR="006953EE" w:rsidRPr="004E76DD">
        <w:rPr>
          <w:rFonts w:ascii="Times New Roman" w:hAnsi="Times New Roman" w:cs="Times New Roman"/>
          <w:lang w:val="en-GB"/>
        </w:rPr>
        <w:t xml:space="preserve">The main goal of these carriers is often </w:t>
      </w:r>
      <w:r w:rsidR="003A2572" w:rsidRPr="004E76DD">
        <w:rPr>
          <w:rFonts w:ascii="Times New Roman" w:hAnsi="Times New Roman" w:cs="Times New Roman"/>
          <w:lang w:val="en-GB"/>
        </w:rPr>
        <w:t>to retain</w:t>
      </w:r>
      <w:r w:rsidR="0057394D" w:rsidRPr="004E76DD">
        <w:rPr>
          <w:rFonts w:ascii="Times New Roman" w:hAnsi="Times New Roman" w:cs="Times New Roman"/>
          <w:lang w:val="en-GB"/>
        </w:rPr>
        <w:t xml:space="preserve"> market share </w:t>
      </w:r>
      <w:r w:rsidR="003A2572" w:rsidRPr="004E76DD">
        <w:rPr>
          <w:rFonts w:ascii="Times New Roman" w:hAnsi="Times New Roman" w:cs="Times New Roman"/>
          <w:lang w:val="en-GB"/>
        </w:rPr>
        <w:t>of</w:t>
      </w:r>
      <w:r w:rsidR="0057394D" w:rsidRPr="004E76DD">
        <w:rPr>
          <w:rFonts w:ascii="Times New Roman" w:hAnsi="Times New Roman" w:cs="Times New Roman"/>
          <w:lang w:val="en-GB"/>
        </w:rPr>
        <w:t xml:space="preserve"> the parent organisation (</w:t>
      </w:r>
      <w:r w:rsidR="004C7E7D" w:rsidRPr="004E76DD">
        <w:rPr>
          <w:rFonts w:ascii="Times New Roman" w:hAnsi="Times New Roman" w:cs="Times New Roman"/>
          <w:lang w:val="en-GB"/>
        </w:rPr>
        <w:t xml:space="preserve">Dobruszkes, 2006; </w:t>
      </w:r>
      <w:r w:rsidR="009C4F71" w:rsidRPr="004E76DD">
        <w:rPr>
          <w:rFonts w:ascii="Times New Roman" w:hAnsi="Times New Roman" w:cs="Times New Roman"/>
          <w:lang w:val="en-GB"/>
        </w:rPr>
        <w:t>Graham &amp; Vowles, 2006; Homsobat, Lei &amp; Fu, 2014</w:t>
      </w:r>
      <w:r w:rsidR="0057394D" w:rsidRPr="004E76DD">
        <w:rPr>
          <w:rFonts w:ascii="Times New Roman" w:hAnsi="Times New Roman" w:cs="Times New Roman"/>
          <w:lang w:val="en-GB"/>
        </w:rPr>
        <w:t xml:space="preserve">). </w:t>
      </w:r>
      <w:r w:rsidR="003A2572" w:rsidRPr="004E76DD">
        <w:rPr>
          <w:rFonts w:ascii="Times New Roman" w:hAnsi="Times New Roman" w:cs="Times New Roman"/>
          <w:lang w:val="en-GB"/>
        </w:rPr>
        <w:t>T</w:t>
      </w:r>
      <w:r w:rsidR="009C4F71" w:rsidRPr="004E76DD">
        <w:rPr>
          <w:rFonts w:ascii="Times New Roman" w:hAnsi="Times New Roman" w:cs="Times New Roman"/>
          <w:lang w:val="en-GB"/>
        </w:rPr>
        <w:t xml:space="preserve">hree </w:t>
      </w:r>
      <w:r w:rsidR="003A2572" w:rsidRPr="004E76DD">
        <w:rPr>
          <w:rFonts w:ascii="Times New Roman" w:hAnsi="Times New Roman" w:cs="Times New Roman"/>
          <w:lang w:val="en-GB"/>
        </w:rPr>
        <w:t xml:space="preserve">different </w:t>
      </w:r>
      <w:r w:rsidR="009C4F71" w:rsidRPr="004E76DD">
        <w:rPr>
          <w:rFonts w:ascii="Times New Roman" w:hAnsi="Times New Roman" w:cs="Times New Roman"/>
          <w:lang w:val="en-GB"/>
        </w:rPr>
        <w:t>methods are used</w:t>
      </w:r>
      <w:r w:rsidR="00BF45C1" w:rsidRPr="004E76DD">
        <w:rPr>
          <w:rFonts w:ascii="Times New Roman" w:hAnsi="Times New Roman" w:cs="Times New Roman"/>
          <w:lang w:val="en-GB"/>
        </w:rPr>
        <w:t xml:space="preserve"> to achieve this object</w:t>
      </w:r>
      <w:r w:rsidR="003A2572" w:rsidRPr="004E76DD">
        <w:rPr>
          <w:rFonts w:ascii="Times New Roman" w:hAnsi="Times New Roman" w:cs="Times New Roman"/>
          <w:lang w:val="en-GB"/>
        </w:rPr>
        <w:t xml:space="preserve"> in Europe</w:t>
      </w:r>
      <w:r w:rsidR="009C4F71" w:rsidRPr="004E76DD">
        <w:rPr>
          <w:rFonts w:ascii="Times New Roman" w:hAnsi="Times New Roman" w:cs="Times New Roman"/>
          <w:lang w:val="en-GB"/>
        </w:rPr>
        <w:t>. First,</w:t>
      </w:r>
      <w:r w:rsidR="00BF45C1" w:rsidRPr="004E76DD">
        <w:rPr>
          <w:rFonts w:ascii="Times New Roman" w:hAnsi="Times New Roman" w:cs="Times New Roman"/>
          <w:lang w:val="en-GB"/>
        </w:rPr>
        <w:t xml:space="preserve"> subsidiaries</w:t>
      </w:r>
      <w:r w:rsidR="0057394D" w:rsidRPr="004E76DD">
        <w:rPr>
          <w:rFonts w:ascii="Times New Roman" w:hAnsi="Times New Roman" w:cs="Times New Roman"/>
          <w:lang w:val="en-GB"/>
        </w:rPr>
        <w:t xml:space="preserve"> </w:t>
      </w:r>
      <w:r w:rsidR="00BF45C1" w:rsidRPr="004E76DD">
        <w:rPr>
          <w:rFonts w:ascii="Times New Roman" w:hAnsi="Times New Roman" w:cs="Times New Roman"/>
          <w:lang w:val="en-GB"/>
        </w:rPr>
        <w:t>are</w:t>
      </w:r>
      <w:r w:rsidR="003A2572" w:rsidRPr="004E76DD">
        <w:rPr>
          <w:rFonts w:ascii="Times New Roman" w:hAnsi="Times New Roman" w:cs="Times New Roman"/>
          <w:lang w:val="en-GB"/>
        </w:rPr>
        <w:t xml:space="preserve"> used to </w:t>
      </w:r>
      <w:r w:rsidR="0057394D" w:rsidRPr="004E76DD">
        <w:rPr>
          <w:rFonts w:ascii="Times New Roman" w:hAnsi="Times New Roman" w:cs="Times New Roman"/>
          <w:lang w:val="en-GB"/>
        </w:rPr>
        <w:t>expand the hub function</w:t>
      </w:r>
      <w:r w:rsidR="00BF45C1" w:rsidRPr="004E76DD">
        <w:rPr>
          <w:rFonts w:ascii="Times New Roman" w:hAnsi="Times New Roman" w:cs="Times New Roman"/>
          <w:lang w:val="en-GB"/>
        </w:rPr>
        <w:t xml:space="preserve">. In this case </w:t>
      </w:r>
      <w:r w:rsidR="003A2572" w:rsidRPr="004E76DD">
        <w:rPr>
          <w:rFonts w:ascii="Times New Roman" w:hAnsi="Times New Roman" w:cs="Times New Roman"/>
          <w:lang w:val="en-GB"/>
        </w:rPr>
        <w:t xml:space="preserve">the low cost subsidiary </w:t>
      </w:r>
      <w:r w:rsidR="00BF45C1" w:rsidRPr="004E76DD">
        <w:rPr>
          <w:rFonts w:ascii="Times New Roman" w:hAnsi="Times New Roman" w:cs="Times New Roman"/>
          <w:lang w:val="en-GB"/>
        </w:rPr>
        <w:t xml:space="preserve">operates </w:t>
      </w:r>
      <w:r w:rsidR="003A2572" w:rsidRPr="004E76DD">
        <w:rPr>
          <w:rFonts w:ascii="Times New Roman" w:hAnsi="Times New Roman" w:cs="Times New Roman"/>
          <w:lang w:val="en-GB"/>
        </w:rPr>
        <w:t>flights</w:t>
      </w:r>
      <w:r w:rsidR="0057394D" w:rsidRPr="004E76DD">
        <w:rPr>
          <w:rFonts w:ascii="Times New Roman" w:hAnsi="Times New Roman" w:cs="Times New Roman"/>
          <w:lang w:val="en-GB"/>
        </w:rPr>
        <w:t xml:space="preserve"> to markets that </w:t>
      </w:r>
      <w:r w:rsidR="003A2572" w:rsidRPr="004E76DD">
        <w:rPr>
          <w:rFonts w:ascii="Times New Roman" w:hAnsi="Times New Roman" w:cs="Times New Roman"/>
          <w:lang w:val="en-GB"/>
        </w:rPr>
        <w:t>lack sufficient premium traffic to be</w:t>
      </w:r>
      <w:r w:rsidR="00BF45C1" w:rsidRPr="004E76DD">
        <w:rPr>
          <w:rFonts w:ascii="Times New Roman" w:hAnsi="Times New Roman" w:cs="Times New Roman"/>
          <w:lang w:val="en-GB"/>
        </w:rPr>
        <w:t xml:space="preserve"> served efficiently</w:t>
      </w:r>
      <w:r w:rsidR="003A2572" w:rsidRPr="004E76DD">
        <w:rPr>
          <w:rFonts w:ascii="Times New Roman" w:hAnsi="Times New Roman" w:cs="Times New Roman"/>
          <w:lang w:val="en-GB"/>
        </w:rPr>
        <w:t xml:space="preserve"> </w:t>
      </w:r>
      <w:r w:rsidR="0057394D" w:rsidRPr="004E76DD">
        <w:rPr>
          <w:rFonts w:ascii="Times New Roman" w:hAnsi="Times New Roman" w:cs="Times New Roman"/>
          <w:lang w:val="en-GB"/>
        </w:rPr>
        <w:t xml:space="preserve">by </w:t>
      </w:r>
      <w:r w:rsidR="003A2572" w:rsidRPr="004E76DD">
        <w:rPr>
          <w:rFonts w:ascii="Times New Roman" w:hAnsi="Times New Roman" w:cs="Times New Roman"/>
          <w:lang w:val="en-GB"/>
        </w:rPr>
        <w:t xml:space="preserve">the </w:t>
      </w:r>
      <w:r w:rsidR="00BF45C1" w:rsidRPr="004E76DD">
        <w:rPr>
          <w:rFonts w:ascii="Times New Roman" w:hAnsi="Times New Roman" w:cs="Times New Roman"/>
          <w:lang w:val="en-GB"/>
        </w:rPr>
        <w:t>main airline.</w:t>
      </w:r>
      <w:r w:rsidR="0057394D" w:rsidRPr="004E76DD">
        <w:rPr>
          <w:rFonts w:ascii="Times New Roman" w:hAnsi="Times New Roman" w:cs="Times New Roman"/>
          <w:lang w:val="en-GB"/>
        </w:rPr>
        <w:t xml:space="preserve"> </w:t>
      </w:r>
      <w:r w:rsidR="003A2572" w:rsidRPr="004E76DD">
        <w:rPr>
          <w:rFonts w:ascii="Times New Roman" w:hAnsi="Times New Roman" w:cs="Times New Roman"/>
          <w:lang w:val="en-GB"/>
        </w:rPr>
        <w:t xml:space="preserve">An example </w:t>
      </w:r>
      <w:r w:rsidR="00BF45C1" w:rsidRPr="004E76DD">
        <w:rPr>
          <w:rFonts w:ascii="Times New Roman" w:hAnsi="Times New Roman" w:cs="Times New Roman"/>
          <w:lang w:val="en-GB"/>
        </w:rPr>
        <w:t>is Iberia Express, which</w:t>
      </w:r>
      <w:r w:rsidR="003A2572" w:rsidRPr="004E76DD">
        <w:rPr>
          <w:rFonts w:ascii="Times New Roman" w:hAnsi="Times New Roman" w:cs="Times New Roman"/>
          <w:lang w:val="en-GB"/>
        </w:rPr>
        <w:t xml:space="preserve"> operates</w:t>
      </w:r>
      <w:r w:rsidR="0057394D" w:rsidRPr="004E76DD">
        <w:rPr>
          <w:rFonts w:ascii="Times New Roman" w:hAnsi="Times New Roman" w:cs="Times New Roman"/>
          <w:lang w:val="en-GB"/>
        </w:rPr>
        <w:t xml:space="preserve"> </w:t>
      </w:r>
      <w:r w:rsidR="00F6511B" w:rsidRPr="004E76DD">
        <w:rPr>
          <w:rFonts w:ascii="Times New Roman" w:hAnsi="Times New Roman" w:cs="Times New Roman"/>
          <w:lang w:val="en-GB"/>
        </w:rPr>
        <w:t xml:space="preserve">low cost flights </w:t>
      </w:r>
      <w:r w:rsidR="003A2572" w:rsidRPr="004E76DD">
        <w:rPr>
          <w:rFonts w:ascii="Times New Roman" w:hAnsi="Times New Roman" w:cs="Times New Roman"/>
          <w:lang w:val="en-GB"/>
        </w:rPr>
        <w:t xml:space="preserve">from </w:t>
      </w:r>
      <w:r w:rsidR="00F6511B" w:rsidRPr="004E76DD">
        <w:rPr>
          <w:rFonts w:ascii="Times New Roman" w:hAnsi="Times New Roman" w:cs="Times New Roman"/>
          <w:lang w:val="en-GB"/>
        </w:rPr>
        <w:t>Madrid-Barajas to markets that are not served by parent Iberia.</w:t>
      </w:r>
      <w:r w:rsidR="00BF45C1" w:rsidRPr="004E76DD">
        <w:rPr>
          <w:rFonts w:ascii="Times New Roman" w:hAnsi="Times New Roman" w:cs="Times New Roman"/>
          <w:lang w:val="en-GB"/>
        </w:rPr>
        <w:t xml:space="preserve"> </w:t>
      </w:r>
      <w:r w:rsidR="002F245E" w:rsidRPr="004E76DD">
        <w:rPr>
          <w:rFonts w:ascii="Times New Roman" w:hAnsi="Times New Roman" w:cs="Times New Roman"/>
          <w:lang w:val="en-GB"/>
        </w:rPr>
        <w:t xml:space="preserve">As a result, the two airlines do not compete. Instead, </w:t>
      </w:r>
      <w:r w:rsidR="00EF5467" w:rsidRPr="004E76DD">
        <w:rPr>
          <w:rFonts w:ascii="Times New Roman" w:hAnsi="Times New Roman" w:cs="Times New Roman"/>
          <w:lang w:val="en-GB"/>
        </w:rPr>
        <w:t>they</w:t>
      </w:r>
      <w:r w:rsidR="002F245E" w:rsidRPr="004E76DD">
        <w:rPr>
          <w:rFonts w:ascii="Times New Roman" w:hAnsi="Times New Roman" w:cs="Times New Roman"/>
          <w:lang w:val="en-GB"/>
        </w:rPr>
        <w:t xml:space="preserve"> </w:t>
      </w:r>
      <w:r w:rsidR="00EF5467" w:rsidRPr="004E76DD">
        <w:rPr>
          <w:rFonts w:ascii="Times New Roman" w:hAnsi="Times New Roman" w:cs="Times New Roman"/>
          <w:lang w:val="en-GB"/>
        </w:rPr>
        <w:t>complement</w:t>
      </w:r>
      <w:r w:rsidR="002F245E" w:rsidRPr="004E76DD">
        <w:rPr>
          <w:rFonts w:ascii="Times New Roman" w:hAnsi="Times New Roman" w:cs="Times New Roman"/>
          <w:lang w:val="en-GB"/>
        </w:rPr>
        <w:t xml:space="preserve"> </w:t>
      </w:r>
      <w:r w:rsidR="00977AC0">
        <w:rPr>
          <w:rFonts w:ascii="Times New Roman" w:hAnsi="Times New Roman" w:cs="Times New Roman"/>
          <w:lang w:val="en-GB"/>
        </w:rPr>
        <w:t>each other,</w:t>
      </w:r>
      <w:r w:rsidR="002F245E" w:rsidRPr="004E76DD">
        <w:rPr>
          <w:rFonts w:ascii="Times New Roman" w:hAnsi="Times New Roman" w:cs="Times New Roman"/>
          <w:lang w:val="en-GB"/>
        </w:rPr>
        <w:t xml:space="preserve"> </w:t>
      </w:r>
      <w:r w:rsidR="00977AC0">
        <w:rPr>
          <w:rFonts w:ascii="Times New Roman" w:hAnsi="Times New Roman" w:cs="Times New Roman"/>
          <w:lang w:val="en-GB"/>
        </w:rPr>
        <w:t xml:space="preserve">as </w:t>
      </w:r>
      <w:r w:rsidR="002F245E" w:rsidRPr="004E76DD">
        <w:rPr>
          <w:rFonts w:ascii="Times New Roman" w:hAnsi="Times New Roman" w:cs="Times New Roman"/>
          <w:lang w:val="en-GB"/>
        </w:rPr>
        <w:t>p</w:t>
      </w:r>
      <w:r w:rsidR="00BF45C1" w:rsidRPr="004E76DD">
        <w:rPr>
          <w:rFonts w:ascii="Times New Roman" w:hAnsi="Times New Roman" w:cs="Times New Roman"/>
          <w:lang w:val="en-GB"/>
        </w:rPr>
        <w:t xml:space="preserve">assengers are able to </w:t>
      </w:r>
      <w:r w:rsidR="002F245E" w:rsidRPr="004E76DD">
        <w:rPr>
          <w:rFonts w:ascii="Times New Roman" w:hAnsi="Times New Roman" w:cs="Times New Roman"/>
          <w:lang w:val="en-GB"/>
        </w:rPr>
        <w:t xml:space="preserve">transfer between full service and low cost flights. </w:t>
      </w:r>
      <w:r w:rsidR="005B0C7B" w:rsidRPr="004E76DD">
        <w:rPr>
          <w:rFonts w:ascii="Times New Roman" w:hAnsi="Times New Roman" w:cs="Times New Roman"/>
          <w:lang w:val="en-GB"/>
        </w:rPr>
        <w:t xml:space="preserve">Accordingly, Iberia Express is integrated in the Iberia product (Fageda, Suau-Sanchez &amp; Mason, </w:t>
      </w:r>
      <w:r w:rsidR="009C4F71" w:rsidRPr="004E76DD">
        <w:rPr>
          <w:rFonts w:ascii="Times New Roman" w:hAnsi="Times New Roman" w:cs="Times New Roman"/>
          <w:lang w:val="en-GB"/>
        </w:rPr>
        <w:t xml:space="preserve">2015; </w:t>
      </w:r>
      <w:r w:rsidR="005B0C7B" w:rsidRPr="004E76DD">
        <w:rPr>
          <w:rFonts w:ascii="Times New Roman" w:hAnsi="Times New Roman" w:cs="Times New Roman"/>
          <w:lang w:val="en-GB"/>
        </w:rPr>
        <w:t xml:space="preserve">Graham &amp; Vowles, 2006). </w:t>
      </w:r>
      <w:r w:rsidR="00F6511B" w:rsidRPr="004E76DD">
        <w:rPr>
          <w:rFonts w:ascii="Times New Roman" w:hAnsi="Times New Roman" w:cs="Times New Roman"/>
          <w:lang w:val="en-GB"/>
        </w:rPr>
        <w:t>Second, low cost carriers can be used to retain mar</w:t>
      </w:r>
      <w:r w:rsidR="00BF45C1" w:rsidRPr="004E76DD">
        <w:rPr>
          <w:rFonts w:ascii="Times New Roman" w:hAnsi="Times New Roman" w:cs="Times New Roman"/>
          <w:lang w:val="en-GB"/>
        </w:rPr>
        <w:t>ket share w</w:t>
      </w:r>
      <w:r w:rsidR="002F245E" w:rsidRPr="004E76DD">
        <w:rPr>
          <w:rFonts w:ascii="Times New Roman" w:hAnsi="Times New Roman" w:cs="Times New Roman"/>
          <w:lang w:val="en-GB"/>
        </w:rPr>
        <w:t xml:space="preserve">ithout operating flights to </w:t>
      </w:r>
      <w:r w:rsidR="00BF45C1" w:rsidRPr="004E76DD">
        <w:rPr>
          <w:rFonts w:ascii="Times New Roman" w:hAnsi="Times New Roman" w:cs="Times New Roman"/>
          <w:lang w:val="en-GB"/>
        </w:rPr>
        <w:t>hub</w:t>
      </w:r>
      <w:r w:rsidR="002F245E" w:rsidRPr="004E76DD">
        <w:rPr>
          <w:rFonts w:ascii="Times New Roman" w:hAnsi="Times New Roman" w:cs="Times New Roman"/>
          <w:lang w:val="en-GB"/>
        </w:rPr>
        <w:t>s</w:t>
      </w:r>
      <w:r w:rsidR="00BF45C1" w:rsidRPr="004E76DD">
        <w:rPr>
          <w:rFonts w:ascii="Times New Roman" w:hAnsi="Times New Roman" w:cs="Times New Roman"/>
          <w:lang w:val="en-GB"/>
        </w:rPr>
        <w:t xml:space="preserve"> of the mainline carrier</w:t>
      </w:r>
      <w:r w:rsidR="00F6511B" w:rsidRPr="004E76DD">
        <w:rPr>
          <w:rFonts w:ascii="Times New Roman" w:hAnsi="Times New Roman" w:cs="Times New Roman"/>
          <w:lang w:val="en-GB"/>
        </w:rPr>
        <w:t xml:space="preserve">. So operates </w:t>
      </w:r>
      <w:r w:rsidR="002F245E" w:rsidRPr="004E76DD">
        <w:rPr>
          <w:rFonts w:ascii="Times New Roman" w:hAnsi="Times New Roman" w:cs="Times New Roman"/>
          <w:lang w:val="en-GB"/>
        </w:rPr>
        <w:t>Lufthansa’s</w:t>
      </w:r>
      <w:r w:rsidR="00F6511B" w:rsidRPr="004E76DD">
        <w:rPr>
          <w:rFonts w:ascii="Times New Roman" w:hAnsi="Times New Roman" w:cs="Times New Roman"/>
          <w:lang w:val="en-GB"/>
        </w:rPr>
        <w:t xml:space="preserve"> </w:t>
      </w:r>
      <w:r w:rsidR="00BF45C1" w:rsidRPr="004E76DD">
        <w:rPr>
          <w:rFonts w:ascii="Times New Roman" w:hAnsi="Times New Roman" w:cs="Times New Roman"/>
          <w:lang w:val="en-GB"/>
        </w:rPr>
        <w:t>subsidiary</w:t>
      </w:r>
      <w:r w:rsidR="00F6511B" w:rsidRPr="004E76DD">
        <w:rPr>
          <w:rFonts w:ascii="Times New Roman" w:hAnsi="Times New Roman" w:cs="Times New Roman"/>
          <w:lang w:val="en-GB"/>
        </w:rPr>
        <w:t xml:space="preserve"> Eurowings flights </w:t>
      </w:r>
      <w:r w:rsidR="006F60B3" w:rsidRPr="004E76DD">
        <w:rPr>
          <w:rFonts w:ascii="Times New Roman" w:hAnsi="Times New Roman" w:cs="Times New Roman"/>
          <w:lang w:val="en-GB"/>
        </w:rPr>
        <w:t>from various</w:t>
      </w:r>
      <w:r w:rsidR="00F6511B" w:rsidRPr="004E76DD">
        <w:rPr>
          <w:rFonts w:ascii="Times New Roman" w:hAnsi="Times New Roman" w:cs="Times New Roman"/>
          <w:lang w:val="en-GB"/>
        </w:rPr>
        <w:t xml:space="preserve"> bases in Germany. Nevertheless, no flights are operated to hub</w:t>
      </w:r>
      <w:r w:rsidR="005073D7" w:rsidRPr="004E76DD">
        <w:rPr>
          <w:rFonts w:ascii="Times New Roman" w:hAnsi="Times New Roman" w:cs="Times New Roman"/>
          <w:lang w:val="en-GB"/>
        </w:rPr>
        <w:t>s</w:t>
      </w:r>
      <w:r w:rsidR="00F6511B" w:rsidRPr="004E76DD">
        <w:rPr>
          <w:rFonts w:ascii="Times New Roman" w:hAnsi="Times New Roman" w:cs="Times New Roman"/>
          <w:lang w:val="en-GB"/>
        </w:rPr>
        <w:t xml:space="preserve"> of Lufthansa. </w:t>
      </w:r>
      <w:r w:rsidR="006F60B3" w:rsidRPr="004E76DD">
        <w:rPr>
          <w:rFonts w:ascii="Times New Roman" w:hAnsi="Times New Roman" w:cs="Times New Roman"/>
          <w:lang w:val="en-GB"/>
        </w:rPr>
        <w:t xml:space="preserve">Consequently, </w:t>
      </w:r>
      <w:r w:rsidR="002F245E" w:rsidRPr="004E76DD">
        <w:rPr>
          <w:rFonts w:ascii="Times New Roman" w:hAnsi="Times New Roman" w:cs="Times New Roman"/>
          <w:lang w:val="en-GB"/>
        </w:rPr>
        <w:t xml:space="preserve">Lufthansa Group </w:t>
      </w:r>
      <w:r w:rsidR="006F60B3" w:rsidRPr="004E76DD">
        <w:rPr>
          <w:rFonts w:ascii="Times New Roman" w:hAnsi="Times New Roman" w:cs="Times New Roman"/>
          <w:lang w:val="en-GB"/>
        </w:rPr>
        <w:t>can retain</w:t>
      </w:r>
      <w:r w:rsidR="00F6511B" w:rsidRPr="004E76DD">
        <w:rPr>
          <w:rFonts w:ascii="Times New Roman" w:hAnsi="Times New Roman" w:cs="Times New Roman"/>
          <w:lang w:val="en-GB"/>
        </w:rPr>
        <w:t xml:space="preserve"> market share in Germany without </w:t>
      </w:r>
      <w:r w:rsidR="002F245E" w:rsidRPr="004E76DD">
        <w:rPr>
          <w:rFonts w:ascii="Times New Roman" w:hAnsi="Times New Roman" w:cs="Times New Roman"/>
          <w:lang w:val="en-GB"/>
        </w:rPr>
        <w:t xml:space="preserve">direct competition </w:t>
      </w:r>
      <w:r w:rsidR="00F6511B" w:rsidRPr="004E76DD">
        <w:rPr>
          <w:rFonts w:ascii="Times New Roman" w:hAnsi="Times New Roman" w:cs="Times New Roman"/>
          <w:lang w:val="en-GB"/>
        </w:rPr>
        <w:t xml:space="preserve">with </w:t>
      </w:r>
      <w:r w:rsidR="006F60B3" w:rsidRPr="004E76DD">
        <w:rPr>
          <w:rFonts w:ascii="Times New Roman" w:hAnsi="Times New Roman" w:cs="Times New Roman"/>
          <w:lang w:val="en-GB"/>
        </w:rPr>
        <w:t xml:space="preserve">the </w:t>
      </w:r>
      <w:r w:rsidR="002F245E" w:rsidRPr="004E76DD">
        <w:rPr>
          <w:rFonts w:ascii="Times New Roman" w:hAnsi="Times New Roman" w:cs="Times New Roman"/>
          <w:lang w:val="en-GB"/>
        </w:rPr>
        <w:t>mainline</w:t>
      </w:r>
      <w:r w:rsidR="009C4F71" w:rsidRPr="004E76DD">
        <w:rPr>
          <w:rFonts w:ascii="Times New Roman" w:hAnsi="Times New Roman" w:cs="Times New Roman"/>
          <w:lang w:val="en-GB"/>
        </w:rPr>
        <w:t xml:space="preserve"> (Fageda, Suau-Sanchez &amp; Mason, 2015; Homsobat, Lei &amp; Fu, 2014)</w:t>
      </w:r>
      <w:r w:rsidR="00F6511B" w:rsidRPr="004E76DD">
        <w:rPr>
          <w:rFonts w:ascii="Times New Roman" w:hAnsi="Times New Roman" w:cs="Times New Roman"/>
          <w:lang w:val="en-GB"/>
        </w:rPr>
        <w:t xml:space="preserve">. Third, </w:t>
      </w:r>
      <w:r w:rsidR="002C749E" w:rsidRPr="004E76DD">
        <w:rPr>
          <w:rFonts w:ascii="Times New Roman" w:hAnsi="Times New Roman" w:cs="Times New Roman"/>
          <w:lang w:val="en-GB"/>
        </w:rPr>
        <w:t>low-fare</w:t>
      </w:r>
      <w:r w:rsidR="00F6511B" w:rsidRPr="004E76DD">
        <w:rPr>
          <w:rFonts w:ascii="Times New Roman" w:hAnsi="Times New Roman" w:cs="Times New Roman"/>
          <w:lang w:val="en-GB"/>
        </w:rPr>
        <w:t xml:space="preserve"> airlines can be used to obtain market share in </w:t>
      </w:r>
      <w:r w:rsidR="006F60B3" w:rsidRPr="004E76DD">
        <w:rPr>
          <w:rFonts w:ascii="Times New Roman" w:hAnsi="Times New Roman" w:cs="Times New Roman"/>
          <w:lang w:val="en-GB"/>
        </w:rPr>
        <w:t xml:space="preserve">other </w:t>
      </w:r>
      <w:r w:rsidR="00F6511B" w:rsidRPr="004E76DD">
        <w:rPr>
          <w:rFonts w:ascii="Times New Roman" w:hAnsi="Times New Roman" w:cs="Times New Roman"/>
          <w:lang w:val="en-GB"/>
        </w:rPr>
        <w:t xml:space="preserve">market segments </w:t>
      </w:r>
      <w:r w:rsidR="00CF0DFC" w:rsidRPr="004E76DD">
        <w:rPr>
          <w:rFonts w:ascii="Times New Roman" w:hAnsi="Times New Roman" w:cs="Times New Roman"/>
          <w:lang w:val="en-GB"/>
        </w:rPr>
        <w:t>than</w:t>
      </w:r>
      <w:r w:rsidR="00F6511B" w:rsidRPr="004E76DD">
        <w:rPr>
          <w:rFonts w:ascii="Times New Roman" w:hAnsi="Times New Roman" w:cs="Times New Roman"/>
          <w:lang w:val="en-GB"/>
        </w:rPr>
        <w:t xml:space="preserve"> those of the mainline company. So operates Air France/KLM subsi</w:t>
      </w:r>
      <w:r w:rsidR="00CF0DFC" w:rsidRPr="004E76DD">
        <w:rPr>
          <w:rFonts w:ascii="Times New Roman" w:hAnsi="Times New Roman" w:cs="Times New Roman"/>
          <w:lang w:val="en-GB"/>
        </w:rPr>
        <w:t>diary Transavia</w:t>
      </w:r>
      <w:r w:rsidR="00F6511B" w:rsidRPr="004E76DD">
        <w:rPr>
          <w:rFonts w:ascii="Times New Roman" w:hAnsi="Times New Roman" w:cs="Times New Roman"/>
          <w:lang w:val="en-GB"/>
        </w:rPr>
        <w:t xml:space="preserve"> flights between bases in the Netherlands</w:t>
      </w:r>
      <w:r w:rsidR="00CF0DFC" w:rsidRPr="004E76DD">
        <w:rPr>
          <w:rFonts w:ascii="Times New Roman" w:hAnsi="Times New Roman" w:cs="Times New Roman"/>
          <w:lang w:val="en-GB"/>
        </w:rPr>
        <w:t>, including hub airport Amsterdam Schiphol,</w:t>
      </w:r>
      <w:r w:rsidR="00F6511B" w:rsidRPr="004E76DD">
        <w:rPr>
          <w:rFonts w:ascii="Times New Roman" w:hAnsi="Times New Roman" w:cs="Times New Roman"/>
          <w:lang w:val="en-GB"/>
        </w:rPr>
        <w:t xml:space="preserve"> and </w:t>
      </w:r>
      <w:r w:rsidR="005073D7" w:rsidRPr="004E76DD">
        <w:rPr>
          <w:rFonts w:ascii="Times New Roman" w:hAnsi="Times New Roman" w:cs="Times New Roman"/>
          <w:lang w:val="en-GB"/>
        </w:rPr>
        <w:t>hol</w:t>
      </w:r>
      <w:r w:rsidR="00CF0DFC" w:rsidRPr="004E76DD">
        <w:rPr>
          <w:rFonts w:ascii="Times New Roman" w:hAnsi="Times New Roman" w:cs="Times New Roman"/>
          <w:lang w:val="en-GB"/>
        </w:rPr>
        <w:t>iday destinations like Malaga and</w:t>
      </w:r>
      <w:r w:rsidR="005073D7" w:rsidRPr="004E76DD">
        <w:rPr>
          <w:rFonts w:ascii="Times New Roman" w:hAnsi="Times New Roman" w:cs="Times New Roman"/>
          <w:lang w:val="en-GB"/>
        </w:rPr>
        <w:t xml:space="preserve"> </w:t>
      </w:r>
      <w:r w:rsidR="00CF0DFC" w:rsidRPr="004E76DD">
        <w:rPr>
          <w:rFonts w:ascii="Times New Roman" w:hAnsi="Times New Roman" w:cs="Times New Roman"/>
          <w:lang w:val="en-GB"/>
        </w:rPr>
        <w:t xml:space="preserve">Gran Canaria. </w:t>
      </w:r>
      <w:r w:rsidR="005073D7" w:rsidRPr="004E76DD">
        <w:rPr>
          <w:rFonts w:ascii="Times New Roman" w:hAnsi="Times New Roman" w:cs="Times New Roman"/>
          <w:lang w:val="en-GB"/>
        </w:rPr>
        <w:t>The subsidiary does not compete on most routes with the parent company, which does not focus on the short-haul sun holiday market</w:t>
      </w:r>
      <w:r w:rsidR="009C4F71" w:rsidRPr="004E76DD">
        <w:rPr>
          <w:rFonts w:ascii="Times New Roman" w:hAnsi="Times New Roman" w:cs="Times New Roman"/>
          <w:lang w:val="en-GB"/>
        </w:rPr>
        <w:t xml:space="preserve"> (</w:t>
      </w:r>
      <w:r w:rsidR="00D9116A" w:rsidRPr="004E76DD">
        <w:rPr>
          <w:rFonts w:ascii="Times New Roman" w:hAnsi="Times New Roman" w:cs="Times New Roman"/>
          <w:lang w:val="en-GB"/>
        </w:rPr>
        <w:t xml:space="preserve">Air France, 2016; </w:t>
      </w:r>
      <w:r w:rsidR="009C4F71" w:rsidRPr="004E76DD">
        <w:rPr>
          <w:rFonts w:ascii="Times New Roman" w:hAnsi="Times New Roman" w:cs="Times New Roman"/>
          <w:lang w:val="en-GB"/>
        </w:rPr>
        <w:t>Fageda, Suau-Sanchez &amp; Mason, 2015</w:t>
      </w:r>
      <w:r w:rsidR="00D9116A" w:rsidRPr="004E76DD">
        <w:rPr>
          <w:rFonts w:ascii="Times New Roman" w:hAnsi="Times New Roman" w:cs="Times New Roman"/>
          <w:lang w:val="en-GB"/>
        </w:rPr>
        <w:t>; Graf, 2005)</w:t>
      </w:r>
      <w:r w:rsidR="005073D7" w:rsidRPr="004E76DD">
        <w:rPr>
          <w:rFonts w:ascii="Times New Roman" w:hAnsi="Times New Roman" w:cs="Times New Roman"/>
          <w:lang w:val="en-GB"/>
        </w:rPr>
        <w:t>.</w:t>
      </w:r>
    </w:p>
    <w:p w14:paraId="28AC34DD" w14:textId="4AD20F26" w:rsidR="00B2624B" w:rsidRPr="004E76DD" w:rsidRDefault="005073D7" w:rsidP="00B2624B">
      <w:pPr>
        <w:spacing w:line="360" w:lineRule="auto"/>
        <w:jc w:val="both"/>
        <w:rPr>
          <w:rFonts w:ascii="Times New Roman" w:hAnsi="Times New Roman" w:cs="Times New Roman"/>
          <w:lang w:val="en-GB"/>
        </w:rPr>
      </w:pPr>
      <w:r w:rsidRPr="004E76DD">
        <w:rPr>
          <w:rFonts w:ascii="Times New Roman" w:hAnsi="Times New Roman" w:cs="Times New Roman"/>
          <w:lang w:val="en-GB"/>
        </w:rPr>
        <w:tab/>
        <w:t xml:space="preserve">To summarize, the purpose </w:t>
      </w:r>
      <w:r w:rsidR="002F245E" w:rsidRPr="004E76DD">
        <w:rPr>
          <w:rFonts w:ascii="Times New Roman" w:hAnsi="Times New Roman" w:cs="Times New Roman"/>
          <w:lang w:val="en-GB"/>
        </w:rPr>
        <w:t>of low cost subsidiaries of network carriers is to</w:t>
      </w:r>
      <w:r w:rsidR="00D22E58" w:rsidRPr="004E76DD">
        <w:rPr>
          <w:rFonts w:ascii="Times New Roman" w:hAnsi="Times New Roman" w:cs="Times New Roman"/>
          <w:lang w:val="en-GB"/>
        </w:rPr>
        <w:t xml:space="preserve"> retain market share </w:t>
      </w:r>
      <w:r w:rsidRPr="004E76DD">
        <w:rPr>
          <w:rFonts w:ascii="Times New Roman" w:hAnsi="Times New Roman" w:cs="Times New Roman"/>
          <w:lang w:val="en-GB"/>
        </w:rPr>
        <w:t xml:space="preserve">without competing </w:t>
      </w:r>
      <w:r w:rsidR="002F245E" w:rsidRPr="004E76DD">
        <w:rPr>
          <w:rFonts w:ascii="Times New Roman" w:hAnsi="Times New Roman" w:cs="Times New Roman"/>
          <w:lang w:val="en-GB"/>
        </w:rPr>
        <w:t>with sister and parent companies</w:t>
      </w:r>
      <w:r w:rsidRPr="004E76DD">
        <w:rPr>
          <w:rFonts w:ascii="Times New Roman" w:hAnsi="Times New Roman" w:cs="Times New Roman"/>
          <w:lang w:val="en-GB"/>
        </w:rPr>
        <w:t xml:space="preserve">. </w:t>
      </w:r>
      <w:r w:rsidR="002F245E" w:rsidRPr="004E76DD">
        <w:rPr>
          <w:rFonts w:ascii="Times New Roman" w:hAnsi="Times New Roman" w:cs="Times New Roman"/>
          <w:lang w:val="en-GB"/>
        </w:rPr>
        <w:t xml:space="preserve">Consequently, it is likely that carriers within carriers </w:t>
      </w:r>
      <w:r w:rsidR="00FA5E32" w:rsidRPr="004E76DD">
        <w:rPr>
          <w:rFonts w:ascii="Times New Roman" w:hAnsi="Times New Roman" w:cs="Times New Roman"/>
          <w:lang w:val="en-GB"/>
        </w:rPr>
        <w:t xml:space="preserve">make different decisions than </w:t>
      </w:r>
      <w:r w:rsidR="002F245E" w:rsidRPr="004E76DD">
        <w:rPr>
          <w:rFonts w:ascii="Times New Roman" w:hAnsi="Times New Roman" w:cs="Times New Roman"/>
          <w:lang w:val="en-GB"/>
        </w:rPr>
        <w:t>independent</w:t>
      </w:r>
      <w:r w:rsidR="001F61B0" w:rsidRPr="004E76DD">
        <w:rPr>
          <w:rFonts w:ascii="Times New Roman" w:hAnsi="Times New Roman" w:cs="Times New Roman"/>
          <w:lang w:val="en-GB"/>
        </w:rPr>
        <w:t xml:space="preserve"> </w:t>
      </w:r>
      <w:r w:rsidR="00FA5E32" w:rsidRPr="004E76DD">
        <w:rPr>
          <w:rFonts w:ascii="Times New Roman" w:hAnsi="Times New Roman" w:cs="Times New Roman"/>
          <w:lang w:val="en-GB"/>
        </w:rPr>
        <w:t xml:space="preserve">low cost carriers. A list of low cost airlines that are subsidiaries of network carriers </w:t>
      </w:r>
      <w:r w:rsidR="000254D6" w:rsidRPr="004E76DD">
        <w:rPr>
          <w:rFonts w:ascii="Times New Roman" w:hAnsi="Times New Roman" w:cs="Times New Roman"/>
          <w:lang w:val="en-GB"/>
        </w:rPr>
        <w:t>is</w:t>
      </w:r>
      <w:r w:rsidR="00FA5E32" w:rsidRPr="004E76DD">
        <w:rPr>
          <w:rFonts w:ascii="Times New Roman" w:hAnsi="Times New Roman" w:cs="Times New Roman"/>
          <w:lang w:val="en-GB"/>
        </w:rPr>
        <w:t xml:space="preserve"> given in </w:t>
      </w:r>
      <w:r w:rsidR="003A2572" w:rsidRPr="004E76DD">
        <w:rPr>
          <w:rFonts w:ascii="Times New Roman" w:hAnsi="Times New Roman" w:cs="Times New Roman"/>
          <w:lang w:val="en-GB"/>
        </w:rPr>
        <w:t xml:space="preserve">Table </w:t>
      </w:r>
      <w:r w:rsidR="00B646C2" w:rsidRPr="004E76DD">
        <w:rPr>
          <w:rFonts w:ascii="Times New Roman" w:hAnsi="Times New Roman" w:cs="Times New Roman"/>
          <w:lang w:val="en-GB"/>
        </w:rPr>
        <w:t>4.</w:t>
      </w:r>
      <w:r w:rsidR="00604FC6" w:rsidRPr="004E76DD">
        <w:rPr>
          <w:rFonts w:ascii="Times New Roman" w:hAnsi="Times New Roman" w:cs="Times New Roman"/>
          <w:lang w:val="en-GB"/>
        </w:rPr>
        <w:br w:type="page"/>
      </w:r>
    </w:p>
    <w:tbl>
      <w:tblPr>
        <w:tblStyle w:val="PlainTable51"/>
        <w:tblW w:w="8755" w:type="dxa"/>
        <w:tblLayout w:type="fixed"/>
        <w:tblCellMar>
          <w:top w:w="57" w:type="dxa"/>
          <w:bottom w:w="57" w:type="dxa"/>
        </w:tblCellMar>
        <w:tblLook w:val="04A0" w:firstRow="1" w:lastRow="0" w:firstColumn="1" w:lastColumn="0" w:noHBand="0" w:noVBand="1"/>
      </w:tblPr>
      <w:tblGrid>
        <w:gridCol w:w="2425"/>
        <w:gridCol w:w="1355"/>
        <w:gridCol w:w="1857"/>
        <w:gridCol w:w="3118"/>
      </w:tblGrid>
      <w:tr w:rsidR="003C1FFC" w:rsidRPr="004E76DD" w14:paraId="6DC1917B" w14:textId="77777777" w:rsidTr="00604FC6">
        <w:trPr>
          <w:cnfStyle w:val="100000000000" w:firstRow="1" w:lastRow="0" w:firstColumn="0" w:lastColumn="0" w:oddVBand="0" w:evenVBand="0" w:oddHBand="0" w:evenHBand="0" w:firstRowFirstColumn="0" w:firstRowLastColumn="0" w:lastRowFirstColumn="0" w:lastRowLastColumn="0"/>
          <w:trHeight w:val="620"/>
        </w:trPr>
        <w:tc>
          <w:tcPr>
            <w:cnfStyle w:val="001000000100" w:firstRow="0" w:lastRow="0" w:firstColumn="1" w:lastColumn="0" w:oddVBand="0" w:evenVBand="0" w:oddHBand="0" w:evenHBand="0" w:firstRowFirstColumn="1" w:firstRowLastColumn="0" w:lastRowFirstColumn="0" w:lastRowLastColumn="0"/>
            <w:tcW w:w="2425" w:type="dxa"/>
            <w:noWrap/>
            <w:vAlign w:val="bottom"/>
            <w:hideMark/>
          </w:tcPr>
          <w:p w14:paraId="0B38EFD3" w14:textId="77777777" w:rsidR="00FA5E32" w:rsidRPr="004E76DD" w:rsidRDefault="00FA5E32" w:rsidP="007035D9">
            <w:pPr>
              <w:jc w:val="center"/>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Airline</w:t>
            </w:r>
          </w:p>
        </w:tc>
        <w:tc>
          <w:tcPr>
            <w:tcW w:w="1355" w:type="dxa"/>
            <w:noWrap/>
            <w:vAlign w:val="bottom"/>
            <w:hideMark/>
          </w:tcPr>
          <w:p w14:paraId="225520C9" w14:textId="77777777" w:rsidR="00FA5E32" w:rsidRPr="004E76DD" w:rsidRDefault="00FA5E32" w:rsidP="007035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Start LCC operations</w:t>
            </w:r>
          </w:p>
        </w:tc>
        <w:tc>
          <w:tcPr>
            <w:tcW w:w="1857" w:type="dxa"/>
            <w:vAlign w:val="bottom"/>
          </w:tcPr>
          <w:p w14:paraId="36D77C29" w14:textId="77777777" w:rsidR="00FA5E32" w:rsidRPr="004E76DD" w:rsidRDefault="00FA5E32" w:rsidP="007035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Country of origin</w:t>
            </w:r>
          </w:p>
        </w:tc>
        <w:tc>
          <w:tcPr>
            <w:tcW w:w="3118" w:type="dxa"/>
            <w:vAlign w:val="bottom"/>
          </w:tcPr>
          <w:p w14:paraId="03C31321" w14:textId="0E92787F" w:rsidR="00FA5E32" w:rsidRPr="004E76DD" w:rsidRDefault="00FA5E32" w:rsidP="007035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Parent Company</w:t>
            </w:r>
          </w:p>
        </w:tc>
      </w:tr>
      <w:tr w:rsidR="003C1FFC" w:rsidRPr="004E76DD" w14:paraId="3702C9A0" w14:textId="77777777" w:rsidTr="00604F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6CFDDC67" w14:textId="4297E429" w:rsidR="00E7519E" w:rsidRPr="004E76DD" w:rsidRDefault="00E7519E" w:rsidP="00FA5E32">
            <w:pPr>
              <w:rPr>
                <w:rFonts w:ascii="Times New Roman" w:eastAsia="Times New Roman" w:hAnsi="Times New Roman" w:cs="Times New Roman"/>
                <w:lang w:val="en-GB"/>
              </w:rPr>
            </w:pPr>
            <w:r w:rsidRPr="004E76DD">
              <w:rPr>
                <w:rFonts w:ascii="Times New Roman" w:eastAsia="Times New Roman" w:hAnsi="Times New Roman" w:cs="Times New Roman"/>
                <w:lang w:val="en-GB"/>
              </w:rPr>
              <w:t>Eurowings</w:t>
            </w:r>
            <w:r w:rsidR="00CF0DFC" w:rsidRPr="004E76DD">
              <w:rPr>
                <w:rStyle w:val="FootnoteReference"/>
                <w:rFonts w:ascii="Times New Roman" w:eastAsia="Times New Roman" w:hAnsi="Times New Roman" w:cs="Times New Roman"/>
                <w:lang w:val="en-GB"/>
              </w:rPr>
              <w:footnoteReference w:id="2"/>
            </w:r>
          </w:p>
        </w:tc>
        <w:tc>
          <w:tcPr>
            <w:tcW w:w="1355" w:type="dxa"/>
            <w:noWrap/>
            <w:hideMark/>
          </w:tcPr>
          <w:p w14:paraId="61FD5C5E" w14:textId="449C7DEE" w:rsidR="00E7519E" w:rsidRPr="004E76DD" w:rsidRDefault="00E7519E" w:rsidP="00CF0DF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w:t>
            </w:r>
            <w:r w:rsidR="00233274" w:rsidRPr="004E76DD">
              <w:rPr>
                <w:rFonts w:ascii="Times New Roman" w:eastAsia="Times New Roman" w:hAnsi="Times New Roman" w:cs="Times New Roman"/>
                <w:lang w:val="en-GB"/>
              </w:rPr>
              <w:t>2</w:t>
            </w:r>
          </w:p>
        </w:tc>
        <w:tc>
          <w:tcPr>
            <w:tcW w:w="1857" w:type="dxa"/>
          </w:tcPr>
          <w:p w14:paraId="4FCD7337" w14:textId="2D7EBB68" w:rsidR="00E7519E" w:rsidRPr="004E76DD" w:rsidRDefault="00233274" w:rsidP="00FA5E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Germany</w:t>
            </w:r>
          </w:p>
        </w:tc>
        <w:tc>
          <w:tcPr>
            <w:tcW w:w="3118" w:type="dxa"/>
          </w:tcPr>
          <w:p w14:paraId="17C9E27E" w14:textId="77777777" w:rsidR="00E7519E" w:rsidRPr="004E76DD" w:rsidRDefault="00E7519E" w:rsidP="00FA5E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Lufthansa</w:t>
            </w:r>
          </w:p>
        </w:tc>
      </w:tr>
      <w:tr w:rsidR="003C1FFC" w:rsidRPr="004E76DD" w14:paraId="2F606E95" w14:textId="77777777" w:rsidTr="00604FC6">
        <w:trPr>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00FDCE67" w14:textId="77777777" w:rsidR="00E7519E" w:rsidRPr="004E76DD" w:rsidRDefault="00E7519E" w:rsidP="00FA5E32">
            <w:pPr>
              <w:rPr>
                <w:rFonts w:ascii="Times New Roman" w:eastAsia="Times New Roman" w:hAnsi="Times New Roman" w:cs="Times New Roman"/>
                <w:lang w:val="en-GB"/>
              </w:rPr>
            </w:pPr>
            <w:r w:rsidRPr="004E76DD">
              <w:rPr>
                <w:rFonts w:ascii="Times New Roman" w:eastAsia="Times New Roman" w:hAnsi="Times New Roman" w:cs="Times New Roman"/>
                <w:lang w:val="en-GB"/>
              </w:rPr>
              <w:t>Iberia Express</w:t>
            </w:r>
          </w:p>
        </w:tc>
        <w:tc>
          <w:tcPr>
            <w:tcW w:w="1355" w:type="dxa"/>
            <w:noWrap/>
            <w:hideMark/>
          </w:tcPr>
          <w:p w14:paraId="23E3FFA4" w14:textId="71B03EC4" w:rsidR="00E7519E" w:rsidRPr="004E76DD" w:rsidRDefault="00E7519E" w:rsidP="00FA5E3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w:t>
            </w:r>
            <w:r w:rsidR="00233274" w:rsidRPr="004E76DD">
              <w:rPr>
                <w:rFonts w:ascii="Times New Roman" w:eastAsia="Times New Roman" w:hAnsi="Times New Roman" w:cs="Times New Roman"/>
                <w:lang w:val="en-GB"/>
              </w:rPr>
              <w:t>12</w:t>
            </w:r>
          </w:p>
        </w:tc>
        <w:tc>
          <w:tcPr>
            <w:tcW w:w="1857" w:type="dxa"/>
          </w:tcPr>
          <w:p w14:paraId="7CD2EF39" w14:textId="6297286E" w:rsidR="00E7519E" w:rsidRPr="004E76DD" w:rsidRDefault="00233274" w:rsidP="00FA5E3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Spain</w:t>
            </w:r>
          </w:p>
        </w:tc>
        <w:tc>
          <w:tcPr>
            <w:tcW w:w="3118" w:type="dxa"/>
          </w:tcPr>
          <w:p w14:paraId="43304F56" w14:textId="77777777" w:rsidR="00E7519E" w:rsidRPr="004E76DD" w:rsidRDefault="00E7519E" w:rsidP="00FA5E3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Iberia</w:t>
            </w:r>
          </w:p>
        </w:tc>
      </w:tr>
      <w:tr w:rsidR="003C1FFC" w:rsidRPr="004E76DD" w14:paraId="673BEA51" w14:textId="77777777" w:rsidTr="00604F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217F29E4" w14:textId="77777777" w:rsidR="00E7519E" w:rsidRPr="004E76DD" w:rsidRDefault="00E7519E" w:rsidP="00FA5E32">
            <w:pPr>
              <w:rPr>
                <w:rFonts w:ascii="Times New Roman" w:eastAsia="Times New Roman" w:hAnsi="Times New Roman" w:cs="Times New Roman"/>
                <w:lang w:val="en-GB"/>
              </w:rPr>
            </w:pPr>
            <w:r w:rsidRPr="004E76DD">
              <w:rPr>
                <w:rFonts w:ascii="Times New Roman" w:eastAsia="Times New Roman" w:hAnsi="Times New Roman" w:cs="Times New Roman"/>
                <w:lang w:val="en-GB"/>
              </w:rPr>
              <w:t>Transavia</w:t>
            </w:r>
          </w:p>
        </w:tc>
        <w:tc>
          <w:tcPr>
            <w:tcW w:w="1355" w:type="dxa"/>
            <w:noWrap/>
            <w:hideMark/>
          </w:tcPr>
          <w:p w14:paraId="2676C88D" w14:textId="2EA2B57A" w:rsidR="00E7519E" w:rsidRPr="004E76DD" w:rsidRDefault="00E7519E" w:rsidP="00FA5E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w:t>
            </w:r>
            <w:r w:rsidR="00233274" w:rsidRPr="004E76DD">
              <w:rPr>
                <w:rFonts w:ascii="Times New Roman" w:eastAsia="Times New Roman" w:hAnsi="Times New Roman" w:cs="Times New Roman"/>
                <w:lang w:val="en-GB"/>
              </w:rPr>
              <w:t>5</w:t>
            </w:r>
          </w:p>
        </w:tc>
        <w:tc>
          <w:tcPr>
            <w:tcW w:w="1857" w:type="dxa"/>
          </w:tcPr>
          <w:p w14:paraId="35F88FF5" w14:textId="78B9BFFE" w:rsidR="00E7519E" w:rsidRPr="004E76DD" w:rsidRDefault="00233274" w:rsidP="00FA5E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The Netherlands</w:t>
            </w:r>
          </w:p>
        </w:tc>
        <w:tc>
          <w:tcPr>
            <w:tcW w:w="3118" w:type="dxa"/>
          </w:tcPr>
          <w:p w14:paraId="1BB76F77" w14:textId="77777777" w:rsidR="00E7519E" w:rsidRPr="004E76DD" w:rsidRDefault="00E7519E" w:rsidP="00FA5E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KLM</w:t>
            </w:r>
          </w:p>
        </w:tc>
      </w:tr>
      <w:tr w:rsidR="003C1FFC" w:rsidRPr="004E76DD" w14:paraId="56C37A79" w14:textId="77777777" w:rsidTr="00604FC6">
        <w:trPr>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00990736" w14:textId="77777777" w:rsidR="00E7519E" w:rsidRPr="004E76DD" w:rsidRDefault="00E7519E" w:rsidP="00FA5E32">
            <w:pPr>
              <w:rPr>
                <w:rFonts w:ascii="Times New Roman" w:eastAsia="Times New Roman" w:hAnsi="Times New Roman" w:cs="Times New Roman"/>
                <w:vertAlign w:val="superscript"/>
                <w:lang w:val="en-GB"/>
              </w:rPr>
            </w:pPr>
            <w:r w:rsidRPr="004E76DD">
              <w:rPr>
                <w:rFonts w:ascii="Times New Roman" w:eastAsia="Times New Roman" w:hAnsi="Times New Roman" w:cs="Times New Roman"/>
                <w:lang w:val="en-GB"/>
              </w:rPr>
              <w:t>Transavia France</w:t>
            </w:r>
          </w:p>
        </w:tc>
        <w:tc>
          <w:tcPr>
            <w:tcW w:w="1355" w:type="dxa"/>
            <w:noWrap/>
            <w:hideMark/>
          </w:tcPr>
          <w:p w14:paraId="09B657AC" w14:textId="77777777" w:rsidR="00E7519E" w:rsidRPr="004E76DD" w:rsidRDefault="00E7519E" w:rsidP="00FA5E3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1995</w:t>
            </w:r>
          </w:p>
        </w:tc>
        <w:tc>
          <w:tcPr>
            <w:tcW w:w="1857" w:type="dxa"/>
          </w:tcPr>
          <w:p w14:paraId="334E05AD" w14:textId="7E4D5C68" w:rsidR="00E7519E" w:rsidRPr="004E76DD" w:rsidRDefault="00233274" w:rsidP="00FA5E3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France</w:t>
            </w:r>
          </w:p>
        </w:tc>
        <w:tc>
          <w:tcPr>
            <w:tcW w:w="3118" w:type="dxa"/>
          </w:tcPr>
          <w:p w14:paraId="533C98EC" w14:textId="77777777" w:rsidR="00E7519E" w:rsidRPr="004E76DD" w:rsidRDefault="00E7519E" w:rsidP="00FA5E3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Air France</w:t>
            </w:r>
          </w:p>
        </w:tc>
      </w:tr>
      <w:tr w:rsidR="003C1FFC" w:rsidRPr="004E76DD" w14:paraId="0893A6AB" w14:textId="77777777" w:rsidTr="00604F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noWrap/>
            <w:hideMark/>
          </w:tcPr>
          <w:p w14:paraId="243E694C" w14:textId="77777777" w:rsidR="00E7519E" w:rsidRPr="004E76DD" w:rsidRDefault="00E7519E" w:rsidP="00FA5E32">
            <w:pPr>
              <w:rPr>
                <w:rFonts w:ascii="Times New Roman" w:eastAsia="Times New Roman" w:hAnsi="Times New Roman" w:cs="Times New Roman"/>
                <w:lang w:val="en-GB"/>
              </w:rPr>
            </w:pPr>
            <w:r w:rsidRPr="004E76DD">
              <w:rPr>
                <w:rFonts w:ascii="Times New Roman" w:eastAsia="Times New Roman" w:hAnsi="Times New Roman" w:cs="Times New Roman"/>
                <w:lang w:val="en-GB"/>
              </w:rPr>
              <w:t>Vueling</w:t>
            </w:r>
          </w:p>
        </w:tc>
        <w:tc>
          <w:tcPr>
            <w:tcW w:w="1355" w:type="dxa"/>
            <w:noWrap/>
            <w:hideMark/>
          </w:tcPr>
          <w:p w14:paraId="095A4D53" w14:textId="77777777" w:rsidR="00E7519E" w:rsidRPr="004E76DD" w:rsidRDefault="00E7519E" w:rsidP="00FA5E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2002</w:t>
            </w:r>
          </w:p>
        </w:tc>
        <w:tc>
          <w:tcPr>
            <w:tcW w:w="1857" w:type="dxa"/>
          </w:tcPr>
          <w:p w14:paraId="68550BEB" w14:textId="20197E53" w:rsidR="00E7519E" w:rsidRPr="004E76DD" w:rsidRDefault="00233274" w:rsidP="00FA5E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Spain</w:t>
            </w:r>
          </w:p>
        </w:tc>
        <w:tc>
          <w:tcPr>
            <w:tcW w:w="3118" w:type="dxa"/>
          </w:tcPr>
          <w:p w14:paraId="21B71B01" w14:textId="0AD79D7E" w:rsidR="00E7519E" w:rsidRPr="004E76DD" w:rsidRDefault="00E7519E" w:rsidP="00FA5E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I</w:t>
            </w:r>
            <w:r w:rsidR="00FE4375" w:rsidRPr="004E76DD">
              <w:rPr>
                <w:rFonts w:ascii="Times New Roman" w:eastAsia="Times New Roman" w:hAnsi="Times New Roman" w:cs="Times New Roman"/>
                <w:lang w:val="en-GB"/>
              </w:rPr>
              <w:t>nternational Airlines Group</w:t>
            </w:r>
            <w:r w:rsidRPr="004E76DD">
              <w:rPr>
                <w:rStyle w:val="FootnoteReference"/>
                <w:rFonts w:ascii="Times New Roman" w:eastAsia="Times New Roman" w:hAnsi="Times New Roman" w:cs="Times New Roman"/>
                <w:lang w:val="en-GB"/>
              </w:rPr>
              <w:footnoteReference w:id="3"/>
            </w:r>
          </w:p>
        </w:tc>
      </w:tr>
    </w:tbl>
    <w:p w14:paraId="71E4CE71" w14:textId="77777777" w:rsidR="003F6F8D" w:rsidRPr="004E76DD" w:rsidRDefault="003F6F8D" w:rsidP="00FA5E32">
      <w:pPr>
        <w:spacing w:line="360" w:lineRule="auto"/>
        <w:jc w:val="both"/>
        <w:rPr>
          <w:rFonts w:ascii="Times New Roman" w:hAnsi="Times New Roman" w:cs="Times New Roman"/>
          <w:i/>
          <w:sz w:val="10"/>
          <w:szCs w:val="10"/>
          <w:lang w:val="en-GB"/>
        </w:rPr>
      </w:pPr>
    </w:p>
    <w:p w14:paraId="7EAA1C21" w14:textId="3AA3C5D4" w:rsidR="00FA5E32" w:rsidRPr="004E76DD" w:rsidRDefault="003A2572" w:rsidP="00FA5E32">
      <w:pPr>
        <w:spacing w:line="360" w:lineRule="auto"/>
        <w:jc w:val="both"/>
        <w:rPr>
          <w:rFonts w:ascii="Times New Roman" w:hAnsi="Times New Roman" w:cs="Times New Roman"/>
          <w:i/>
          <w:lang w:val="en-GB"/>
        </w:rPr>
      </w:pPr>
      <w:r w:rsidRPr="004E76DD">
        <w:rPr>
          <w:rFonts w:ascii="Times New Roman" w:hAnsi="Times New Roman" w:cs="Times New Roman"/>
          <w:i/>
          <w:lang w:val="en-GB"/>
        </w:rPr>
        <w:t>Table</w:t>
      </w:r>
      <w:r w:rsidR="00FA5E32" w:rsidRPr="004E76DD">
        <w:rPr>
          <w:rFonts w:ascii="Times New Roman" w:hAnsi="Times New Roman" w:cs="Times New Roman"/>
          <w:i/>
          <w:lang w:val="en-GB"/>
        </w:rPr>
        <w:t xml:space="preserve"> </w:t>
      </w:r>
      <w:r w:rsidR="00B646C2" w:rsidRPr="004E76DD">
        <w:rPr>
          <w:rFonts w:ascii="Times New Roman" w:hAnsi="Times New Roman" w:cs="Times New Roman"/>
          <w:i/>
          <w:lang w:val="en-GB"/>
        </w:rPr>
        <w:t>4</w:t>
      </w:r>
      <w:r w:rsidR="00FA5E32" w:rsidRPr="004E76DD">
        <w:rPr>
          <w:rFonts w:ascii="Times New Roman" w:hAnsi="Times New Roman" w:cs="Times New Roman"/>
          <w:i/>
          <w:lang w:val="en-GB"/>
        </w:rPr>
        <w:t>: Low cost carriers</w:t>
      </w:r>
      <w:r w:rsidR="00E7519E" w:rsidRPr="004E76DD">
        <w:rPr>
          <w:rFonts w:ascii="Times New Roman" w:hAnsi="Times New Roman" w:cs="Times New Roman"/>
          <w:i/>
          <w:lang w:val="en-GB"/>
        </w:rPr>
        <w:t xml:space="preserve"> of network carriers</w:t>
      </w:r>
      <w:r w:rsidR="00FA5E32" w:rsidRPr="004E76DD">
        <w:rPr>
          <w:rFonts w:ascii="Times New Roman" w:hAnsi="Times New Roman" w:cs="Times New Roman"/>
          <w:i/>
          <w:lang w:val="en-GB"/>
        </w:rPr>
        <w:t xml:space="preserve"> in Europ</w:t>
      </w:r>
      <w:r w:rsidR="001F61B0" w:rsidRPr="004E76DD">
        <w:rPr>
          <w:rFonts w:ascii="Times New Roman" w:hAnsi="Times New Roman" w:cs="Times New Roman"/>
          <w:i/>
          <w:lang w:val="en-GB"/>
        </w:rPr>
        <w:t xml:space="preserve">e. Source: European Commission, </w:t>
      </w:r>
      <w:r w:rsidR="00EF5467" w:rsidRPr="004E76DD">
        <w:rPr>
          <w:rFonts w:ascii="Times New Roman" w:hAnsi="Times New Roman" w:cs="Times New Roman"/>
          <w:i/>
          <w:lang w:val="en-GB"/>
        </w:rPr>
        <w:t>(</w:t>
      </w:r>
      <w:r w:rsidR="001F61B0" w:rsidRPr="004E76DD">
        <w:rPr>
          <w:rFonts w:ascii="Times New Roman" w:hAnsi="Times New Roman" w:cs="Times New Roman"/>
          <w:i/>
          <w:lang w:val="en-GB"/>
        </w:rPr>
        <w:t>2015</w:t>
      </w:r>
      <w:r w:rsidR="00EF5467" w:rsidRPr="004E76DD">
        <w:rPr>
          <w:rFonts w:ascii="Times New Roman" w:hAnsi="Times New Roman" w:cs="Times New Roman"/>
          <w:i/>
          <w:lang w:val="en-GB"/>
        </w:rPr>
        <w:t>)</w:t>
      </w:r>
      <w:r w:rsidR="001F61B0" w:rsidRPr="004E76DD">
        <w:rPr>
          <w:rFonts w:ascii="Times New Roman" w:hAnsi="Times New Roman" w:cs="Times New Roman"/>
          <w:i/>
          <w:lang w:val="en-GB"/>
        </w:rPr>
        <w:t xml:space="preserve"> and</w:t>
      </w:r>
      <w:r w:rsidR="00FA5E32" w:rsidRPr="004E76DD">
        <w:rPr>
          <w:rFonts w:ascii="Times New Roman" w:hAnsi="Times New Roman" w:cs="Times New Roman"/>
          <w:i/>
          <w:lang w:val="en-GB"/>
        </w:rPr>
        <w:t xml:space="preserve"> </w:t>
      </w:r>
      <w:r w:rsidR="00EF5467" w:rsidRPr="004E76DD">
        <w:rPr>
          <w:rFonts w:ascii="Times New Roman" w:hAnsi="Times New Roman" w:cs="Times New Roman"/>
          <w:i/>
          <w:lang w:val="en-GB"/>
        </w:rPr>
        <w:t>ICAO</w:t>
      </w:r>
      <w:r w:rsidR="001F61B0" w:rsidRPr="004E76DD">
        <w:rPr>
          <w:rFonts w:ascii="Times New Roman" w:hAnsi="Times New Roman" w:cs="Times New Roman"/>
          <w:i/>
          <w:lang w:val="en-GB"/>
        </w:rPr>
        <w:t xml:space="preserve"> </w:t>
      </w:r>
      <w:r w:rsidR="00EF5467" w:rsidRPr="004E76DD">
        <w:rPr>
          <w:rFonts w:ascii="Times New Roman" w:hAnsi="Times New Roman" w:cs="Times New Roman"/>
          <w:i/>
          <w:lang w:val="en-GB"/>
        </w:rPr>
        <w:t>(</w:t>
      </w:r>
      <w:r w:rsidR="00FA5E32" w:rsidRPr="004E76DD">
        <w:rPr>
          <w:rFonts w:ascii="Times New Roman" w:hAnsi="Times New Roman" w:cs="Times New Roman"/>
          <w:i/>
          <w:lang w:val="en-GB"/>
        </w:rPr>
        <w:t>2014</w:t>
      </w:r>
      <w:r w:rsidR="00EF5467" w:rsidRPr="004E76DD">
        <w:rPr>
          <w:rFonts w:ascii="Times New Roman" w:hAnsi="Times New Roman" w:cs="Times New Roman"/>
          <w:i/>
          <w:lang w:val="en-GB"/>
        </w:rPr>
        <w:t>).</w:t>
      </w:r>
    </w:p>
    <w:p w14:paraId="41FAE4BA" w14:textId="77777777" w:rsidR="00F264ED" w:rsidRPr="004E76DD" w:rsidRDefault="00F264ED" w:rsidP="00EF2EA3">
      <w:pPr>
        <w:spacing w:line="360" w:lineRule="auto"/>
        <w:jc w:val="both"/>
        <w:rPr>
          <w:rFonts w:ascii="Times New Roman" w:hAnsi="Times New Roman" w:cs="Times New Roman"/>
          <w:lang w:val="en-GB"/>
        </w:rPr>
      </w:pPr>
    </w:p>
    <w:p w14:paraId="164CB5D7" w14:textId="17E8B474" w:rsidR="001F664A" w:rsidRPr="004E76DD" w:rsidRDefault="001F664A" w:rsidP="00EF2EA3">
      <w:pPr>
        <w:spacing w:line="360" w:lineRule="auto"/>
        <w:jc w:val="both"/>
        <w:rPr>
          <w:rFonts w:ascii="Times New Roman" w:hAnsi="Times New Roman" w:cs="Times New Roman"/>
          <w:b/>
          <w:lang w:val="en-GB"/>
        </w:rPr>
      </w:pPr>
      <w:r w:rsidRPr="004E76DD">
        <w:rPr>
          <w:rFonts w:ascii="Times New Roman" w:hAnsi="Times New Roman" w:cs="Times New Roman"/>
          <w:b/>
          <w:lang w:val="en-GB"/>
        </w:rPr>
        <w:t>3.5</w:t>
      </w:r>
      <w:r w:rsidRPr="004E76DD">
        <w:rPr>
          <w:rFonts w:ascii="Times New Roman" w:hAnsi="Times New Roman" w:cs="Times New Roman"/>
          <w:b/>
          <w:lang w:val="en-GB"/>
        </w:rPr>
        <w:tab/>
        <w:t>Low cost carriers at hub airports</w:t>
      </w:r>
    </w:p>
    <w:p w14:paraId="6CDDBB8F" w14:textId="279ACD9B" w:rsidR="001F664A" w:rsidRPr="004E76DD" w:rsidRDefault="00EF5467" w:rsidP="00744A78">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It is </w:t>
      </w:r>
      <w:r w:rsidR="00574AE7" w:rsidRPr="004E76DD">
        <w:rPr>
          <w:rFonts w:ascii="Times New Roman" w:hAnsi="Times New Roman" w:cs="Times New Roman"/>
          <w:lang w:val="en-GB"/>
        </w:rPr>
        <w:t>more difficult to operate</w:t>
      </w:r>
      <w:r w:rsidR="00394D64" w:rsidRPr="004E76DD">
        <w:rPr>
          <w:rFonts w:ascii="Times New Roman" w:hAnsi="Times New Roman" w:cs="Times New Roman"/>
          <w:lang w:val="en-GB"/>
        </w:rPr>
        <w:t xml:space="preserve"> </w:t>
      </w:r>
      <w:r w:rsidR="00744A78" w:rsidRPr="004E76DD">
        <w:rPr>
          <w:rFonts w:ascii="Times New Roman" w:hAnsi="Times New Roman" w:cs="Times New Roman"/>
          <w:lang w:val="en-GB"/>
        </w:rPr>
        <w:t xml:space="preserve">a </w:t>
      </w:r>
      <w:r w:rsidR="00394D64" w:rsidRPr="004E76DD">
        <w:rPr>
          <w:rFonts w:ascii="Times New Roman" w:hAnsi="Times New Roman" w:cs="Times New Roman"/>
          <w:lang w:val="en-GB"/>
        </w:rPr>
        <w:t xml:space="preserve">low fare </w:t>
      </w:r>
      <w:r w:rsidR="00744A78" w:rsidRPr="004E76DD">
        <w:rPr>
          <w:rFonts w:ascii="Times New Roman" w:hAnsi="Times New Roman" w:cs="Times New Roman"/>
          <w:lang w:val="en-GB"/>
        </w:rPr>
        <w:t>business model</w:t>
      </w:r>
      <w:r w:rsidR="00394D64" w:rsidRPr="004E76DD">
        <w:rPr>
          <w:rFonts w:ascii="Times New Roman" w:hAnsi="Times New Roman" w:cs="Times New Roman"/>
          <w:lang w:val="en-GB"/>
        </w:rPr>
        <w:t xml:space="preserve"> </w:t>
      </w:r>
      <w:r w:rsidR="003647E0" w:rsidRPr="004E76DD">
        <w:rPr>
          <w:rFonts w:ascii="Times New Roman" w:hAnsi="Times New Roman" w:cs="Times New Roman"/>
          <w:lang w:val="en-GB"/>
        </w:rPr>
        <w:t>from hub</w:t>
      </w:r>
      <w:r w:rsidR="00574AE7" w:rsidRPr="004E76DD">
        <w:rPr>
          <w:rFonts w:ascii="Times New Roman" w:hAnsi="Times New Roman" w:cs="Times New Roman"/>
          <w:lang w:val="en-GB"/>
        </w:rPr>
        <w:t>s compared</w:t>
      </w:r>
      <w:r w:rsidR="00C65714" w:rsidRPr="004E76DD">
        <w:rPr>
          <w:rFonts w:ascii="Times New Roman" w:hAnsi="Times New Roman" w:cs="Times New Roman"/>
          <w:lang w:val="en-GB"/>
        </w:rPr>
        <w:t xml:space="preserve"> </w:t>
      </w:r>
      <w:r w:rsidR="00574AE7" w:rsidRPr="004E76DD">
        <w:rPr>
          <w:rFonts w:ascii="Times New Roman" w:hAnsi="Times New Roman" w:cs="Times New Roman"/>
          <w:lang w:val="en-GB"/>
        </w:rPr>
        <w:t xml:space="preserve">to </w:t>
      </w:r>
      <w:r w:rsidR="00C65714" w:rsidRPr="004E76DD">
        <w:rPr>
          <w:rFonts w:ascii="Times New Roman" w:hAnsi="Times New Roman" w:cs="Times New Roman"/>
          <w:lang w:val="en-GB"/>
        </w:rPr>
        <w:t>secondary airports</w:t>
      </w:r>
      <w:r w:rsidR="00F939C4" w:rsidRPr="004E76DD">
        <w:rPr>
          <w:rFonts w:ascii="Times New Roman" w:hAnsi="Times New Roman" w:cs="Times New Roman"/>
          <w:lang w:val="en-GB"/>
        </w:rPr>
        <w:t xml:space="preserve"> for two reasons</w:t>
      </w:r>
      <w:r w:rsidR="00574AE7" w:rsidRPr="004E76DD">
        <w:rPr>
          <w:rFonts w:ascii="Times New Roman" w:hAnsi="Times New Roman" w:cs="Times New Roman"/>
          <w:lang w:val="en-GB"/>
        </w:rPr>
        <w:t xml:space="preserve">. </w:t>
      </w:r>
      <w:r w:rsidR="00744A78" w:rsidRPr="004E76DD">
        <w:rPr>
          <w:rFonts w:ascii="Times New Roman" w:hAnsi="Times New Roman" w:cs="Times New Roman"/>
          <w:lang w:val="en-GB"/>
        </w:rPr>
        <w:t xml:space="preserve">One, </w:t>
      </w:r>
      <w:r w:rsidR="00034965" w:rsidRPr="004E76DD">
        <w:rPr>
          <w:rFonts w:ascii="Times New Roman" w:hAnsi="Times New Roman" w:cs="Times New Roman"/>
          <w:lang w:val="en-GB"/>
        </w:rPr>
        <w:t xml:space="preserve">hub airports are often less efficient and airports fees are </w:t>
      </w:r>
      <w:r w:rsidR="005D159B" w:rsidRPr="004E76DD">
        <w:rPr>
          <w:rFonts w:ascii="Times New Roman" w:hAnsi="Times New Roman" w:cs="Times New Roman"/>
          <w:lang w:val="en-GB"/>
        </w:rPr>
        <w:t>freq</w:t>
      </w:r>
      <w:r w:rsidR="00F939C4" w:rsidRPr="004E76DD">
        <w:rPr>
          <w:rFonts w:ascii="Times New Roman" w:hAnsi="Times New Roman" w:cs="Times New Roman"/>
          <w:lang w:val="en-GB"/>
        </w:rPr>
        <w:t>uently higher. As a consequence</w:t>
      </w:r>
      <w:r w:rsidR="005D159B" w:rsidRPr="004E76DD">
        <w:rPr>
          <w:rFonts w:ascii="Times New Roman" w:hAnsi="Times New Roman" w:cs="Times New Roman"/>
          <w:lang w:val="en-GB"/>
        </w:rPr>
        <w:t xml:space="preserve"> </w:t>
      </w:r>
      <w:r w:rsidR="00744A78" w:rsidRPr="004E76DD">
        <w:rPr>
          <w:rFonts w:ascii="Times New Roman" w:hAnsi="Times New Roman" w:cs="Times New Roman"/>
          <w:lang w:val="en-GB"/>
        </w:rPr>
        <w:t>costs are higher. A</w:t>
      </w:r>
      <w:r w:rsidR="00614F5B" w:rsidRPr="004E76DD">
        <w:rPr>
          <w:rFonts w:ascii="Times New Roman" w:hAnsi="Times New Roman" w:cs="Times New Roman"/>
          <w:lang w:val="en-GB"/>
        </w:rPr>
        <w:t xml:space="preserve"> characte</w:t>
      </w:r>
      <w:r w:rsidR="00D22E58" w:rsidRPr="004E76DD">
        <w:rPr>
          <w:rFonts w:ascii="Times New Roman" w:hAnsi="Times New Roman" w:cs="Times New Roman"/>
          <w:lang w:val="en-GB"/>
        </w:rPr>
        <w:t>ristic of low cost carriers is</w:t>
      </w:r>
      <w:r w:rsidR="009373A3" w:rsidRPr="004E76DD">
        <w:rPr>
          <w:rFonts w:ascii="Times New Roman" w:hAnsi="Times New Roman" w:cs="Times New Roman"/>
          <w:lang w:val="en-GB"/>
        </w:rPr>
        <w:t xml:space="preserve"> higher aircraft utiliz</w:t>
      </w:r>
      <w:r w:rsidR="00614F5B" w:rsidRPr="004E76DD">
        <w:rPr>
          <w:rFonts w:ascii="Times New Roman" w:hAnsi="Times New Roman" w:cs="Times New Roman"/>
          <w:lang w:val="en-GB"/>
        </w:rPr>
        <w:t>ation</w:t>
      </w:r>
      <w:r w:rsidR="00744A78" w:rsidRPr="004E76DD">
        <w:rPr>
          <w:rFonts w:ascii="Times New Roman" w:hAnsi="Times New Roman" w:cs="Times New Roman"/>
          <w:lang w:val="en-GB"/>
        </w:rPr>
        <w:t>, which</w:t>
      </w:r>
      <w:r w:rsidR="00614F5B" w:rsidRPr="004E76DD">
        <w:rPr>
          <w:rFonts w:ascii="Times New Roman" w:hAnsi="Times New Roman" w:cs="Times New Roman"/>
          <w:lang w:val="en-GB"/>
        </w:rPr>
        <w:t xml:space="preserve"> is achieved by faster turnaround times</w:t>
      </w:r>
      <w:r w:rsidR="00C65714" w:rsidRPr="004E76DD">
        <w:rPr>
          <w:rFonts w:ascii="Times New Roman" w:hAnsi="Times New Roman" w:cs="Times New Roman"/>
          <w:lang w:val="en-GB"/>
        </w:rPr>
        <w:t>.</w:t>
      </w:r>
      <w:r w:rsidR="00614F5B" w:rsidRPr="004E76DD">
        <w:rPr>
          <w:rFonts w:ascii="Times New Roman" w:hAnsi="Times New Roman" w:cs="Times New Roman"/>
          <w:lang w:val="en-GB"/>
        </w:rPr>
        <w:t xml:space="preserve"> </w:t>
      </w:r>
      <w:r w:rsidR="00744A78" w:rsidRPr="004E76DD">
        <w:rPr>
          <w:rFonts w:ascii="Times New Roman" w:hAnsi="Times New Roman" w:cs="Times New Roman"/>
          <w:lang w:val="en-GB"/>
        </w:rPr>
        <w:t>However, i</w:t>
      </w:r>
      <w:r w:rsidR="00614F5B" w:rsidRPr="004E76DD">
        <w:rPr>
          <w:rFonts w:ascii="Times New Roman" w:hAnsi="Times New Roman" w:cs="Times New Roman"/>
          <w:lang w:val="en-GB"/>
        </w:rPr>
        <w:t>t is difficult to achieve short turnaround</w:t>
      </w:r>
      <w:r w:rsidR="00D22E58" w:rsidRPr="004E76DD">
        <w:rPr>
          <w:rFonts w:ascii="Times New Roman" w:hAnsi="Times New Roman" w:cs="Times New Roman"/>
          <w:lang w:val="en-GB"/>
        </w:rPr>
        <w:t xml:space="preserve">s </w:t>
      </w:r>
      <w:r w:rsidR="00744A78" w:rsidRPr="004E76DD">
        <w:rPr>
          <w:rFonts w:ascii="Times New Roman" w:hAnsi="Times New Roman" w:cs="Times New Roman"/>
          <w:lang w:val="en-GB"/>
        </w:rPr>
        <w:t xml:space="preserve">for two reasons. First, hub </w:t>
      </w:r>
      <w:r w:rsidR="00614F5B" w:rsidRPr="004E76DD">
        <w:rPr>
          <w:rFonts w:ascii="Times New Roman" w:hAnsi="Times New Roman" w:cs="Times New Roman"/>
          <w:lang w:val="en-GB"/>
        </w:rPr>
        <w:t xml:space="preserve">airports are often </w:t>
      </w:r>
      <w:r w:rsidR="00647402" w:rsidRPr="004E76DD">
        <w:rPr>
          <w:rFonts w:ascii="Times New Roman" w:hAnsi="Times New Roman" w:cs="Times New Roman"/>
          <w:lang w:val="en-GB"/>
        </w:rPr>
        <w:t>large. Therefore</w:t>
      </w:r>
      <w:r w:rsidR="00744A78" w:rsidRPr="004E76DD">
        <w:rPr>
          <w:rFonts w:ascii="Times New Roman" w:hAnsi="Times New Roman" w:cs="Times New Roman"/>
          <w:lang w:val="en-GB"/>
        </w:rPr>
        <w:t>,</w:t>
      </w:r>
      <w:r w:rsidR="00647402" w:rsidRPr="004E76DD">
        <w:rPr>
          <w:rFonts w:ascii="Times New Roman" w:hAnsi="Times New Roman" w:cs="Times New Roman"/>
          <w:lang w:val="en-GB"/>
        </w:rPr>
        <w:t xml:space="preserve"> it takes more time to </w:t>
      </w:r>
      <w:r w:rsidR="005D159B" w:rsidRPr="004E76DD">
        <w:rPr>
          <w:rFonts w:ascii="Times New Roman" w:hAnsi="Times New Roman" w:cs="Times New Roman"/>
          <w:lang w:val="en-GB"/>
        </w:rPr>
        <w:t>travel between aircraft stand and</w:t>
      </w:r>
      <w:r w:rsidR="00647402" w:rsidRPr="004E76DD">
        <w:rPr>
          <w:rFonts w:ascii="Times New Roman" w:hAnsi="Times New Roman" w:cs="Times New Roman"/>
          <w:lang w:val="en-GB"/>
        </w:rPr>
        <w:t xml:space="preserve"> runway</w:t>
      </w:r>
      <w:r w:rsidR="005D159B" w:rsidRPr="004E76DD">
        <w:rPr>
          <w:rFonts w:ascii="Times New Roman" w:hAnsi="Times New Roman" w:cs="Times New Roman"/>
          <w:lang w:val="en-GB"/>
        </w:rPr>
        <w:t xml:space="preserve">. This may result in longer </w:t>
      </w:r>
      <w:r w:rsidR="00614F5B" w:rsidRPr="004E76DD">
        <w:rPr>
          <w:rFonts w:ascii="Times New Roman" w:hAnsi="Times New Roman" w:cs="Times New Roman"/>
          <w:lang w:val="en-GB"/>
        </w:rPr>
        <w:t>journey times</w:t>
      </w:r>
      <w:r w:rsidR="00200CD9" w:rsidRPr="004E76DD">
        <w:rPr>
          <w:rFonts w:ascii="Times New Roman" w:hAnsi="Times New Roman" w:cs="Times New Roman"/>
          <w:lang w:val="en-GB"/>
        </w:rPr>
        <w:t xml:space="preserve"> (de Jong, 2006)</w:t>
      </w:r>
      <w:r w:rsidR="00614F5B" w:rsidRPr="004E76DD">
        <w:rPr>
          <w:rFonts w:ascii="Times New Roman" w:hAnsi="Times New Roman" w:cs="Times New Roman"/>
          <w:lang w:val="en-GB"/>
        </w:rPr>
        <w:t>. Second, hub airports are busier than secondary airports. As a result</w:t>
      </w:r>
      <w:r w:rsidR="005D159B" w:rsidRPr="004E76DD">
        <w:rPr>
          <w:rFonts w:ascii="Times New Roman" w:hAnsi="Times New Roman" w:cs="Times New Roman"/>
          <w:lang w:val="en-GB"/>
        </w:rPr>
        <w:t>,</w:t>
      </w:r>
      <w:r w:rsidR="00614F5B" w:rsidRPr="004E76DD">
        <w:rPr>
          <w:rFonts w:ascii="Times New Roman" w:hAnsi="Times New Roman" w:cs="Times New Roman"/>
          <w:lang w:val="en-GB"/>
        </w:rPr>
        <w:t xml:space="preserve"> </w:t>
      </w:r>
      <w:r w:rsidR="00D22E58" w:rsidRPr="004E76DD">
        <w:rPr>
          <w:rFonts w:ascii="Times New Roman" w:hAnsi="Times New Roman" w:cs="Times New Roman"/>
          <w:lang w:val="en-GB"/>
        </w:rPr>
        <w:t>air</w:t>
      </w:r>
      <w:r w:rsidR="005D159B" w:rsidRPr="004E76DD">
        <w:rPr>
          <w:rFonts w:ascii="Times New Roman" w:hAnsi="Times New Roman" w:cs="Times New Roman"/>
          <w:lang w:val="en-GB"/>
        </w:rPr>
        <w:t>plane</w:t>
      </w:r>
      <w:r w:rsidR="00D22E58" w:rsidRPr="004E76DD">
        <w:rPr>
          <w:rFonts w:ascii="Times New Roman" w:hAnsi="Times New Roman" w:cs="Times New Roman"/>
          <w:lang w:val="en-GB"/>
        </w:rPr>
        <w:t xml:space="preserve">s </w:t>
      </w:r>
      <w:r w:rsidR="005D159B" w:rsidRPr="004E76DD">
        <w:rPr>
          <w:rFonts w:ascii="Times New Roman" w:hAnsi="Times New Roman" w:cs="Times New Roman"/>
          <w:lang w:val="en-GB"/>
        </w:rPr>
        <w:t xml:space="preserve">often </w:t>
      </w:r>
      <w:r w:rsidR="00D22E58" w:rsidRPr="004E76DD">
        <w:rPr>
          <w:rFonts w:ascii="Times New Roman" w:hAnsi="Times New Roman" w:cs="Times New Roman"/>
          <w:lang w:val="en-GB"/>
        </w:rPr>
        <w:t>have</w:t>
      </w:r>
      <w:r w:rsidR="00647402" w:rsidRPr="004E76DD">
        <w:rPr>
          <w:rFonts w:ascii="Times New Roman" w:hAnsi="Times New Roman" w:cs="Times New Roman"/>
          <w:lang w:val="en-GB"/>
        </w:rPr>
        <w:t xml:space="preserve"> to wait </w:t>
      </w:r>
      <w:r w:rsidR="005D159B" w:rsidRPr="004E76DD">
        <w:rPr>
          <w:rFonts w:ascii="Times New Roman" w:hAnsi="Times New Roman" w:cs="Times New Roman"/>
          <w:lang w:val="en-GB"/>
        </w:rPr>
        <w:t>till</w:t>
      </w:r>
      <w:r w:rsidR="00647402" w:rsidRPr="004E76DD">
        <w:rPr>
          <w:rFonts w:ascii="Times New Roman" w:hAnsi="Times New Roman" w:cs="Times New Roman"/>
          <w:lang w:val="en-GB"/>
        </w:rPr>
        <w:t xml:space="preserve"> </w:t>
      </w:r>
      <w:r w:rsidR="005D159B" w:rsidRPr="004E76DD">
        <w:rPr>
          <w:rFonts w:ascii="Times New Roman" w:hAnsi="Times New Roman" w:cs="Times New Roman"/>
          <w:lang w:val="en-GB"/>
        </w:rPr>
        <w:t>a gate</w:t>
      </w:r>
      <w:r w:rsidR="00647402" w:rsidRPr="004E76DD">
        <w:rPr>
          <w:rFonts w:ascii="Times New Roman" w:hAnsi="Times New Roman" w:cs="Times New Roman"/>
          <w:lang w:val="en-GB"/>
        </w:rPr>
        <w:t xml:space="preserve"> or runway is available. </w:t>
      </w:r>
      <w:r w:rsidR="004E71CE" w:rsidRPr="004E76DD">
        <w:rPr>
          <w:rFonts w:ascii="Times New Roman" w:hAnsi="Times New Roman" w:cs="Times New Roman"/>
          <w:lang w:val="en-GB"/>
        </w:rPr>
        <w:t>Further</w:t>
      </w:r>
      <w:r w:rsidR="005D159B" w:rsidRPr="004E76DD">
        <w:rPr>
          <w:rFonts w:ascii="Times New Roman" w:hAnsi="Times New Roman" w:cs="Times New Roman"/>
          <w:lang w:val="en-GB"/>
        </w:rPr>
        <w:t>, hub airports charge higher fees</w:t>
      </w:r>
      <w:r w:rsidR="00647402" w:rsidRPr="004E76DD">
        <w:rPr>
          <w:rFonts w:ascii="Times New Roman" w:hAnsi="Times New Roman" w:cs="Times New Roman"/>
          <w:lang w:val="en-GB"/>
        </w:rPr>
        <w:t xml:space="preserve"> than secondary airports</w:t>
      </w:r>
      <w:r w:rsidR="0018665B" w:rsidRPr="004E76DD">
        <w:rPr>
          <w:rFonts w:ascii="Times New Roman" w:hAnsi="Times New Roman" w:cs="Times New Roman"/>
          <w:lang w:val="en-GB"/>
        </w:rPr>
        <w:t>. Explanations for the higher fees</w:t>
      </w:r>
      <w:r w:rsidR="005D159B" w:rsidRPr="004E76DD">
        <w:rPr>
          <w:rFonts w:ascii="Times New Roman" w:hAnsi="Times New Roman" w:cs="Times New Roman"/>
          <w:lang w:val="en-GB"/>
        </w:rPr>
        <w:t xml:space="preserve"> are</w:t>
      </w:r>
      <w:r w:rsidR="0018665B" w:rsidRPr="004E76DD">
        <w:rPr>
          <w:rFonts w:ascii="Times New Roman" w:hAnsi="Times New Roman" w:cs="Times New Roman"/>
          <w:lang w:val="en-GB"/>
        </w:rPr>
        <w:t xml:space="preserve"> </w:t>
      </w:r>
      <w:r w:rsidR="00647402" w:rsidRPr="004E76DD">
        <w:rPr>
          <w:rFonts w:ascii="Times New Roman" w:hAnsi="Times New Roman" w:cs="Times New Roman"/>
          <w:lang w:val="en-GB"/>
        </w:rPr>
        <w:t xml:space="preserve">better infrastructure, less bargaining power of airlines and </w:t>
      </w:r>
      <w:r w:rsidR="0018665B" w:rsidRPr="004E76DD">
        <w:rPr>
          <w:rFonts w:ascii="Times New Roman" w:hAnsi="Times New Roman" w:cs="Times New Roman"/>
          <w:lang w:val="en-GB"/>
        </w:rPr>
        <w:t>high demand for</w:t>
      </w:r>
      <w:r w:rsidR="00647402" w:rsidRPr="004E76DD">
        <w:rPr>
          <w:rFonts w:ascii="Times New Roman" w:hAnsi="Times New Roman" w:cs="Times New Roman"/>
          <w:lang w:val="en-GB"/>
        </w:rPr>
        <w:t xml:space="preserve"> slots. </w:t>
      </w:r>
      <w:r w:rsidR="00200CD9" w:rsidRPr="004E76DD">
        <w:rPr>
          <w:rFonts w:ascii="Times New Roman" w:hAnsi="Times New Roman" w:cs="Times New Roman"/>
          <w:lang w:val="en-GB"/>
        </w:rPr>
        <w:t>Finally</w:t>
      </w:r>
      <w:r w:rsidR="005F4F94" w:rsidRPr="004E76DD">
        <w:rPr>
          <w:rFonts w:ascii="Times New Roman" w:hAnsi="Times New Roman" w:cs="Times New Roman"/>
          <w:lang w:val="en-GB"/>
        </w:rPr>
        <w:t xml:space="preserve">, </w:t>
      </w:r>
      <w:r w:rsidR="0018665B" w:rsidRPr="004E76DD">
        <w:rPr>
          <w:rFonts w:ascii="Times New Roman" w:hAnsi="Times New Roman" w:cs="Times New Roman"/>
          <w:lang w:val="en-GB"/>
        </w:rPr>
        <w:t xml:space="preserve">peak-hour </w:t>
      </w:r>
      <w:r w:rsidR="00647402" w:rsidRPr="004E76DD">
        <w:rPr>
          <w:rFonts w:ascii="Times New Roman" w:hAnsi="Times New Roman" w:cs="Times New Roman"/>
          <w:lang w:val="en-GB"/>
        </w:rPr>
        <w:t>slots are</w:t>
      </w:r>
      <w:r w:rsidR="005F4F94" w:rsidRPr="004E76DD">
        <w:rPr>
          <w:rFonts w:ascii="Times New Roman" w:hAnsi="Times New Roman" w:cs="Times New Roman"/>
          <w:lang w:val="en-GB"/>
        </w:rPr>
        <w:t xml:space="preserve"> scarce at several hub airports. As a consequence</w:t>
      </w:r>
      <w:r w:rsidR="0018665B" w:rsidRPr="004E76DD">
        <w:rPr>
          <w:rFonts w:ascii="Times New Roman" w:hAnsi="Times New Roman" w:cs="Times New Roman"/>
          <w:lang w:val="en-GB"/>
        </w:rPr>
        <w:t>,</w:t>
      </w:r>
      <w:r w:rsidR="005F4F94" w:rsidRPr="004E76DD">
        <w:rPr>
          <w:rFonts w:ascii="Times New Roman" w:hAnsi="Times New Roman" w:cs="Times New Roman"/>
          <w:lang w:val="en-GB"/>
        </w:rPr>
        <w:t xml:space="preserve"> carriers </w:t>
      </w:r>
      <w:r w:rsidR="0018665B" w:rsidRPr="004E76DD">
        <w:rPr>
          <w:rFonts w:ascii="Times New Roman" w:hAnsi="Times New Roman" w:cs="Times New Roman"/>
          <w:lang w:val="en-GB"/>
        </w:rPr>
        <w:t xml:space="preserve">that do not have these slots </w:t>
      </w:r>
      <w:r w:rsidR="005F4F94" w:rsidRPr="004E76DD">
        <w:rPr>
          <w:rFonts w:ascii="Times New Roman" w:hAnsi="Times New Roman" w:cs="Times New Roman"/>
          <w:lang w:val="en-GB"/>
        </w:rPr>
        <w:t xml:space="preserve">have to adjust </w:t>
      </w:r>
      <w:r w:rsidR="0018665B" w:rsidRPr="004E76DD">
        <w:rPr>
          <w:rFonts w:ascii="Times New Roman" w:hAnsi="Times New Roman" w:cs="Times New Roman"/>
          <w:lang w:val="en-GB"/>
        </w:rPr>
        <w:t xml:space="preserve">flights </w:t>
      </w:r>
      <w:r w:rsidR="005F4F94" w:rsidRPr="004E76DD">
        <w:rPr>
          <w:rFonts w:ascii="Times New Roman" w:hAnsi="Times New Roman" w:cs="Times New Roman"/>
          <w:lang w:val="en-GB"/>
        </w:rPr>
        <w:t xml:space="preserve">to </w:t>
      </w:r>
      <w:r w:rsidR="00200CD9" w:rsidRPr="004E76DD">
        <w:rPr>
          <w:rFonts w:ascii="Times New Roman" w:hAnsi="Times New Roman" w:cs="Times New Roman"/>
          <w:lang w:val="en-GB"/>
        </w:rPr>
        <w:t>off-peak</w:t>
      </w:r>
      <w:r w:rsidR="0018665B" w:rsidRPr="004E76DD">
        <w:rPr>
          <w:rFonts w:ascii="Times New Roman" w:hAnsi="Times New Roman" w:cs="Times New Roman"/>
          <w:lang w:val="en-GB"/>
        </w:rPr>
        <w:t xml:space="preserve"> times, which may</w:t>
      </w:r>
      <w:r w:rsidR="009373A3" w:rsidRPr="004E76DD">
        <w:rPr>
          <w:rFonts w:ascii="Times New Roman" w:hAnsi="Times New Roman" w:cs="Times New Roman"/>
          <w:lang w:val="en-GB"/>
        </w:rPr>
        <w:t xml:space="preserve"> reduce aircraft utiliz</w:t>
      </w:r>
      <w:r w:rsidR="005F4F94" w:rsidRPr="004E76DD">
        <w:rPr>
          <w:rFonts w:ascii="Times New Roman" w:hAnsi="Times New Roman" w:cs="Times New Roman"/>
          <w:lang w:val="en-GB"/>
        </w:rPr>
        <w:t xml:space="preserve">ation and thus efficiency. </w:t>
      </w:r>
    </w:p>
    <w:p w14:paraId="1E17FF14" w14:textId="7C42A304" w:rsidR="005F4F94" w:rsidRPr="004E76DD" w:rsidRDefault="00744A78" w:rsidP="00614F5B">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Two,</w:t>
      </w:r>
      <w:r w:rsidR="0018665B" w:rsidRPr="004E76DD">
        <w:rPr>
          <w:rFonts w:ascii="Times New Roman" w:hAnsi="Times New Roman" w:cs="Times New Roman"/>
          <w:lang w:val="en-GB"/>
        </w:rPr>
        <w:t xml:space="preserve"> demand </w:t>
      </w:r>
      <w:r w:rsidRPr="004E76DD">
        <w:rPr>
          <w:rFonts w:ascii="Times New Roman" w:hAnsi="Times New Roman" w:cs="Times New Roman"/>
          <w:lang w:val="en-GB"/>
        </w:rPr>
        <w:t xml:space="preserve">is different </w:t>
      </w:r>
      <w:r w:rsidR="00AF2088" w:rsidRPr="004E76DD">
        <w:rPr>
          <w:rFonts w:ascii="Times New Roman" w:hAnsi="Times New Roman" w:cs="Times New Roman"/>
          <w:lang w:val="en-GB"/>
        </w:rPr>
        <w:t>as</w:t>
      </w:r>
      <w:r w:rsidRPr="004E76DD">
        <w:rPr>
          <w:rFonts w:ascii="Times New Roman" w:hAnsi="Times New Roman" w:cs="Times New Roman"/>
          <w:lang w:val="en-GB"/>
        </w:rPr>
        <w:t xml:space="preserve"> </w:t>
      </w:r>
      <w:r w:rsidR="00167827" w:rsidRPr="004E76DD">
        <w:rPr>
          <w:rFonts w:ascii="Times New Roman" w:hAnsi="Times New Roman" w:cs="Times New Roman"/>
          <w:lang w:val="en-GB"/>
        </w:rPr>
        <w:t xml:space="preserve">hub airports attract </w:t>
      </w:r>
      <w:r w:rsidR="00681487" w:rsidRPr="004E76DD">
        <w:rPr>
          <w:rFonts w:ascii="Times New Roman" w:hAnsi="Times New Roman" w:cs="Times New Roman"/>
          <w:lang w:val="en-GB"/>
        </w:rPr>
        <w:t>high yield</w:t>
      </w:r>
      <w:r w:rsidR="00167827" w:rsidRPr="004E76DD">
        <w:rPr>
          <w:rFonts w:ascii="Times New Roman" w:hAnsi="Times New Roman" w:cs="Times New Roman"/>
          <w:lang w:val="en-GB"/>
        </w:rPr>
        <w:t xml:space="preserve"> </w:t>
      </w:r>
      <w:r w:rsidR="00681487" w:rsidRPr="004E76DD">
        <w:rPr>
          <w:rFonts w:ascii="Times New Roman" w:hAnsi="Times New Roman" w:cs="Times New Roman"/>
          <w:lang w:val="en-GB"/>
        </w:rPr>
        <w:t>(</w:t>
      </w:r>
      <w:r w:rsidR="00167827" w:rsidRPr="004E76DD">
        <w:rPr>
          <w:rFonts w:ascii="Times New Roman" w:hAnsi="Times New Roman" w:cs="Times New Roman"/>
          <w:lang w:val="en-GB"/>
        </w:rPr>
        <w:t>business</w:t>
      </w:r>
      <w:r w:rsidR="00681487" w:rsidRPr="004E76DD">
        <w:rPr>
          <w:rFonts w:ascii="Times New Roman" w:hAnsi="Times New Roman" w:cs="Times New Roman"/>
          <w:lang w:val="en-GB"/>
        </w:rPr>
        <w:t>)</w:t>
      </w:r>
      <w:r w:rsidR="00AF2088" w:rsidRPr="004E76DD">
        <w:rPr>
          <w:rFonts w:ascii="Times New Roman" w:hAnsi="Times New Roman" w:cs="Times New Roman"/>
          <w:lang w:val="en-GB"/>
        </w:rPr>
        <w:t xml:space="preserve"> traffic that is not price-sensitive. </w:t>
      </w:r>
      <w:r w:rsidR="0028332C" w:rsidRPr="004E76DD">
        <w:rPr>
          <w:rFonts w:ascii="Times New Roman" w:hAnsi="Times New Roman" w:cs="Times New Roman"/>
          <w:lang w:val="en-GB"/>
        </w:rPr>
        <w:t xml:space="preserve">These passengers are willing to pay </w:t>
      </w:r>
      <w:r w:rsidR="00AF2088" w:rsidRPr="004E76DD">
        <w:rPr>
          <w:rFonts w:ascii="Times New Roman" w:hAnsi="Times New Roman" w:cs="Times New Roman"/>
          <w:lang w:val="en-GB"/>
        </w:rPr>
        <w:t>high fares</w:t>
      </w:r>
      <w:r w:rsidR="0028332C" w:rsidRPr="004E76DD">
        <w:rPr>
          <w:rFonts w:ascii="Times New Roman" w:hAnsi="Times New Roman" w:cs="Times New Roman"/>
          <w:lang w:val="en-GB"/>
        </w:rPr>
        <w:t xml:space="preserve"> </w:t>
      </w:r>
      <w:r w:rsidR="00F939C4" w:rsidRPr="004E76DD">
        <w:rPr>
          <w:rFonts w:ascii="Times New Roman" w:hAnsi="Times New Roman" w:cs="Times New Roman"/>
          <w:lang w:val="en-GB"/>
        </w:rPr>
        <w:t>for</w:t>
      </w:r>
      <w:r w:rsidR="0028332C" w:rsidRPr="004E76DD">
        <w:rPr>
          <w:rFonts w:ascii="Times New Roman" w:hAnsi="Times New Roman" w:cs="Times New Roman"/>
          <w:lang w:val="en-GB"/>
        </w:rPr>
        <w:t xml:space="preserve"> </w:t>
      </w:r>
      <w:r w:rsidR="00F939C4" w:rsidRPr="004E76DD">
        <w:rPr>
          <w:rFonts w:ascii="Times New Roman" w:hAnsi="Times New Roman" w:cs="Times New Roman"/>
          <w:lang w:val="en-GB"/>
        </w:rPr>
        <w:t xml:space="preserve">more </w:t>
      </w:r>
      <w:r w:rsidR="00AF2088" w:rsidRPr="004E76DD">
        <w:rPr>
          <w:rFonts w:ascii="Times New Roman" w:hAnsi="Times New Roman" w:cs="Times New Roman"/>
          <w:lang w:val="en-GB"/>
        </w:rPr>
        <w:t xml:space="preserve">comfort, high frequencies </w:t>
      </w:r>
      <w:r w:rsidR="0028332C" w:rsidRPr="004E76DD">
        <w:rPr>
          <w:rFonts w:ascii="Times New Roman" w:hAnsi="Times New Roman" w:cs="Times New Roman"/>
          <w:lang w:val="en-GB"/>
        </w:rPr>
        <w:t xml:space="preserve">and direct flights. </w:t>
      </w:r>
      <w:r w:rsidR="00AF2088" w:rsidRPr="004E76DD">
        <w:rPr>
          <w:rFonts w:ascii="Times New Roman" w:hAnsi="Times New Roman" w:cs="Times New Roman"/>
          <w:lang w:val="en-GB"/>
        </w:rPr>
        <w:t>L</w:t>
      </w:r>
      <w:r w:rsidR="0028332C" w:rsidRPr="004E76DD">
        <w:rPr>
          <w:rFonts w:ascii="Times New Roman" w:hAnsi="Times New Roman" w:cs="Times New Roman"/>
          <w:lang w:val="en-GB"/>
        </w:rPr>
        <w:t>ow</w:t>
      </w:r>
      <w:r w:rsidR="00AF2088" w:rsidRPr="004E76DD">
        <w:rPr>
          <w:rFonts w:ascii="Times New Roman" w:hAnsi="Times New Roman" w:cs="Times New Roman"/>
          <w:lang w:val="en-GB"/>
        </w:rPr>
        <w:t xml:space="preserve"> cost carriers do not offer </w:t>
      </w:r>
      <w:r w:rsidR="0028332C" w:rsidRPr="004E76DD">
        <w:rPr>
          <w:rFonts w:ascii="Times New Roman" w:hAnsi="Times New Roman" w:cs="Times New Roman"/>
          <w:lang w:val="en-GB"/>
        </w:rPr>
        <w:t>these services except direc</w:t>
      </w:r>
      <w:r w:rsidR="00AF2088" w:rsidRPr="004E76DD">
        <w:rPr>
          <w:rFonts w:ascii="Times New Roman" w:hAnsi="Times New Roman" w:cs="Times New Roman"/>
          <w:lang w:val="en-GB"/>
        </w:rPr>
        <w:t>t flights. Frequencies are low</w:t>
      </w:r>
      <w:r w:rsidR="0028332C" w:rsidRPr="004E76DD">
        <w:rPr>
          <w:rFonts w:ascii="Times New Roman" w:hAnsi="Times New Roman" w:cs="Times New Roman"/>
          <w:lang w:val="en-GB"/>
        </w:rPr>
        <w:t xml:space="preserve"> </w:t>
      </w:r>
      <w:r w:rsidR="00AF2088" w:rsidRPr="004E76DD">
        <w:rPr>
          <w:rFonts w:ascii="Times New Roman" w:hAnsi="Times New Roman" w:cs="Times New Roman"/>
          <w:lang w:val="en-GB"/>
        </w:rPr>
        <w:t>since</w:t>
      </w:r>
      <w:r w:rsidR="0028332C" w:rsidRPr="004E76DD">
        <w:rPr>
          <w:rFonts w:ascii="Times New Roman" w:hAnsi="Times New Roman" w:cs="Times New Roman"/>
          <w:lang w:val="en-GB"/>
        </w:rPr>
        <w:t xml:space="preserve"> </w:t>
      </w:r>
      <w:r w:rsidR="00AF7D46" w:rsidRPr="004E76DD">
        <w:rPr>
          <w:rFonts w:ascii="Times New Roman" w:hAnsi="Times New Roman" w:cs="Times New Roman"/>
          <w:lang w:val="en-GB"/>
        </w:rPr>
        <w:t>they</w:t>
      </w:r>
      <w:r w:rsidR="00AF2088" w:rsidRPr="004E76DD">
        <w:rPr>
          <w:rFonts w:ascii="Times New Roman" w:hAnsi="Times New Roman" w:cs="Times New Roman"/>
          <w:lang w:val="en-GB"/>
        </w:rPr>
        <w:t xml:space="preserve"> do not offer connections that enlarge demand. </w:t>
      </w:r>
      <w:r w:rsidR="0028332C" w:rsidRPr="004E76DD">
        <w:rPr>
          <w:rFonts w:ascii="Times New Roman" w:hAnsi="Times New Roman" w:cs="Times New Roman"/>
          <w:lang w:val="en-GB"/>
        </w:rPr>
        <w:t xml:space="preserve">Moreover, </w:t>
      </w:r>
      <w:r w:rsidR="00AF7D46" w:rsidRPr="004E76DD">
        <w:rPr>
          <w:rFonts w:ascii="Times New Roman" w:hAnsi="Times New Roman" w:cs="Times New Roman"/>
          <w:lang w:val="en-GB"/>
        </w:rPr>
        <w:t xml:space="preserve">low cost carriers do not operate different aircraft models. </w:t>
      </w:r>
      <w:r w:rsidR="00263758" w:rsidRPr="004E76DD">
        <w:rPr>
          <w:rFonts w:ascii="Times New Roman" w:hAnsi="Times New Roman" w:cs="Times New Roman"/>
          <w:lang w:val="en-GB"/>
        </w:rPr>
        <w:t xml:space="preserve">This makes it </w:t>
      </w:r>
      <w:r w:rsidR="00C24EE3" w:rsidRPr="004E76DD">
        <w:rPr>
          <w:rFonts w:ascii="Times New Roman" w:hAnsi="Times New Roman" w:cs="Times New Roman"/>
          <w:lang w:val="en-GB"/>
        </w:rPr>
        <w:t xml:space="preserve">difficult to exploit high frequencies at all destinations as the only way to adjust supply is </w:t>
      </w:r>
      <w:r w:rsidR="005637D4" w:rsidRPr="004E76DD">
        <w:rPr>
          <w:rFonts w:ascii="Times New Roman" w:hAnsi="Times New Roman" w:cs="Times New Roman"/>
          <w:lang w:val="en-GB"/>
        </w:rPr>
        <w:t>changin</w:t>
      </w:r>
      <w:r w:rsidR="00C24EE3" w:rsidRPr="004E76DD">
        <w:rPr>
          <w:rFonts w:ascii="Times New Roman" w:hAnsi="Times New Roman" w:cs="Times New Roman"/>
          <w:lang w:val="en-GB"/>
        </w:rPr>
        <w:t xml:space="preserve">g frequencies. </w:t>
      </w:r>
      <w:r w:rsidR="005637D4" w:rsidRPr="004E76DD">
        <w:rPr>
          <w:rFonts w:ascii="Times New Roman" w:hAnsi="Times New Roman" w:cs="Times New Roman"/>
          <w:lang w:val="en-GB"/>
        </w:rPr>
        <w:t>Next,</w:t>
      </w:r>
      <w:r w:rsidR="00263758" w:rsidRPr="004E76DD">
        <w:rPr>
          <w:rFonts w:ascii="Times New Roman" w:hAnsi="Times New Roman" w:cs="Times New Roman"/>
          <w:lang w:val="en-GB"/>
        </w:rPr>
        <w:t xml:space="preserve"> </w:t>
      </w:r>
      <w:r w:rsidR="002C749E" w:rsidRPr="004E76DD">
        <w:rPr>
          <w:rFonts w:ascii="Times New Roman" w:hAnsi="Times New Roman" w:cs="Times New Roman"/>
          <w:lang w:val="en-GB"/>
        </w:rPr>
        <w:t>low-fare</w:t>
      </w:r>
      <w:r w:rsidR="00263758" w:rsidRPr="004E76DD">
        <w:rPr>
          <w:rFonts w:ascii="Times New Roman" w:hAnsi="Times New Roman" w:cs="Times New Roman"/>
          <w:lang w:val="en-GB"/>
        </w:rPr>
        <w:t xml:space="preserve"> airlines offer less comfort in order to lower</w:t>
      </w:r>
      <w:r w:rsidR="005637D4" w:rsidRPr="004E76DD">
        <w:rPr>
          <w:rFonts w:ascii="Times New Roman" w:hAnsi="Times New Roman" w:cs="Times New Roman"/>
          <w:lang w:val="en-GB"/>
        </w:rPr>
        <w:t xml:space="preserve"> costs and</w:t>
      </w:r>
      <w:r w:rsidR="00263758" w:rsidRPr="004E76DD">
        <w:rPr>
          <w:rFonts w:ascii="Times New Roman" w:hAnsi="Times New Roman" w:cs="Times New Roman"/>
          <w:lang w:val="en-GB"/>
        </w:rPr>
        <w:t xml:space="preserve"> fares. </w:t>
      </w:r>
      <w:r w:rsidR="005637D4" w:rsidRPr="004E76DD">
        <w:rPr>
          <w:rFonts w:ascii="Times New Roman" w:hAnsi="Times New Roman" w:cs="Times New Roman"/>
          <w:lang w:val="en-GB"/>
        </w:rPr>
        <w:t>However,</w:t>
      </w:r>
      <w:r w:rsidR="00263758" w:rsidRPr="004E76DD">
        <w:rPr>
          <w:rFonts w:ascii="Times New Roman" w:hAnsi="Times New Roman" w:cs="Times New Roman"/>
          <w:lang w:val="en-GB"/>
        </w:rPr>
        <w:t xml:space="preserve"> business t</w:t>
      </w:r>
      <w:r w:rsidR="005637D4" w:rsidRPr="004E76DD">
        <w:rPr>
          <w:rFonts w:ascii="Times New Roman" w:hAnsi="Times New Roman" w:cs="Times New Roman"/>
          <w:lang w:val="en-GB"/>
        </w:rPr>
        <w:t>ravellers appreciate comfort since it facilitates better work conditions</w:t>
      </w:r>
      <w:r w:rsidR="00263758" w:rsidRPr="004E76DD">
        <w:rPr>
          <w:rFonts w:ascii="Times New Roman" w:hAnsi="Times New Roman" w:cs="Times New Roman"/>
          <w:lang w:val="en-GB"/>
        </w:rPr>
        <w:t>.</w:t>
      </w:r>
      <w:r w:rsidR="00FF46BB" w:rsidRPr="004E76DD">
        <w:rPr>
          <w:rFonts w:ascii="Times New Roman" w:hAnsi="Times New Roman" w:cs="Times New Roman"/>
          <w:lang w:val="en-GB"/>
        </w:rPr>
        <w:t xml:space="preserve"> </w:t>
      </w:r>
      <w:r w:rsidR="00CE6B9F" w:rsidRPr="004E76DD">
        <w:rPr>
          <w:rFonts w:ascii="Times New Roman" w:hAnsi="Times New Roman" w:cs="Times New Roman"/>
          <w:lang w:val="en-GB"/>
        </w:rPr>
        <w:t>Further</w:t>
      </w:r>
      <w:r w:rsidR="00FF46BB" w:rsidRPr="004E76DD">
        <w:rPr>
          <w:rFonts w:ascii="Times New Roman" w:hAnsi="Times New Roman" w:cs="Times New Roman"/>
          <w:lang w:val="en-GB"/>
        </w:rPr>
        <w:t xml:space="preserve">, many </w:t>
      </w:r>
      <w:r w:rsidR="00CE6B9F" w:rsidRPr="004E76DD">
        <w:rPr>
          <w:rFonts w:ascii="Times New Roman" w:hAnsi="Times New Roman" w:cs="Times New Roman"/>
          <w:lang w:val="en-GB"/>
        </w:rPr>
        <w:t>firms</w:t>
      </w:r>
      <w:r w:rsidR="00FF46BB" w:rsidRPr="004E76DD">
        <w:rPr>
          <w:rFonts w:ascii="Times New Roman" w:hAnsi="Times New Roman" w:cs="Times New Roman"/>
          <w:lang w:val="en-GB"/>
        </w:rPr>
        <w:t xml:space="preserve"> use</w:t>
      </w:r>
      <w:r w:rsidR="00263758" w:rsidRPr="004E76DD">
        <w:rPr>
          <w:rFonts w:ascii="Times New Roman" w:hAnsi="Times New Roman" w:cs="Times New Roman"/>
          <w:lang w:val="en-GB"/>
        </w:rPr>
        <w:t xml:space="preserve"> travel agencies</w:t>
      </w:r>
      <w:r w:rsidR="00FF46BB" w:rsidRPr="004E76DD">
        <w:rPr>
          <w:rFonts w:ascii="Times New Roman" w:hAnsi="Times New Roman" w:cs="Times New Roman"/>
          <w:lang w:val="en-GB"/>
        </w:rPr>
        <w:t xml:space="preserve"> to book flights</w:t>
      </w:r>
      <w:r w:rsidR="00CE6B9F" w:rsidRPr="004E76DD">
        <w:rPr>
          <w:rFonts w:ascii="Times New Roman" w:hAnsi="Times New Roman" w:cs="Times New Roman"/>
          <w:lang w:val="en-GB"/>
        </w:rPr>
        <w:t>. These intermediaries book flights using GDSs</w:t>
      </w:r>
      <w:r w:rsidR="00200CD9" w:rsidRPr="004E76DD">
        <w:rPr>
          <w:rFonts w:ascii="Times New Roman" w:hAnsi="Times New Roman" w:cs="Times New Roman"/>
          <w:lang w:val="en-GB"/>
        </w:rPr>
        <w:t>. Nevertheless</w:t>
      </w:r>
      <w:r w:rsidR="00CE6B9F" w:rsidRPr="004E76DD">
        <w:rPr>
          <w:rFonts w:ascii="Times New Roman" w:hAnsi="Times New Roman" w:cs="Times New Roman"/>
          <w:lang w:val="en-GB"/>
        </w:rPr>
        <w:t>,</w:t>
      </w:r>
      <w:r w:rsidR="00FF46BB" w:rsidRPr="004E76DD">
        <w:rPr>
          <w:rFonts w:ascii="Times New Roman" w:hAnsi="Times New Roman" w:cs="Times New Roman"/>
          <w:lang w:val="en-GB"/>
        </w:rPr>
        <w:t xml:space="preserve"> many </w:t>
      </w:r>
      <w:r w:rsidR="002C749E" w:rsidRPr="004E76DD">
        <w:rPr>
          <w:rFonts w:ascii="Times New Roman" w:hAnsi="Times New Roman" w:cs="Times New Roman"/>
          <w:lang w:val="en-GB"/>
        </w:rPr>
        <w:t>low-fare</w:t>
      </w:r>
      <w:r w:rsidR="00CE6B9F" w:rsidRPr="004E76DD">
        <w:rPr>
          <w:rFonts w:ascii="Times New Roman" w:hAnsi="Times New Roman" w:cs="Times New Roman"/>
          <w:lang w:val="en-GB"/>
        </w:rPr>
        <w:t xml:space="preserve"> airlines do not offer </w:t>
      </w:r>
      <w:r w:rsidR="002302C5" w:rsidRPr="004E76DD">
        <w:rPr>
          <w:rFonts w:ascii="Times New Roman" w:hAnsi="Times New Roman" w:cs="Times New Roman"/>
          <w:lang w:val="en-GB"/>
        </w:rPr>
        <w:t xml:space="preserve">flights in </w:t>
      </w:r>
      <w:r w:rsidR="00CE6B9F" w:rsidRPr="004E76DD">
        <w:rPr>
          <w:rFonts w:ascii="Times New Roman" w:hAnsi="Times New Roman" w:cs="Times New Roman"/>
          <w:lang w:val="en-GB"/>
        </w:rPr>
        <w:t>those systems</w:t>
      </w:r>
      <w:r w:rsidR="002302C5" w:rsidRPr="004E76DD">
        <w:rPr>
          <w:rFonts w:ascii="Times New Roman" w:hAnsi="Times New Roman" w:cs="Times New Roman"/>
          <w:lang w:val="en-GB"/>
        </w:rPr>
        <w:t>. Consequently</w:t>
      </w:r>
      <w:r w:rsidR="00CE6B9F" w:rsidRPr="004E76DD">
        <w:rPr>
          <w:rFonts w:ascii="Times New Roman" w:hAnsi="Times New Roman" w:cs="Times New Roman"/>
          <w:lang w:val="en-GB"/>
        </w:rPr>
        <w:t>,</w:t>
      </w:r>
      <w:r w:rsidR="002302C5" w:rsidRPr="004E76DD">
        <w:rPr>
          <w:rFonts w:ascii="Times New Roman" w:hAnsi="Times New Roman" w:cs="Times New Roman"/>
          <w:lang w:val="en-GB"/>
        </w:rPr>
        <w:t xml:space="preserve"> </w:t>
      </w:r>
      <w:r w:rsidR="00FF46BB" w:rsidRPr="004E76DD">
        <w:rPr>
          <w:rFonts w:ascii="Times New Roman" w:hAnsi="Times New Roman" w:cs="Times New Roman"/>
          <w:lang w:val="en-GB"/>
        </w:rPr>
        <w:t xml:space="preserve">it is less likely that business </w:t>
      </w:r>
      <w:r w:rsidR="00CE6B9F" w:rsidRPr="004E76DD">
        <w:rPr>
          <w:rFonts w:ascii="Times New Roman" w:hAnsi="Times New Roman" w:cs="Times New Roman"/>
          <w:lang w:val="en-GB"/>
        </w:rPr>
        <w:t>passengers will book flights of low cost carriers instead</w:t>
      </w:r>
      <w:r w:rsidR="00FF46BB" w:rsidRPr="004E76DD">
        <w:rPr>
          <w:rFonts w:ascii="Times New Roman" w:hAnsi="Times New Roman" w:cs="Times New Roman"/>
          <w:lang w:val="en-GB"/>
        </w:rPr>
        <w:t xml:space="preserve"> of full-service competitors.</w:t>
      </w:r>
    </w:p>
    <w:p w14:paraId="3583DB07" w14:textId="77777777" w:rsidR="00C92FDA" w:rsidRPr="004E76DD" w:rsidRDefault="00085968" w:rsidP="00C92FDA">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H</w:t>
      </w:r>
      <w:r w:rsidR="00200CD9" w:rsidRPr="004E76DD">
        <w:rPr>
          <w:rFonts w:ascii="Times New Roman" w:hAnsi="Times New Roman" w:cs="Times New Roman"/>
          <w:lang w:val="en-GB"/>
        </w:rPr>
        <w:t xml:space="preserve">ub airports attract higher yield traffic that is less likely to </w:t>
      </w:r>
      <w:r w:rsidR="00CE6B9F" w:rsidRPr="004E76DD">
        <w:rPr>
          <w:rFonts w:ascii="Times New Roman" w:hAnsi="Times New Roman" w:cs="Times New Roman"/>
          <w:lang w:val="en-GB"/>
        </w:rPr>
        <w:t>use</w:t>
      </w:r>
      <w:r w:rsidR="00200CD9" w:rsidRPr="004E76DD">
        <w:rPr>
          <w:rFonts w:ascii="Times New Roman" w:hAnsi="Times New Roman" w:cs="Times New Roman"/>
          <w:lang w:val="en-GB"/>
        </w:rPr>
        <w:t xml:space="preserve"> </w:t>
      </w:r>
      <w:r w:rsidR="002C749E" w:rsidRPr="004E76DD">
        <w:rPr>
          <w:rFonts w:ascii="Times New Roman" w:hAnsi="Times New Roman" w:cs="Times New Roman"/>
          <w:lang w:val="en-GB"/>
        </w:rPr>
        <w:t>low-fare</w:t>
      </w:r>
      <w:r w:rsidR="00CE6B9F" w:rsidRPr="004E76DD">
        <w:rPr>
          <w:rFonts w:ascii="Times New Roman" w:hAnsi="Times New Roman" w:cs="Times New Roman"/>
          <w:lang w:val="en-GB"/>
        </w:rPr>
        <w:t xml:space="preserve"> airlines. In addition, o</w:t>
      </w:r>
      <w:r w:rsidRPr="004E76DD">
        <w:rPr>
          <w:rFonts w:ascii="Times New Roman" w:hAnsi="Times New Roman" w:cs="Times New Roman"/>
          <w:lang w:val="en-GB"/>
        </w:rPr>
        <w:t xml:space="preserve">perating </w:t>
      </w:r>
      <w:r w:rsidR="002302C5" w:rsidRPr="004E76DD">
        <w:rPr>
          <w:rFonts w:ascii="Times New Roman" w:hAnsi="Times New Roman" w:cs="Times New Roman"/>
          <w:lang w:val="en-GB"/>
        </w:rPr>
        <w:t>costs are higher</w:t>
      </w:r>
      <w:r w:rsidRPr="004E76DD">
        <w:rPr>
          <w:rFonts w:ascii="Times New Roman" w:hAnsi="Times New Roman" w:cs="Times New Roman"/>
          <w:lang w:val="en-GB"/>
        </w:rPr>
        <w:t xml:space="preserve"> at </w:t>
      </w:r>
      <w:r w:rsidR="00CE6B9F" w:rsidRPr="004E76DD">
        <w:rPr>
          <w:rFonts w:ascii="Times New Roman" w:hAnsi="Times New Roman" w:cs="Times New Roman"/>
          <w:lang w:val="en-GB"/>
        </w:rPr>
        <w:t>these airfields</w:t>
      </w:r>
      <w:r w:rsidRPr="004E76DD">
        <w:rPr>
          <w:rFonts w:ascii="Times New Roman" w:hAnsi="Times New Roman" w:cs="Times New Roman"/>
          <w:lang w:val="en-GB"/>
        </w:rPr>
        <w:t>. Despite</w:t>
      </w:r>
      <w:r w:rsidR="00CE6B9F" w:rsidRPr="004E76DD">
        <w:rPr>
          <w:rFonts w:ascii="Times New Roman" w:hAnsi="Times New Roman" w:cs="Times New Roman"/>
          <w:lang w:val="en-GB"/>
        </w:rPr>
        <w:t xml:space="preserve"> </w:t>
      </w:r>
      <w:r w:rsidR="00294458" w:rsidRPr="004E76DD">
        <w:rPr>
          <w:rFonts w:ascii="Times New Roman" w:hAnsi="Times New Roman" w:cs="Times New Roman"/>
          <w:lang w:val="en-GB"/>
        </w:rPr>
        <w:t>these facts</w:t>
      </w:r>
      <w:r w:rsidRPr="004E76DD">
        <w:rPr>
          <w:rFonts w:ascii="Times New Roman" w:hAnsi="Times New Roman" w:cs="Times New Roman"/>
          <w:lang w:val="en-GB"/>
        </w:rPr>
        <w:t>,</w:t>
      </w:r>
      <w:r w:rsidR="002302C5" w:rsidRPr="004E76DD">
        <w:rPr>
          <w:rFonts w:ascii="Times New Roman" w:hAnsi="Times New Roman" w:cs="Times New Roman"/>
          <w:lang w:val="en-GB"/>
        </w:rPr>
        <w:t xml:space="preserve"> low cost carriers have opened bases at </w:t>
      </w:r>
      <w:r w:rsidRPr="004E76DD">
        <w:rPr>
          <w:rFonts w:ascii="Times New Roman" w:hAnsi="Times New Roman" w:cs="Times New Roman"/>
          <w:lang w:val="en-GB"/>
        </w:rPr>
        <w:t>hubs</w:t>
      </w:r>
      <w:r w:rsidR="003C783F" w:rsidRPr="004E76DD">
        <w:rPr>
          <w:rFonts w:ascii="Times New Roman" w:hAnsi="Times New Roman" w:cs="Times New Roman"/>
          <w:lang w:val="en-GB"/>
        </w:rPr>
        <w:t xml:space="preserve">. A list of these bases is given in </w:t>
      </w:r>
      <w:r w:rsidR="00200CD9" w:rsidRPr="004E76DD">
        <w:rPr>
          <w:rFonts w:ascii="Times New Roman" w:hAnsi="Times New Roman" w:cs="Times New Roman"/>
          <w:lang w:val="en-GB"/>
        </w:rPr>
        <w:t>Appendix</w:t>
      </w:r>
      <w:r w:rsidR="002302C5" w:rsidRPr="004E76DD">
        <w:rPr>
          <w:rFonts w:ascii="Times New Roman" w:hAnsi="Times New Roman" w:cs="Times New Roman"/>
          <w:lang w:val="en-GB"/>
        </w:rPr>
        <w:t xml:space="preserve"> </w:t>
      </w:r>
      <w:r w:rsidR="003C783F" w:rsidRPr="004E76DD">
        <w:rPr>
          <w:rFonts w:ascii="Times New Roman" w:hAnsi="Times New Roman" w:cs="Times New Roman"/>
          <w:lang w:val="en-GB"/>
        </w:rPr>
        <w:t>A</w:t>
      </w:r>
      <w:r w:rsidR="00B646C2" w:rsidRPr="004E76DD">
        <w:rPr>
          <w:rFonts w:ascii="Times New Roman" w:hAnsi="Times New Roman" w:cs="Times New Roman"/>
          <w:lang w:val="en-GB"/>
        </w:rPr>
        <w:t xml:space="preserve">. </w:t>
      </w:r>
      <w:r w:rsidR="003C783F" w:rsidRPr="004E76DD">
        <w:rPr>
          <w:rFonts w:ascii="Times New Roman" w:hAnsi="Times New Roman" w:cs="Times New Roman"/>
          <w:lang w:val="en-GB"/>
        </w:rPr>
        <w:t xml:space="preserve">The </w:t>
      </w:r>
      <w:r w:rsidR="00294458" w:rsidRPr="004E76DD">
        <w:rPr>
          <w:rFonts w:ascii="Times New Roman" w:hAnsi="Times New Roman" w:cs="Times New Roman"/>
          <w:lang w:val="en-GB"/>
        </w:rPr>
        <w:t>openings</w:t>
      </w:r>
      <w:r w:rsidR="003C783F" w:rsidRPr="004E76DD">
        <w:rPr>
          <w:rFonts w:ascii="Times New Roman" w:hAnsi="Times New Roman" w:cs="Times New Roman"/>
          <w:lang w:val="en-GB"/>
        </w:rPr>
        <w:t xml:space="preserve"> of </w:t>
      </w:r>
      <w:r w:rsidR="00294458" w:rsidRPr="004E76DD">
        <w:rPr>
          <w:rFonts w:ascii="Times New Roman" w:hAnsi="Times New Roman" w:cs="Times New Roman"/>
          <w:lang w:val="en-GB"/>
        </w:rPr>
        <w:t xml:space="preserve">new </w:t>
      </w:r>
      <w:r w:rsidR="003C783F" w:rsidRPr="004E76DD">
        <w:rPr>
          <w:rFonts w:ascii="Times New Roman" w:hAnsi="Times New Roman" w:cs="Times New Roman"/>
          <w:lang w:val="en-GB"/>
        </w:rPr>
        <w:t>bases</w:t>
      </w:r>
      <w:r w:rsidR="004E71CE" w:rsidRPr="004E76DD">
        <w:rPr>
          <w:rFonts w:ascii="Times New Roman" w:hAnsi="Times New Roman" w:cs="Times New Roman"/>
          <w:lang w:val="en-GB"/>
        </w:rPr>
        <w:t xml:space="preserve"> </w:t>
      </w:r>
      <w:r w:rsidR="00294458" w:rsidRPr="004E76DD">
        <w:rPr>
          <w:rFonts w:ascii="Times New Roman" w:hAnsi="Times New Roman" w:cs="Times New Roman"/>
          <w:lang w:val="en-GB"/>
        </w:rPr>
        <w:t>show</w:t>
      </w:r>
      <w:r w:rsidR="004E71CE" w:rsidRPr="004E76DD">
        <w:rPr>
          <w:rFonts w:ascii="Times New Roman" w:hAnsi="Times New Roman" w:cs="Times New Roman"/>
          <w:lang w:val="en-GB"/>
        </w:rPr>
        <w:t xml:space="preserve"> th</w:t>
      </w:r>
      <w:r w:rsidR="00D83426" w:rsidRPr="004E76DD">
        <w:rPr>
          <w:rFonts w:ascii="Times New Roman" w:hAnsi="Times New Roman" w:cs="Times New Roman"/>
          <w:lang w:val="en-GB"/>
        </w:rPr>
        <w:t>at</w:t>
      </w:r>
      <w:r w:rsidR="00294458" w:rsidRPr="004E76DD">
        <w:rPr>
          <w:rFonts w:ascii="Times New Roman" w:hAnsi="Times New Roman" w:cs="Times New Roman"/>
          <w:lang w:val="en-GB"/>
        </w:rPr>
        <w:t xml:space="preserve"> low fare airlines expect that</w:t>
      </w:r>
      <w:r w:rsidR="00D83426" w:rsidRPr="004E76DD">
        <w:rPr>
          <w:rFonts w:ascii="Times New Roman" w:hAnsi="Times New Roman" w:cs="Times New Roman"/>
          <w:lang w:val="en-GB"/>
        </w:rPr>
        <w:t xml:space="preserve"> hubs are attractive to price-</w:t>
      </w:r>
      <w:r w:rsidR="004E71CE" w:rsidRPr="004E76DD">
        <w:rPr>
          <w:rFonts w:ascii="Times New Roman" w:hAnsi="Times New Roman" w:cs="Times New Roman"/>
          <w:lang w:val="en-GB"/>
        </w:rPr>
        <w:t xml:space="preserve">sensitive passengers as well. </w:t>
      </w:r>
      <w:r w:rsidR="002C749E" w:rsidRPr="004E76DD">
        <w:rPr>
          <w:rFonts w:ascii="Times New Roman" w:hAnsi="Times New Roman" w:cs="Times New Roman"/>
          <w:lang w:val="en-GB"/>
        </w:rPr>
        <w:t>Low-fare</w:t>
      </w:r>
      <w:r w:rsidR="004E71CE" w:rsidRPr="004E76DD">
        <w:rPr>
          <w:rFonts w:ascii="Times New Roman" w:hAnsi="Times New Roman" w:cs="Times New Roman"/>
          <w:lang w:val="en-GB"/>
        </w:rPr>
        <w:t xml:space="preserve"> airlines can attract </w:t>
      </w:r>
      <w:r w:rsidR="00294458" w:rsidRPr="004E76DD">
        <w:rPr>
          <w:rFonts w:ascii="Times New Roman" w:hAnsi="Times New Roman" w:cs="Times New Roman"/>
          <w:lang w:val="en-GB"/>
        </w:rPr>
        <w:t>people that benefit from</w:t>
      </w:r>
      <w:r w:rsidR="004E71CE" w:rsidRPr="004E76DD">
        <w:rPr>
          <w:rFonts w:ascii="Times New Roman" w:hAnsi="Times New Roman" w:cs="Times New Roman"/>
          <w:lang w:val="en-GB"/>
        </w:rPr>
        <w:t xml:space="preserve"> good </w:t>
      </w:r>
      <w:r w:rsidR="00294458" w:rsidRPr="004E76DD">
        <w:rPr>
          <w:rFonts w:ascii="Times New Roman" w:hAnsi="Times New Roman" w:cs="Times New Roman"/>
          <w:lang w:val="en-GB"/>
        </w:rPr>
        <w:t>infrastructure but do not want to pay high fares f</w:t>
      </w:r>
      <w:r w:rsidR="004E71CE" w:rsidRPr="004E76DD">
        <w:rPr>
          <w:rFonts w:ascii="Times New Roman" w:hAnsi="Times New Roman" w:cs="Times New Roman"/>
          <w:lang w:val="en-GB"/>
        </w:rPr>
        <w:t>or services on board</w:t>
      </w:r>
      <w:r w:rsidR="00294458" w:rsidRPr="004E76DD">
        <w:rPr>
          <w:rFonts w:ascii="Times New Roman" w:hAnsi="Times New Roman" w:cs="Times New Roman"/>
          <w:lang w:val="en-GB"/>
        </w:rPr>
        <w:t>, like VFR traffic</w:t>
      </w:r>
      <w:r w:rsidR="004E71CE" w:rsidRPr="004E76DD">
        <w:rPr>
          <w:rFonts w:ascii="Times New Roman" w:hAnsi="Times New Roman" w:cs="Times New Roman"/>
          <w:lang w:val="en-GB"/>
        </w:rPr>
        <w:t xml:space="preserve">. Consequently, low cost carriers may attract new market segments to hub airports. </w:t>
      </w:r>
    </w:p>
    <w:p w14:paraId="072CA472" w14:textId="77777777" w:rsidR="00FC4085" w:rsidRPr="004E76DD" w:rsidRDefault="00FC4085">
      <w:pPr>
        <w:rPr>
          <w:rFonts w:ascii="Times New Roman" w:hAnsi="Times New Roman" w:cs="Times New Roman"/>
          <w:b/>
          <w:sz w:val="28"/>
          <w:lang w:val="en-GB"/>
        </w:rPr>
      </w:pPr>
      <w:r w:rsidRPr="004E76DD">
        <w:rPr>
          <w:rFonts w:ascii="Times New Roman" w:hAnsi="Times New Roman" w:cs="Times New Roman"/>
          <w:b/>
          <w:sz w:val="28"/>
          <w:lang w:val="en-GB"/>
        </w:rPr>
        <w:br w:type="page"/>
      </w:r>
    </w:p>
    <w:p w14:paraId="5B9FC07F" w14:textId="3164558E" w:rsidR="00F119C2" w:rsidRPr="004E76DD" w:rsidRDefault="00AA32FE" w:rsidP="002C262F">
      <w:pPr>
        <w:spacing w:line="360" w:lineRule="auto"/>
        <w:jc w:val="both"/>
        <w:rPr>
          <w:rFonts w:ascii="Times New Roman" w:hAnsi="Times New Roman" w:cs="Times New Roman"/>
          <w:lang w:val="en-GB"/>
        </w:rPr>
      </w:pPr>
      <w:r w:rsidRPr="004E76DD">
        <w:rPr>
          <w:rFonts w:ascii="Times New Roman" w:hAnsi="Times New Roman" w:cs="Times New Roman"/>
          <w:b/>
          <w:sz w:val="28"/>
          <w:lang w:val="en-GB"/>
        </w:rPr>
        <w:t xml:space="preserve">4 </w:t>
      </w:r>
      <w:r w:rsidRPr="004E76DD">
        <w:rPr>
          <w:rFonts w:ascii="Times New Roman" w:hAnsi="Times New Roman" w:cs="Times New Roman"/>
          <w:b/>
          <w:sz w:val="28"/>
          <w:lang w:val="en-GB"/>
        </w:rPr>
        <w:tab/>
      </w:r>
      <w:r w:rsidR="004733ED" w:rsidRPr="004E76DD">
        <w:rPr>
          <w:rFonts w:ascii="Times New Roman" w:hAnsi="Times New Roman" w:cs="Times New Roman"/>
          <w:b/>
          <w:sz w:val="28"/>
          <w:lang w:val="en-GB"/>
        </w:rPr>
        <w:t>Data and methodology</w:t>
      </w:r>
    </w:p>
    <w:p w14:paraId="3A80E1B1" w14:textId="77777777" w:rsidR="00C92FDA" w:rsidRPr="004E76DD" w:rsidRDefault="00C92FDA" w:rsidP="00AA32FE">
      <w:pPr>
        <w:spacing w:line="360" w:lineRule="auto"/>
        <w:rPr>
          <w:rFonts w:ascii="Times New Roman" w:hAnsi="Times New Roman" w:cs="Times New Roman"/>
          <w:b/>
          <w:lang w:val="en-GB"/>
        </w:rPr>
      </w:pPr>
    </w:p>
    <w:p w14:paraId="1D0BDBCA" w14:textId="6AFBA7DA" w:rsidR="0022748B" w:rsidRPr="004E76DD" w:rsidRDefault="0022748B" w:rsidP="007816C7">
      <w:pPr>
        <w:spacing w:line="360" w:lineRule="auto"/>
        <w:jc w:val="both"/>
        <w:rPr>
          <w:rFonts w:ascii="Times New Roman" w:hAnsi="Times New Roman" w:cs="Times New Roman"/>
          <w:lang w:val="en-GB"/>
        </w:rPr>
      </w:pPr>
      <w:r w:rsidRPr="004E76DD">
        <w:rPr>
          <w:rFonts w:ascii="Times New Roman" w:hAnsi="Times New Roman" w:cs="Times New Roman"/>
          <w:b/>
          <w:lang w:val="en-GB"/>
        </w:rPr>
        <w:t>4.1 Hypotheses</w:t>
      </w:r>
    </w:p>
    <w:p w14:paraId="474A01C8" w14:textId="27E18FCD" w:rsidR="00AB38D4" w:rsidRPr="004E76DD" w:rsidRDefault="007D001C" w:rsidP="007816C7">
      <w:pPr>
        <w:spacing w:line="360" w:lineRule="auto"/>
        <w:jc w:val="both"/>
        <w:rPr>
          <w:rFonts w:ascii="Times New Roman" w:hAnsi="Times New Roman" w:cs="Times New Roman"/>
          <w:lang w:val="en-GB"/>
        </w:rPr>
      </w:pPr>
      <w:r w:rsidRPr="004E76DD">
        <w:rPr>
          <w:rFonts w:ascii="Times New Roman" w:hAnsi="Times New Roman" w:cs="Times New Roman"/>
          <w:lang w:val="en-GB"/>
        </w:rPr>
        <w:t>Low cost carriers distinguish from full service carriers by offering</w:t>
      </w:r>
      <w:r w:rsidR="00A90ADB" w:rsidRPr="004E76DD">
        <w:rPr>
          <w:rFonts w:ascii="Times New Roman" w:hAnsi="Times New Roman" w:cs="Times New Roman"/>
          <w:lang w:val="en-GB"/>
        </w:rPr>
        <w:t xml:space="preserve"> flights for</w:t>
      </w:r>
      <w:r w:rsidRPr="004E76DD">
        <w:rPr>
          <w:rFonts w:ascii="Times New Roman" w:hAnsi="Times New Roman" w:cs="Times New Roman"/>
          <w:lang w:val="en-GB"/>
        </w:rPr>
        <w:t xml:space="preserve"> lower fares. They are able to offer these fares because of their lower costs, which are partly </w:t>
      </w:r>
      <w:r w:rsidR="006B1E71" w:rsidRPr="004E76DD">
        <w:rPr>
          <w:rFonts w:ascii="Times New Roman" w:hAnsi="Times New Roman" w:cs="Times New Roman"/>
          <w:lang w:val="en-GB"/>
        </w:rPr>
        <w:t xml:space="preserve">lower </w:t>
      </w:r>
      <w:r w:rsidRPr="004E76DD">
        <w:rPr>
          <w:rFonts w:ascii="Times New Roman" w:hAnsi="Times New Roman" w:cs="Times New Roman"/>
          <w:lang w:val="en-GB"/>
        </w:rPr>
        <w:t>at the expense of services. As a result, these carriers are able to attract price-sensit</w:t>
      </w:r>
      <w:r w:rsidR="00AB38D4" w:rsidRPr="004E76DD">
        <w:rPr>
          <w:rFonts w:ascii="Times New Roman" w:hAnsi="Times New Roman" w:cs="Times New Roman"/>
          <w:lang w:val="en-GB"/>
        </w:rPr>
        <w:t>ive passengers, which travel often for leisure purposes</w:t>
      </w:r>
      <w:r w:rsidR="00C01523" w:rsidRPr="004E76DD">
        <w:rPr>
          <w:rFonts w:ascii="Times New Roman" w:hAnsi="Times New Roman" w:cs="Times New Roman"/>
          <w:lang w:val="en-GB"/>
        </w:rPr>
        <w:t>. It is debatable to which extent low-fare airlines compete with full service carriers</w:t>
      </w:r>
      <w:r w:rsidR="00A90ADB" w:rsidRPr="004E76DD">
        <w:rPr>
          <w:rFonts w:ascii="Times New Roman" w:hAnsi="Times New Roman" w:cs="Times New Roman"/>
          <w:lang w:val="en-GB"/>
        </w:rPr>
        <w:t>. N</w:t>
      </w:r>
      <w:r w:rsidR="00C01523" w:rsidRPr="004E76DD">
        <w:rPr>
          <w:rFonts w:ascii="Times New Roman" w:hAnsi="Times New Roman" w:cs="Times New Roman"/>
          <w:lang w:val="en-GB"/>
        </w:rPr>
        <w:t>etwork carriers focus on people that are willing to pay higher fares for more service</w:t>
      </w:r>
      <w:r w:rsidR="00B91FED" w:rsidRPr="004E76DD">
        <w:rPr>
          <w:rFonts w:ascii="Times New Roman" w:hAnsi="Times New Roman" w:cs="Times New Roman"/>
          <w:lang w:val="en-GB"/>
        </w:rPr>
        <w:t xml:space="preserve">. </w:t>
      </w:r>
      <w:r w:rsidR="00A90ADB" w:rsidRPr="004E76DD">
        <w:rPr>
          <w:rFonts w:ascii="Times New Roman" w:hAnsi="Times New Roman" w:cs="Times New Roman"/>
          <w:lang w:val="en-GB"/>
        </w:rPr>
        <w:t>Many of the</w:t>
      </w:r>
      <w:r w:rsidR="00C01523" w:rsidRPr="004E76DD">
        <w:rPr>
          <w:rFonts w:ascii="Times New Roman" w:hAnsi="Times New Roman" w:cs="Times New Roman"/>
          <w:lang w:val="en-GB"/>
        </w:rPr>
        <w:t xml:space="preserve">se </w:t>
      </w:r>
      <w:r w:rsidRPr="004E76DD">
        <w:rPr>
          <w:rFonts w:ascii="Times New Roman" w:hAnsi="Times New Roman" w:cs="Times New Roman"/>
          <w:lang w:val="en-GB"/>
        </w:rPr>
        <w:t>passenger</w:t>
      </w:r>
      <w:r w:rsidR="00C01523" w:rsidRPr="004E76DD">
        <w:rPr>
          <w:rFonts w:ascii="Times New Roman" w:hAnsi="Times New Roman" w:cs="Times New Roman"/>
          <w:lang w:val="en-GB"/>
        </w:rPr>
        <w:t xml:space="preserve"> travel for business purposes</w:t>
      </w:r>
      <w:r w:rsidR="00875A72" w:rsidRPr="004E76DD">
        <w:rPr>
          <w:rFonts w:ascii="Times New Roman" w:hAnsi="Times New Roman" w:cs="Times New Roman"/>
          <w:lang w:val="en-GB"/>
        </w:rPr>
        <w:t>. Consequently, both</w:t>
      </w:r>
      <w:r w:rsidR="00AB38D4" w:rsidRPr="004E76DD">
        <w:rPr>
          <w:rFonts w:ascii="Times New Roman" w:hAnsi="Times New Roman" w:cs="Times New Roman"/>
          <w:lang w:val="en-GB"/>
        </w:rPr>
        <w:t xml:space="preserve"> categories of</w:t>
      </w:r>
      <w:r w:rsidR="00875A72" w:rsidRPr="004E76DD">
        <w:rPr>
          <w:rFonts w:ascii="Times New Roman" w:hAnsi="Times New Roman" w:cs="Times New Roman"/>
          <w:lang w:val="en-GB"/>
        </w:rPr>
        <w:t xml:space="preserve"> airlines serve different market segments. </w:t>
      </w:r>
    </w:p>
    <w:p w14:paraId="2D05CB97" w14:textId="735FE95E" w:rsidR="00AB38D4" w:rsidRPr="004E76DD" w:rsidRDefault="00AB38D4" w:rsidP="00AB38D4">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Airports that are destinations of both types of ai</w:t>
      </w:r>
      <w:r w:rsidR="00236DCE" w:rsidRPr="004E76DD">
        <w:rPr>
          <w:rFonts w:ascii="Times New Roman" w:hAnsi="Times New Roman" w:cs="Times New Roman"/>
          <w:lang w:val="en-GB"/>
        </w:rPr>
        <w:t>rlines are attractive for price-</w:t>
      </w:r>
      <w:r w:rsidRPr="004E76DD">
        <w:rPr>
          <w:rFonts w:ascii="Times New Roman" w:hAnsi="Times New Roman" w:cs="Times New Roman"/>
          <w:lang w:val="en-GB"/>
        </w:rPr>
        <w:t>sensitive and price</w:t>
      </w:r>
      <w:r w:rsidR="00236DCE" w:rsidRPr="004E76DD">
        <w:rPr>
          <w:rFonts w:ascii="Times New Roman" w:hAnsi="Times New Roman" w:cs="Times New Roman"/>
          <w:lang w:val="en-GB"/>
        </w:rPr>
        <w:t>-in</w:t>
      </w:r>
      <w:r w:rsidRPr="004E76DD">
        <w:rPr>
          <w:rFonts w:ascii="Times New Roman" w:hAnsi="Times New Roman" w:cs="Times New Roman"/>
          <w:lang w:val="en-GB"/>
        </w:rPr>
        <w:t>sensitive</w:t>
      </w:r>
      <w:r w:rsidR="00236DCE" w:rsidRPr="004E76DD">
        <w:rPr>
          <w:rFonts w:ascii="Times New Roman" w:hAnsi="Times New Roman" w:cs="Times New Roman"/>
          <w:lang w:val="en-GB"/>
        </w:rPr>
        <w:t xml:space="preserve"> travellers. As a result, passengers should be more diverse at th</w:t>
      </w:r>
      <w:r w:rsidR="004A2AB3" w:rsidRPr="004E76DD">
        <w:rPr>
          <w:rFonts w:ascii="Times New Roman" w:hAnsi="Times New Roman" w:cs="Times New Roman"/>
          <w:lang w:val="en-GB"/>
        </w:rPr>
        <w:t>ese airports. Hence</w:t>
      </w:r>
      <w:r w:rsidR="00750ACB" w:rsidRPr="004E76DD">
        <w:rPr>
          <w:rFonts w:ascii="Times New Roman" w:hAnsi="Times New Roman" w:cs="Times New Roman"/>
          <w:lang w:val="en-GB"/>
        </w:rPr>
        <w:t>, growth rates could be higher at these airports compared to hub airports at which no low-fare airlines a</w:t>
      </w:r>
      <w:r w:rsidR="002265A2" w:rsidRPr="004E76DD">
        <w:rPr>
          <w:rFonts w:ascii="Times New Roman" w:hAnsi="Times New Roman" w:cs="Times New Roman"/>
          <w:lang w:val="en-GB"/>
        </w:rPr>
        <w:t xml:space="preserve">re </w:t>
      </w:r>
      <w:r w:rsidR="00A90ADB" w:rsidRPr="004E76DD">
        <w:rPr>
          <w:rFonts w:ascii="Times New Roman" w:hAnsi="Times New Roman" w:cs="Times New Roman"/>
          <w:lang w:val="en-GB"/>
        </w:rPr>
        <w:t>based</w:t>
      </w:r>
      <w:r w:rsidR="002265A2" w:rsidRPr="004E76DD">
        <w:rPr>
          <w:rFonts w:ascii="Times New Roman" w:hAnsi="Times New Roman" w:cs="Times New Roman"/>
          <w:lang w:val="en-GB"/>
        </w:rPr>
        <w:t>. Therefore the first hypothesis is:</w:t>
      </w:r>
    </w:p>
    <w:p w14:paraId="393329A7" w14:textId="77777777" w:rsidR="00875A72" w:rsidRPr="004E76DD" w:rsidRDefault="00875A72" w:rsidP="007816C7">
      <w:pPr>
        <w:spacing w:line="360" w:lineRule="auto"/>
        <w:jc w:val="both"/>
        <w:rPr>
          <w:rFonts w:ascii="Times New Roman" w:hAnsi="Times New Roman" w:cs="Times New Roman"/>
          <w:b/>
          <w:sz w:val="10"/>
          <w:szCs w:val="10"/>
          <w:lang w:val="en-GB"/>
        </w:rPr>
      </w:pPr>
    </w:p>
    <w:p w14:paraId="196434EF" w14:textId="4CBAB141" w:rsidR="0022748B" w:rsidRPr="004E76DD" w:rsidRDefault="0022748B" w:rsidP="007816C7">
      <w:pPr>
        <w:spacing w:line="360" w:lineRule="auto"/>
        <w:jc w:val="both"/>
        <w:rPr>
          <w:rFonts w:ascii="Times New Roman" w:hAnsi="Times New Roman" w:cs="Times New Roman"/>
          <w:i/>
          <w:lang w:val="en-GB"/>
        </w:rPr>
      </w:pPr>
      <w:r w:rsidRPr="004E76DD">
        <w:rPr>
          <w:rFonts w:ascii="Times New Roman" w:hAnsi="Times New Roman" w:cs="Times New Roman"/>
          <w:i/>
          <w:lang w:val="en-GB"/>
        </w:rPr>
        <w:t xml:space="preserve">Hypothesis 1: Passenger growth </w:t>
      </w:r>
      <w:r w:rsidR="00875A72" w:rsidRPr="004E76DD">
        <w:rPr>
          <w:rFonts w:ascii="Times New Roman" w:hAnsi="Times New Roman" w:cs="Times New Roman"/>
          <w:i/>
          <w:lang w:val="en-GB"/>
        </w:rPr>
        <w:t>rates</w:t>
      </w:r>
      <w:r w:rsidRPr="004E76DD">
        <w:rPr>
          <w:rFonts w:ascii="Times New Roman" w:hAnsi="Times New Roman" w:cs="Times New Roman"/>
          <w:i/>
          <w:lang w:val="en-GB"/>
        </w:rPr>
        <w:t xml:space="preserve"> </w:t>
      </w:r>
      <w:r w:rsidR="00B06FBF" w:rsidRPr="004E76DD">
        <w:rPr>
          <w:rFonts w:ascii="Times New Roman" w:hAnsi="Times New Roman" w:cs="Times New Roman"/>
          <w:i/>
          <w:lang w:val="en-GB"/>
        </w:rPr>
        <w:t>are higher at</w:t>
      </w:r>
      <w:r w:rsidR="00875A72" w:rsidRPr="004E76DD">
        <w:rPr>
          <w:rFonts w:ascii="Times New Roman" w:hAnsi="Times New Roman" w:cs="Times New Roman"/>
          <w:i/>
          <w:lang w:val="en-GB"/>
        </w:rPr>
        <w:t xml:space="preserve"> </w:t>
      </w:r>
      <w:r w:rsidR="00AB78F1" w:rsidRPr="004E76DD">
        <w:rPr>
          <w:rFonts w:ascii="Times New Roman" w:hAnsi="Times New Roman" w:cs="Times New Roman"/>
          <w:i/>
          <w:lang w:val="en-GB"/>
        </w:rPr>
        <w:t>hubs that are bases of low cost carriers</w:t>
      </w:r>
      <w:r w:rsidR="00B06FBF" w:rsidRPr="004E76DD">
        <w:rPr>
          <w:rFonts w:ascii="Times New Roman" w:hAnsi="Times New Roman" w:cs="Times New Roman"/>
          <w:i/>
          <w:lang w:val="en-GB"/>
        </w:rPr>
        <w:t>.</w:t>
      </w:r>
    </w:p>
    <w:p w14:paraId="5E112CB2" w14:textId="77777777" w:rsidR="00875A72" w:rsidRPr="004E76DD" w:rsidRDefault="00875A72" w:rsidP="007816C7">
      <w:pPr>
        <w:spacing w:line="360" w:lineRule="auto"/>
        <w:jc w:val="both"/>
        <w:rPr>
          <w:rFonts w:ascii="Times New Roman" w:hAnsi="Times New Roman" w:cs="Times New Roman"/>
          <w:lang w:val="en-GB"/>
        </w:rPr>
      </w:pPr>
    </w:p>
    <w:p w14:paraId="6353D720" w14:textId="60B6CCE5" w:rsidR="006B1E71" w:rsidRPr="004E76DD" w:rsidRDefault="004427DD" w:rsidP="007816C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So it is expected that bases of low cost carrier attract passengers that would otherwise not use the airport. </w:t>
      </w:r>
      <w:r w:rsidR="004A2AB3" w:rsidRPr="004E76DD">
        <w:rPr>
          <w:rFonts w:ascii="Times New Roman" w:hAnsi="Times New Roman" w:cs="Times New Roman"/>
          <w:lang w:val="en-GB"/>
        </w:rPr>
        <w:t xml:space="preserve">Likewise, the opening of a base of a second low cost carrier may </w:t>
      </w:r>
      <w:r w:rsidR="00F7461B" w:rsidRPr="004E76DD">
        <w:rPr>
          <w:rFonts w:ascii="Times New Roman" w:hAnsi="Times New Roman" w:cs="Times New Roman"/>
          <w:lang w:val="en-GB"/>
        </w:rPr>
        <w:t>increase passenger numbers</w:t>
      </w:r>
      <w:r w:rsidR="003C1FFC" w:rsidRPr="004E76DD">
        <w:rPr>
          <w:rFonts w:ascii="Times New Roman" w:hAnsi="Times New Roman" w:cs="Times New Roman"/>
          <w:lang w:val="en-GB"/>
        </w:rPr>
        <w:t>. Second low-fare</w:t>
      </w:r>
      <w:r w:rsidR="004A2AB3" w:rsidRPr="004E76DD">
        <w:rPr>
          <w:rFonts w:ascii="Times New Roman" w:hAnsi="Times New Roman" w:cs="Times New Roman"/>
          <w:lang w:val="en-GB"/>
        </w:rPr>
        <w:t xml:space="preserve"> airlines will open routes in addition to the already operated flights, increasing capacity and supply. Besides</w:t>
      </w:r>
      <w:r w:rsidR="00F7461B" w:rsidRPr="004E76DD">
        <w:rPr>
          <w:rFonts w:ascii="Times New Roman" w:hAnsi="Times New Roman" w:cs="Times New Roman"/>
          <w:lang w:val="en-GB"/>
        </w:rPr>
        <w:t xml:space="preserve">, economies of synergy could </w:t>
      </w:r>
      <w:r w:rsidR="00D409C0" w:rsidRPr="004E76DD">
        <w:rPr>
          <w:rFonts w:ascii="Times New Roman" w:hAnsi="Times New Roman" w:cs="Times New Roman"/>
          <w:lang w:val="en-GB"/>
        </w:rPr>
        <w:t>arise,</w:t>
      </w:r>
      <w:r w:rsidR="00F7461B" w:rsidRPr="004E76DD">
        <w:rPr>
          <w:rFonts w:ascii="Times New Roman" w:hAnsi="Times New Roman" w:cs="Times New Roman"/>
          <w:lang w:val="en-GB"/>
        </w:rPr>
        <w:t xml:space="preserve"> as it is more attractive for the airport to open facilities enhanced for low-fare airlines.</w:t>
      </w:r>
      <w:r w:rsidR="003C1FFC" w:rsidRPr="004E76DD">
        <w:rPr>
          <w:rFonts w:ascii="Times New Roman" w:hAnsi="Times New Roman" w:cs="Times New Roman"/>
          <w:lang w:val="en-GB"/>
        </w:rPr>
        <w:t xml:space="preserve"> This makes it easier to oper</w:t>
      </w:r>
      <w:r w:rsidR="00D409C0" w:rsidRPr="004E76DD">
        <w:rPr>
          <w:rFonts w:ascii="Times New Roman" w:hAnsi="Times New Roman" w:cs="Times New Roman"/>
          <w:lang w:val="en-GB"/>
        </w:rPr>
        <w:t>ate the low cost business model so that lower fares can be offered while the company remains profitable</w:t>
      </w:r>
      <w:r w:rsidR="003C1FFC" w:rsidRPr="004E76DD">
        <w:rPr>
          <w:rFonts w:ascii="Times New Roman" w:hAnsi="Times New Roman" w:cs="Times New Roman"/>
          <w:lang w:val="en-GB"/>
        </w:rPr>
        <w:t>.</w:t>
      </w:r>
      <w:r w:rsidR="00F7461B" w:rsidRPr="004E76DD">
        <w:rPr>
          <w:rFonts w:ascii="Times New Roman" w:hAnsi="Times New Roman" w:cs="Times New Roman"/>
          <w:lang w:val="en-GB"/>
        </w:rPr>
        <w:t xml:space="preserve"> </w:t>
      </w:r>
      <w:r w:rsidR="004A2AB3" w:rsidRPr="004E76DD">
        <w:rPr>
          <w:rFonts w:ascii="Times New Roman" w:hAnsi="Times New Roman" w:cs="Times New Roman"/>
          <w:lang w:val="en-GB"/>
        </w:rPr>
        <w:t>Nevertheless</w:t>
      </w:r>
      <w:r w:rsidR="00F7461B" w:rsidRPr="004E76DD">
        <w:rPr>
          <w:rFonts w:ascii="Times New Roman" w:hAnsi="Times New Roman" w:cs="Times New Roman"/>
          <w:lang w:val="en-GB"/>
        </w:rPr>
        <w:t>, i</w:t>
      </w:r>
      <w:r w:rsidRPr="004E76DD">
        <w:rPr>
          <w:rFonts w:ascii="Times New Roman" w:hAnsi="Times New Roman" w:cs="Times New Roman"/>
          <w:lang w:val="en-GB"/>
        </w:rPr>
        <w:t>t is debatable to what extent the base of a second low cost carrier provides the same number of additional passenger gro</w:t>
      </w:r>
      <w:r w:rsidR="00F7461B" w:rsidRPr="004E76DD">
        <w:rPr>
          <w:rFonts w:ascii="Times New Roman" w:hAnsi="Times New Roman" w:cs="Times New Roman"/>
          <w:lang w:val="en-GB"/>
        </w:rPr>
        <w:t xml:space="preserve">wth. </w:t>
      </w:r>
      <w:r w:rsidR="003C1FFC" w:rsidRPr="004E76DD">
        <w:rPr>
          <w:rFonts w:ascii="Times New Roman" w:hAnsi="Times New Roman" w:cs="Times New Roman"/>
          <w:lang w:val="en-GB"/>
        </w:rPr>
        <w:t>Carriers may</w:t>
      </w:r>
      <w:r w:rsidRPr="004E76DD">
        <w:rPr>
          <w:rFonts w:ascii="Times New Roman" w:hAnsi="Times New Roman" w:cs="Times New Roman"/>
          <w:lang w:val="en-GB"/>
        </w:rPr>
        <w:t xml:space="preserve"> open routes </w:t>
      </w:r>
      <w:r w:rsidR="0092786C" w:rsidRPr="004E76DD">
        <w:rPr>
          <w:rFonts w:ascii="Times New Roman" w:hAnsi="Times New Roman" w:cs="Times New Roman"/>
          <w:lang w:val="en-GB"/>
        </w:rPr>
        <w:t xml:space="preserve">already operated by the other low-fare airline. Accordingly, the airlines will </w:t>
      </w:r>
      <w:r w:rsidRPr="004E76DD">
        <w:rPr>
          <w:rFonts w:ascii="Times New Roman" w:hAnsi="Times New Roman" w:cs="Times New Roman"/>
          <w:lang w:val="en-GB"/>
        </w:rPr>
        <w:t>compete with each other. As a result the number of additional customers attracted could be small. Also, airlines that are the second low-fare airline t</w:t>
      </w:r>
      <w:r w:rsidR="004A2AB3" w:rsidRPr="004E76DD">
        <w:rPr>
          <w:rFonts w:ascii="Times New Roman" w:hAnsi="Times New Roman" w:cs="Times New Roman"/>
          <w:lang w:val="en-GB"/>
        </w:rPr>
        <w:t>o</w:t>
      </w:r>
      <w:r w:rsidRPr="004E76DD">
        <w:rPr>
          <w:rFonts w:ascii="Times New Roman" w:hAnsi="Times New Roman" w:cs="Times New Roman"/>
          <w:lang w:val="en-GB"/>
        </w:rPr>
        <w:t xml:space="preserve"> open a base can decide to </w:t>
      </w:r>
      <w:r w:rsidR="004A2AB3" w:rsidRPr="004E76DD">
        <w:rPr>
          <w:rFonts w:ascii="Times New Roman" w:hAnsi="Times New Roman" w:cs="Times New Roman"/>
          <w:lang w:val="en-GB"/>
        </w:rPr>
        <w:t xml:space="preserve">not start </w:t>
      </w:r>
      <w:r w:rsidR="003C1FFC" w:rsidRPr="004E76DD">
        <w:rPr>
          <w:rFonts w:ascii="Times New Roman" w:hAnsi="Times New Roman" w:cs="Times New Roman"/>
          <w:lang w:val="en-GB"/>
        </w:rPr>
        <w:t>offering</w:t>
      </w:r>
      <w:r w:rsidR="004A2AB3" w:rsidRPr="004E76DD">
        <w:rPr>
          <w:rFonts w:ascii="Times New Roman" w:hAnsi="Times New Roman" w:cs="Times New Roman"/>
          <w:lang w:val="en-GB"/>
        </w:rPr>
        <w:t xml:space="preserve"> particular</w:t>
      </w:r>
      <w:r w:rsidRPr="004E76DD">
        <w:rPr>
          <w:rFonts w:ascii="Times New Roman" w:hAnsi="Times New Roman" w:cs="Times New Roman"/>
          <w:lang w:val="en-GB"/>
        </w:rPr>
        <w:t xml:space="preserve"> routes</w:t>
      </w:r>
      <w:r w:rsidR="004A2AB3" w:rsidRPr="004E76DD">
        <w:rPr>
          <w:rFonts w:ascii="Times New Roman" w:hAnsi="Times New Roman" w:cs="Times New Roman"/>
          <w:lang w:val="en-GB"/>
        </w:rPr>
        <w:t xml:space="preserve"> that are already operated by established carriers in order to avoid competition. </w:t>
      </w:r>
      <w:r w:rsidR="006C73F7" w:rsidRPr="004E76DD">
        <w:rPr>
          <w:rFonts w:ascii="Times New Roman" w:hAnsi="Times New Roman" w:cs="Times New Roman"/>
          <w:lang w:val="en-GB"/>
        </w:rPr>
        <w:t>Therefore, the effect of a base of a second low-fare airline on passenger growth is expected to be smaller.</w:t>
      </w:r>
    </w:p>
    <w:p w14:paraId="1D52E310" w14:textId="77777777" w:rsidR="00787D12" w:rsidRPr="004E76DD" w:rsidRDefault="00787D12" w:rsidP="00787D12">
      <w:pPr>
        <w:spacing w:line="360" w:lineRule="auto"/>
        <w:jc w:val="both"/>
        <w:rPr>
          <w:rFonts w:ascii="Times New Roman" w:hAnsi="Times New Roman" w:cs="Times New Roman"/>
          <w:b/>
          <w:sz w:val="10"/>
          <w:szCs w:val="10"/>
          <w:lang w:val="en-GB"/>
        </w:rPr>
      </w:pPr>
    </w:p>
    <w:p w14:paraId="0FDD99CF" w14:textId="27C33416" w:rsidR="00787D12" w:rsidRPr="004E76DD" w:rsidRDefault="00787D12" w:rsidP="00787D12">
      <w:pPr>
        <w:spacing w:line="360" w:lineRule="auto"/>
        <w:jc w:val="both"/>
        <w:rPr>
          <w:rFonts w:ascii="Times New Roman" w:hAnsi="Times New Roman" w:cs="Times New Roman"/>
          <w:i/>
          <w:lang w:val="en-GB"/>
        </w:rPr>
      </w:pPr>
      <w:r w:rsidRPr="004E76DD">
        <w:rPr>
          <w:rFonts w:ascii="Times New Roman" w:hAnsi="Times New Roman" w:cs="Times New Roman"/>
          <w:i/>
          <w:lang w:val="en-GB"/>
        </w:rPr>
        <w:t xml:space="preserve">Hypothesis 2: </w:t>
      </w:r>
      <w:r w:rsidR="006C73F7" w:rsidRPr="004E76DD">
        <w:rPr>
          <w:rFonts w:ascii="Times New Roman" w:hAnsi="Times New Roman" w:cs="Times New Roman"/>
          <w:i/>
          <w:lang w:val="en-GB"/>
        </w:rPr>
        <w:t>Passenger growth rates are less influenced by</w:t>
      </w:r>
      <w:r w:rsidR="00E07A88" w:rsidRPr="004E76DD">
        <w:rPr>
          <w:rFonts w:ascii="Times New Roman" w:hAnsi="Times New Roman" w:cs="Times New Roman"/>
          <w:i/>
          <w:lang w:val="en-GB"/>
        </w:rPr>
        <w:t xml:space="preserve"> </w:t>
      </w:r>
      <w:r w:rsidR="0078673D" w:rsidRPr="004E76DD">
        <w:rPr>
          <w:rFonts w:ascii="Times New Roman" w:hAnsi="Times New Roman" w:cs="Times New Roman"/>
          <w:i/>
          <w:lang w:val="en-GB"/>
        </w:rPr>
        <w:t>bases of additional low cost carriers compared to the effect of the first base.</w:t>
      </w:r>
    </w:p>
    <w:p w14:paraId="6999E475" w14:textId="77777777" w:rsidR="00787D12" w:rsidRPr="004E76DD" w:rsidRDefault="00787D12" w:rsidP="007816C7">
      <w:pPr>
        <w:spacing w:line="360" w:lineRule="auto"/>
        <w:jc w:val="both"/>
        <w:rPr>
          <w:rFonts w:ascii="Times New Roman" w:hAnsi="Times New Roman" w:cs="Times New Roman"/>
          <w:lang w:val="en-GB"/>
        </w:rPr>
      </w:pPr>
    </w:p>
    <w:p w14:paraId="4C1C1152" w14:textId="154CFD37" w:rsidR="00EF2769" w:rsidRPr="004E76DD" w:rsidRDefault="0078673D" w:rsidP="001666DE">
      <w:pPr>
        <w:spacing w:line="360" w:lineRule="auto"/>
        <w:jc w:val="both"/>
        <w:rPr>
          <w:rFonts w:ascii="Times New Roman" w:hAnsi="Times New Roman" w:cs="Times New Roman"/>
          <w:lang w:val="en-GB"/>
        </w:rPr>
      </w:pPr>
      <w:r w:rsidRPr="004E76DD">
        <w:rPr>
          <w:rFonts w:ascii="Times New Roman" w:hAnsi="Times New Roman" w:cs="Times New Roman"/>
          <w:lang w:val="en-GB"/>
        </w:rPr>
        <w:t>So l</w:t>
      </w:r>
      <w:r w:rsidR="0092786C" w:rsidRPr="004E76DD">
        <w:rPr>
          <w:rFonts w:ascii="Times New Roman" w:hAnsi="Times New Roman" w:cs="Times New Roman"/>
          <w:lang w:val="en-GB"/>
        </w:rPr>
        <w:t>ow-fare airlines focus on price-sensitive passenger</w:t>
      </w:r>
      <w:r w:rsidR="00372EEA" w:rsidRPr="004E76DD">
        <w:rPr>
          <w:rFonts w:ascii="Times New Roman" w:hAnsi="Times New Roman" w:cs="Times New Roman"/>
          <w:lang w:val="en-GB"/>
        </w:rPr>
        <w:t>s</w:t>
      </w:r>
      <w:r w:rsidR="0092786C" w:rsidRPr="004E76DD">
        <w:rPr>
          <w:rFonts w:ascii="Times New Roman" w:hAnsi="Times New Roman" w:cs="Times New Roman"/>
          <w:lang w:val="en-GB"/>
        </w:rPr>
        <w:t xml:space="preserve">. </w:t>
      </w:r>
      <w:r w:rsidR="002265A2" w:rsidRPr="004E76DD">
        <w:rPr>
          <w:rFonts w:ascii="Times New Roman" w:hAnsi="Times New Roman" w:cs="Times New Roman"/>
          <w:lang w:val="en-GB"/>
        </w:rPr>
        <w:t xml:space="preserve">A market segment </w:t>
      </w:r>
      <w:r w:rsidRPr="004E76DD">
        <w:rPr>
          <w:rFonts w:ascii="Times New Roman" w:hAnsi="Times New Roman" w:cs="Times New Roman"/>
          <w:lang w:val="en-GB"/>
        </w:rPr>
        <w:t>to which many of the</w:t>
      </w:r>
      <w:r w:rsidR="0092786C" w:rsidRPr="004E76DD">
        <w:rPr>
          <w:rFonts w:ascii="Times New Roman" w:hAnsi="Times New Roman" w:cs="Times New Roman"/>
          <w:lang w:val="en-GB"/>
        </w:rPr>
        <w:t>se passengers belong</w:t>
      </w:r>
      <w:r w:rsidR="002265A2" w:rsidRPr="004E76DD">
        <w:rPr>
          <w:rFonts w:ascii="Times New Roman" w:hAnsi="Times New Roman" w:cs="Times New Roman"/>
          <w:lang w:val="en-GB"/>
        </w:rPr>
        <w:t xml:space="preserve"> is VFR traffic</w:t>
      </w:r>
      <w:r w:rsidR="00EF2769" w:rsidRPr="004E76DD">
        <w:rPr>
          <w:rFonts w:ascii="Times New Roman" w:hAnsi="Times New Roman" w:cs="Times New Roman"/>
          <w:lang w:val="en-GB"/>
        </w:rPr>
        <w:t xml:space="preserve">. </w:t>
      </w:r>
      <w:r w:rsidR="00372EEA" w:rsidRPr="004E76DD">
        <w:rPr>
          <w:rFonts w:ascii="Times New Roman" w:hAnsi="Times New Roman" w:cs="Times New Roman"/>
          <w:lang w:val="en-GB"/>
        </w:rPr>
        <w:t>In general, t</w:t>
      </w:r>
      <w:r w:rsidR="00EF2769" w:rsidRPr="004E76DD">
        <w:rPr>
          <w:rFonts w:ascii="Times New Roman" w:hAnsi="Times New Roman" w:cs="Times New Roman"/>
          <w:lang w:val="en-GB"/>
        </w:rPr>
        <w:t>he costs of flight tickets are relatively large for these travellers</w:t>
      </w:r>
      <w:r w:rsidR="0092786C" w:rsidRPr="004E76DD">
        <w:rPr>
          <w:rFonts w:ascii="Times New Roman" w:hAnsi="Times New Roman" w:cs="Times New Roman"/>
          <w:lang w:val="en-GB"/>
        </w:rPr>
        <w:t xml:space="preserve"> because m</w:t>
      </w:r>
      <w:r w:rsidR="003C1FFC" w:rsidRPr="004E76DD">
        <w:rPr>
          <w:rFonts w:ascii="Times New Roman" w:hAnsi="Times New Roman" w:cs="Times New Roman"/>
          <w:lang w:val="en-GB"/>
        </w:rPr>
        <w:t>any sleep and ea</w:t>
      </w:r>
      <w:r w:rsidR="001C12D3" w:rsidRPr="004E76DD">
        <w:rPr>
          <w:rFonts w:ascii="Times New Roman" w:hAnsi="Times New Roman" w:cs="Times New Roman"/>
          <w:lang w:val="en-GB"/>
        </w:rPr>
        <w:t>t at their relatives, reducing the costs for accommodation and food</w:t>
      </w:r>
      <w:r w:rsidR="0092786C" w:rsidRPr="004E76DD">
        <w:rPr>
          <w:rFonts w:ascii="Times New Roman" w:hAnsi="Times New Roman" w:cs="Times New Roman"/>
          <w:lang w:val="en-GB"/>
        </w:rPr>
        <w:t>. As</w:t>
      </w:r>
      <w:r w:rsidR="001C12D3" w:rsidRPr="004E76DD">
        <w:rPr>
          <w:rFonts w:ascii="Times New Roman" w:hAnsi="Times New Roman" w:cs="Times New Roman"/>
          <w:lang w:val="en-GB"/>
        </w:rPr>
        <w:t xml:space="preserve"> a consequence the total costs of the trip</w:t>
      </w:r>
      <w:r w:rsidR="0092786C" w:rsidRPr="004E76DD">
        <w:rPr>
          <w:rFonts w:ascii="Times New Roman" w:hAnsi="Times New Roman" w:cs="Times New Roman"/>
          <w:lang w:val="en-GB"/>
        </w:rPr>
        <w:t xml:space="preserve"> are lower</w:t>
      </w:r>
      <w:r w:rsidR="001C12D3" w:rsidRPr="004E76DD">
        <w:rPr>
          <w:rFonts w:ascii="Times New Roman" w:hAnsi="Times New Roman" w:cs="Times New Roman"/>
          <w:lang w:val="en-GB"/>
        </w:rPr>
        <w:t>.</w:t>
      </w:r>
      <w:r w:rsidR="00EF2769" w:rsidRPr="004E76DD">
        <w:rPr>
          <w:rFonts w:ascii="Times New Roman" w:hAnsi="Times New Roman" w:cs="Times New Roman"/>
          <w:lang w:val="en-GB"/>
        </w:rPr>
        <w:t xml:space="preserve"> </w:t>
      </w:r>
      <w:r w:rsidR="005009C4" w:rsidRPr="004E76DD">
        <w:rPr>
          <w:rFonts w:ascii="Times New Roman" w:hAnsi="Times New Roman" w:cs="Times New Roman"/>
          <w:lang w:val="en-GB"/>
        </w:rPr>
        <w:t>Accordingly,</w:t>
      </w:r>
      <w:r w:rsidR="00EF2769" w:rsidRPr="004E76DD">
        <w:rPr>
          <w:rFonts w:ascii="Times New Roman" w:hAnsi="Times New Roman" w:cs="Times New Roman"/>
          <w:lang w:val="en-GB"/>
        </w:rPr>
        <w:t xml:space="preserve"> lower </w:t>
      </w:r>
      <w:r w:rsidR="00CD33E8" w:rsidRPr="004E76DD">
        <w:rPr>
          <w:rFonts w:ascii="Times New Roman" w:hAnsi="Times New Roman" w:cs="Times New Roman"/>
          <w:lang w:val="en-GB"/>
        </w:rPr>
        <w:t>airfares</w:t>
      </w:r>
      <w:r w:rsidR="000D78C2" w:rsidRPr="004E76DD">
        <w:rPr>
          <w:rFonts w:ascii="Times New Roman" w:hAnsi="Times New Roman" w:cs="Times New Roman"/>
          <w:lang w:val="en-GB"/>
        </w:rPr>
        <w:t xml:space="preserve"> can increase </w:t>
      </w:r>
      <w:r w:rsidR="00EF2769" w:rsidRPr="004E76DD">
        <w:rPr>
          <w:rFonts w:ascii="Times New Roman" w:hAnsi="Times New Roman" w:cs="Times New Roman"/>
          <w:lang w:val="en-GB"/>
        </w:rPr>
        <w:t xml:space="preserve">demand </w:t>
      </w:r>
      <w:r w:rsidR="00D409C0" w:rsidRPr="004E76DD">
        <w:rPr>
          <w:rFonts w:ascii="Times New Roman" w:hAnsi="Times New Roman" w:cs="Times New Roman"/>
          <w:lang w:val="en-GB"/>
        </w:rPr>
        <w:t>for VFR trips and thus flights</w:t>
      </w:r>
      <w:r w:rsidR="00EF2769" w:rsidRPr="004E76DD">
        <w:rPr>
          <w:rFonts w:ascii="Times New Roman" w:hAnsi="Times New Roman" w:cs="Times New Roman"/>
          <w:lang w:val="en-GB"/>
        </w:rPr>
        <w:t xml:space="preserve">. </w:t>
      </w:r>
      <w:r w:rsidR="000B79C6" w:rsidRPr="004E76DD">
        <w:rPr>
          <w:rFonts w:ascii="Times New Roman" w:hAnsi="Times New Roman" w:cs="Times New Roman"/>
          <w:lang w:val="en-GB"/>
        </w:rPr>
        <w:t xml:space="preserve">Another factor that can </w:t>
      </w:r>
      <w:r w:rsidR="001C12D3" w:rsidRPr="004E76DD">
        <w:rPr>
          <w:rFonts w:ascii="Times New Roman" w:hAnsi="Times New Roman" w:cs="Times New Roman"/>
          <w:lang w:val="en-GB"/>
        </w:rPr>
        <w:t>determine</w:t>
      </w:r>
      <w:r w:rsidR="000B79C6" w:rsidRPr="004E76DD">
        <w:rPr>
          <w:rFonts w:ascii="Times New Roman" w:hAnsi="Times New Roman" w:cs="Times New Roman"/>
          <w:lang w:val="en-GB"/>
        </w:rPr>
        <w:t xml:space="preserve"> the demand for </w:t>
      </w:r>
      <w:r w:rsidR="001C12D3" w:rsidRPr="004E76DD">
        <w:rPr>
          <w:rFonts w:ascii="Times New Roman" w:hAnsi="Times New Roman" w:cs="Times New Roman"/>
          <w:lang w:val="en-GB"/>
        </w:rPr>
        <w:t>flights of this segment</w:t>
      </w:r>
      <w:r w:rsidR="000B79C6" w:rsidRPr="004E76DD">
        <w:rPr>
          <w:rFonts w:ascii="Times New Roman" w:hAnsi="Times New Roman" w:cs="Times New Roman"/>
          <w:lang w:val="en-GB"/>
        </w:rPr>
        <w:t xml:space="preserve"> is </w:t>
      </w:r>
      <w:r w:rsidR="001C12D3" w:rsidRPr="004E76DD">
        <w:rPr>
          <w:rFonts w:ascii="Times New Roman" w:hAnsi="Times New Roman" w:cs="Times New Roman"/>
          <w:lang w:val="en-GB"/>
        </w:rPr>
        <w:t>the size of population</w:t>
      </w:r>
      <w:r w:rsidR="000B79C6" w:rsidRPr="004E76DD">
        <w:rPr>
          <w:rFonts w:ascii="Times New Roman" w:hAnsi="Times New Roman" w:cs="Times New Roman"/>
          <w:lang w:val="en-GB"/>
        </w:rPr>
        <w:t>.</w:t>
      </w:r>
      <w:r w:rsidR="00A9578B" w:rsidRPr="004E76DD">
        <w:rPr>
          <w:rFonts w:ascii="Times New Roman" w:hAnsi="Times New Roman" w:cs="Times New Roman"/>
          <w:lang w:val="en-GB"/>
        </w:rPr>
        <w:t xml:space="preserve"> </w:t>
      </w:r>
      <w:r w:rsidRPr="004E76DD">
        <w:rPr>
          <w:rFonts w:ascii="Times New Roman" w:hAnsi="Times New Roman" w:cs="Times New Roman"/>
          <w:lang w:val="en-GB"/>
        </w:rPr>
        <w:t>VFR-</w:t>
      </w:r>
      <w:r w:rsidR="000B79C6" w:rsidRPr="004E76DD">
        <w:rPr>
          <w:rFonts w:ascii="Times New Roman" w:hAnsi="Times New Roman" w:cs="Times New Roman"/>
          <w:lang w:val="en-GB"/>
        </w:rPr>
        <w:t xml:space="preserve">passengers travel to visit family and friends and a larger population means that a city has more </w:t>
      </w:r>
      <w:r w:rsidR="00D409C0" w:rsidRPr="004E76DD">
        <w:rPr>
          <w:rFonts w:ascii="Times New Roman" w:hAnsi="Times New Roman" w:cs="Times New Roman"/>
          <w:lang w:val="en-GB"/>
        </w:rPr>
        <w:t>inhabitants that</w:t>
      </w:r>
      <w:r w:rsidR="001666DE" w:rsidRPr="004E76DD">
        <w:rPr>
          <w:rFonts w:ascii="Times New Roman" w:hAnsi="Times New Roman" w:cs="Times New Roman"/>
          <w:lang w:val="en-GB"/>
        </w:rPr>
        <w:t xml:space="preserve"> other people can visit. Likewise, more citizens would like to visit relatives in other cities when the population increases. As a result, VFR traffic is </w:t>
      </w:r>
      <w:r w:rsidR="0036725E" w:rsidRPr="004E76DD">
        <w:rPr>
          <w:rFonts w:ascii="Times New Roman" w:hAnsi="Times New Roman" w:cs="Times New Roman"/>
          <w:lang w:val="en-GB"/>
        </w:rPr>
        <w:t>affected by</w:t>
      </w:r>
      <w:r w:rsidR="001666DE" w:rsidRPr="004E76DD">
        <w:rPr>
          <w:rFonts w:ascii="Times New Roman" w:hAnsi="Times New Roman" w:cs="Times New Roman"/>
          <w:lang w:val="en-GB"/>
        </w:rPr>
        <w:t xml:space="preserve"> the size of population. </w:t>
      </w:r>
    </w:p>
    <w:p w14:paraId="4F10E58A" w14:textId="42E3AB65" w:rsidR="00497F9A" w:rsidRPr="004E76DD" w:rsidRDefault="001666DE" w:rsidP="001666DE">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 xml:space="preserve">Low cost carriers are relatively more attractive to VFR passengers than network carriers because of their lower fares. </w:t>
      </w:r>
      <w:r w:rsidR="008A18E5" w:rsidRPr="004E76DD">
        <w:rPr>
          <w:rFonts w:ascii="Times New Roman" w:hAnsi="Times New Roman" w:cs="Times New Roman"/>
          <w:lang w:val="en-GB"/>
        </w:rPr>
        <w:t>I</w:t>
      </w:r>
      <w:r w:rsidR="00787D12" w:rsidRPr="004E76DD">
        <w:rPr>
          <w:rFonts w:ascii="Times New Roman" w:hAnsi="Times New Roman" w:cs="Times New Roman"/>
          <w:lang w:val="en-GB"/>
        </w:rPr>
        <w:t>t is expected that the number of passengers that travel to visit relatives increase when low-fare airlines are based at an airport. Correspondingly, passenger growth at hub airports whe</w:t>
      </w:r>
      <w:r w:rsidR="00987476" w:rsidRPr="004E76DD">
        <w:rPr>
          <w:rFonts w:ascii="Times New Roman" w:hAnsi="Times New Roman" w:cs="Times New Roman"/>
          <w:lang w:val="en-GB"/>
        </w:rPr>
        <w:t>re low-fare airlines are based could be</w:t>
      </w:r>
      <w:r w:rsidR="00787D12" w:rsidRPr="004E76DD">
        <w:rPr>
          <w:rFonts w:ascii="Times New Roman" w:hAnsi="Times New Roman" w:cs="Times New Roman"/>
          <w:lang w:val="en-GB"/>
        </w:rPr>
        <w:t xml:space="preserve"> more positively affected by population growth compared to hub</w:t>
      </w:r>
      <w:r w:rsidR="00E07A88" w:rsidRPr="004E76DD">
        <w:rPr>
          <w:rFonts w:ascii="Times New Roman" w:hAnsi="Times New Roman" w:cs="Times New Roman"/>
          <w:lang w:val="en-GB"/>
        </w:rPr>
        <w:t>s</w:t>
      </w:r>
      <w:r w:rsidR="00787D12" w:rsidRPr="004E76DD">
        <w:rPr>
          <w:rFonts w:ascii="Times New Roman" w:hAnsi="Times New Roman" w:cs="Times New Roman"/>
          <w:lang w:val="en-GB"/>
        </w:rPr>
        <w:t xml:space="preserve"> that are no bases of those carriers. Hence, the following hypothesis is formed:</w:t>
      </w:r>
    </w:p>
    <w:p w14:paraId="5642C39C" w14:textId="77777777" w:rsidR="00497F9A" w:rsidRPr="004E76DD" w:rsidRDefault="00497F9A" w:rsidP="007816C7">
      <w:pPr>
        <w:spacing w:line="360" w:lineRule="auto"/>
        <w:jc w:val="both"/>
        <w:rPr>
          <w:rFonts w:ascii="Times New Roman" w:hAnsi="Times New Roman" w:cs="Times New Roman"/>
          <w:b/>
          <w:sz w:val="10"/>
          <w:szCs w:val="10"/>
          <w:lang w:val="en-GB"/>
        </w:rPr>
      </w:pPr>
    </w:p>
    <w:p w14:paraId="59631825" w14:textId="4852977E" w:rsidR="00497F9A" w:rsidRPr="004E76DD" w:rsidRDefault="00787D12" w:rsidP="007816C7">
      <w:pPr>
        <w:spacing w:line="360" w:lineRule="auto"/>
        <w:jc w:val="both"/>
        <w:rPr>
          <w:rFonts w:ascii="Times New Roman" w:hAnsi="Times New Roman" w:cs="Times New Roman"/>
          <w:lang w:val="en-GB"/>
        </w:rPr>
      </w:pPr>
      <w:r w:rsidRPr="004E76DD">
        <w:rPr>
          <w:rFonts w:ascii="Times New Roman" w:hAnsi="Times New Roman" w:cs="Times New Roman"/>
          <w:i/>
          <w:lang w:val="en-GB"/>
        </w:rPr>
        <w:t>Hypothesis 3</w:t>
      </w:r>
      <w:r w:rsidR="0022748B" w:rsidRPr="004E76DD">
        <w:rPr>
          <w:rFonts w:ascii="Times New Roman" w:hAnsi="Times New Roman" w:cs="Times New Roman"/>
          <w:i/>
          <w:lang w:val="en-GB"/>
        </w:rPr>
        <w:t xml:space="preserve">: </w:t>
      </w:r>
      <w:r w:rsidR="0028088E" w:rsidRPr="004E76DD">
        <w:rPr>
          <w:rFonts w:ascii="Times New Roman" w:hAnsi="Times New Roman" w:cs="Times New Roman"/>
          <w:i/>
          <w:lang w:val="en-GB"/>
        </w:rPr>
        <w:t xml:space="preserve">Population </w:t>
      </w:r>
      <w:r w:rsidR="00F91E32" w:rsidRPr="004E76DD">
        <w:rPr>
          <w:rFonts w:ascii="Times New Roman" w:hAnsi="Times New Roman" w:cs="Times New Roman"/>
          <w:i/>
          <w:lang w:val="en-GB"/>
        </w:rPr>
        <w:t xml:space="preserve">growth </w:t>
      </w:r>
      <w:r w:rsidR="0028088E" w:rsidRPr="004E76DD">
        <w:rPr>
          <w:rFonts w:ascii="Times New Roman" w:hAnsi="Times New Roman" w:cs="Times New Roman"/>
          <w:i/>
          <w:lang w:val="en-GB"/>
        </w:rPr>
        <w:t>has greater impact on passenger growth</w:t>
      </w:r>
      <w:r w:rsidR="003C1FFC" w:rsidRPr="004E76DD">
        <w:rPr>
          <w:rFonts w:ascii="Times New Roman" w:hAnsi="Times New Roman" w:cs="Times New Roman"/>
          <w:i/>
          <w:lang w:val="en-GB"/>
        </w:rPr>
        <w:t xml:space="preserve"> rates</w:t>
      </w:r>
      <w:r w:rsidR="0028088E" w:rsidRPr="004E76DD">
        <w:rPr>
          <w:rFonts w:ascii="Times New Roman" w:hAnsi="Times New Roman" w:cs="Times New Roman"/>
          <w:i/>
          <w:lang w:val="en-GB"/>
        </w:rPr>
        <w:t xml:space="preserve"> at airports where low-fare airlines are based.</w:t>
      </w:r>
      <w:r w:rsidR="00497F9A" w:rsidRPr="004E76DD">
        <w:rPr>
          <w:rFonts w:ascii="Times New Roman" w:hAnsi="Times New Roman" w:cs="Times New Roman"/>
          <w:lang w:val="en-GB"/>
        </w:rPr>
        <w:t xml:space="preserve"> </w:t>
      </w:r>
    </w:p>
    <w:p w14:paraId="49A23110" w14:textId="77777777" w:rsidR="00497F9A" w:rsidRPr="004E76DD" w:rsidRDefault="00497F9A" w:rsidP="007816C7">
      <w:pPr>
        <w:spacing w:line="360" w:lineRule="auto"/>
        <w:jc w:val="both"/>
        <w:rPr>
          <w:rFonts w:ascii="Times New Roman" w:hAnsi="Times New Roman" w:cs="Times New Roman"/>
          <w:lang w:val="en-GB"/>
        </w:rPr>
      </w:pPr>
    </w:p>
    <w:p w14:paraId="518A8CB1" w14:textId="3FEF2602" w:rsidR="00497F9A" w:rsidRPr="004E76DD" w:rsidRDefault="00E91E8C" w:rsidP="007816C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So the effect of bases of low cost carriers on passenger growth rates may differ between hubs at which one and multiple low-fare airlines are based. Another factor that may influence the size of the additional passenger growth is the type of the low cost carrier. </w:t>
      </w:r>
      <w:r w:rsidR="0077575F" w:rsidRPr="004E76DD">
        <w:rPr>
          <w:rFonts w:ascii="Times New Roman" w:hAnsi="Times New Roman" w:cs="Times New Roman"/>
          <w:lang w:val="en-GB"/>
        </w:rPr>
        <w:t xml:space="preserve">The main goal of independent airlines is to maximise profits, whereas the goal of subsidiaries of network carriers is to sustain market share for the airline group. This difference between the two </w:t>
      </w:r>
      <w:r w:rsidR="00372EEA" w:rsidRPr="004E76DD">
        <w:rPr>
          <w:rFonts w:ascii="Times New Roman" w:hAnsi="Times New Roman" w:cs="Times New Roman"/>
          <w:lang w:val="en-GB"/>
        </w:rPr>
        <w:t xml:space="preserve">categories of </w:t>
      </w:r>
      <w:r w:rsidR="0077575F" w:rsidRPr="004E76DD">
        <w:rPr>
          <w:rFonts w:ascii="Times New Roman" w:hAnsi="Times New Roman" w:cs="Times New Roman"/>
          <w:lang w:val="en-GB"/>
        </w:rPr>
        <w:t>airlines may influence their decisions. Further, independent carrier</w:t>
      </w:r>
      <w:r w:rsidR="0078673D" w:rsidRPr="004E76DD">
        <w:rPr>
          <w:rFonts w:ascii="Times New Roman" w:hAnsi="Times New Roman" w:cs="Times New Roman"/>
          <w:lang w:val="en-GB"/>
        </w:rPr>
        <w:t xml:space="preserve">s are able to minimise costs at </w:t>
      </w:r>
      <w:r w:rsidR="0077575F" w:rsidRPr="004E76DD">
        <w:rPr>
          <w:rFonts w:ascii="Times New Roman" w:hAnsi="Times New Roman" w:cs="Times New Roman"/>
          <w:lang w:val="en-GB"/>
        </w:rPr>
        <w:t xml:space="preserve">all levels of the company, while carriers within carriers </w:t>
      </w:r>
      <w:r w:rsidR="001F4CD8" w:rsidRPr="004E76DD">
        <w:rPr>
          <w:rFonts w:ascii="Times New Roman" w:hAnsi="Times New Roman" w:cs="Times New Roman"/>
          <w:lang w:val="en-GB"/>
        </w:rPr>
        <w:t xml:space="preserve">cannot because of their ties with the mother company. As a result, the characteristics of the low-fare airline differ between the two types of carriers. Therefore, </w:t>
      </w:r>
      <w:r w:rsidR="00497F9A" w:rsidRPr="004E76DD">
        <w:rPr>
          <w:rFonts w:ascii="Times New Roman" w:hAnsi="Times New Roman" w:cs="Times New Roman"/>
          <w:lang w:val="en-GB"/>
        </w:rPr>
        <w:t>choices that may influence passenger growth could be made differently, resulting in dissimilar effect</w:t>
      </w:r>
      <w:r w:rsidR="005B0E16" w:rsidRPr="004E76DD">
        <w:rPr>
          <w:rFonts w:ascii="Times New Roman" w:hAnsi="Times New Roman" w:cs="Times New Roman"/>
          <w:lang w:val="en-GB"/>
        </w:rPr>
        <w:t>s</w:t>
      </w:r>
      <w:r w:rsidR="00497F9A" w:rsidRPr="004E76DD">
        <w:rPr>
          <w:rFonts w:ascii="Times New Roman" w:hAnsi="Times New Roman" w:cs="Times New Roman"/>
          <w:lang w:val="en-GB"/>
        </w:rPr>
        <w:t xml:space="preserve"> on traffic growth. </w:t>
      </w:r>
      <w:r w:rsidR="001F4CD8" w:rsidRPr="004E76DD">
        <w:rPr>
          <w:rFonts w:ascii="Times New Roman" w:hAnsi="Times New Roman" w:cs="Times New Roman"/>
          <w:lang w:val="en-GB"/>
        </w:rPr>
        <w:t>Hence the fourth hypothesis is formed:</w:t>
      </w:r>
      <w:r w:rsidR="00497F9A" w:rsidRPr="004E76DD">
        <w:rPr>
          <w:rFonts w:ascii="Times New Roman" w:hAnsi="Times New Roman" w:cs="Times New Roman"/>
          <w:lang w:val="en-GB"/>
        </w:rPr>
        <w:t xml:space="preserve"> </w:t>
      </w:r>
    </w:p>
    <w:p w14:paraId="4B4435C5" w14:textId="77777777" w:rsidR="00497F9A" w:rsidRPr="004E76DD" w:rsidRDefault="00497F9A" w:rsidP="007816C7">
      <w:pPr>
        <w:spacing w:line="360" w:lineRule="auto"/>
        <w:jc w:val="both"/>
        <w:rPr>
          <w:rFonts w:ascii="Times New Roman" w:hAnsi="Times New Roman" w:cs="Times New Roman"/>
          <w:b/>
          <w:sz w:val="10"/>
          <w:szCs w:val="10"/>
          <w:lang w:val="en-GB"/>
        </w:rPr>
      </w:pPr>
    </w:p>
    <w:p w14:paraId="40E68ABE" w14:textId="426AA2B6" w:rsidR="0022748B" w:rsidRPr="004E76DD" w:rsidRDefault="00787D12" w:rsidP="007816C7">
      <w:pPr>
        <w:spacing w:line="360" w:lineRule="auto"/>
        <w:jc w:val="both"/>
        <w:rPr>
          <w:rFonts w:ascii="Times New Roman" w:hAnsi="Times New Roman" w:cs="Times New Roman"/>
          <w:i/>
          <w:lang w:val="en-GB"/>
        </w:rPr>
      </w:pPr>
      <w:r w:rsidRPr="004E76DD">
        <w:rPr>
          <w:rFonts w:ascii="Times New Roman" w:hAnsi="Times New Roman" w:cs="Times New Roman"/>
          <w:i/>
          <w:lang w:val="en-GB"/>
        </w:rPr>
        <w:t>Hypothesis 4</w:t>
      </w:r>
      <w:r w:rsidR="0022748B" w:rsidRPr="004E76DD">
        <w:rPr>
          <w:rFonts w:ascii="Times New Roman" w:hAnsi="Times New Roman" w:cs="Times New Roman"/>
          <w:i/>
          <w:lang w:val="en-GB"/>
        </w:rPr>
        <w:t xml:space="preserve">: </w:t>
      </w:r>
      <w:r w:rsidR="00AB78F1" w:rsidRPr="004E76DD">
        <w:rPr>
          <w:rFonts w:ascii="Times New Roman" w:hAnsi="Times New Roman" w:cs="Times New Roman"/>
          <w:i/>
          <w:lang w:val="en-GB"/>
        </w:rPr>
        <w:t>Independent low-fare airlines and carriers with</w:t>
      </w:r>
      <w:r w:rsidR="002C5481" w:rsidRPr="004E76DD">
        <w:rPr>
          <w:rFonts w:ascii="Times New Roman" w:hAnsi="Times New Roman" w:cs="Times New Roman"/>
          <w:i/>
          <w:lang w:val="en-GB"/>
        </w:rPr>
        <w:t xml:space="preserve">in carriers affect </w:t>
      </w:r>
      <w:r w:rsidR="00AB78F1" w:rsidRPr="004E76DD">
        <w:rPr>
          <w:rFonts w:ascii="Times New Roman" w:hAnsi="Times New Roman" w:cs="Times New Roman"/>
          <w:i/>
          <w:lang w:val="en-GB"/>
        </w:rPr>
        <w:t>passenger growth rates</w:t>
      </w:r>
      <w:r w:rsidR="00173E17" w:rsidRPr="004E76DD">
        <w:rPr>
          <w:rFonts w:ascii="Times New Roman" w:hAnsi="Times New Roman" w:cs="Times New Roman"/>
          <w:i/>
          <w:lang w:val="en-GB"/>
        </w:rPr>
        <w:t xml:space="preserve"> differently</w:t>
      </w:r>
      <w:r w:rsidR="0022748B" w:rsidRPr="004E76DD">
        <w:rPr>
          <w:rFonts w:ascii="Times New Roman" w:hAnsi="Times New Roman" w:cs="Times New Roman"/>
          <w:i/>
          <w:lang w:val="en-GB"/>
        </w:rPr>
        <w:t>.</w:t>
      </w:r>
    </w:p>
    <w:p w14:paraId="344F660E" w14:textId="77777777" w:rsidR="0022748B" w:rsidRPr="004E76DD" w:rsidRDefault="0022748B" w:rsidP="007816C7">
      <w:pPr>
        <w:spacing w:line="360" w:lineRule="auto"/>
        <w:jc w:val="both"/>
        <w:rPr>
          <w:rFonts w:ascii="Times New Roman" w:hAnsi="Times New Roman" w:cs="Times New Roman"/>
          <w:b/>
          <w:lang w:val="en-GB"/>
        </w:rPr>
      </w:pPr>
    </w:p>
    <w:p w14:paraId="6AC81ECF" w14:textId="359B5E52" w:rsidR="00F119C2" w:rsidRPr="004E76DD" w:rsidRDefault="0028088E" w:rsidP="007816C7">
      <w:pPr>
        <w:spacing w:line="360" w:lineRule="auto"/>
        <w:jc w:val="both"/>
        <w:rPr>
          <w:rFonts w:ascii="Times New Roman" w:hAnsi="Times New Roman" w:cs="Times New Roman"/>
          <w:b/>
          <w:lang w:val="en-GB"/>
        </w:rPr>
      </w:pPr>
      <w:r w:rsidRPr="004E76DD">
        <w:rPr>
          <w:rFonts w:ascii="Times New Roman" w:hAnsi="Times New Roman" w:cs="Times New Roman"/>
          <w:b/>
          <w:lang w:val="en-GB"/>
        </w:rPr>
        <w:t>4.2</w:t>
      </w:r>
      <w:r w:rsidR="00F119C2" w:rsidRPr="004E76DD">
        <w:rPr>
          <w:rFonts w:ascii="Times New Roman" w:hAnsi="Times New Roman" w:cs="Times New Roman"/>
          <w:b/>
          <w:lang w:val="en-GB"/>
        </w:rPr>
        <w:tab/>
        <w:t>Data</w:t>
      </w:r>
    </w:p>
    <w:p w14:paraId="273DBDCD" w14:textId="023ED2D3" w:rsidR="00D64E25" w:rsidRPr="004E76DD" w:rsidRDefault="00FD59E8" w:rsidP="00594E0D">
      <w:pPr>
        <w:spacing w:line="360" w:lineRule="auto"/>
        <w:jc w:val="both"/>
        <w:rPr>
          <w:rFonts w:ascii="Times New Roman" w:hAnsi="Times New Roman" w:cs="Times New Roman"/>
          <w:sz w:val="10"/>
          <w:szCs w:val="10"/>
          <w:lang w:val="en-GB"/>
        </w:rPr>
      </w:pPr>
      <w:r w:rsidRPr="004E76DD">
        <w:rPr>
          <w:rFonts w:ascii="Times New Roman" w:hAnsi="Times New Roman" w:cs="Times New Roman"/>
          <w:lang w:val="en-GB"/>
        </w:rPr>
        <w:t>A regression analyses will be executed to test the</w:t>
      </w:r>
      <w:r w:rsidR="00173E17" w:rsidRPr="004E76DD">
        <w:rPr>
          <w:rFonts w:ascii="Times New Roman" w:hAnsi="Times New Roman" w:cs="Times New Roman"/>
          <w:lang w:val="en-GB"/>
        </w:rPr>
        <w:t xml:space="preserve"> hypothese</w:t>
      </w:r>
      <w:r w:rsidR="00665730" w:rsidRPr="004E76DD">
        <w:rPr>
          <w:rFonts w:ascii="Times New Roman" w:hAnsi="Times New Roman" w:cs="Times New Roman"/>
          <w:lang w:val="en-GB"/>
        </w:rPr>
        <w:t>s</w:t>
      </w:r>
      <w:r w:rsidRPr="004E76DD">
        <w:rPr>
          <w:rFonts w:ascii="Times New Roman" w:hAnsi="Times New Roman" w:cs="Times New Roman"/>
          <w:lang w:val="en-GB"/>
        </w:rPr>
        <w:t xml:space="preserve">. </w:t>
      </w:r>
      <w:r w:rsidR="009C505E" w:rsidRPr="004E76DD">
        <w:rPr>
          <w:rFonts w:ascii="Times New Roman" w:hAnsi="Times New Roman" w:cs="Times New Roman"/>
          <w:lang w:val="en-GB"/>
        </w:rPr>
        <w:t>In order</w:t>
      </w:r>
      <w:r w:rsidR="0064544B" w:rsidRPr="004E76DD">
        <w:rPr>
          <w:rFonts w:ascii="Times New Roman" w:hAnsi="Times New Roman" w:cs="Times New Roman"/>
          <w:lang w:val="en-GB"/>
        </w:rPr>
        <w:t xml:space="preserve"> to perform this analysis, a cross-sectional dataset</w:t>
      </w:r>
      <w:r w:rsidR="002C262F" w:rsidRPr="004E76DD">
        <w:rPr>
          <w:rFonts w:ascii="Times New Roman" w:hAnsi="Times New Roman" w:cs="Times New Roman"/>
          <w:lang w:val="en-GB"/>
        </w:rPr>
        <w:t xml:space="preserve"> is composed.</w:t>
      </w:r>
      <w:r w:rsidR="004C0E63" w:rsidRPr="004E76DD">
        <w:rPr>
          <w:rFonts w:ascii="Times New Roman" w:hAnsi="Times New Roman" w:cs="Times New Roman"/>
          <w:lang w:val="en-GB"/>
        </w:rPr>
        <w:t xml:space="preserve"> Cross-sectional data is suitable</w:t>
      </w:r>
      <w:r w:rsidR="001A238E" w:rsidRPr="004E76DD">
        <w:rPr>
          <w:rFonts w:ascii="Times New Roman" w:hAnsi="Times New Roman" w:cs="Times New Roman"/>
          <w:lang w:val="en-GB"/>
        </w:rPr>
        <w:t xml:space="preserve"> to measure the impact of a </w:t>
      </w:r>
      <w:r w:rsidR="0079030C" w:rsidRPr="004E76DD">
        <w:rPr>
          <w:rFonts w:ascii="Times New Roman" w:hAnsi="Times New Roman" w:cs="Times New Roman"/>
          <w:lang w:val="en-GB"/>
        </w:rPr>
        <w:t>factor</w:t>
      </w:r>
      <w:r w:rsidR="001A238E" w:rsidRPr="004E76DD">
        <w:rPr>
          <w:rFonts w:ascii="Times New Roman" w:hAnsi="Times New Roman" w:cs="Times New Roman"/>
          <w:lang w:val="en-GB"/>
        </w:rPr>
        <w:t xml:space="preserve"> on another variable.</w:t>
      </w:r>
      <w:r w:rsidR="0079030C" w:rsidRPr="004E76DD">
        <w:rPr>
          <w:rFonts w:ascii="Times New Roman" w:hAnsi="Times New Roman" w:cs="Times New Roman"/>
          <w:lang w:val="en-GB"/>
        </w:rPr>
        <w:t xml:space="preserve"> In or</w:t>
      </w:r>
      <w:r w:rsidR="00594E0D" w:rsidRPr="004E76DD">
        <w:rPr>
          <w:rFonts w:ascii="Times New Roman" w:hAnsi="Times New Roman" w:cs="Times New Roman"/>
          <w:lang w:val="en-GB"/>
        </w:rPr>
        <w:t xml:space="preserve">der to create the dataset, airports had to be </w:t>
      </w:r>
      <w:r w:rsidR="008A18E5" w:rsidRPr="004E76DD">
        <w:rPr>
          <w:rFonts w:ascii="Times New Roman" w:hAnsi="Times New Roman" w:cs="Times New Roman"/>
          <w:lang w:val="en-GB"/>
        </w:rPr>
        <w:t>defined</w:t>
      </w:r>
      <w:r w:rsidR="00594E0D" w:rsidRPr="004E76DD">
        <w:rPr>
          <w:rFonts w:ascii="Times New Roman" w:hAnsi="Times New Roman" w:cs="Times New Roman"/>
          <w:lang w:val="en-GB"/>
        </w:rPr>
        <w:t xml:space="preserve"> as hub. </w:t>
      </w:r>
      <w:r w:rsidR="002C262F" w:rsidRPr="004E76DD">
        <w:rPr>
          <w:rFonts w:ascii="Times New Roman" w:hAnsi="Times New Roman" w:cs="Times New Roman"/>
          <w:lang w:val="en-GB"/>
        </w:rPr>
        <w:t>In</w:t>
      </w:r>
      <w:r w:rsidR="00CF684C">
        <w:rPr>
          <w:rFonts w:ascii="Times New Roman" w:hAnsi="Times New Roman" w:cs="Times New Roman"/>
          <w:lang w:val="en-GB"/>
        </w:rPr>
        <w:t xml:space="preserve"> section 2.4</w:t>
      </w:r>
      <w:r w:rsidR="002C262F" w:rsidRPr="004E76DD">
        <w:rPr>
          <w:rFonts w:ascii="Times New Roman" w:hAnsi="Times New Roman" w:cs="Times New Roman"/>
          <w:lang w:val="en-GB"/>
        </w:rPr>
        <w:t xml:space="preserve"> is described that </w:t>
      </w:r>
      <w:r w:rsidR="008142C8" w:rsidRPr="004E76DD">
        <w:rPr>
          <w:rFonts w:ascii="Times New Roman" w:hAnsi="Times New Roman" w:cs="Times New Roman"/>
          <w:lang w:val="en-GB"/>
        </w:rPr>
        <w:t>hub airports must handle</w:t>
      </w:r>
      <w:r w:rsidR="002C262F" w:rsidRPr="004E76DD">
        <w:rPr>
          <w:rFonts w:ascii="Times New Roman" w:hAnsi="Times New Roman" w:cs="Times New Roman"/>
          <w:lang w:val="en-GB"/>
        </w:rPr>
        <w:t xml:space="preserve"> decent amount of passengers and relatively many transfer passengers</w:t>
      </w:r>
      <w:r w:rsidR="00D64E25" w:rsidRPr="004E76DD">
        <w:rPr>
          <w:rFonts w:ascii="Times New Roman" w:hAnsi="Times New Roman" w:cs="Times New Roman"/>
          <w:lang w:val="en-GB"/>
        </w:rPr>
        <w:t xml:space="preserve">. </w:t>
      </w:r>
      <w:r w:rsidR="005B0E16" w:rsidRPr="004E76DD">
        <w:rPr>
          <w:rFonts w:ascii="Times New Roman" w:hAnsi="Times New Roman" w:cs="Times New Roman"/>
          <w:lang w:val="en-GB"/>
        </w:rPr>
        <w:t>In the dataset t</w:t>
      </w:r>
      <w:r w:rsidR="00D64E25" w:rsidRPr="004E76DD">
        <w:rPr>
          <w:rFonts w:ascii="Times New Roman" w:hAnsi="Times New Roman" w:cs="Times New Roman"/>
          <w:lang w:val="en-GB"/>
        </w:rPr>
        <w:t>he corresponding</w:t>
      </w:r>
      <w:r w:rsidR="008142C8" w:rsidRPr="004E76DD">
        <w:rPr>
          <w:rFonts w:ascii="Times New Roman" w:hAnsi="Times New Roman" w:cs="Times New Roman"/>
          <w:lang w:val="en-GB"/>
        </w:rPr>
        <w:t xml:space="preserve"> </w:t>
      </w:r>
      <w:r w:rsidR="00D64E25" w:rsidRPr="004E76DD">
        <w:rPr>
          <w:rFonts w:ascii="Times New Roman" w:hAnsi="Times New Roman" w:cs="Times New Roman"/>
          <w:lang w:val="en-GB"/>
        </w:rPr>
        <w:t xml:space="preserve">minimum </w:t>
      </w:r>
      <w:r w:rsidR="002E370B" w:rsidRPr="004E76DD">
        <w:rPr>
          <w:rFonts w:ascii="Times New Roman" w:hAnsi="Times New Roman" w:cs="Times New Roman"/>
          <w:lang w:val="en-GB"/>
        </w:rPr>
        <w:t>requirements were set at one</w:t>
      </w:r>
      <w:r w:rsidR="008142C8" w:rsidRPr="004E76DD">
        <w:rPr>
          <w:rFonts w:ascii="Times New Roman" w:hAnsi="Times New Roman" w:cs="Times New Roman"/>
          <w:lang w:val="en-GB"/>
        </w:rPr>
        <w:t xml:space="preserve"> </w:t>
      </w:r>
      <w:r w:rsidR="002E370B" w:rsidRPr="004E76DD">
        <w:rPr>
          <w:rFonts w:ascii="Times New Roman" w:hAnsi="Times New Roman" w:cs="Times New Roman"/>
          <w:lang w:val="en-GB"/>
        </w:rPr>
        <w:t>million passengers per month (twelve</w:t>
      </w:r>
      <w:r w:rsidR="008142C8" w:rsidRPr="004E76DD">
        <w:rPr>
          <w:rFonts w:ascii="Times New Roman" w:hAnsi="Times New Roman" w:cs="Times New Roman"/>
          <w:lang w:val="en-GB"/>
        </w:rPr>
        <w:t xml:space="preserve"> million per year) and </w:t>
      </w:r>
      <w:r w:rsidR="00D64E25" w:rsidRPr="004E76DD">
        <w:rPr>
          <w:rFonts w:ascii="Times New Roman" w:hAnsi="Times New Roman" w:cs="Times New Roman"/>
          <w:lang w:val="en-GB"/>
        </w:rPr>
        <w:t>15% transfer</w:t>
      </w:r>
      <w:r w:rsidR="008142C8" w:rsidRPr="004E76DD">
        <w:rPr>
          <w:rFonts w:ascii="Times New Roman" w:hAnsi="Times New Roman" w:cs="Times New Roman"/>
          <w:lang w:val="en-GB"/>
        </w:rPr>
        <w:t xml:space="preserve"> traffic</w:t>
      </w:r>
      <w:r w:rsidR="006B1E71" w:rsidRPr="004E76DD">
        <w:rPr>
          <w:rFonts w:ascii="Times New Roman" w:hAnsi="Times New Roman" w:cs="Times New Roman"/>
          <w:lang w:val="en-GB"/>
        </w:rPr>
        <w:t xml:space="preserve"> in 2014</w:t>
      </w:r>
      <w:r w:rsidR="008142C8" w:rsidRPr="004E76DD">
        <w:rPr>
          <w:rFonts w:ascii="Times New Roman" w:hAnsi="Times New Roman" w:cs="Times New Roman"/>
          <w:lang w:val="en-GB"/>
        </w:rPr>
        <w:t xml:space="preserve">. </w:t>
      </w:r>
      <w:r w:rsidR="0064544B" w:rsidRPr="004E76DD">
        <w:rPr>
          <w:rFonts w:ascii="Times New Roman" w:hAnsi="Times New Roman" w:cs="Times New Roman"/>
          <w:lang w:val="en-GB"/>
        </w:rPr>
        <w:t>Consequently, twelve airports a</w:t>
      </w:r>
      <w:r w:rsidR="00D64E25" w:rsidRPr="004E76DD">
        <w:rPr>
          <w:rFonts w:ascii="Times New Roman" w:hAnsi="Times New Roman" w:cs="Times New Roman"/>
          <w:lang w:val="en-GB"/>
        </w:rPr>
        <w:t xml:space="preserve">re selected. </w:t>
      </w:r>
      <w:r w:rsidR="003F6F8D" w:rsidRPr="004E76DD">
        <w:rPr>
          <w:rFonts w:ascii="Times New Roman" w:hAnsi="Times New Roman" w:cs="Times New Roman"/>
          <w:lang w:val="en-GB"/>
        </w:rPr>
        <w:t xml:space="preserve">Table 5 </w:t>
      </w:r>
      <w:r w:rsidR="008142C8" w:rsidRPr="004E76DD">
        <w:rPr>
          <w:rFonts w:ascii="Times New Roman" w:hAnsi="Times New Roman" w:cs="Times New Roman"/>
          <w:lang w:val="en-GB"/>
        </w:rPr>
        <w:t xml:space="preserve">shows </w:t>
      </w:r>
      <w:r w:rsidR="00D64E25" w:rsidRPr="004E76DD">
        <w:rPr>
          <w:rFonts w:ascii="Times New Roman" w:hAnsi="Times New Roman" w:cs="Times New Roman"/>
          <w:lang w:val="en-GB"/>
        </w:rPr>
        <w:t>these airports.</w:t>
      </w:r>
    </w:p>
    <w:p w14:paraId="61A352AA" w14:textId="77777777" w:rsidR="0064544B" w:rsidRPr="004E76DD" w:rsidRDefault="0064544B" w:rsidP="007816C7">
      <w:pPr>
        <w:spacing w:line="360" w:lineRule="auto"/>
        <w:jc w:val="both"/>
        <w:rPr>
          <w:rFonts w:ascii="Times New Roman" w:hAnsi="Times New Roman" w:cs="Times New Roman"/>
          <w:sz w:val="10"/>
          <w:szCs w:val="10"/>
          <w:lang w:val="en-GB"/>
        </w:rPr>
      </w:pPr>
    </w:p>
    <w:tbl>
      <w:tblPr>
        <w:tblStyle w:val="PlainTable51"/>
        <w:tblW w:w="6930" w:type="dxa"/>
        <w:tblLayout w:type="fixed"/>
        <w:tblCellMar>
          <w:top w:w="58" w:type="dxa"/>
          <w:left w:w="58" w:type="dxa"/>
          <w:bottom w:w="58" w:type="dxa"/>
          <w:right w:w="58" w:type="dxa"/>
        </w:tblCellMar>
        <w:tblLook w:val="04A0" w:firstRow="1" w:lastRow="0" w:firstColumn="1" w:lastColumn="0" w:noHBand="0" w:noVBand="1"/>
      </w:tblPr>
      <w:tblGrid>
        <w:gridCol w:w="2820"/>
        <w:gridCol w:w="1590"/>
        <w:gridCol w:w="1170"/>
        <w:gridCol w:w="1350"/>
      </w:tblGrid>
      <w:tr w:rsidR="003C1FFC" w:rsidRPr="004E76DD" w14:paraId="19019401" w14:textId="7DB1CF0A" w:rsidTr="007A44FF">
        <w:trPr>
          <w:cnfStyle w:val="100000000000" w:firstRow="1" w:lastRow="0" w:firstColumn="0" w:lastColumn="0" w:oddVBand="0" w:evenVBand="0" w:oddHBand="0" w:evenHBand="0" w:firstRowFirstColumn="0" w:firstRowLastColumn="0" w:lastRowFirstColumn="0" w:lastRowLastColumn="0"/>
          <w:trHeight w:val="620"/>
        </w:trPr>
        <w:tc>
          <w:tcPr>
            <w:cnfStyle w:val="001000000100" w:firstRow="0" w:lastRow="0" w:firstColumn="1" w:lastColumn="0" w:oddVBand="0" w:evenVBand="0" w:oddHBand="0" w:evenHBand="0" w:firstRowFirstColumn="1" w:firstRowLastColumn="0" w:lastRowFirstColumn="0" w:lastRowLastColumn="0"/>
            <w:tcW w:w="2820" w:type="dxa"/>
            <w:noWrap/>
            <w:vAlign w:val="bottom"/>
            <w:hideMark/>
          </w:tcPr>
          <w:p w14:paraId="73D7C9D2" w14:textId="77777777" w:rsidR="0064544B" w:rsidRPr="004E76DD" w:rsidRDefault="0064544B" w:rsidP="007A44FF">
            <w:pPr>
              <w:jc w:val="center"/>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Airport</w:t>
            </w:r>
          </w:p>
        </w:tc>
        <w:tc>
          <w:tcPr>
            <w:tcW w:w="1590" w:type="dxa"/>
            <w:noWrap/>
            <w:vAlign w:val="bottom"/>
            <w:hideMark/>
          </w:tcPr>
          <w:p w14:paraId="4BBBA10B" w14:textId="792441F4" w:rsidR="0064544B" w:rsidRPr="004E76DD" w:rsidRDefault="0064544B" w:rsidP="007A44F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Passengers 2014</w:t>
            </w:r>
          </w:p>
        </w:tc>
        <w:tc>
          <w:tcPr>
            <w:tcW w:w="1170" w:type="dxa"/>
            <w:vAlign w:val="bottom"/>
            <w:hideMark/>
          </w:tcPr>
          <w:p w14:paraId="781E0BBE" w14:textId="708F5520" w:rsidR="0064544B" w:rsidRPr="004E76DD" w:rsidRDefault="0064544B" w:rsidP="007A44F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Transfer</w:t>
            </w:r>
            <w:r w:rsidRPr="004E76DD">
              <w:rPr>
                <w:rFonts w:ascii="Times New Roman" w:eastAsia="Times New Roman" w:hAnsi="Times New Roman" w:cs="Times New Roman"/>
                <w:b/>
                <w:bCs/>
                <w:sz w:val="24"/>
                <w:lang w:val="en-GB"/>
              </w:rPr>
              <w:br/>
              <w:t>traffic</w:t>
            </w:r>
          </w:p>
        </w:tc>
        <w:tc>
          <w:tcPr>
            <w:tcW w:w="1350" w:type="dxa"/>
            <w:noWrap/>
            <w:vAlign w:val="bottom"/>
            <w:hideMark/>
          </w:tcPr>
          <w:p w14:paraId="53705F37" w14:textId="695BDA9A" w:rsidR="0064544B" w:rsidRPr="004E76DD" w:rsidRDefault="0064544B" w:rsidP="007A44F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Included</w:t>
            </w:r>
          </w:p>
        </w:tc>
      </w:tr>
      <w:tr w:rsidR="003C1FFC" w:rsidRPr="004E76DD" w14:paraId="4F87E55E" w14:textId="7BE7E270" w:rsidTr="00B7256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20" w:type="dxa"/>
            <w:shd w:val="clear" w:color="auto" w:fill="F2F2F2" w:themeFill="background1" w:themeFillShade="F2"/>
            <w:noWrap/>
            <w:hideMark/>
          </w:tcPr>
          <w:p w14:paraId="6C97A7BA"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London Heathrow</w:t>
            </w:r>
          </w:p>
        </w:tc>
        <w:tc>
          <w:tcPr>
            <w:tcW w:w="1590" w:type="dxa"/>
            <w:noWrap/>
            <w:hideMark/>
          </w:tcPr>
          <w:p w14:paraId="5B1ECF66" w14:textId="77777777"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73,374,825 </w:t>
            </w:r>
          </w:p>
        </w:tc>
        <w:tc>
          <w:tcPr>
            <w:tcW w:w="1170" w:type="dxa"/>
            <w:noWrap/>
            <w:hideMark/>
          </w:tcPr>
          <w:p w14:paraId="4807634E" w14:textId="302A48B2"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35.2%</w:t>
            </w:r>
          </w:p>
        </w:tc>
        <w:tc>
          <w:tcPr>
            <w:tcW w:w="1350" w:type="dxa"/>
            <w:noWrap/>
            <w:hideMark/>
          </w:tcPr>
          <w:p w14:paraId="7818191A" w14:textId="7CD4E3E9"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7521E103" w14:textId="772592D2" w:rsidTr="003C1FFC">
        <w:trPr>
          <w:trHeight w:val="300"/>
        </w:trPr>
        <w:tc>
          <w:tcPr>
            <w:cnfStyle w:val="001000000000" w:firstRow="0" w:lastRow="0" w:firstColumn="1" w:lastColumn="0" w:oddVBand="0" w:evenVBand="0" w:oddHBand="0" w:evenHBand="0" w:firstRowFirstColumn="0" w:firstRowLastColumn="0" w:lastRowFirstColumn="0" w:lastRowLastColumn="0"/>
            <w:tcW w:w="2820" w:type="dxa"/>
            <w:noWrap/>
            <w:hideMark/>
          </w:tcPr>
          <w:p w14:paraId="2B7728C8"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Paris Charles de Gaulle</w:t>
            </w:r>
          </w:p>
        </w:tc>
        <w:tc>
          <w:tcPr>
            <w:tcW w:w="1590" w:type="dxa"/>
            <w:noWrap/>
            <w:hideMark/>
          </w:tcPr>
          <w:p w14:paraId="44164126" w14:textId="77777777"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63,648,676 </w:t>
            </w:r>
          </w:p>
        </w:tc>
        <w:tc>
          <w:tcPr>
            <w:tcW w:w="1170" w:type="dxa"/>
            <w:noWrap/>
            <w:hideMark/>
          </w:tcPr>
          <w:p w14:paraId="24CE1DA2" w14:textId="13E31D42"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30.6%</w:t>
            </w:r>
          </w:p>
        </w:tc>
        <w:tc>
          <w:tcPr>
            <w:tcW w:w="1350" w:type="dxa"/>
            <w:noWrap/>
            <w:hideMark/>
          </w:tcPr>
          <w:p w14:paraId="29607980" w14:textId="23621B57"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3842799C" w14:textId="48952DCC" w:rsidTr="00B7256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20" w:type="dxa"/>
            <w:shd w:val="clear" w:color="auto" w:fill="F2F2F2" w:themeFill="background1" w:themeFillShade="F2"/>
            <w:noWrap/>
            <w:hideMark/>
          </w:tcPr>
          <w:p w14:paraId="2FC2352A"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Frankfurt</w:t>
            </w:r>
          </w:p>
        </w:tc>
        <w:tc>
          <w:tcPr>
            <w:tcW w:w="1590" w:type="dxa"/>
            <w:noWrap/>
            <w:hideMark/>
          </w:tcPr>
          <w:p w14:paraId="31C9B9A8" w14:textId="77777777"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59,571,802 </w:t>
            </w:r>
          </w:p>
        </w:tc>
        <w:tc>
          <w:tcPr>
            <w:tcW w:w="1170" w:type="dxa"/>
            <w:noWrap/>
            <w:hideMark/>
          </w:tcPr>
          <w:p w14:paraId="22E4223F" w14:textId="3A6C28D2"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55.0%</w:t>
            </w:r>
          </w:p>
        </w:tc>
        <w:tc>
          <w:tcPr>
            <w:tcW w:w="1350" w:type="dxa"/>
            <w:noWrap/>
            <w:hideMark/>
          </w:tcPr>
          <w:p w14:paraId="6F8ABB5B" w14:textId="23F74A91"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5E0D1E82" w14:textId="1EC7E93A" w:rsidTr="003C1FFC">
        <w:trPr>
          <w:trHeight w:val="300"/>
        </w:trPr>
        <w:tc>
          <w:tcPr>
            <w:cnfStyle w:val="001000000000" w:firstRow="0" w:lastRow="0" w:firstColumn="1" w:lastColumn="0" w:oddVBand="0" w:evenVBand="0" w:oddHBand="0" w:evenHBand="0" w:firstRowFirstColumn="0" w:firstRowLastColumn="0" w:lastRowFirstColumn="0" w:lastRowLastColumn="0"/>
            <w:tcW w:w="2820" w:type="dxa"/>
            <w:noWrap/>
            <w:hideMark/>
          </w:tcPr>
          <w:p w14:paraId="694030B5"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Amsterdam Schiphol</w:t>
            </w:r>
          </w:p>
        </w:tc>
        <w:tc>
          <w:tcPr>
            <w:tcW w:w="1590" w:type="dxa"/>
            <w:noWrap/>
            <w:hideMark/>
          </w:tcPr>
          <w:p w14:paraId="42712FFB" w14:textId="77777777"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54,459,000 </w:t>
            </w:r>
          </w:p>
        </w:tc>
        <w:tc>
          <w:tcPr>
            <w:tcW w:w="1170" w:type="dxa"/>
            <w:noWrap/>
            <w:hideMark/>
          </w:tcPr>
          <w:p w14:paraId="0B4A8468" w14:textId="1DF91F1A"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40.5%</w:t>
            </w:r>
          </w:p>
        </w:tc>
        <w:tc>
          <w:tcPr>
            <w:tcW w:w="1350" w:type="dxa"/>
            <w:noWrap/>
            <w:hideMark/>
          </w:tcPr>
          <w:p w14:paraId="051A53CA" w14:textId="18910FE2"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00BE85EA" w14:textId="3A0A36E4" w:rsidTr="00B72567">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2820" w:type="dxa"/>
            <w:shd w:val="clear" w:color="auto" w:fill="F2F2F2" w:themeFill="background1" w:themeFillShade="F2"/>
            <w:noWrap/>
            <w:hideMark/>
          </w:tcPr>
          <w:p w14:paraId="38584EEC"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Madrid-Barajas</w:t>
            </w:r>
          </w:p>
        </w:tc>
        <w:tc>
          <w:tcPr>
            <w:tcW w:w="1590" w:type="dxa"/>
            <w:noWrap/>
            <w:hideMark/>
          </w:tcPr>
          <w:p w14:paraId="4449173F" w14:textId="77777777"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41,833,686 </w:t>
            </w:r>
          </w:p>
        </w:tc>
        <w:tc>
          <w:tcPr>
            <w:tcW w:w="1170" w:type="dxa"/>
            <w:noWrap/>
            <w:hideMark/>
          </w:tcPr>
          <w:p w14:paraId="430DB0AA" w14:textId="01096772"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24.3%</w:t>
            </w:r>
          </w:p>
        </w:tc>
        <w:tc>
          <w:tcPr>
            <w:tcW w:w="1350" w:type="dxa"/>
            <w:hideMark/>
          </w:tcPr>
          <w:p w14:paraId="3AD461F3" w14:textId="7BAA63F9"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04E89A09" w14:textId="5AE6551A" w:rsidTr="003C1FFC">
        <w:trPr>
          <w:trHeight w:val="300"/>
        </w:trPr>
        <w:tc>
          <w:tcPr>
            <w:cnfStyle w:val="001000000000" w:firstRow="0" w:lastRow="0" w:firstColumn="1" w:lastColumn="0" w:oddVBand="0" w:evenVBand="0" w:oddHBand="0" w:evenHBand="0" w:firstRowFirstColumn="0" w:firstRowLastColumn="0" w:lastRowFirstColumn="0" w:lastRowLastColumn="0"/>
            <w:tcW w:w="2820" w:type="dxa"/>
            <w:noWrap/>
            <w:hideMark/>
          </w:tcPr>
          <w:p w14:paraId="2824254C"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Munich</w:t>
            </w:r>
          </w:p>
        </w:tc>
        <w:tc>
          <w:tcPr>
            <w:tcW w:w="1590" w:type="dxa"/>
            <w:noWrap/>
            <w:hideMark/>
          </w:tcPr>
          <w:p w14:paraId="559349AA" w14:textId="77777777"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39,700,000 </w:t>
            </w:r>
          </w:p>
        </w:tc>
        <w:tc>
          <w:tcPr>
            <w:tcW w:w="1170" w:type="dxa"/>
            <w:noWrap/>
            <w:hideMark/>
          </w:tcPr>
          <w:p w14:paraId="0E7DDDF5" w14:textId="7D0BED41"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37.0%</w:t>
            </w:r>
          </w:p>
        </w:tc>
        <w:tc>
          <w:tcPr>
            <w:tcW w:w="1350" w:type="dxa"/>
            <w:noWrap/>
            <w:hideMark/>
          </w:tcPr>
          <w:p w14:paraId="035F9520" w14:textId="32AAECE8"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04C3EEF9" w14:textId="47487257" w:rsidTr="00B7256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20" w:type="dxa"/>
            <w:shd w:val="clear" w:color="auto" w:fill="F2F2F2" w:themeFill="background1" w:themeFillShade="F2"/>
            <w:noWrap/>
            <w:hideMark/>
          </w:tcPr>
          <w:p w14:paraId="6A6A0197"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Rome Fiumcino</w:t>
            </w:r>
          </w:p>
        </w:tc>
        <w:tc>
          <w:tcPr>
            <w:tcW w:w="1590" w:type="dxa"/>
            <w:noWrap/>
            <w:hideMark/>
          </w:tcPr>
          <w:p w14:paraId="4E154BAF" w14:textId="77777777"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38,288,519 </w:t>
            </w:r>
          </w:p>
        </w:tc>
        <w:tc>
          <w:tcPr>
            <w:tcW w:w="1170" w:type="dxa"/>
            <w:noWrap/>
            <w:hideMark/>
          </w:tcPr>
          <w:p w14:paraId="2205551D" w14:textId="20BC0E4B"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13.0%</w:t>
            </w:r>
          </w:p>
        </w:tc>
        <w:tc>
          <w:tcPr>
            <w:tcW w:w="1350" w:type="dxa"/>
            <w:noWrap/>
            <w:hideMark/>
          </w:tcPr>
          <w:p w14:paraId="0AD7682B" w14:textId="18EDCCB0"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No</w:t>
            </w:r>
          </w:p>
        </w:tc>
      </w:tr>
      <w:tr w:rsidR="003C1FFC" w:rsidRPr="004E76DD" w14:paraId="2376E946" w14:textId="4EA7500D" w:rsidTr="003C1FFC">
        <w:trPr>
          <w:trHeight w:val="300"/>
        </w:trPr>
        <w:tc>
          <w:tcPr>
            <w:cnfStyle w:val="001000000000" w:firstRow="0" w:lastRow="0" w:firstColumn="1" w:lastColumn="0" w:oddVBand="0" w:evenVBand="0" w:oddHBand="0" w:evenHBand="0" w:firstRowFirstColumn="0" w:firstRowLastColumn="0" w:lastRowFirstColumn="0" w:lastRowLastColumn="0"/>
            <w:tcW w:w="2820" w:type="dxa"/>
            <w:noWrap/>
            <w:hideMark/>
          </w:tcPr>
          <w:p w14:paraId="6BB38685"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Copenhagen</w:t>
            </w:r>
          </w:p>
        </w:tc>
        <w:tc>
          <w:tcPr>
            <w:tcW w:w="1590" w:type="dxa"/>
            <w:noWrap/>
            <w:hideMark/>
          </w:tcPr>
          <w:p w14:paraId="694B3A4E" w14:textId="77777777"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25,627,093 </w:t>
            </w:r>
          </w:p>
        </w:tc>
        <w:tc>
          <w:tcPr>
            <w:tcW w:w="1170" w:type="dxa"/>
            <w:noWrap/>
            <w:hideMark/>
          </w:tcPr>
          <w:p w14:paraId="0608B714" w14:textId="00E725CD"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24.6%</w:t>
            </w:r>
          </w:p>
        </w:tc>
        <w:tc>
          <w:tcPr>
            <w:tcW w:w="1350" w:type="dxa"/>
            <w:noWrap/>
            <w:hideMark/>
          </w:tcPr>
          <w:p w14:paraId="7935E3F3" w14:textId="1C0A2054"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5C38A1CD" w14:textId="174FA7F9" w:rsidTr="00B7256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20" w:type="dxa"/>
            <w:shd w:val="clear" w:color="auto" w:fill="F2F2F2" w:themeFill="background1" w:themeFillShade="F2"/>
            <w:noWrap/>
            <w:hideMark/>
          </w:tcPr>
          <w:p w14:paraId="23DFEFFC"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Zürich</w:t>
            </w:r>
          </w:p>
        </w:tc>
        <w:tc>
          <w:tcPr>
            <w:tcW w:w="1590" w:type="dxa"/>
            <w:noWrap/>
            <w:hideMark/>
          </w:tcPr>
          <w:p w14:paraId="494FB9FB" w14:textId="77777777"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25,477,622 </w:t>
            </w:r>
          </w:p>
        </w:tc>
        <w:tc>
          <w:tcPr>
            <w:tcW w:w="1170" w:type="dxa"/>
            <w:noWrap/>
            <w:hideMark/>
          </w:tcPr>
          <w:p w14:paraId="129EAFB2" w14:textId="6019A54E"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30.3%</w:t>
            </w:r>
          </w:p>
        </w:tc>
        <w:tc>
          <w:tcPr>
            <w:tcW w:w="1350" w:type="dxa"/>
            <w:noWrap/>
            <w:hideMark/>
          </w:tcPr>
          <w:p w14:paraId="2B5E503B" w14:textId="1380734A"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2184EE72" w14:textId="1F12C7F2" w:rsidTr="003C1FFC">
        <w:trPr>
          <w:trHeight w:val="320"/>
        </w:trPr>
        <w:tc>
          <w:tcPr>
            <w:cnfStyle w:val="001000000000" w:firstRow="0" w:lastRow="0" w:firstColumn="1" w:lastColumn="0" w:oddVBand="0" w:evenVBand="0" w:oddHBand="0" w:evenHBand="0" w:firstRowFirstColumn="0" w:firstRowLastColumn="0" w:lastRowFirstColumn="0" w:lastRowLastColumn="0"/>
            <w:tcW w:w="2820" w:type="dxa"/>
            <w:noWrap/>
            <w:hideMark/>
          </w:tcPr>
          <w:p w14:paraId="03A4226C"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Dublin</w:t>
            </w:r>
          </w:p>
        </w:tc>
        <w:tc>
          <w:tcPr>
            <w:tcW w:w="1590" w:type="dxa"/>
            <w:noWrap/>
            <w:hideMark/>
          </w:tcPr>
          <w:p w14:paraId="25C61CCF" w14:textId="77777777"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23,856,443 </w:t>
            </w:r>
          </w:p>
        </w:tc>
        <w:tc>
          <w:tcPr>
            <w:tcW w:w="1170" w:type="dxa"/>
            <w:noWrap/>
            <w:hideMark/>
          </w:tcPr>
          <w:p w14:paraId="3C4BEBDE" w14:textId="194A1289"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3.1%</w:t>
            </w:r>
          </w:p>
        </w:tc>
        <w:tc>
          <w:tcPr>
            <w:tcW w:w="1350" w:type="dxa"/>
            <w:noWrap/>
            <w:hideMark/>
          </w:tcPr>
          <w:p w14:paraId="0DB98737" w14:textId="7047DC61"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No</w:t>
            </w:r>
          </w:p>
        </w:tc>
      </w:tr>
      <w:tr w:rsidR="003C1FFC" w:rsidRPr="004E76DD" w14:paraId="4A19FDA9" w14:textId="7D977838" w:rsidTr="00B7256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20" w:type="dxa"/>
            <w:shd w:val="clear" w:color="auto" w:fill="F2F2F2" w:themeFill="background1" w:themeFillShade="F2"/>
            <w:noWrap/>
            <w:hideMark/>
          </w:tcPr>
          <w:p w14:paraId="03BC5E5D"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Vienna</w:t>
            </w:r>
          </w:p>
        </w:tc>
        <w:tc>
          <w:tcPr>
            <w:tcW w:w="1590" w:type="dxa"/>
            <w:noWrap/>
            <w:hideMark/>
          </w:tcPr>
          <w:p w14:paraId="0AB1FBF9" w14:textId="77777777"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22,500,000 </w:t>
            </w:r>
          </w:p>
        </w:tc>
        <w:tc>
          <w:tcPr>
            <w:tcW w:w="1170" w:type="dxa"/>
            <w:noWrap/>
            <w:hideMark/>
          </w:tcPr>
          <w:p w14:paraId="691C2B4A" w14:textId="5D90913B"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29.0%</w:t>
            </w:r>
          </w:p>
        </w:tc>
        <w:tc>
          <w:tcPr>
            <w:tcW w:w="1350" w:type="dxa"/>
            <w:noWrap/>
            <w:hideMark/>
          </w:tcPr>
          <w:p w14:paraId="69D5CCAD" w14:textId="6274D701"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010F422A" w14:textId="1597E05E" w:rsidTr="003C1FFC">
        <w:trPr>
          <w:trHeight w:val="300"/>
        </w:trPr>
        <w:tc>
          <w:tcPr>
            <w:cnfStyle w:val="001000000000" w:firstRow="0" w:lastRow="0" w:firstColumn="1" w:lastColumn="0" w:oddVBand="0" w:evenVBand="0" w:oddHBand="0" w:evenHBand="0" w:firstRowFirstColumn="0" w:firstRowLastColumn="0" w:lastRowFirstColumn="0" w:lastRowLastColumn="0"/>
            <w:tcW w:w="2820" w:type="dxa"/>
            <w:noWrap/>
            <w:hideMark/>
          </w:tcPr>
          <w:p w14:paraId="62251D0D"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Brussels</w:t>
            </w:r>
          </w:p>
        </w:tc>
        <w:tc>
          <w:tcPr>
            <w:tcW w:w="1590" w:type="dxa"/>
            <w:noWrap/>
            <w:hideMark/>
          </w:tcPr>
          <w:p w14:paraId="3C28F209" w14:textId="77777777"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21,933,190 </w:t>
            </w:r>
          </w:p>
        </w:tc>
        <w:tc>
          <w:tcPr>
            <w:tcW w:w="1170" w:type="dxa"/>
            <w:noWrap/>
            <w:hideMark/>
          </w:tcPr>
          <w:p w14:paraId="09DA0D3A" w14:textId="0B1DF17C"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15.8%</w:t>
            </w:r>
          </w:p>
        </w:tc>
        <w:tc>
          <w:tcPr>
            <w:tcW w:w="1350" w:type="dxa"/>
            <w:noWrap/>
            <w:hideMark/>
          </w:tcPr>
          <w:p w14:paraId="0B27630B" w14:textId="5ACBD771"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3CF5D17A" w14:textId="25DE2810" w:rsidTr="00B7256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20" w:type="dxa"/>
            <w:shd w:val="clear" w:color="auto" w:fill="F2F2F2" w:themeFill="background1" w:themeFillShade="F2"/>
            <w:noWrap/>
            <w:hideMark/>
          </w:tcPr>
          <w:p w14:paraId="4169FC55"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Dusseldorf</w:t>
            </w:r>
          </w:p>
        </w:tc>
        <w:tc>
          <w:tcPr>
            <w:tcW w:w="1590" w:type="dxa"/>
            <w:noWrap/>
            <w:hideMark/>
          </w:tcPr>
          <w:p w14:paraId="5C238AB3" w14:textId="77777777"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21,850,000 </w:t>
            </w:r>
          </w:p>
        </w:tc>
        <w:tc>
          <w:tcPr>
            <w:tcW w:w="1170" w:type="dxa"/>
            <w:noWrap/>
            <w:hideMark/>
          </w:tcPr>
          <w:p w14:paraId="5A8CCD37" w14:textId="3E8088A5"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10.6%</w:t>
            </w:r>
          </w:p>
        </w:tc>
        <w:tc>
          <w:tcPr>
            <w:tcW w:w="1350" w:type="dxa"/>
            <w:noWrap/>
            <w:hideMark/>
          </w:tcPr>
          <w:p w14:paraId="16B1C596" w14:textId="1579A555"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No</w:t>
            </w:r>
          </w:p>
        </w:tc>
      </w:tr>
      <w:tr w:rsidR="003C1FFC" w:rsidRPr="004E76DD" w14:paraId="502737C1" w14:textId="451F9B78" w:rsidTr="003C1FFC">
        <w:trPr>
          <w:trHeight w:val="300"/>
        </w:trPr>
        <w:tc>
          <w:tcPr>
            <w:cnfStyle w:val="001000000000" w:firstRow="0" w:lastRow="0" w:firstColumn="1" w:lastColumn="0" w:oddVBand="0" w:evenVBand="0" w:oddHBand="0" w:evenHBand="0" w:firstRowFirstColumn="0" w:firstRowLastColumn="0" w:lastRowFirstColumn="0" w:lastRowLastColumn="0"/>
            <w:tcW w:w="2820" w:type="dxa"/>
            <w:noWrap/>
            <w:hideMark/>
          </w:tcPr>
          <w:p w14:paraId="3D7201D3"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Berlin Tegel</w:t>
            </w:r>
          </w:p>
        </w:tc>
        <w:tc>
          <w:tcPr>
            <w:tcW w:w="1590" w:type="dxa"/>
            <w:noWrap/>
            <w:hideMark/>
          </w:tcPr>
          <w:p w14:paraId="39351887" w14:textId="77777777"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20,688,016 </w:t>
            </w:r>
          </w:p>
        </w:tc>
        <w:tc>
          <w:tcPr>
            <w:tcW w:w="1170" w:type="dxa"/>
            <w:noWrap/>
            <w:hideMark/>
          </w:tcPr>
          <w:p w14:paraId="44FACB4F" w14:textId="7B51F530"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7.9%</w:t>
            </w:r>
          </w:p>
        </w:tc>
        <w:tc>
          <w:tcPr>
            <w:tcW w:w="1350" w:type="dxa"/>
            <w:noWrap/>
            <w:hideMark/>
          </w:tcPr>
          <w:p w14:paraId="62D9949D" w14:textId="03F7A772"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No</w:t>
            </w:r>
          </w:p>
        </w:tc>
      </w:tr>
      <w:tr w:rsidR="003C1FFC" w:rsidRPr="004E76DD" w14:paraId="34F58C67" w14:textId="46EFA1DC" w:rsidTr="00B7256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20" w:type="dxa"/>
            <w:shd w:val="clear" w:color="auto" w:fill="F2F2F2" w:themeFill="background1" w:themeFillShade="F2"/>
            <w:noWrap/>
            <w:hideMark/>
          </w:tcPr>
          <w:p w14:paraId="0B92D676"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Lisbon</w:t>
            </w:r>
          </w:p>
        </w:tc>
        <w:tc>
          <w:tcPr>
            <w:tcW w:w="1590" w:type="dxa"/>
            <w:noWrap/>
            <w:hideMark/>
          </w:tcPr>
          <w:p w14:paraId="1F7EE713" w14:textId="77777777"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18,145,631 </w:t>
            </w:r>
          </w:p>
        </w:tc>
        <w:tc>
          <w:tcPr>
            <w:tcW w:w="1170" w:type="dxa"/>
            <w:noWrap/>
            <w:hideMark/>
          </w:tcPr>
          <w:p w14:paraId="62738A8F" w14:textId="0E666D13"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w:t>
            </w:r>
          </w:p>
        </w:tc>
        <w:tc>
          <w:tcPr>
            <w:tcW w:w="1350" w:type="dxa"/>
            <w:noWrap/>
            <w:hideMark/>
          </w:tcPr>
          <w:p w14:paraId="1E68C90C" w14:textId="6CA48C8D"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No</w:t>
            </w:r>
          </w:p>
        </w:tc>
      </w:tr>
      <w:tr w:rsidR="003C1FFC" w:rsidRPr="004E76DD" w14:paraId="49B58D91" w14:textId="058F0138" w:rsidTr="003C1FFC">
        <w:trPr>
          <w:trHeight w:val="300"/>
        </w:trPr>
        <w:tc>
          <w:tcPr>
            <w:cnfStyle w:val="001000000000" w:firstRow="0" w:lastRow="0" w:firstColumn="1" w:lastColumn="0" w:oddVBand="0" w:evenVBand="0" w:oddHBand="0" w:evenHBand="0" w:firstRowFirstColumn="0" w:firstRowLastColumn="0" w:lastRowFirstColumn="0" w:lastRowLastColumn="0"/>
            <w:tcW w:w="2820" w:type="dxa"/>
            <w:noWrap/>
            <w:hideMark/>
          </w:tcPr>
          <w:p w14:paraId="4B182A5A"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Helsinki</w:t>
            </w:r>
          </w:p>
        </w:tc>
        <w:tc>
          <w:tcPr>
            <w:tcW w:w="1590" w:type="dxa"/>
            <w:noWrap/>
            <w:hideMark/>
          </w:tcPr>
          <w:p w14:paraId="003DA843" w14:textId="77777777"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15,900,000 </w:t>
            </w:r>
          </w:p>
        </w:tc>
        <w:tc>
          <w:tcPr>
            <w:tcW w:w="1170" w:type="dxa"/>
            <w:noWrap/>
            <w:hideMark/>
          </w:tcPr>
          <w:p w14:paraId="586CD3C0" w14:textId="7DB8B40E"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15.7%</w:t>
            </w:r>
          </w:p>
        </w:tc>
        <w:tc>
          <w:tcPr>
            <w:tcW w:w="1350" w:type="dxa"/>
            <w:noWrap/>
            <w:hideMark/>
          </w:tcPr>
          <w:p w14:paraId="5C5F2905" w14:textId="4122B0EF"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7D18D4E2" w14:textId="4338EE7A" w:rsidTr="00B7256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20" w:type="dxa"/>
            <w:shd w:val="clear" w:color="auto" w:fill="F2F2F2" w:themeFill="background1" w:themeFillShade="F2"/>
            <w:noWrap/>
          </w:tcPr>
          <w:p w14:paraId="5504CAF7"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 xml:space="preserve">Athens </w:t>
            </w:r>
          </w:p>
        </w:tc>
        <w:tc>
          <w:tcPr>
            <w:tcW w:w="1590" w:type="dxa"/>
            <w:noWrap/>
          </w:tcPr>
          <w:p w14:paraId="66764D3B" w14:textId="77777777"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15,196,369</w:t>
            </w:r>
          </w:p>
        </w:tc>
        <w:tc>
          <w:tcPr>
            <w:tcW w:w="1170" w:type="dxa"/>
            <w:noWrap/>
          </w:tcPr>
          <w:p w14:paraId="637DB848" w14:textId="0ACC01E0"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20.0%</w:t>
            </w:r>
          </w:p>
        </w:tc>
        <w:tc>
          <w:tcPr>
            <w:tcW w:w="1350" w:type="dxa"/>
            <w:noWrap/>
          </w:tcPr>
          <w:p w14:paraId="2FDE4564" w14:textId="46A0AD65"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Yes</w:t>
            </w:r>
          </w:p>
        </w:tc>
      </w:tr>
      <w:tr w:rsidR="003C1FFC" w:rsidRPr="004E76DD" w14:paraId="4AAD1D82" w14:textId="783E52E3" w:rsidTr="003C1FFC">
        <w:trPr>
          <w:trHeight w:val="300"/>
        </w:trPr>
        <w:tc>
          <w:tcPr>
            <w:cnfStyle w:val="001000000000" w:firstRow="0" w:lastRow="0" w:firstColumn="1" w:lastColumn="0" w:oddVBand="0" w:evenVBand="0" w:oddHBand="0" w:evenHBand="0" w:firstRowFirstColumn="0" w:firstRowLastColumn="0" w:lastRowFirstColumn="0" w:lastRowLastColumn="0"/>
            <w:tcW w:w="2820" w:type="dxa"/>
            <w:noWrap/>
            <w:hideMark/>
          </w:tcPr>
          <w:p w14:paraId="3CABCDD9"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Prague</w:t>
            </w:r>
          </w:p>
        </w:tc>
        <w:tc>
          <w:tcPr>
            <w:tcW w:w="1590" w:type="dxa"/>
            <w:noWrap/>
            <w:hideMark/>
          </w:tcPr>
          <w:p w14:paraId="23FDA5B5" w14:textId="77777777"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11,129,966 </w:t>
            </w:r>
          </w:p>
        </w:tc>
        <w:tc>
          <w:tcPr>
            <w:tcW w:w="1170" w:type="dxa"/>
            <w:noWrap/>
            <w:hideMark/>
          </w:tcPr>
          <w:p w14:paraId="54CAE38C" w14:textId="2DB9287B"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2.0%</w:t>
            </w:r>
          </w:p>
        </w:tc>
        <w:tc>
          <w:tcPr>
            <w:tcW w:w="1350" w:type="dxa"/>
            <w:noWrap/>
            <w:hideMark/>
          </w:tcPr>
          <w:p w14:paraId="39E6147F" w14:textId="40B1A9CE" w:rsidR="0064544B" w:rsidRPr="004E76DD" w:rsidRDefault="0064544B" w:rsidP="007816C7">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No</w:t>
            </w:r>
          </w:p>
        </w:tc>
      </w:tr>
      <w:tr w:rsidR="003C1FFC" w:rsidRPr="004E76DD" w14:paraId="4DF12824" w14:textId="0F4B47DF" w:rsidTr="00B7256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20" w:type="dxa"/>
            <w:shd w:val="clear" w:color="auto" w:fill="F2F2F2" w:themeFill="background1" w:themeFillShade="F2"/>
            <w:noWrap/>
            <w:hideMark/>
          </w:tcPr>
          <w:p w14:paraId="6E51E81A" w14:textId="77777777" w:rsidR="0064544B" w:rsidRPr="004E76DD" w:rsidRDefault="0064544B" w:rsidP="007816C7">
            <w:pPr>
              <w:jc w:val="both"/>
              <w:rPr>
                <w:rFonts w:ascii="Times New Roman" w:eastAsia="Times New Roman" w:hAnsi="Times New Roman" w:cs="Times New Roman"/>
                <w:sz w:val="24"/>
                <w:lang w:val="en-GB"/>
              </w:rPr>
            </w:pPr>
            <w:r w:rsidRPr="004E76DD">
              <w:rPr>
                <w:rFonts w:ascii="Times New Roman" w:eastAsia="Times New Roman" w:hAnsi="Times New Roman" w:cs="Times New Roman"/>
                <w:sz w:val="24"/>
                <w:lang w:val="en-GB"/>
              </w:rPr>
              <w:t>Warsaw-Chopin</w:t>
            </w:r>
          </w:p>
        </w:tc>
        <w:tc>
          <w:tcPr>
            <w:tcW w:w="1590" w:type="dxa"/>
            <w:noWrap/>
            <w:hideMark/>
          </w:tcPr>
          <w:p w14:paraId="2198E293" w14:textId="77777777"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 xml:space="preserve"> 10,590,473 </w:t>
            </w:r>
          </w:p>
        </w:tc>
        <w:tc>
          <w:tcPr>
            <w:tcW w:w="1170" w:type="dxa"/>
            <w:noWrap/>
            <w:hideMark/>
          </w:tcPr>
          <w:p w14:paraId="0138D51B" w14:textId="0BD14DF3"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42.0%</w:t>
            </w:r>
          </w:p>
        </w:tc>
        <w:tc>
          <w:tcPr>
            <w:tcW w:w="1350" w:type="dxa"/>
            <w:noWrap/>
            <w:hideMark/>
          </w:tcPr>
          <w:p w14:paraId="44500C35" w14:textId="03CF0532" w:rsidR="0064544B" w:rsidRPr="004E76DD" w:rsidRDefault="0064544B" w:rsidP="007816C7">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4E76DD">
              <w:rPr>
                <w:rFonts w:ascii="Times New Roman" w:eastAsia="Times New Roman" w:hAnsi="Times New Roman" w:cs="Times New Roman"/>
                <w:lang w:val="en-GB"/>
              </w:rPr>
              <w:t>No</w:t>
            </w:r>
          </w:p>
        </w:tc>
      </w:tr>
    </w:tbl>
    <w:p w14:paraId="15EA6C64" w14:textId="77777777" w:rsidR="003F6F8D" w:rsidRPr="004E76DD" w:rsidRDefault="003F6F8D" w:rsidP="007816C7">
      <w:pPr>
        <w:spacing w:line="360" w:lineRule="auto"/>
        <w:jc w:val="both"/>
        <w:rPr>
          <w:rFonts w:ascii="Times New Roman" w:hAnsi="Times New Roman" w:cs="Times New Roman"/>
          <w:i/>
          <w:sz w:val="10"/>
          <w:szCs w:val="10"/>
          <w:lang w:val="en-GB"/>
        </w:rPr>
      </w:pPr>
    </w:p>
    <w:p w14:paraId="379DD395" w14:textId="574D5A77" w:rsidR="002C262F" w:rsidRPr="004E76DD" w:rsidRDefault="003F6F8D" w:rsidP="007816C7">
      <w:pPr>
        <w:spacing w:line="360" w:lineRule="auto"/>
        <w:jc w:val="both"/>
        <w:rPr>
          <w:rFonts w:ascii="Times New Roman" w:hAnsi="Times New Roman" w:cs="Times New Roman"/>
          <w:i/>
          <w:lang w:val="en-GB"/>
        </w:rPr>
      </w:pPr>
      <w:r w:rsidRPr="004E76DD">
        <w:rPr>
          <w:rFonts w:ascii="Times New Roman" w:hAnsi="Times New Roman" w:cs="Times New Roman"/>
          <w:i/>
          <w:lang w:val="en-GB"/>
        </w:rPr>
        <w:t>Table 5</w:t>
      </w:r>
      <w:r w:rsidR="002C262F" w:rsidRPr="004E76DD">
        <w:rPr>
          <w:rFonts w:ascii="Times New Roman" w:hAnsi="Times New Roman" w:cs="Times New Roman"/>
          <w:i/>
          <w:lang w:val="en-GB"/>
        </w:rPr>
        <w:t xml:space="preserve">: </w:t>
      </w:r>
      <w:r w:rsidR="008142C8" w:rsidRPr="004E76DD">
        <w:rPr>
          <w:rFonts w:ascii="Times New Roman" w:hAnsi="Times New Roman" w:cs="Times New Roman"/>
          <w:i/>
          <w:lang w:val="en-GB"/>
        </w:rPr>
        <w:t>Airports</w:t>
      </w:r>
      <w:r w:rsidR="00603380" w:rsidRPr="004E76DD">
        <w:rPr>
          <w:rFonts w:ascii="Times New Roman" w:hAnsi="Times New Roman" w:cs="Times New Roman"/>
          <w:i/>
          <w:lang w:val="en-GB"/>
        </w:rPr>
        <w:t xml:space="preserve"> that are</w:t>
      </w:r>
      <w:r w:rsidR="008142C8" w:rsidRPr="004E76DD">
        <w:rPr>
          <w:rFonts w:ascii="Times New Roman" w:hAnsi="Times New Roman" w:cs="Times New Roman"/>
          <w:i/>
          <w:lang w:val="en-GB"/>
        </w:rPr>
        <w:t xml:space="preserve"> </w:t>
      </w:r>
      <w:r w:rsidR="00603380" w:rsidRPr="004E76DD">
        <w:rPr>
          <w:rFonts w:ascii="Times New Roman" w:hAnsi="Times New Roman" w:cs="Times New Roman"/>
          <w:i/>
          <w:lang w:val="en-GB"/>
        </w:rPr>
        <w:t>included</w:t>
      </w:r>
      <w:r w:rsidR="008142C8" w:rsidRPr="004E76DD">
        <w:rPr>
          <w:rFonts w:ascii="Times New Roman" w:hAnsi="Times New Roman" w:cs="Times New Roman"/>
          <w:i/>
          <w:lang w:val="en-GB"/>
        </w:rPr>
        <w:t xml:space="preserve"> in the dataset.</w:t>
      </w:r>
    </w:p>
    <w:p w14:paraId="0FAF7FB9" w14:textId="178B2E34" w:rsidR="00D64E25" w:rsidRPr="004E76DD" w:rsidRDefault="00D64E25" w:rsidP="007816C7">
      <w:pPr>
        <w:spacing w:line="360" w:lineRule="auto"/>
        <w:jc w:val="both"/>
        <w:rPr>
          <w:rFonts w:ascii="Times New Roman" w:hAnsi="Times New Roman" w:cs="Times New Roman"/>
          <w:lang w:val="en-GB"/>
        </w:rPr>
      </w:pPr>
    </w:p>
    <w:p w14:paraId="7D439806" w14:textId="16E6F138" w:rsidR="003A4438" w:rsidRPr="004E76DD" w:rsidRDefault="003A4438" w:rsidP="007816C7">
      <w:pPr>
        <w:spacing w:line="360" w:lineRule="auto"/>
        <w:jc w:val="both"/>
        <w:rPr>
          <w:rFonts w:ascii="Times New Roman" w:hAnsi="Times New Roman" w:cs="Times New Roman"/>
          <w:lang w:val="en-GB"/>
        </w:rPr>
      </w:pPr>
      <w:r w:rsidRPr="004E76DD">
        <w:rPr>
          <w:rFonts w:ascii="Times New Roman" w:hAnsi="Times New Roman" w:cs="Times New Roman"/>
          <w:lang w:val="en-GB"/>
        </w:rPr>
        <w:t>The data</w:t>
      </w:r>
      <w:r w:rsidR="00E6194B" w:rsidRPr="004E76DD">
        <w:rPr>
          <w:rFonts w:ascii="Times New Roman" w:hAnsi="Times New Roman" w:cs="Times New Roman"/>
          <w:lang w:val="en-GB"/>
        </w:rPr>
        <w:t xml:space="preserve"> is longitudinal, which means that it</w:t>
      </w:r>
      <w:r w:rsidRPr="004E76DD">
        <w:rPr>
          <w:rFonts w:ascii="Times New Roman" w:hAnsi="Times New Roman" w:cs="Times New Roman"/>
          <w:lang w:val="en-GB"/>
        </w:rPr>
        <w:t xml:space="preserve"> is collected for several years</w:t>
      </w:r>
      <w:r w:rsidR="00E6194B" w:rsidRPr="004E76DD">
        <w:rPr>
          <w:rFonts w:ascii="Times New Roman" w:hAnsi="Times New Roman" w:cs="Times New Roman"/>
          <w:lang w:val="en-GB"/>
        </w:rPr>
        <w:t>. This has been done in order to improve the reliability of the dataset, as</w:t>
      </w:r>
      <w:r w:rsidR="00552376" w:rsidRPr="004E76DD">
        <w:rPr>
          <w:rFonts w:ascii="Times New Roman" w:hAnsi="Times New Roman" w:cs="Times New Roman"/>
          <w:lang w:val="en-GB"/>
        </w:rPr>
        <w:t xml:space="preserve"> only</w:t>
      </w:r>
      <w:r w:rsidR="00E6194B" w:rsidRPr="004E76DD">
        <w:rPr>
          <w:rFonts w:ascii="Times New Roman" w:hAnsi="Times New Roman" w:cs="Times New Roman"/>
          <w:lang w:val="en-GB"/>
        </w:rPr>
        <w:t xml:space="preserve"> twelve observations may be</w:t>
      </w:r>
      <w:r w:rsidRPr="004E76DD">
        <w:rPr>
          <w:rFonts w:ascii="Times New Roman" w:hAnsi="Times New Roman" w:cs="Times New Roman"/>
          <w:lang w:val="en-GB"/>
        </w:rPr>
        <w:t xml:space="preserve"> </w:t>
      </w:r>
      <w:r w:rsidR="00E6194B" w:rsidRPr="004E76DD">
        <w:rPr>
          <w:rFonts w:ascii="Times New Roman" w:hAnsi="Times New Roman" w:cs="Times New Roman"/>
          <w:lang w:val="en-GB"/>
        </w:rPr>
        <w:t xml:space="preserve">sensitive to external factors. </w:t>
      </w:r>
      <w:r w:rsidR="00195B49" w:rsidRPr="004E76DD">
        <w:rPr>
          <w:rFonts w:ascii="Times New Roman" w:hAnsi="Times New Roman" w:cs="Times New Roman"/>
          <w:lang w:val="en-GB"/>
        </w:rPr>
        <w:t>The data con</w:t>
      </w:r>
      <w:r w:rsidR="00B04DB5" w:rsidRPr="004E76DD">
        <w:rPr>
          <w:rFonts w:ascii="Times New Roman" w:hAnsi="Times New Roman" w:cs="Times New Roman"/>
          <w:lang w:val="en-GB"/>
        </w:rPr>
        <w:t xml:space="preserve">cerns </w:t>
      </w:r>
      <w:r w:rsidR="006B1E71" w:rsidRPr="004E76DD">
        <w:rPr>
          <w:rFonts w:ascii="Times New Roman" w:hAnsi="Times New Roman" w:cs="Times New Roman"/>
          <w:lang w:val="en-GB"/>
        </w:rPr>
        <w:t>the time period 2005</w:t>
      </w:r>
      <w:r w:rsidR="00B04DB5" w:rsidRPr="004E76DD">
        <w:rPr>
          <w:rFonts w:ascii="Times New Roman" w:hAnsi="Times New Roman" w:cs="Times New Roman"/>
          <w:lang w:val="en-GB"/>
        </w:rPr>
        <w:t>-2014 because those</w:t>
      </w:r>
      <w:r w:rsidR="00173E17" w:rsidRPr="004E76DD">
        <w:rPr>
          <w:rFonts w:ascii="Times New Roman" w:hAnsi="Times New Roman" w:cs="Times New Roman"/>
          <w:lang w:val="en-GB"/>
        </w:rPr>
        <w:t xml:space="preserve"> </w:t>
      </w:r>
      <w:r w:rsidR="00195B49" w:rsidRPr="004E76DD">
        <w:rPr>
          <w:rFonts w:ascii="Times New Roman" w:hAnsi="Times New Roman" w:cs="Times New Roman"/>
          <w:lang w:val="en-GB"/>
        </w:rPr>
        <w:t>were the</w:t>
      </w:r>
      <w:r w:rsidR="006B1E71" w:rsidRPr="004E76DD">
        <w:rPr>
          <w:rFonts w:ascii="Times New Roman" w:hAnsi="Times New Roman" w:cs="Times New Roman"/>
          <w:lang w:val="en-GB"/>
        </w:rPr>
        <w:t xml:space="preserve"> ten</w:t>
      </w:r>
      <w:r w:rsidR="00195B49" w:rsidRPr="004E76DD">
        <w:rPr>
          <w:rFonts w:ascii="Times New Roman" w:hAnsi="Times New Roman" w:cs="Times New Roman"/>
          <w:lang w:val="en-GB"/>
        </w:rPr>
        <w:t xml:space="preserve"> most recent years over which all data was available.</w:t>
      </w:r>
      <w:r w:rsidR="00AC32B3" w:rsidRPr="004E76DD">
        <w:rPr>
          <w:rFonts w:ascii="Times New Roman" w:hAnsi="Times New Roman" w:cs="Times New Roman"/>
          <w:lang w:val="en-GB"/>
        </w:rPr>
        <w:t xml:space="preserve"> </w:t>
      </w:r>
    </w:p>
    <w:p w14:paraId="7091DAAE" w14:textId="46399EE3" w:rsidR="00D01656" w:rsidRPr="004E76DD" w:rsidRDefault="00195B49" w:rsidP="007816C7">
      <w:pPr>
        <w:spacing w:line="360" w:lineRule="auto"/>
        <w:ind w:firstLine="708"/>
        <w:jc w:val="both"/>
        <w:rPr>
          <w:rFonts w:ascii="Times New Roman" w:hAnsi="Times New Roman" w:cs="Times New Roman"/>
          <w:sz w:val="10"/>
          <w:szCs w:val="10"/>
          <w:lang w:val="en-GB"/>
        </w:rPr>
      </w:pPr>
      <w:r w:rsidRPr="004E76DD">
        <w:rPr>
          <w:rFonts w:ascii="Times New Roman" w:hAnsi="Times New Roman" w:cs="Times New Roman"/>
          <w:lang w:val="en-GB"/>
        </w:rPr>
        <w:t>S</w:t>
      </w:r>
      <w:r w:rsidR="001A238E" w:rsidRPr="004E76DD">
        <w:rPr>
          <w:rFonts w:ascii="Times New Roman" w:hAnsi="Times New Roman" w:cs="Times New Roman"/>
          <w:lang w:val="en-GB"/>
        </w:rPr>
        <w:t xml:space="preserve">everal variables that may influence </w:t>
      </w:r>
      <w:r w:rsidR="006C26F3" w:rsidRPr="004E76DD">
        <w:rPr>
          <w:rFonts w:ascii="Times New Roman" w:hAnsi="Times New Roman" w:cs="Times New Roman"/>
          <w:lang w:val="en-GB"/>
        </w:rPr>
        <w:t>passenger numbers</w:t>
      </w:r>
      <w:r w:rsidR="001A238E" w:rsidRPr="004E76DD">
        <w:rPr>
          <w:rFonts w:ascii="Times New Roman" w:hAnsi="Times New Roman" w:cs="Times New Roman"/>
          <w:lang w:val="en-GB"/>
        </w:rPr>
        <w:t xml:space="preserve"> at hubs</w:t>
      </w:r>
      <w:r w:rsidRPr="004E76DD">
        <w:rPr>
          <w:rFonts w:ascii="Times New Roman" w:hAnsi="Times New Roman" w:cs="Times New Roman"/>
          <w:lang w:val="en-GB"/>
        </w:rPr>
        <w:t xml:space="preserve"> are included in the set</w:t>
      </w:r>
      <w:r w:rsidR="001A238E" w:rsidRPr="004E76DD">
        <w:rPr>
          <w:rFonts w:ascii="Times New Roman" w:hAnsi="Times New Roman" w:cs="Times New Roman"/>
          <w:lang w:val="en-GB"/>
        </w:rPr>
        <w:t>.</w:t>
      </w:r>
      <w:r w:rsidR="006C26F3" w:rsidRPr="004E76DD">
        <w:rPr>
          <w:rFonts w:ascii="Times New Roman" w:hAnsi="Times New Roman" w:cs="Times New Roman"/>
          <w:lang w:val="en-GB"/>
        </w:rPr>
        <w:t xml:space="preserve"> These factor</w:t>
      </w:r>
      <w:r w:rsidR="003A4438" w:rsidRPr="004E76DD">
        <w:rPr>
          <w:rFonts w:ascii="Times New Roman" w:hAnsi="Times New Roman" w:cs="Times New Roman"/>
          <w:lang w:val="en-GB"/>
        </w:rPr>
        <w:t>s</w:t>
      </w:r>
      <w:r w:rsidR="006C26F3" w:rsidRPr="004E76DD">
        <w:rPr>
          <w:rFonts w:ascii="Times New Roman" w:hAnsi="Times New Roman" w:cs="Times New Roman"/>
          <w:lang w:val="en-GB"/>
        </w:rPr>
        <w:t xml:space="preserve"> are whether low cost carriers have a base at the particular airport</w:t>
      </w:r>
      <w:r w:rsidR="00594E0D" w:rsidRPr="004E76DD">
        <w:rPr>
          <w:rFonts w:ascii="Times New Roman" w:hAnsi="Times New Roman" w:cs="Times New Roman"/>
          <w:lang w:val="en-GB"/>
        </w:rPr>
        <w:t>, GDP per capita</w:t>
      </w:r>
      <w:r w:rsidR="005B17EE" w:rsidRPr="004E76DD">
        <w:rPr>
          <w:rFonts w:ascii="Times New Roman" w:hAnsi="Times New Roman" w:cs="Times New Roman"/>
          <w:lang w:val="en-GB"/>
        </w:rPr>
        <w:t xml:space="preserve"> </w:t>
      </w:r>
      <w:r w:rsidR="006C26F3" w:rsidRPr="004E76DD">
        <w:rPr>
          <w:rFonts w:ascii="Times New Roman" w:hAnsi="Times New Roman" w:cs="Times New Roman"/>
          <w:lang w:val="en-GB"/>
        </w:rPr>
        <w:t>and population.</w:t>
      </w:r>
      <w:r w:rsidR="004A20C9" w:rsidRPr="004E76DD">
        <w:rPr>
          <w:rFonts w:ascii="Times New Roman" w:hAnsi="Times New Roman" w:cs="Times New Roman"/>
          <w:lang w:val="en-GB"/>
        </w:rPr>
        <w:t xml:space="preserve"> GDP is measured per capita because </w:t>
      </w:r>
      <w:r w:rsidR="008A18E5" w:rsidRPr="004E76DD">
        <w:rPr>
          <w:rFonts w:ascii="Times New Roman" w:hAnsi="Times New Roman" w:cs="Times New Roman"/>
          <w:lang w:val="en-GB"/>
        </w:rPr>
        <w:t xml:space="preserve">absolute GDP </w:t>
      </w:r>
      <w:r w:rsidR="004A20C9" w:rsidRPr="004E76DD">
        <w:rPr>
          <w:rFonts w:ascii="Times New Roman" w:hAnsi="Times New Roman" w:cs="Times New Roman"/>
          <w:lang w:val="en-GB"/>
        </w:rPr>
        <w:t xml:space="preserve">is correlated with population. </w:t>
      </w:r>
      <w:r w:rsidR="006C26F3" w:rsidRPr="004E76DD">
        <w:rPr>
          <w:rFonts w:ascii="Times New Roman" w:hAnsi="Times New Roman" w:cs="Times New Roman"/>
          <w:lang w:val="en-GB"/>
        </w:rPr>
        <w:t xml:space="preserve">How GDP and population may influence passenger numbers at airports is </w:t>
      </w:r>
      <w:r w:rsidR="001A238E" w:rsidRPr="004E76DD">
        <w:rPr>
          <w:rFonts w:ascii="Times New Roman" w:hAnsi="Times New Roman" w:cs="Times New Roman"/>
          <w:lang w:val="en-GB"/>
        </w:rPr>
        <w:t>discussed in section 2.</w:t>
      </w:r>
      <w:r w:rsidR="003F6F8D" w:rsidRPr="004E76DD">
        <w:rPr>
          <w:rFonts w:ascii="Times New Roman" w:hAnsi="Times New Roman" w:cs="Times New Roman"/>
          <w:lang w:val="en-GB"/>
        </w:rPr>
        <w:t>3</w:t>
      </w:r>
      <w:r w:rsidR="001A238E" w:rsidRPr="004E76DD">
        <w:rPr>
          <w:rFonts w:ascii="Times New Roman" w:hAnsi="Times New Roman" w:cs="Times New Roman"/>
          <w:lang w:val="en-GB"/>
        </w:rPr>
        <w:t>.</w:t>
      </w:r>
      <w:r w:rsidR="00594E0D" w:rsidRPr="004E76DD">
        <w:rPr>
          <w:rFonts w:ascii="Times New Roman" w:hAnsi="Times New Roman" w:cs="Times New Roman"/>
          <w:lang w:val="en-GB"/>
        </w:rPr>
        <w:t xml:space="preserve"> </w:t>
      </w:r>
      <w:r w:rsidR="00980F59" w:rsidRPr="004E76DD">
        <w:rPr>
          <w:rFonts w:ascii="Times New Roman" w:hAnsi="Times New Roman" w:cs="Times New Roman"/>
          <w:lang w:val="en-GB"/>
        </w:rPr>
        <w:t>All data on GDP and population come</w:t>
      </w:r>
      <w:r w:rsidR="00811D9F" w:rsidRPr="004E76DD">
        <w:rPr>
          <w:rFonts w:ascii="Times New Roman" w:hAnsi="Times New Roman" w:cs="Times New Roman"/>
          <w:lang w:val="en-GB"/>
        </w:rPr>
        <w:t>s</w:t>
      </w:r>
      <w:r w:rsidR="00980F59" w:rsidRPr="004E76DD">
        <w:rPr>
          <w:rFonts w:ascii="Times New Roman" w:hAnsi="Times New Roman" w:cs="Times New Roman"/>
          <w:lang w:val="en-GB"/>
        </w:rPr>
        <w:t xml:space="preserve"> from Eurostat. </w:t>
      </w:r>
      <w:r w:rsidR="00B04DB5" w:rsidRPr="004E76DD">
        <w:rPr>
          <w:rFonts w:ascii="Times New Roman" w:hAnsi="Times New Roman" w:cs="Times New Roman"/>
          <w:lang w:val="en-GB"/>
        </w:rPr>
        <w:t>Further</w:t>
      </w:r>
      <w:r w:rsidR="00980F59" w:rsidRPr="004E76DD">
        <w:rPr>
          <w:rFonts w:ascii="Times New Roman" w:hAnsi="Times New Roman" w:cs="Times New Roman"/>
          <w:lang w:val="en-GB"/>
        </w:rPr>
        <w:t>, the dataset contains data</w:t>
      </w:r>
      <w:r w:rsidR="003A4438" w:rsidRPr="004E76DD">
        <w:rPr>
          <w:rFonts w:ascii="Times New Roman" w:hAnsi="Times New Roman" w:cs="Times New Roman"/>
          <w:lang w:val="en-GB"/>
        </w:rPr>
        <w:t xml:space="preserve"> </w:t>
      </w:r>
      <w:r w:rsidR="003D1AF3" w:rsidRPr="004E76DD">
        <w:rPr>
          <w:rFonts w:ascii="Times New Roman" w:hAnsi="Times New Roman" w:cs="Times New Roman"/>
          <w:lang w:val="en-GB"/>
        </w:rPr>
        <w:t>of the number of</w:t>
      </w:r>
      <w:r w:rsidR="008A18E5" w:rsidRPr="004E76DD">
        <w:rPr>
          <w:rFonts w:ascii="Times New Roman" w:hAnsi="Times New Roman" w:cs="Times New Roman"/>
          <w:lang w:val="en-GB"/>
        </w:rPr>
        <w:t xml:space="preserve"> low cost carriers </w:t>
      </w:r>
      <w:r w:rsidR="003A4438" w:rsidRPr="004E76DD">
        <w:rPr>
          <w:rFonts w:ascii="Times New Roman" w:hAnsi="Times New Roman" w:cs="Times New Roman"/>
          <w:lang w:val="en-GB"/>
        </w:rPr>
        <w:t xml:space="preserve">based </w:t>
      </w:r>
      <w:r w:rsidR="00594E0D" w:rsidRPr="004E76DD">
        <w:rPr>
          <w:rFonts w:ascii="Times New Roman" w:hAnsi="Times New Roman" w:cs="Times New Roman"/>
          <w:lang w:val="en-GB"/>
        </w:rPr>
        <w:t>at a particular hub airport</w:t>
      </w:r>
      <w:r w:rsidR="00811D9F" w:rsidRPr="004E76DD">
        <w:rPr>
          <w:rFonts w:ascii="Times New Roman" w:hAnsi="Times New Roman" w:cs="Times New Roman"/>
          <w:lang w:val="en-GB"/>
        </w:rPr>
        <w:t xml:space="preserve">. </w:t>
      </w:r>
      <w:r w:rsidR="004A20C9" w:rsidRPr="004E76DD">
        <w:rPr>
          <w:rFonts w:ascii="Times New Roman" w:hAnsi="Times New Roman" w:cs="Times New Roman"/>
          <w:lang w:val="en-GB"/>
        </w:rPr>
        <w:t>This data corresponds with the data in table 1</w:t>
      </w:r>
      <w:r w:rsidR="003F4B60" w:rsidRPr="004E76DD">
        <w:rPr>
          <w:rFonts w:ascii="Times New Roman" w:hAnsi="Times New Roman" w:cs="Times New Roman"/>
          <w:lang w:val="en-GB"/>
        </w:rPr>
        <w:t>0</w:t>
      </w:r>
      <w:r w:rsidR="004A20C9" w:rsidRPr="004E76DD">
        <w:rPr>
          <w:rFonts w:ascii="Times New Roman" w:hAnsi="Times New Roman" w:cs="Times New Roman"/>
          <w:lang w:val="en-GB"/>
        </w:rPr>
        <w:t xml:space="preserve"> in appendix A.</w:t>
      </w:r>
      <w:r w:rsidR="003D1AF3" w:rsidRPr="004E76DD">
        <w:rPr>
          <w:rFonts w:ascii="Times New Roman" w:hAnsi="Times New Roman" w:cs="Times New Roman"/>
          <w:lang w:val="en-GB"/>
        </w:rPr>
        <w:t xml:space="preserve"> </w:t>
      </w:r>
      <w:r w:rsidR="00855CE2" w:rsidRPr="004E76DD">
        <w:rPr>
          <w:rFonts w:ascii="Times New Roman" w:hAnsi="Times New Roman" w:cs="Times New Roman"/>
          <w:lang w:val="en-GB"/>
        </w:rPr>
        <w:t>This information</w:t>
      </w:r>
      <w:r w:rsidR="00811D9F" w:rsidRPr="004E76DD">
        <w:rPr>
          <w:rFonts w:ascii="Times New Roman" w:hAnsi="Times New Roman" w:cs="Times New Roman"/>
          <w:lang w:val="en-GB"/>
        </w:rPr>
        <w:t xml:space="preserve"> is included for</w:t>
      </w:r>
      <w:r w:rsidR="003A4438" w:rsidRPr="004E76DD">
        <w:rPr>
          <w:rFonts w:ascii="Times New Roman" w:hAnsi="Times New Roman" w:cs="Times New Roman"/>
          <w:lang w:val="en-GB"/>
        </w:rPr>
        <w:t xml:space="preserve"> independent</w:t>
      </w:r>
      <w:r w:rsidR="00E6194B" w:rsidRPr="004E76DD">
        <w:rPr>
          <w:rFonts w:ascii="Times New Roman" w:hAnsi="Times New Roman" w:cs="Times New Roman"/>
          <w:lang w:val="en-GB"/>
        </w:rPr>
        <w:t xml:space="preserve"> airlines</w:t>
      </w:r>
      <w:r w:rsidR="00811D9F" w:rsidRPr="004E76DD">
        <w:rPr>
          <w:rFonts w:ascii="Times New Roman" w:hAnsi="Times New Roman" w:cs="Times New Roman"/>
          <w:lang w:val="en-GB"/>
        </w:rPr>
        <w:t>,</w:t>
      </w:r>
      <w:r w:rsidR="003A4438" w:rsidRPr="004E76DD">
        <w:rPr>
          <w:rFonts w:ascii="Times New Roman" w:hAnsi="Times New Roman" w:cs="Times New Roman"/>
          <w:lang w:val="en-GB"/>
        </w:rPr>
        <w:t xml:space="preserve"> </w:t>
      </w:r>
      <w:r w:rsidR="00552376" w:rsidRPr="004E76DD">
        <w:rPr>
          <w:rFonts w:ascii="Times New Roman" w:hAnsi="Times New Roman" w:cs="Times New Roman"/>
          <w:lang w:val="en-GB"/>
        </w:rPr>
        <w:t>carriers within car</w:t>
      </w:r>
      <w:r w:rsidR="00980F59" w:rsidRPr="004E76DD">
        <w:rPr>
          <w:rFonts w:ascii="Times New Roman" w:hAnsi="Times New Roman" w:cs="Times New Roman"/>
          <w:lang w:val="en-GB"/>
        </w:rPr>
        <w:t xml:space="preserve">riers and </w:t>
      </w:r>
      <w:r w:rsidR="00811D9F" w:rsidRPr="004E76DD">
        <w:rPr>
          <w:rFonts w:ascii="Times New Roman" w:hAnsi="Times New Roman" w:cs="Times New Roman"/>
          <w:lang w:val="en-GB"/>
        </w:rPr>
        <w:t>both categories together</w:t>
      </w:r>
      <w:r w:rsidR="00980F59" w:rsidRPr="004E76DD">
        <w:rPr>
          <w:rFonts w:ascii="Times New Roman" w:hAnsi="Times New Roman" w:cs="Times New Roman"/>
          <w:lang w:val="en-GB"/>
        </w:rPr>
        <w:t xml:space="preserve">. </w:t>
      </w:r>
      <w:r w:rsidR="003D1AF3" w:rsidRPr="004E76DD">
        <w:rPr>
          <w:rFonts w:ascii="Times New Roman" w:hAnsi="Times New Roman" w:cs="Times New Roman"/>
          <w:lang w:val="en-GB"/>
        </w:rPr>
        <w:t>It</w:t>
      </w:r>
      <w:r w:rsidR="00980F59" w:rsidRPr="004E76DD">
        <w:rPr>
          <w:rFonts w:ascii="Times New Roman" w:hAnsi="Times New Roman" w:cs="Times New Roman"/>
          <w:lang w:val="en-GB"/>
        </w:rPr>
        <w:t xml:space="preserve"> </w:t>
      </w:r>
      <w:r w:rsidR="00C67B65" w:rsidRPr="004E76DD">
        <w:rPr>
          <w:rFonts w:ascii="Times New Roman" w:hAnsi="Times New Roman" w:cs="Times New Roman"/>
          <w:lang w:val="en-GB"/>
        </w:rPr>
        <w:t>has been compiled by analysing annual reports of airports and airlines.</w:t>
      </w:r>
    </w:p>
    <w:p w14:paraId="427D7AAC" w14:textId="77777777" w:rsidR="00541197" w:rsidRPr="004E76DD" w:rsidRDefault="00541197" w:rsidP="003F6F8D">
      <w:pPr>
        <w:spacing w:line="360" w:lineRule="auto"/>
        <w:jc w:val="both"/>
        <w:rPr>
          <w:rFonts w:ascii="Times New Roman" w:hAnsi="Times New Roman" w:cs="Times New Roman"/>
          <w:sz w:val="10"/>
          <w:szCs w:val="10"/>
          <w:lang w:val="en-GB"/>
        </w:rPr>
      </w:pPr>
    </w:p>
    <w:tbl>
      <w:tblPr>
        <w:tblStyle w:val="PlainTable51"/>
        <w:tblW w:w="7650" w:type="dxa"/>
        <w:tblCellMar>
          <w:top w:w="58" w:type="dxa"/>
          <w:left w:w="58" w:type="dxa"/>
          <w:bottom w:w="58" w:type="dxa"/>
          <w:right w:w="58" w:type="dxa"/>
        </w:tblCellMar>
        <w:tblLook w:val="04A0" w:firstRow="1" w:lastRow="0" w:firstColumn="1" w:lastColumn="0" w:noHBand="0" w:noVBand="1"/>
      </w:tblPr>
      <w:tblGrid>
        <w:gridCol w:w="1350"/>
        <w:gridCol w:w="1131"/>
        <w:gridCol w:w="90"/>
        <w:gridCol w:w="849"/>
        <w:gridCol w:w="1080"/>
        <w:gridCol w:w="900"/>
        <w:gridCol w:w="1080"/>
        <w:gridCol w:w="1170"/>
      </w:tblGrid>
      <w:tr w:rsidR="000310F3" w:rsidRPr="004E76DD" w14:paraId="26BF6AEA" w14:textId="77777777" w:rsidTr="000310F3">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350" w:type="dxa"/>
            <w:noWrap/>
            <w:hideMark/>
          </w:tcPr>
          <w:p w14:paraId="186A96CC" w14:textId="48C08A11" w:rsidR="000310F3" w:rsidRPr="004E76DD" w:rsidRDefault="000310F3" w:rsidP="00541197">
            <w:pPr>
              <w:jc w:val="center"/>
              <w:rPr>
                <w:rFonts w:ascii="Times New Roman" w:eastAsia="Times New Roman" w:hAnsi="Times New Roman" w:cs="Times New Roman"/>
                <w:sz w:val="22"/>
                <w:szCs w:val="22"/>
                <w:lang w:val="en-US" w:eastAsia="en-US"/>
              </w:rPr>
            </w:pPr>
          </w:p>
        </w:tc>
        <w:tc>
          <w:tcPr>
            <w:tcW w:w="1221" w:type="dxa"/>
            <w:gridSpan w:val="2"/>
            <w:noWrap/>
            <w:vAlign w:val="bottom"/>
            <w:hideMark/>
          </w:tcPr>
          <w:p w14:paraId="4C27E0CF" w14:textId="77777777" w:rsidR="000310F3" w:rsidRPr="004E76DD" w:rsidRDefault="000310F3" w:rsidP="00B725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2"/>
                <w:szCs w:val="22"/>
                <w:lang w:val="en-US" w:eastAsia="en-US"/>
              </w:rPr>
            </w:pPr>
            <w:r w:rsidRPr="004E76DD">
              <w:rPr>
                <w:rFonts w:ascii="Times New Roman" w:eastAsia="Times New Roman" w:hAnsi="Times New Roman" w:cs="Times New Roman"/>
                <w:b/>
                <w:color w:val="000000"/>
                <w:sz w:val="22"/>
                <w:szCs w:val="22"/>
                <w:lang w:val="en-US" w:eastAsia="en-US"/>
              </w:rPr>
              <w:t>Passengers</w:t>
            </w:r>
          </w:p>
        </w:tc>
        <w:tc>
          <w:tcPr>
            <w:tcW w:w="849" w:type="dxa"/>
            <w:noWrap/>
            <w:vAlign w:val="bottom"/>
            <w:hideMark/>
          </w:tcPr>
          <w:p w14:paraId="30E830BA" w14:textId="77777777" w:rsidR="000310F3" w:rsidRPr="004E76DD" w:rsidRDefault="000310F3" w:rsidP="00B725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2"/>
                <w:szCs w:val="22"/>
                <w:lang w:val="en-US" w:eastAsia="en-US"/>
              </w:rPr>
            </w:pPr>
            <w:r w:rsidRPr="004E76DD">
              <w:rPr>
                <w:rFonts w:ascii="Times New Roman" w:eastAsia="Times New Roman" w:hAnsi="Times New Roman" w:cs="Times New Roman"/>
                <w:b/>
                <w:color w:val="000000"/>
                <w:sz w:val="22"/>
                <w:szCs w:val="22"/>
                <w:lang w:val="en-US" w:eastAsia="en-US"/>
              </w:rPr>
              <w:t>Low cost carrier</w:t>
            </w:r>
          </w:p>
        </w:tc>
        <w:tc>
          <w:tcPr>
            <w:tcW w:w="1080" w:type="dxa"/>
            <w:noWrap/>
            <w:vAlign w:val="bottom"/>
            <w:hideMark/>
          </w:tcPr>
          <w:p w14:paraId="56A22D01" w14:textId="78019D53" w:rsidR="000310F3" w:rsidRPr="004E76DD" w:rsidRDefault="000310F3" w:rsidP="00B725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2"/>
                <w:szCs w:val="22"/>
                <w:lang w:val="en-US" w:eastAsia="en-US"/>
              </w:rPr>
            </w:pPr>
            <w:r w:rsidRPr="004E76DD">
              <w:rPr>
                <w:rFonts w:ascii="Times New Roman" w:eastAsia="Times New Roman" w:hAnsi="Times New Roman" w:cs="Times New Roman"/>
                <w:b/>
                <w:color w:val="000000"/>
                <w:sz w:val="22"/>
                <w:szCs w:val="22"/>
                <w:lang w:val="en-US" w:eastAsia="en-US"/>
              </w:rPr>
              <w:t>Indepen-dent LCC</w:t>
            </w:r>
          </w:p>
        </w:tc>
        <w:tc>
          <w:tcPr>
            <w:tcW w:w="900" w:type="dxa"/>
            <w:noWrap/>
            <w:vAlign w:val="bottom"/>
            <w:hideMark/>
          </w:tcPr>
          <w:p w14:paraId="26A56C9C" w14:textId="77777777" w:rsidR="000310F3" w:rsidRPr="004E76DD" w:rsidRDefault="000310F3" w:rsidP="00B725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2"/>
                <w:szCs w:val="22"/>
                <w:lang w:val="en-US" w:eastAsia="en-US"/>
              </w:rPr>
            </w:pPr>
            <w:r w:rsidRPr="004E76DD">
              <w:rPr>
                <w:rFonts w:ascii="Times New Roman" w:eastAsia="Times New Roman" w:hAnsi="Times New Roman" w:cs="Times New Roman"/>
                <w:b/>
                <w:color w:val="000000"/>
                <w:sz w:val="22"/>
                <w:szCs w:val="22"/>
                <w:lang w:val="en-US" w:eastAsia="en-US"/>
              </w:rPr>
              <w:t>Carrier within carrier</w:t>
            </w:r>
          </w:p>
        </w:tc>
        <w:tc>
          <w:tcPr>
            <w:tcW w:w="1080" w:type="dxa"/>
            <w:noWrap/>
            <w:vAlign w:val="bottom"/>
            <w:hideMark/>
          </w:tcPr>
          <w:p w14:paraId="33447011" w14:textId="38029A49" w:rsidR="000310F3" w:rsidRPr="004E76DD" w:rsidRDefault="000310F3" w:rsidP="00B725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2"/>
                <w:szCs w:val="22"/>
                <w:lang w:val="en-US" w:eastAsia="en-US"/>
              </w:rPr>
            </w:pPr>
            <w:r w:rsidRPr="004E76DD">
              <w:rPr>
                <w:rFonts w:ascii="Times New Roman" w:eastAsia="Times New Roman" w:hAnsi="Times New Roman" w:cs="Times New Roman"/>
                <w:b/>
                <w:color w:val="000000"/>
                <w:sz w:val="22"/>
                <w:szCs w:val="22"/>
                <w:lang w:val="en-US" w:eastAsia="en-US"/>
              </w:rPr>
              <w:t>National GDP / capita</w:t>
            </w:r>
          </w:p>
        </w:tc>
        <w:tc>
          <w:tcPr>
            <w:tcW w:w="1170" w:type="dxa"/>
            <w:noWrap/>
            <w:vAlign w:val="bottom"/>
            <w:hideMark/>
          </w:tcPr>
          <w:p w14:paraId="638C1C62" w14:textId="44E0F623" w:rsidR="000310F3" w:rsidRPr="004E76DD" w:rsidRDefault="000310F3" w:rsidP="00B7256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2"/>
                <w:szCs w:val="22"/>
                <w:lang w:val="en-US" w:eastAsia="en-US"/>
              </w:rPr>
            </w:pPr>
            <w:r w:rsidRPr="004E76DD">
              <w:rPr>
                <w:rFonts w:ascii="Times New Roman" w:eastAsia="Times New Roman" w:hAnsi="Times New Roman" w:cs="Times New Roman"/>
                <w:b/>
                <w:color w:val="000000"/>
                <w:sz w:val="22"/>
                <w:szCs w:val="22"/>
                <w:lang w:val="en-US" w:eastAsia="en-US"/>
              </w:rPr>
              <w:t>National population</w:t>
            </w:r>
          </w:p>
        </w:tc>
      </w:tr>
      <w:tr w:rsidR="000310F3" w:rsidRPr="004E76DD" w14:paraId="42EBA5C9" w14:textId="77777777" w:rsidTr="000310F3">
        <w:trPr>
          <w:cnfStyle w:val="000000100000" w:firstRow="0" w:lastRow="0" w:firstColumn="0" w:lastColumn="0" w:oddVBand="0" w:evenVBand="0" w:oddHBand="1" w:evenHBand="0"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1350" w:type="dxa"/>
            <w:shd w:val="clear" w:color="auto" w:fill="F2F2F2" w:themeFill="background1" w:themeFillShade="F2"/>
            <w:noWrap/>
            <w:vAlign w:val="center"/>
            <w:hideMark/>
          </w:tcPr>
          <w:p w14:paraId="18756655" w14:textId="77777777" w:rsidR="000310F3" w:rsidRPr="004E76DD" w:rsidRDefault="000310F3" w:rsidP="00541197">
            <w:pPr>
              <w:jc w:val="center"/>
              <w:rPr>
                <w:rFonts w:ascii="Times New Roman" w:eastAsia="Times New Roman" w:hAnsi="Times New Roman" w:cs="Times New Roman"/>
                <w:color w:val="000000"/>
                <w:sz w:val="24"/>
                <w:szCs w:val="22"/>
                <w:lang w:val="en-US" w:eastAsia="en-US"/>
              </w:rPr>
            </w:pPr>
            <w:r w:rsidRPr="004E76DD">
              <w:rPr>
                <w:rFonts w:ascii="Times New Roman" w:eastAsia="Times New Roman" w:hAnsi="Times New Roman" w:cs="Times New Roman"/>
                <w:color w:val="000000"/>
                <w:sz w:val="24"/>
                <w:szCs w:val="22"/>
                <w:lang w:val="en-US" w:eastAsia="en-US"/>
              </w:rPr>
              <w:t>Passengers</w:t>
            </w:r>
          </w:p>
        </w:tc>
        <w:tc>
          <w:tcPr>
            <w:tcW w:w="1131" w:type="dxa"/>
            <w:noWrap/>
            <w:vAlign w:val="center"/>
            <w:hideMark/>
          </w:tcPr>
          <w:p w14:paraId="6AE37DC1"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p>
        </w:tc>
        <w:tc>
          <w:tcPr>
            <w:tcW w:w="939" w:type="dxa"/>
            <w:gridSpan w:val="2"/>
            <w:noWrap/>
            <w:vAlign w:val="center"/>
            <w:hideMark/>
          </w:tcPr>
          <w:p w14:paraId="345C3BC4"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0.2922</w:t>
            </w:r>
          </w:p>
        </w:tc>
        <w:tc>
          <w:tcPr>
            <w:tcW w:w="1080" w:type="dxa"/>
            <w:noWrap/>
            <w:vAlign w:val="center"/>
            <w:hideMark/>
          </w:tcPr>
          <w:p w14:paraId="516DA259"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0.1343</w:t>
            </w:r>
          </w:p>
        </w:tc>
        <w:tc>
          <w:tcPr>
            <w:tcW w:w="900" w:type="dxa"/>
            <w:noWrap/>
            <w:vAlign w:val="center"/>
            <w:hideMark/>
          </w:tcPr>
          <w:p w14:paraId="75FA097E"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0.3779</w:t>
            </w:r>
          </w:p>
        </w:tc>
        <w:tc>
          <w:tcPr>
            <w:tcW w:w="1080" w:type="dxa"/>
            <w:noWrap/>
            <w:vAlign w:val="center"/>
            <w:hideMark/>
          </w:tcPr>
          <w:p w14:paraId="144B2CD3"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-0.1545</w:t>
            </w:r>
          </w:p>
        </w:tc>
        <w:tc>
          <w:tcPr>
            <w:tcW w:w="1170" w:type="dxa"/>
            <w:noWrap/>
            <w:vAlign w:val="center"/>
            <w:hideMark/>
          </w:tcPr>
          <w:p w14:paraId="23034C7B"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0.7564</w:t>
            </w:r>
          </w:p>
        </w:tc>
      </w:tr>
      <w:tr w:rsidR="000310F3" w:rsidRPr="004E76DD" w14:paraId="6CD9987F" w14:textId="77777777" w:rsidTr="000310F3">
        <w:trPr>
          <w:trHeight w:val="300"/>
        </w:trPr>
        <w:tc>
          <w:tcPr>
            <w:cnfStyle w:val="001000000000" w:firstRow="0" w:lastRow="0" w:firstColumn="1" w:lastColumn="0" w:oddVBand="0" w:evenVBand="0" w:oddHBand="0" w:evenHBand="0" w:firstRowFirstColumn="0" w:firstRowLastColumn="0" w:lastRowFirstColumn="0" w:lastRowLastColumn="0"/>
            <w:tcW w:w="1350" w:type="dxa"/>
            <w:noWrap/>
            <w:vAlign w:val="center"/>
            <w:hideMark/>
          </w:tcPr>
          <w:p w14:paraId="6543DC85" w14:textId="77777777" w:rsidR="000310F3" w:rsidRPr="004E76DD" w:rsidRDefault="000310F3" w:rsidP="00541197">
            <w:pPr>
              <w:jc w:val="center"/>
              <w:rPr>
                <w:rFonts w:ascii="Times New Roman" w:eastAsia="Times New Roman" w:hAnsi="Times New Roman" w:cs="Times New Roman"/>
                <w:color w:val="000000"/>
                <w:sz w:val="24"/>
                <w:szCs w:val="22"/>
                <w:lang w:val="en-US" w:eastAsia="en-US"/>
              </w:rPr>
            </w:pPr>
            <w:r w:rsidRPr="004E76DD">
              <w:rPr>
                <w:rFonts w:ascii="Times New Roman" w:eastAsia="Times New Roman" w:hAnsi="Times New Roman" w:cs="Times New Roman"/>
                <w:color w:val="000000"/>
                <w:sz w:val="24"/>
                <w:szCs w:val="22"/>
                <w:lang w:val="en-US" w:eastAsia="en-US"/>
              </w:rPr>
              <w:t>Low cost carrier</w:t>
            </w:r>
          </w:p>
        </w:tc>
        <w:tc>
          <w:tcPr>
            <w:tcW w:w="1131" w:type="dxa"/>
            <w:noWrap/>
            <w:vAlign w:val="center"/>
            <w:hideMark/>
          </w:tcPr>
          <w:p w14:paraId="776FC59C"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0.2922</w:t>
            </w:r>
          </w:p>
        </w:tc>
        <w:tc>
          <w:tcPr>
            <w:tcW w:w="939" w:type="dxa"/>
            <w:gridSpan w:val="2"/>
            <w:noWrap/>
            <w:vAlign w:val="center"/>
            <w:hideMark/>
          </w:tcPr>
          <w:p w14:paraId="15FCF613"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p>
        </w:tc>
        <w:tc>
          <w:tcPr>
            <w:tcW w:w="1080" w:type="dxa"/>
            <w:noWrap/>
            <w:vAlign w:val="center"/>
            <w:hideMark/>
          </w:tcPr>
          <w:p w14:paraId="2478E8E2"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0.8751</w:t>
            </w:r>
          </w:p>
        </w:tc>
        <w:tc>
          <w:tcPr>
            <w:tcW w:w="900" w:type="dxa"/>
            <w:noWrap/>
            <w:vAlign w:val="center"/>
            <w:hideMark/>
          </w:tcPr>
          <w:p w14:paraId="4D8ADF7F"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0.8696</w:t>
            </w:r>
          </w:p>
        </w:tc>
        <w:tc>
          <w:tcPr>
            <w:tcW w:w="1080" w:type="dxa"/>
            <w:noWrap/>
            <w:vAlign w:val="center"/>
            <w:hideMark/>
          </w:tcPr>
          <w:p w14:paraId="63ACEA38"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-0.2050</w:t>
            </w:r>
          </w:p>
        </w:tc>
        <w:tc>
          <w:tcPr>
            <w:tcW w:w="1170" w:type="dxa"/>
            <w:noWrap/>
            <w:vAlign w:val="center"/>
            <w:hideMark/>
          </w:tcPr>
          <w:p w14:paraId="7BA25370"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0.0501</w:t>
            </w:r>
          </w:p>
        </w:tc>
      </w:tr>
      <w:tr w:rsidR="000310F3" w:rsidRPr="004E76DD" w14:paraId="050E721F" w14:textId="77777777" w:rsidTr="000310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50" w:type="dxa"/>
            <w:shd w:val="clear" w:color="auto" w:fill="F2F2F2" w:themeFill="background1" w:themeFillShade="F2"/>
            <w:noWrap/>
            <w:vAlign w:val="center"/>
            <w:hideMark/>
          </w:tcPr>
          <w:p w14:paraId="72BC3DCA" w14:textId="77777777" w:rsidR="000310F3" w:rsidRPr="004E76DD" w:rsidRDefault="000310F3" w:rsidP="00541197">
            <w:pPr>
              <w:jc w:val="center"/>
              <w:rPr>
                <w:rFonts w:ascii="Times New Roman" w:eastAsia="Times New Roman" w:hAnsi="Times New Roman" w:cs="Times New Roman"/>
                <w:color w:val="000000"/>
                <w:sz w:val="24"/>
                <w:szCs w:val="22"/>
                <w:lang w:val="en-US" w:eastAsia="en-US"/>
              </w:rPr>
            </w:pPr>
            <w:r w:rsidRPr="004E76DD">
              <w:rPr>
                <w:rFonts w:ascii="Times New Roman" w:eastAsia="Times New Roman" w:hAnsi="Times New Roman" w:cs="Times New Roman"/>
                <w:color w:val="000000"/>
                <w:sz w:val="24"/>
                <w:szCs w:val="22"/>
                <w:lang w:val="en-US" w:eastAsia="en-US"/>
              </w:rPr>
              <w:t>Independent LCC</w:t>
            </w:r>
          </w:p>
        </w:tc>
        <w:tc>
          <w:tcPr>
            <w:tcW w:w="1131" w:type="dxa"/>
            <w:noWrap/>
            <w:vAlign w:val="center"/>
            <w:hideMark/>
          </w:tcPr>
          <w:p w14:paraId="3A9B5FC0"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0.1343</w:t>
            </w:r>
          </w:p>
        </w:tc>
        <w:tc>
          <w:tcPr>
            <w:tcW w:w="939" w:type="dxa"/>
            <w:gridSpan w:val="2"/>
            <w:noWrap/>
            <w:vAlign w:val="center"/>
            <w:hideMark/>
          </w:tcPr>
          <w:p w14:paraId="75B51BD8"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0.8751</w:t>
            </w:r>
          </w:p>
        </w:tc>
        <w:tc>
          <w:tcPr>
            <w:tcW w:w="1080" w:type="dxa"/>
            <w:noWrap/>
            <w:vAlign w:val="center"/>
            <w:hideMark/>
          </w:tcPr>
          <w:p w14:paraId="3FFA182B"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p>
        </w:tc>
        <w:tc>
          <w:tcPr>
            <w:tcW w:w="900" w:type="dxa"/>
            <w:noWrap/>
            <w:vAlign w:val="center"/>
            <w:hideMark/>
          </w:tcPr>
          <w:p w14:paraId="787DF645"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0.5220</w:t>
            </w:r>
          </w:p>
        </w:tc>
        <w:tc>
          <w:tcPr>
            <w:tcW w:w="1080" w:type="dxa"/>
            <w:noWrap/>
            <w:vAlign w:val="center"/>
            <w:hideMark/>
          </w:tcPr>
          <w:p w14:paraId="135DAE4E"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-0.2089</w:t>
            </w:r>
          </w:p>
        </w:tc>
        <w:tc>
          <w:tcPr>
            <w:tcW w:w="1170" w:type="dxa"/>
            <w:noWrap/>
            <w:vAlign w:val="center"/>
            <w:hideMark/>
          </w:tcPr>
          <w:p w14:paraId="0BF495EB"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0.0396</w:t>
            </w:r>
          </w:p>
        </w:tc>
      </w:tr>
      <w:tr w:rsidR="000310F3" w:rsidRPr="004E76DD" w14:paraId="40DEC5D9" w14:textId="77777777" w:rsidTr="000310F3">
        <w:trPr>
          <w:trHeight w:val="300"/>
        </w:trPr>
        <w:tc>
          <w:tcPr>
            <w:cnfStyle w:val="001000000000" w:firstRow="0" w:lastRow="0" w:firstColumn="1" w:lastColumn="0" w:oddVBand="0" w:evenVBand="0" w:oddHBand="0" w:evenHBand="0" w:firstRowFirstColumn="0" w:firstRowLastColumn="0" w:lastRowFirstColumn="0" w:lastRowLastColumn="0"/>
            <w:tcW w:w="1350" w:type="dxa"/>
            <w:noWrap/>
            <w:vAlign w:val="center"/>
            <w:hideMark/>
          </w:tcPr>
          <w:p w14:paraId="163CD253" w14:textId="77777777" w:rsidR="000310F3" w:rsidRPr="004E76DD" w:rsidRDefault="000310F3" w:rsidP="00541197">
            <w:pPr>
              <w:jc w:val="center"/>
              <w:rPr>
                <w:rFonts w:ascii="Times New Roman" w:eastAsia="Times New Roman" w:hAnsi="Times New Roman" w:cs="Times New Roman"/>
                <w:color w:val="000000"/>
                <w:sz w:val="24"/>
                <w:szCs w:val="22"/>
                <w:lang w:val="en-US" w:eastAsia="en-US"/>
              </w:rPr>
            </w:pPr>
            <w:r w:rsidRPr="004E76DD">
              <w:rPr>
                <w:rFonts w:ascii="Times New Roman" w:eastAsia="Times New Roman" w:hAnsi="Times New Roman" w:cs="Times New Roman"/>
                <w:color w:val="000000"/>
                <w:sz w:val="24"/>
                <w:szCs w:val="22"/>
                <w:lang w:val="en-US" w:eastAsia="en-US"/>
              </w:rPr>
              <w:t>Carrier within carrier</w:t>
            </w:r>
          </w:p>
        </w:tc>
        <w:tc>
          <w:tcPr>
            <w:tcW w:w="1131" w:type="dxa"/>
            <w:noWrap/>
            <w:vAlign w:val="center"/>
            <w:hideMark/>
          </w:tcPr>
          <w:p w14:paraId="365D836F"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0.3779</w:t>
            </w:r>
          </w:p>
        </w:tc>
        <w:tc>
          <w:tcPr>
            <w:tcW w:w="939" w:type="dxa"/>
            <w:gridSpan w:val="2"/>
            <w:noWrap/>
            <w:vAlign w:val="center"/>
            <w:hideMark/>
          </w:tcPr>
          <w:p w14:paraId="3C880587"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0.8696</w:t>
            </w:r>
          </w:p>
        </w:tc>
        <w:tc>
          <w:tcPr>
            <w:tcW w:w="1080" w:type="dxa"/>
            <w:noWrap/>
            <w:vAlign w:val="center"/>
            <w:hideMark/>
          </w:tcPr>
          <w:p w14:paraId="4948DB77"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0.5220</w:t>
            </w:r>
          </w:p>
        </w:tc>
        <w:tc>
          <w:tcPr>
            <w:tcW w:w="900" w:type="dxa"/>
            <w:noWrap/>
            <w:vAlign w:val="center"/>
            <w:hideMark/>
          </w:tcPr>
          <w:p w14:paraId="0B1852C1"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p>
        </w:tc>
        <w:tc>
          <w:tcPr>
            <w:tcW w:w="1080" w:type="dxa"/>
            <w:noWrap/>
            <w:vAlign w:val="center"/>
            <w:hideMark/>
          </w:tcPr>
          <w:p w14:paraId="3F2B6684"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-0.1481</w:t>
            </w:r>
          </w:p>
        </w:tc>
        <w:tc>
          <w:tcPr>
            <w:tcW w:w="1170" w:type="dxa"/>
            <w:noWrap/>
            <w:vAlign w:val="center"/>
            <w:hideMark/>
          </w:tcPr>
          <w:p w14:paraId="7F08BCD3"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0.0479</w:t>
            </w:r>
          </w:p>
        </w:tc>
      </w:tr>
      <w:tr w:rsidR="000310F3" w:rsidRPr="004E76DD" w14:paraId="6AD880F0" w14:textId="77777777" w:rsidTr="000310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50" w:type="dxa"/>
            <w:shd w:val="clear" w:color="auto" w:fill="F2F2F2" w:themeFill="background1" w:themeFillShade="F2"/>
            <w:noWrap/>
            <w:vAlign w:val="center"/>
            <w:hideMark/>
          </w:tcPr>
          <w:p w14:paraId="3D58E2A2" w14:textId="0AB1E36E" w:rsidR="000310F3" w:rsidRPr="004E76DD" w:rsidRDefault="000310F3" w:rsidP="00541197">
            <w:pPr>
              <w:jc w:val="center"/>
              <w:rPr>
                <w:rFonts w:ascii="Times New Roman" w:eastAsia="Times New Roman" w:hAnsi="Times New Roman" w:cs="Times New Roman"/>
                <w:color w:val="000000"/>
                <w:sz w:val="24"/>
                <w:szCs w:val="22"/>
                <w:lang w:val="en-US" w:eastAsia="en-US"/>
              </w:rPr>
            </w:pPr>
            <w:r w:rsidRPr="004E76DD">
              <w:rPr>
                <w:rFonts w:ascii="Times New Roman" w:eastAsia="Times New Roman" w:hAnsi="Times New Roman" w:cs="Times New Roman"/>
                <w:color w:val="000000"/>
                <w:sz w:val="24"/>
                <w:szCs w:val="22"/>
                <w:lang w:val="en-US" w:eastAsia="en-US"/>
              </w:rPr>
              <w:t>National GDP / capita</w:t>
            </w:r>
          </w:p>
        </w:tc>
        <w:tc>
          <w:tcPr>
            <w:tcW w:w="1131" w:type="dxa"/>
            <w:noWrap/>
            <w:vAlign w:val="center"/>
            <w:hideMark/>
          </w:tcPr>
          <w:p w14:paraId="15FB41A9"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-0.1545</w:t>
            </w:r>
          </w:p>
        </w:tc>
        <w:tc>
          <w:tcPr>
            <w:tcW w:w="939" w:type="dxa"/>
            <w:gridSpan w:val="2"/>
            <w:noWrap/>
            <w:vAlign w:val="center"/>
            <w:hideMark/>
          </w:tcPr>
          <w:p w14:paraId="6312BDF2"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-0.2050</w:t>
            </w:r>
          </w:p>
        </w:tc>
        <w:tc>
          <w:tcPr>
            <w:tcW w:w="1080" w:type="dxa"/>
            <w:noWrap/>
            <w:vAlign w:val="center"/>
            <w:hideMark/>
          </w:tcPr>
          <w:p w14:paraId="610DC6AD"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-0.2089</w:t>
            </w:r>
          </w:p>
        </w:tc>
        <w:tc>
          <w:tcPr>
            <w:tcW w:w="900" w:type="dxa"/>
            <w:noWrap/>
            <w:vAlign w:val="center"/>
            <w:hideMark/>
          </w:tcPr>
          <w:p w14:paraId="688BCBEA"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-0.1481</w:t>
            </w:r>
          </w:p>
        </w:tc>
        <w:tc>
          <w:tcPr>
            <w:tcW w:w="1080" w:type="dxa"/>
            <w:noWrap/>
            <w:vAlign w:val="center"/>
            <w:hideMark/>
          </w:tcPr>
          <w:p w14:paraId="561AAD84"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p>
        </w:tc>
        <w:tc>
          <w:tcPr>
            <w:tcW w:w="1170" w:type="dxa"/>
            <w:noWrap/>
            <w:vAlign w:val="center"/>
            <w:hideMark/>
          </w:tcPr>
          <w:p w14:paraId="587F952A" w14:textId="77777777" w:rsidR="000310F3" w:rsidRPr="004E76DD" w:rsidRDefault="000310F3" w:rsidP="0054119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-0.3244</w:t>
            </w:r>
          </w:p>
        </w:tc>
      </w:tr>
      <w:tr w:rsidR="000310F3" w:rsidRPr="004E76DD" w14:paraId="2CCD701C" w14:textId="77777777" w:rsidTr="000310F3">
        <w:trPr>
          <w:trHeight w:val="300"/>
        </w:trPr>
        <w:tc>
          <w:tcPr>
            <w:cnfStyle w:val="001000000000" w:firstRow="0" w:lastRow="0" w:firstColumn="1" w:lastColumn="0" w:oddVBand="0" w:evenVBand="0" w:oddHBand="0" w:evenHBand="0" w:firstRowFirstColumn="0" w:firstRowLastColumn="0" w:lastRowFirstColumn="0" w:lastRowLastColumn="0"/>
            <w:tcW w:w="1350" w:type="dxa"/>
            <w:noWrap/>
            <w:vAlign w:val="center"/>
            <w:hideMark/>
          </w:tcPr>
          <w:p w14:paraId="0ED75D51" w14:textId="56446315" w:rsidR="000310F3" w:rsidRPr="004E76DD" w:rsidRDefault="000310F3" w:rsidP="00541197">
            <w:pPr>
              <w:jc w:val="center"/>
              <w:rPr>
                <w:rFonts w:ascii="Times New Roman" w:eastAsia="Times New Roman" w:hAnsi="Times New Roman" w:cs="Times New Roman"/>
                <w:color w:val="000000"/>
                <w:sz w:val="24"/>
                <w:szCs w:val="22"/>
                <w:lang w:val="en-US" w:eastAsia="en-US"/>
              </w:rPr>
            </w:pPr>
            <w:r w:rsidRPr="004E76DD">
              <w:rPr>
                <w:rFonts w:ascii="Times New Roman" w:eastAsia="Times New Roman" w:hAnsi="Times New Roman" w:cs="Times New Roman"/>
                <w:color w:val="000000"/>
                <w:sz w:val="24"/>
                <w:szCs w:val="22"/>
                <w:lang w:val="en-US" w:eastAsia="en-US"/>
              </w:rPr>
              <w:t>National population</w:t>
            </w:r>
          </w:p>
        </w:tc>
        <w:tc>
          <w:tcPr>
            <w:tcW w:w="1131" w:type="dxa"/>
            <w:noWrap/>
            <w:vAlign w:val="center"/>
            <w:hideMark/>
          </w:tcPr>
          <w:p w14:paraId="7723B614"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0.7564</w:t>
            </w:r>
          </w:p>
        </w:tc>
        <w:tc>
          <w:tcPr>
            <w:tcW w:w="939" w:type="dxa"/>
            <w:gridSpan w:val="2"/>
            <w:noWrap/>
            <w:vAlign w:val="center"/>
            <w:hideMark/>
          </w:tcPr>
          <w:p w14:paraId="300D0C50"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0.0501</w:t>
            </w:r>
          </w:p>
        </w:tc>
        <w:tc>
          <w:tcPr>
            <w:tcW w:w="1080" w:type="dxa"/>
            <w:noWrap/>
            <w:vAlign w:val="center"/>
            <w:hideMark/>
          </w:tcPr>
          <w:p w14:paraId="7F9E1407"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0.0396</w:t>
            </w:r>
          </w:p>
        </w:tc>
        <w:tc>
          <w:tcPr>
            <w:tcW w:w="900" w:type="dxa"/>
            <w:noWrap/>
            <w:vAlign w:val="center"/>
            <w:hideMark/>
          </w:tcPr>
          <w:p w14:paraId="6E734EDF"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0.0479</w:t>
            </w:r>
          </w:p>
        </w:tc>
        <w:tc>
          <w:tcPr>
            <w:tcW w:w="1080" w:type="dxa"/>
            <w:noWrap/>
            <w:vAlign w:val="center"/>
            <w:hideMark/>
          </w:tcPr>
          <w:p w14:paraId="58A5A471"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r w:rsidRPr="004E76DD">
              <w:rPr>
                <w:rFonts w:ascii="Times New Roman" w:eastAsia="Times New Roman" w:hAnsi="Times New Roman" w:cs="Times New Roman"/>
                <w:color w:val="000000"/>
                <w:szCs w:val="22"/>
                <w:lang w:val="en-US" w:eastAsia="en-US"/>
              </w:rPr>
              <w:t>-0.3244</w:t>
            </w:r>
          </w:p>
        </w:tc>
        <w:tc>
          <w:tcPr>
            <w:tcW w:w="1170" w:type="dxa"/>
            <w:noWrap/>
            <w:vAlign w:val="center"/>
            <w:hideMark/>
          </w:tcPr>
          <w:p w14:paraId="65A25E63" w14:textId="77777777" w:rsidR="000310F3" w:rsidRPr="004E76DD" w:rsidRDefault="000310F3" w:rsidP="0054119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2"/>
                <w:lang w:val="en-US" w:eastAsia="en-US"/>
              </w:rPr>
            </w:pPr>
          </w:p>
        </w:tc>
      </w:tr>
    </w:tbl>
    <w:p w14:paraId="4F937CF6" w14:textId="77777777" w:rsidR="003F6F8D" w:rsidRPr="004E76DD" w:rsidRDefault="00541197" w:rsidP="00541197">
      <w:pPr>
        <w:spacing w:line="360" w:lineRule="auto"/>
        <w:jc w:val="both"/>
        <w:rPr>
          <w:rFonts w:ascii="Times New Roman" w:hAnsi="Times New Roman" w:cs="Times New Roman"/>
          <w:i/>
          <w:sz w:val="10"/>
          <w:szCs w:val="10"/>
          <w:lang w:val="en-GB"/>
        </w:rPr>
      </w:pPr>
      <w:r w:rsidRPr="004E76DD">
        <w:rPr>
          <w:rFonts w:ascii="Times New Roman" w:hAnsi="Times New Roman" w:cs="Times New Roman"/>
          <w:i/>
          <w:sz w:val="6"/>
          <w:lang w:val="en-GB"/>
        </w:rPr>
        <w:br/>
      </w:r>
    </w:p>
    <w:p w14:paraId="77D0EFE0" w14:textId="18AA363E" w:rsidR="001A14E0" w:rsidRPr="004E76DD" w:rsidRDefault="00541197" w:rsidP="00541197">
      <w:pPr>
        <w:spacing w:line="360" w:lineRule="auto"/>
        <w:jc w:val="both"/>
        <w:rPr>
          <w:rFonts w:ascii="Times New Roman" w:hAnsi="Times New Roman" w:cs="Times New Roman"/>
          <w:i/>
          <w:lang w:val="en-GB"/>
        </w:rPr>
      </w:pPr>
      <w:r w:rsidRPr="004E76DD">
        <w:rPr>
          <w:rFonts w:ascii="Times New Roman" w:hAnsi="Times New Roman" w:cs="Times New Roman"/>
          <w:i/>
          <w:lang w:val="en-GB"/>
        </w:rPr>
        <w:t>T</w:t>
      </w:r>
      <w:r w:rsidR="00977AC0">
        <w:rPr>
          <w:rFonts w:ascii="Times New Roman" w:hAnsi="Times New Roman" w:cs="Times New Roman"/>
          <w:i/>
          <w:lang w:val="en-GB"/>
        </w:rPr>
        <w:t>able 6: Correlations between</w:t>
      </w:r>
      <w:r w:rsidRPr="004E76DD">
        <w:rPr>
          <w:rFonts w:ascii="Times New Roman" w:hAnsi="Times New Roman" w:cs="Times New Roman"/>
          <w:i/>
          <w:lang w:val="en-GB"/>
        </w:rPr>
        <w:t xml:space="preserve"> variables of the dataset.</w:t>
      </w:r>
    </w:p>
    <w:p w14:paraId="258F6375" w14:textId="77777777" w:rsidR="001A14E0" w:rsidRPr="004E76DD" w:rsidRDefault="001A14E0" w:rsidP="00541197">
      <w:pPr>
        <w:spacing w:line="360" w:lineRule="auto"/>
        <w:jc w:val="both"/>
        <w:rPr>
          <w:rFonts w:ascii="Times New Roman" w:hAnsi="Times New Roman" w:cs="Times New Roman"/>
          <w:lang w:val="en-GB"/>
        </w:rPr>
      </w:pPr>
    </w:p>
    <w:p w14:paraId="1E771B7B" w14:textId="2238BBBA" w:rsidR="00FC314A" w:rsidRPr="004E76DD" w:rsidRDefault="002E370B" w:rsidP="007816C7">
      <w:pPr>
        <w:spacing w:line="360" w:lineRule="auto"/>
        <w:jc w:val="both"/>
        <w:rPr>
          <w:rFonts w:ascii="Times New Roman" w:hAnsi="Times New Roman" w:cs="Times New Roman"/>
          <w:sz w:val="10"/>
          <w:szCs w:val="10"/>
          <w:lang w:val="en-GB"/>
        </w:rPr>
      </w:pPr>
      <w:r w:rsidRPr="004E76DD">
        <w:rPr>
          <w:rFonts w:ascii="Times New Roman" w:hAnsi="Times New Roman" w:cs="Times New Roman"/>
          <w:lang w:val="en-GB"/>
        </w:rPr>
        <w:t xml:space="preserve">Table </w:t>
      </w:r>
      <w:r w:rsidR="00541197" w:rsidRPr="004E76DD">
        <w:rPr>
          <w:rFonts w:ascii="Times New Roman" w:hAnsi="Times New Roman" w:cs="Times New Roman"/>
          <w:lang w:val="en-GB"/>
        </w:rPr>
        <w:t>7</w:t>
      </w:r>
      <w:r w:rsidR="003F6F8D" w:rsidRPr="004E76DD">
        <w:rPr>
          <w:rFonts w:ascii="Times New Roman" w:hAnsi="Times New Roman" w:cs="Times New Roman"/>
          <w:lang w:val="en-GB"/>
        </w:rPr>
        <w:t xml:space="preserve"> </w:t>
      </w:r>
      <w:r w:rsidRPr="004E76DD">
        <w:rPr>
          <w:rFonts w:ascii="Times New Roman" w:hAnsi="Times New Roman" w:cs="Times New Roman"/>
          <w:lang w:val="en-GB"/>
        </w:rPr>
        <w:t>shows some statistics of the data. So was the largest amount of passengers measured</w:t>
      </w:r>
      <w:r w:rsidR="00AC32B3" w:rsidRPr="004E76DD">
        <w:rPr>
          <w:rFonts w:ascii="Times New Roman" w:hAnsi="Times New Roman" w:cs="Times New Roman"/>
          <w:lang w:val="en-GB"/>
        </w:rPr>
        <w:t xml:space="preserve"> over</w:t>
      </w:r>
      <w:r w:rsidRPr="004E76DD">
        <w:rPr>
          <w:rFonts w:ascii="Times New Roman" w:hAnsi="Times New Roman" w:cs="Times New Roman"/>
          <w:lang w:val="en-GB"/>
        </w:rPr>
        <w:t xml:space="preserve"> 73.4 million, while the smallest observation was </w:t>
      </w:r>
      <w:r w:rsidR="00AC32B3" w:rsidRPr="004E76DD">
        <w:rPr>
          <w:rFonts w:ascii="Times New Roman" w:hAnsi="Times New Roman" w:cs="Times New Roman"/>
          <w:lang w:val="en-GB"/>
        </w:rPr>
        <w:t>11.3</w:t>
      </w:r>
      <w:r w:rsidRPr="004E76DD">
        <w:rPr>
          <w:rFonts w:ascii="Times New Roman" w:hAnsi="Times New Roman" w:cs="Times New Roman"/>
          <w:lang w:val="en-GB"/>
        </w:rPr>
        <w:t xml:space="preserve"> million passengers. </w:t>
      </w:r>
      <w:r w:rsidR="00AC32B3" w:rsidRPr="004E76DD">
        <w:rPr>
          <w:rFonts w:ascii="Times New Roman" w:hAnsi="Times New Roman" w:cs="Times New Roman"/>
          <w:lang w:val="en-GB"/>
        </w:rPr>
        <w:t>The average amount of passengers handled at European airports was 35.3</w:t>
      </w:r>
      <w:r w:rsidRPr="004E76DD">
        <w:rPr>
          <w:rFonts w:ascii="Times New Roman" w:hAnsi="Times New Roman" w:cs="Times New Roman"/>
          <w:lang w:val="en-GB"/>
        </w:rPr>
        <w:t xml:space="preserve"> million per year. Next, the table show</w:t>
      </w:r>
      <w:r w:rsidR="00DF684E" w:rsidRPr="004E76DD">
        <w:rPr>
          <w:rFonts w:ascii="Times New Roman" w:hAnsi="Times New Roman" w:cs="Times New Roman"/>
          <w:lang w:val="en-GB"/>
        </w:rPr>
        <w:t>s</w:t>
      </w:r>
      <w:r w:rsidRPr="004E76DD">
        <w:rPr>
          <w:rFonts w:ascii="Times New Roman" w:hAnsi="Times New Roman" w:cs="Times New Roman"/>
          <w:lang w:val="en-GB"/>
        </w:rPr>
        <w:t xml:space="preserve"> that the smallest national income </w:t>
      </w:r>
      <w:r w:rsidR="00DF684E" w:rsidRPr="004E76DD">
        <w:rPr>
          <w:rFonts w:ascii="Times New Roman" w:hAnsi="Times New Roman" w:cs="Times New Roman"/>
          <w:lang w:val="en-GB"/>
        </w:rPr>
        <w:t xml:space="preserve">per capita </w:t>
      </w:r>
      <w:r w:rsidRPr="004E76DD">
        <w:rPr>
          <w:rFonts w:ascii="Times New Roman" w:hAnsi="Times New Roman" w:cs="Times New Roman"/>
          <w:lang w:val="en-GB"/>
        </w:rPr>
        <w:t xml:space="preserve">measured equals </w:t>
      </w:r>
      <w:r w:rsidR="00DF684E" w:rsidRPr="004E76DD">
        <w:rPr>
          <w:rFonts w:ascii="Times New Roman" w:hAnsi="Times New Roman" w:cs="Times New Roman"/>
          <w:lang w:val="en-GB"/>
        </w:rPr>
        <w:t>16,301</w:t>
      </w:r>
      <w:r w:rsidRPr="004E76DD">
        <w:rPr>
          <w:rFonts w:ascii="Times New Roman" w:hAnsi="Times New Roman" w:cs="Times New Roman"/>
          <w:lang w:val="en-GB"/>
        </w:rPr>
        <w:t xml:space="preserve"> euros while the largest </w:t>
      </w:r>
      <w:r w:rsidR="009F1460" w:rsidRPr="004E76DD">
        <w:rPr>
          <w:rFonts w:ascii="Times New Roman" w:hAnsi="Times New Roman" w:cs="Times New Roman"/>
          <w:lang w:val="en-GB"/>
        </w:rPr>
        <w:t>equal</w:t>
      </w:r>
      <w:r w:rsidRPr="004E76DD">
        <w:rPr>
          <w:rFonts w:ascii="Times New Roman" w:hAnsi="Times New Roman" w:cs="Times New Roman"/>
          <w:lang w:val="en-GB"/>
        </w:rPr>
        <w:t xml:space="preserve">s </w:t>
      </w:r>
      <w:r w:rsidR="00AC32B3" w:rsidRPr="004E76DD">
        <w:rPr>
          <w:rFonts w:ascii="Times New Roman" w:hAnsi="Times New Roman" w:cs="Times New Roman"/>
          <w:lang w:val="en-GB"/>
        </w:rPr>
        <w:t>64,734</w:t>
      </w:r>
      <w:r w:rsidRPr="004E76DD">
        <w:rPr>
          <w:rFonts w:ascii="Times New Roman" w:hAnsi="Times New Roman" w:cs="Times New Roman"/>
          <w:lang w:val="en-GB"/>
        </w:rPr>
        <w:t xml:space="preserve">. Further, </w:t>
      </w:r>
      <w:r w:rsidR="0078673D" w:rsidRPr="004E76DD">
        <w:rPr>
          <w:rFonts w:ascii="Times New Roman" w:hAnsi="Times New Roman" w:cs="Times New Roman"/>
          <w:lang w:val="en-GB"/>
        </w:rPr>
        <w:t>the table shows that</w:t>
      </w:r>
      <w:r w:rsidR="006A2739" w:rsidRPr="004E76DD">
        <w:rPr>
          <w:rFonts w:ascii="Times New Roman" w:hAnsi="Times New Roman" w:cs="Times New Roman"/>
          <w:lang w:val="en-GB"/>
        </w:rPr>
        <w:t xml:space="preserve"> </w:t>
      </w:r>
      <w:r w:rsidR="00E07A88" w:rsidRPr="004E76DD">
        <w:rPr>
          <w:rFonts w:ascii="Times New Roman" w:hAnsi="Times New Roman" w:cs="Times New Roman"/>
          <w:lang w:val="en-GB"/>
        </w:rPr>
        <w:t xml:space="preserve">on average </w:t>
      </w:r>
      <w:r w:rsidR="00AC32B3" w:rsidRPr="004E76DD">
        <w:rPr>
          <w:rFonts w:ascii="Times New Roman" w:hAnsi="Times New Roman" w:cs="Times New Roman"/>
          <w:lang w:val="en-GB"/>
        </w:rPr>
        <w:t xml:space="preserve">0.625 low cost carriers </w:t>
      </w:r>
      <w:r w:rsidR="0078673D" w:rsidRPr="004E76DD">
        <w:rPr>
          <w:rFonts w:ascii="Times New Roman" w:hAnsi="Times New Roman" w:cs="Times New Roman"/>
          <w:lang w:val="en-GB"/>
        </w:rPr>
        <w:t>were</w:t>
      </w:r>
      <w:r w:rsidR="00AC32B3" w:rsidRPr="004E76DD">
        <w:rPr>
          <w:rFonts w:ascii="Times New Roman" w:hAnsi="Times New Roman" w:cs="Times New Roman"/>
          <w:lang w:val="en-GB"/>
        </w:rPr>
        <w:t xml:space="preserve"> based at hub airports in the timeframe 2005-201</w:t>
      </w:r>
    </w:p>
    <w:p w14:paraId="255FC81B" w14:textId="77777777" w:rsidR="00604FC6" w:rsidRPr="004E76DD" w:rsidRDefault="00604FC6" w:rsidP="007816C7">
      <w:pPr>
        <w:spacing w:line="360" w:lineRule="auto"/>
        <w:jc w:val="both"/>
        <w:rPr>
          <w:rFonts w:ascii="Times New Roman" w:hAnsi="Times New Roman" w:cs="Times New Roman"/>
          <w:sz w:val="10"/>
          <w:szCs w:val="10"/>
          <w:lang w:val="en-GB"/>
        </w:rPr>
      </w:pPr>
    </w:p>
    <w:tbl>
      <w:tblPr>
        <w:tblStyle w:val="PlainTable51"/>
        <w:tblW w:w="8692" w:type="dxa"/>
        <w:tblCellMar>
          <w:top w:w="58" w:type="dxa"/>
          <w:left w:w="58" w:type="dxa"/>
          <w:bottom w:w="58" w:type="dxa"/>
          <w:right w:w="58" w:type="dxa"/>
        </w:tblCellMar>
        <w:tblLook w:val="04A0" w:firstRow="1" w:lastRow="0" w:firstColumn="1" w:lastColumn="0" w:noHBand="0" w:noVBand="1"/>
      </w:tblPr>
      <w:tblGrid>
        <w:gridCol w:w="1560"/>
        <w:gridCol w:w="1278"/>
        <w:gridCol w:w="1207"/>
        <w:gridCol w:w="1260"/>
        <w:gridCol w:w="1129"/>
        <w:gridCol w:w="1330"/>
        <w:gridCol w:w="928"/>
      </w:tblGrid>
      <w:tr w:rsidR="009013E0" w:rsidRPr="004E76DD" w14:paraId="02B8BC34" w14:textId="784C2BA7" w:rsidTr="009013E0">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560" w:type="dxa"/>
            <w:noWrap/>
            <w:hideMark/>
          </w:tcPr>
          <w:p w14:paraId="6C7C61ED" w14:textId="77777777" w:rsidR="009013E0" w:rsidRPr="004E76DD" w:rsidRDefault="009013E0" w:rsidP="007816C7">
            <w:pPr>
              <w:jc w:val="both"/>
              <w:rPr>
                <w:rFonts w:ascii="Times New Roman" w:eastAsia="Times New Roman" w:hAnsi="Times New Roman" w:cs="Times New Roman"/>
                <w:sz w:val="24"/>
                <w:lang w:val="en-GB" w:eastAsia="en-US"/>
              </w:rPr>
            </w:pPr>
          </w:p>
        </w:tc>
        <w:tc>
          <w:tcPr>
            <w:tcW w:w="1278" w:type="dxa"/>
            <w:noWrap/>
            <w:vAlign w:val="bottom"/>
            <w:hideMark/>
          </w:tcPr>
          <w:p w14:paraId="7AC5B801" w14:textId="77777777" w:rsidR="009013E0" w:rsidRPr="004E76DD" w:rsidRDefault="009013E0" w:rsidP="007A44F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lang w:val="en-GB" w:eastAsia="en-US"/>
              </w:rPr>
            </w:pPr>
            <w:r w:rsidRPr="004E76DD">
              <w:rPr>
                <w:rFonts w:ascii="Times New Roman" w:eastAsia="Times New Roman" w:hAnsi="Times New Roman" w:cs="Times New Roman"/>
                <w:b/>
                <w:sz w:val="24"/>
                <w:lang w:val="en-GB" w:eastAsia="en-US"/>
              </w:rPr>
              <w:t>Passengers</w:t>
            </w:r>
          </w:p>
        </w:tc>
        <w:tc>
          <w:tcPr>
            <w:tcW w:w="1207" w:type="dxa"/>
            <w:noWrap/>
            <w:vAlign w:val="bottom"/>
            <w:hideMark/>
          </w:tcPr>
          <w:p w14:paraId="0E3108C2" w14:textId="0D5E69CB" w:rsidR="009013E0" w:rsidRPr="004E76DD" w:rsidRDefault="009013E0" w:rsidP="007A44F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lang w:val="en-GB" w:eastAsia="en-US"/>
              </w:rPr>
            </w:pPr>
            <w:r w:rsidRPr="004E76DD">
              <w:rPr>
                <w:rFonts w:ascii="Times New Roman" w:eastAsia="Times New Roman" w:hAnsi="Times New Roman" w:cs="Times New Roman"/>
                <w:b/>
                <w:sz w:val="24"/>
                <w:lang w:val="en-GB" w:eastAsia="en-US"/>
              </w:rPr>
              <w:t>National income / capita</w:t>
            </w:r>
          </w:p>
        </w:tc>
        <w:tc>
          <w:tcPr>
            <w:tcW w:w="1260" w:type="dxa"/>
            <w:noWrap/>
            <w:vAlign w:val="bottom"/>
            <w:hideMark/>
          </w:tcPr>
          <w:p w14:paraId="7ED79AB8" w14:textId="77777777" w:rsidR="009013E0" w:rsidRPr="004E76DD" w:rsidRDefault="009013E0" w:rsidP="007A44F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lang w:val="en-GB" w:eastAsia="en-US"/>
              </w:rPr>
            </w:pPr>
            <w:r w:rsidRPr="004E76DD">
              <w:rPr>
                <w:rFonts w:ascii="Times New Roman" w:eastAsia="Times New Roman" w:hAnsi="Times New Roman" w:cs="Times New Roman"/>
                <w:b/>
                <w:sz w:val="24"/>
                <w:lang w:val="en-GB" w:eastAsia="en-US"/>
              </w:rPr>
              <w:t>National population</w:t>
            </w:r>
          </w:p>
        </w:tc>
        <w:tc>
          <w:tcPr>
            <w:tcW w:w="1129" w:type="dxa"/>
            <w:noWrap/>
            <w:vAlign w:val="bottom"/>
            <w:hideMark/>
          </w:tcPr>
          <w:p w14:paraId="44797636" w14:textId="00E619D6" w:rsidR="009013E0" w:rsidRPr="004E76DD" w:rsidRDefault="009013E0" w:rsidP="007A44F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lang w:val="en-GB" w:eastAsia="en-US"/>
              </w:rPr>
            </w:pPr>
            <w:r w:rsidRPr="004E76DD">
              <w:rPr>
                <w:rFonts w:ascii="Times New Roman" w:eastAsia="Times New Roman" w:hAnsi="Times New Roman" w:cs="Times New Roman"/>
                <w:b/>
                <w:sz w:val="24"/>
                <w:lang w:val="en-GB" w:eastAsia="en-US"/>
              </w:rPr>
              <w:t>Base of LCC</w:t>
            </w:r>
          </w:p>
        </w:tc>
        <w:tc>
          <w:tcPr>
            <w:tcW w:w="1129" w:type="dxa"/>
            <w:vAlign w:val="bottom"/>
          </w:tcPr>
          <w:p w14:paraId="1D33AFB0" w14:textId="2C880832" w:rsidR="009013E0" w:rsidRPr="004E76DD" w:rsidRDefault="009013E0" w:rsidP="009013E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lang w:val="en-GB" w:eastAsia="en-US"/>
              </w:rPr>
            </w:pPr>
            <w:r w:rsidRPr="004E76DD">
              <w:rPr>
                <w:rFonts w:ascii="Times New Roman" w:eastAsia="Times New Roman" w:hAnsi="Times New Roman" w:cs="Times New Roman"/>
                <w:b/>
                <w:sz w:val="24"/>
                <w:lang w:val="en-GB" w:eastAsia="en-US"/>
              </w:rPr>
              <w:t>Base of independent LCC</w:t>
            </w:r>
          </w:p>
        </w:tc>
        <w:tc>
          <w:tcPr>
            <w:tcW w:w="1129" w:type="dxa"/>
            <w:vAlign w:val="bottom"/>
          </w:tcPr>
          <w:p w14:paraId="62E7BCE4" w14:textId="79AF3369" w:rsidR="009013E0" w:rsidRPr="004E76DD" w:rsidRDefault="009013E0" w:rsidP="009013E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lang w:val="en-GB" w:eastAsia="en-US"/>
              </w:rPr>
            </w:pPr>
            <w:r w:rsidRPr="004E76DD">
              <w:rPr>
                <w:rFonts w:ascii="Times New Roman" w:eastAsia="Times New Roman" w:hAnsi="Times New Roman" w:cs="Times New Roman"/>
                <w:b/>
                <w:sz w:val="24"/>
                <w:lang w:val="en-GB" w:eastAsia="en-US"/>
              </w:rPr>
              <w:t>Base of CWC</w:t>
            </w:r>
          </w:p>
        </w:tc>
      </w:tr>
      <w:tr w:rsidR="009013E0" w:rsidRPr="004E76DD" w14:paraId="41F0FAF3" w14:textId="6F465B61" w:rsidTr="009013E0">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418CE6B" w14:textId="77777777" w:rsidR="009013E0" w:rsidRPr="004E76DD" w:rsidRDefault="009013E0" w:rsidP="007816C7">
            <w:pPr>
              <w:jc w:val="both"/>
              <w:rPr>
                <w:rFonts w:ascii="Times New Roman" w:eastAsia="Times New Roman" w:hAnsi="Times New Roman" w:cs="Times New Roman"/>
                <w:sz w:val="24"/>
                <w:lang w:val="en-GB" w:eastAsia="en-US"/>
              </w:rPr>
            </w:pPr>
            <w:r w:rsidRPr="004E76DD">
              <w:rPr>
                <w:rFonts w:ascii="Times New Roman" w:eastAsia="Times New Roman" w:hAnsi="Times New Roman" w:cs="Times New Roman"/>
                <w:sz w:val="24"/>
                <w:lang w:val="en-GB" w:eastAsia="en-US"/>
              </w:rPr>
              <w:t xml:space="preserve"> Mean</w:t>
            </w:r>
          </w:p>
        </w:tc>
        <w:tc>
          <w:tcPr>
            <w:tcW w:w="1278" w:type="dxa"/>
            <w:noWrap/>
            <w:hideMark/>
          </w:tcPr>
          <w:p w14:paraId="46B382D7" w14:textId="4F4A247D"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 xml:space="preserve">35,302,549 </w:t>
            </w:r>
          </w:p>
        </w:tc>
        <w:tc>
          <w:tcPr>
            <w:tcW w:w="1207" w:type="dxa"/>
            <w:noWrap/>
            <w:hideMark/>
          </w:tcPr>
          <w:p w14:paraId="6FAF43C4" w14:textId="12D980DB"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34,000</w:t>
            </w:r>
          </w:p>
        </w:tc>
        <w:tc>
          <w:tcPr>
            <w:tcW w:w="1260" w:type="dxa"/>
            <w:noWrap/>
            <w:hideMark/>
          </w:tcPr>
          <w:p w14:paraId="5351E0B0" w14:textId="747D56C0"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 xml:space="preserve">33,527,619 </w:t>
            </w:r>
          </w:p>
        </w:tc>
        <w:tc>
          <w:tcPr>
            <w:tcW w:w="1129" w:type="dxa"/>
            <w:noWrap/>
            <w:hideMark/>
          </w:tcPr>
          <w:p w14:paraId="22A2284E" w14:textId="2342F38F"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0.625</w:t>
            </w:r>
          </w:p>
        </w:tc>
        <w:tc>
          <w:tcPr>
            <w:tcW w:w="1129" w:type="dxa"/>
          </w:tcPr>
          <w:p w14:paraId="792C8F4C" w14:textId="6213C74B"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0.308</w:t>
            </w:r>
          </w:p>
        </w:tc>
        <w:tc>
          <w:tcPr>
            <w:tcW w:w="1129" w:type="dxa"/>
          </w:tcPr>
          <w:p w14:paraId="3D824893" w14:textId="435E614C"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0.317</w:t>
            </w:r>
          </w:p>
        </w:tc>
      </w:tr>
      <w:tr w:rsidR="009013E0" w:rsidRPr="004E76DD" w14:paraId="24FC5CF3" w14:textId="4A2713E2" w:rsidTr="009013E0">
        <w:trPr>
          <w:trHeight w:val="302"/>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4D8021C" w14:textId="13174EF1" w:rsidR="009013E0" w:rsidRPr="004E76DD" w:rsidRDefault="009013E0" w:rsidP="003E1EFC">
            <w:pPr>
              <w:jc w:val="both"/>
              <w:rPr>
                <w:rFonts w:ascii="Times New Roman" w:eastAsia="Times New Roman" w:hAnsi="Times New Roman" w:cs="Times New Roman"/>
                <w:sz w:val="24"/>
                <w:lang w:val="en-GB" w:eastAsia="en-US"/>
              </w:rPr>
            </w:pPr>
            <w:r w:rsidRPr="004E76DD">
              <w:rPr>
                <w:rFonts w:ascii="Times New Roman" w:eastAsia="Times New Roman" w:hAnsi="Times New Roman" w:cs="Times New Roman"/>
                <w:sz w:val="24"/>
                <w:lang w:val="en-GB" w:eastAsia="en-US"/>
              </w:rPr>
              <w:t xml:space="preserve"> Minimum</w:t>
            </w:r>
          </w:p>
        </w:tc>
        <w:tc>
          <w:tcPr>
            <w:tcW w:w="1278" w:type="dxa"/>
            <w:noWrap/>
            <w:hideMark/>
          </w:tcPr>
          <w:p w14:paraId="7DD5D119" w14:textId="556E6CBA"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 xml:space="preserve">11,130,589 </w:t>
            </w:r>
          </w:p>
        </w:tc>
        <w:tc>
          <w:tcPr>
            <w:tcW w:w="1207" w:type="dxa"/>
            <w:noWrap/>
            <w:hideMark/>
          </w:tcPr>
          <w:p w14:paraId="0EC39FA0" w14:textId="56DD9EE3"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16,301</w:t>
            </w:r>
          </w:p>
        </w:tc>
        <w:tc>
          <w:tcPr>
            <w:tcW w:w="1260" w:type="dxa"/>
            <w:noWrap/>
            <w:hideMark/>
          </w:tcPr>
          <w:p w14:paraId="0EA98F6A" w14:textId="508000BD"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5,246,096</w:t>
            </w:r>
          </w:p>
        </w:tc>
        <w:tc>
          <w:tcPr>
            <w:tcW w:w="1129" w:type="dxa"/>
            <w:noWrap/>
            <w:hideMark/>
          </w:tcPr>
          <w:p w14:paraId="5561D384" w14:textId="77777777"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0</w:t>
            </w:r>
          </w:p>
        </w:tc>
        <w:tc>
          <w:tcPr>
            <w:tcW w:w="1129" w:type="dxa"/>
          </w:tcPr>
          <w:p w14:paraId="58328ED4" w14:textId="2BD16F33"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0</w:t>
            </w:r>
          </w:p>
        </w:tc>
        <w:tc>
          <w:tcPr>
            <w:tcW w:w="1129" w:type="dxa"/>
          </w:tcPr>
          <w:p w14:paraId="269E5108" w14:textId="16C7744F"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0</w:t>
            </w:r>
          </w:p>
        </w:tc>
      </w:tr>
      <w:tr w:rsidR="009013E0" w:rsidRPr="004E76DD" w14:paraId="1A6B4555" w14:textId="2297569B" w:rsidTr="009013E0">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086A2A2" w14:textId="77777777" w:rsidR="009013E0" w:rsidRPr="004E76DD" w:rsidRDefault="009013E0" w:rsidP="007816C7">
            <w:pPr>
              <w:jc w:val="both"/>
              <w:rPr>
                <w:rFonts w:ascii="Times New Roman" w:eastAsia="Times New Roman" w:hAnsi="Times New Roman" w:cs="Times New Roman"/>
                <w:sz w:val="24"/>
                <w:lang w:val="en-GB" w:eastAsia="en-US"/>
              </w:rPr>
            </w:pPr>
            <w:r w:rsidRPr="004E76DD">
              <w:rPr>
                <w:rFonts w:ascii="Times New Roman" w:eastAsia="Times New Roman" w:hAnsi="Times New Roman" w:cs="Times New Roman"/>
                <w:sz w:val="24"/>
                <w:lang w:val="en-GB" w:eastAsia="en-US"/>
              </w:rPr>
              <w:t xml:space="preserve"> Maximum</w:t>
            </w:r>
          </w:p>
        </w:tc>
        <w:tc>
          <w:tcPr>
            <w:tcW w:w="1278" w:type="dxa"/>
            <w:noWrap/>
            <w:hideMark/>
          </w:tcPr>
          <w:p w14:paraId="4819D7D9" w14:textId="01A3F356"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 xml:space="preserve">73,405,330 </w:t>
            </w:r>
          </w:p>
        </w:tc>
        <w:tc>
          <w:tcPr>
            <w:tcW w:w="1207" w:type="dxa"/>
            <w:noWrap/>
            <w:hideMark/>
          </w:tcPr>
          <w:p w14:paraId="227A861D" w14:textId="0A0073C5"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64,734</w:t>
            </w:r>
          </w:p>
        </w:tc>
        <w:tc>
          <w:tcPr>
            <w:tcW w:w="1260" w:type="dxa"/>
            <w:noWrap/>
            <w:hideMark/>
          </w:tcPr>
          <w:p w14:paraId="7A8686FB" w14:textId="1E0E7417"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 xml:space="preserve">82,469,422 </w:t>
            </w:r>
          </w:p>
        </w:tc>
        <w:tc>
          <w:tcPr>
            <w:tcW w:w="1129" w:type="dxa"/>
            <w:noWrap/>
            <w:hideMark/>
          </w:tcPr>
          <w:p w14:paraId="55D9AA68" w14:textId="75ED1AE4"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4</w:t>
            </w:r>
          </w:p>
        </w:tc>
        <w:tc>
          <w:tcPr>
            <w:tcW w:w="1129" w:type="dxa"/>
          </w:tcPr>
          <w:p w14:paraId="22E242B7" w14:textId="1CA3C109"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2</w:t>
            </w:r>
          </w:p>
        </w:tc>
        <w:tc>
          <w:tcPr>
            <w:tcW w:w="1129" w:type="dxa"/>
          </w:tcPr>
          <w:p w14:paraId="5D26281E" w14:textId="7CC5AA0D" w:rsidR="009013E0" w:rsidRPr="004E76DD" w:rsidRDefault="009013E0" w:rsidP="001D6F71">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2</w:t>
            </w:r>
          </w:p>
        </w:tc>
      </w:tr>
      <w:tr w:rsidR="009013E0" w:rsidRPr="004E76DD" w14:paraId="75319DAC" w14:textId="1BDDE53C" w:rsidTr="009013E0">
        <w:trPr>
          <w:trHeight w:val="302"/>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90D3015" w14:textId="277448F8" w:rsidR="009013E0" w:rsidRPr="004E76DD" w:rsidRDefault="009013E0" w:rsidP="003E1EFC">
            <w:pPr>
              <w:jc w:val="both"/>
              <w:rPr>
                <w:rFonts w:ascii="Times New Roman" w:eastAsia="Times New Roman" w:hAnsi="Times New Roman" w:cs="Times New Roman"/>
                <w:sz w:val="24"/>
                <w:lang w:val="en-GB" w:eastAsia="en-US"/>
              </w:rPr>
            </w:pPr>
            <w:r w:rsidRPr="004E76DD">
              <w:rPr>
                <w:rFonts w:ascii="Times New Roman" w:eastAsia="Times New Roman" w:hAnsi="Times New Roman" w:cs="Times New Roman"/>
                <w:sz w:val="24"/>
                <w:lang w:val="en-GB" w:eastAsia="en-US"/>
              </w:rPr>
              <w:t>Observations</w:t>
            </w:r>
          </w:p>
        </w:tc>
        <w:tc>
          <w:tcPr>
            <w:tcW w:w="1278" w:type="dxa"/>
            <w:noWrap/>
            <w:hideMark/>
          </w:tcPr>
          <w:p w14:paraId="19FA6940" w14:textId="6334525B"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120</w:t>
            </w:r>
          </w:p>
        </w:tc>
        <w:tc>
          <w:tcPr>
            <w:tcW w:w="1207" w:type="dxa"/>
            <w:noWrap/>
            <w:hideMark/>
          </w:tcPr>
          <w:p w14:paraId="36A48B00" w14:textId="3A67344E"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120</w:t>
            </w:r>
          </w:p>
        </w:tc>
        <w:tc>
          <w:tcPr>
            <w:tcW w:w="1260" w:type="dxa"/>
            <w:noWrap/>
            <w:hideMark/>
          </w:tcPr>
          <w:p w14:paraId="6D51281D" w14:textId="23828AAD"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120</w:t>
            </w:r>
          </w:p>
        </w:tc>
        <w:tc>
          <w:tcPr>
            <w:tcW w:w="1129" w:type="dxa"/>
            <w:noWrap/>
            <w:hideMark/>
          </w:tcPr>
          <w:p w14:paraId="61CC49A1" w14:textId="01F45001"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120</w:t>
            </w:r>
          </w:p>
        </w:tc>
        <w:tc>
          <w:tcPr>
            <w:tcW w:w="1129" w:type="dxa"/>
          </w:tcPr>
          <w:p w14:paraId="2AAFFC93" w14:textId="51313103"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120</w:t>
            </w:r>
          </w:p>
        </w:tc>
        <w:tc>
          <w:tcPr>
            <w:tcW w:w="1129" w:type="dxa"/>
          </w:tcPr>
          <w:p w14:paraId="3C795BB5" w14:textId="4619AD22" w:rsidR="009013E0" w:rsidRPr="004E76DD" w:rsidRDefault="009013E0" w:rsidP="001D6F71">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120</w:t>
            </w:r>
          </w:p>
        </w:tc>
      </w:tr>
    </w:tbl>
    <w:p w14:paraId="19ED7222" w14:textId="77777777" w:rsidR="003F6F8D" w:rsidRPr="004E76DD" w:rsidRDefault="003F6F8D" w:rsidP="007816C7">
      <w:pPr>
        <w:spacing w:line="360" w:lineRule="auto"/>
        <w:ind w:left="708" w:hanging="708"/>
        <w:jc w:val="both"/>
        <w:rPr>
          <w:rFonts w:ascii="Times New Roman" w:hAnsi="Times New Roman" w:cs="Times New Roman"/>
          <w:i/>
          <w:sz w:val="10"/>
          <w:szCs w:val="10"/>
          <w:lang w:val="en-GB"/>
        </w:rPr>
      </w:pPr>
    </w:p>
    <w:p w14:paraId="75F1F858" w14:textId="43792782" w:rsidR="002D59F1" w:rsidRPr="004E76DD" w:rsidRDefault="00541197" w:rsidP="007816C7">
      <w:pPr>
        <w:spacing w:line="360" w:lineRule="auto"/>
        <w:ind w:left="708" w:hanging="708"/>
        <w:jc w:val="both"/>
        <w:rPr>
          <w:rFonts w:ascii="Times New Roman" w:hAnsi="Times New Roman" w:cs="Times New Roman"/>
          <w:i/>
          <w:lang w:val="en-GB"/>
        </w:rPr>
      </w:pPr>
      <w:r w:rsidRPr="004E76DD">
        <w:rPr>
          <w:rFonts w:ascii="Times New Roman" w:hAnsi="Times New Roman" w:cs="Times New Roman"/>
          <w:i/>
          <w:lang w:val="en-GB"/>
        </w:rPr>
        <w:t>Table 7</w:t>
      </w:r>
      <w:r w:rsidR="003F6F8D" w:rsidRPr="004E76DD">
        <w:rPr>
          <w:rFonts w:ascii="Times New Roman" w:hAnsi="Times New Roman" w:cs="Times New Roman"/>
          <w:i/>
          <w:lang w:val="en-GB"/>
        </w:rPr>
        <w:t xml:space="preserve">: </w:t>
      </w:r>
      <w:r w:rsidR="002E370B" w:rsidRPr="004E76DD">
        <w:rPr>
          <w:rFonts w:ascii="Times New Roman" w:hAnsi="Times New Roman" w:cs="Times New Roman"/>
          <w:i/>
          <w:lang w:val="en-GB"/>
        </w:rPr>
        <w:t>Descriptive</w:t>
      </w:r>
      <w:r w:rsidR="00C67B65" w:rsidRPr="004E76DD">
        <w:rPr>
          <w:rFonts w:ascii="Times New Roman" w:hAnsi="Times New Roman" w:cs="Times New Roman"/>
          <w:i/>
          <w:lang w:val="en-GB"/>
        </w:rPr>
        <w:t xml:space="preserve"> </w:t>
      </w:r>
      <w:r w:rsidR="002E370B" w:rsidRPr="004E76DD">
        <w:rPr>
          <w:rFonts w:ascii="Times New Roman" w:hAnsi="Times New Roman" w:cs="Times New Roman"/>
          <w:i/>
          <w:lang w:val="en-GB"/>
        </w:rPr>
        <w:t xml:space="preserve">statistics </w:t>
      </w:r>
      <w:r w:rsidR="00C67B65" w:rsidRPr="004E76DD">
        <w:rPr>
          <w:rFonts w:ascii="Times New Roman" w:hAnsi="Times New Roman" w:cs="Times New Roman"/>
          <w:i/>
          <w:lang w:val="en-GB"/>
        </w:rPr>
        <w:t>of several variables in the dataset.</w:t>
      </w:r>
    </w:p>
    <w:p w14:paraId="6416975F" w14:textId="6C69E6A8" w:rsidR="0011051A" w:rsidRPr="004E76DD" w:rsidRDefault="0011051A" w:rsidP="007816C7">
      <w:pPr>
        <w:spacing w:line="360" w:lineRule="auto"/>
        <w:jc w:val="both"/>
        <w:rPr>
          <w:rFonts w:ascii="Times New Roman" w:hAnsi="Times New Roman" w:cs="Times New Roman"/>
          <w:i/>
          <w:lang w:val="en-GB"/>
        </w:rPr>
      </w:pPr>
    </w:p>
    <w:p w14:paraId="527F3842" w14:textId="0C74F76F" w:rsidR="00957FC7" w:rsidRPr="004E76DD" w:rsidRDefault="00C67898" w:rsidP="007816C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Additional figures and tables that show statistics of the data are included in appendix B. So shows </w:t>
      </w:r>
      <w:r w:rsidR="0055241F" w:rsidRPr="004E76DD">
        <w:rPr>
          <w:rFonts w:ascii="Times New Roman" w:hAnsi="Times New Roman" w:cs="Times New Roman"/>
          <w:lang w:val="en-GB"/>
        </w:rPr>
        <w:t xml:space="preserve">figure </w:t>
      </w:r>
      <w:r w:rsidR="003F4B60" w:rsidRPr="004E76DD">
        <w:rPr>
          <w:rFonts w:ascii="Times New Roman" w:hAnsi="Times New Roman" w:cs="Times New Roman"/>
          <w:lang w:val="en-GB"/>
        </w:rPr>
        <w:t>4</w:t>
      </w:r>
      <w:r w:rsidR="001A2012" w:rsidRPr="004E76DD">
        <w:rPr>
          <w:rFonts w:ascii="Times New Roman" w:hAnsi="Times New Roman" w:cs="Times New Roman"/>
          <w:lang w:val="en-GB"/>
        </w:rPr>
        <w:t>a</w:t>
      </w:r>
      <w:r w:rsidR="0055241F" w:rsidRPr="004E76DD">
        <w:rPr>
          <w:rFonts w:ascii="Times New Roman" w:hAnsi="Times New Roman" w:cs="Times New Roman"/>
          <w:lang w:val="en-GB"/>
        </w:rPr>
        <w:t xml:space="preserve"> </w:t>
      </w:r>
      <w:r w:rsidRPr="004E76DD">
        <w:rPr>
          <w:rFonts w:ascii="Times New Roman" w:hAnsi="Times New Roman" w:cs="Times New Roman"/>
          <w:lang w:val="en-GB"/>
        </w:rPr>
        <w:t xml:space="preserve">that </w:t>
      </w:r>
      <w:r w:rsidR="001A2012" w:rsidRPr="004E76DD">
        <w:rPr>
          <w:rFonts w:ascii="Times New Roman" w:hAnsi="Times New Roman" w:cs="Times New Roman"/>
          <w:lang w:val="en-GB"/>
        </w:rPr>
        <w:t xml:space="preserve">during 21 observations independent low cost carriers were based at </w:t>
      </w:r>
      <w:r w:rsidR="00811D9F" w:rsidRPr="004E76DD">
        <w:rPr>
          <w:rFonts w:ascii="Times New Roman" w:hAnsi="Times New Roman" w:cs="Times New Roman"/>
          <w:lang w:val="en-GB"/>
        </w:rPr>
        <w:t>hub airports. Further, t</w:t>
      </w:r>
      <w:r w:rsidR="0055241F" w:rsidRPr="004E76DD">
        <w:rPr>
          <w:rFonts w:ascii="Times New Roman" w:hAnsi="Times New Roman" w:cs="Times New Roman"/>
          <w:lang w:val="en-GB"/>
        </w:rPr>
        <w:t xml:space="preserve">able </w:t>
      </w:r>
      <w:r w:rsidR="003F4B60" w:rsidRPr="004E76DD">
        <w:rPr>
          <w:rFonts w:ascii="Times New Roman" w:hAnsi="Times New Roman" w:cs="Times New Roman"/>
          <w:lang w:val="en-GB"/>
        </w:rPr>
        <w:t>11</w:t>
      </w:r>
      <w:r w:rsidR="0055241F" w:rsidRPr="004E76DD">
        <w:rPr>
          <w:rFonts w:ascii="Times New Roman" w:hAnsi="Times New Roman" w:cs="Times New Roman"/>
          <w:lang w:val="en-GB"/>
        </w:rPr>
        <w:t xml:space="preserve"> </w:t>
      </w:r>
      <w:r w:rsidR="00811D9F" w:rsidRPr="004E76DD">
        <w:rPr>
          <w:rFonts w:ascii="Times New Roman" w:hAnsi="Times New Roman" w:cs="Times New Roman"/>
          <w:lang w:val="en-GB"/>
        </w:rPr>
        <w:t>shows</w:t>
      </w:r>
      <w:r w:rsidR="001A2012" w:rsidRPr="004E76DD">
        <w:rPr>
          <w:rFonts w:ascii="Times New Roman" w:hAnsi="Times New Roman" w:cs="Times New Roman"/>
          <w:lang w:val="en-GB"/>
        </w:rPr>
        <w:t xml:space="preserve"> that </w:t>
      </w:r>
      <w:r w:rsidR="005B241C" w:rsidRPr="004E76DD">
        <w:rPr>
          <w:rFonts w:ascii="Times New Roman" w:hAnsi="Times New Roman" w:cs="Times New Roman"/>
          <w:lang w:val="en-GB"/>
        </w:rPr>
        <w:t xml:space="preserve">independent low cost carriers are on average based at smaller airports </w:t>
      </w:r>
      <w:r w:rsidR="00957FC7" w:rsidRPr="004E76DD">
        <w:rPr>
          <w:rFonts w:ascii="Times New Roman" w:hAnsi="Times New Roman" w:cs="Times New Roman"/>
          <w:lang w:val="en-GB"/>
        </w:rPr>
        <w:t>than carriers within carriers.</w:t>
      </w:r>
    </w:p>
    <w:p w14:paraId="5F0D3A6C" w14:textId="77777777" w:rsidR="0028088E" w:rsidRPr="004E76DD" w:rsidRDefault="0028088E" w:rsidP="007816C7">
      <w:pPr>
        <w:spacing w:line="360" w:lineRule="auto"/>
        <w:jc w:val="both"/>
        <w:rPr>
          <w:rFonts w:ascii="Times New Roman" w:hAnsi="Times New Roman" w:cs="Times New Roman"/>
          <w:lang w:val="en-GB"/>
        </w:rPr>
      </w:pPr>
    </w:p>
    <w:p w14:paraId="327B757D" w14:textId="77777777" w:rsidR="00D409C0" w:rsidRPr="004E76DD" w:rsidRDefault="00D409C0" w:rsidP="007816C7">
      <w:pPr>
        <w:spacing w:line="360" w:lineRule="auto"/>
        <w:jc w:val="both"/>
        <w:rPr>
          <w:rFonts w:ascii="Times New Roman" w:hAnsi="Times New Roman" w:cs="Times New Roman"/>
          <w:lang w:val="en-GB"/>
        </w:rPr>
      </w:pPr>
    </w:p>
    <w:p w14:paraId="35C2A608" w14:textId="1DF0363F" w:rsidR="00C67898" w:rsidRPr="004E76DD" w:rsidRDefault="0028088E" w:rsidP="007816C7">
      <w:pPr>
        <w:spacing w:line="360" w:lineRule="auto"/>
        <w:jc w:val="both"/>
        <w:rPr>
          <w:rFonts w:ascii="Times New Roman" w:hAnsi="Times New Roman" w:cs="Times New Roman"/>
          <w:lang w:val="en-GB"/>
        </w:rPr>
      </w:pPr>
      <w:r w:rsidRPr="004E76DD">
        <w:rPr>
          <w:rFonts w:ascii="Times New Roman" w:hAnsi="Times New Roman" w:cs="Times New Roman"/>
          <w:b/>
          <w:lang w:val="en-GB"/>
        </w:rPr>
        <w:t>4.3</w:t>
      </w:r>
      <w:r w:rsidR="00957FC7" w:rsidRPr="004E76DD">
        <w:rPr>
          <w:rFonts w:ascii="Times New Roman" w:hAnsi="Times New Roman" w:cs="Times New Roman"/>
          <w:b/>
          <w:lang w:val="en-GB"/>
        </w:rPr>
        <w:t xml:space="preserve"> </w:t>
      </w:r>
      <w:r w:rsidR="00957FC7" w:rsidRPr="004E76DD">
        <w:rPr>
          <w:rFonts w:ascii="Times New Roman" w:hAnsi="Times New Roman" w:cs="Times New Roman"/>
          <w:b/>
          <w:lang w:val="en-GB"/>
        </w:rPr>
        <w:tab/>
        <w:t>Methodology</w:t>
      </w:r>
      <w:r w:rsidR="005B241C" w:rsidRPr="004E76DD">
        <w:rPr>
          <w:rFonts w:ascii="Times New Roman" w:hAnsi="Times New Roman" w:cs="Times New Roman"/>
          <w:b/>
          <w:lang w:val="en-GB"/>
        </w:rPr>
        <w:t xml:space="preserve"> </w:t>
      </w:r>
    </w:p>
    <w:p w14:paraId="459AF6A1" w14:textId="77777777" w:rsidR="000D78C2" w:rsidRPr="004E76DD" w:rsidRDefault="00AB055C" w:rsidP="00AC05F8">
      <w:pPr>
        <w:tabs>
          <w:tab w:val="left" w:pos="708"/>
          <w:tab w:val="left" w:pos="2205"/>
        </w:tabs>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The data will be used to </w:t>
      </w:r>
      <w:r w:rsidR="00AC61D8" w:rsidRPr="004E76DD">
        <w:rPr>
          <w:rFonts w:ascii="Times New Roman" w:hAnsi="Times New Roman" w:cs="Times New Roman"/>
          <w:lang w:val="en-GB"/>
        </w:rPr>
        <w:t xml:space="preserve">perform a </w:t>
      </w:r>
      <w:r w:rsidR="005B17EE" w:rsidRPr="004E76DD">
        <w:rPr>
          <w:rFonts w:ascii="Times New Roman" w:hAnsi="Times New Roman" w:cs="Times New Roman"/>
          <w:lang w:val="en-GB"/>
        </w:rPr>
        <w:t xml:space="preserve">linear </w:t>
      </w:r>
      <w:r w:rsidR="00AC61D8" w:rsidRPr="004E76DD">
        <w:rPr>
          <w:rFonts w:ascii="Times New Roman" w:hAnsi="Times New Roman" w:cs="Times New Roman"/>
          <w:lang w:val="en-GB"/>
        </w:rPr>
        <w:t>regression analysis. The method used t</w:t>
      </w:r>
      <w:r w:rsidR="00A172C7" w:rsidRPr="004E76DD">
        <w:rPr>
          <w:rFonts w:ascii="Times New Roman" w:hAnsi="Times New Roman" w:cs="Times New Roman"/>
          <w:lang w:val="en-GB"/>
        </w:rPr>
        <w:t xml:space="preserve">o estimate the model is </w:t>
      </w:r>
      <w:r w:rsidR="00E07A88" w:rsidRPr="004E76DD">
        <w:rPr>
          <w:rFonts w:ascii="Times New Roman" w:hAnsi="Times New Roman" w:cs="Times New Roman"/>
          <w:lang w:val="en-GB"/>
        </w:rPr>
        <w:t>least squares (</w:t>
      </w:r>
      <w:r w:rsidR="0078673D" w:rsidRPr="004E76DD">
        <w:rPr>
          <w:rFonts w:ascii="Times New Roman" w:hAnsi="Times New Roman" w:cs="Times New Roman"/>
          <w:lang w:val="en-GB"/>
        </w:rPr>
        <w:t xml:space="preserve">LS). LS </w:t>
      </w:r>
      <w:r w:rsidR="005D6431" w:rsidRPr="004E76DD">
        <w:rPr>
          <w:rFonts w:ascii="Times New Roman" w:hAnsi="Times New Roman" w:cs="Times New Roman"/>
          <w:lang w:val="en-GB"/>
        </w:rPr>
        <w:t>minimis</w:t>
      </w:r>
      <w:r w:rsidR="00AC61D8" w:rsidRPr="004E76DD">
        <w:rPr>
          <w:rFonts w:ascii="Times New Roman" w:hAnsi="Times New Roman" w:cs="Times New Roman"/>
          <w:lang w:val="en-GB"/>
        </w:rPr>
        <w:t>e</w:t>
      </w:r>
      <w:r w:rsidR="0078673D" w:rsidRPr="004E76DD">
        <w:rPr>
          <w:rFonts w:ascii="Times New Roman" w:hAnsi="Times New Roman" w:cs="Times New Roman"/>
          <w:lang w:val="en-GB"/>
        </w:rPr>
        <w:t>s</w:t>
      </w:r>
      <w:r w:rsidR="00AC61D8" w:rsidRPr="004E76DD">
        <w:rPr>
          <w:rFonts w:ascii="Times New Roman" w:hAnsi="Times New Roman" w:cs="Times New Roman"/>
          <w:lang w:val="en-GB"/>
        </w:rPr>
        <w:t xml:space="preserve"> the squared residuals</w:t>
      </w:r>
      <w:r w:rsidR="0078673D" w:rsidRPr="004E76DD">
        <w:rPr>
          <w:rFonts w:ascii="Times New Roman" w:hAnsi="Times New Roman" w:cs="Times New Roman"/>
          <w:lang w:val="en-GB"/>
        </w:rPr>
        <w:t xml:space="preserve"> of the estimation</w:t>
      </w:r>
      <w:r w:rsidR="00AC61D8" w:rsidRPr="004E76DD">
        <w:rPr>
          <w:rFonts w:ascii="Times New Roman" w:hAnsi="Times New Roman" w:cs="Times New Roman"/>
          <w:lang w:val="en-GB"/>
        </w:rPr>
        <w:t>. As a result</w:t>
      </w:r>
      <w:r w:rsidR="004A20C9" w:rsidRPr="004E76DD">
        <w:rPr>
          <w:rFonts w:ascii="Times New Roman" w:hAnsi="Times New Roman" w:cs="Times New Roman"/>
          <w:lang w:val="en-GB"/>
        </w:rPr>
        <w:t>,</w:t>
      </w:r>
      <w:r w:rsidR="00AC61D8" w:rsidRPr="004E76DD">
        <w:rPr>
          <w:rFonts w:ascii="Times New Roman" w:hAnsi="Times New Roman" w:cs="Times New Roman"/>
          <w:lang w:val="en-GB"/>
        </w:rPr>
        <w:t xml:space="preserve"> the estimated </w:t>
      </w:r>
      <w:r w:rsidR="005B17EE" w:rsidRPr="004E76DD">
        <w:rPr>
          <w:rFonts w:ascii="Times New Roman" w:hAnsi="Times New Roman" w:cs="Times New Roman"/>
          <w:lang w:val="en-GB"/>
        </w:rPr>
        <w:t xml:space="preserve">linear </w:t>
      </w:r>
      <w:r w:rsidR="00AC61D8" w:rsidRPr="004E76DD">
        <w:rPr>
          <w:rFonts w:ascii="Times New Roman" w:hAnsi="Times New Roman" w:cs="Times New Roman"/>
          <w:lang w:val="en-GB"/>
        </w:rPr>
        <w:t xml:space="preserve">regression model is as close as possible to the observed data. </w:t>
      </w:r>
      <w:r w:rsidR="008A18E5" w:rsidRPr="004E76DD">
        <w:rPr>
          <w:rFonts w:ascii="Times New Roman" w:hAnsi="Times New Roman" w:cs="Times New Roman"/>
          <w:lang w:val="en-GB"/>
        </w:rPr>
        <w:t>P</w:t>
      </w:r>
      <w:r w:rsidR="0055241F" w:rsidRPr="004E76DD">
        <w:rPr>
          <w:rFonts w:ascii="Times New Roman" w:hAnsi="Times New Roman" w:cs="Times New Roman"/>
          <w:lang w:val="en-GB"/>
        </w:rPr>
        <w:t xml:space="preserve">assenger growth will be the dependent variable in </w:t>
      </w:r>
      <w:r w:rsidR="004A20C9" w:rsidRPr="004E76DD">
        <w:rPr>
          <w:rFonts w:ascii="Times New Roman" w:hAnsi="Times New Roman" w:cs="Times New Roman"/>
          <w:lang w:val="en-GB"/>
        </w:rPr>
        <w:t xml:space="preserve">all regression models. </w:t>
      </w:r>
      <w:r w:rsidR="00E03AD8" w:rsidRPr="004E76DD">
        <w:rPr>
          <w:rFonts w:ascii="Times New Roman" w:hAnsi="Times New Roman" w:cs="Times New Roman"/>
          <w:lang w:val="en-GB"/>
        </w:rPr>
        <w:t>As the data</w:t>
      </w:r>
      <w:r w:rsidR="00D24321" w:rsidRPr="004E76DD">
        <w:rPr>
          <w:rFonts w:ascii="Times New Roman" w:hAnsi="Times New Roman" w:cs="Times New Roman"/>
          <w:lang w:val="en-GB"/>
        </w:rPr>
        <w:t xml:space="preserve">set contains only data of total passenger numbers, </w:t>
      </w:r>
      <w:r w:rsidR="0055241F" w:rsidRPr="004E76DD">
        <w:rPr>
          <w:rFonts w:ascii="Times New Roman" w:hAnsi="Times New Roman" w:cs="Times New Roman"/>
          <w:lang w:val="en-GB"/>
        </w:rPr>
        <w:t>this</w:t>
      </w:r>
      <w:r w:rsidR="00E03AD8" w:rsidRPr="004E76DD">
        <w:rPr>
          <w:rFonts w:ascii="Times New Roman" w:hAnsi="Times New Roman" w:cs="Times New Roman"/>
          <w:lang w:val="en-GB"/>
        </w:rPr>
        <w:t xml:space="preserve"> data </w:t>
      </w:r>
      <w:r w:rsidR="00D24321" w:rsidRPr="004E76DD">
        <w:rPr>
          <w:rFonts w:ascii="Times New Roman" w:hAnsi="Times New Roman" w:cs="Times New Roman"/>
          <w:lang w:val="en-GB"/>
        </w:rPr>
        <w:t xml:space="preserve">has to be transformed into logarithmic values. As a result, </w:t>
      </w:r>
      <w:r w:rsidR="00E03AD8" w:rsidRPr="004E76DD">
        <w:rPr>
          <w:rFonts w:ascii="Times New Roman" w:hAnsi="Times New Roman" w:cs="Times New Roman"/>
          <w:lang w:val="en-GB"/>
        </w:rPr>
        <w:t>changes of independent variables are expressed in percentages and values can be compared</w:t>
      </w:r>
      <w:r w:rsidR="000D7D0F" w:rsidRPr="004E76DD">
        <w:rPr>
          <w:rFonts w:ascii="Times New Roman" w:hAnsi="Times New Roman" w:cs="Times New Roman"/>
          <w:lang w:val="en-GB"/>
        </w:rPr>
        <w:t xml:space="preserve"> (Stock &amp; Watson, 2015)</w:t>
      </w:r>
      <w:r w:rsidR="00E03AD8" w:rsidRPr="004E76DD">
        <w:rPr>
          <w:rFonts w:ascii="Times New Roman" w:hAnsi="Times New Roman" w:cs="Times New Roman"/>
          <w:lang w:val="en-GB"/>
        </w:rPr>
        <w:t xml:space="preserve">. Also GDP </w:t>
      </w:r>
      <w:r w:rsidR="004A20C9" w:rsidRPr="004E76DD">
        <w:rPr>
          <w:rFonts w:ascii="Times New Roman" w:hAnsi="Times New Roman" w:cs="Times New Roman"/>
          <w:lang w:val="en-GB"/>
        </w:rPr>
        <w:t xml:space="preserve">per capita </w:t>
      </w:r>
      <w:r w:rsidR="00E03AD8" w:rsidRPr="004E76DD">
        <w:rPr>
          <w:rFonts w:ascii="Times New Roman" w:hAnsi="Times New Roman" w:cs="Times New Roman"/>
          <w:lang w:val="en-GB"/>
        </w:rPr>
        <w:t xml:space="preserve">and population are </w:t>
      </w:r>
      <w:r w:rsidR="004C0E63" w:rsidRPr="004E76DD">
        <w:rPr>
          <w:rFonts w:ascii="Times New Roman" w:hAnsi="Times New Roman" w:cs="Times New Roman"/>
          <w:lang w:val="en-GB"/>
        </w:rPr>
        <w:t xml:space="preserve">converted to logarithmic terms in </w:t>
      </w:r>
      <w:r w:rsidR="000D7D0F" w:rsidRPr="004E76DD">
        <w:rPr>
          <w:rFonts w:ascii="Times New Roman" w:hAnsi="Times New Roman" w:cs="Times New Roman"/>
          <w:lang w:val="en-GB"/>
        </w:rPr>
        <w:t>order to make all observations comparable.</w:t>
      </w:r>
      <w:r w:rsidR="008A18E5" w:rsidRPr="004E76DD">
        <w:rPr>
          <w:rFonts w:ascii="Times New Roman" w:hAnsi="Times New Roman" w:cs="Times New Roman"/>
          <w:lang w:val="en-GB"/>
        </w:rPr>
        <w:t xml:space="preserve"> </w:t>
      </w:r>
      <w:r w:rsidR="006737BE" w:rsidRPr="004E76DD">
        <w:rPr>
          <w:rFonts w:ascii="Times New Roman" w:hAnsi="Times New Roman" w:cs="Times New Roman"/>
          <w:lang w:val="en-GB"/>
        </w:rPr>
        <w:t>LS can only be used if the data is stationary. Therefore all variables are controlled for unit roots first</w:t>
      </w:r>
      <w:r w:rsidR="006731F2" w:rsidRPr="004E76DD">
        <w:rPr>
          <w:rFonts w:ascii="Times New Roman" w:hAnsi="Times New Roman" w:cs="Times New Roman"/>
          <w:lang w:val="en-GB"/>
        </w:rPr>
        <w:t xml:space="preserve"> </w:t>
      </w:r>
      <w:r w:rsidR="006737BE" w:rsidRPr="004E76DD">
        <w:rPr>
          <w:rFonts w:ascii="Times New Roman" w:hAnsi="Times New Roman" w:cs="Times New Roman"/>
          <w:lang w:val="en-GB"/>
        </w:rPr>
        <w:t xml:space="preserve">by executing Levin-Lin-Chu unit-root tests. The null hypothesis of this test is that the data contains </w:t>
      </w:r>
      <w:r w:rsidR="00F61DCD" w:rsidRPr="004E76DD">
        <w:rPr>
          <w:rFonts w:ascii="Times New Roman" w:hAnsi="Times New Roman" w:cs="Times New Roman"/>
          <w:lang w:val="en-GB"/>
        </w:rPr>
        <w:t>a</w:t>
      </w:r>
      <w:r w:rsidR="006737BE" w:rsidRPr="004E76DD">
        <w:rPr>
          <w:rFonts w:ascii="Times New Roman" w:hAnsi="Times New Roman" w:cs="Times New Roman"/>
          <w:lang w:val="en-GB"/>
        </w:rPr>
        <w:t xml:space="preserve"> unit-root and has to be adjusted. </w:t>
      </w:r>
      <w:r w:rsidR="00F61DCD" w:rsidRPr="004E76DD">
        <w:rPr>
          <w:rFonts w:ascii="Times New Roman" w:hAnsi="Times New Roman" w:cs="Times New Roman"/>
          <w:lang w:val="en-GB"/>
        </w:rPr>
        <w:t>One method to correct non-stationary data is using the differences between observations (difference in difference)</w:t>
      </w:r>
      <w:r w:rsidR="000807A2" w:rsidRPr="004E76DD">
        <w:rPr>
          <w:rFonts w:ascii="Times New Roman" w:hAnsi="Times New Roman" w:cs="Times New Roman"/>
          <w:lang w:val="en-GB"/>
        </w:rPr>
        <w:t xml:space="preserve"> (Levin, Lin &amp; Chu, 2002; Stock &amp; Watson, 2015)</w:t>
      </w:r>
      <w:r w:rsidR="00F61DCD" w:rsidRPr="004E76DD">
        <w:rPr>
          <w:rFonts w:ascii="Times New Roman" w:hAnsi="Times New Roman" w:cs="Times New Roman"/>
          <w:lang w:val="en-GB"/>
        </w:rPr>
        <w:t xml:space="preserve">. This method will be used to correct </w:t>
      </w:r>
      <w:r w:rsidR="0078673D" w:rsidRPr="004E76DD">
        <w:rPr>
          <w:rFonts w:ascii="Times New Roman" w:hAnsi="Times New Roman" w:cs="Times New Roman"/>
          <w:lang w:val="en-GB"/>
        </w:rPr>
        <w:t>the data if it contains unit-roots</w:t>
      </w:r>
      <w:r w:rsidR="00F61DCD" w:rsidRPr="004E76DD">
        <w:rPr>
          <w:rFonts w:ascii="Times New Roman" w:hAnsi="Times New Roman" w:cs="Times New Roman"/>
          <w:lang w:val="en-GB"/>
        </w:rPr>
        <w:t xml:space="preserve">. </w:t>
      </w:r>
    </w:p>
    <w:p w14:paraId="52872878" w14:textId="0D68FAA1" w:rsidR="00E03AD8" w:rsidRPr="004E76DD" w:rsidRDefault="000D78C2" w:rsidP="00AC05F8">
      <w:pPr>
        <w:tabs>
          <w:tab w:val="left" w:pos="708"/>
          <w:tab w:val="left" w:pos="2205"/>
        </w:tabs>
        <w:spacing w:line="360" w:lineRule="auto"/>
        <w:jc w:val="both"/>
        <w:rPr>
          <w:rFonts w:ascii="Times New Roman" w:hAnsi="Times New Roman" w:cs="Times New Roman"/>
          <w:lang w:val="en-GB"/>
        </w:rPr>
      </w:pPr>
      <w:r w:rsidRPr="004E76DD">
        <w:rPr>
          <w:rFonts w:ascii="Times New Roman" w:hAnsi="Times New Roman" w:cs="Times New Roman"/>
          <w:lang w:val="en-GB"/>
        </w:rPr>
        <w:tab/>
      </w:r>
      <w:r w:rsidR="00534F10" w:rsidRPr="004E76DD">
        <w:rPr>
          <w:rFonts w:ascii="Times New Roman" w:hAnsi="Times New Roman" w:cs="Times New Roman"/>
          <w:lang w:val="en-GB"/>
        </w:rPr>
        <w:t xml:space="preserve">A significance level of 5% is used to interpret significance tests. </w:t>
      </w:r>
      <w:r w:rsidR="00D522C4" w:rsidRPr="004E76DD">
        <w:rPr>
          <w:rFonts w:ascii="Times New Roman" w:hAnsi="Times New Roman" w:cs="Times New Roman"/>
          <w:lang w:val="en-GB"/>
        </w:rPr>
        <w:t xml:space="preserve">This means that the probability of a type I error, the rejection of a correct null hypotheses, is below 5%. Further, </w:t>
      </w:r>
      <w:r w:rsidR="00534F10" w:rsidRPr="004E76DD">
        <w:rPr>
          <w:rFonts w:ascii="Times New Roman" w:hAnsi="Times New Roman" w:cs="Times New Roman"/>
          <w:lang w:val="en-GB"/>
        </w:rPr>
        <w:t>it is possible to conclude with at least 95% certainty that the dependent variable is affected by the independent factor</w:t>
      </w:r>
      <w:r w:rsidR="00D522C4" w:rsidRPr="004E76DD">
        <w:rPr>
          <w:rFonts w:ascii="Times New Roman" w:hAnsi="Times New Roman" w:cs="Times New Roman"/>
          <w:lang w:val="en-GB"/>
        </w:rPr>
        <w:t xml:space="preserve"> in the regression analysis</w:t>
      </w:r>
      <w:r w:rsidR="00534F10" w:rsidRPr="004E76DD">
        <w:rPr>
          <w:rFonts w:ascii="Times New Roman" w:hAnsi="Times New Roman" w:cs="Times New Roman"/>
          <w:lang w:val="en-GB"/>
        </w:rPr>
        <w:t xml:space="preserve">. </w:t>
      </w:r>
    </w:p>
    <w:p w14:paraId="6891433F" w14:textId="1F06CD74" w:rsidR="005625AE" w:rsidRPr="004E76DD" w:rsidRDefault="00E07A88" w:rsidP="006737BE">
      <w:pPr>
        <w:tabs>
          <w:tab w:val="left" w:pos="708"/>
          <w:tab w:val="left" w:pos="2205"/>
        </w:tabs>
        <w:spacing w:line="360" w:lineRule="auto"/>
        <w:jc w:val="both"/>
        <w:rPr>
          <w:rFonts w:ascii="Times New Roman" w:hAnsi="Times New Roman" w:cs="Times New Roman"/>
          <w:lang w:val="en-GB"/>
        </w:rPr>
      </w:pPr>
      <w:r w:rsidRPr="004E76DD">
        <w:rPr>
          <w:rFonts w:ascii="Times New Roman" w:hAnsi="Times New Roman" w:cs="Times New Roman"/>
          <w:lang w:val="en-GB"/>
        </w:rPr>
        <w:tab/>
      </w:r>
      <w:r w:rsidR="000D78C2" w:rsidRPr="004E76DD">
        <w:rPr>
          <w:rFonts w:ascii="Times New Roman" w:hAnsi="Times New Roman" w:cs="Times New Roman"/>
          <w:lang w:val="en-GB"/>
        </w:rPr>
        <w:t>I</w:t>
      </w:r>
      <w:r w:rsidR="005625AE" w:rsidRPr="004E76DD">
        <w:rPr>
          <w:rFonts w:ascii="Times New Roman" w:hAnsi="Times New Roman" w:cs="Times New Roman"/>
          <w:lang w:val="en-GB"/>
        </w:rPr>
        <w:t>t is expected that the data contain fixed effects. Passenger numbers may be influenced by decisions in the past</w:t>
      </w:r>
      <w:r w:rsidR="006731F2" w:rsidRPr="004E76DD">
        <w:rPr>
          <w:rFonts w:ascii="Times New Roman" w:hAnsi="Times New Roman" w:cs="Times New Roman"/>
          <w:lang w:val="en-GB"/>
        </w:rPr>
        <w:t xml:space="preserve"> that ca</w:t>
      </w:r>
      <w:r w:rsidR="00D409C0" w:rsidRPr="004E76DD">
        <w:rPr>
          <w:rFonts w:ascii="Times New Roman" w:hAnsi="Times New Roman" w:cs="Times New Roman"/>
          <w:lang w:val="en-GB"/>
        </w:rPr>
        <w:t>nnot be changed</w:t>
      </w:r>
      <w:r w:rsidR="006731F2" w:rsidRPr="004E76DD">
        <w:rPr>
          <w:rFonts w:ascii="Times New Roman" w:hAnsi="Times New Roman" w:cs="Times New Roman"/>
          <w:lang w:val="en-GB"/>
        </w:rPr>
        <w:t xml:space="preserve"> in the short-term</w:t>
      </w:r>
      <w:r w:rsidR="005625AE" w:rsidRPr="004E76DD">
        <w:rPr>
          <w:rFonts w:ascii="Times New Roman" w:hAnsi="Times New Roman" w:cs="Times New Roman"/>
          <w:lang w:val="en-GB"/>
        </w:rPr>
        <w:t xml:space="preserve">, like terminal capacity and </w:t>
      </w:r>
      <w:r w:rsidR="00D648E8" w:rsidRPr="004E76DD">
        <w:rPr>
          <w:rFonts w:ascii="Times New Roman" w:hAnsi="Times New Roman" w:cs="Times New Roman"/>
          <w:lang w:val="en-GB"/>
        </w:rPr>
        <w:t>accessibility.</w:t>
      </w:r>
      <w:r w:rsidR="006731F2" w:rsidRPr="004E76DD">
        <w:rPr>
          <w:rFonts w:ascii="Times New Roman" w:hAnsi="Times New Roman" w:cs="Times New Roman"/>
          <w:lang w:val="en-GB"/>
        </w:rPr>
        <w:t xml:space="preserve"> In addition, certain characteristics of the location of the airport can impact passenger numbers. For </w:t>
      </w:r>
      <w:r w:rsidR="00534F10" w:rsidRPr="004E76DD">
        <w:rPr>
          <w:rFonts w:ascii="Times New Roman" w:hAnsi="Times New Roman" w:cs="Times New Roman"/>
          <w:lang w:val="en-GB"/>
        </w:rPr>
        <w:t>instance</w:t>
      </w:r>
      <w:r w:rsidR="006731F2" w:rsidRPr="004E76DD">
        <w:rPr>
          <w:rFonts w:ascii="Times New Roman" w:hAnsi="Times New Roman" w:cs="Times New Roman"/>
          <w:lang w:val="en-GB"/>
        </w:rPr>
        <w:t>, legislation could be different so that the airfield is less attractive for</w:t>
      </w:r>
      <w:r w:rsidR="00534F10" w:rsidRPr="004E76DD">
        <w:rPr>
          <w:rFonts w:ascii="Times New Roman" w:hAnsi="Times New Roman" w:cs="Times New Roman"/>
          <w:lang w:val="en-GB"/>
        </w:rPr>
        <w:t xml:space="preserve"> transfer passengers. Another example is culture, variations in attitude as the general opinion about strikes may impact the attractiveness of a certain country and impact demand</w:t>
      </w:r>
      <w:r w:rsidR="00D522C4" w:rsidRPr="004E76DD">
        <w:rPr>
          <w:rFonts w:ascii="Times New Roman" w:hAnsi="Times New Roman" w:cs="Times New Roman"/>
          <w:lang w:val="en-GB"/>
        </w:rPr>
        <w:t xml:space="preserve"> of hubs in that particular country</w:t>
      </w:r>
      <w:r w:rsidR="00534F10" w:rsidRPr="004E76DD">
        <w:rPr>
          <w:rFonts w:ascii="Times New Roman" w:hAnsi="Times New Roman" w:cs="Times New Roman"/>
          <w:lang w:val="en-GB"/>
        </w:rPr>
        <w:t>.</w:t>
      </w:r>
      <w:r w:rsidR="00D409C0" w:rsidRPr="004E76DD">
        <w:rPr>
          <w:rFonts w:ascii="Times New Roman" w:hAnsi="Times New Roman" w:cs="Times New Roman"/>
          <w:lang w:val="en-GB"/>
        </w:rPr>
        <w:t xml:space="preserve"> These factors are characteristics that are very difficult to change in the short-run.</w:t>
      </w:r>
      <w:r w:rsidR="00534F10" w:rsidRPr="004E76DD">
        <w:rPr>
          <w:rFonts w:ascii="Times New Roman" w:hAnsi="Times New Roman" w:cs="Times New Roman"/>
          <w:lang w:val="en-GB"/>
        </w:rPr>
        <w:t xml:space="preserve"> As a result, fixed effect will be included in the </w:t>
      </w:r>
      <w:r w:rsidR="00D648E8" w:rsidRPr="004E76DD">
        <w:rPr>
          <w:rFonts w:ascii="Times New Roman" w:hAnsi="Times New Roman" w:cs="Times New Roman"/>
          <w:lang w:val="en-GB"/>
        </w:rPr>
        <w:t>regression analysis.</w:t>
      </w:r>
      <w:r w:rsidR="00534F10" w:rsidRPr="004E76DD">
        <w:rPr>
          <w:rFonts w:ascii="Times New Roman" w:hAnsi="Times New Roman" w:cs="Times New Roman"/>
          <w:lang w:val="en-GB"/>
        </w:rPr>
        <w:t xml:space="preserve"> </w:t>
      </w:r>
    </w:p>
    <w:p w14:paraId="2F3AC702" w14:textId="77777777" w:rsidR="00C859F8" w:rsidRPr="004E76DD" w:rsidRDefault="00C859F8" w:rsidP="000807A2">
      <w:pPr>
        <w:spacing w:line="360" w:lineRule="auto"/>
        <w:jc w:val="both"/>
        <w:rPr>
          <w:rFonts w:ascii="Times New Roman" w:hAnsi="Times New Roman" w:cs="Times New Roman"/>
          <w:lang w:val="en-GB"/>
        </w:rPr>
      </w:pPr>
    </w:p>
    <w:p w14:paraId="0AC9CE70" w14:textId="7E30BFCB" w:rsidR="00BF3923" w:rsidRPr="004E76DD" w:rsidRDefault="000807A2" w:rsidP="000807A2">
      <w:pPr>
        <w:spacing w:line="360" w:lineRule="auto"/>
        <w:jc w:val="both"/>
        <w:rPr>
          <w:rFonts w:ascii="Times New Roman" w:hAnsi="Times New Roman" w:cs="Times New Roman"/>
          <w:color w:val="000000"/>
          <w:lang w:val="en-GB"/>
        </w:rPr>
      </w:pPr>
      <w:r w:rsidRPr="004E76DD">
        <w:rPr>
          <w:rFonts w:ascii="Times New Roman" w:hAnsi="Times New Roman" w:cs="Times New Roman"/>
          <w:lang w:val="en-GB"/>
        </w:rPr>
        <w:t xml:space="preserve">The first regression model will have logarithmic </w:t>
      </w:r>
      <w:r w:rsidR="00061F27" w:rsidRPr="004E76DD">
        <w:rPr>
          <w:rFonts w:ascii="Times New Roman" w:hAnsi="Times New Roman" w:cs="Times New Roman"/>
          <w:lang w:val="en-GB"/>
        </w:rPr>
        <w:t xml:space="preserve">annual passenger growth </w:t>
      </w:r>
      <w:r w:rsidRPr="004E76DD">
        <w:rPr>
          <w:rFonts w:ascii="Times New Roman" w:hAnsi="Times New Roman" w:cs="Times New Roman"/>
          <w:lang w:val="en-GB"/>
        </w:rPr>
        <w:t xml:space="preserve">as </w:t>
      </w:r>
      <w:r w:rsidR="00061F27" w:rsidRPr="004E76DD">
        <w:rPr>
          <w:rFonts w:ascii="Times New Roman" w:hAnsi="Times New Roman" w:cs="Times New Roman"/>
          <w:lang w:val="en-GB"/>
        </w:rPr>
        <w:t xml:space="preserve">dependent variable and whether a low cost carrier is based at the airport </w:t>
      </w:r>
      <w:r w:rsidRPr="004E76DD">
        <w:rPr>
          <w:rFonts w:ascii="Times New Roman" w:hAnsi="Times New Roman" w:cs="Times New Roman"/>
          <w:lang w:val="en-GB"/>
        </w:rPr>
        <w:t>as</w:t>
      </w:r>
      <w:r w:rsidR="00061F27" w:rsidRPr="004E76DD">
        <w:rPr>
          <w:rFonts w:ascii="Times New Roman" w:hAnsi="Times New Roman" w:cs="Times New Roman"/>
          <w:lang w:val="en-GB"/>
        </w:rPr>
        <w:t xml:space="preserve"> independent variable</w:t>
      </w:r>
      <w:r w:rsidRPr="004E76DD">
        <w:rPr>
          <w:rFonts w:ascii="Times New Roman" w:hAnsi="Times New Roman" w:cs="Times New Roman"/>
          <w:lang w:val="en-GB"/>
        </w:rPr>
        <w:t xml:space="preserve"> of interest. </w:t>
      </w:r>
      <w:r w:rsidR="005E387C" w:rsidRPr="004E76DD">
        <w:rPr>
          <w:rFonts w:ascii="Times New Roman" w:hAnsi="Times New Roman" w:cs="Times New Roman"/>
          <w:lang w:val="en-GB"/>
        </w:rPr>
        <w:t>In addition, GDP</w:t>
      </w:r>
      <w:r w:rsidR="004A20C9" w:rsidRPr="004E76DD">
        <w:rPr>
          <w:rFonts w:ascii="Times New Roman" w:hAnsi="Times New Roman" w:cs="Times New Roman"/>
          <w:lang w:val="en-GB"/>
        </w:rPr>
        <w:t xml:space="preserve"> per capita</w:t>
      </w:r>
      <w:r w:rsidR="005E387C" w:rsidRPr="004E76DD">
        <w:rPr>
          <w:rFonts w:ascii="Times New Roman" w:hAnsi="Times New Roman" w:cs="Times New Roman"/>
          <w:lang w:val="en-GB"/>
        </w:rPr>
        <w:t xml:space="preserve"> and population growth will </w:t>
      </w:r>
      <w:r w:rsidR="007816C7" w:rsidRPr="004E76DD">
        <w:rPr>
          <w:rFonts w:ascii="Times New Roman" w:hAnsi="Times New Roman" w:cs="Times New Roman"/>
          <w:lang w:val="en-GB"/>
        </w:rPr>
        <w:t xml:space="preserve">be added as control variables </w:t>
      </w:r>
      <w:r w:rsidR="004A20C9" w:rsidRPr="004E76DD">
        <w:rPr>
          <w:rFonts w:ascii="Times New Roman" w:hAnsi="Times New Roman" w:cs="Times New Roman"/>
          <w:lang w:val="en-GB"/>
        </w:rPr>
        <w:t>in</w:t>
      </w:r>
      <w:r w:rsidR="005E387C" w:rsidRPr="004E76DD">
        <w:rPr>
          <w:rFonts w:ascii="Times New Roman" w:hAnsi="Times New Roman" w:cs="Times New Roman"/>
          <w:lang w:val="en-GB"/>
        </w:rPr>
        <w:t xml:space="preserve"> order to reduce bias. </w:t>
      </w:r>
      <w:r w:rsidRPr="004E76DD">
        <w:rPr>
          <w:rFonts w:ascii="Times New Roman" w:hAnsi="Times New Roman" w:cs="Times New Roman"/>
          <w:lang w:val="en-GB"/>
        </w:rPr>
        <w:t>The variable whether low-fare airlines are based at the airport is a dummy-variable, which means that it has value 0 when no low cost carriers are based at the airport and 1 when these airlines have a basis at the airfield.</w:t>
      </w:r>
    </w:p>
    <w:p w14:paraId="656BC483" w14:textId="63048C71" w:rsidR="000807A2" w:rsidRPr="004E76DD" w:rsidRDefault="00240E23" w:rsidP="005950D4">
      <w:pPr>
        <w:spacing w:line="360" w:lineRule="auto"/>
        <w:ind w:firstLine="708"/>
        <w:jc w:val="both"/>
        <w:rPr>
          <w:rFonts w:ascii="Times New Roman" w:hAnsi="Times New Roman" w:cs="Times New Roman"/>
          <w:color w:val="000000"/>
          <w:lang w:val="en-GB"/>
        </w:rPr>
      </w:pPr>
      <w:r w:rsidRPr="004E76DD">
        <w:rPr>
          <w:rFonts w:ascii="Times New Roman" w:hAnsi="Times New Roman" w:cs="Times New Roman"/>
          <w:color w:val="000000"/>
          <w:lang w:val="en-GB"/>
        </w:rPr>
        <w:t xml:space="preserve">The second hypothesis states that passenger growth caused by a second or </w:t>
      </w:r>
      <w:r w:rsidR="00DE3DA0" w:rsidRPr="004E76DD">
        <w:rPr>
          <w:rFonts w:ascii="Times New Roman" w:hAnsi="Times New Roman" w:cs="Times New Roman"/>
          <w:color w:val="000000"/>
          <w:lang w:val="en-GB"/>
        </w:rPr>
        <w:t>higher number of low-fare airlines</w:t>
      </w:r>
      <w:r w:rsidRPr="004E76DD">
        <w:rPr>
          <w:rFonts w:ascii="Times New Roman" w:hAnsi="Times New Roman" w:cs="Times New Roman"/>
          <w:color w:val="000000"/>
          <w:lang w:val="en-GB"/>
        </w:rPr>
        <w:t xml:space="preserve"> base</w:t>
      </w:r>
      <w:r w:rsidR="00DE3DA0" w:rsidRPr="004E76DD">
        <w:rPr>
          <w:rFonts w:ascii="Times New Roman" w:hAnsi="Times New Roman" w:cs="Times New Roman"/>
          <w:color w:val="000000"/>
          <w:lang w:val="en-GB"/>
        </w:rPr>
        <w:t>s</w:t>
      </w:r>
      <w:r w:rsidRPr="004E76DD">
        <w:rPr>
          <w:rFonts w:ascii="Times New Roman" w:hAnsi="Times New Roman" w:cs="Times New Roman"/>
          <w:color w:val="000000"/>
          <w:lang w:val="en-GB"/>
        </w:rPr>
        <w:t xml:space="preserve"> is significantly smaller than the effect of the first low cost base. </w:t>
      </w:r>
      <w:r w:rsidR="00DE3DA0" w:rsidRPr="004E76DD">
        <w:rPr>
          <w:rFonts w:ascii="Times New Roman" w:hAnsi="Times New Roman" w:cs="Times New Roman"/>
          <w:color w:val="000000"/>
          <w:lang w:val="en-GB"/>
        </w:rPr>
        <w:t xml:space="preserve">Whether at least two </w:t>
      </w:r>
      <w:r w:rsidRPr="004E76DD">
        <w:rPr>
          <w:rFonts w:ascii="Times New Roman" w:hAnsi="Times New Roman" w:cs="Times New Roman"/>
          <w:color w:val="000000"/>
          <w:lang w:val="en-GB"/>
        </w:rPr>
        <w:t xml:space="preserve">low cost </w:t>
      </w:r>
      <w:r w:rsidR="003B4D41" w:rsidRPr="004E76DD">
        <w:rPr>
          <w:rFonts w:ascii="Times New Roman" w:hAnsi="Times New Roman" w:cs="Times New Roman"/>
          <w:color w:val="000000"/>
          <w:lang w:val="en-GB"/>
        </w:rPr>
        <w:t>carriers</w:t>
      </w:r>
      <w:r w:rsidR="00DE3DA0" w:rsidRPr="004E76DD">
        <w:rPr>
          <w:rFonts w:ascii="Times New Roman" w:hAnsi="Times New Roman" w:cs="Times New Roman"/>
          <w:color w:val="000000"/>
          <w:lang w:val="en-GB"/>
        </w:rPr>
        <w:t xml:space="preserve"> are</w:t>
      </w:r>
      <w:r w:rsidRPr="004E76DD">
        <w:rPr>
          <w:rFonts w:ascii="Times New Roman" w:hAnsi="Times New Roman" w:cs="Times New Roman"/>
          <w:color w:val="000000"/>
          <w:lang w:val="en-GB"/>
        </w:rPr>
        <w:t xml:space="preserve"> based at the airport</w:t>
      </w:r>
      <w:r w:rsidR="00DE3DA0" w:rsidRPr="004E76DD">
        <w:rPr>
          <w:rFonts w:ascii="Times New Roman" w:hAnsi="Times New Roman" w:cs="Times New Roman"/>
          <w:color w:val="000000"/>
          <w:lang w:val="en-GB"/>
        </w:rPr>
        <w:t xml:space="preserve"> </w:t>
      </w:r>
      <w:r w:rsidRPr="004E76DD">
        <w:rPr>
          <w:rFonts w:ascii="Times New Roman" w:hAnsi="Times New Roman" w:cs="Times New Roman"/>
          <w:color w:val="000000"/>
          <w:lang w:val="en-GB"/>
        </w:rPr>
        <w:t xml:space="preserve">will be added to the model </w:t>
      </w:r>
      <w:r w:rsidR="00DE3DA0" w:rsidRPr="004E76DD">
        <w:rPr>
          <w:rFonts w:ascii="Times New Roman" w:hAnsi="Times New Roman" w:cs="Times New Roman"/>
          <w:color w:val="000000"/>
          <w:lang w:val="en-GB"/>
        </w:rPr>
        <w:t xml:space="preserve">as additional </w:t>
      </w:r>
      <w:r w:rsidR="00D648E8" w:rsidRPr="004E76DD">
        <w:rPr>
          <w:rFonts w:ascii="Times New Roman" w:hAnsi="Times New Roman" w:cs="Times New Roman"/>
          <w:color w:val="000000"/>
          <w:lang w:val="en-GB"/>
        </w:rPr>
        <w:t xml:space="preserve">dummy </w:t>
      </w:r>
      <w:r w:rsidR="00DE3DA0" w:rsidRPr="004E76DD">
        <w:rPr>
          <w:rFonts w:ascii="Times New Roman" w:hAnsi="Times New Roman" w:cs="Times New Roman"/>
          <w:color w:val="000000"/>
          <w:lang w:val="en-GB"/>
        </w:rPr>
        <w:t xml:space="preserve">variable to test </w:t>
      </w:r>
      <w:r w:rsidRPr="004E76DD">
        <w:rPr>
          <w:rFonts w:ascii="Times New Roman" w:hAnsi="Times New Roman" w:cs="Times New Roman"/>
          <w:color w:val="000000"/>
          <w:lang w:val="en-GB"/>
        </w:rPr>
        <w:t>this hypothesis.</w:t>
      </w:r>
      <w:r w:rsidR="00DE3DA0" w:rsidRPr="004E76DD">
        <w:rPr>
          <w:rFonts w:ascii="Times New Roman" w:hAnsi="Times New Roman" w:cs="Times New Roman"/>
          <w:color w:val="000000"/>
          <w:lang w:val="en-GB"/>
        </w:rPr>
        <w:t xml:space="preserve"> A positive but significantly smaller effect is expected.</w:t>
      </w:r>
    </w:p>
    <w:p w14:paraId="0F9C976C" w14:textId="0423E712" w:rsidR="00BF3923" w:rsidRPr="004E76DD" w:rsidRDefault="00BF3923" w:rsidP="005950D4">
      <w:pPr>
        <w:spacing w:line="360" w:lineRule="auto"/>
        <w:ind w:firstLine="708"/>
        <w:jc w:val="both"/>
        <w:rPr>
          <w:rFonts w:ascii="Times New Roman" w:hAnsi="Times New Roman" w:cs="Times New Roman"/>
          <w:lang w:val="en-GB"/>
        </w:rPr>
      </w:pPr>
      <w:r w:rsidRPr="004E76DD">
        <w:rPr>
          <w:rFonts w:ascii="Times New Roman" w:hAnsi="Times New Roman" w:cs="Times New Roman"/>
          <w:color w:val="000000"/>
          <w:lang w:val="en-GB"/>
        </w:rPr>
        <w:t xml:space="preserve">To test </w:t>
      </w:r>
      <w:r w:rsidR="005E387C" w:rsidRPr="004E76DD">
        <w:rPr>
          <w:rFonts w:ascii="Times New Roman" w:hAnsi="Times New Roman" w:cs="Times New Roman"/>
          <w:color w:val="000000"/>
          <w:lang w:val="en-GB"/>
        </w:rPr>
        <w:t xml:space="preserve">the </w:t>
      </w:r>
      <w:r w:rsidR="00DE3DA0" w:rsidRPr="004E76DD">
        <w:rPr>
          <w:rFonts w:ascii="Times New Roman" w:hAnsi="Times New Roman" w:cs="Times New Roman"/>
          <w:color w:val="000000"/>
          <w:lang w:val="en-GB"/>
        </w:rPr>
        <w:t>third</w:t>
      </w:r>
      <w:r w:rsidR="005E387C" w:rsidRPr="004E76DD">
        <w:rPr>
          <w:rFonts w:ascii="Times New Roman" w:hAnsi="Times New Roman" w:cs="Times New Roman"/>
          <w:color w:val="000000"/>
          <w:lang w:val="en-GB"/>
        </w:rPr>
        <w:t xml:space="preserve"> hypothesis,</w:t>
      </w:r>
      <w:r w:rsidRPr="004E76DD">
        <w:rPr>
          <w:rFonts w:ascii="Times New Roman" w:hAnsi="Times New Roman" w:cs="Times New Roman"/>
          <w:color w:val="000000"/>
          <w:lang w:val="en-GB"/>
        </w:rPr>
        <w:t xml:space="preserve"> an interaction effect </w:t>
      </w:r>
      <w:r w:rsidR="005E387C" w:rsidRPr="004E76DD">
        <w:rPr>
          <w:rFonts w:ascii="Times New Roman" w:hAnsi="Times New Roman" w:cs="Times New Roman"/>
          <w:color w:val="000000"/>
          <w:lang w:val="en-GB"/>
        </w:rPr>
        <w:t xml:space="preserve">between population growth and whether the airport is a base for low-fare airlines will be added to the model. This makes it possible to determine </w:t>
      </w:r>
      <w:r w:rsidR="005A64DC" w:rsidRPr="004E76DD">
        <w:rPr>
          <w:rFonts w:ascii="Times New Roman" w:hAnsi="Times New Roman" w:cs="Times New Roman"/>
          <w:color w:val="000000"/>
          <w:lang w:val="en-GB"/>
        </w:rPr>
        <w:t>whether</w:t>
      </w:r>
      <w:r w:rsidR="005E387C" w:rsidRPr="004E76DD">
        <w:rPr>
          <w:rFonts w:ascii="Times New Roman" w:hAnsi="Times New Roman" w:cs="Times New Roman"/>
          <w:color w:val="000000"/>
          <w:lang w:val="en-GB"/>
        </w:rPr>
        <w:t xml:space="preserve"> </w:t>
      </w:r>
      <w:r w:rsidR="002C5481" w:rsidRPr="004E76DD">
        <w:rPr>
          <w:rFonts w:ascii="Times New Roman" w:hAnsi="Times New Roman" w:cs="Times New Roman"/>
          <w:color w:val="000000"/>
          <w:lang w:val="en-GB"/>
        </w:rPr>
        <w:t>passenger growth</w:t>
      </w:r>
      <w:r w:rsidR="005A64DC" w:rsidRPr="004E76DD">
        <w:rPr>
          <w:rFonts w:ascii="Times New Roman" w:hAnsi="Times New Roman" w:cs="Times New Roman"/>
          <w:color w:val="000000"/>
          <w:lang w:val="en-GB"/>
        </w:rPr>
        <w:t xml:space="preserve"> at bases of low cost carriers is affected more heavily by population growth</w:t>
      </w:r>
      <w:r w:rsidR="005E387C" w:rsidRPr="004E76DD">
        <w:rPr>
          <w:rFonts w:ascii="Times New Roman" w:hAnsi="Times New Roman" w:cs="Times New Roman"/>
          <w:color w:val="000000"/>
          <w:lang w:val="en-GB"/>
        </w:rPr>
        <w:t xml:space="preserve">. </w:t>
      </w:r>
    </w:p>
    <w:p w14:paraId="6858757B" w14:textId="328F27F5" w:rsidR="005950D4" w:rsidRPr="004E76DD" w:rsidRDefault="002C5481" w:rsidP="00D522C4">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 xml:space="preserve">Finally, regression models that </w:t>
      </w:r>
      <w:r w:rsidR="00487D5C" w:rsidRPr="004E76DD">
        <w:rPr>
          <w:rFonts w:ascii="Times New Roman" w:hAnsi="Times New Roman" w:cs="Times New Roman"/>
          <w:lang w:val="en-GB"/>
        </w:rPr>
        <w:t>distinguish independent low cost carriers and carriers within carriers will be estimated</w:t>
      </w:r>
      <w:r w:rsidR="00DE3DA0" w:rsidRPr="004E76DD">
        <w:rPr>
          <w:rFonts w:ascii="Times New Roman" w:hAnsi="Times New Roman" w:cs="Times New Roman"/>
          <w:lang w:val="en-GB"/>
        </w:rPr>
        <w:t xml:space="preserve"> to test hypothesis four</w:t>
      </w:r>
      <w:r w:rsidR="00487D5C" w:rsidRPr="004E76DD">
        <w:rPr>
          <w:rFonts w:ascii="Times New Roman" w:hAnsi="Times New Roman" w:cs="Times New Roman"/>
          <w:lang w:val="en-GB"/>
        </w:rPr>
        <w:t xml:space="preserve">. The variables of interest in these models </w:t>
      </w:r>
      <w:r w:rsidR="00C14D3D" w:rsidRPr="004E76DD">
        <w:rPr>
          <w:rFonts w:ascii="Times New Roman" w:hAnsi="Times New Roman" w:cs="Times New Roman"/>
          <w:lang w:val="en-GB"/>
        </w:rPr>
        <w:t xml:space="preserve">are </w:t>
      </w:r>
      <w:r w:rsidR="00487D5C" w:rsidRPr="004E76DD">
        <w:rPr>
          <w:rFonts w:ascii="Times New Roman" w:hAnsi="Times New Roman" w:cs="Times New Roman"/>
          <w:lang w:val="en-GB"/>
        </w:rPr>
        <w:t xml:space="preserve">whether </w:t>
      </w:r>
      <w:r w:rsidR="00DF5201" w:rsidRPr="004E76DD">
        <w:rPr>
          <w:rFonts w:ascii="Times New Roman" w:hAnsi="Times New Roman" w:cs="Times New Roman"/>
          <w:lang w:val="en-GB"/>
        </w:rPr>
        <w:t xml:space="preserve">the airfield is a base of </w:t>
      </w:r>
      <w:r w:rsidR="00487D5C" w:rsidRPr="004E76DD">
        <w:rPr>
          <w:rFonts w:ascii="Times New Roman" w:hAnsi="Times New Roman" w:cs="Times New Roman"/>
          <w:lang w:val="en-GB"/>
        </w:rPr>
        <w:t xml:space="preserve">independent </w:t>
      </w:r>
      <w:r w:rsidR="00DF5201" w:rsidRPr="004E76DD">
        <w:rPr>
          <w:rFonts w:ascii="Times New Roman" w:hAnsi="Times New Roman" w:cs="Times New Roman"/>
          <w:lang w:val="en-GB"/>
        </w:rPr>
        <w:t>low-fare airlines</w:t>
      </w:r>
      <w:r w:rsidR="00487D5C" w:rsidRPr="004E76DD">
        <w:rPr>
          <w:rFonts w:ascii="Times New Roman" w:hAnsi="Times New Roman" w:cs="Times New Roman"/>
          <w:lang w:val="en-GB"/>
        </w:rPr>
        <w:t xml:space="preserve"> </w:t>
      </w:r>
      <w:r w:rsidR="00DF5201" w:rsidRPr="004E76DD">
        <w:rPr>
          <w:rFonts w:ascii="Times New Roman" w:hAnsi="Times New Roman" w:cs="Times New Roman"/>
          <w:lang w:val="en-GB"/>
        </w:rPr>
        <w:t>and</w:t>
      </w:r>
      <w:r w:rsidR="00487D5C" w:rsidRPr="004E76DD">
        <w:rPr>
          <w:rFonts w:ascii="Times New Roman" w:hAnsi="Times New Roman" w:cs="Times New Roman"/>
          <w:lang w:val="en-GB"/>
        </w:rPr>
        <w:t xml:space="preserve"> </w:t>
      </w:r>
      <w:r w:rsidR="00DF5201" w:rsidRPr="004E76DD">
        <w:rPr>
          <w:rFonts w:ascii="Times New Roman" w:hAnsi="Times New Roman" w:cs="Times New Roman"/>
          <w:lang w:val="en-GB"/>
        </w:rPr>
        <w:t xml:space="preserve">whether </w:t>
      </w:r>
      <w:r w:rsidR="00487D5C" w:rsidRPr="004E76DD">
        <w:rPr>
          <w:rFonts w:ascii="Times New Roman" w:hAnsi="Times New Roman" w:cs="Times New Roman"/>
          <w:lang w:val="en-GB"/>
        </w:rPr>
        <w:t xml:space="preserve">carriers within carriers are based at the </w:t>
      </w:r>
      <w:r w:rsidR="00DF5201" w:rsidRPr="004E76DD">
        <w:rPr>
          <w:rFonts w:ascii="Times New Roman" w:hAnsi="Times New Roman" w:cs="Times New Roman"/>
          <w:lang w:val="en-GB"/>
        </w:rPr>
        <w:t xml:space="preserve">hub </w:t>
      </w:r>
      <w:r w:rsidR="00487D5C" w:rsidRPr="004E76DD">
        <w:rPr>
          <w:rFonts w:ascii="Times New Roman" w:hAnsi="Times New Roman" w:cs="Times New Roman"/>
          <w:lang w:val="en-GB"/>
        </w:rPr>
        <w:t>airport</w:t>
      </w:r>
      <w:r w:rsidR="005F2385" w:rsidRPr="004E76DD">
        <w:rPr>
          <w:rFonts w:ascii="Times New Roman" w:hAnsi="Times New Roman" w:cs="Times New Roman"/>
          <w:lang w:val="en-GB"/>
        </w:rPr>
        <w:t xml:space="preserve">. Passenger growth will remain the </w:t>
      </w:r>
      <w:r w:rsidR="00487D5C" w:rsidRPr="004E76DD">
        <w:rPr>
          <w:rFonts w:ascii="Times New Roman" w:hAnsi="Times New Roman" w:cs="Times New Roman"/>
          <w:lang w:val="en-GB"/>
        </w:rPr>
        <w:t>dependent variable</w:t>
      </w:r>
      <w:r w:rsidR="00C14D3D" w:rsidRPr="004E76DD">
        <w:rPr>
          <w:rFonts w:ascii="Times New Roman" w:hAnsi="Times New Roman" w:cs="Times New Roman"/>
          <w:lang w:val="en-GB"/>
        </w:rPr>
        <w:t xml:space="preserve">. Likewise, </w:t>
      </w:r>
      <w:r w:rsidR="007E2F1E" w:rsidRPr="004E76DD">
        <w:rPr>
          <w:rFonts w:ascii="Times New Roman" w:hAnsi="Times New Roman" w:cs="Times New Roman"/>
          <w:lang w:val="en-GB"/>
        </w:rPr>
        <w:t xml:space="preserve">increases in </w:t>
      </w:r>
      <w:r w:rsidR="00487D5C" w:rsidRPr="004E76DD">
        <w:rPr>
          <w:rFonts w:ascii="Times New Roman" w:hAnsi="Times New Roman" w:cs="Times New Roman"/>
          <w:lang w:val="en-GB"/>
        </w:rPr>
        <w:t>population and GDP</w:t>
      </w:r>
      <w:r w:rsidR="007E2F1E" w:rsidRPr="004E76DD">
        <w:rPr>
          <w:rFonts w:ascii="Times New Roman" w:hAnsi="Times New Roman" w:cs="Times New Roman"/>
          <w:lang w:val="en-GB"/>
        </w:rPr>
        <w:t xml:space="preserve"> per capita</w:t>
      </w:r>
      <w:r w:rsidR="00487D5C" w:rsidRPr="004E76DD">
        <w:rPr>
          <w:rFonts w:ascii="Times New Roman" w:hAnsi="Times New Roman" w:cs="Times New Roman"/>
          <w:lang w:val="en-GB"/>
        </w:rPr>
        <w:t xml:space="preserve"> will </w:t>
      </w:r>
      <w:r w:rsidR="00C14D3D" w:rsidRPr="004E76DD">
        <w:rPr>
          <w:rFonts w:ascii="Times New Roman" w:hAnsi="Times New Roman" w:cs="Times New Roman"/>
          <w:lang w:val="en-GB"/>
        </w:rPr>
        <w:t>remain control variables</w:t>
      </w:r>
      <w:r w:rsidR="005F2385" w:rsidRPr="004E76DD">
        <w:rPr>
          <w:rFonts w:ascii="Times New Roman" w:hAnsi="Times New Roman" w:cs="Times New Roman"/>
          <w:lang w:val="en-GB"/>
        </w:rPr>
        <w:t>.</w:t>
      </w:r>
      <w:r w:rsidR="00DA7678" w:rsidRPr="004E76DD">
        <w:rPr>
          <w:rFonts w:ascii="Times New Roman" w:hAnsi="Times New Roman" w:cs="Times New Roman"/>
          <w:lang w:val="en-GB"/>
        </w:rPr>
        <w:t xml:space="preserve"> A</w:t>
      </w:r>
      <w:r w:rsidR="003B4D41" w:rsidRPr="004E76DD">
        <w:rPr>
          <w:rFonts w:ascii="Times New Roman" w:hAnsi="Times New Roman" w:cs="Times New Roman"/>
          <w:lang w:val="en-GB"/>
        </w:rPr>
        <w:t>fter the estimation, a significance test</w:t>
      </w:r>
      <w:r w:rsidR="00DA7678" w:rsidRPr="004E76DD">
        <w:rPr>
          <w:rFonts w:ascii="Times New Roman" w:hAnsi="Times New Roman" w:cs="Times New Roman"/>
          <w:lang w:val="en-GB"/>
        </w:rPr>
        <w:t xml:space="preserve"> will be conducted in order to assess </w:t>
      </w:r>
      <w:r w:rsidR="00D522C4" w:rsidRPr="004E76DD">
        <w:rPr>
          <w:rFonts w:ascii="Times New Roman" w:hAnsi="Times New Roman" w:cs="Times New Roman"/>
          <w:lang w:val="en-GB"/>
        </w:rPr>
        <w:t>whether the estimated coefficient of independent low-fare airlines and carrier within carriers differ significantly.</w:t>
      </w:r>
      <w:r w:rsidR="00957FC7" w:rsidRPr="004E76DD">
        <w:rPr>
          <w:rFonts w:ascii="Times New Roman" w:hAnsi="Times New Roman" w:cs="Times New Roman"/>
          <w:lang w:val="en-GB"/>
        </w:rPr>
        <w:br w:type="page"/>
      </w:r>
    </w:p>
    <w:p w14:paraId="7DC331BC" w14:textId="77777777" w:rsidR="00E83239" w:rsidRPr="004E76DD" w:rsidRDefault="009659BE" w:rsidP="00E83239">
      <w:pPr>
        <w:spacing w:line="480" w:lineRule="auto"/>
        <w:jc w:val="both"/>
        <w:rPr>
          <w:rFonts w:ascii="Times New Roman" w:hAnsi="Times New Roman" w:cs="Times New Roman"/>
          <w:b/>
          <w:sz w:val="28"/>
          <w:lang w:val="en-GB"/>
        </w:rPr>
      </w:pPr>
      <w:r w:rsidRPr="004E76DD">
        <w:rPr>
          <w:rFonts w:ascii="Times New Roman" w:hAnsi="Times New Roman" w:cs="Times New Roman"/>
          <w:b/>
          <w:sz w:val="28"/>
          <w:lang w:val="en-GB"/>
        </w:rPr>
        <w:t>5</w:t>
      </w:r>
      <w:r w:rsidRPr="004E76DD">
        <w:rPr>
          <w:rFonts w:ascii="Times New Roman" w:hAnsi="Times New Roman" w:cs="Times New Roman"/>
          <w:b/>
          <w:sz w:val="28"/>
          <w:lang w:val="en-GB"/>
        </w:rPr>
        <w:tab/>
        <w:t>Results</w:t>
      </w:r>
    </w:p>
    <w:p w14:paraId="12A8DE6F" w14:textId="1C4C7933" w:rsidR="009079F6" w:rsidRPr="004E76DD" w:rsidRDefault="009079F6" w:rsidP="00E83239">
      <w:pPr>
        <w:spacing w:line="360" w:lineRule="auto"/>
        <w:jc w:val="both"/>
        <w:rPr>
          <w:rFonts w:ascii="Times New Roman" w:hAnsi="Times New Roman" w:cs="Times New Roman"/>
          <w:sz w:val="10"/>
          <w:szCs w:val="10"/>
          <w:lang w:val="en-GB"/>
        </w:rPr>
      </w:pPr>
      <w:r w:rsidRPr="004E76DD">
        <w:rPr>
          <w:rFonts w:ascii="Times New Roman" w:hAnsi="Times New Roman" w:cs="Times New Roman"/>
          <w:lang w:val="en-GB"/>
        </w:rPr>
        <w:t>First, Levin-Lin-Chu unit-root tests were executed in order to determi</w:t>
      </w:r>
      <w:r w:rsidR="00115B3F">
        <w:rPr>
          <w:rFonts w:ascii="Times New Roman" w:hAnsi="Times New Roman" w:cs="Times New Roman"/>
          <w:lang w:val="en-GB"/>
        </w:rPr>
        <w:t xml:space="preserve">ne whether the data consists </w:t>
      </w:r>
      <w:r w:rsidRPr="004E76DD">
        <w:rPr>
          <w:rFonts w:ascii="Times New Roman" w:hAnsi="Times New Roman" w:cs="Times New Roman"/>
          <w:lang w:val="en-GB"/>
        </w:rPr>
        <w:t>unit-roots. The results show that national population is the only variable t</w:t>
      </w:r>
      <w:r w:rsidR="00AC05F8" w:rsidRPr="004E76DD">
        <w:rPr>
          <w:rFonts w:ascii="Times New Roman" w:hAnsi="Times New Roman" w:cs="Times New Roman"/>
          <w:lang w:val="en-GB"/>
        </w:rPr>
        <w:t>hat has a unit-</w:t>
      </w:r>
      <w:r w:rsidR="007035D9" w:rsidRPr="004E76DD">
        <w:rPr>
          <w:rFonts w:ascii="Times New Roman" w:hAnsi="Times New Roman" w:cs="Times New Roman"/>
          <w:lang w:val="en-GB"/>
        </w:rPr>
        <w:t>root (t</w:t>
      </w:r>
      <w:r w:rsidR="000D78C2" w:rsidRPr="004E76DD">
        <w:rPr>
          <w:rFonts w:ascii="Times New Roman" w:hAnsi="Times New Roman" w:cs="Times New Roman"/>
          <w:lang w:val="en-GB"/>
        </w:rPr>
        <w:t xml:space="preserve"> </w:t>
      </w:r>
      <w:r w:rsidR="007035D9" w:rsidRPr="004E76DD">
        <w:rPr>
          <w:rFonts w:ascii="Times New Roman" w:hAnsi="Times New Roman" w:cs="Times New Roman"/>
          <w:lang w:val="en-GB"/>
        </w:rPr>
        <w:t>=</w:t>
      </w:r>
      <w:r w:rsidR="000D78C2" w:rsidRPr="004E76DD">
        <w:rPr>
          <w:rFonts w:ascii="Times New Roman" w:hAnsi="Times New Roman" w:cs="Times New Roman"/>
          <w:lang w:val="en-GB"/>
        </w:rPr>
        <w:t xml:space="preserve"> </w:t>
      </w:r>
      <w:r w:rsidR="007035D9" w:rsidRPr="004E76DD">
        <w:rPr>
          <w:rFonts w:ascii="Times New Roman" w:hAnsi="Times New Roman" w:cs="Times New Roman"/>
          <w:lang w:val="en-GB"/>
        </w:rPr>
        <w:t>-1.45, p</w:t>
      </w:r>
      <w:r w:rsidR="000D78C2" w:rsidRPr="004E76DD">
        <w:rPr>
          <w:rFonts w:ascii="Times New Roman" w:hAnsi="Times New Roman" w:cs="Times New Roman"/>
          <w:lang w:val="en-GB"/>
        </w:rPr>
        <w:t xml:space="preserve"> </w:t>
      </w:r>
      <w:r w:rsidR="007035D9" w:rsidRPr="004E76DD">
        <w:rPr>
          <w:rFonts w:ascii="Times New Roman" w:hAnsi="Times New Roman" w:cs="Times New Roman"/>
          <w:lang w:val="en-GB"/>
        </w:rPr>
        <w:t>=</w:t>
      </w:r>
      <w:r w:rsidR="000D78C2" w:rsidRPr="004E76DD">
        <w:rPr>
          <w:rFonts w:ascii="Times New Roman" w:hAnsi="Times New Roman" w:cs="Times New Roman"/>
          <w:lang w:val="en-GB"/>
        </w:rPr>
        <w:t xml:space="preserve"> </w:t>
      </w:r>
      <w:r w:rsidR="007035D9" w:rsidRPr="004E76DD">
        <w:rPr>
          <w:rFonts w:ascii="Times New Roman" w:hAnsi="Times New Roman" w:cs="Times New Roman"/>
          <w:lang w:val="en-GB"/>
        </w:rPr>
        <w:t>0.074</w:t>
      </w:r>
      <w:r w:rsidRPr="004E76DD">
        <w:rPr>
          <w:rFonts w:ascii="Times New Roman" w:hAnsi="Times New Roman" w:cs="Times New Roman"/>
          <w:lang w:val="en-GB"/>
        </w:rPr>
        <w:t xml:space="preserve">). Consequently, the first difference is used in order to </w:t>
      </w:r>
      <w:r w:rsidR="000F2375" w:rsidRPr="004E76DD">
        <w:rPr>
          <w:rFonts w:ascii="Times New Roman" w:hAnsi="Times New Roman" w:cs="Times New Roman"/>
          <w:lang w:val="en-GB"/>
        </w:rPr>
        <w:t>make th</w:t>
      </w:r>
      <w:r w:rsidR="008E2A5F" w:rsidRPr="004E76DD">
        <w:rPr>
          <w:rFonts w:ascii="Times New Roman" w:hAnsi="Times New Roman" w:cs="Times New Roman"/>
          <w:lang w:val="en-GB"/>
        </w:rPr>
        <w:t>is</w:t>
      </w:r>
      <w:r w:rsidR="000F2375" w:rsidRPr="004E76DD">
        <w:rPr>
          <w:rFonts w:ascii="Times New Roman" w:hAnsi="Times New Roman" w:cs="Times New Roman"/>
          <w:lang w:val="en-GB"/>
        </w:rPr>
        <w:t xml:space="preserve"> variable stationary so that it can be used to estimate regressions with the least squares method. </w:t>
      </w:r>
      <w:r w:rsidR="000E1BFB" w:rsidRPr="004E76DD">
        <w:rPr>
          <w:rFonts w:ascii="Times New Roman" w:hAnsi="Times New Roman" w:cs="Times New Roman"/>
          <w:lang w:val="en-GB"/>
        </w:rPr>
        <w:t>For all other variables, t</w:t>
      </w:r>
      <w:r w:rsidR="008E2A5F" w:rsidRPr="004E76DD">
        <w:rPr>
          <w:rFonts w:ascii="Times New Roman" w:hAnsi="Times New Roman" w:cs="Times New Roman"/>
          <w:lang w:val="en-GB"/>
        </w:rPr>
        <w:t>he null-hypothesis of the unit-root test was rejected. This means that these variables could be used without any restrictions.</w:t>
      </w:r>
      <w:r w:rsidR="000E1BFB" w:rsidRPr="004E76DD">
        <w:rPr>
          <w:rFonts w:ascii="Times New Roman" w:hAnsi="Times New Roman" w:cs="Times New Roman"/>
          <w:lang w:val="en-GB"/>
        </w:rPr>
        <w:t xml:space="preserve"> All results </w:t>
      </w:r>
      <w:r w:rsidR="00AC05F8" w:rsidRPr="004E76DD">
        <w:rPr>
          <w:rFonts w:ascii="Times New Roman" w:hAnsi="Times New Roman" w:cs="Times New Roman"/>
          <w:lang w:val="en-GB"/>
        </w:rPr>
        <w:t xml:space="preserve">of the test </w:t>
      </w:r>
      <w:r w:rsidR="000E1BFB" w:rsidRPr="004E76DD">
        <w:rPr>
          <w:rFonts w:ascii="Times New Roman" w:hAnsi="Times New Roman" w:cs="Times New Roman"/>
          <w:lang w:val="en-GB"/>
        </w:rPr>
        <w:t xml:space="preserve">are shown in table </w:t>
      </w:r>
      <w:r w:rsidR="00604FC6" w:rsidRPr="004E76DD">
        <w:rPr>
          <w:rFonts w:ascii="Times New Roman" w:hAnsi="Times New Roman" w:cs="Times New Roman"/>
          <w:lang w:val="en-GB"/>
        </w:rPr>
        <w:t>8</w:t>
      </w:r>
      <w:r w:rsidR="000E1BFB" w:rsidRPr="004E76DD">
        <w:rPr>
          <w:rFonts w:ascii="Times New Roman" w:hAnsi="Times New Roman" w:cs="Times New Roman"/>
          <w:lang w:val="en-GB"/>
        </w:rPr>
        <w:t>.</w:t>
      </w:r>
      <w:r w:rsidR="00AC05F8" w:rsidRPr="004E76DD">
        <w:rPr>
          <w:rFonts w:ascii="Times New Roman" w:hAnsi="Times New Roman" w:cs="Times New Roman"/>
          <w:lang w:val="en-GB"/>
        </w:rPr>
        <w:t xml:space="preserve"> </w:t>
      </w:r>
    </w:p>
    <w:p w14:paraId="668C6DCD" w14:textId="77777777" w:rsidR="00604FC6" w:rsidRPr="004E76DD" w:rsidRDefault="00604FC6" w:rsidP="00D8522C">
      <w:pPr>
        <w:spacing w:line="360" w:lineRule="auto"/>
        <w:jc w:val="both"/>
        <w:rPr>
          <w:rFonts w:ascii="Times New Roman" w:hAnsi="Times New Roman" w:cs="Times New Roman"/>
          <w:sz w:val="10"/>
          <w:szCs w:val="10"/>
          <w:lang w:val="en-GB"/>
        </w:rPr>
      </w:pPr>
    </w:p>
    <w:tbl>
      <w:tblPr>
        <w:tblStyle w:val="PlainTable51"/>
        <w:tblW w:w="9413" w:type="dxa"/>
        <w:tblLayout w:type="fixed"/>
        <w:tblCellMar>
          <w:top w:w="58" w:type="dxa"/>
          <w:bottom w:w="58" w:type="dxa"/>
        </w:tblCellMar>
        <w:tblLook w:val="04A0" w:firstRow="1" w:lastRow="0" w:firstColumn="1" w:lastColumn="0" w:noHBand="0" w:noVBand="1"/>
      </w:tblPr>
      <w:tblGrid>
        <w:gridCol w:w="2376"/>
        <w:gridCol w:w="1276"/>
        <w:gridCol w:w="1134"/>
        <w:gridCol w:w="4627"/>
      </w:tblGrid>
      <w:tr w:rsidR="00604FC6" w:rsidRPr="004E76DD" w14:paraId="5AB525DA" w14:textId="77777777" w:rsidTr="00D522C4">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376" w:type="dxa"/>
            <w:noWrap/>
            <w:vAlign w:val="bottom"/>
            <w:hideMark/>
          </w:tcPr>
          <w:p w14:paraId="78B786AD" w14:textId="77777777" w:rsidR="00604FC6" w:rsidRPr="004E76DD" w:rsidRDefault="00604FC6" w:rsidP="00D522C4">
            <w:pPr>
              <w:jc w:val="center"/>
              <w:rPr>
                <w:rFonts w:ascii="Times New Roman" w:eastAsia="Times New Roman" w:hAnsi="Times New Roman" w:cs="Times New Roman"/>
                <w:b/>
                <w:color w:val="000000"/>
                <w:sz w:val="24"/>
                <w:lang w:val="en-US"/>
              </w:rPr>
            </w:pPr>
            <w:r w:rsidRPr="004E76DD">
              <w:rPr>
                <w:rFonts w:ascii="Times New Roman" w:eastAsia="Times New Roman" w:hAnsi="Times New Roman" w:cs="Times New Roman"/>
                <w:b/>
                <w:color w:val="000000"/>
                <w:sz w:val="24"/>
                <w:lang w:val="en-US"/>
              </w:rPr>
              <w:t>Variable</w:t>
            </w:r>
          </w:p>
        </w:tc>
        <w:tc>
          <w:tcPr>
            <w:tcW w:w="1276" w:type="dxa"/>
            <w:noWrap/>
            <w:vAlign w:val="bottom"/>
            <w:hideMark/>
          </w:tcPr>
          <w:p w14:paraId="33B689AB" w14:textId="77777777" w:rsidR="00604FC6" w:rsidRPr="004E76DD" w:rsidRDefault="00604FC6" w:rsidP="00D522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lang w:val="en-US"/>
              </w:rPr>
            </w:pPr>
            <w:r w:rsidRPr="004E76DD">
              <w:rPr>
                <w:rFonts w:ascii="Times New Roman" w:eastAsia="Times New Roman" w:hAnsi="Times New Roman" w:cs="Times New Roman"/>
                <w:b/>
                <w:color w:val="000000"/>
                <w:sz w:val="24"/>
                <w:lang w:val="en-US"/>
              </w:rPr>
              <w:t>t-statistic</w:t>
            </w:r>
          </w:p>
        </w:tc>
        <w:tc>
          <w:tcPr>
            <w:tcW w:w="1134" w:type="dxa"/>
            <w:noWrap/>
            <w:vAlign w:val="bottom"/>
            <w:hideMark/>
          </w:tcPr>
          <w:p w14:paraId="7CCC3178" w14:textId="77777777" w:rsidR="00604FC6" w:rsidRPr="004E76DD" w:rsidRDefault="00604FC6" w:rsidP="00D522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lang w:val="en-US"/>
              </w:rPr>
            </w:pPr>
            <w:r w:rsidRPr="004E76DD">
              <w:rPr>
                <w:rFonts w:ascii="Times New Roman" w:eastAsia="Times New Roman" w:hAnsi="Times New Roman" w:cs="Times New Roman"/>
                <w:b/>
                <w:color w:val="000000"/>
                <w:sz w:val="24"/>
                <w:lang w:val="en-US"/>
              </w:rPr>
              <w:t>p-value</w:t>
            </w:r>
          </w:p>
        </w:tc>
        <w:tc>
          <w:tcPr>
            <w:tcW w:w="4627" w:type="dxa"/>
            <w:noWrap/>
            <w:vAlign w:val="bottom"/>
            <w:hideMark/>
          </w:tcPr>
          <w:p w14:paraId="4092CC51" w14:textId="77777777" w:rsidR="00604FC6" w:rsidRPr="004E76DD" w:rsidRDefault="00604FC6" w:rsidP="00D522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lang w:val="en-US"/>
              </w:rPr>
            </w:pPr>
            <w:r w:rsidRPr="004E76DD">
              <w:rPr>
                <w:rFonts w:ascii="Times New Roman" w:eastAsia="Times New Roman" w:hAnsi="Times New Roman" w:cs="Times New Roman"/>
                <w:b/>
                <w:color w:val="000000"/>
                <w:sz w:val="24"/>
                <w:lang w:val="en-US"/>
              </w:rPr>
              <w:t>Conclusion</w:t>
            </w:r>
          </w:p>
        </w:tc>
      </w:tr>
      <w:tr w:rsidR="00604FC6" w:rsidRPr="004E76DD" w14:paraId="372C9B22" w14:textId="77777777" w:rsidTr="00604FC6">
        <w:trPr>
          <w:cnfStyle w:val="000000100000" w:firstRow="0" w:lastRow="0" w:firstColumn="0" w:lastColumn="0" w:oddVBand="0" w:evenVBand="0" w:oddHBand="1" w:evenHBand="0" w:firstRowFirstColumn="0" w:firstRowLastColumn="0" w:lastRowFirstColumn="0" w:lastRowLastColumn="0"/>
          <w:trHeight w:val="613"/>
        </w:trPr>
        <w:tc>
          <w:tcPr>
            <w:cnfStyle w:val="001000000000" w:firstRow="0" w:lastRow="0" w:firstColumn="1" w:lastColumn="0" w:oddVBand="0" w:evenVBand="0" w:oddHBand="0" w:evenHBand="0" w:firstRowFirstColumn="0" w:firstRowLastColumn="0" w:lastRowFirstColumn="0" w:lastRowLastColumn="0"/>
            <w:tcW w:w="2376" w:type="dxa"/>
            <w:noWrap/>
            <w:vAlign w:val="center"/>
            <w:hideMark/>
          </w:tcPr>
          <w:p w14:paraId="727A01A5" w14:textId="77777777" w:rsidR="00604FC6" w:rsidRPr="004E76DD" w:rsidRDefault="00604FC6" w:rsidP="00604FC6">
            <w:pPr>
              <w:rPr>
                <w:rFonts w:ascii="Times New Roman" w:eastAsia="Times New Roman" w:hAnsi="Times New Roman" w:cs="Times New Roman"/>
                <w:color w:val="000000"/>
                <w:sz w:val="24"/>
                <w:lang w:val="en-US"/>
              </w:rPr>
            </w:pPr>
            <w:r w:rsidRPr="004E76DD">
              <w:rPr>
                <w:rFonts w:ascii="Times New Roman" w:eastAsia="Times New Roman" w:hAnsi="Times New Roman" w:cs="Times New Roman"/>
                <w:color w:val="000000"/>
                <w:sz w:val="24"/>
                <w:lang w:val="en-US"/>
              </w:rPr>
              <w:t>Passenger numbers</w:t>
            </w:r>
          </w:p>
        </w:tc>
        <w:tc>
          <w:tcPr>
            <w:tcW w:w="1276" w:type="dxa"/>
            <w:noWrap/>
            <w:vAlign w:val="center"/>
            <w:hideMark/>
          </w:tcPr>
          <w:p w14:paraId="4D9E14E5" w14:textId="77777777" w:rsidR="00604FC6" w:rsidRPr="004E76DD" w:rsidRDefault="00604FC6" w:rsidP="00604FC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-2.2216</w:t>
            </w:r>
          </w:p>
        </w:tc>
        <w:tc>
          <w:tcPr>
            <w:tcW w:w="1134" w:type="dxa"/>
            <w:noWrap/>
            <w:vAlign w:val="center"/>
            <w:hideMark/>
          </w:tcPr>
          <w:p w14:paraId="44947C11" w14:textId="719B2E19" w:rsidR="00604FC6" w:rsidRPr="004E76DD" w:rsidRDefault="00D648E8" w:rsidP="00604FC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0.0132</w:t>
            </w:r>
          </w:p>
        </w:tc>
        <w:tc>
          <w:tcPr>
            <w:tcW w:w="4627" w:type="dxa"/>
            <w:noWrap/>
            <w:vAlign w:val="center"/>
            <w:hideMark/>
          </w:tcPr>
          <w:p w14:paraId="0F688114" w14:textId="77777777" w:rsidR="00604FC6" w:rsidRPr="004E76DD" w:rsidRDefault="00604FC6" w:rsidP="00604FC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Reject null-hypothesis: variable is stationary</w:t>
            </w:r>
          </w:p>
        </w:tc>
      </w:tr>
      <w:tr w:rsidR="00604FC6" w:rsidRPr="004E76DD" w14:paraId="190849AF" w14:textId="77777777" w:rsidTr="00604FC6">
        <w:trPr>
          <w:trHeight w:val="599"/>
        </w:trPr>
        <w:tc>
          <w:tcPr>
            <w:cnfStyle w:val="001000000000" w:firstRow="0" w:lastRow="0" w:firstColumn="1" w:lastColumn="0" w:oddVBand="0" w:evenVBand="0" w:oddHBand="0" w:evenHBand="0" w:firstRowFirstColumn="0" w:firstRowLastColumn="0" w:lastRowFirstColumn="0" w:lastRowLastColumn="0"/>
            <w:tcW w:w="2376" w:type="dxa"/>
            <w:noWrap/>
            <w:vAlign w:val="center"/>
            <w:hideMark/>
          </w:tcPr>
          <w:p w14:paraId="45482A0A" w14:textId="77777777" w:rsidR="00604FC6" w:rsidRPr="004E76DD" w:rsidRDefault="00604FC6" w:rsidP="00604FC6">
            <w:pPr>
              <w:rPr>
                <w:rFonts w:ascii="Times New Roman" w:eastAsia="Times New Roman" w:hAnsi="Times New Roman" w:cs="Times New Roman"/>
                <w:color w:val="000000"/>
                <w:sz w:val="24"/>
                <w:lang w:val="en-US"/>
              </w:rPr>
            </w:pPr>
            <w:r w:rsidRPr="004E76DD">
              <w:rPr>
                <w:rFonts w:ascii="Times New Roman" w:eastAsia="Times New Roman" w:hAnsi="Times New Roman" w:cs="Times New Roman"/>
                <w:color w:val="000000"/>
                <w:sz w:val="24"/>
                <w:lang w:val="en-US"/>
              </w:rPr>
              <w:t>Low cost carrier</w:t>
            </w:r>
          </w:p>
        </w:tc>
        <w:tc>
          <w:tcPr>
            <w:tcW w:w="1276" w:type="dxa"/>
            <w:noWrap/>
            <w:vAlign w:val="center"/>
            <w:hideMark/>
          </w:tcPr>
          <w:p w14:paraId="7C818E6E" w14:textId="77777777" w:rsidR="00604FC6" w:rsidRPr="004E76DD" w:rsidRDefault="00604FC6" w:rsidP="00604FC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-3.3625</w:t>
            </w:r>
          </w:p>
        </w:tc>
        <w:tc>
          <w:tcPr>
            <w:tcW w:w="1134" w:type="dxa"/>
            <w:noWrap/>
            <w:vAlign w:val="center"/>
            <w:hideMark/>
          </w:tcPr>
          <w:p w14:paraId="11421922" w14:textId="7EF5EA0F" w:rsidR="00604FC6" w:rsidRPr="004E76DD" w:rsidRDefault="00D648E8" w:rsidP="00604FC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0.0004</w:t>
            </w:r>
          </w:p>
        </w:tc>
        <w:tc>
          <w:tcPr>
            <w:tcW w:w="4627" w:type="dxa"/>
            <w:noWrap/>
            <w:vAlign w:val="center"/>
            <w:hideMark/>
          </w:tcPr>
          <w:p w14:paraId="2FCAFAE7" w14:textId="77777777" w:rsidR="00604FC6" w:rsidRPr="004E76DD" w:rsidRDefault="00604FC6" w:rsidP="00604FC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Reject null-hypothesis: variable is stationary</w:t>
            </w:r>
          </w:p>
        </w:tc>
      </w:tr>
      <w:tr w:rsidR="00604FC6" w:rsidRPr="004E76DD" w14:paraId="3BAB5292" w14:textId="77777777" w:rsidTr="00604FC6">
        <w:trPr>
          <w:cnfStyle w:val="000000100000" w:firstRow="0" w:lastRow="0" w:firstColumn="0" w:lastColumn="0" w:oddVBand="0" w:evenVBand="0" w:oddHBand="1" w:evenHBand="0" w:firstRowFirstColumn="0" w:firstRowLastColumn="0" w:lastRowFirstColumn="0" w:lastRowLastColumn="0"/>
          <w:trHeight w:val="564"/>
        </w:trPr>
        <w:tc>
          <w:tcPr>
            <w:cnfStyle w:val="001000000000" w:firstRow="0" w:lastRow="0" w:firstColumn="1" w:lastColumn="0" w:oddVBand="0" w:evenVBand="0" w:oddHBand="0" w:evenHBand="0" w:firstRowFirstColumn="0" w:firstRowLastColumn="0" w:lastRowFirstColumn="0" w:lastRowLastColumn="0"/>
            <w:tcW w:w="2376" w:type="dxa"/>
            <w:noWrap/>
            <w:vAlign w:val="center"/>
            <w:hideMark/>
          </w:tcPr>
          <w:p w14:paraId="6DFF8946" w14:textId="77777777" w:rsidR="00604FC6" w:rsidRPr="004E76DD" w:rsidRDefault="00604FC6" w:rsidP="00604FC6">
            <w:pPr>
              <w:rPr>
                <w:rFonts w:ascii="Times New Roman" w:eastAsia="Times New Roman" w:hAnsi="Times New Roman" w:cs="Times New Roman"/>
                <w:color w:val="000000"/>
                <w:sz w:val="24"/>
                <w:lang w:val="en-US"/>
              </w:rPr>
            </w:pPr>
            <w:r w:rsidRPr="004E76DD">
              <w:rPr>
                <w:rFonts w:ascii="Times New Roman" w:eastAsia="Times New Roman" w:hAnsi="Times New Roman" w:cs="Times New Roman"/>
                <w:color w:val="000000"/>
                <w:sz w:val="24"/>
                <w:lang w:val="en-US"/>
              </w:rPr>
              <w:t>Independent LCC</w:t>
            </w:r>
          </w:p>
        </w:tc>
        <w:tc>
          <w:tcPr>
            <w:tcW w:w="1276" w:type="dxa"/>
            <w:noWrap/>
            <w:vAlign w:val="center"/>
            <w:hideMark/>
          </w:tcPr>
          <w:p w14:paraId="7F42464D" w14:textId="3B2150DD" w:rsidR="00604FC6" w:rsidRPr="004E76DD" w:rsidRDefault="00D648E8" w:rsidP="00604FC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w:t>
            </w:r>
            <w:r w:rsidR="00604FC6" w:rsidRPr="004E76DD">
              <w:rPr>
                <w:rFonts w:ascii="Times New Roman" w:eastAsia="Times New Roman" w:hAnsi="Times New Roman" w:cs="Times New Roman"/>
                <w:color w:val="000000"/>
                <w:lang w:val="en-US"/>
              </w:rPr>
              <w:t>1.8455</w:t>
            </w:r>
          </w:p>
        </w:tc>
        <w:tc>
          <w:tcPr>
            <w:tcW w:w="1134" w:type="dxa"/>
            <w:noWrap/>
            <w:vAlign w:val="center"/>
            <w:hideMark/>
          </w:tcPr>
          <w:p w14:paraId="2C8FEC30" w14:textId="4068815A" w:rsidR="00604FC6" w:rsidRPr="004E76DD" w:rsidRDefault="002700DE" w:rsidP="00604FC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0.0325</w:t>
            </w:r>
          </w:p>
        </w:tc>
        <w:tc>
          <w:tcPr>
            <w:tcW w:w="4627" w:type="dxa"/>
            <w:noWrap/>
            <w:vAlign w:val="center"/>
            <w:hideMark/>
          </w:tcPr>
          <w:p w14:paraId="2864BCCA" w14:textId="77777777" w:rsidR="00604FC6" w:rsidRPr="004E76DD" w:rsidRDefault="00604FC6" w:rsidP="00604FC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Reject null-hypothesis: variable is stationary</w:t>
            </w:r>
          </w:p>
        </w:tc>
      </w:tr>
      <w:tr w:rsidR="00604FC6" w:rsidRPr="004E76DD" w14:paraId="4C1E188E" w14:textId="77777777" w:rsidTr="00604FC6">
        <w:trPr>
          <w:trHeight w:val="479"/>
        </w:trPr>
        <w:tc>
          <w:tcPr>
            <w:cnfStyle w:val="001000000000" w:firstRow="0" w:lastRow="0" w:firstColumn="1" w:lastColumn="0" w:oddVBand="0" w:evenVBand="0" w:oddHBand="0" w:evenHBand="0" w:firstRowFirstColumn="0" w:firstRowLastColumn="0" w:lastRowFirstColumn="0" w:lastRowLastColumn="0"/>
            <w:tcW w:w="2376" w:type="dxa"/>
            <w:noWrap/>
            <w:vAlign w:val="center"/>
            <w:hideMark/>
          </w:tcPr>
          <w:p w14:paraId="368B85EE" w14:textId="77777777" w:rsidR="00604FC6" w:rsidRPr="004E76DD" w:rsidRDefault="00604FC6" w:rsidP="00604FC6">
            <w:pPr>
              <w:rPr>
                <w:rFonts w:ascii="Times New Roman" w:eastAsia="Times New Roman" w:hAnsi="Times New Roman" w:cs="Times New Roman"/>
                <w:color w:val="000000"/>
                <w:sz w:val="24"/>
                <w:lang w:val="en-US"/>
              </w:rPr>
            </w:pPr>
            <w:r w:rsidRPr="004E76DD">
              <w:rPr>
                <w:rFonts w:ascii="Times New Roman" w:eastAsia="Times New Roman" w:hAnsi="Times New Roman" w:cs="Times New Roman"/>
                <w:color w:val="000000"/>
                <w:sz w:val="24"/>
                <w:lang w:val="en-US"/>
              </w:rPr>
              <w:t>Carrier within carrier</w:t>
            </w:r>
          </w:p>
        </w:tc>
        <w:tc>
          <w:tcPr>
            <w:tcW w:w="1276" w:type="dxa"/>
            <w:noWrap/>
            <w:vAlign w:val="center"/>
            <w:hideMark/>
          </w:tcPr>
          <w:p w14:paraId="219DBB9A" w14:textId="5325D2EF" w:rsidR="00604FC6" w:rsidRPr="004E76DD" w:rsidRDefault="002700DE" w:rsidP="00604FC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-2.0408</w:t>
            </w:r>
          </w:p>
        </w:tc>
        <w:tc>
          <w:tcPr>
            <w:tcW w:w="1134" w:type="dxa"/>
            <w:noWrap/>
            <w:vAlign w:val="center"/>
            <w:hideMark/>
          </w:tcPr>
          <w:p w14:paraId="3B32C901" w14:textId="19CE7848" w:rsidR="00604FC6" w:rsidRPr="004E76DD" w:rsidRDefault="002700DE" w:rsidP="00604FC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0.0206</w:t>
            </w:r>
          </w:p>
        </w:tc>
        <w:tc>
          <w:tcPr>
            <w:tcW w:w="4627" w:type="dxa"/>
            <w:noWrap/>
            <w:vAlign w:val="center"/>
            <w:hideMark/>
          </w:tcPr>
          <w:p w14:paraId="2655FED6" w14:textId="77777777" w:rsidR="00604FC6" w:rsidRPr="004E76DD" w:rsidRDefault="00604FC6" w:rsidP="00604FC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Reject null-hypothesis: variable is stationary</w:t>
            </w:r>
          </w:p>
        </w:tc>
      </w:tr>
      <w:tr w:rsidR="00604FC6" w:rsidRPr="004E76DD" w14:paraId="1499BD04" w14:textId="77777777" w:rsidTr="00604FC6">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2376" w:type="dxa"/>
            <w:noWrap/>
            <w:vAlign w:val="center"/>
            <w:hideMark/>
          </w:tcPr>
          <w:p w14:paraId="39A0DDFF" w14:textId="77777777" w:rsidR="00604FC6" w:rsidRPr="004E76DD" w:rsidRDefault="00604FC6" w:rsidP="00604FC6">
            <w:pPr>
              <w:rPr>
                <w:rFonts w:ascii="Times New Roman" w:eastAsia="Times New Roman" w:hAnsi="Times New Roman" w:cs="Times New Roman"/>
                <w:color w:val="000000"/>
                <w:sz w:val="24"/>
                <w:lang w:val="en-US"/>
              </w:rPr>
            </w:pPr>
            <w:r w:rsidRPr="004E76DD">
              <w:rPr>
                <w:rFonts w:ascii="Times New Roman" w:eastAsia="Times New Roman" w:hAnsi="Times New Roman" w:cs="Times New Roman"/>
                <w:color w:val="000000"/>
                <w:sz w:val="24"/>
                <w:lang w:val="en-US"/>
              </w:rPr>
              <w:t>National GDP/capita</w:t>
            </w:r>
          </w:p>
        </w:tc>
        <w:tc>
          <w:tcPr>
            <w:tcW w:w="1276" w:type="dxa"/>
            <w:noWrap/>
            <w:vAlign w:val="center"/>
            <w:hideMark/>
          </w:tcPr>
          <w:p w14:paraId="6B715461" w14:textId="77777777" w:rsidR="00604FC6" w:rsidRPr="004E76DD" w:rsidRDefault="00604FC6" w:rsidP="00604FC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-3.6786</w:t>
            </w:r>
          </w:p>
        </w:tc>
        <w:tc>
          <w:tcPr>
            <w:tcW w:w="1134" w:type="dxa"/>
            <w:noWrap/>
            <w:vAlign w:val="center"/>
            <w:hideMark/>
          </w:tcPr>
          <w:p w14:paraId="75BEF7C9" w14:textId="2D50C716" w:rsidR="00604FC6" w:rsidRPr="004E76DD" w:rsidRDefault="002700DE" w:rsidP="00604FC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0.0001</w:t>
            </w:r>
          </w:p>
        </w:tc>
        <w:tc>
          <w:tcPr>
            <w:tcW w:w="4627" w:type="dxa"/>
            <w:noWrap/>
            <w:vAlign w:val="center"/>
            <w:hideMark/>
          </w:tcPr>
          <w:p w14:paraId="3A34BF40" w14:textId="77777777" w:rsidR="00604FC6" w:rsidRPr="004E76DD" w:rsidRDefault="00604FC6" w:rsidP="00604FC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Reject null-hypothesis: variable is stationary</w:t>
            </w:r>
          </w:p>
        </w:tc>
      </w:tr>
      <w:tr w:rsidR="00604FC6" w:rsidRPr="004E76DD" w14:paraId="4B1FB31D" w14:textId="77777777" w:rsidTr="00604FC6">
        <w:trPr>
          <w:trHeight w:val="300"/>
        </w:trPr>
        <w:tc>
          <w:tcPr>
            <w:cnfStyle w:val="001000000000" w:firstRow="0" w:lastRow="0" w:firstColumn="1" w:lastColumn="0" w:oddVBand="0" w:evenVBand="0" w:oddHBand="0" w:evenHBand="0" w:firstRowFirstColumn="0" w:firstRowLastColumn="0" w:lastRowFirstColumn="0" w:lastRowLastColumn="0"/>
            <w:tcW w:w="2376" w:type="dxa"/>
            <w:noWrap/>
            <w:vAlign w:val="center"/>
            <w:hideMark/>
          </w:tcPr>
          <w:p w14:paraId="68F4EFDC" w14:textId="77777777" w:rsidR="00604FC6" w:rsidRPr="004E76DD" w:rsidRDefault="00604FC6" w:rsidP="00604FC6">
            <w:pPr>
              <w:rPr>
                <w:rFonts w:ascii="Times New Roman" w:eastAsia="Times New Roman" w:hAnsi="Times New Roman" w:cs="Times New Roman"/>
                <w:color w:val="000000"/>
                <w:sz w:val="24"/>
                <w:lang w:val="en-US"/>
              </w:rPr>
            </w:pPr>
            <w:r w:rsidRPr="004E76DD">
              <w:rPr>
                <w:rFonts w:ascii="Times New Roman" w:eastAsia="Times New Roman" w:hAnsi="Times New Roman" w:cs="Times New Roman"/>
                <w:color w:val="000000"/>
                <w:sz w:val="24"/>
                <w:lang w:val="en-US"/>
              </w:rPr>
              <w:t>National population</w:t>
            </w:r>
          </w:p>
        </w:tc>
        <w:tc>
          <w:tcPr>
            <w:tcW w:w="1276" w:type="dxa"/>
            <w:noWrap/>
            <w:vAlign w:val="center"/>
            <w:hideMark/>
          </w:tcPr>
          <w:p w14:paraId="17A2A79C" w14:textId="77777777" w:rsidR="00604FC6" w:rsidRPr="004E76DD" w:rsidRDefault="00604FC6" w:rsidP="00604FC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-1.4500</w:t>
            </w:r>
          </w:p>
        </w:tc>
        <w:tc>
          <w:tcPr>
            <w:tcW w:w="1134" w:type="dxa"/>
            <w:noWrap/>
            <w:vAlign w:val="center"/>
            <w:hideMark/>
          </w:tcPr>
          <w:p w14:paraId="5604D999" w14:textId="066966D9" w:rsidR="00604FC6" w:rsidRPr="004E76DD" w:rsidRDefault="002700DE" w:rsidP="00604FC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0.0735</w:t>
            </w:r>
          </w:p>
        </w:tc>
        <w:tc>
          <w:tcPr>
            <w:tcW w:w="4627" w:type="dxa"/>
            <w:noWrap/>
            <w:vAlign w:val="center"/>
            <w:hideMark/>
          </w:tcPr>
          <w:p w14:paraId="131C98D4" w14:textId="77777777" w:rsidR="00604FC6" w:rsidRPr="004E76DD" w:rsidRDefault="00604FC6" w:rsidP="00604FC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rPr>
            </w:pPr>
            <w:r w:rsidRPr="004E76DD">
              <w:rPr>
                <w:rFonts w:ascii="Times New Roman" w:eastAsia="Times New Roman" w:hAnsi="Times New Roman" w:cs="Times New Roman"/>
                <w:color w:val="000000"/>
                <w:lang w:val="en-US"/>
              </w:rPr>
              <w:t>Adopt null-hypothesis: variable is non-stationary</w:t>
            </w:r>
          </w:p>
        </w:tc>
      </w:tr>
    </w:tbl>
    <w:p w14:paraId="2B98F478" w14:textId="77777777" w:rsidR="00D522C4" w:rsidRPr="004E76DD" w:rsidRDefault="00D522C4" w:rsidP="00604FC6">
      <w:pPr>
        <w:rPr>
          <w:rFonts w:ascii="Times New Roman" w:hAnsi="Times New Roman" w:cs="Times New Roman"/>
          <w:i/>
          <w:sz w:val="10"/>
          <w:szCs w:val="10"/>
          <w:lang w:val="en-GB"/>
        </w:rPr>
      </w:pPr>
    </w:p>
    <w:p w14:paraId="345D41F1" w14:textId="3DB7F352" w:rsidR="00604FC6" w:rsidRPr="004E76DD" w:rsidRDefault="00604FC6" w:rsidP="00604FC6">
      <w:pPr>
        <w:rPr>
          <w:rFonts w:ascii="Times New Roman" w:hAnsi="Times New Roman" w:cs="Times New Roman"/>
          <w:i/>
          <w:lang w:val="en-GB"/>
        </w:rPr>
      </w:pPr>
      <w:r w:rsidRPr="004E76DD">
        <w:rPr>
          <w:rFonts w:ascii="Times New Roman" w:hAnsi="Times New Roman" w:cs="Times New Roman"/>
          <w:i/>
          <w:lang w:val="en-GB"/>
        </w:rPr>
        <w:t>Table 8: Results of the Levin-Lin-Chu unit-root test.</w:t>
      </w:r>
    </w:p>
    <w:p w14:paraId="115DC47C" w14:textId="77777777" w:rsidR="00604FC6" w:rsidRPr="004E76DD" w:rsidRDefault="00604FC6" w:rsidP="00D8522C">
      <w:pPr>
        <w:spacing w:line="360" w:lineRule="auto"/>
        <w:jc w:val="both"/>
        <w:rPr>
          <w:rFonts w:ascii="Times New Roman" w:hAnsi="Times New Roman" w:cs="Times New Roman"/>
          <w:lang w:val="en-GB"/>
        </w:rPr>
      </w:pPr>
    </w:p>
    <w:p w14:paraId="6A7B8FEC" w14:textId="3CF1CF52" w:rsidR="00684BA9" w:rsidRPr="004E76DD" w:rsidRDefault="00AC05F8" w:rsidP="00D8522C">
      <w:pPr>
        <w:spacing w:line="360" w:lineRule="auto"/>
        <w:jc w:val="both"/>
        <w:rPr>
          <w:rFonts w:ascii="Times New Roman" w:hAnsi="Times New Roman" w:cs="Times New Roman"/>
          <w:lang w:val="en-GB"/>
        </w:rPr>
      </w:pPr>
      <w:r w:rsidRPr="004E76DD">
        <w:rPr>
          <w:rFonts w:ascii="Times New Roman" w:hAnsi="Times New Roman" w:cs="Times New Roman"/>
          <w:lang w:val="en-GB"/>
        </w:rPr>
        <w:tab/>
        <w:t xml:space="preserve">After determining whether the data consists of unit-roots, the regression analysis could be estimated. </w:t>
      </w:r>
      <w:r w:rsidR="009F1460" w:rsidRPr="004E76DD">
        <w:rPr>
          <w:rFonts w:ascii="Times New Roman" w:hAnsi="Times New Roman" w:cs="Times New Roman"/>
          <w:lang w:val="en-GB"/>
        </w:rPr>
        <w:t xml:space="preserve">All estimations are based on the first model, which estimates the effect of whether a low cost carrier is based at the airport, national population and national income per capita. </w:t>
      </w:r>
      <w:r w:rsidRPr="004E76DD">
        <w:rPr>
          <w:rFonts w:ascii="Times New Roman" w:hAnsi="Times New Roman" w:cs="Times New Roman"/>
          <w:lang w:val="en-GB"/>
        </w:rPr>
        <w:t xml:space="preserve">All estimations are given in </w:t>
      </w:r>
      <w:r w:rsidR="00604FC6" w:rsidRPr="004E76DD">
        <w:rPr>
          <w:rFonts w:ascii="Times New Roman" w:hAnsi="Times New Roman" w:cs="Times New Roman"/>
          <w:lang w:val="en-GB"/>
        </w:rPr>
        <w:t>table 9</w:t>
      </w:r>
      <w:r w:rsidRPr="004E76DD">
        <w:rPr>
          <w:rFonts w:ascii="Times New Roman" w:hAnsi="Times New Roman" w:cs="Times New Roman"/>
          <w:lang w:val="en-GB"/>
        </w:rPr>
        <w:t xml:space="preserve">. </w:t>
      </w:r>
    </w:p>
    <w:p w14:paraId="26C211C1" w14:textId="5349B350" w:rsidR="00CD33E8" w:rsidRPr="004E76DD" w:rsidRDefault="00CD33E8" w:rsidP="00D8522C">
      <w:pPr>
        <w:spacing w:line="360" w:lineRule="auto"/>
        <w:jc w:val="both"/>
        <w:rPr>
          <w:rFonts w:ascii="Times New Roman" w:hAnsi="Times New Roman" w:cs="Times New Roman"/>
          <w:lang w:val="en-GB"/>
        </w:rPr>
      </w:pPr>
      <w:r w:rsidRPr="004E76DD">
        <w:rPr>
          <w:rFonts w:ascii="Times New Roman" w:hAnsi="Times New Roman" w:cs="Times New Roman"/>
          <w:lang w:val="en-GB"/>
        </w:rPr>
        <w:tab/>
        <w:t>The first hypothesis is that passenger growth rates are higher at hubs that are bases of low cost carrier</w:t>
      </w:r>
      <w:r w:rsidR="009F1460" w:rsidRPr="004E76DD">
        <w:rPr>
          <w:rFonts w:ascii="Times New Roman" w:hAnsi="Times New Roman" w:cs="Times New Roman"/>
          <w:lang w:val="en-GB"/>
        </w:rPr>
        <w:t>s. Model</w:t>
      </w:r>
      <w:r w:rsidRPr="004E76DD">
        <w:rPr>
          <w:rFonts w:ascii="Times New Roman" w:hAnsi="Times New Roman" w:cs="Times New Roman"/>
          <w:lang w:val="en-GB"/>
        </w:rPr>
        <w:t xml:space="preserve"> 1 </w:t>
      </w:r>
      <w:r w:rsidR="009F1460" w:rsidRPr="004E76DD">
        <w:rPr>
          <w:rFonts w:ascii="Times New Roman" w:hAnsi="Times New Roman" w:cs="Times New Roman"/>
          <w:lang w:val="en-GB"/>
        </w:rPr>
        <w:t>is estimated to test this</w:t>
      </w:r>
      <w:r w:rsidRPr="004E76DD">
        <w:rPr>
          <w:rFonts w:ascii="Times New Roman" w:hAnsi="Times New Roman" w:cs="Times New Roman"/>
          <w:lang w:val="en-GB"/>
        </w:rPr>
        <w:t xml:space="preserve"> hypothesis. The first model </w:t>
      </w:r>
      <w:r w:rsidR="002700DE" w:rsidRPr="004E76DD">
        <w:rPr>
          <w:rFonts w:ascii="Times New Roman" w:hAnsi="Times New Roman" w:cs="Times New Roman"/>
          <w:lang w:val="en-GB"/>
        </w:rPr>
        <w:t>shows</w:t>
      </w:r>
      <w:r w:rsidRPr="004E76DD">
        <w:rPr>
          <w:rFonts w:ascii="Times New Roman" w:hAnsi="Times New Roman" w:cs="Times New Roman"/>
          <w:lang w:val="en-GB"/>
        </w:rPr>
        <w:t xml:space="preserve"> a highly significant (p &lt; 0.01) positive effect of 0.087</w:t>
      </w:r>
      <w:r w:rsidR="00D522C4" w:rsidRPr="004E76DD">
        <w:rPr>
          <w:rFonts w:ascii="Times New Roman" w:hAnsi="Times New Roman" w:cs="Times New Roman"/>
          <w:lang w:val="en-GB"/>
        </w:rPr>
        <w:t xml:space="preserve"> for variable ‘low fare airlines based at the airport’</w:t>
      </w:r>
      <w:r w:rsidRPr="004E76DD">
        <w:rPr>
          <w:rFonts w:ascii="Times New Roman" w:hAnsi="Times New Roman" w:cs="Times New Roman"/>
          <w:lang w:val="en-GB"/>
        </w:rPr>
        <w:t xml:space="preserve">. This means that on average </w:t>
      </w:r>
      <w:r w:rsidR="00A758FF" w:rsidRPr="004E76DD">
        <w:rPr>
          <w:rFonts w:ascii="Times New Roman" w:hAnsi="Times New Roman" w:cs="Times New Roman"/>
          <w:lang w:val="en-GB"/>
        </w:rPr>
        <w:t xml:space="preserve">passenger numbers at </w:t>
      </w:r>
      <w:r w:rsidRPr="004E76DD">
        <w:rPr>
          <w:rFonts w:ascii="Times New Roman" w:hAnsi="Times New Roman" w:cs="Times New Roman"/>
          <w:lang w:val="en-GB"/>
        </w:rPr>
        <w:t xml:space="preserve">hub airports at which </w:t>
      </w:r>
      <w:r w:rsidR="00D522C4" w:rsidRPr="004E76DD">
        <w:rPr>
          <w:rFonts w:ascii="Times New Roman" w:hAnsi="Times New Roman" w:cs="Times New Roman"/>
          <w:lang w:val="en-GB"/>
        </w:rPr>
        <w:t>low cost carriers</w:t>
      </w:r>
      <w:r w:rsidR="009F1460" w:rsidRPr="004E76DD">
        <w:rPr>
          <w:rFonts w:ascii="Times New Roman" w:hAnsi="Times New Roman" w:cs="Times New Roman"/>
          <w:lang w:val="en-GB"/>
        </w:rPr>
        <w:t xml:space="preserve"> are based </w:t>
      </w:r>
      <w:r w:rsidR="00A758FF" w:rsidRPr="004E76DD">
        <w:rPr>
          <w:rFonts w:ascii="Times New Roman" w:hAnsi="Times New Roman" w:cs="Times New Roman"/>
          <w:lang w:val="en-GB"/>
        </w:rPr>
        <w:t>grow</w:t>
      </w:r>
      <w:r w:rsidRPr="004E76DD">
        <w:rPr>
          <w:rFonts w:ascii="Times New Roman" w:hAnsi="Times New Roman" w:cs="Times New Roman"/>
          <w:lang w:val="en-GB"/>
        </w:rPr>
        <w:t xml:space="preserve"> 0</w:t>
      </w:r>
      <w:r w:rsidR="002700DE" w:rsidRPr="004E76DD">
        <w:rPr>
          <w:rFonts w:ascii="Times New Roman" w:hAnsi="Times New Roman" w:cs="Times New Roman"/>
          <w:lang w:val="en-GB"/>
        </w:rPr>
        <w:t xml:space="preserve">.087 </w:t>
      </w:r>
      <w:r w:rsidR="005D293E" w:rsidRPr="004E76DD">
        <w:rPr>
          <w:rFonts w:ascii="Times New Roman" w:hAnsi="Times New Roman" w:cs="Times New Roman"/>
          <w:lang w:val="en-GB"/>
        </w:rPr>
        <w:t>percentage point</w:t>
      </w:r>
      <w:r w:rsidR="00A758FF" w:rsidRPr="004E76DD">
        <w:rPr>
          <w:rFonts w:ascii="Times New Roman" w:hAnsi="Times New Roman" w:cs="Times New Roman"/>
          <w:lang w:val="en-GB"/>
        </w:rPr>
        <w:t xml:space="preserve"> faster than</w:t>
      </w:r>
      <w:r w:rsidR="009F1460" w:rsidRPr="004E76DD">
        <w:rPr>
          <w:rFonts w:ascii="Times New Roman" w:hAnsi="Times New Roman" w:cs="Times New Roman"/>
          <w:lang w:val="en-GB"/>
        </w:rPr>
        <w:t xml:space="preserve"> other hubs</w:t>
      </w:r>
      <w:r w:rsidR="0034734B" w:rsidRPr="004E76DD">
        <w:rPr>
          <w:rFonts w:ascii="Times New Roman" w:hAnsi="Times New Roman" w:cs="Times New Roman"/>
          <w:lang w:val="en-GB"/>
        </w:rPr>
        <w:t>.</w:t>
      </w:r>
      <w:r w:rsidR="00AE5EE0" w:rsidRPr="004E76DD">
        <w:rPr>
          <w:rFonts w:ascii="Times New Roman" w:hAnsi="Times New Roman" w:cs="Times New Roman"/>
          <w:lang w:val="en-GB"/>
        </w:rPr>
        <w:t xml:space="preserve"> Consequently, the first hypothesis is adopted.</w:t>
      </w:r>
      <w:r w:rsidR="0034734B" w:rsidRPr="004E76DD">
        <w:rPr>
          <w:rFonts w:ascii="Times New Roman" w:hAnsi="Times New Roman" w:cs="Times New Roman"/>
          <w:lang w:val="en-GB"/>
        </w:rPr>
        <w:t xml:space="preserve"> </w:t>
      </w:r>
      <w:r w:rsidR="009F1460" w:rsidRPr="004E76DD">
        <w:rPr>
          <w:rFonts w:ascii="Times New Roman" w:hAnsi="Times New Roman" w:cs="Times New Roman"/>
          <w:lang w:val="en-GB"/>
        </w:rPr>
        <w:t xml:space="preserve">This </w:t>
      </w:r>
      <w:r w:rsidR="00395A70" w:rsidRPr="004E76DD">
        <w:rPr>
          <w:rFonts w:ascii="Times New Roman" w:hAnsi="Times New Roman" w:cs="Times New Roman"/>
          <w:lang w:val="en-GB"/>
        </w:rPr>
        <w:t>was expected and in accordance with</w:t>
      </w:r>
      <w:r w:rsidR="009F1460" w:rsidRPr="004E76DD">
        <w:rPr>
          <w:rFonts w:ascii="Times New Roman" w:hAnsi="Times New Roman" w:cs="Times New Roman"/>
          <w:lang w:val="en-GB"/>
        </w:rPr>
        <w:t xml:space="preserve"> the </w:t>
      </w:r>
      <w:r w:rsidR="004458C2" w:rsidRPr="004E76DD">
        <w:rPr>
          <w:rFonts w:ascii="Times New Roman" w:hAnsi="Times New Roman" w:cs="Times New Roman"/>
          <w:lang w:val="en-GB"/>
        </w:rPr>
        <w:t>theory</w:t>
      </w:r>
      <w:r w:rsidR="00AE5EE0" w:rsidRPr="004E76DD">
        <w:rPr>
          <w:rFonts w:ascii="Times New Roman" w:hAnsi="Times New Roman" w:cs="Times New Roman"/>
          <w:lang w:val="en-GB"/>
        </w:rPr>
        <w:t xml:space="preserve">. The lower airfares of low cost carriers may be able to attract price-sensitive passengers that would not fly with more expensive network carriers. Consequently, </w:t>
      </w:r>
      <w:r w:rsidR="00096801" w:rsidRPr="004E76DD">
        <w:rPr>
          <w:rFonts w:ascii="Times New Roman" w:hAnsi="Times New Roman" w:cs="Times New Roman"/>
          <w:lang w:val="en-GB"/>
        </w:rPr>
        <w:t>hub</w:t>
      </w:r>
      <w:r w:rsidR="00AE5EE0" w:rsidRPr="004E76DD">
        <w:rPr>
          <w:rFonts w:ascii="Times New Roman" w:hAnsi="Times New Roman" w:cs="Times New Roman"/>
          <w:lang w:val="en-GB"/>
        </w:rPr>
        <w:t xml:space="preserve">s at which these airlines are based </w:t>
      </w:r>
      <w:r w:rsidR="002700DE" w:rsidRPr="004E76DD">
        <w:rPr>
          <w:rFonts w:ascii="Times New Roman" w:hAnsi="Times New Roman" w:cs="Times New Roman"/>
          <w:lang w:val="en-GB"/>
        </w:rPr>
        <w:t>have higher passenger growth rates than comparable airports</w:t>
      </w:r>
      <w:r w:rsidR="00096801" w:rsidRPr="004E76DD">
        <w:rPr>
          <w:rFonts w:ascii="Times New Roman" w:hAnsi="Times New Roman" w:cs="Times New Roman"/>
          <w:lang w:val="en-GB"/>
        </w:rPr>
        <w:t xml:space="preserve"> where no low-fare airlines are based.</w:t>
      </w:r>
    </w:p>
    <w:p w14:paraId="67AB7111" w14:textId="35129BBB" w:rsidR="0082633B" w:rsidRPr="004E76DD" w:rsidRDefault="0082633B" w:rsidP="0082633B">
      <w:pPr>
        <w:spacing w:line="360" w:lineRule="auto"/>
        <w:jc w:val="both"/>
        <w:rPr>
          <w:rFonts w:ascii="Times New Roman" w:hAnsi="Times New Roman" w:cs="Times New Roman"/>
          <w:lang w:val="en-GB"/>
        </w:rPr>
      </w:pPr>
    </w:p>
    <w:tbl>
      <w:tblPr>
        <w:tblStyle w:val="PlainTable52"/>
        <w:tblW w:w="4688" w:type="pct"/>
        <w:tblLayout w:type="fixed"/>
        <w:tblCellMar>
          <w:top w:w="58" w:type="dxa"/>
          <w:left w:w="0" w:type="dxa"/>
          <w:bottom w:w="58" w:type="dxa"/>
          <w:right w:w="0" w:type="dxa"/>
        </w:tblCellMar>
        <w:tblLook w:val="04A0" w:firstRow="1" w:lastRow="0" w:firstColumn="1" w:lastColumn="0" w:noHBand="0" w:noVBand="1"/>
      </w:tblPr>
      <w:tblGrid>
        <w:gridCol w:w="3265"/>
        <w:gridCol w:w="135"/>
        <w:gridCol w:w="994"/>
        <w:gridCol w:w="282"/>
        <w:gridCol w:w="993"/>
        <w:gridCol w:w="287"/>
        <w:gridCol w:w="993"/>
        <w:gridCol w:w="287"/>
        <w:gridCol w:w="993"/>
        <w:gridCol w:w="276"/>
      </w:tblGrid>
      <w:tr w:rsidR="0082633B" w:rsidRPr="004E76DD" w14:paraId="6824C25D" w14:textId="77777777" w:rsidTr="0082633B">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919" w:type="pct"/>
            <w:tcBorders>
              <w:bottom w:val="single" w:sz="4" w:space="0" w:color="auto"/>
            </w:tcBorders>
            <w:noWrap/>
            <w:hideMark/>
          </w:tcPr>
          <w:p w14:paraId="3CBDEC7F" w14:textId="77777777" w:rsidR="0082633B" w:rsidRPr="004E76DD" w:rsidRDefault="0082633B" w:rsidP="0082633B">
            <w:pPr>
              <w:rPr>
                <w:rFonts w:ascii="Times New Roman" w:eastAsia="Times New Roman" w:hAnsi="Times New Roman" w:cs="Times New Roman"/>
                <w:b/>
                <w:color w:val="000000"/>
                <w:sz w:val="24"/>
                <w:lang w:val="en-US" w:eastAsia="en-US"/>
              </w:rPr>
            </w:pPr>
            <w:r w:rsidRPr="004E76DD">
              <w:rPr>
                <w:rFonts w:ascii="Times New Roman" w:eastAsia="Times New Roman" w:hAnsi="Times New Roman" w:cs="Times New Roman"/>
                <w:b/>
                <w:color w:val="000000"/>
                <w:sz w:val="24"/>
                <w:lang w:val="en-US" w:eastAsia="en-US"/>
              </w:rPr>
              <w:t>National Fixed</w:t>
            </w:r>
          </w:p>
        </w:tc>
        <w:tc>
          <w:tcPr>
            <w:tcW w:w="79" w:type="pct"/>
            <w:tcBorders>
              <w:bottom w:val="single" w:sz="4" w:space="0" w:color="auto"/>
            </w:tcBorders>
          </w:tcPr>
          <w:p w14:paraId="5D26907D" w14:textId="77777777" w:rsidR="0082633B" w:rsidRPr="004E76DD" w:rsidRDefault="0082633B" w:rsidP="0082633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lang w:val="en-US" w:eastAsia="en-US"/>
              </w:rPr>
            </w:pPr>
          </w:p>
        </w:tc>
        <w:tc>
          <w:tcPr>
            <w:tcW w:w="750" w:type="pct"/>
            <w:gridSpan w:val="2"/>
            <w:tcBorders>
              <w:bottom w:val="single" w:sz="4" w:space="0" w:color="auto"/>
            </w:tcBorders>
            <w:noWrap/>
            <w:hideMark/>
          </w:tcPr>
          <w:p w14:paraId="2B81E8C6" w14:textId="77777777" w:rsidR="0082633B" w:rsidRPr="004E76DD" w:rsidRDefault="0082633B" w:rsidP="0082633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lang w:val="en-US" w:eastAsia="en-US"/>
              </w:rPr>
            </w:pPr>
            <w:r w:rsidRPr="004E76DD">
              <w:rPr>
                <w:rFonts w:ascii="Times New Roman" w:eastAsia="Times New Roman" w:hAnsi="Times New Roman" w:cs="Times New Roman"/>
                <w:b/>
                <w:color w:val="000000"/>
                <w:sz w:val="24"/>
                <w:lang w:val="en-US" w:eastAsia="en-US"/>
              </w:rPr>
              <w:t>Model 1</w:t>
            </w:r>
          </w:p>
        </w:tc>
        <w:tc>
          <w:tcPr>
            <w:tcW w:w="752" w:type="pct"/>
            <w:gridSpan w:val="2"/>
            <w:tcBorders>
              <w:bottom w:val="single" w:sz="4" w:space="0" w:color="auto"/>
            </w:tcBorders>
            <w:noWrap/>
            <w:hideMark/>
          </w:tcPr>
          <w:p w14:paraId="31CBB3D8" w14:textId="77777777" w:rsidR="0082633B" w:rsidRPr="004E76DD" w:rsidRDefault="0082633B" w:rsidP="0082633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lang w:val="en-US" w:eastAsia="en-US"/>
              </w:rPr>
            </w:pPr>
            <w:r w:rsidRPr="004E76DD">
              <w:rPr>
                <w:rFonts w:ascii="Times New Roman" w:eastAsia="Times New Roman" w:hAnsi="Times New Roman" w:cs="Times New Roman"/>
                <w:b/>
                <w:color w:val="000000"/>
                <w:sz w:val="24"/>
                <w:lang w:val="en-US" w:eastAsia="en-US"/>
              </w:rPr>
              <w:t>Model 2</w:t>
            </w:r>
          </w:p>
        </w:tc>
        <w:tc>
          <w:tcPr>
            <w:tcW w:w="752" w:type="pct"/>
            <w:gridSpan w:val="2"/>
            <w:tcBorders>
              <w:bottom w:val="single" w:sz="4" w:space="0" w:color="auto"/>
            </w:tcBorders>
            <w:noWrap/>
            <w:hideMark/>
          </w:tcPr>
          <w:p w14:paraId="6EBF3CFC" w14:textId="77777777" w:rsidR="0082633B" w:rsidRPr="004E76DD" w:rsidRDefault="0082633B" w:rsidP="0082633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lang w:val="en-US" w:eastAsia="en-US"/>
              </w:rPr>
            </w:pPr>
            <w:r w:rsidRPr="004E76DD">
              <w:rPr>
                <w:rFonts w:ascii="Times New Roman" w:eastAsia="Times New Roman" w:hAnsi="Times New Roman" w:cs="Times New Roman"/>
                <w:b/>
                <w:color w:val="000000"/>
                <w:sz w:val="24"/>
                <w:lang w:val="en-US" w:eastAsia="en-US"/>
              </w:rPr>
              <w:t>Model 3</w:t>
            </w:r>
          </w:p>
        </w:tc>
        <w:tc>
          <w:tcPr>
            <w:tcW w:w="746" w:type="pct"/>
            <w:gridSpan w:val="2"/>
            <w:tcBorders>
              <w:bottom w:val="single" w:sz="4" w:space="0" w:color="auto"/>
            </w:tcBorders>
            <w:noWrap/>
            <w:hideMark/>
          </w:tcPr>
          <w:p w14:paraId="39936F62" w14:textId="77777777" w:rsidR="0082633B" w:rsidRPr="004E76DD" w:rsidRDefault="0082633B" w:rsidP="0082633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4"/>
                <w:lang w:val="en-US" w:eastAsia="en-US"/>
              </w:rPr>
            </w:pPr>
            <w:r w:rsidRPr="004E76DD">
              <w:rPr>
                <w:rFonts w:ascii="Times New Roman" w:eastAsia="Times New Roman" w:hAnsi="Times New Roman" w:cs="Times New Roman"/>
                <w:b/>
                <w:color w:val="000000"/>
                <w:sz w:val="24"/>
                <w:lang w:val="en-US" w:eastAsia="en-US"/>
              </w:rPr>
              <w:t>Model 4</w:t>
            </w:r>
          </w:p>
        </w:tc>
      </w:tr>
      <w:tr w:rsidR="0082633B" w:rsidRPr="004E76DD" w14:paraId="11654FA5" w14:textId="77777777" w:rsidTr="0082633B">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1919" w:type="pct"/>
            <w:vMerge w:val="restart"/>
            <w:tcBorders>
              <w:top w:val="single" w:sz="4" w:space="0" w:color="auto"/>
              <w:right w:val="none" w:sz="0" w:space="0" w:color="auto"/>
            </w:tcBorders>
            <w:noWrap/>
            <w:vAlign w:val="center"/>
            <w:hideMark/>
          </w:tcPr>
          <w:p w14:paraId="654159BA" w14:textId="77777777" w:rsidR="0082633B" w:rsidRPr="004E76DD" w:rsidRDefault="0082633B" w:rsidP="0082633B">
            <w:pPr>
              <w:rPr>
                <w:rFonts w:ascii="Times New Roman" w:eastAsia="Times New Roman" w:hAnsi="Times New Roman" w:cs="Times New Roman"/>
                <w:color w:val="000000"/>
                <w:sz w:val="24"/>
                <w:lang w:val="en-US" w:eastAsia="en-US"/>
              </w:rPr>
            </w:pPr>
            <w:r w:rsidRPr="004E76DD">
              <w:rPr>
                <w:rFonts w:ascii="Times New Roman" w:eastAsia="Times New Roman" w:hAnsi="Times New Roman" w:cs="Times New Roman"/>
                <w:color w:val="000000"/>
                <w:sz w:val="24"/>
                <w:lang w:val="en-US" w:eastAsia="en-US"/>
              </w:rPr>
              <w:t xml:space="preserve">Constant </w:t>
            </w:r>
          </w:p>
        </w:tc>
        <w:tc>
          <w:tcPr>
            <w:tcW w:w="79" w:type="pct"/>
            <w:tcBorders>
              <w:top w:val="single" w:sz="4" w:space="0" w:color="auto"/>
              <w:left w:val="nil"/>
              <w:right w:val="single" w:sz="4" w:space="0" w:color="auto"/>
            </w:tcBorders>
            <w:shd w:val="clear" w:color="auto" w:fill="FFFFFF" w:themeFill="background1"/>
          </w:tcPr>
          <w:p w14:paraId="171C1CA6"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top w:val="single" w:sz="4" w:space="0" w:color="auto"/>
              <w:left w:val="single" w:sz="4" w:space="0" w:color="auto"/>
            </w:tcBorders>
            <w:shd w:val="clear" w:color="auto" w:fill="FFFFFF" w:themeFill="background1"/>
            <w:noWrap/>
            <w:hideMark/>
          </w:tcPr>
          <w:p w14:paraId="2C83CB3F"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8.581 </w:t>
            </w:r>
          </w:p>
        </w:tc>
        <w:tc>
          <w:tcPr>
            <w:tcW w:w="166" w:type="pct"/>
            <w:tcBorders>
              <w:top w:val="single" w:sz="4" w:space="0" w:color="auto"/>
            </w:tcBorders>
            <w:shd w:val="clear" w:color="auto" w:fill="FFFFFF" w:themeFill="background1"/>
            <w:noWrap/>
            <w:hideMark/>
          </w:tcPr>
          <w:p w14:paraId="5718F98A"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w:t>
            </w:r>
          </w:p>
        </w:tc>
        <w:tc>
          <w:tcPr>
            <w:tcW w:w="584" w:type="pct"/>
            <w:tcBorders>
              <w:top w:val="single" w:sz="4" w:space="0" w:color="auto"/>
            </w:tcBorders>
            <w:shd w:val="clear" w:color="auto" w:fill="FFFFFF" w:themeFill="background1"/>
            <w:noWrap/>
            <w:hideMark/>
          </w:tcPr>
          <w:p w14:paraId="742A122C"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8.631 </w:t>
            </w:r>
          </w:p>
        </w:tc>
        <w:tc>
          <w:tcPr>
            <w:tcW w:w="169" w:type="pct"/>
            <w:tcBorders>
              <w:top w:val="single" w:sz="4" w:space="0" w:color="auto"/>
            </w:tcBorders>
            <w:shd w:val="clear" w:color="auto" w:fill="FFFFFF" w:themeFill="background1"/>
            <w:noWrap/>
            <w:hideMark/>
          </w:tcPr>
          <w:p w14:paraId="0D082988"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w:t>
            </w:r>
          </w:p>
        </w:tc>
        <w:tc>
          <w:tcPr>
            <w:tcW w:w="584" w:type="pct"/>
            <w:tcBorders>
              <w:top w:val="single" w:sz="4" w:space="0" w:color="auto"/>
            </w:tcBorders>
            <w:shd w:val="clear" w:color="auto" w:fill="FFFFFF" w:themeFill="background1"/>
            <w:noWrap/>
            <w:hideMark/>
          </w:tcPr>
          <w:p w14:paraId="0D2E1084"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8.355 </w:t>
            </w:r>
          </w:p>
        </w:tc>
        <w:tc>
          <w:tcPr>
            <w:tcW w:w="169" w:type="pct"/>
            <w:tcBorders>
              <w:top w:val="single" w:sz="4" w:space="0" w:color="auto"/>
            </w:tcBorders>
            <w:shd w:val="clear" w:color="auto" w:fill="FFFFFF" w:themeFill="background1"/>
            <w:noWrap/>
            <w:hideMark/>
          </w:tcPr>
          <w:p w14:paraId="3B3C3DB8"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w:t>
            </w:r>
          </w:p>
        </w:tc>
        <w:tc>
          <w:tcPr>
            <w:tcW w:w="584" w:type="pct"/>
            <w:tcBorders>
              <w:top w:val="single" w:sz="4" w:space="0" w:color="auto"/>
            </w:tcBorders>
            <w:shd w:val="clear" w:color="auto" w:fill="FFFFFF" w:themeFill="background1"/>
            <w:noWrap/>
            <w:hideMark/>
          </w:tcPr>
          <w:p w14:paraId="1118844D"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8.646 </w:t>
            </w:r>
          </w:p>
        </w:tc>
        <w:tc>
          <w:tcPr>
            <w:tcW w:w="162" w:type="pct"/>
            <w:tcBorders>
              <w:top w:val="single" w:sz="4" w:space="0" w:color="auto"/>
            </w:tcBorders>
            <w:shd w:val="clear" w:color="auto" w:fill="FFFFFF" w:themeFill="background1"/>
            <w:noWrap/>
            <w:hideMark/>
          </w:tcPr>
          <w:p w14:paraId="74984A3F"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w:t>
            </w:r>
          </w:p>
        </w:tc>
      </w:tr>
      <w:tr w:rsidR="0082633B" w:rsidRPr="004E76DD" w14:paraId="5BAD9B56" w14:textId="77777777" w:rsidTr="0082633B">
        <w:trPr>
          <w:trHeight w:val="317"/>
        </w:trPr>
        <w:tc>
          <w:tcPr>
            <w:cnfStyle w:val="001000000000" w:firstRow="0" w:lastRow="0" w:firstColumn="1" w:lastColumn="0" w:oddVBand="0" w:evenVBand="0" w:oddHBand="0" w:evenHBand="0" w:firstRowFirstColumn="0" w:firstRowLastColumn="0" w:lastRowFirstColumn="0" w:lastRowLastColumn="0"/>
            <w:tcW w:w="1919" w:type="pct"/>
            <w:vMerge/>
            <w:tcBorders>
              <w:right w:val="none" w:sz="0" w:space="0" w:color="auto"/>
            </w:tcBorders>
            <w:vAlign w:val="center"/>
            <w:hideMark/>
          </w:tcPr>
          <w:p w14:paraId="76AD310C" w14:textId="77777777" w:rsidR="0082633B" w:rsidRPr="004E76DD" w:rsidRDefault="0082633B" w:rsidP="0082633B">
            <w:pPr>
              <w:rPr>
                <w:rFonts w:ascii="Times New Roman" w:eastAsia="Times New Roman" w:hAnsi="Times New Roman" w:cs="Times New Roman"/>
                <w:color w:val="000000"/>
                <w:sz w:val="24"/>
                <w:lang w:val="en-US" w:eastAsia="en-US"/>
              </w:rPr>
            </w:pPr>
          </w:p>
        </w:tc>
        <w:tc>
          <w:tcPr>
            <w:tcW w:w="79" w:type="pct"/>
            <w:tcBorders>
              <w:left w:val="nil"/>
              <w:right w:val="single" w:sz="4" w:space="0" w:color="auto"/>
            </w:tcBorders>
            <w:shd w:val="clear" w:color="auto" w:fill="FFFFFF" w:themeFill="background1"/>
          </w:tcPr>
          <w:p w14:paraId="6D3F9DD5"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shd w:val="clear" w:color="auto" w:fill="FFFFFF" w:themeFill="background1"/>
            <w:noWrap/>
            <w:hideMark/>
          </w:tcPr>
          <w:p w14:paraId="3C96D39D"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(0.621)</w:t>
            </w:r>
          </w:p>
        </w:tc>
        <w:tc>
          <w:tcPr>
            <w:tcW w:w="166" w:type="pct"/>
            <w:shd w:val="clear" w:color="auto" w:fill="FFFFFF" w:themeFill="background1"/>
            <w:noWrap/>
            <w:hideMark/>
          </w:tcPr>
          <w:p w14:paraId="014102C9"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FFFFF" w:themeFill="background1"/>
            <w:noWrap/>
            <w:hideMark/>
          </w:tcPr>
          <w:p w14:paraId="361476D8"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(0.629)</w:t>
            </w:r>
          </w:p>
        </w:tc>
        <w:tc>
          <w:tcPr>
            <w:tcW w:w="169" w:type="pct"/>
            <w:shd w:val="clear" w:color="auto" w:fill="FFFFFF" w:themeFill="background1"/>
            <w:noWrap/>
            <w:hideMark/>
          </w:tcPr>
          <w:p w14:paraId="4A1FFB2F"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FFFFF" w:themeFill="background1"/>
            <w:noWrap/>
            <w:hideMark/>
          </w:tcPr>
          <w:p w14:paraId="47F420A7"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(0.650)</w:t>
            </w:r>
          </w:p>
        </w:tc>
        <w:tc>
          <w:tcPr>
            <w:tcW w:w="169" w:type="pct"/>
            <w:shd w:val="clear" w:color="auto" w:fill="FFFFFF" w:themeFill="background1"/>
            <w:noWrap/>
            <w:hideMark/>
          </w:tcPr>
          <w:p w14:paraId="7B9573B1"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FFFFF" w:themeFill="background1"/>
            <w:noWrap/>
            <w:hideMark/>
          </w:tcPr>
          <w:p w14:paraId="2F844304"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(0.612)</w:t>
            </w:r>
          </w:p>
        </w:tc>
        <w:tc>
          <w:tcPr>
            <w:tcW w:w="162" w:type="pct"/>
            <w:shd w:val="clear" w:color="auto" w:fill="FFFFFF" w:themeFill="background1"/>
            <w:noWrap/>
            <w:hideMark/>
          </w:tcPr>
          <w:p w14:paraId="000BB1B8"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r>
      <w:tr w:rsidR="0082633B" w:rsidRPr="004E76DD" w14:paraId="322E2FD3" w14:textId="77777777" w:rsidTr="008263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9" w:type="pct"/>
            <w:vMerge w:val="restart"/>
            <w:tcBorders>
              <w:right w:val="none" w:sz="0" w:space="0" w:color="auto"/>
            </w:tcBorders>
            <w:shd w:val="clear" w:color="auto" w:fill="F2F2F2" w:themeFill="background1" w:themeFillShade="F2"/>
            <w:noWrap/>
            <w:vAlign w:val="center"/>
            <w:hideMark/>
          </w:tcPr>
          <w:p w14:paraId="2E2D14A0" w14:textId="77777777" w:rsidR="0082633B" w:rsidRPr="004E76DD" w:rsidRDefault="0082633B" w:rsidP="0082633B">
            <w:pPr>
              <w:rPr>
                <w:rFonts w:ascii="Times New Roman" w:eastAsia="Times New Roman" w:hAnsi="Times New Roman" w:cs="Times New Roman"/>
                <w:color w:val="000000"/>
                <w:sz w:val="24"/>
                <w:lang w:val="en-US" w:eastAsia="en-US"/>
              </w:rPr>
            </w:pPr>
            <w:r w:rsidRPr="004E76DD">
              <w:rPr>
                <w:rFonts w:ascii="Times New Roman" w:eastAsia="Times New Roman" w:hAnsi="Times New Roman" w:cs="Times New Roman"/>
                <w:color w:val="000000"/>
                <w:sz w:val="24"/>
                <w:lang w:val="en-US" w:eastAsia="en-US"/>
              </w:rPr>
              <w:t>Low cost carrier (LCC)</w:t>
            </w:r>
          </w:p>
        </w:tc>
        <w:tc>
          <w:tcPr>
            <w:tcW w:w="79" w:type="pct"/>
            <w:tcBorders>
              <w:left w:val="nil"/>
              <w:right w:val="single" w:sz="4" w:space="0" w:color="auto"/>
            </w:tcBorders>
          </w:tcPr>
          <w:p w14:paraId="127D1233"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noWrap/>
            <w:hideMark/>
          </w:tcPr>
          <w:p w14:paraId="632FDA5C"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0.087 </w:t>
            </w:r>
          </w:p>
        </w:tc>
        <w:tc>
          <w:tcPr>
            <w:tcW w:w="166" w:type="pct"/>
            <w:noWrap/>
            <w:hideMark/>
          </w:tcPr>
          <w:p w14:paraId="3DD8DF3A"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w:t>
            </w:r>
          </w:p>
        </w:tc>
        <w:tc>
          <w:tcPr>
            <w:tcW w:w="584" w:type="pct"/>
            <w:noWrap/>
            <w:hideMark/>
          </w:tcPr>
          <w:p w14:paraId="43F88BD0"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0.083 </w:t>
            </w:r>
          </w:p>
        </w:tc>
        <w:tc>
          <w:tcPr>
            <w:tcW w:w="169" w:type="pct"/>
            <w:noWrap/>
            <w:hideMark/>
          </w:tcPr>
          <w:p w14:paraId="311878F0"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w:t>
            </w:r>
          </w:p>
        </w:tc>
        <w:tc>
          <w:tcPr>
            <w:tcW w:w="584" w:type="pct"/>
            <w:noWrap/>
            <w:hideMark/>
          </w:tcPr>
          <w:p w14:paraId="12E468E1"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0.927 </w:t>
            </w:r>
          </w:p>
        </w:tc>
        <w:tc>
          <w:tcPr>
            <w:tcW w:w="169" w:type="pct"/>
            <w:noWrap/>
            <w:hideMark/>
          </w:tcPr>
          <w:p w14:paraId="5F984379"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6F615A96"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162" w:type="pct"/>
            <w:noWrap/>
            <w:hideMark/>
          </w:tcPr>
          <w:p w14:paraId="04DD2056"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r>
      <w:tr w:rsidR="0082633B" w:rsidRPr="004E76DD" w14:paraId="48EFD76F" w14:textId="77777777" w:rsidTr="0082633B">
        <w:trPr>
          <w:trHeight w:val="315"/>
        </w:trPr>
        <w:tc>
          <w:tcPr>
            <w:cnfStyle w:val="001000000000" w:firstRow="0" w:lastRow="0" w:firstColumn="1" w:lastColumn="0" w:oddVBand="0" w:evenVBand="0" w:oddHBand="0" w:evenHBand="0" w:firstRowFirstColumn="0" w:firstRowLastColumn="0" w:lastRowFirstColumn="0" w:lastRowLastColumn="0"/>
            <w:tcW w:w="1919" w:type="pct"/>
            <w:vMerge/>
            <w:tcBorders>
              <w:right w:val="none" w:sz="0" w:space="0" w:color="auto"/>
            </w:tcBorders>
            <w:vAlign w:val="center"/>
            <w:hideMark/>
          </w:tcPr>
          <w:p w14:paraId="30ED8E6A" w14:textId="77777777" w:rsidR="0082633B" w:rsidRPr="004E76DD" w:rsidRDefault="0082633B" w:rsidP="0082633B">
            <w:pPr>
              <w:rPr>
                <w:rFonts w:ascii="Times New Roman" w:eastAsia="Times New Roman" w:hAnsi="Times New Roman" w:cs="Times New Roman"/>
                <w:color w:val="000000"/>
                <w:sz w:val="24"/>
                <w:lang w:val="en-US" w:eastAsia="en-US"/>
              </w:rPr>
            </w:pPr>
          </w:p>
        </w:tc>
        <w:tc>
          <w:tcPr>
            <w:tcW w:w="79" w:type="pct"/>
            <w:tcBorders>
              <w:left w:val="nil"/>
              <w:right w:val="single" w:sz="4" w:space="0" w:color="auto"/>
            </w:tcBorders>
            <w:shd w:val="clear" w:color="auto" w:fill="F2F2F2" w:themeFill="background1" w:themeFillShade="F2"/>
          </w:tcPr>
          <w:p w14:paraId="247D4D67"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shd w:val="clear" w:color="auto" w:fill="F2F2F2" w:themeFill="background1" w:themeFillShade="F2"/>
            <w:noWrap/>
            <w:hideMark/>
          </w:tcPr>
          <w:p w14:paraId="760F3A89"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(0.018)</w:t>
            </w:r>
          </w:p>
        </w:tc>
        <w:tc>
          <w:tcPr>
            <w:tcW w:w="166" w:type="pct"/>
            <w:shd w:val="clear" w:color="auto" w:fill="F2F2F2" w:themeFill="background1" w:themeFillShade="F2"/>
            <w:noWrap/>
            <w:hideMark/>
          </w:tcPr>
          <w:p w14:paraId="41459CF8"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2F2F2" w:themeFill="background1" w:themeFillShade="F2"/>
            <w:noWrap/>
            <w:hideMark/>
          </w:tcPr>
          <w:p w14:paraId="26A3B208"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(0.019)</w:t>
            </w:r>
          </w:p>
        </w:tc>
        <w:tc>
          <w:tcPr>
            <w:tcW w:w="169" w:type="pct"/>
            <w:shd w:val="clear" w:color="auto" w:fill="F2F2F2" w:themeFill="background1" w:themeFillShade="F2"/>
            <w:noWrap/>
            <w:hideMark/>
          </w:tcPr>
          <w:p w14:paraId="70F1B1DF"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2F2F2" w:themeFill="background1" w:themeFillShade="F2"/>
            <w:noWrap/>
            <w:hideMark/>
          </w:tcPr>
          <w:p w14:paraId="0341B778"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(0.673)</w:t>
            </w:r>
          </w:p>
        </w:tc>
        <w:tc>
          <w:tcPr>
            <w:tcW w:w="169" w:type="pct"/>
            <w:shd w:val="clear" w:color="auto" w:fill="F2F2F2" w:themeFill="background1" w:themeFillShade="F2"/>
            <w:noWrap/>
            <w:hideMark/>
          </w:tcPr>
          <w:p w14:paraId="0B282906"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2F2F2" w:themeFill="background1" w:themeFillShade="F2"/>
            <w:noWrap/>
            <w:hideMark/>
          </w:tcPr>
          <w:p w14:paraId="1EBA8807"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2" w:type="pct"/>
            <w:shd w:val="clear" w:color="auto" w:fill="F2F2F2" w:themeFill="background1" w:themeFillShade="F2"/>
            <w:noWrap/>
            <w:hideMark/>
          </w:tcPr>
          <w:p w14:paraId="75012B87"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r>
      <w:tr w:rsidR="0082633B" w:rsidRPr="004E76DD" w14:paraId="6CA71590" w14:textId="77777777" w:rsidTr="008263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9" w:type="pct"/>
            <w:vMerge w:val="restart"/>
            <w:tcBorders>
              <w:right w:val="none" w:sz="0" w:space="0" w:color="auto"/>
            </w:tcBorders>
            <w:noWrap/>
            <w:vAlign w:val="center"/>
            <w:hideMark/>
          </w:tcPr>
          <w:p w14:paraId="3428A972" w14:textId="77777777" w:rsidR="0082633B" w:rsidRPr="004E76DD" w:rsidRDefault="0082633B" w:rsidP="0082633B">
            <w:pPr>
              <w:rPr>
                <w:rFonts w:ascii="Times New Roman" w:eastAsia="Times New Roman" w:hAnsi="Times New Roman" w:cs="Times New Roman"/>
                <w:color w:val="000000"/>
                <w:sz w:val="24"/>
                <w:lang w:val="en-US" w:eastAsia="en-US"/>
              </w:rPr>
            </w:pPr>
            <w:r w:rsidRPr="004E76DD">
              <w:rPr>
                <w:rFonts w:ascii="Times New Roman" w:eastAsia="Times New Roman" w:hAnsi="Times New Roman" w:cs="Times New Roman"/>
                <w:color w:val="000000"/>
                <w:sz w:val="24"/>
                <w:lang w:val="en-US" w:eastAsia="en-US"/>
              </w:rPr>
              <w:t>More than one LCC</w:t>
            </w:r>
          </w:p>
        </w:tc>
        <w:tc>
          <w:tcPr>
            <w:tcW w:w="79" w:type="pct"/>
            <w:tcBorders>
              <w:left w:val="nil"/>
              <w:right w:val="single" w:sz="4" w:space="0" w:color="auto"/>
            </w:tcBorders>
            <w:shd w:val="clear" w:color="auto" w:fill="FFFFFF" w:themeFill="background1"/>
          </w:tcPr>
          <w:p w14:paraId="16F95861"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shd w:val="clear" w:color="auto" w:fill="FFFFFF" w:themeFill="background1"/>
            <w:noWrap/>
            <w:hideMark/>
          </w:tcPr>
          <w:p w14:paraId="76C02C2B"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6" w:type="pct"/>
            <w:shd w:val="clear" w:color="auto" w:fill="FFFFFF" w:themeFill="background1"/>
            <w:noWrap/>
            <w:hideMark/>
          </w:tcPr>
          <w:p w14:paraId="456B70E5"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FFFFF" w:themeFill="background1"/>
            <w:noWrap/>
            <w:hideMark/>
          </w:tcPr>
          <w:p w14:paraId="45D6E406"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0.011 </w:t>
            </w:r>
          </w:p>
        </w:tc>
        <w:tc>
          <w:tcPr>
            <w:tcW w:w="169" w:type="pct"/>
            <w:shd w:val="clear" w:color="auto" w:fill="FFFFFF" w:themeFill="background1"/>
            <w:noWrap/>
            <w:hideMark/>
          </w:tcPr>
          <w:p w14:paraId="5FF6840F"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FFFFF" w:themeFill="background1"/>
            <w:noWrap/>
            <w:hideMark/>
          </w:tcPr>
          <w:p w14:paraId="0F35110A"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9" w:type="pct"/>
            <w:shd w:val="clear" w:color="auto" w:fill="FFFFFF" w:themeFill="background1"/>
            <w:noWrap/>
            <w:hideMark/>
          </w:tcPr>
          <w:p w14:paraId="01DB5B18"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FFFFF" w:themeFill="background1"/>
            <w:noWrap/>
            <w:hideMark/>
          </w:tcPr>
          <w:p w14:paraId="57424C82"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2" w:type="pct"/>
            <w:shd w:val="clear" w:color="auto" w:fill="FFFFFF" w:themeFill="background1"/>
            <w:noWrap/>
            <w:hideMark/>
          </w:tcPr>
          <w:p w14:paraId="257DF830"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r>
      <w:tr w:rsidR="0082633B" w:rsidRPr="004E76DD" w14:paraId="1F11582E" w14:textId="77777777" w:rsidTr="0082633B">
        <w:trPr>
          <w:trHeight w:val="315"/>
        </w:trPr>
        <w:tc>
          <w:tcPr>
            <w:cnfStyle w:val="001000000000" w:firstRow="0" w:lastRow="0" w:firstColumn="1" w:lastColumn="0" w:oddVBand="0" w:evenVBand="0" w:oddHBand="0" w:evenHBand="0" w:firstRowFirstColumn="0" w:firstRowLastColumn="0" w:lastRowFirstColumn="0" w:lastRowLastColumn="0"/>
            <w:tcW w:w="1919" w:type="pct"/>
            <w:vMerge/>
            <w:tcBorders>
              <w:right w:val="none" w:sz="0" w:space="0" w:color="auto"/>
            </w:tcBorders>
            <w:vAlign w:val="center"/>
            <w:hideMark/>
          </w:tcPr>
          <w:p w14:paraId="60F32421" w14:textId="77777777" w:rsidR="0082633B" w:rsidRPr="004E76DD" w:rsidRDefault="0082633B" w:rsidP="0082633B">
            <w:pPr>
              <w:rPr>
                <w:rFonts w:ascii="Times New Roman" w:eastAsia="Times New Roman" w:hAnsi="Times New Roman" w:cs="Times New Roman"/>
                <w:color w:val="000000"/>
                <w:sz w:val="24"/>
                <w:lang w:val="en-US" w:eastAsia="en-US"/>
              </w:rPr>
            </w:pPr>
          </w:p>
        </w:tc>
        <w:tc>
          <w:tcPr>
            <w:tcW w:w="79" w:type="pct"/>
            <w:tcBorders>
              <w:left w:val="nil"/>
              <w:right w:val="single" w:sz="4" w:space="0" w:color="auto"/>
            </w:tcBorders>
          </w:tcPr>
          <w:p w14:paraId="6ABDF8B4"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noWrap/>
            <w:hideMark/>
          </w:tcPr>
          <w:p w14:paraId="14FAEEC1"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6" w:type="pct"/>
            <w:noWrap/>
            <w:hideMark/>
          </w:tcPr>
          <w:p w14:paraId="79A62206"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75743E0E"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(0.019)</w:t>
            </w:r>
          </w:p>
        </w:tc>
        <w:tc>
          <w:tcPr>
            <w:tcW w:w="169" w:type="pct"/>
            <w:noWrap/>
            <w:hideMark/>
          </w:tcPr>
          <w:p w14:paraId="077DA549"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7A3AA148"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9" w:type="pct"/>
            <w:noWrap/>
            <w:hideMark/>
          </w:tcPr>
          <w:p w14:paraId="364A371A"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5830A24E"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2" w:type="pct"/>
            <w:noWrap/>
            <w:hideMark/>
          </w:tcPr>
          <w:p w14:paraId="5CCF7D93"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r>
      <w:tr w:rsidR="0082633B" w:rsidRPr="004E76DD" w14:paraId="53DD8656" w14:textId="77777777" w:rsidTr="008263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9" w:type="pct"/>
            <w:vMerge w:val="restart"/>
            <w:tcBorders>
              <w:right w:val="none" w:sz="0" w:space="0" w:color="auto"/>
            </w:tcBorders>
            <w:shd w:val="clear" w:color="auto" w:fill="F2F2F2" w:themeFill="background1" w:themeFillShade="F2"/>
            <w:noWrap/>
            <w:vAlign w:val="center"/>
            <w:hideMark/>
          </w:tcPr>
          <w:p w14:paraId="7770A623" w14:textId="77777777" w:rsidR="0082633B" w:rsidRPr="004E76DD" w:rsidRDefault="0082633B" w:rsidP="0082633B">
            <w:pPr>
              <w:rPr>
                <w:rFonts w:ascii="Times New Roman" w:eastAsia="Times New Roman" w:hAnsi="Times New Roman" w:cs="Times New Roman"/>
                <w:color w:val="000000"/>
                <w:sz w:val="24"/>
                <w:lang w:val="en-US" w:eastAsia="en-US"/>
              </w:rPr>
            </w:pPr>
            <w:r w:rsidRPr="004E76DD">
              <w:rPr>
                <w:rFonts w:ascii="Times New Roman" w:eastAsia="Times New Roman" w:hAnsi="Times New Roman" w:cs="Times New Roman"/>
                <w:color w:val="000000"/>
                <w:sz w:val="24"/>
                <w:lang w:val="en-US" w:eastAsia="en-US"/>
              </w:rPr>
              <w:t>Independent LCC</w:t>
            </w:r>
          </w:p>
        </w:tc>
        <w:tc>
          <w:tcPr>
            <w:tcW w:w="79" w:type="pct"/>
            <w:tcBorders>
              <w:left w:val="nil"/>
              <w:right w:val="single" w:sz="4" w:space="0" w:color="auto"/>
            </w:tcBorders>
          </w:tcPr>
          <w:p w14:paraId="37A28D38"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noWrap/>
            <w:hideMark/>
          </w:tcPr>
          <w:p w14:paraId="72106499"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6" w:type="pct"/>
            <w:noWrap/>
            <w:hideMark/>
          </w:tcPr>
          <w:p w14:paraId="79F037D1"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0F9A3F0B"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169" w:type="pct"/>
            <w:noWrap/>
            <w:hideMark/>
          </w:tcPr>
          <w:p w14:paraId="2B71550D"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35D89536"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169" w:type="pct"/>
            <w:noWrap/>
            <w:hideMark/>
          </w:tcPr>
          <w:p w14:paraId="50E10904"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6423B478"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0.115 </w:t>
            </w:r>
          </w:p>
        </w:tc>
        <w:tc>
          <w:tcPr>
            <w:tcW w:w="162" w:type="pct"/>
            <w:noWrap/>
            <w:hideMark/>
          </w:tcPr>
          <w:p w14:paraId="48CF4D83"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w:t>
            </w:r>
          </w:p>
        </w:tc>
      </w:tr>
      <w:tr w:rsidR="0082633B" w:rsidRPr="004E76DD" w14:paraId="68E028D1" w14:textId="77777777" w:rsidTr="0082633B">
        <w:trPr>
          <w:trHeight w:val="315"/>
        </w:trPr>
        <w:tc>
          <w:tcPr>
            <w:cnfStyle w:val="001000000000" w:firstRow="0" w:lastRow="0" w:firstColumn="1" w:lastColumn="0" w:oddVBand="0" w:evenVBand="0" w:oddHBand="0" w:evenHBand="0" w:firstRowFirstColumn="0" w:firstRowLastColumn="0" w:lastRowFirstColumn="0" w:lastRowLastColumn="0"/>
            <w:tcW w:w="1919" w:type="pct"/>
            <w:vMerge/>
            <w:tcBorders>
              <w:right w:val="none" w:sz="0" w:space="0" w:color="auto"/>
            </w:tcBorders>
            <w:shd w:val="clear" w:color="auto" w:fill="F2F2F2" w:themeFill="background1" w:themeFillShade="F2"/>
            <w:vAlign w:val="center"/>
            <w:hideMark/>
          </w:tcPr>
          <w:p w14:paraId="747772B9" w14:textId="77777777" w:rsidR="0082633B" w:rsidRPr="004E76DD" w:rsidRDefault="0082633B" w:rsidP="0082633B">
            <w:pPr>
              <w:rPr>
                <w:rFonts w:ascii="Times New Roman" w:eastAsia="Times New Roman" w:hAnsi="Times New Roman" w:cs="Times New Roman"/>
                <w:color w:val="000000"/>
                <w:sz w:val="24"/>
                <w:lang w:val="en-US" w:eastAsia="en-US"/>
              </w:rPr>
            </w:pPr>
          </w:p>
        </w:tc>
        <w:tc>
          <w:tcPr>
            <w:tcW w:w="79" w:type="pct"/>
            <w:tcBorders>
              <w:left w:val="nil"/>
              <w:right w:val="single" w:sz="4" w:space="0" w:color="auto"/>
            </w:tcBorders>
            <w:shd w:val="clear" w:color="auto" w:fill="F2F2F2" w:themeFill="background1" w:themeFillShade="F2"/>
          </w:tcPr>
          <w:p w14:paraId="2579091D"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shd w:val="clear" w:color="auto" w:fill="F2F2F2" w:themeFill="background1" w:themeFillShade="F2"/>
            <w:noWrap/>
            <w:hideMark/>
          </w:tcPr>
          <w:p w14:paraId="2F5F5236"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6" w:type="pct"/>
            <w:shd w:val="clear" w:color="auto" w:fill="F2F2F2" w:themeFill="background1" w:themeFillShade="F2"/>
            <w:noWrap/>
            <w:hideMark/>
          </w:tcPr>
          <w:p w14:paraId="76E1AFB0"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shd w:val="clear" w:color="auto" w:fill="F2F2F2" w:themeFill="background1" w:themeFillShade="F2"/>
            <w:noWrap/>
            <w:hideMark/>
          </w:tcPr>
          <w:p w14:paraId="4B1DFD7B"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9" w:type="pct"/>
            <w:shd w:val="clear" w:color="auto" w:fill="F2F2F2" w:themeFill="background1" w:themeFillShade="F2"/>
            <w:noWrap/>
            <w:hideMark/>
          </w:tcPr>
          <w:p w14:paraId="58922BFA"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shd w:val="clear" w:color="auto" w:fill="F2F2F2" w:themeFill="background1" w:themeFillShade="F2"/>
            <w:noWrap/>
            <w:hideMark/>
          </w:tcPr>
          <w:p w14:paraId="7AADFCEB"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9" w:type="pct"/>
            <w:shd w:val="clear" w:color="auto" w:fill="F2F2F2" w:themeFill="background1" w:themeFillShade="F2"/>
            <w:noWrap/>
            <w:hideMark/>
          </w:tcPr>
          <w:p w14:paraId="7FCCC12C"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shd w:val="clear" w:color="auto" w:fill="F2F2F2" w:themeFill="background1" w:themeFillShade="F2"/>
            <w:noWrap/>
            <w:hideMark/>
          </w:tcPr>
          <w:p w14:paraId="6D1BB449"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(0.020)</w:t>
            </w:r>
          </w:p>
        </w:tc>
        <w:tc>
          <w:tcPr>
            <w:tcW w:w="162" w:type="pct"/>
            <w:shd w:val="clear" w:color="auto" w:fill="F2F2F2" w:themeFill="background1" w:themeFillShade="F2"/>
            <w:noWrap/>
            <w:hideMark/>
          </w:tcPr>
          <w:p w14:paraId="5AE045BC"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r>
      <w:tr w:rsidR="0082633B" w:rsidRPr="004E76DD" w14:paraId="06D5FD0A" w14:textId="77777777" w:rsidTr="008263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9" w:type="pct"/>
            <w:vMerge w:val="restart"/>
            <w:tcBorders>
              <w:right w:val="none" w:sz="0" w:space="0" w:color="auto"/>
            </w:tcBorders>
            <w:noWrap/>
            <w:vAlign w:val="center"/>
            <w:hideMark/>
          </w:tcPr>
          <w:p w14:paraId="7A8ACCDD" w14:textId="77777777" w:rsidR="0082633B" w:rsidRPr="004E76DD" w:rsidRDefault="0082633B" w:rsidP="0082633B">
            <w:pPr>
              <w:rPr>
                <w:rFonts w:ascii="Times New Roman" w:eastAsia="Times New Roman" w:hAnsi="Times New Roman" w:cs="Times New Roman"/>
                <w:color w:val="000000"/>
                <w:sz w:val="24"/>
                <w:lang w:val="en-US" w:eastAsia="en-US"/>
              </w:rPr>
            </w:pPr>
            <w:r w:rsidRPr="004E76DD">
              <w:rPr>
                <w:rFonts w:ascii="Times New Roman" w:eastAsia="Times New Roman" w:hAnsi="Times New Roman" w:cs="Times New Roman"/>
                <w:color w:val="000000"/>
                <w:sz w:val="24"/>
                <w:lang w:val="en-US" w:eastAsia="en-US"/>
              </w:rPr>
              <w:t>Carrier within carrier (CWC)</w:t>
            </w:r>
          </w:p>
        </w:tc>
        <w:tc>
          <w:tcPr>
            <w:tcW w:w="79" w:type="pct"/>
            <w:tcBorders>
              <w:left w:val="nil"/>
              <w:right w:val="single" w:sz="4" w:space="0" w:color="auto"/>
            </w:tcBorders>
            <w:shd w:val="clear" w:color="auto" w:fill="FFFFFF" w:themeFill="background1"/>
          </w:tcPr>
          <w:p w14:paraId="39E22C8D"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shd w:val="clear" w:color="auto" w:fill="FFFFFF" w:themeFill="background1"/>
            <w:noWrap/>
            <w:hideMark/>
          </w:tcPr>
          <w:p w14:paraId="34D3F736"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6" w:type="pct"/>
            <w:shd w:val="clear" w:color="auto" w:fill="FFFFFF" w:themeFill="background1"/>
            <w:noWrap/>
            <w:hideMark/>
          </w:tcPr>
          <w:p w14:paraId="42BFB23A"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shd w:val="clear" w:color="auto" w:fill="FFFFFF" w:themeFill="background1"/>
            <w:noWrap/>
            <w:hideMark/>
          </w:tcPr>
          <w:p w14:paraId="4F252C38"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169" w:type="pct"/>
            <w:shd w:val="clear" w:color="auto" w:fill="FFFFFF" w:themeFill="background1"/>
            <w:noWrap/>
            <w:hideMark/>
          </w:tcPr>
          <w:p w14:paraId="601E2F51"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shd w:val="clear" w:color="auto" w:fill="FFFFFF" w:themeFill="background1"/>
            <w:noWrap/>
            <w:hideMark/>
          </w:tcPr>
          <w:p w14:paraId="010A2181"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169" w:type="pct"/>
            <w:shd w:val="clear" w:color="auto" w:fill="FFFFFF" w:themeFill="background1"/>
            <w:noWrap/>
            <w:hideMark/>
          </w:tcPr>
          <w:p w14:paraId="7CB3F4A0"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shd w:val="clear" w:color="auto" w:fill="FFFFFF" w:themeFill="background1"/>
            <w:noWrap/>
            <w:hideMark/>
          </w:tcPr>
          <w:p w14:paraId="1EBCA91F"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0.011 </w:t>
            </w:r>
          </w:p>
        </w:tc>
        <w:tc>
          <w:tcPr>
            <w:tcW w:w="162" w:type="pct"/>
            <w:shd w:val="clear" w:color="auto" w:fill="FFFFFF" w:themeFill="background1"/>
            <w:noWrap/>
            <w:hideMark/>
          </w:tcPr>
          <w:p w14:paraId="46B0C72E"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r>
      <w:tr w:rsidR="0082633B" w:rsidRPr="004E76DD" w14:paraId="4948BE7C" w14:textId="77777777" w:rsidTr="0082633B">
        <w:trPr>
          <w:trHeight w:val="315"/>
        </w:trPr>
        <w:tc>
          <w:tcPr>
            <w:cnfStyle w:val="001000000000" w:firstRow="0" w:lastRow="0" w:firstColumn="1" w:lastColumn="0" w:oddVBand="0" w:evenVBand="0" w:oddHBand="0" w:evenHBand="0" w:firstRowFirstColumn="0" w:firstRowLastColumn="0" w:lastRowFirstColumn="0" w:lastRowLastColumn="0"/>
            <w:tcW w:w="1919" w:type="pct"/>
            <w:vMerge/>
            <w:tcBorders>
              <w:right w:val="none" w:sz="0" w:space="0" w:color="auto"/>
            </w:tcBorders>
            <w:vAlign w:val="center"/>
            <w:hideMark/>
          </w:tcPr>
          <w:p w14:paraId="5A592D7E" w14:textId="77777777" w:rsidR="0082633B" w:rsidRPr="004E76DD" w:rsidRDefault="0082633B" w:rsidP="0082633B">
            <w:pPr>
              <w:rPr>
                <w:rFonts w:ascii="Times New Roman" w:eastAsia="Times New Roman" w:hAnsi="Times New Roman" w:cs="Times New Roman"/>
                <w:color w:val="000000"/>
                <w:sz w:val="24"/>
                <w:lang w:val="en-US" w:eastAsia="en-US"/>
              </w:rPr>
            </w:pPr>
          </w:p>
        </w:tc>
        <w:tc>
          <w:tcPr>
            <w:tcW w:w="79" w:type="pct"/>
            <w:tcBorders>
              <w:left w:val="nil"/>
              <w:right w:val="single" w:sz="4" w:space="0" w:color="auto"/>
            </w:tcBorders>
          </w:tcPr>
          <w:p w14:paraId="2A3311D7"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tcBorders>
              <w:left w:val="single" w:sz="4" w:space="0" w:color="auto"/>
            </w:tcBorders>
            <w:noWrap/>
            <w:hideMark/>
          </w:tcPr>
          <w:p w14:paraId="0440417F"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6" w:type="pct"/>
            <w:noWrap/>
            <w:hideMark/>
          </w:tcPr>
          <w:p w14:paraId="301D5731"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70A6B329"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9" w:type="pct"/>
            <w:noWrap/>
            <w:hideMark/>
          </w:tcPr>
          <w:p w14:paraId="46342D39"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5AB7AAF6"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9" w:type="pct"/>
            <w:noWrap/>
            <w:hideMark/>
          </w:tcPr>
          <w:p w14:paraId="5326959A"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0A4626EA"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(0.042)</w:t>
            </w:r>
          </w:p>
        </w:tc>
        <w:tc>
          <w:tcPr>
            <w:tcW w:w="162" w:type="pct"/>
            <w:noWrap/>
            <w:hideMark/>
          </w:tcPr>
          <w:p w14:paraId="404F9D0C"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r>
      <w:tr w:rsidR="0082633B" w:rsidRPr="004E76DD" w14:paraId="10244B9A" w14:textId="77777777" w:rsidTr="008263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9" w:type="pct"/>
            <w:vMerge w:val="restart"/>
            <w:tcBorders>
              <w:right w:val="none" w:sz="0" w:space="0" w:color="auto"/>
            </w:tcBorders>
            <w:shd w:val="clear" w:color="auto" w:fill="F2F2F2" w:themeFill="background1" w:themeFillShade="F2"/>
            <w:noWrap/>
            <w:vAlign w:val="center"/>
            <w:hideMark/>
          </w:tcPr>
          <w:p w14:paraId="06C06ED2" w14:textId="77777777" w:rsidR="0082633B" w:rsidRPr="004E76DD" w:rsidRDefault="0082633B" w:rsidP="0082633B">
            <w:pPr>
              <w:rPr>
                <w:rFonts w:ascii="Times New Roman" w:eastAsia="Times New Roman" w:hAnsi="Times New Roman" w:cs="Times New Roman"/>
                <w:color w:val="000000"/>
                <w:sz w:val="24"/>
                <w:lang w:val="en-US" w:eastAsia="en-US"/>
              </w:rPr>
            </w:pPr>
            <w:r w:rsidRPr="004E76DD">
              <w:rPr>
                <w:rFonts w:ascii="Times New Roman" w:eastAsia="Times New Roman" w:hAnsi="Times New Roman" w:cs="Times New Roman"/>
                <w:color w:val="000000"/>
                <w:sz w:val="24"/>
                <w:lang w:val="en-US" w:eastAsia="en-US"/>
              </w:rPr>
              <w:t>Independent LCC * CWC</w:t>
            </w:r>
          </w:p>
        </w:tc>
        <w:tc>
          <w:tcPr>
            <w:tcW w:w="79" w:type="pct"/>
            <w:tcBorders>
              <w:left w:val="nil"/>
              <w:right w:val="single" w:sz="4" w:space="0" w:color="auto"/>
            </w:tcBorders>
          </w:tcPr>
          <w:p w14:paraId="1F68249D"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noWrap/>
            <w:hideMark/>
          </w:tcPr>
          <w:p w14:paraId="795168F5"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6" w:type="pct"/>
            <w:noWrap/>
            <w:hideMark/>
          </w:tcPr>
          <w:p w14:paraId="43347B9C"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4F76EC35"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169" w:type="pct"/>
            <w:noWrap/>
            <w:hideMark/>
          </w:tcPr>
          <w:p w14:paraId="2050939C"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4E3B7FCB"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169" w:type="pct"/>
            <w:noWrap/>
            <w:hideMark/>
          </w:tcPr>
          <w:p w14:paraId="5BA26A75"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00DAF0EF"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-0.079</w:t>
            </w:r>
          </w:p>
        </w:tc>
        <w:tc>
          <w:tcPr>
            <w:tcW w:w="162" w:type="pct"/>
            <w:noWrap/>
            <w:hideMark/>
          </w:tcPr>
          <w:p w14:paraId="6A59BFE9"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r>
      <w:tr w:rsidR="0082633B" w:rsidRPr="004E76DD" w14:paraId="678B1956" w14:textId="77777777" w:rsidTr="0082633B">
        <w:trPr>
          <w:trHeight w:val="315"/>
        </w:trPr>
        <w:tc>
          <w:tcPr>
            <w:cnfStyle w:val="001000000000" w:firstRow="0" w:lastRow="0" w:firstColumn="1" w:lastColumn="0" w:oddVBand="0" w:evenVBand="0" w:oddHBand="0" w:evenHBand="0" w:firstRowFirstColumn="0" w:firstRowLastColumn="0" w:lastRowFirstColumn="0" w:lastRowLastColumn="0"/>
            <w:tcW w:w="1919" w:type="pct"/>
            <w:vMerge/>
            <w:tcBorders>
              <w:right w:val="none" w:sz="0" w:space="0" w:color="auto"/>
            </w:tcBorders>
            <w:shd w:val="clear" w:color="auto" w:fill="F2F2F2" w:themeFill="background1" w:themeFillShade="F2"/>
            <w:vAlign w:val="center"/>
            <w:hideMark/>
          </w:tcPr>
          <w:p w14:paraId="5B751ED9" w14:textId="77777777" w:rsidR="0082633B" w:rsidRPr="004E76DD" w:rsidRDefault="0082633B" w:rsidP="0082633B">
            <w:pPr>
              <w:rPr>
                <w:rFonts w:ascii="Times New Roman" w:eastAsia="Times New Roman" w:hAnsi="Times New Roman" w:cs="Times New Roman"/>
                <w:color w:val="000000"/>
                <w:sz w:val="24"/>
                <w:lang w:val="en-US" w:eastAsia="en-US"/>
              </w:rPr>
            </w:pPr>
          </w:p>
        </w:tc>
        <w:tc>
          <w:tcPr>
            <w:tcW w:w="79" w:type="pct"/>
            <w:tcBorders>
              <w:left w:val="nil"/>
              <w:right w:val="single" w:sz="4" w:space="0" w:color="auto"/>
            </w:tcBorders>
            <w:shd w:val="clear" w:color="auto" w:fill="F2F2F2" w:themeFill="background1" w:themeFillShade="F2"/>
          </w:tcPr>
          <w:p w14:paraId="372D44BF"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tcBorders>
              <w:left w:val="single" w:sz="4" w:space="0" w:color="auto"/>
            </w:tcBorders>
            <w:shd w:val="clear" w:color="auto" w:fill="F2F2F2" w:themeFill="background1" w:themeFillShade="F2"/>
            <w:noWrap/>
            <w:hideMark/>
          </w:tcPr>
          <w:p w14:paraId="5EB32C06"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6" w:type="pct"/>
            <w:shd w:val="clear" w:color="auto" w:fill="F2F2F2" w:themeFill="background1" w:themeFillShade="F2"/>
            <w:noWrap/>
            <w:hideMark/>
          </w:tcPr>
          <w:p w14:paraId="1AACDDD0"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shd w:val="clear" w:color="auto" w:fill="F2F2F2" w:themeFill="background1" w:themeFillShade="F2"/>
            <w:noWrap/>
            <w:hideMark/>
          </w:tcPr>
          <w:p w14:paraId="74C64329"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9" w:type="pct"/>
            <w:shd w:val="clear" w:color="auto" w:fill="F2F2F2" w:themeFill="background1" w:themeFillShade="F2"/>
            <w:noWrap/>
            <w:hideMark/>
          </w:tcPr>
          <w:p w14:paraId="750B6A7C"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shd w:val="clear" w:color="auto" w:fill="F2F2F2" w:themeFill="background1" w:themeFillShade="F2"/>
            <w:noWrap/>
            <w:hideMark/>
          </w:tcPr>
          <w:p w14:paraId="52011B25"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9" w:type="pct"/>
            <w:shd w:val="clear" w:color="auto" w:fill="F2F2F2" w:themeFill="background1" w:themeFillShade="F2"/>
            <w:noWrap/>
            <w:hideMark/>
          </w:tcPr>
          <w:p w14:paraId="0F7B3D46"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shd w:val="clear" w:color="auto" w:fill="F2F2F2" w:themeFill="background1" w:themeFillShade="F2"/>
            <w:noWrap/>
            <w:hideMark/>
          </w:tcPr>
          <w:p w14:paraId="05EA7050"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(0.041)</w:t>
            </w:r>
          </w:p>
        </w:tc>
        <w:tc>
          <w:tcPr>
            <w:tcW w:w="162" w:type="pct"/>
            <w:shd w:val="clear" w:color="auto" w:fill="F2F2F2" w:themeFill="background1" w:themeFillShade="F2"/>
            <w:noWrap/>
            <w:hideMark/>
          </w:tcPr>
          <w:p w14:paraId="0DE3644A"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r>
      <w:tr w:rsidR="0082633B" w:rsidRPr="004E76DD" w14:paraId="5F9CC6AE" w14:textId="77777777" w:rsidTr="008263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9" w:type="pct"/>
            <w:vMerge w:val="restart"/>
            <w:tcBorders>
              <w:right w:val="none" w:sz="0" w:space="0" w:color="auto"/>
            </w:tcBorders>
            <w:noWrap/>
            <w:vAlign w:val="center"/>
            <w:hideMark/>
          </w:tcPr>
          <w:p w14:paraId="5E57E9C2" w14:textId="77777777" w:rsidR="0082633B" w:rsidRPr="004E76DD" w:rsidRDefault="0082633B" w:rsidP="0082633B">
            <w:pPr>
              <w:rPr>
                <w:rFonts w:ascii="Times New Roman" w:eastAsia="Times New Roman" w:hAnsi="Times New Roman" w:cs="Times New Roman"/>
                <w:color w:val="000000"/>
                <w:sz w:val="24"/>
                <w:lang w:val="en-US" w:eastAsia="en-US"/>
              </w:rPr>
            </w:pPr>
            <w:r w:rsidRPr="004E76DD">
              <w:rPr>
                <w:rFonts w:ascii="Times New Roman" w:eastAsia="Times New Roman" w:hAnsi="Times New Roman" w:cs="Times New Roman"/>
                <w:color w:val="000000"/>
                <w:sz w:val="24"/>
                <w:lang w:val="en-US" w:eastAsia="en-US"/>
              </w:rPr>
              <w:t>Log national GDP/capita</w:t>
            </w:r>
          </w:p>
        </w:tc>
        <w:tc>
          <w:tcPr>
            <w:tcW w:w="79" w:type="pct"/>
            <w:tcBorders>
              <w:left w:val="nil"/>
              <w:right w:val="single" w:sz="4" w:space="0" w:color="auto"/>
            </w:tcBorders>
            <w:shd w:val="clear" w:color="auto" w:fill="FFFFFF" w:themeFill="background1"/>
          </w:tcPr>
          <w:p w14:paraId="6DAF986E"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shd w:val="clear" w:color="auto" w:fill="FFFFFF" w:themeFill="background1"/>
            <w:noWrap/>
            <w:hideMark/>
          </w:tcPr>
          <w:p w14:paraId="0477B5D1"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0.828 </w:t>
            </w:r>
          </w:p>
        </w:tc>
        <w:tc>
          <w:tcPr>
            <w:tcW w:w="166" w:type="pct"/>
            <w:shd w:val="clear" w:color="auto" w:fill="FFFFFF" w:themeFill="background1"/>
            <w:noWrap/>
            <w:hideMark/>
          </w:tcPr>
          <w:p w14:paraId="7F86BE28"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w:t>
            </w:r>
          </w:p>
        </w:tc>
        <w:tc>
          <w:tcPr>
            <w:tcW w:w="584" w:type="pct"/>
            <w:shd w:val="clear" w:color="auto" w:fill="FFFFFF" w:themeFill="background1"/>
            <w:noWrap/>
            <w:hideMark/>
          </w:tcPr>
          <w:p w14:paraId="6F39FD50"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0.823 </w:t>
            </w:r>
          </w:p>
        </w:tc>
        <w:tc>
          <w:tcPr>
            <w:tcW w:w="169" w:type="pct"/>
            <w:shd w:val="clear" w:color="auto" w:fill="FFFFFF" w:themeFill="background1"/>
            <w:noWrap/>
            <w:hideMark/>
          </w:tcPr>
          <w:p w14:paraId="1EB7DEC6"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w:t>
            </w:r>
          </w:p>
        </w:tc>
        <w:tc>
          <w:tcPr>
            <w:tcW w:w="584" w:type="pct"/>
            <w:shd w:val="clear" w:color="auto" w:fill="FFFFFF" w:themeFill="background1"/>
            <w:noWrap/>
            <w:hideMark/>
          </w:tcPr>
          <w:p w14:paraId="0EEA1D63"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0.849 </w:t>
            </w:r>
          </w:p>
        </w:tc>
        <w:tc>
          <w:tcPr>
            <w:tcW w:w="169" w:type="pct"/>
            <w:shd w:val="clear" w:color="auto" w:fill="FFFFFF" w:themeFill="background1"/>
            <w:noWrap/>
            <w:hideMark/>
          </w:tcPr>
          <w:p w14:paraId="46760F12"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w:t>
            </w:r>
          </w:p>
        </w:tc>
        <w:tc>
          <w:tcPr>
            <w:tcW w:w="584" w:type="pct"/>
            <w:shd w:val="clear" w:color="auto" w:fill="FFFFFF" w:themeFill="background1"/>
            <w:noWrap/>
            <w:hideMark/>
          </w:tcPr>
          <w:p w14:paraId="3A2CF08B"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0.822 </w:t>
            </w:r>
          </w:p>
        </w:tc>
        <w:tc>
          <w:tcPr>
            <w:tcW w:w="162" w:type="pct"/>
            <w:shd w:val="clear" w:color="auto" w:fill="FFFFFF" w:themeFill="background1"/>
            <w:noWrap/>
            <w:hideMark/>
          </w:tcPr>
          <w:p w14:paraId="6914D784"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w:t>
            </w:r>
          </w:p>
        </w:tc>
      </w:tr>
      <w:tr w:rsidR="0082633B" w:rsidRPr="004E76DD" w14:paraId="2BD22BBA" w14:textId="77777777" w:rsidTr="0082633B">
        <w:trPr>
          <w:trHeight w:val="315"/>
        </w:trPr>
        <w:tc>
          <w:tcPr>
            <w:cnfStyle w:val="001000000000" w:firstRow="0" w:lastRow="0" w:firstColumn="1" w:lastColumn="0" w:oddVBand="0" w:evenVBand="0" w:oddHBand="0" w:evenHBand="0" w:firstRowFirstColumn="0" w:firstRowLastColumn="0" w:lastRowFirstColumn="0" w:lastRowLastColumn="0"/>
            <w:tcW w:w="1919" w:type="pct"/>
            <w:vMerge/>
            <w:tcBorders>
              <w:right w:val="none" w:sz="0" w:space="0" w:color="auto"/>
            </w:tcBorders>
            <w:vAlign w:val="center"/>
            <w:hideMark/>
          </w:tcPr>
          <w:p w14:paraId="1C7EF859" w14:textId="77777777" w:rsidR="0082633B" w:rsidRPr="004E76DD" w:rsidRDefault="0082633B" w:rsidP="0082633B">
            <w:pPr>
              <w:rPr>
                <w:rFonts w:ascii="Times New Roman" w:eastAsia="Times New Roman" w:hAnsi="Times New Roman" w:cs="Times New Roman"/>
                <w:color w:val="000000"/>
                <w:sz w:val="24"/>
                <w:lang w:val="en-US" w:eastAsia="en-US"/>
              </w:rPr>
            </w:pPr>
          </w:p>
        </w:tc>
        <w:tc>
          <w:tcPr>
            <w:tcW w:w="79" w:type="pct"/>
            <w:tcBorders>
              <w:left w:val="nil"/>
              <w:right w:val="single" w:sz="4" w:space="0" w:color="auto"/>
            </w:tcBorders>
          </w:tcPr>
          <w:p w14:paraId="4E0A40D4"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noWrap/>
            <w:hideMark/>
          </w:tcPr>
          <w:p w14:paraId="7A65DE54"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(0.060)</w:t>
            </w:r>
          </w:p>
        </w:tc>
        <w:tc>
          <w:tcPr>
            <w:tcW w:w="166" w:type="pct"/>
            <w:noWrap/>
            <w:hideMark/>
          </w:tcPr>
          <w:p w14:paraId="310F2A23"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2DD050AA"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(0.061)</w:t>
            </w:r>
          </w:p>
        </w:tc>
        <w:tc>
          <w:tcPr>
            <w:tcW w:w="169" w:type="pct"/>
            <w:noWrap/>
            <w:hideMark/>
          </w:tcPr>
          <w:p w14:paraId="2BB35C55"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1AE9E2CD"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(0.063)</w:t>
            </w:r>
          </w:p>
        </w:tc>
        <w:tc>
          <w:tcPr>
            <w:tcW w:w="169" w:type="pct"/>
            <w:noWrap/>
            <w:hideMark/>
          </w:tcPr>
          <w:p w14:paraId="19AE959C"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59AE51EB"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(0.059)</w:t>
            </w:r>
          </w:p>
        </w:tc>
        <w:tc>
          <w:tcPr>
            <w:tcW w:w="162" w:type="pct"/>
            <w:noWrap/>
            <w:hideMark/>
          </w:tcPr>
          <w:p w14:paraId="0F8992D2"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r>
      <w:tr w:rsidR="0082633B" w:rsidRPr="004E76DD" w14:paraId="30647492" w14:textId="77777777" w:rsidTr="008263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9" w:type="pct"/>
            <w:vMerge w:val="restart"/>
            <w:tcBorders>
              <w:right w:val="none" w:sz="0" w:space="0" w:color="auto"/>
            </w:tcBorders>
            <w:shd w:val="clear" w:color="auto" w:fill="F2F2F2" w:themeFill="background1" w:themeFillShade="F2"/>
            <w:noWrap/>
            <w:vAlign w:val="center"/>
            <w:hideMark/>
          </w:tcPr>
          <w:p w14:paraId="38E44335" w14:textId="77777777" w:rsidR="0082633B" w:rsidRPr="004E76DD" w:rsidRDefault="0082633B" w:rsidP="0082633B">
            <w:pPr>
              <w:rPr>
                <w:rFonts w:ascii="Times New Roman" w:eastAsia="Times New Roman" w:hAnsi="Times New Roman" w:cs="Times New Roman"/>
                <w:color w:val="000000"/>
                <w:sz w:val="24"/>
                <w:lang w:val="en-US" w:eastAsia="en-US"/>
              </w:rPr>
            </w:pPr>
            <w:r w:rsidRPr="004E76DD">
              <w:rPr>
                <w:rFonts w:ascii="Times New Roman" w:eastAsia="Times New Roman" w:hAnsi="Times New Roman" w:cs="Times New Roman"/>
                <w:color w:val="000000"/>
                <w:sz w:val="24"/>
                <w:lang w:val="en-US" w:eastAsia="en-US"/>
              </w:rPr>
              <w:t>Dlog national population</w:t>
            </w:r>
          </w:p>
        </w:tc>
        <w:tc>
          <w:tcPr>
            <w:tcW w:w="79" w:type="pct"/>
            <w:tcBorders>
              <w:left w:val="nil"/>
              <w:right w:val="single" w:sz="4" w:space="0" w:color="auto"/>
            </w:tcBorders>
          </w:tcPr>
          <w:p w14:paraId="27F30A6B"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noWrap/>
            <w:hideMark/>
          </w:tcPr>
          <w:p w14:paraId="31E36D42"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2.736 </w:t>
            </w:r>
          </w:p>
        </w:tc>
        <w:tc>
          <w:tcPr>
            <w:tcW w:w="166" w:type="pct"/>
            <w:noWrap/>
            <w:hideMark/>
          </w:tcPr>
          <w:p w14:paraId="7CE35444"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3824A5FF"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2.868 </w:t>
            </w:r>
          </w:p>
        </w:tc>
        <w:tc>
          <w:tcPr>
            <w:tcW w:w="169" w:type="pct"/>
            <w:noWrap/>
            <w:hideMark/>
          </w:tcPr>
          <w:p w14:paraId="7100F3B0"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4C918ECA"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3.313 </w:t>
            </w:r>
          </w:p>
        </w:tc>
        <w:tc>
          <w:tcPr>
            <w:tcW w:w="169" w:type="pct"/>
            <w:noWrap/>
            <w:hideMark/>
          </w:tcPr>
          <w:p w14:paraId="071FABEF"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6513AD6A"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 xml:space="preserve">2.990 </w:t>
            </w:r>
          </w:p>
        </w:tc>
        <w:tc>
          <w:tcPr>
            <w:tcW w:w="162" w:type="pct"/>
            <w:noWrap/>
            <w:hideMark/>
          </w:tcPr>
          <w:p w14:paraId="3EF0A130"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r>
      <w:tr w:rsidR="0082633B" w:rsidRPr="004E76DD" w14:paraId="0DCA0C9C" w14:textId="77777777" w:rsidTr="0082633B">
        <w:trPr>
          <w:trHeight w:val="315"/>
        </w:trPr>
        <w:tc>
          <w:tcPr>
            <w:cnfStyle w:val="001000000000" w:firstRow="0" w:lastRow="0" w:firstColumn="1" w:lastColumn="0" w:oddVBand="0" w:evenVBand="0" w:oddHBand="0" w:evenHBand="0" w:firstRowFirstColumn="0" w:firstRowLastColumn="0" w:lastRowFirstColumn="0" w:lastRowLastColumn="0"/>
            <w:tcW w:w="1919" w:type="pct"/>
            <w:vMerge/>
            <w:tcBorders>
              <w:right w:val="none" w:sz="0" w:space="0" w:color="auto"/>
            </w:tcBorders>
            <w:shd w:val="clear" w:color="auto" w:fill="F2F2F2" w:themeFill="background1" w:themeFillShade="F2"/>
            <w:vAlign w:val="center"/>
            <w:hideMark/>
          </w:tcPr>
          <w:p w14:paraId="18D8DF7B" w14:textId="77777777" w:rsidR="0082633B" w:rsidRPr="004E76DD" w:rsidRDefault="0082633B" w:rsidP="0082633B">
            <w:pPr>
              <w:rPr>
                <w:rFonts w:ascii="Times New Roman" w:eastAsia="Times New Roman" w:hAnsi="Times New Roman" w:cs="Times New Roman"/>
                <w:color w:val="000000"/>
                <w:sz w:val="24"/>
                <w:lang w:val="en-US" w:eastAsia="en-US"/>
              </w:rPr>
            </w:pPr>
          </w:p>
        </w:tc>
        <w:tc>
          <w:tcPr>
            <w:tcW w:w="79" w:type="pct"/>
            <w:tcBorders>
              <w:left w:val="nil"/>
              <w:right w:val="single" w:sz="4" w:space="0" w:color="auto"/>
            </w:tcBorders>
            <w:shd w:val="clear" w:color="auto" w:fill="F2F2F2" w:themeFill="background1" w:themeFillShade="F2"/>
          </w:tcPr>
          <w:p w14:paraId="53022E60"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shd w:val="clear" w:color="auto" w:fill="F2F2F2" w:themeFill="background1" w:themeFillShade="F2"/>
            <w:noWrap/>
            <w:hideMark/>
          </w:tcPr>
          <w:p w14:paraId="15B9F7AA"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(1.506)</w:t>
            </w:r>
          </w:p>
        </w:tc>
        <w:tc>
          <w:tcPr>
            <w:tcW w:w="166" w:type="pct"/>
            <w:shd w:val="clear" w:color="auto" w:fill="F2F2F2" w:themeFill="background1" w:themeFillShade="F2"/>
            <w:noWrap/>
            <w:hideMark/>
          </w:tcPr>
          <w:p w14:paraId="1A5EDF9F"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2F2F2" w:themeFill="background1" w:themeFillShade="F2"/>
            <w:noWrap/>
            <w:hideMark/>
          </w:tcPr>
          <w:p w14:paraId="44B58657"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(1.528)</w:t>
            </w:r>
          </w:p>
        </w:tc>
        <w:tc>
          <w:tcPr>
            <w:tcW w:w="169" w:type="pct"/>
            <w:shd w:val="clear" w:color="auto" w:fill="F2F2F2" w:themeFill="background1" w:themeFillShade="F2"/>
            <w:noWrap/>
            <w:hideMark/>
          </w:tcPr>
          <w:p w14:paraId="02EF9E90"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2F2F2" w:themeFill="background1" w:themeFillShade="F2"/>
            <w:noWrap/>
            <w:hideMark/>
          </w:tcPr>
          <w:p w14:paraId="3DA29D74"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(2.517)</w:t>
            </w:r>
          </w:p>
        </w:tc>
        <w:tc>
          <w:tcPr>
            <w:tcW w:w="169" w:type="pct"/>
            <w:shd w:val="clear" w:color="auto" w:fill="F2F2F2" w:themeFill="background1" w:themeFillShade="F2"/>
            <w:noWrap/>
            <w:hideMark/>
          </w:tcPr>
          <w:p w14:paraId="227F4C41"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2F2F2" w:themeFill="background1" w:themeFillShade="F2"/>
            <w:noWrap/>
            <w:hideMark/>
          </w:tcPr>
          <w:p w14:paraId="089D0D51"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(1.516)</w:t>
            </w:r>
          </w:p>
        </w:tc>
        <w:tc>
          <w:tcPr>
            <w:tcW w:w="162" w:type="pct"/>
            <w:shd w:val="clear" w:color="auto" w:fill="F2F2F2" w:themeFill="background1" w:themeFillShade="F2"/>
            <w:noWrap/>
            <w:hideMark/>
          </w:tcPr>
          <w:p w14:paraId="0C149CA5"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r>
      <w:tr w:rsidR="0082633B" w:rsidRPr="004E76DD" w14:paraId="25AEFFD8" w14:textId="77777777" w:rsidTr="008263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9" w:type="pct"/>
            <w:vMerge w:val="restart"/>
            <w:tcBorders>
              <w:right w:val="none" w:sz="0" w:space="0" w:color="auto"/>
            </w:tcBorders>
            <w:noWrap/>
            <w:vAlign w:val="center"/>
            <w:hideMark/>
          </w:tcPr>
          <w:p w14:paraId="1B5265A9" w14:textId="77777777" w:rsidR="0082633B" w:rsidRPr="004E76DD" w:rsidRDefault="0082633B" w:rsidP="0082633B">
            <w:pPr>
              <w:rPr>
                <w:rFonts w:ascii="Times New Roman" w:eastAsia="Times New Roman" w:hAnsi="Times New Roman" w:cs="Times New Roman"/>
                <w:color w:val="000000"/>
                <w:sz w:val="24"/>
                <w:lang w:val="en-US" w:eastAsia="en-US"/>
              </w:rPr>
            </w:pPr>
            <w:r w:rsidRPr="004E76DD">
              <w:rPr>
                <w:rFonts w:ascii="Times New Roman" w:eastAsia="Times New Roman" w:hAnsi="Times New Roman" w:cs="Times New Roman"/>
                <w:color w:val="000000"/>
                <w:sz w:val="24"/>
                <w:lang w:val="en-US" w:eastAsia="en-US"/>
              </w:rPr>
              <w:t>Log national GDP/capita * LCC</w:t>
            </w:r>
          </w:p>
        </w:tc>
        <w:tc>
          <w:tcPr>
            <w:tcW w:w="79" w:type="pct"/>
            <w:tcBorders>
              <w:left w:val="nil"/>
              <w:right w:val="single" w:sz="4" w:space="0" w:color="auto"/>
            </w:tcBorders>
            <w:shd w:val="clear" w:color="auto" w:fill="FFFFFF" w:themeFill="background1"/>
          </w:tcPr>
          <w:p w14:paraId="4312C595"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shd w:val="clear" w:color="auto" w:fill="FFFFFF" w:themeFill="background1"/>
            <w:noWrap/>
            <w:hideMark/>
          </w:tcPr>
          <w:p w14:paraId="4232C004"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6" w:type="pct"/>
            <w:shd w:val="clear" w:color="auto" w:fill="FFFFFF" w:themeFill="background1"/>
            <w:noWrap/>
            <w:hideMark/>
          </w:tcPr>
          <w:p w14:paraId="2FFD3FF5"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shd w:val="clear" w:color="auto" w:fill="FFFFFF" w:themeFill="background1"/>
            <w:noWrap/>
            <w:hideMark/>
          </w:tcPr>
          <w:p w14:paraId="218B6010"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169" w:type="pct"/>
            <w:shd w:val="clear" w:color="auto" w:fill="FFFFFF" w:themeFill="background1"/>
            <w:noWrap/>
            <w:hideMark/>
          </w:tcPr>
          <w:p w14:paraId="7AF11948"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shd w:val="clear" w:color="auto" w:fill="FFFFFF" w:themeFill="background1"/>
            <w:noWrap/>
            <w:hideMark/>
          </w:tcPr>
          <w:p w14:paraId="0E63C656"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-0.080</w:t>
            </w:r>
          </w:p>
        </w:tc>
        <w:tc>
          <w:tcPr>
            <w:tcW w:w="169" w:type="pct"/>
            <w:shd w:val="clear" w:color="auto" w:fill="FFFFFF" w:themeFill="background1"/>
            <w:noWrap/>
            <w:hideMark/>
          </w:tcPr>
          <w:p w14:paraId="24BC895E"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shd w:val="clear" w:color="auto" w:fill="FFFFFF" w:themeFill="background1"/>
            <w:noWrap/>
            <w:hideMark/>
          </w:tcPr>
          <w:p w14:paraId="6FEE907F"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162" w:type="pct"/>
            <w:shd w:val="clear" w:color="auto" w:fill="FFFFFF" w:themeFill="background1"/>
            <w:noWrap/>
            <w:hideMark/>
          </w:tcPr>
          <w:p w14:paraId="2E2A3E91"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r>
      <w:tr w:rsidR="0082633B" w:rsidRPr="004E76DD" w14:paraId="5109895F" w14:textId="77777777" w:rsidTr="0082633B">
        <w:trPr>
          <w:trHeight w:val="315"/>
        </w:trPr>
        <w:tc>
          <w:tcPr>
            <w:cnfStyle w:val="001000000000" w:firstRow="0" w:lastRow="0" w:firstColumn="1" w:lastColumn="0" w:oddVBand="0" w:evenVBand="0" w:oddHBand="0" w:evenHBand="0" w:firstRowFirstColumn="0" w:firstRowLastColumn="0" w:lastRowFirstColumn="0" w:lastRowLastColumn="0"/>
            <w:tcW w:w="1919" w:type="pct"/>
            <w:vMerge/>
            <w:tcBorders>
              <w:right w:val="none" w:sz="0" w:space="0" w:color="auto"/>
            </w:tcBorders>
            <w:vAlign w:val="center"/>
            <w:hideMark/>
          </w:tcPr>
          <w:p w14:paraId="4599B9AA" w14:textId="77777777" w:rsidR="0082633B" w:rsidRPr="004E76DD" w:rsidRDefault="0082633B" w:rsidP="0082633B">
            <w:pPr>
              <w:rPr>
                <w:rFonts w:ascii="Times New Roman" w:eastAsia="Times New Roman" w:hAnsi="Times New Roman" w:cs="Times New Roman"/>
                <w:color w:val="000000"/>
                <w:sz w:val="24"/>
                <w:lang w:val="en-US" w:eastAsia="en-US"/>
              </w:rPr>
            </w:pPr>
          </w:p>
        </w:tc>
        <w:tc>
          <w:tcPr>
            <w:tcW w:w="79" w:type="pct"/>
            <w:tcBorders>
              <w:left w:val="nil"/>
              <w:right w:val="single" w:sz="4" w:space="0" w:color="auto"/>
            </w:tcBorders>
          </w:tcPr>
          <w:p w14:paraId="35749170"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tcBorders>
              <w:left w:val="single" w:sz="4" w:space="0" w:color="auto"/>
            </w:tcBorders>
            <w:noWrap/>
            <w:hideMark/>
          </w:tcPr>
          <w:p w14:paraId="53FC57FE"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6" w:type="pct"/>
            <w:noWrap/>
            <w:hideMark/>
          </w:tcPr>
          <w:p w14:paraId="12C8911B"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33736684"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9" w:type="pct"/>
            <w:noWrap/>
            <w:hideMark/>
          </w:tcPr>
          <w:p w14:paraId="6D30A826"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7EAF9D9B"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(0.065)</w:t>
            </w:r>
          </w:p>
        </w:tc>
        <w:tc>
          <w:tcPr>
            <w:tcW w:w="169" w:type="pct"/>
            <w:noWrap/>
            <w:hideMark/>
          </w:tcPr>
          <w:p w14:paraId="323E416A"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19604DF6"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2" w:type="pct"/>
            <w:noWrap/>
            <w:hideMark/>
          </w:tcPr>
          <w:p w14:paraId="1E9B90AA"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r>
      <w:tr w:rsidR="0082633B" w:rsidRPr="004E76DD" w14:paraId="2E0A8B23" w14:textId="77777777" w:rsidTr="008263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9" w:type="pct"/>
            <w:vMerge w:val="restart"/>
            <w:tcBorders>
              <w:right w:val="none" w:sz="0" w:space="0" w:color="auto"/>
            </w:tcBorders>
            <w:shd w:val="clear" w:color="auto" w:fill="F2F2F2" w:themeFill="background1" w:themeFillShade="F2"/>
            <w:noWrap/>
            <w:vAlign w:val="center"/>
            <w:hideMark/>
          </w:tcPr>
          <w:p w14:paraId="75E7E384" w14:textId="77777777" w:rsidR="0082633B" w:rsidRPr="004E76DD" w:rsidRDefault="0082633B" w:rsidP="0082633B">
            <w:pPr>
              <w:rPr>
                <w:rFonts w:ascii="Times New Roman" w:eastAsia="Times New Roman" w:hAnsi="Times New Roman" w:cs="Times New Roman"/>
                <w:color w:val="000000"/>
                <w:sz w:val="24"/>
                <w:lang w:val="en-US" w:eastAsia="en-US"/>
              </w:rPr>
            </w:pPr>
            <w:r w:rsidRPr="004E76DD">
              <w:rPr>
                <w:rFonts w:ascii="Times New Roman" w:eastAsia="Times New Roman" w:hAnsi="Times New Roman" w:cs="Times New Roman"/>
                <w:color w:val="000000"/>
                <w:sz w:val="24"/>
                <w:lang w:val="en-US" w:eastAsia="en-US"/>
              </w:rPr>
              <w:t>Dlog national population * LCC</w:t>
            </w:r>
          </w:p>
        </w:tc>
        <w:tc>
          <w:tcPr>
            <w:tcW w:w="79" w:type="pct"/>
            <w:tcBorders>
              <w:left w:val="nil"/>
              <w:right w:val="single" w:sz="4" w:space="0" w:color="auto"/>
            </w:tcBorders>
          </w:tcPr>
          <w:p w14:paraId="5C102F45"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left w:val="single" w:sz="4" w:space="0" w:color="auto"/>
            </w:tcBorders>
            <w:noWrap/>
            <w:hideMark/>
          </w:tcPr>
          <w:p w14:paraId="73F24EB1"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166" w:type="pct"/>
            <w:noWrap/>
            <w:hideMark/>
          </w:tcPr>
          <w:p w14:paraId="31C1DA55"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74E1B66F"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169" w:type="pct"/>
            <w:noWrap/>
            <w:hideMark/>
          </w:tcPr>
          <w:p w14:paraId="1220AC13"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584" w:type="pct"/>
            <w:noWrap/>
            <w:hideMark/>
          </w:tcPr>
          <w:p w14:paraId="0A76102D"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-0.313</w:t>
            </w:r>
          </w:p>
        </w:tc>
        <w:tc>
          <w:tcPr>
            <w:tcW w:w="169" w:type="pct"/>
            <w:noWrap/>
            <w:hideMark/>
          </w:tcPr>
          <w:p w14:paraId="6E573575"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noWrap/>
            <w:hideMark/>
          </w:tcPr>
          <w:p w14:paraId="22AAC2AA" w14:textId="77777777" w:rsidR="0082633B" w:rsidRPr="004E76DD" w:rsidRDefault="0082633B" w:rsidP="0082633B">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c>
          <w:tcPr>
            <w:tcW w:w="162" w:type="pct"/>
            <w:noWrap/>
            <w:hideMark/>
          </w:tcPr>
          <w:p w14:paraId="0BFAC2A9"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n-US"/>
              </w:rPr>
            </w:pPr>
          </w:p>
        </w:tc>
      </w:tr>
      <w:tr w:rsidR="0082633B" w:rsidRPr="004E76DD" w14:paraId="36891807" w14:textId="77777777" w:rsidTr="0082633B">
        <w:trPr>
          <w:trHeight w:val="315"/>
        </w:trPr>
        <w:tc>
          <w:tcPr>
            <w:cnfStyle w:val="001000000000" w:firstRow="0" w:lastRow="0" w:firstColumn="1" w:lastColumn="0" w:oddVBand="0" w:evenVBand="0" w:oddHBand="0" w:evenHBand="0" w:firstRowFirstColumn="0" w:firstRowLastColumn="0" w:lastRowFirstColumn="0" w:lastRowLastColumn="0"/>
            <w:tcW w:w="1919" w:type="pct"/>
            <w:vMerge/>
            <w:tcBorders>
              <w:bottom w:val="double" w:sz="4" w:space="0" w:color="auto"/>
              <w:right w:val="none" w:sz="0" w:space="0" w:color="auto"/>
            </w:tcBorders>
            <w:hideMark/>
          </w:tcPr>
          <w:p w14:paraId="65888AF7" w14:textId="77777777" w:rsidR="0082633B" w:rsidRPr="004E76DD" w:rsidRDefault="0082633B" w:rsidP="0082633B">
            <w:pPr>
              <w:rPr>
                <w:rFonts w:ascii="Times New Roman" w:eastAsia="Times New Roman" w:hAnsi="Times New Roman" w:cs="Times New Roman"/>
                <w:color w:val="000000"/>
                <w:sz w:val="24"/>
                <w:lang w:val="en-US" w:eastAsia="en-US"/>
              </w:rPr>
            </w:pPr>
          </w:p>
        </w:tc>
        <w:tc>
          <w:tcPr>
            <w:tcW w:w="79" w:type="pct"/>
            <w:tcBorders>
              <w:left w:val="nil"/>
              <w:bottom w:val="double" w:sz="4" w:space="0" w:color="auto"/>
              <w:right w:val="single" w:sz="4" w:space="0" w:color="auto"/>
            </w:tcBorders>
            <w:shd w:val="clear" w:color="auto" w:fill="F2F2F2" w:themeFill="background1" w:themeFillShade="F2"/>
          </w:tcPr>
          <w:p w14:paraId="424809FC"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tcBorders>
              <w:left w:val="single" w:sz="4" w:space="0" w:color="auto"/>
              <w:bottom w:val="double" w:sz="4" w:space="0" w:color="auto"/>
            </w:tcBorders>
            <w:shd w:val="clear" w:color="auto" w:fill="F2F2F2" w:themeFill="background1" w:themeFillShade="F2"/>
            <w:noWrap/>
            <w:hideMark/>
          </w:tcPr>
          <w:p w14:paraId="60B3E3BC"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6" w:type="pct"/>
            <w:tcBorders>
              <w:bottom w:val="double" w:sz="4" w:space="0" w:color="auto"/>
            </w:tcBorders>
            <w:shd w:val="clear" w:color="auto" w:fill="F2F2F2" w:themeFill="background1" w:themeFillShade="F2"/>
            <w:noWrap/>
            <w:hideMark/>
          </w:tcPr>
          <w:p w14:paraId="70347F4E"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tcBorders>
              <w:bottom w:val="double" w:sz="4" w:space="0" w:color="auto"/>
            </w:tcBorders>
            <w:shd w:val="clear" w:color="auto" w:fill="F2F2F2" w:themeFill="background1" w:themeFillShade="F2"/>
            <w:noWrap/>
            <w:hideMark/>
          </w:tcPr>
          <w:p w14:paraId="2904D5A3"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9" w:type="pct"/>
            <w:tcBorders>
              <w:bottom w:val="double" w:sz="4" w:space="0" w:color="auto"/>
            </w:tcBorders>
            <w:shd w:val="clear" w:color="auto" w:fill="F2F2F2" w:themeFill="background1" w:themeFillShade="F2"/>
            <w:noWrap/>
            <w:hideMark/>
          </w:tcPr>
          <w:p w14:paraId="3984A342"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584" w:type="pct"/>
            <w:tcBorders>
              <w:bottom w:val="double" w:sz="4" w:space="0" w:color="auto"/>
            </w:tcBorders>
            <w:shd w:val="clear" w:color="auto" w:fill="F2F2F2" w:themeFill="background1" w:themeFillShade="F2"/>
            <w:noWrap/>
            <w:hideMark/>
          </w:tcPr>
          <w:p w14:paraId="3077FB09"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(3.050)</w:t>
            </w:r>
          </w:p>
        </w:tc>
        <w:tc>
          <w:tcPr>
            <w:tcW w:w="169" w:type="pct"/>
            <w:tcBorders>
              <w:bottom w:val="double" w:sz="4" w:space="0" w:color="auto"/>
            </w:tcBorders>
            <w:shd w:val="clear" w:color="auto" w:fill="F2F2F2" w:themeFill="background1" w:themeFillShade="F2"/>
            <w:noWrap/>
            <w:hideMark/>
          </w:tcPr>
          <w:p w14:paraId="05E65CDE"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bottom w:val="double" w:sz="4" w:space="0" w:color="auto"/>
            </w:tcBorders>
            <w:shd w:val="clear" w:color="auto" w:fill="F2F2F2" w:themeFill="background1" w:themeFillShade="F2"/>
            <w:noWrap/>
            <w:hideMark/>
          </w:tcPr>
          <w:p w14:paraId="718566E5" w14:textId="77777777" w:rsidR="0082633B" w:rsidRPr="004E76DD" w:rsidRDefault="0082633B" w:rsidP="0082633B">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c>
          <w:tcPr>
            <w:tcW w:w="162" w:type="pct"/>
            <w:tcBorders>
              <w:bottom w:val="double" w:sz="4" w:space="0" w:color="auto"/>
            </w:tcBorders>
            <w:shd w:val="clear" w:color="auto" w:fill="F2F2F2" w:themeFill="background1" w:themeFillShade="F2"/>
            <w:noWrap/>
            <w:hideMark/>
          </w:tcPr>
          <w:p w14:paraId="25C94C84" w14:textId="77777777" w:rsidR="0082633B" w:rsidRPr="004E76DD" w:rsidRDefault="0082633B" w:rsidP="008263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n-US"/>
              </w:rPr>
            </w:pPr>
          </w:p>
        </w:tc>
      </w:tr>
      <w:tr w:rsidR="0082633B" w:rsidRPr="004E76DD" w14:paraId="12C690AE" w14:textId="77777777" w:rsidTr="008263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9" w:type="pct"/>
            <w:tcBorders>
              <w:top w:val="double" w:sz="4" w:space="0" w:color="auto"/>
              <w:right w:val="none" w:sz="0" w:space="0" w:color="auto"/>
            </w:tcBorders>
            <w:noWrap/>
            <w:hideMark/>
          </w:tcPr>
          <w:p w14:paraId="446BA799" w14:textId="77777777" w:rsidR="0082633B" w:rsidRPr="004E76DD" w:rsidRDefault="0082633B" w:rsidP="0082633B">
            <w:pPr>
              <w:rPr>
                <w:rFonts w:ascii="Times New Roman" w:eastAsia="Times New Roman" w:hAnsi="Times New Roman" w:cs="Times New Roman"/>
                <w:color w:val="000000"/>
                <w:sz w:val="24"/>
                <w:lang w:val="en-US" w:eastAsia="en-US"/>
              </w:rPr>
            </w:pPr>
            <w:r w:rsidRPr="004E76DD">
              <w:rPr>
                <w:rFonts w:ascii="Times New Roman" w:eastAsia="Times New Roman" w:hAnsi="Times New Roman" w:cs="Times New Roman"/>
                <w:color w:val="000000"/>
                <w:sz w:val="24"/>
                <w:lang w:val="en-US" w:eastAsia="en-US"/>
              </w:rPr>
              <w:t>R-squared</w:t>
            </w:r>
          </w:p>
        </w:tc>
        <w:tc>
          <w:tcPr>
            <w:tcW w:w="79" w:type="pct"/>
            <w:tcBorders>
              <w:top w:val="double" w:sz="4" w:space="0" w:color="auto"/>
              <w:left w:val="nil"/>
              <w:right w:val="single" w:sz="4" w:space="0" w:color="auto"/>
            </w:tcBorders>
            <w:shd w:val="clear" w:color="auto" w:fill="FFFFFF" w:themeFill="background1"/>
          </w:tcPr>
          <w:p w14:paraId="7109775D"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top w:val="double" w:sz="4" w:space="0" w:color="auto"/>
              <w:left w:val="single" w:sz="4" w:space="0" w:color="auto"/>
            </w:tcBorders>
            <w:shd w:val="clear" w:color="auto" w:fill="FFFFFF" w:themeFill="background1"/>
            <w:noWrap/>
            <w:vAlign w:val="center"/>
            <w:hideMark/>
          </w:tcPr>
          <w:p w14:paraId="13352260"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0.7196</w:t>
            </w:r>
          </w:p>
        </w:tc>
        <w:tc>
          <w:tcPr>
            <w:tcW w:w="166" w:type="pct"/>
            <w:tcBorders>
              <w:top w:val="double" w:sz="4" w:space="0" w:color="auto"/>
            </w:tcBorders>
            <w:shd w:val="clear" w:color="auto" w:fill="FFFFFF" w:themeFill="background1"/>
            <w:noWrap/>
            <w:vAlign w:val="center"/>
            <w:hideMark/>
          </w:tcPr>
          <w:p w14:paraId="78746C74"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top w:val="double" w:sz="4" w:space="0" w:color="auto"/>
            </w:tcBorders>
            <w:shd w:val="clear" w:color="auto" w:fill="FFFFFF" w:themeFill="background1"/>
            <w:noWrap/>
            <w:vAlign w:val="center"/>
            <w:hideMark/>
          </w:tcPr>
          <w:p w14:paraId="25718518"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0.7205</w:t>
            </w:r>
          </w:p>
        </w:tc>
        <w:tc>
          <w:tcPr>
            <w:tcW w:w="169" w:type="pct"/>
            <w:tcBorders>
              <w:top w:val="double" w:sz="4" w:space="0" w:color="auto"/>
            </w:tcBorders>
            <w:shd w:val="clear" w:color="auto" w:fill="FFFFFF" w:themeFill="background1"/>
            <w:noWrap/>
            <w:vAlign w:val="center"/>
            <w:hideMark/>
          </w:tcPr>
          <w:p w14:paraId="0F0BB360"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top w:val="double" w:sz="4" w:space="0" w:color="auto"/>
            </w:tcBorders>
            <w:shd w:val="clear" w:color="auto" w:fill="FFFFFF" w:themeFill="background1"/>
            <w:noWrap/>
            <w:vAlign w:val="center"/>
            <w:hideMark/>
          </w:tcPr>
          <w:p w14:paraId="4EED328E"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0.7245</w:t>
            </w:r>
          </w:p>
        </w:tc>
        <w:tc>
          <w:tcPr>
            <w:tcW w:w="169" w:type="pct"/>
            <w:tcBorders>
              <w:top w:val="double" w:sz="4" w:space="0" w:color="auto"/>
            </w:tcBorders>
            <w:shd w:val="clear" w:color="auto" w:fill="FFFFFF" w:themeFill="background1"/>
            <w:noWrap/>
            <w:vAlign w:val="center"/>
            <w:hideMark/>
          </w:tcPr>
          <w:p w14:paraId="7CB952C4"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c>
          <w:tcPr>
            <w:tcW w:w="584" w:type="pct"/>
            <w:tcBorders>
              <w:top w:val="double" w:sz="4" w:space="0" w:color="auto"/>
            </w:tcBorders>
            <w:shd w:val="clear" w:color="auto" w:fill="FFFFFF" w:themeFill="background1"/>
            <w:noWrap/>
            <w:vAlign w:val="center"/>
            <w:hideMark/>
          </w:tcPr>
          <w:p w14:paraId="6CA91998" w14:textId="77777777" w:rsidR="0082633B" w:rsidRPr="004E76DD" w:rsidRDefault="0082633B" w:rsidP="0082633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r w:rsidRPr="004E76DD">
              <w:rPr>
                <w:rFonts w:ascii="Times New Roman" w:eastAsia="Times New Roman" w:hAnsi="Times New Roman" w:cs="Times New Roman"/>
                <w:color w:val="000000"/>
                <w:lang w:val="en-US" w:eastAsia="en-US"/>
              </w:rPr>
              <w:t>0.7380</w:t>
            </w:r>
          </w:p>
        </w:tc>
        <w:tc>
          <w:tcPr>
            <w:tcW w:w="162" w:type="pct"/>
            <w:tcBorders>
              <w:top w:val="double" w:sz="4" w:space="0" w:color="auto"/>
            </w:tcBorders>
            <w:shd w:val="clear" w:color="auto" w:fill="FFFFFF" w:themeFill="background1"/>
            <w:noWrap/>
            <w:hideMark/>
          </w:tcPr>
          <w:p w14:paraId="2E47C7BE" w14:textId="77777777" w:rsidR="0082633B" w:rsidRPr="004E76DD" w:rsidRDefault="0082633B" w:rsidP="0082633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n-US"/>
              </w:rPr>
            </w:pPr>
          </w:p>
        </w:tc>
      </w:tr>
    </w:tbl>
    <w:p w14:paraId="2CBDA0B8" w14:textId="77777777" w:rsidR="00E83239" w:rsidRPr="004E76DD" w:rsidRDefault="00E83239" w:rsidP="004C3F43">
      <w:pPr>
        <w:spacing w:line="360" w:lineRule="auto"/>
        <w:jc w:val="both"/>
        <w:rPr>
          <w:rFonts w:ascii="Times New Roman" w:hAnsi="Times New Roman" w:cs="Times New Roman"/>
          <w:i/>
          <w:sz w:val="10"/>
          <w:szCs w:val="10"/>
          <w:lang w:val="en-GB"/>
        </w:rPr>
      </w:pPr>
    </w:p>
    <w:p w14:paraId="66A90FB7" w14:textId="5461F9EF" w:rsidR="0082633B" w:rsidRPr="004E76DD" w:rsidRDefault="00604FC6" w:rsidP="004C3F43">
      <w:pPr>
        <w:spacing w:line="360" w:lineRule="auto"/>
        <w:jc w:val="both"/>
        <w:rPr>
          <w:rFonts w:ascii="Times New Roman" w:hAnsi="Times New Roman" w:cs="Times New Roman"/>
          <w:lang w:val="en-GB"/>
        </w:rPr>
      </w:pPr>
      <w:r w:rsidRPr="004E76DD">
        <w:rPr>
          <w:rFonts w:ascii="Times New Roman" w:hAnsi="Times New Roman" w:cs="Times New Roman"/>
          <w:i/>
          <w:lang w:val="en-GB"/>
        </w:rPr>
        <w:t>Table 9</w:t>
      </w:r>
      <w:r w:rsidR="0082633B" w:rsidRPr="004E76DD">
        <w:rPr>
          <w:rFonts w:ascii="Times New Roman" w:hAnsi="Times New Roman" w:cs="Times New Roman"/>
          <w:i/>
          <w:lang w:val="en-GB"/>
        </w:rPr>
        <w:t>: Results of the regression analysis.</w:t>
      </w:r>
      <w:r w:rsidR="00977AC0">
        <w:rPr>
          <w:rFonts w:ascii="Times New Roman" w:hAnsi="Times New Roman" w:cs="Times New Roman"/>
          <w:i/>
          <w:lang w:val="en-GB"/>
        </w:rPr>
        <w:t xml:space="preserve"> Standard errors are given between brackets.</w:t>
      </w:r>
      <w:r w:rsidR="0082633B" w:rsidRPr="004E76DD">
        <w:rPr>
          <w:rFonts w:ascii="Times New Roman" w:hAnsi="Times New Roman" w:cs="Times New Roman"/>
          <w:i/>
          <w:lang w:val="en-GB"/>
        </w:rPr>
        <w:t xml:space="preserve"> * = significant (p &lt; 0.05), ** = highly significant (p &lt; 0.01)</w:t>
      </w:r>
    </w:p>
    <w:p w14:paraId="7ECCDBA2" w14:textId="77777777" w:rsidR="0082633B" w:rsidRPr="004E76DD" w:rsidRDefault="0082633B" w:rsidP="004C3F43">
      <w:pPr>
        <w:spacing w:line="360" w:lineRule="auto"/>
        <w:jc w:val="both"/>
        <w:rPr>
          <w:rFonts w:ascii="Times New Roman" w:hAnsi="Times New Roman" w:cs="Times New Roman"/>
          <w:lang w:val="en-GB"/>
        </w:rPr>
      </w:pPr>
    </w:p>
    <w:p w14:paraId="69F08167" w14:textId="1F9102D7" w:rsidR="00604FC6" w:rsidRPr="004E76DD" w:rsidRDefault="00604FC6" w:rsidP="004C3F43">
      <w:pPr>
        <w:spacing w:line="360" w:lineRule="auto"/>
        <w:jc w:val="both"/>
        <w:rPr>
          <w:rFonts w:ascii="Times New Roman" w:hAnsi="Times New Roman" w:cs="Times New Roman"/>
          <w:lang w:val="en-GB"/>
        </w:rPr>
      </w:pPr>
      <w:r w:rsidRPr="004E76DD">
        <w:rPr>
          <w:rFonts w:ascii="Times New Roman" w:hAnsi="Times New Roman" w:cs="Times New Roman"/>
          <w:lang w:val="en-GB"/>
        </w:rPr>
        <w:t>Model 2 tests the second hypothesis, which states that the impact of</w:t>
      </w:r>
      <w:r w:rsidR="00A758FF" w:rsidRPr="004E76DD">
        <w:rPr>
          <w:rFonts w:ascii="Times New Roman" w:hAnsi="Times New Roman" w:cs="Times New Roman"/>
          <w:lang w:val="en-GB"/>
        </w:rPr>
        <w:t xml:space="preserve"> </w:t>
      </w:r>
      <w:r w:rsidRPr="004E76DD">
        <w:rPr>
          <w:rFonts w:ascii="Times New Roman" w:hAnsi="Times New Roman" w:cs="Times New Roman"/>
          <w:lang w:val="en-GB"/>
        </w:rPr>
        <w:t>base</w:t>
      </w:r>
      <w:r w:rsidR="00A758FF" w:rsidRPr="004E76DD">
        <w:rPr>
          <w:rFonts w:ascii="Times New Roman" w:hAnsi="Times New Roman" w:cs="Times New Roman"/>
          <w:lang w:val="en-GB"/>
        </w:rPr>
        <w:t xml:space="preserve">s of </w:t>
      </w:r>
      <w:r w:rsidRPr="004E76DD">
        <w:rPr>
          <w:rFonts w:ascii="Times New Roman" w:hAnsi="Times New Roman" w:cs="Times New Roman"/>
          <w:lang w:val="en-GB"/>
        </w:rPr>
        <w:t>second low cost carrier</w:t>
      </w:r>
      <w:r w:rsidR="00176167" w:rsidRPr="004E76DD">
        <w:rPr>
          <w:rFonts w:ascii="Times New Roman" w:hAnsi="Times New Roman" w:cs="Times New Roman"/>
          <w:lang w:val="en-GB"/>
        </w:rPr>
        <w:t>s</w:t>
      </w:r>
      <w:r w:rsidRPr="004E76DD">
        <w:rPr>
          <w:rFonts w:ascii="Times New Roman" w:hAnsi="Times New Roman" w:cs="Times New Roman"/>
          <w:lang w:val="en-GB"/>
        </w:rPr>
        <w:t xml:space="preserve"> on passenger growth is smaller than the effect of the first low-fare base. Variable ‘more than one low cost carrier based at the air</w:t>
      </w:r>
      <w:r w:rsidR="00D409C0" w:rsidRPr="004E76DD">
        <w:rPr>
          <w:rFonts w:ascii="Times New Roman" w:hAnsi="Times New Roman" w:cs="Times New Roman"/>
          <w:lang w:val="en-GB"/>
        </w:rPr>
        <w:t>port’ is added to regression model 1</w:t>
      </w:r>
      <w:r w:rsidRPr="004E76DD">
        <w:rPr>
          <w:rFonts w:ascii="Times New Roman" w:hAnsi="Times New Roman" w:cs="Times New Roman"/>
          <w:lang w:val="en-GB"/>
        </w:rPr>
        <w:t>. The regressor of this variable is positive but insignificant (p = 0.56). This means that the expected effect of the opening of more low-fare</w:t>
      </w:r>
      <w:r w:rsidR="00A758FF" w:rsidRPr="004E76DD">
        <w:rPr>
          <w:rFonts w:ascii="Times New Roman" w:hAnsi="Times New Roman" w:cs="Times New Roman"/>
          <w:lang w:val="en-GB"/>
        </w:rPr>
        <w:t xml:space="preserve"> airline</w:t>
      </w:r>
      <w:r w:rsidRPr="004E76DD">
        <w:rPr>
          <w:rFonts w:ascii="Times New Roman" w:hAnsi="Times New Roman" w:cs="Times New Roman"/>
          <w:lang w:val="en-GB"/>
        </w:rPr>
        <w:t xml:space="preserve"> bases at airports at which already another low cost carrier is based is negligible. </w:t>
      </w:r>
      <w:r w:rsidR="00D409C0" w:rsidRPr="004E76DD">
        <w:rPr>
          <w:rFonts w:ascii="Times New Roman" w:hAnsi="Times New Roman" w:cs="Times New Roman"/>
          <w:lang w:val="en-GB"/>
        </w:rPr>
        <w:t>A significance test was conducted in order to d</w:t>
      </w:r>
      <w:r w:rsidR="006A4EDA" w:rsidRPr="004E76DD">
        <w:rPr>
          <w:rFonts w:ascii="Times New Roman" w:hAnsi="Times New Roman" w:cs="Times New Roman"/>
          <w:lang w:val="en-GB"/>
        </w:rPr>
        <w:t>etermine whether the variable differs significantly from variable ‘low cost carrie</w:t>
      </w:r>
      <w:r w:rsidR="00176167" w:rsidRPr="004E76DD">
        <w:rPr>
          <w:rFonts w:ascii="Times New Roman" w:hAnsi="Times New Roman" w:cs="Times New Roman"/>
          <w:lang w:val="en-GB"/>
        </w:rPr>
        <w:t>r based at airport’. The result</w:t>
      </w:r>
      <w:r w:rsidR="006A4EDA" w:rsidRPr="004E76DD">
        <w:rPr>
          <w:rFonts w:ascii="Times New Roman" w:hAnsi="Times New Roman" w:cs="Times New Roman"/>
          <w:lang w:val="en-GB"/>
        </w:rPr>
        <w:t xml:space="preserve"> of this test show</w:t>
      </w:r>
      <w:r w:rsidR="00176167" w:rsidRPr="004E76DD">
        <w:rPr>
          <w:rFonts w:ascii="Times New Roman" w:hAnsi="Times New Roman" w:cs="Times New Roman"/>
          <w:lang w:val="en-GB"/>
        </w:rPr>
        <w:t>s</w:t>
      </w:r>
      <w:r w:rsidR="006A4EDA" w:rsidRPr="004E76DD">
        <w:rPr>
          <w:rFonts w:ascii="Times New Roman" w:hAnsi="Times New Roman" w:cs="Times New Roman"/>
          <w:lang w:val="en-GB"/>
        </w:rPr>
        <w:t xml:space="preserve"> that the effects of both variables differ significantly (p = 0.021). </w:t>
      </w:r>
      <w:r w:rsidR="00F477DE">
        <w:rPr>
          <w:rFonts w:ascii="Times New Roman" w:hAnsi="Times New Roman" w:cs="Times New Roman"/>
          <w:lang w:val="en-GB"/>
        </w:rPr>
        <w:t>Although, t</w:t>
      </w:r>
      <w:r w:rsidRPr="004E76DD">
        <w:rPr>
          <w:rFonts w:ascii="Times New Roman" w:hAnsi="Times New Roman" w:cs="Times New Roman"/>
          <w:lang w:val="en-GB"/>
        </w:rPr>
        <w:t>he total effect of low cost carrier bases do</w:t>
      </w:r>
      <w:r w:rsidR="006A4EDA" w:rsidRPr="004E76DD">
        <w:rPr>
          <w:rFonts w:ascii="Times New Roman" w:hAnsi="Times New Roman" w:cs="Times New Roman"/>
          <w:lang w:val="en-GB"/>
        </w:rPr>
        <w:t>es</w:t>
      </w:r>
      <w:r w:rsidRPr="004E76DD">
        <w:rPr>
          <w:rFonts w:ascii="Times New Roman" w:hAnsi="Times New Roman" w:cs="Times New Roman"/>
          <w:lang w:val="en-GB"/>
        </w:rPr>
        <w:t xml:space="preserve"> not differ significantly compared to the first model. The estimated coefficient of </w:t>
      </w:r>
      <w:r w:rsidR="006A4EDA" w:rsidRPr="004E76DD">
        <w:rPr>
          <w:rFonts w:ascii="Times New Roman" w:hAnsi="Times New Roman" w:cs="Times New Roman"/>
          <w:lang w:val="en-GB"/>
        </w:rPr>
        <w:t>variable ‘low cost carriers based’</w:t>
      </w:r>
      <w:r w:rsidRPr="004E76DD">
        <w:rPr>
          <w:rFonts w:ascii="Times New Roman" w:hAnsi="Times New Roman" w:cs="Times New Roman"/>
          <w:lang w:val="en-GB"/>
        </w:rPr>
        <w:t xml:space="preserve"> declines from 0.087 to 0.083. It seems that one established low cost carrier already meets the needs of people that are price sensitive. Bases of additional airlines do not </w:t>
      </w:r>
      <w:r w:rsidR="00820AA4" w:rsidRPr="004E76DD">
        <w:rPr>
          <w:rFonts w:ascii="Times New Roman" w:hAnsi="Times New Roman" w:cs="Times New Roman"/>
          <w:lang w:val="en-GB"/>
        </w:rPr>
        <w:t>result in additional passengers, which could be the result of increased competition between all carriers at the airport. Network carriers may reduce frequencies, resulting in less transfer passengers. Equally, the already established low cost carrier</w:t>
      </w:r>
      <w:r w:rsidRPr="004E76DD">
        <w:rPr>
          <w:rFonts w:ascii="Times New Roman" w:hAnsi="Times New Roman" w:cs="Times New Roman"/>
          <w:lang w:val="en-GB"/>
        </w:rPr>
        <w:t xml:space="preserve"> </w:t>
      </w:r>
      <w:r w:rsidR="00820AA4" w:rsidRPr="004E76DD">
        <w:rPr>
          <w:rFonts w:ascii="Times New Roman" w:hAnsi="Times New Roman" w:cs="Times New Roman"/>
          <w:lang w:val="en-GB"/>
        </w:rPr>
        <w:t>may decide to reduce capacity on certain routes to reduce excess capacity. The results are</w:t>
      </w:r>
      <w:r w:rsidRPr="004E76DD">
        <w:rPr>
          <w:rFonts w:ascii="Times New Roman" w:hAnsi="Times New Roman" w:cs="Times New Roman"/>
          <w:lang w:val="en-GB"/>
        </w:rPr>
        <w:t xml:space="preserve"> in line with the second hypothesis, which states that the effect of the second low cost base </w:t>
      </w:r>
      <w:r w:rsidR="006A4EDA" w:rsidRPr="004E76DD">
        <w:rPr>
          <w:rFonts w:ascii="Times New Roman" w:hAnsi="Times New Roman" w:cs="Times New Roman"/>
          <w:lang w:val="en-GB"/>
        </w:rPr>
        <w:t>is</w:t>
      </w:r>
      <w:r w:rsidRPr="004E76DD">
        <w:rPr>
          <w:rFonts w:ascii="Times New Roman" w:hAnsi="Times New Roman" w:cs="Times New Roman"/>
          <w:lang w:val="en-GB"/>
        </w:rPr>
        <w:t xml:space="preserve"> lower. Accordingly, the second hypothesis is adopted.</w:t>
      </w:r>
    </w:p>
    <w:p w14:paraId="6F37A34C" w14:textId="635F48A8" w:rsidR="004F78A9" w:rsidRPr="004E76DD" w:rsidRDefault="00A758FF" w:rsidP="00EA6AFC">
      <w:pPr>
        <w:spacing w:line="360" w:lineRule="auto"/>
        <w:ind w:firstLine="708"/>
        <w:jc w:val="both"/>
        <w:rPr>
          <w:rFonts w:ascii="Times New Roman" w:hAnsi="Times New Roman" w:cs="Times New Roman"/>
          <w:lang w:val="en-GB"/>
        </w:rPr>
      </w:pPr>
      <w:r w:rsidRPr="004E76DD">
        <w:rPr>
          <w:rFonts w:ascii="Times New Roman" w:hAnsi="Times New Roman" w:cs="Times New Roman"/>
          <w:lang w:val="en-GB"/>
        </w:rPr>
        <w:t>Interaction variable ‘</w:t>
      </w:r>
      <w:r w:rsidR="00823E29" w:rsidRPr="004E76DD">
        <w:rPr>
          <w:rFonts w:ascii="Times New Roman" w:hAnsi="Times New Roman" w:cs="Times New Roman"/>
          <w:lang w:val="en-GB"/>
        </w:rPr>
        <w:t>population growth and lo</w:t>
      </w:r>
      <w:r w:rsidRPr="004E76DD">
        <w:rPr>
          <w:rFonts w:ascii="Times New Roman" w:hAnsi="Times New Roman" w:cs="Times New Roman"/>
          <w:lang w:val="en-GB"/>
        </w:rPr>
        <w:t>w cost carrier based at airport’</w:t>
      </w:r>
      <w:r w:rsidR="00823E29" w:rsidRPr="004E76DD">
        <w:rPr>
          <w:rFonts w:ascii="Times New Roman" w:hAnsi="Times New Roman" w:cs="Times New Roman"/>
          <w:lang w:val="en-GB"/>
        </w:rPr>
        <w:t xml:space="preserve"> is added </w:t>
      </w:r>
      <w:r w:rsidR="00396427" w:rsidRPr="004E76DD">
        <w:rPr>
          <w:rFonts w:ascii="Times New Roman" w:hAnsi="Times New Roman" w:cs="Times New Roman"/>
          <w:lang w:val="en-GB"/>
        </w:rPr>
        <w:t xml:space="preserve">to </w:t>
      </w:r>
      <w:r w:rsidR="00DF5276" w:rsidRPr="004E76DD">
        <w:rPr>
          <w:rFonts w:ascii="Times New Roman" w:hAnsi="Times New Roman" w:cs="Times New Roman"/>
          <w:lang w:val="en-GB"/>
        </w:rPr>
        <w:t>model</w:t>
      </w:r>
      <w:r w:rsidR="00823E29" w:rsidRPr="004E76DD">
        <w:rPr>
          <w:rFonts w:ascii="Times New Roman" w:hAnsi="Times New Roman" w:cs="Times New Roman"/>
          <w:lang w:val="en-GB"/>
        </w:rPr>
        <w:t xml:space="preserve"> 1 to test t</w:t>
      </w:r>
      <w:r w:rsidR="003D3445" w:rsidRPr="004E76DD">
        <w:rPr>
          <w:rFonts w:ascii="Times New Roman" w:hAnsi="Times New Roman" w:cs="Times New Roman"/>
          <w:lang w:val="en-GB"/>
        </w:rPr>
        <w:t xml:space="preserve">he third hypothesis. </w:t>
      </w:r>
      <w:r w:rsidR="00DF5276" w:rsidRPr="004E76DD">
        <w:rPr>
          <w:rFonts w:ascii="Times New Roman" w:hAnsi="Times New Roman" w:cs="Times New Roman"/>
          <w:lang w:val="en-GB"/>
        </w:rPr>
        <w:t xml:space="preserve">As a result, model 3 is created. </w:t>
      </w:r>
      <w:r w:rsidR="003D3445" w:rsidRPr="004E76DD">
        <w:rPr>
          <w:rFonts w:ascii="Times New Roman" w:hAnsi="Times New Roman" w:cs="Times New Roman"/>
          <w:lang w:val="en-GB"/>
        </w:rPr>
        <w:t xml:space="preserve">It is expected </w:t>
      </w:r>
      <w:r w:rsidR="00DF5276" w:rsidRPr="004E76DD">
        <w:rPr>
          <w:rFonts w:ascii="Times New Roman" w:hAnsi="Times New Roman" w:cs="Times New Roman"/>
          <w:lang w:val="en-GB"/>
        </w:rPr>
        <w:t>that the added</w:t>
      </w:r>
      <w:r w:rsidR="001D24A1" w:rsidRPr="004E76DD">
        <w:rPr>
          <w:rFonts w:ascii="Times New Roman" w:hAnsi="Times New Roman" w:cs="Times New Roman"/>
          <w:lang w:val="en-GB"/>
        </w:rPr>
        <w:t xml:space="preserve"> variable is positive. </w:t>
      </w:r>
      <w:r w:rsidR="00815033">
        <w:rPr>
          <w:rFonts w:ascii="Times New Roman" w:hAnsi="Times New Roman" w:cs="Times New Roman"/>
          <w:lang w:val="en-GB"/>
        </w:rPr>
        <w:t>Nevertheless</w:t>
      </w:r>
      <w:r w:rsidR="00DF5276" w:rsidRPr="004E76DD">
        <w:rPr>
          <w:rFonts w:ascii="Times New Roman" w:hAnsi="Times New Roman" w:cs="Times New Roman"/>
          <w:lang w:val="en-GB"/>
        </w:rPr>
        <w:t xml:space="preserve">, the estimated </w:t>
      </w:r>
      <w:r w:rsidR="006A4EDA" w:rsidRPr="004E76DD">
        <w:rPr>
          <w:rFonts w:ascii="Times New Roman" w:hAnsi="Times New Roman" w:cs="Times New Roman"/>
          <w:lang w:val="en-GB"/>
        </w:rPr>
        <w:t>coefficient</w:t>
      </w:r>
      <w:r w:rsidR="00DF5276" w:rsidRPr="004E76DD">
        <w:rPr>
          <w:rFonts w:ascii="Times New Roman" w:hAnsi="Times New Roman" w:cs="Times New Roman"/>
          <w:lang w:val="en-GB"/>
        </w:rPr>
        <w:t xml:space="preserve"> is highly insignificant </w:t>
      </w:r>
      <w:r w:rsidR="00614165" w:rsidRPr="004E76DD">
        <w:rPr>
          <w:rFonts w:ascii="Times New Roman" w:hAnsi="Times New Roman" w:cs="Times New Roman"/>
          <w:lang w:val="en-GB"/>
        </w:rPr>
        <w:t>(p</w:t>
      </w:r>
      <w:r w:rsidR="00395A70" w:rsidRPr="004E76DD">
        <w:rPr>
          <w:rFonts w:ascii="Times New Roman" w:hAnsi="Times New Roman" w:cs="Times New Roman"/>
          <w:lang w:val="en-GB"/>
        </w:rPr>
        <w:t xml:space="preserve"> </w:t>
      </w:r>
      <w:r w:rsidR="00614165" w:rsidRPr="004E76DD">
        <w:rPr>
          <w:rFonts w:ascii="Times New Roman" w:hAnsi="Times New Roman" w:cs="Times New Roman"/>
          <w:lang w:val="en-GB"/>
        </w:rPr>
        <w:t>=</w:t>
      </w:r>
      <w:r w:rsidR="00395A70" w:rsidRPr="004E76DD">
        <w:rPr>
          <w:rFonts w:ascii="Times New Roman" w:hAnsi="Times New Roman" w:cs="Times New Roman"/>
          <w:lang w:val="en-GB"/>
        </w:rPr>
        <w:t xml:space="preserve"> </w:t>
      </w:r>
      <w:r w:rsidR="00DF5276" w:rsidRPr="004E76DD">
        <w:rPr>
          <w:rFonts w:ascii="Times New Roman" w:hAnsi="Times New Roman" w:cs="Times New Roman"/>
          <w:lang w:val="en-GB"/>
        </w:rPr>
        <w:t>0.919</w:t>
      </w:r>
      <w:r w:rsidR="00614165" w:rsidRPr="004E76DD">
        <w:rPr>
          <w:rFonts w:ascii="Times New Roman" w:hAnsi="Times New Roman" w:cs="Times New Roman"/>
          <w:lang w:val="en-GB"/>
        </w:rPr>
        <w:t xml:space="preserve">). </w:t>
      </w:r>
      <w:r w:rsidR="00DF5276" w:rsidRPr="004E76DD">
        <w:rPr>
          <w:rFonts w:ascii="Times New Roman" w:hAnsi="Times New Roman" w:cs="Times New Roman"/>
          <w:lang w:val="en-GB"/>
        </w:rPr>
        <w:t>This means that the ef</w:t>
      </w:r>
      <w:r w:rsidR="006A4EDA" w:rsidRPr="004E76DD">
        <w:rPr>
          <w:rFonts w:ascii="Times New Roman" w:hAnsi="Times New Roman" w:cs="Times New Roman"/>
          <w:lang w:val="en-GB"/>
        </w:rPr>
        <w:t xml:space="preserve">fect of </w:t>
      </w:r>
      <w:r w:rsidR="00815033">
        <w:rPr>
          <w:rFonts w:ascii="Times New Roman" w:hAnsi="Times New Roman" w:cs="Times New Roman"/>
          <w:lang w:val="en-GB"/>
        </w:rPr>
        <w:t xml:space="preserve">low cost carrier bases on passenger growth is probably not </w:t>
      </w:r>
      <w:r w:rsidR="00CE1E93">
        <w:rPr>
          <w:rFonts w:ascii="Times New Roman" w:hAnsi="Times New Roman" w:cs="Times New Roman"/>
          <w:lang w:val="en-GB"/>
        </w:rPr>
        <w:t>affected by</w:t>
      </w:r>
      <w:r w:rsidR="00815033">
        <w:rPr>
          <w:rFonts w:ascii="Times New Roman" w:hAnsi="Times New Roman" w:cs="Times New Roman"/>
          <w:lang w:val="en-GB"/>
        </w:rPr>
        <w:t xml:space="preserve"> changes in population. </w:t>
      </w:r>
      <w:r w:rsidR="00DF5276" w:rsidRPr="004E76DD">
        <w:rPr>
          <w:rFonts w:ascii="Times New Roman" w:hAnsi="Times New Roman" w:cs="Times New Roman"/>
          <w:lang w:val="en-GB"/>
        </w:rPr>
        <w:t>This is une</w:t>
      </w:r>
      <w:r w:rsidR="00176167" w:rsidRPr="004E76DD">
        <w:rPr>
          <w:rFonts w:ascii="Times New Roman" w:hAnsi="Times New Roman" w:cs="Times New Roman"/>
          <w:lang w:val="en-GB"/>
        </w:rPr>
        <w:t>xpected and not in accordance with</w:t>
      </w:r>
      <w:r w:rsidR="00DF5276" w:rsidRPr="004E76DD">
        <w:rPr>
          <w:rFonts w:ascii="Times New Roman" w:hAnsi="Times New Roman" w:cs="Times New Roman"/>
          <w:lang w:val="en-GB"/>
        </w:rPr>
        <w:t xml:space="preserve"> the third hypothesis, which is rejected. </w:t>
      </w:r>
      <w:r w:rsidR="004F78A9">
        <w:rPr>
          <w:rFonts w:ascii="Times New Roman" w:hAnsi="Times New Roman" w:cs="Times New Roman"/>
          <w:lang w:val="en-GB"/>
        </w:rPr>
        <w:t>An explanation for the unexpected effect c</w:t>
      </w:r>
      <w:r w:rsidR="00CE1E93">
        <w:rPr>
          <w:rFonts w:ascii="Times New Roman" w:hAnsi="Times New Roman" w:cs="Times New Roman"/>
          <w:lang w:val="en-GB"/>
        </w:rPr>
        <w:t>ould be that the composition of</w:t>
      </w:r>
      <w:r w:rsidR="00407BC9">
        <w:rPr>
          <w:rFonts w:ascii="Times New Roman" w:hAnsi="Times New Roman" w:cs="Times New Roman"/>
          <w:lang w:val="en-GB"/>
        </w:rPr>
        <w:t xml:space="preserve"> new inhabitants differs significantly from the</w:t>
      </w:r>
      <w:r w:rsidR="000D337D">
        <w:rPr>
          <w:rFonts w:ascii="Times New Roman" w:hAnsi="Times New Roman" w:cs="Times New Roman"/>
          <w:lang w:val="en-GB"/>
        </w:rPr>
        <w:t xml:space="preserve"> general population struct</w:t>
      </w:r>
      <w:r w:rsidR="000F77C6">
        <w:rPr>
          <w:rFonts w:ascii="Times New Roman" w:hAnsi="Times New Roman" w:cs="Times New Roman"/>
          <w:lang w:val="en-GB"/>
        </w:rPr>
        <w:t xml:space="preserve">ure. </w:t>
      </w:r>
      <w:r w:rsidR="00815033">
        <w:rPr>
          <w:rFonts w:ascii="Times New Roman" w:hAnsi="Times New Roman" w:cs="Times New Roman"/>
          <w:lang w:val="en-GB"/>
        </w:rPr>
        <w:t xml:space="preserve">For example, </w:t>
      </w:r>
      <w:r w:rsidR="00EA6AFC">
        <w:rPr>
          <w:rFonts w:ascii="Times New Roman" w:hAnsi="Times New Roman" w:cs="Times New Roman"/>
          <w:lang w:val="en-GB"/>
        </w:rPr>
        <w:t>the nat</w:t>
      </w:r>
      <w:r w:rsidR="00A02154">
        <w:rPr>
          <w:rFonts w:ascii="Times New Roman" w:hAnsi="Times New Roman" w:cs="Times New Roman"/>
          <w:lang w:val="en-GB"/>
        </w:rPr>
        <w:t>ural birth rate can be positive</w:t>
      </w:r>
      <w:r w:rsidR="001841A8">
        <w:rPr>
          <w:rFonts w:ascii="Times New Roman" w:hAnsi="Times New Roman" w:cs="Times New Roman"/>
          <w:lang w:val="en-GB"/>
        </w:rPr>
        <w:t xml:space="preserve">, so that the number of </w:t>
      </w:r>
      <w:r w:rsidR="00F477DE">
        <w:rPr>
          <w:rFonts w:ascii="Times New Roman" w:hAnsi="Times New Roman" w:cs="Times New Roman"/>
          <w:lang w:val="en-GB"/>
        </w:rPr>
        <w:t>children</w:t>
      </w:r>
      <w:r w:rsidR="001841A8">
        <w:rPr>
          <w:rFonts w:ascii="Times New Roman" w:hAnsi="Times New Roman" w:cs="Times New Roman"/>
          <w:lang w:val="en-GB"/>
        </w:rPr>
        <w:t xml:space="preserve"> is increasing</w:t>
      </w:r>
      <w:r w:rsidR="00A02154">
        <w:rPr>
          <w:rFonts w:ascii="Times New Roman" w:hAnsi="Times New Roman" w:cs="Times New Roman"/>
          <w:lang w:val="en-GB"/>
        </w:rPr>
        <w:t xml:space="preserve">. </w:t>
      </w:r>
      <w:r w:rsidR="009A70E2">
        <w:rPr>
          <w:rFonts w:ascii="Times New Roman" w:hAnsi="Times New Roman" w:cs="Times New Roman"/>
          <w:lang w:val="en-GB"/>
        </w:rPr>
        <w:t>Parents of</w:t>
      </w:r>
      <w:r w:rsidR="001841A8">
        <w:rPr>
          <w:rFonts w:ascii="Times New Roman" w:hAnsi="Times New Roman" w:cs="Times New Roman"/>
          <w:lang w:val="en-GB"/>
        </w:rPr>
        <w:t xml:space="preserve"> these</w:t>
      </w:r>
      <w:r w:rsidR="009A70E2">
        <w:rPr>
          <w:rFonts w:ascii="Times New Roman" w:hAnsi="Times New Roman" w:cs="Times New Roman"/>
          <w:lang w:val="en-GB"/>
        </w:rPr>
        <w:t xml:space="preserve"> young children </w:t>
      </w:r>
      <w:r w:rsidR="00592BE6">
        <w:rPr>
          <w:rFonts w:ascii="Times New Roman" w:hAnsi="Times New Roman" w:cs="Times New Roman"/>
          <w:lang w:val="en-GB"/>
        </w:rPr>
        <w:t>may prefer to spend free time at home instead of extra trips to European destinations. Organising a trip with kids is</w:t>
      </w:r>
      <w:r w:rsidR="00F477DE">
        <w:rPr>
          <w:rFonts w:ascii="Times New Roman" w:hAnsi="Times New Roman" w:cs="Times New Roman"/>
          <w:lang w:val="en-GB"/>
        </w:rPr>
        <w:t xml:space="preserve"> more difficult as children could</w:t>
      </w:r>
      <w:r w:rsidR="005371E6">
        <w:rPr>
          <w:rFonts w:ascii="Times New Roman" w:hAnsi="Times New Roman" w:cs="Times New Roman"/>
          <w:lang w:val="en-GB"/>
        </w:rPr>
        <w:t xml:space="preserve"> have</w:t>
      </w:r>
      <w:r w:rsidR="00592BE6">
        <w:rPr>
          <w:rFonts w:ascii="Times New Roman" w:hAnsi="Times New Roman" w:cs="Times New Roman"/>
          <w:lang w:val="en-GB"/>
        </w:rPr>
        <w:t xml:space="preserve"> other preferences than their parents. Moreover, children may have more fun by playing with local friends than going on a trip. The money saved by not goin</w:t>
      </w:r>
      <w:r w:rsidR="00D16DFF">
        <w:rPr>
          <w:rFonts w:ascii="Times New Roman" w:hAnsi="Times New Roman" w:cs="Times New Roman"/>
          <w:lang w:val="en-GB"/>
        </w:rPr>
        <w:t>g on additional trips could</w:t>
      </w:r>
      <w:r w:rsidR="00F477DE">
        <w:rPr>
          <w:rFonts w:ascii="Times New Roman" w:hAnsi="Times New Roman" w:cs="Times New Roman"/>
          <w:lang w:val="en-GB"/>
        </w:rPr>
        <w:t xml:space="preserve"> be spent</w:t>
      </w:r>
      <w:r w:rsidR="00592BE6">
        <w:rPr>
          <w:rFonts w:ascii="Times New Roman" w:hAnsi="Times New Roman" w:cs="Times New Roman"/>
          <w:lang w:val="en-GB"/>
        </w:rPr>
        <w:t xml:space="preserve"> on other things, like local days out and toys. </w:t>
      </w:r>
      <w:r w:rsidR="009A70E2">
        <w:rPr>
          <w:rFonts w:ascii="Times New Roman" w:hAnsi="Times New Roman" w:cs="Times New Roman"/>
          <w:lang w:val="en-GB"/>
        </w:rPr>
        <w:t>Further</w:t>
      </w:r>
      <w:r w:rsidR="00F477DE">
        <w:rPr>
          <w:rFonts w:ascii="Times New Roman" w:hAnsi="Times New Roman" w:cs="Times New Roman"/>
          <w:lang w:val="en-GB"/>
        </w:rPr>
        <w:t>more</w:t>
      </w:r>
      <w:r w:rsidR="009A70E2">
        <w:rPr>
          <w:rFonts w:ascii="Times New Roman" w:hAnsi="Times New Roman" w:cs="Times New Roman"/>
          <w:lang w:val="en-GB"/>
        </w:rPr>
        <w:t xml:space="preserve">, the </w:t>
      </w:r>
      <w:r w:rsidR="009C2E61">
        <w:rPr>
          <w:rFonts w:ascii="Times New Roman" w:hAnsi="Times New Roman" w:cs="Times New Roman"/>
          <w:lang w:val="en-GB"/>
        </w:rPr>
        <w:t xml:space="preserve">proportion </w:t>
      </w:r>
      <w:r w:rsidR="00516780">
        <w:rPr>
          <w:rFonts w:ascii="Times New Roman" w:hAnsi="Times New Roman" w:cs="Times New Roman"/>
          <w:lang w:val="en-GB"/>
        </w:rPr>
        <w:t>of young people may be larger among</w:t>
      </w:r>
      <w:r w:rsidR="00CE1E93">
        <w:rPr>
          <w:rFonts w:ascii="Times New Roman" w:hAnsi="Times New Roman" w:cs="Times New Roman"/>
          <w:lang w:val="en-GB"/>
        </w:rPr>
        <w:t xml:space="preserve"> immigrants</w:t>
      </w:r>
      <w:r w:rsidR="00EA6AFC">
        <w:rPr>
          <w:rFonts w:ascii="Times New Roman" w:hAnsi="Times New Roman" w:cs="Times New Roman"/>
          <w:lang w:val="en-GB"/>
        </w:rPr>
        <w:t>.</w:t>
      </w:r>
      <w:r w:rsidR="009C2E61">
        <w:rPr>
          <w:rFonts w:ascii="Times New Roman" w:hAnsi="Times New Roman" w:cs="Times New Roman"/>
          <w:lang w:val="en-GB"/>
        </w:rPr>
        <w:t xml:space="preserve"> </w:t>
      </w:r>
      <w:r w:rsidR="00815033">
        <w:rPr>
          <w:rFonts w:ascii="Times New Roman" w:hAnsi="Times New Roman" w:cs="Times New Roman"/>
          <w:lang w:val="en-GB"/>
        </w:rPr>
        <w:t>Retired people may be</w:t>
      </w:r>
      <w:r w:rsidR="00883AA4">
        <w:rPr>
          <w:rFonts w:ascii="Times New Roman" w:hAnsi="Times New Roman" w:cs="Times New Roman"/>
          <w:lang w:val="en-GB"/>
        </w:rPr>
        <w:t xml:space="preserve"> emotionally</w:t>
      </w:r>
      <w:r w:rsidR="00815033">
        <w:rPr>
          <w:rFonts w:ascii="Times New Roman" w:hAnsi="Times New Roman" w:cs="Times New Roman"/>
          <w:lang w:val="en-GB"/>
        </w:rPr>
        <w:t xml:space="preserve"> attached to regions where</w:t>
      </w:r>
      <w:r w:rsidR="00883AA4">
        <w:rPr>
          <w:rFonts w:ascii="Times New Roman" w:hAnsi="Times New Roman" w:cs="Times New Roman"/>
          <w:lang w:val="en-GB"/>
        </w:rPr>
        <w:t xml:space="preserve"> they have lived their whole lives. </w:t>
      </w:r>
      <w:r w:rsidR="00D16DFF">
        <w:rPr>
          <w:rFonts w:ascii="Times New Roman" w:hAnsi="Times New Roman" w:cs="Times New Roman"/>
          <w:lang w:val="en-GB"/>
        </w:rPr>
        <w:t>In addition</w:t>
      </w:r>
      <w:r w:rsidR="00883AA4">
        <w:rPr>
          <w:rFonts w:ascii="Times New Roman" w:hAnsi="Times New Roman" w:cs="Times New Roman"/>
          <w:lang w:val="en-GB"/>
        </w:rPr>
        <w:t xml:space="preserve">, these people </w:t>
      </w:r>
      <w:r w:rsidR="009C2E61">
        <w:rPr>
          <w:rFonts w:ascii="Times New Roman" w:hAnsi="Times New Roman" w:cs="Times New Roman"/>
          <w:lang w:val="en-GB"/>
        </w:rPr>
        <w:t xml:space="preserve">can benefit for a shorter period while the costs of moving are not lower compared to younger people. Consequently, retired people may be </w:t>
      </w:r>
      <w:r w:rsidR="00883AA4">
        <w:rPr>
          <w:rFonts w:ascii="Times New Roman" w:hAnsi="Times New Roman" w:cs="Times New Roman"/>
          <w:lang w:val="en-GB"/>
        </w:rPr>
        <w:t>less likely to move to other countries.</w:t>
      </w:r>
      <w:r w:rsidR="009C2E61">
        <w:rPr>
          <w:rFonts w:ascii="Times New Roman" w:hAnsi="Times New Roman" w:cs="Times New Roman"/>
          <w:lang w:val="en-GB"/>
        </w:rPr>
        <w:t xml:space="preserve"> </w:t>
      </w:r>
      <w:r w:rsidR="000F77C6">
        <w:rPr>
          <w:rFonts w:ascii="Times New Roman" w:hAnsi="Times New Roman" w:cs="Times New Roman"/>
          <w:lang w:val="en-GB"/>
        </w:rPr>
        <w:t xml:space="preserve">On the other hand, </w:t>
      </w:r>
      <w:r w:rsidR="007E6987">
        <w:rPr>
          <w:rFonts w:ascii="Times New Roman" w:hAnsi="Times New Roman" w:cs="Times New Roman"/>
          <w:lang w:val="en-GB"/>
        </w:rPr>
        <w:t xml:space="preserve">young people </w:t>
      </w:r>
      <w:r w:rsidR="009C2E61">
        <w:rPr>
          <w:rFonts w:ascii="Times New Roman" w:hAnsi="Times New Roman" w:cs="Times New Roman"/>
          <w:lang w:val="en-GB"/>
        </w:rPr>
        <w:t xml:space="preserve">may be more likely to move to other countries as their remaining life expectancy and </w:t>
      </w:r>
      <w:r w:rsidR="00CE1E93">
        <w:rPr>
          <w:rFonts w:ascii="Times New Roman" w:hAnsi="Times New Roman" w:cs="Times New Roman"/>
          <w:lang w:val="en-GB"/>
        </w:rPr>
        <w:t xml:space="preserve">therefore </w:t>
      </w:r>
      <w:r w:rsidR="009C2E61">
        <w:rPr>
          <w:rFonts w:ascii="Times New Roman" w:hAnsi="Times New Roman" w:cs="Times New Roman"/>
          <w:lang w:val="en-GB"/>
        </w:rPr>
        <w:t xml:space="preserve">benefits are higher. </w:t>
      </w:r>
      <w:r w:rsidR="00516780">
        <w:rPr>
          <w:rFonts w:ascii="Times New Roman" w:hAnsi="Times New Roman" w:cs="Times New Roman"/>
          <w:lang w:val="en-GB"/>
        </w:rPr>
        <w:t>In addition</w:t>
      </w:r>
      <w:r w:rsidR="009C2E61">
        <w:rPr>
          <w:rFonts w:ascii="Times New Roman" w:hAnsi="Times New Roman" w:cs="Times New Roman"/>
          <w:lang w:val="en-GB"/>
        </w:rPr>
        <w:t xml:space="preserve">, moving to other countries can improve the lives of their children, so that total benefits are even </w:t>
      </w:r>
      <w:r w:rsidR="00D5417A">
        <w:rPr>
          <w:rFonts w:ascii="Times New Roman" w:hAnsi="Times New Roman" w:cs="Times New Roman"/>
          <w:lang w:val="en-GB"/>
        </w:rPr>
        <w:t xml:space="preserve">larger. </w:t>
      </w:r>
      <w:r w:rsidR="009C2E61">
        <w:rPr>
          <w:rFonts w:ascii="Times New Roman" w:hAnsi="Times New Roman" w:cs="Times New Roman"/>
          <w:lang w:val="en-GB"/>
        </w:rPr>
        <w:t>However, younger people may</w:t>
      </w:r>
      <w:r w:rsidR="00D5417A">
        <w:rPr>
          <w:rFonts w:ascii="Times New Roman" w:hAnsi="Times New Roman" w:cs="Times New Roman"/>
          <w:lang w:val="en-GB"/>
        </w:rPr>
        <w:t xml:space="preserve"> be less likely to</w:t>
      </w:r>
      <w:r w:rsidR="009C2E61">
        <w:rPr>
          <w:rFonts w:ascii="Times New Roman" w:hAnsi="Times New Roman" w:cs="Times New Roman"/>
          <w:lang w:val="en-GB"/>
        </w:rPr>
        <w:t xml:space="preserve"> increase their number of air trips when airfares are lower. P</w:t>
      </w:r>
      <w:r w:rsidR="00A460D9">
        <w:rPr>
          <w:rFonts w:ascii="Times New Roman" w:hAnsi="Times New Roman" w:cs="Times New Roman"/>
          <w:lang w:val="en-GB"/>
        </w:rPr>
        <w:t>eople that move to</w:t>
      </w:r>
      <w:r w:rsidR="00F477DE">
        <w:rPr>
          <w:rFonts w:ascii="Times New Roman" w:hAnsi="Times New Roman" w:cs="Times New Roman"/>
          <w:lang w:val="en-GB"/>
        </w:rPr>
        <w:t xml:space="preserve"> another country to make career</w:t>
      </w:r>
      <w:r w:rsidR="00D324AB">
        <w:rPr>
          <w:rFonts w:ascii="Times New Roman" w:hAnsi="Times New Roman" w:cs="Times New Roman"/>
          <w:lang w:val="en-GB"/>
        </w:rPr>
        <w:t xml:space="preserve"> </w:t>
      </w:r>
      <w:r w:rsidR="00F477DE">
        <w:rPr>
          <w:rFonts w:ascii="Times New Roman" w:hAnsi="Times New Roman" w:cs="Times New Roman"/>
          <w:lang w:val="en-GB"/>
        </w:rPr>
        <w:t xml:space="preserve">could have </w:t>
      </w:r>
      <w:r w:rsidR="00D324AB">
        <w:rPr>
          <w:rFonts w:ascii="Times New Roman" w:hAnsi="Times New Roman" w:cs="Times New Roman"/>
          <w:lang w:val="en-GB"/>
        </w:rPr>
        <w:t>a</w:t>
      </w:r>
      <w:r w:rsidR="009C2E61">
        <w:rPr>
          <w:rFonts w:ascii="Times New Roman" w:hAnsi="Times New Roman" w:cs="Times New Roman"/>
          <w:lang w:val="en-GB"/>
        </w:rPr>
        <w:t xml:space="preserve"> lack of spare time</w:t>
      </w:r>
      <w:r w:rsidR="00D324AB">
        <w:rPr>
          <w:rFonts w:ascii="Times New Roman" w:hAnsi="Times New Roman" w:cs="Times New Roman"/>
          <w:lang w:val="en-GB"/>
        </w:rPr>
        <w:t>.</w:t>
      </w:r>
      <w:r w:rsidR="00516780">
        <w:rPr>
          <w:rFonts w:ascii="Times New Roman" w:hAnsi="Times New Roman" w:cs="Times New Roman"/>
          <w:lang w:val="en-GB"/>
        </w:rPr>
        <w:t xml:space="preserve"> These people </w:t>
      </w:r>
      <w:r w:rsidR="00F477DE">
        <w:rPr>
          <w:rFonts w:ascii="Times New Roman" w:hAnsi="Times New Roman" w:cs="Times New Roman"/>
          <w:lang w:val="en-GB"/>
        </w:rPr>
        <w:t xml:space="preserve">may </w:t>
      </w:r>
      <w:r w:rsidR="00516780">
        <w:rPr>
          <w:rFonts w:ascii="Times New Roman" w:hAnsi="Times New Roman" w:cs="Times New Roman"/>
          <w:lang w:val="en-GB"/>
        </w:rPr>
        <w:t>work many hours in order to get the best chance</w:t>
      </w:r>
      <w:r w:rsidR="005B08D4">
        <w:rPr>
          <w:rFonts w:ascii="Times New Roman" w:hAnsi="Times New Roman" w:cs="Times New Roman"/>
          <w:lang w:val="en-GB"/>
        </w:rPr>
        <w:t xml:space="preserve"> of </w:t>
      </w:r>
      <w:r w:rsidR="00516780">
        <w:rPr>
          <w:rFonts w:ascii="Times New Roman" w:hAnsi="Times New Roman" w:cs="Times New Roman"/>
          <w:lang w:val="en-GB"/>
        </w:rPr>
        <w:t>promotion.</w:t>
      </w:r>
      <w:r w:rsidR="00D324AB">
        <w:rPr>
          <w:rFonts w:ascii="Times New Roman" w:hAnsi="Times New Roman" w:cs="Times New Roman"/>
          <w:lang w:val="en-GB"/>
        </w:rPr>
        <w:t xml:space="preserve"> Consequently, they </w:t>
      </w:r>
      <w:r w:rsidR="00D16DFF">
        <w:rPr>
          <w:rFonts w:ascii="Times New Roman" w:hAnsi="Times New Roman" w:cs="Times New Roman"/>
          <w:lang w:val="en-GB"/>
        </w:rPr>
        <w:t>may</w:t>
      </w:r>
      <w:r w:rsidR="00D324AB">
        <w:rPr>
          <w:rFonts w:ascii="Times New Roman" w:hAnsi="Times New Roman" w:cs="Times New Roman"/>
          <w:lang w:val="en-GB"/>
        </w:rPr>
        <w:t xml:space="preserve"> not have enough days off to increase their number</w:t>
      </w:r>
      <w:r w:rsidR="00FB501B">
        <w:rPr>
          <w:rFonts w:ascii="Times New Roman" w:hAnsi="Times New Roman" w:cs="Times New Roman"/>
          <w:lang w:val="en-GB"/>
        </w:rPr>
        <w:t xml:space="preserve"> of trips.</w:t>
      </w:r>
      <w:r w:rsidR="009C2E61">
        <w:rPr>
          <w:rFonts w:ascii="Times New Roman" w:hAnsi="Times New Roman" w:cs="Times New Roman"/>
          <w:lang w:val="en-GB"/>
        </w:rPr>
        <w:t xml:space="preserve"> Therefore lower airfares </w:t>
      </w:r>
      <w:r w:rsidR="00D16DFF">
        <w:rPr>
          <w:rFonts w:ascii="Times New Roman" w:hAnsi="Times New Roman" w:cs="Times New Roman"/>
          <w:lang w:val="en-GB"/>
        </w:rPr>
        <w:t>could not</w:t>
      </w:r>
      <w:r w:rsidR="009C2E61">
        <w:rPr>
          <w:rFonts w:ascii="Times New Roman" w:hAnsi="Times New Roman" w:cs="Times New Roman"/>
          <w:lang w:val="en-GB"/>
        </w:rPr>
        <w:t xml:space="preserve"> result in an i</w:t>
      </w:r>
      <w:r w:rsidR="009B5858">
        <w:rPr>
          <w:rFonts w:ascii="Times New Roman" w:hAnsi="Times New Roman" w:cs="Times New Roman"/>
          <w:lang w:val="en-GB"/>
        </w:rPr>
        <w:t xml:space="preserve">ncrease in the number of annual </w:t>
      </w:r>
      <w:r w:rsidR="009C2E61">
        <w:rPr>
          <w:rFonts w:ascii="Times New Roman" w:hAnsi="Times New Roman" w:cs="Times New Roman"/>
          <w:lang w:val="en-GB"/>
        </w:rPr>
        <w:t>trips these people make.</w:t>
      </w:r>
      <w:r w:rsidR="00FB501B">
        <w:rPr>
          <w:rFonts w:ascii="Times New Roman" w:hAnsi="Times New Roman" w:cs="Times New Roman"/>
          <w:lang w:val="en-GB"/>
        </w:rPr>
        <w:t xml:space="preserve"> </w:t>
      </w:r>
    </w:p>
    <w:p w14:paraId="5B858C13" w14:textId="15E4B106" w:rsidR="004C3F43" w:rsidRPr="004E76DD" w:rsidRDefault="004C3F43" w:rsidP="00820AA4">
      <w:pPr>
        <w:spacing w:line="360" w:lineRule="auto"/>
        <w:jc w:val="both"/>
        <w:rPr>
          <w:rFonts w:ascii="Times New Roman" w:hAnsi="Times New Roman" w:cs="Times New Roman"/>
          <w:lang w:val="en-GB"/>
        </w:rPr>
      </w:pPr>
      <w:r w:rsidRPr="004E76DD">
        <w:rPr>
          <w:rFonts w:ascii="Times New Roman" w:hAnsi="Times New Roman" w:cs="Times New Roman"/>
          <w:lang w:val="en-GB"/>
        </w:rPr>
        <w:tab/>
        <w:t xml:space="preserve">Finally, </w:t>
      </w:r>
      <w:r w:rsidR="006A4EDA" w:rsidRPr="004E76DD">
        <w:rPr>
          <w:rFonts w:ascii="Times New Roman" w:hAnsi="Times New Roman" w:cs="Times New Roman"/>
          <w:lang w:val="en-GB"/>
        </w:rPr>
        <w:t>the fourth hypothesis is tested. This hypothesis states that independent low-fare airlines and carriers within carriers affect passenger growth rates differently. It is tested by model 4</w:t>
      </w:r>
      <w:r w:rsidR="00E06960" w:rsidRPr="004E76DD">
        <w:rPr>
          <w:rFonts w:ascii="Times New Roman" w:hAnsi="Times New Roman" w:cs="Times New Roman"/>
          <w:lang w:val="en-GB"/>
        </w:rPr>
        <w:t>, which is also based on the first model</w:t>
      </w:r>
      <w:r w:rsidR="004759C3" w:rsidRPr="004E76DD">
        <w:rPr>
          <w:rFonts w:ascii="Times New Roman" w:hAnsi="Times New Roman" w:cs="Times New Roman"/>
          <w:lang w:val="en-GB"/>
        </w:rPr>
        <w:t xml:space="preserve">. </w:t>
      </w:r>
      <w:r w:rsidR="006F2D60" w:rsidRPr="004E76DD">
        <w:rPr>
          <w:rFonts w:ascii="Times New Roman" w:hAnsi="Times New Roman" w:cs="Times New Roman"/>
          <w:lang w:val="en-GB"/>
        </w:rPr>
        <w:t>In this model variable ‘low cost carrier’ is replaced by variables ‘base of independent low-fare airline’, ‘carrier within carrier’ and an interaction effect between the two types of airlines. The estimated coefficient of independent low cost carriers is 0.115 and highly significant (p</w:t>
      </w:r>
      <w:r w:rsidR="00395A70" w:rsidRPr="004E76DD">
        <w:rPr>
          <w:rFonts w:ascii="Times New Roman" w:hAnsi="Times New Roman" w:cs="Times New Roman"/>
          <w:lang w:val="en-GB"/>
        </w:rPr>
        <w:t xml:space="preserve"> </w:t>
      </w:r>
      <w:r w:rsidR="006F2D60" w:rsidRPr="004E76DD">
        <w:rPr>
          <w:rFonts w:ascii="Times New Roman" w:hAnsi="Times New Roman" w:cs="Times New Roman"/>
          <w:lang w:val="en-GB"/>
        </w:rPr>
        <w:t>&lt;</w:t>
      </w:r>
      <w:r w:rsidR="00395A70" w:rsidRPr="004E76DD">
        <w:rPr>
          <w:rFonts w:ascii="Times New Roman" w:hAnsi="Times New Roman" w:cs="Times New Roman"/>
          <w:lang w:val="en-GB"/>
        </w:rPr>
        <w:t xml:space="preserve"> </w:t>
      </w:r>
      <w:r w:rsidR="004F78A9">
        <w:rPr>
          <w:rFonts w:ascii="Times New Roman" w:hAnsi="Times New Roman" w:cs="Times New Roman"/>
          <w:lang w:val="en-GB"/>
        </w:rPr>
        <w:t>0.</w:t>
      </w:r>
      <w:r w:rsidR="006F2D60" w:rsidRPr="004E76DD">
        <w:rPr>
          <w:rFonts w:ascii="Times New Roman" w:hAnsi="Times New Roman" w:cs="Times New Roman"/>
          <w:lang w:val="en-GB"/>
        </w:rPr>
        <w:t>01). This means that airports at which only independent low fare airlines are based have an additional passenger growth of 0.12</w:t>
      </w:r>
      <w:r w:rsidR="004F78A9">
        <w:rPr>
          <w:rFonts w:ascii="Times New Roman" w:hAnsi="Times New Roman" w:cs="Times New Roman"/>
          <w:lang w:val="en-GB"/>
        </w:rPr>
        <w:t xml:space="preserve"> percentage point</w:t>
      </w:r>
      <w:r w:rsidR="006F2D60" w:rsidRPr="004E76DD">
        <w:rPr>
          <w:rFonts w:ascii="Times New Roman" w:hAnsi="Times New Roman" w:cs="Times New Roman"/>
          <w:lang w:val="en-GB"/>
        </w:rPr>
        <w:t xml:space="preserve"> compared to hub airports at which </w:t>
      </w:r>
      <w:r w:rsidR="00162718" w:rsidRPr="004E76DD">
        <w:rPr>
          <w:rFonts w:ascii="Times New Roman" w:hAnsi="Times New Roman" w:cs="Times New Roman"/>
          <w:lang w:val="en-GB"/>
        </w:rPr>
        <w:t xml:space="preserve">no low cost carriers are </w:t>
      </w:r>
      <w:r w:rsidR="006F2D60" w:rsidRPr="004E76DD">
        <w:rPr>
          <w:rFonts w:ascii="Times New Roman" w:hAnsi="Times New Roman" w:cs="Times New Roman"/>
          <w:lang w:val="en-GB"/>
        </w:rPr>
        <w:t xml:space="preserve">based. In contrast, </w:t>
      </w:r>
      <w:r w:rsidR="00A758FF" w:rsidRPr="004E76DD">
        <w:rPr>
          <w:rFonts w:ascii="Times New Roman" w:hAnsi="Times New Roman" w:cs="Times New Roman"/>
          <w:lang w:val="en-GB"/>
        </w:rPr>
        <w:t>‘</w:t>
      </w:r>
      <w:r w:rsidR="006F2D60" w:rsidRPr="004E76DD">
        <w:rPr>
          <w:rFonts w:ascii="Times New Roman" w:hAnsi="Times New Roman" w:cs="Times New Roman"/>
          <w:lang w:val="en-GB"/>
        </w:rPr>
        <w:t>carrier within carrier</w:t>
      </w:r>
      <w:r w:rsidR="00A758FF" w:rsidRPr="004E76DD">
        <w:rPr>
          <w:rFonts w:ascii="Times New Roman" w:hAnsi="Times New Roman" w:cs="Times New Roman"/>
          <w:lang w:val="en-GB"/>
        </w:rPr>
        <w:t>’</w:t>
      </w:r>
      <w:r w:rsidR="006F2D60" w:rsidRPr="004E76DD">
        <w:rPr>
          <w:rFonts w:ascii="Times New Roman" w:hAnsi="Times New Roman" w:cs="Times New Roman"/>
          <w:lang w:val="en-GB"/>
        </w:rPr>
        <w:t xml:space="preserve"> has an insignificant coefficient</w:t>
      </w:r>
      <w:r w:rsidR="00162718" w:rsidRPr="004E76DD">
        <w:rPr>
          <w:rFonts w:ascii="Times New Roman" w:hAnsi="Times New Roman" w:cs="Times New Roman"/>
          <w:lang w:val="en-GB"/>
        </w:rPr>
        <w:t xml:space="preserve"> (p</w:t>
      </w:r>
      <w:r w:rsidR="00395A70" w:rsidRPr="004E76DD">
        <w:rPr>
          <w:rFonts w:ascii="Times New Roman" w:hAnsi="Times New Roman" w:cs="Times New Roman"/>
          <w:lang w:val="en-GB"/>
        </w:rPr>
        <w:t xml:space="preserve"> </w:t>
      </w:r>
      <w:r w:rsidR="00162718" w:rsidRPr="004E76DD">
        <w:rPr>
          <w:rFonts w:ascii="Times New Roman" w:hAnsi="Times New Roman" w:cs="Times New Roman"/>
          <w:lang w:val="en-GB"/>
        </w:rPr>
        <w:t>=</w:t>
      </w:r>
      <w:r w:rsidR="00395A70" w:rsidRPr="004E76DD">
        <w:rPr>
          <w:rFonts w:ascii="Times New Roman" w:hAnsi="Times New Roman" w:cs="Times New Roman"/>
          <w:lang w:val="en-GB"/>
        </w:rPr>
        <w:t xml:space="preserve"> </w:t>
      </w:r>
      <w:r w:rsidR="00162718" w:rsidRPr="004E76DD">
        <w:rPr>
          <w:rFonts w:ascii="Times New Roman" w:hAnsi="Times New Roman" w:cs="Times New Roman"/>
          <w:lang w:val="en-GB"/>
        </w:rPr>
        <w:t>0.796)</w:t>
      </w:r>
      <w:r w:rsidR="006F2D60" w:rsidRPr="004E76DD">
        <w:rPr>
          <w:rFonts w:ascii="Times New Roman" w:hAnsi="Times New Roman" w:cs="Times New Roman"/>
          <w:lang w:val="en-GB"/>
        </w:rPr>
        <w:t xml:space="preserve">. This means that </w:t>
      </w:r>
      <w:r w:rsidR="00162718" w:rsidRPr="004E76DD">
        <w:rPr>
          <w:rFonts w:ascii="Times New Roman" w:hAnsi="Times New Roman" w:cs="Times New Roman"/>
          <w:lang w:val="en-GB"/>
        </w:rPr>
        <w:t xml:space="preserve">airports at which carriers within carriers are the only low-fare airlines do not have larger passenger growth than airports at which no low cost carriers are based at all. A significance test is executed in order to determine whether the effects of independent low cost carriers and carriers within carriers differ significantly. The results of the test are a t-statistic of 2.339 and a p-value of 0.021. Consequently, it is concluded that the effects of independent low cost carriers and carrier within carriers on passenger growth differ significantly. Therefore the fourth hypothesis is adopted. </w:t>
      </w:r>
    </w:p>
    <w:p w14:paraId="09A577B1" w14:textId="77777777" w:rsidR="00F1111F" w:rsidRPr="004E76DD" w:rsidRDefault="00162718" w:rsidP="0082633B">
      <w:pPr>
        <w:spacing w:line="360" w:lineRule="auto"/>
        <w:jc w:val="both"/>
        <w:rPr>
          <w:rFonts w:ascii="Times New Roman" w:hAnsi="Times New Roman" w:cs="Times New Roman"/>
          <w:lang w:val="en-GB"/>
        </w:rPr>
      </w:pPr>
      <w:r w:rsidRPr="004E76DD">
        <w:rPr>
          <w:rFonts w:ascii="Times New Roman" w:hAnsi="Times New Roman" w:cs="Times New Roman"/>
          <w:lang w:val="en-GB"/>
        </w:rPr>
        <w:tab/>
        <w:t xml:space="preserve">The larger impact of independent low cost carriers compared to subsidiaries of network carriers is not surprising. Independent low-fare airlines like easyJet and Ryanair are able </w:t>
      </w:r>
      <w:r w:rsidR="00820AA4" w:rsidRPr="004E76DD">
        <w:rPr>
          <w:rFonts w:ascii="Times New Roman" w:hAnsi="Times New Roman" w:cs="Times New Roman"/>
          <w:lang w:val="en-GB"/>
        </w:rPr>
        <w:t>to reduce costs at all levels of</w:t>
      </w:r>
      <w:r w:rsidRPr="004E76DD">
        <w:rPr>
          <w:rFonts w:ascii="Times New Roman" w:hAnsi="Times New Roman" w:cs="Times New Roman"/>
          <w:lang w:val="en-GB"/>
        </w:rPr>
        <w:t xml:space="preserve"> the company, which makes it easier to operate the low cost business model. Furthermore, these airlines do not have to take the effect of their business on the mother airline into account, so that the airline is able to </w:t>
      </w:r>
      <w:r w:rsidR="00395A70" w:rsidRPr="004E76DD">
        <w:rPr>
          <w:rFonts w:ascii="Times New Roman" w:hAnsi="Times New Roman" w:cs="Times New Roman"/>
          <w:lang w:val="en-GB"/>
        </w:rPr>
        <w:t>make the best decisions</w:t>
      </w:r>
      <w:r w:rsidR="00AA0B10" w:rsidRPr="004E76DD">
        <w:rPr>
          <w:rFonts w:ascii="Times New Roman" w:hAnsi="Times New Roman" w:cs="Times New Roman"/>
          <w:lang w:val="en-GB"/>
        </w:rPr>
        <w:t>.</w:t>
      </w:r>
    </w:p>
    <w:p w14:paraId="0ED1A4EA" w14:textId="2BED8975" w:rsidR="007E45E7" w:rsidRPr="004E76DD" w:rsidRDefault="001D6F71" w:rsidP="0082633B">
      <w:pPr>
        <w:spacing w:line="360" w:lineRule="auto"/>
        <w:jc w:val="both"/>
        <w:rPr>
          <w:rFonts w:ascii="Times New Roman" w:hAnsi="Times New Roman" w:cs="Times New Roman"/>
          <w:lang w:val="en-GB"/>
        </w:rPr>
      </w:pPr>
      <w:r w:rsidRPr="004E76DD">
        <w:rPr>
          <w:rFonts w:ascii="Times New Roman" w:hAnsi="Times New Roman" w:cs="Times New Roman"/>
          <w:lang w:val="en-GB"/>
        </w:rPr>
        <w:br w:type="page"/>
      </w:r>
    </w:p>
    <w:p w14:paraId="031D63C4" w14:textId="46F0D29C" w:rsidR="0087194F" w:rsidRPr="004E76DD" w:rsidRDefault="0087194F" w:rsidP="005A7747">
      <w:pPr>
        <w:spacing w:line="480" w:lineRule="auto"/>
        <w:rPr>
          <w:rFonts w:ascii="Times New Roman" w:hAnsi="Times New Roman" w:cs="Times New Roman"/>
          <w:b/>
          <w:sz w:val="28"/>
          <w:lang w:val="en-GB"/>
        </w:rPr>
      </w:pPr>
      <w:r w:rsidRPr="004E76DD">
        <w:rPr>
          <w:rFonts w:ascii="Times New Roman" w:hAnsi="Times New Roman" w:cs="Times New Roman"/>
          <w:b/>
          <w:sz w:val="28"/>
          <w:lang w:val="en-GB"/>
        </w:rPr>
        <w:t>6</w:t>
      </w:r>
      <w:r w:rsidRPr="004E76DD">
        <w:rPr>
          <w:rFonts w:ascii="Times New Roman" w:hAnsi="Times New Roman" w:cs="Times New Roman"/>
          <w:b/>
          <w:sz w:val="28"/>
          <w:lang w:val="en-GB"/>
        </w:rPr>
        <w:tab/>
        <w:t>Conclusion</w:t>
      </w:r>
    </w:p>
    <w:p w14:paraId="62C0AC0A" w14:textId="7023CAC1" w:rsidR="00DE34CE" w:rsidRPr="004E76DD" w:rsidRDefault="00032275" w:rsidP="007027A2">
      <w:pPr>
        <w:spacing w:line="360" w:lineRule="auto"/>
        <w:jc w:val="both"/>
        <w:rPr>
          <w:rFonts w:ascii="Times New Roman" w:hAnsi="Times New Roman" w:cs="Times New Roman"/>
          <w:i/>
          <w:lang w:val="en-GB"/>
        </w:rPr>
      </w:pPr>
      <w:r w:rsidRPr="004E76DD">
        <w:rPr>
          <w:rFonts w:ascii="Times New Roman" w:hAnsi="Times New Roman" w:cs="Times New Roman"/>
          <w:lang w:val="en-GB"/>
        </w:rPr>
        <w:t xml:space="preserve">Demand for air transport is determined by several factors. Important factors are population size, the state of the economy and the price of airline tickets. Low cost carriers are airlines that focus on low fares. They are able to offer these low fares by reducing costs. </w:t>
      </w:r>
      <w:r w:rsidR="002B5801" w:rsidRPr="004E76DD">
        <w:rPr>
          <w:rFonts w:ascii="Times New Roman" w:hAnsi="Times New Roman" w:cs="Times New Roman"/>
          <w:lang w:val="en-GB"/>
        </w:rPr>
        <w:t xml:space="preserve">Optimizing utilization and efficiency, economies of scale and the reduction of services are methods used to decrease costs. The low prices of low cost carriers are especially attractive for </w:t>
      </w:r>
      <w:r w:rsidR="00E06960" w:rsidRPr="004E76DD">
        <w:rPr>
          <w:rFonts w:ascii="Times New Roman" w:hAnsi="Times New Roman" w:cs="Times New Roman"/>
          <w:lang w:val="en-GB"/>
        </w:rPr>
        <w:t xml:space="preserve">people that are </w:t>
      </w:r>
      <w:r w:rsidR="002B5801" w:rsidRPr="004E76DD">
        <w:rPr>
          <w:rFonts w:ascii="Times New Roman" w:hAnsi="Times New Roman" w:cs="Times New Roman"/>
          <w:lang w:val="en-GB"/>
        </w:rPr>
        <w:t>price-se</w:t>
      </w:r>
      <w:r w:rsidR="00DE34CE" w:rsidRPr="004E76DD">
        <w:rPr>
          <w:rFonts w:ascii="Times New Roman" w:hAnsi="Times New Roman" w:cs="Times New Roman"/>
          <w:lang w:val="en-GB"/>
        </w:rPr>
        <w:t xml:space="preserve">nsitive. Many of these passengers travel for leisure purposes. Consequently, low cost carriers focus mostly on leisure passengers. </w:t>
      </w:r>
      <w:r w:rsidR="00E06960" w:rsidRPr="004E76DD">
        <w:rPr>
          <w:rFonts w:ascii="Times New Roman" w:hAnsi="Times New Roman" w:cs="Times New Roman"/>
          <w:lang w:val="en-GB"/>
        </w:rPr>
        <w:t>In contrast</w:t>
      </w:r>
      <w:r w:rsidR="00DE34CE" w:rsidRPr="004E76DD">
        <w:rPr>
          <w:rFonts w:ascii="Times New Roman" w:hAnsi="Times New Roman" w:cs="Times New Roman"/>
          <w:lang w:val="en-GB"/>
        </w:rPr>
        <w:t xml:space="preserve">, business travellers care more about flexibility and services and less about price. They </w:t>
      </w:r>
      <w:r w:rsidR="00E06960" w:rsidRPr="004E76DD">
        <w:rPr>
          <w:rFonts w:ascii="Times New Roman" w:hAnsi="Times New Roman" w:cs="Times New Roman"/>
          <w:lang w:val="en-GB"/>
        </w:rPr>
        <w:t xml:space="preserve">often prefer </w:t>
      </w:r>
      <w:r w:rsidR="00DE34CE" w:rsidRPr="004E76DD">
        <w:rPr>
          <w:rFonts w:ascii="Times New Roman" w:hAnsi="Times New Roman" w:cs="Times New Roman"/>
          <w:lang w:val="en-GB"/>
        </w:rPr>
        <w:t xml:space="preserve">service carriers for their good services and flexibility. </w:t>
      </w:r>
      <w:r w:rsidR="004E5399" w:rsidRPr="004E76DD">
        <w:rPr>
          <w:rFonts w:ascii="Times New Roman" w:hAnsi="Times New Roman" w:cs="Times New Roman"/>
          <w:lang w:val="en-GB"/>
        </w:rPr>
        <w:t xml:space="preserve">Service carriers are able to </w:t>
      </w:r>
      <w:r w:rsidR="00E06960" w:rsidRPr="004E76DD">
        <w:rPr>
          <w:rFonts w:ascii="Times New Roman" w:hAnsi="Times New Roman" w:cs="Times New Roman"/>
          <w:lang w:val="en-GB"/>
        </w:rPr>
        <w:t>provide</w:t>
      </w:r>
      <w:r w:rsidR="004E5399" w:rsidRPr="004E76DD">
        <w:rPr>
          <w:rFonts w:ascii="Times New Roman" w:hAnsi="Times New Roman" w:cs="Times New Roman"/>
          <w:lang w:val="en-GB"/>
        </w:rPr>
        <w:t xml:space="preserve"> some services because they offer connections, which increase demand</w:t>
      </w:r>
      <w:r w:rsidR="00E06960" w:rsidRPr="004E76DD">
        <w:rPr>
          <w:rFonts w:ascii="Times New Roman" w:hAnsi="Times New Roman" w:cs="Times New Roman"/>
          <w:lang w:val="en-GB"/>
        </w:rPr>
        <w:t>.</w:t>
      </w:r>
    </w:p>
    <w:p w14:paraId="528D7D22" w14:textId="3304B783" w:rsidR="00C006E6" w:rsidRPr="004E76DD" w:rsidRDefault="004E5399" w:rsidP="007027A2">
      <w:pPr>
        <w:spacing w:line="360" w:lineRule="auto"/>
        <w:jc w:val="both"/>
        <w:rPr>
          <w:rFonts w:ascii="Times New Roman" w:hAnsi="Times New Roman" w:cs="Times New Roman"/>
          <w:lang w:val="en-GB"/>
        </w:rPr>
      </w:pPr>
      <w:r w:rsidRPr="004E76DD">
        <w:rPr>
          <w:rFonts w:ascii="Times New Roman" w:hAnsi="Times New Roman" w:cs="Times New Roman"/>
          <w:i/>
          <w:lang w:val="en-GB"/>
        </w:rPr>
        <w:tab/>
      </w:r>
      <w:r w:rsidRPr="004E76DD">
        <w:rPr>
          <w:rFonts w:ascii="Times New Roman" w:hAnsi="Times New Roman" w:cs="Times New Roman"/>
          <w:lang w:val="en-GB"/>
        </w:rPr>
        <w:t>Large airports at which many passengers change flights are called hub airports. They are very attractive to business travellers because of good hinterland connections and the availability of many flights of service carriers. In contrast, it is more difficult to operate the low cost carrier business model from these ai</w:t>
      </w:r>
      <w:r w:rsidR="00E06960" w:rsidRPr="004E76DD">
        <w:rPr>
          <w:rFonts w:ascii="Times New Roman" w:hAnsi="Times New Roman" w:cs="Times New Roman"/>
          <w:lang w:val="en-GB"/>
        </w:rPr>
        <w:t>rports because of their size,</w:t>
      </w:r>
      <w:r w:rsidRPr="004E76DD">
        <w:rPr>
          <w:rFonts w:ascii="Times New Roman" w:hAnsi="Times New Roman" w:cs="Times New Roman"/>
          <w:lang w:val="en-GB"/>
        </w:rPr>
        <w:t xml:space="preserve"> complex infrastructure needed for transfer passengers and high charges. Consequently, low cost carriers focussed mostly on secondary airports in the past. However, several low-fare airlines have recently opened bases at hub airports</w:t>
      </w:r>
      <w:r w:rsidR="00E06960" w:rsidRPr="004E76DD">
        <w:rPr>
          <w:rFonts w:ascii="Times New Roman" w:hAnsi="Times New Roman" w:cs="Times New Roman"/>
          <w:lang w:val="en-GB"/>
        </w:rPr>
        <w:t>, which seems to be a success</w:t>
      </w:r>
      <w:r w:rsidRPr="004E76DD">
        <w:rPr>
          <w:rFonts w:ascii="Times New Roman" w:hAnsi="Times New Roman" w:cs="Times New Roman"/>
          <w:lang w:val="en-GB"/>
        </w:rPr>
        <w:t>. Because of their relatively large attractiveness to price-sensitive passengers compared to service carriers</w:t>
      </w:r>
      <w:r w:rsidR="0034468F" w:rsidRPr="004E76DD">
        <w:rPr>
          <w:rFonts w:ascii="Times New Roman" w:hAnsi="Times New Roman" w:cs="Times New Roman"/>
          <w:lang w:val="en-GB"/>
        </w:rPr>
        <w:t>, low cost carriers are able to attract additional passengers that would otherwise not use the airport. The executed regression analysis shows that hub airports where low-fare airlines are based have significantly larger passenger growth rates than hubs at which no low cost c</w:t>
      </w:r>
      <w:r w:rsidR="00E06960" w:rsidRPr="004E76DD">
        <w:rPr>
          <w:rFonts w:ascii="Times New Roman" w:hAnsi="Times New Roman" w:cs="Times New Roman"/>
          <w:lang w:val="en-GB"/>
        </w:rPr>
        <w:t>arriers have opened a base. This effect is unaffected by the number of low-fare airline bases and the size of the population.</w:t>
      </w:r>
      <w:r w:rsidR="00DD3E84" w:rsidRPr="004E76DD">
        <w:rPr>
          <w:rFonts w:ascii="Times New Roman" w:hAnsi="Times New Roman" w:cs="Times New Roman"/>
          <w:lang w:val="en-GB"/>
        </w:rPr>
        <w:t xml:space="preserve"> </w:t>
      </w:r>
    </w:p>
    <w:p w14:paraId="2B831B71" w14:textId="02DDCD74" w:rsidR="004E5399" w:rsidRPr="004E76DD" w:rsidRDefault="00E06960" w:rsidP="00F477DE">
      <w:pPr>
        <w:spacing w:line="360" w:lineRule="auto"/>
        <w:ind w:firstLine="709"/>
        <w:jc w:val="both"/>
        <w:rPr>
          <w:rFonts w:ascii="Times New Roman" w:hAnsi="Times New Roman" w:cs="Times New Roman"/>
          <w:lang w:val="en-GB"/>
        </w:rPr>
      </w:pPr>
      <w:r w:rsidRPr="004E76DD">
        <w:rPr>
          <w:rFonts w:ascii="Times New Roman" w:hAnsi="Times New Roman" w:cs="Times New Roman"/>
          <w:lang w:val="en-GB"/>
        </w:rPr>
        <w:t>L</w:t>
      </w:r>
      <w:r w:rsidR="00DD3E84" w:rsidRPr="004E76DD">
        <w:rPr>
          <w:rFonts w:ascii="Times New Roman" w:hAnsi="Times New Roman" w:cs="Times New Roman"/>
          <w:lang w:val="en-GB"/>
        </w:rPr>
        <w:t>ow cost carriers can be distinguished in independent low-fare airlines and carriers within carriers. Independent low cost carriers have no conne</w:t>
      </w:r>
      <w:r w:rsidRPr="004E76DD">
        <w:rPr>
          <w:rFonts w:ascii="Times New Roman" w:hAnsi="Times New Roman" w:cs="Times New Roman"/>
          <w:lang w:val="en-GB"/>
        </w:rPr>
        <w:t>ctions with service carriers. A</w:t>
      </w:r>
      <w:r w:rsidR="00DD3E84" w:rsidRPr="004E76DD">
        <w:rPr>
          <w:rFonts w:ascii="Times New Roman" w:hAnsi="Times New Roman" w:cs="Times New Roman"/>
          <w:lang w:val="en-GB"/>
        </w:rPr>
        <w:t>s a result</w:t>
      </w:r>
      <w:r w:rsidRPr="004E76DD">
        <w:rPr>
          <w:rFonts w:ascii="Times New Roman" w:hAnsi="Times New Roman" w:cs="Times New Roman"/>
          <w:lang w:val="en-GB"/>
        </w:rPr>
        <w:t xml:space="preserve"> they</w:t>
      </w:r>
      <w:r w:rsidR="00DD3E84" w:rsidRPr="004E76DD">
        <w:rPr>
          <w:rFonts w:ascii="Times New Roman" w:hAnsi="Times New Roman" w:cs="Times New Roman"/>
          <w:lang w:val="en-GB"/>
        </w:rPr>
        <w:t xml:space="preserve"> </w:t>
      </w:r>
      <w:r w:rsidR="00C006E6" w:rsidRPr="004E76DD">
        <w:rPr>
          <w:rFonts w:ascii="Times New Roman" w:hAnsi="Times New Roman" w:cs="Times New Roman"/>
          <w:lang w:val="en-GB"/>
        </w:rPr>
        <w:t xml:space="preserve">can make route choices without restrictions and are able </w:t>
      </w:r>
      <w:r w:rsidR="00DD3E84" w:rsidRPr="004E76DD">
        <w:rPr>
          <w:rFonts w:ascii="Times New Roman" w:hAnsi="Times New Roman" w:cs="Times New Roman"/>
          <w:lang w:val="en-GB"/>
        </w:rPr>
        <w:t xml:space="preserve">to reduce costs </w:t>
      </w:r>
      <w:r w:rsidR="00C006E6" w:rsidRPr="004E76DD">
        <w:rPr>
          <w:rFonts w:ascii="Times New Roman" w:hAnsi="Times New Roman" w:cs="Times New Roman"/>
          <w:lang w:val="en-GB"/>
        </w:rPr>
        <w:t>at all levels of the company</w:t>
      </w:r>
      <w:r w:rsidR="00DD3E84" w:rsidRPr="004E76DD">
        <w:rPr>
          <w:rFonts w:ascii="Times New Roman" w:hAnsi="Times New Roman" w:cs="Times New Roman"/>
          <w:lang w:val="en-GB"/>
        </w:rPr>
        <w:t xml:space="preserve">. </w:t>
      </w:r>
      <w:r w:rsidR="00C006E6" w:rsidRPr="004E76DD">
        <w:rPr>
          <w:rFonts w:ascii="Times New Roman" w:hAnsi="Times New Roman" w:cs="Times New Roman"/>
          <w:lang w:val="en-GB"/>
        </w:rPr>
        <w:t xml:space="preserve">Consequently, they are able to attract passengers that would otherwise not use the airport. Passenger growth numbers at hubs where independent low-fare airlines </w:t>
      </w:r>
      <w:r w:rsidR="00F477DE">
        <w:rPr>
          <w:rFonts w:ascii="Times New Roman" w:hAnsi="Times New Roman" w:cs="Times New Roman"/>
          <w:lang w:val="en-GB"/>
        </w:rPr>
        <w:t>are based are</w:t>
      </w:r>
      <w:r w:rsidR="00C006E6" w:rsidRPr="004E76DD">
        <w:rPr>
          <w:rFonts w:ascii="Times New Roman" w:hAnsi="Times New Roman" w:cs="Times New Roman"/>
          <w:lang w:val="en-GB"/>
        </w:rPr>
        <w:t xml:space="preserve"> significantly larger than airports at which no low-fare airlines were based. In contrast, carriers within carriers are subsidiaries of service airlines and therefore may be less able to make the best decisions. Hubs at which these carriers were based </w:t>
      </w:r>
      <w:r w:rsidRPr="004E76DD">
        <w:rPr>
          <w:rFonts w:ascii="Times New Roman" w:hAnsi="Times New Roman" w:cs="Times New Roman"/>
          <w:lang w:val="en-GB"/>
        </w:rPr>
        <w:t xml:space="preserve">have </w:t>
      </w:r>
      <w:r w:rsidR="00C006E6" w:rsidRPr="004E76DD">
        <w:rPr>
          <w:rFonts w:ascii="Times New Roman" w:hAnsi="Times New Roman" w:cs="Times New Roman"/>
          <w:lang w:val="en-GB"/>
        </w:rPr>
        <w:t xml:space="preserve">no additional passenger growth compared to hub airports without low cost carriers. </w:t>
      </w:r>
    </w:p>
    <w:p w14:paraId="5E120034" w14:textId="7CF84B51" w:rsidR="00C006E6" w:rsidRPr="004E76DD" w:rsidRDefault="00C006E6" w:rsidP="007027A2">
      <w:pPr>
        <w:spacing w:line="360" w:lineRule="auto"/>
        <w:jc w:val="both"/>
        <w:rPr>
          <w:rFonts w:ascii="Times New Roman" w:hAnsi="Times New Roman" w:cs="Times New Roman"/>
          <w:lang w:val="en-GB"/>
        </w:rPr>
      </w:pPr>
      <w:r w:rsidRPr="004E76DD">
        <w:rPr>
          <w:rFonts w:ascii="Times New Roman" w:hAnsi="Times New Roman" w:cs="Times New Roman"/>
          <w:lang w:val="en-GB"/>
        </w:rPr>
        <w:tab/>
      </w:r>
      <w:r w:rsidR="00AD2579" w:rsidRPr="004E76DD">
        <w:rPr>
          <w:rFonts w:ascii="Times New Roman" w:hAnsi="Times New Roman" w:cs="Times New Roman"/>
          <w:lang w:val="en-GB"/>
        </w:rPr>
        <w:t xml:space="preserve">To conclude, European hub airports </w:t>
      </w:r>
      <w:r w:rsidRPr="004E76DD">
        <w:rPr>
          <w:rFonts w:ascii="Times New Roman" w:hAnsi="Times New Roman" w:cs="Times New Roman"/>
          <w:lang w:val="en-GB"/>
        </w:rPr>
        <w:t>at which low cost carriers are based have larger passenger growth</w:t>
      </w:r>
      <w:r w:rsidR="00AD2579" w:rsidRPr="004E76DD">
        <w:rPr>
          <w:rFonts w:ascii="Times New Roman" w:hAnsi="Times New Roman" w:cs="Times New Roman"/>
          <w:lang w:val="en-GB"/>
        </w:rPr>
        <w:t xml:space="preserve"> numbers than other hubs. This growth is only caused by independent low cost carriers and not by low-fare subsidiaries of network carriers. The </w:t>
      </w:r>
      <w:r w:rsidR="00F477DE">
        <w:rPr>
          <w:rFonts w:ascii="Times New Roman" w:hAnsi="Times New Roman" w:cs="Times New Roman"/>
          <w:lang w:val="en-GB"/>
        </w:rPr>
        <w:t xml:space="preserve">magnitude of the </w:t>
      </w:r>
      <w:r w:rsidR="00AD2579" w:rsidRPr="004E76DD">
        <w:rPr>
          <w:rFonts w:ascii="Times New Roman" w:hAnsi="Times New Roman" w:cs="Times New Roman"/>
          <w:lang w:val="en-GB"/>
        </w:rPr>
        <w:t xml:space="preserve">effect </w:t>
      </w:r>
      <w:r w:rsidR="00F477DE">
        <w:rPr>
          <w:rFonts w:ascii="Times New Roman" w:hAnsi="Times New Roman" w:cs="Times New Roman"/>
          <w:lang w:val="en-GB"/>
        </w:rPr>
        <w:t xml:space="preserve">seems to be fixed, as it </w:t>
      </w:r>
      <w:r w:rsidR="00AD2579" w:rsidRPr="004E76DD">
        <w:rPr>
          <w:rFonts w:ascii="Times New Roman" w:hAnsi="Times New Roman" w:cs="Times New Roman"/>
          <w:lang w:val="en-GB"/>
        </w:rPr>
        <w:t xml:space="preserve">is not </w:t>
      </w:r>
      <w:r w:rsidR="00F477DE">
        <w:rPr>
          <w:rFonts w:ascii="Times New Roman" w:hAnsi="Times New Roman" w:cs="Times New Roman"/>
          <w:lang w:val="en-GB"/>
        </w:rPr>
        <w:t>affected</w:t>
      </w:r>
      <w:r w:rsidR="00AD2579" w:rsidRPr="004E76DD">
        <w:rPr>
          <w:rFonts w:ascii="Times New Roman" w:hAnsi="Times New Roman" w:cs="Times New Roman"/>
          <w:lang w:val="en-GB"/>
        </w:rPr>
        <w:t xml:space="preserve"> by the number of low-fare airlines</w:t>
      </w:r>
      <w:r w:rsidR="007232B4">
        <w:rPr>
          <w:rFonts w:ascii="Times New Roman" w:hAnsi="Times New Roman" w:cs="Times New Roman"/>
          <w:lang w:val="en-GB"/>
        </w:rPr>
        <w:t xml:space="preserve"> and</w:t>
      </w:r>
      <w:r w:rsidR="00F477DE">
        <w:rPr>
          <w:rFonts w:ascii="Times New Roman" w:hAnsi="Times New Roman" w:cs="Times New Roman"/>
          <w:lang w:val="en-GB"/>
        </w:rPr>
        <w:t xml:space="preserve"> </w:t>
      </w:r>
      <w:r w:rsidR="00017132">
        <w:rPr>
          <w:rFonts w:ascii="Times New Roman" w:hAnsi="Times New Roman" w:cs="Times New Roman"/>
          <w:lang w:val="en-GB"/>
        </w:rPr>
        <w:t>changes in population</w:t>
      </w:r>
      <w:r w:rsidR="00176167" w:rsidRPr="004E76DD">
        <w:rPr>
          <w:rFonts w:ascii="Times New Roman" w:hAnsi="Times New Roman" w:cs="Times New Roman"/>
          <w:lang w:val="en-GB"/>
        </w:rPr>
        <w:t>.</w:t>
      </w:r>
    </w:p>
    <w:p w14:paraId="4B0E7F1C" w14:textId="6DFB1A77" w:rsidR="00E06960" w:rsidRPr="004E76DD" w:rsidRDefault="00E06960" w:rsidP="007027A2">
      <w:pPr>
        <w:spacing w:line="360" w:lineRule="auto"/>
        <w:jc w:val="both"/>
        <w:rPr>
          <w:rFonts w:ascii="Times New Roman" w:hAnsi="Times New Roman" w:cs="Times New Roman"/>
          <w:lang w:val="en-GB"/>
        </w:rPr>
      </w:pPr>
      <w:r w:rsidRPr="004E76DD">
        <w:rPr>
          <w:rFonts w:ascii="Times New Roman" w:hAnsi="Times New Roman" w:cs="Times New Roman"/>
          <w:lang w:val="en-GB"/>
        </w:rPr>
        <w:tab/>
      </w:r>
      <w:r w:rsidR="00EE5D47" w:rsidRPr="004E76DD">
        <w:rPr>
          <w:rFonts w:ascii="Times New Roman" w:hAnsi="Times New Roman" w:cs="Times New Roman"/>
          <w:lang w:val="en-GB"/>
        </w:rPr>
        <w:t>Airport managers can use the results of this thesis</w:t>
      </w:r>
      <w:r w:rsidR="00176167" w:rsidRPr="004E76DD">
        <w:rPr>
          <w:rFonts w:ascii="Times New Roman" w:hAnsi="Times New Roman" w:cs="Times New Roman"/>
          <w:lang w:val="en-GB"/>
        </w:rPr>
        <w:t xml:space="preserve"> for short-term decisions</w:t>
      </w:r>
      <w:r w:rsidR="00EE5D47" w:rsidRPr="004E76DD">
        <w:rPr>
          <w:rFonts w:ascii="Times New Roman" w:hAnsi="Times New Roman" w:cs="Times New Roman"/>
          <w:lang w:val="en-GB"/>
        </w:rPr>
        <w:t xml:space="preserve">. They can increase passenger numbers by encouraging an independent low cost carrier to open a base at the airport. Also, the results can be used to negotiate with low-fare airlines. The base of a second low cost carrier does not result in additional passengers. This information could be used in negotiations to enforce higher airport charges. </w:t>
      </w:r>
    </w:p>
    <w:p w14:paraId="1CBA26DB" w14:textId="53C532FD" w:rsidR="00096801" w:rsidRPr="004E76DD" w:rsidRDefault="00EE5D47" w:rsidP="00A175B5">
      <w:pPr>
        <w:spacing w:line="360" w:lineRule="auto"/>
        <w:ind w:firstLine="709"/>
        <w:jc w:val="both"/>
        <w:rPr>
          <w:rFonts w:ascii="Times New Roman" w:hAnsi="Times New Roman" w:cs="Times New Roman"/>
          <w:lang w:val="en-GB"/>
        </w:rPr>
      </w:pPr>
      <w:r w:rsidRPr="004E76DD">
        <w:rPr>
          <w:rFonts w:ascii="Times New Roman" w:hAnsi="Times New Roman" w:cs="Times New Roman"/>
          <w:lang w:val="en-GB"/>
        </w:rPr>
        <w:t>In spite of this, it is difficult to give proper recommendations for</w:t>
      </w:r>
      <w:r w:rsidR="00A175B5" w:rsidRPr="004E76DD">
        <w:rPr>
          <w:rFonts w:ascii="Times New Roman" w:hAnsi="Times New Roman" w:cs="Times New Roman"/>
          <w:lang w:val="en-GB"/>
        </w:rPr>
        <w:t xml:space="preserve"> policymakers and airport managers in the long run due to som</w:t>
      </w:r>
      <w:r w:rsidR="00571809" w:rsidRPr="004E76DD">
        <w:rPr>
          <w:rFonts w:ascii="Times New Roman" w:hAnsi="Times New Roman" w:cs="Times New Roman"/>
          <w:lang w:val="en-GB"/>
        </w:rPr>
        <w:t>e limitations of this thesis</w:t>
      </w:r>
      <w:r w:rsidRPr="004E76DD">
        <w:rPr>
          <w:rFonts w:ascii="Times New Roman" w:hAnsi="Times New Roman" w:cs="Times New Roman"/>
          <w:lang w:val="en-GB"/>
        </w:rPr>
        <w:t xml:space="preserve">. </w:t>
      </w:r>
      <w:r w:rsidR="00096801" w:rsidRPr="004E76DD">
        <w:rPr>
          <w:rFonts w:ascii="Times New Roman" w:hAnsi="Times New Roman" w:cs="Times New Roman"/>
          <w:lang w:val="en-GB"/>
        </w:rPr>
        <w:t xml:space="preserve">First, the effect of low cost carriers on network carriers is not discussed. It may be harder for these carriers to operate a profitable network, as competition on short-haul flights may be fierce, resulting in lower prices on those particular routes. </w:t>
      </w:r>
      <w:r w:rsidR="00F477DE">
        <w:rPr>
          <w:rFonts w:ascii="Times New Roman" w:hAnsi="Times New Roman" w:cs="Times New Roman"/>
          <w:lang w:val="en-GB"/>
        </w:rPr>
        <w:t>Accordingly</w:t>
      </w:r>
      <w:r w:rsidR="00096801" w:rsidRPr="004E76DD">
        <w:rPr>
          <w:rFonts w:ascii="Times New Roman" w:hAnsi="Times New Roman" w:cs="Times New Roman"/>
          <w:lang w:val="en-GB"/>
        </w:rPr>
        <w:t xml:space="preserve">, service carriers </w:t>
      </w:r>
      <w:r w:rsidR="003A68C5" w:rsidRPr="004E76DD">
        <w:rPr>
          <w:rFonts w:ascii="Times New Roman" w:hAnsi="Times New Roman" w:cs="Times New Roman"/>
          <w:lang w:val="en-GB"/>
        </w:rPr>
        <w:t>can</w:t>
      </w:r>
      <w:r w:rsidR="00096801" w:rsidRPr="004E76DD">
        <w:rPr>
          <w:rFonts w:ascii="Times New Roman" w:hAnsi="Times New Roman" w:cs="Times New Roman"/>
          <w:lang w:val="en-GB"/>
        </w:rPr>
        <w:t xml:space="preserve"> be forced</w:t>
      </w:r>
      <w:r w:rsidR="003A68C5" w:rsidRPr="004E76DD">
        <w:rPr>
          <w:rFonts w:ascii="Times New Roman" w:hAnsi="Times New Roman" w:cs="Times New Roman"/>
          <w:lang w:val="en-GB"/>
        </w:rPr>
        <w:t xml:space="preserve"> to reduce frequencies or suspend routes. This makes the airline less attractive for transfer passengers and consequently can result in a further reduction of operational activities. This could not only harm t</w:t>
      </w:r>
      <w:r w:rsidR="0073031E" w:rsidRPr="004E76DD">
        <w:rPr>
          <w:rFonts w:ascii="Times New Roman" w:hAnsi="Times New Roman" w:cs="Times New Roman"/>
          <w:lang w:val="en-GB"/>
        </w:rPr>
        <w:t>he airline,</w:t>
      </w:r>
      <w:r w:rsidR="003A68C5" w:rsidRPr="004E76DD">
        <w:rPr>
          <w:rFonts w:ascii="Times New Roman" w:hAnsi="Times New Roman" w:cs="Times New Roman"/>
          <w:lang w:val="en-GB"/>
        </w:rPr>
        <w:t xml:space="preserve"> </w:t>
      </w:r>
      <w:r w:rsidR="00A175B5" w:rsidRPr="004E76DD">
        <w:rPr>
          <w:rFonts w:ascii="Times New Roman" w:hAnsi="Times New Roman" w:cs="Times New Roman"/>
          <w:lang w:val="en-GB"/>
        </w:rPr>
        <w:t xml:space="preserve">also </w:t>
      </w:r>
      <w:r w:rsidR="003A68C5" w:rsidRPr="004E76DD">
        <w:rPr>
          <w:rFonts w:ascii="Times New Roman" w:hAnsi="Times New Roman" w:cs="Times New Roman"/>
          <w:lang w:val="en-GB"/>
        </w:rPr>
        <w:t>t</w:t>
      </w:r>
      <w:r w:rsidR="0073031E" w:rsidRPr="004E76DD">
        <w:rPr>
          <w:rFonts w:ascii="Times New Roman" w:hAnsi="Times New Roman" w:cs="Times New Roman"/>
          <w:lang w:val="en-GB"/>
        </w:rPr>
        <w:t xml:space="preserve">he hub airport may be affected. </w:t>
      </w:r>
      <w:r w:rsidR="00A175B5" w:rsidRPr="004E76DD">
        <w:rPr>
          <w:rFonts w:ascii="Times New Roman" w:hAnsi="Times New Roman" w:cs="Times New Roman"/>
          <w:lang w:val="en-GB"/>
        </w:rPr>
        <w:t>Th</w:t>
      </w:r>
      <w:r w:rsidR="0073031E" w:rsidRPr="004E76DD">
        <w:rPr>
          <w:rFonts w:ascii="Times New Roman" w:hAnsi="Times New Roman" w:cs="Times New Roman"/>
          <w:lang w:val="en-GB"/>
        </w:rPr>
        <w:t>e route network</w:t>
      </w:r>
      <w:r w:rsidR="00F477DE">
        <w:rPr>
          <w:rFonts w:ascii="Times New Roman" w:hAnsi="Times New Roman" w:cs="Times New Roman"/>
          <w:lang w:val="en-GB"/>
        </w:rPr>
        <w:t xml:space="preserve"> of the hub can</w:t>
      </w:r>
      <w:r w:rsidR="0073031E" w:rsidRPr="004E76DD">
        <w:rPr>
          <w:rFonts w:ascii="Times New Roman" w:hAnsi="Times New Roman" w:cs="Times New Roman"/>
          <w:lang w:val="en-GB"/>
        </w:rPr>
        <w:t xml:space="preserve"> be less attractive, so that passenger numbers </w:t>
      </w:r>
      <w:r w:rsidR="00571809" w:rsidRPr="004E76DD">
        <w:rPr>
          <w:rFonts w:ascii="Times New Roman" w:hAnsi="Times New Roman" w:cs="Times New Roman"/>
          <w:lang w:val="en-GB"/>
        </w:rPr>
        <w:t>will</w:t>
      </w:r>
      <w:r w:rsidR="0073031E" w:rsidRPr="004E76DD">
        <w:rPr>
          <w:rFonts w:ascii="Times New Roman" w:hAnsi="Times New Roman" w:cs="Times New Roman"/>
          <w:lang w:val="en-GB"/>
        </w:rPr>
        <w:t xml:space="preserve"> decrease in the long run. Further research could focus on the impact of low-fare airlines on network carriers and passenger numbers at hub airports in the long run. This makes it possible to </w:t>
      </w:r>
      <w:r w:rsidR="00006FBE" w:rsidRPr="004E76DD">
        <w:rPr>
          <w:rFonts w:ascii="Times New Roman" w:hAnsi="Times New Roman" w:cs="Times New Roman"/>
          <w:lang w:val="en-GB"/>
        </w:rPr>
        <w:t xml:space="preserve">conclude </w:t>
      </w:r>
      <w:r w:rsidR="0073031E" w:rsidRPr="004E76DD">
        <w:rPr>
          <w:rFonts w:ascii="Times New Roman" w:hAnsi="Times New Roman" w:cs="Times New Roman"/>
          <w:lang w:val="en-GB"/>
        </w:rPr>
        <w:t xml:space="preserve">whether encouraging </w:t>
      </w:r>
      <w:r w:rsidR="00006FBE" w:rsidRPr="004E76DD">
        <w:rPr>
          <w:rFonts w:ascii="Times New Roman" w:hAnsi="Times New Roman" w:cs="Times New Roman"/>
          <w:lang w:val="en-GB"/>
        </w:rPr>
        <w:t>the advent of low cost carriers may result in larger passenger numbers in the long run and which policy is the most suitable to increase passenger numbers.</w:t>
      </w:r>
    </w:p>
    <w:p w14:paraId="2C151643" w14:textId="25DB1ADA" w:rsidR="0087194F" w:rsidRPr="004E76DD" w:rsidRDefault="00006FBE" w:rsidP="00C0736E">
      <w:pPr>
        <w:spacing w:line="360" w:lineRule="auto"/>
        <w:ind w:firstLine="709"/>
        <w:jc w:val="both"/>
        <w:rPr>
          <w:rFonts w:ascii="Times New Roman" w:hAnsi="Times New Roman" w:cs="Times New Roman"/>
          <w:lang w:val="en-GB"/>
        </w:rPr>
      </w:pPr>
      <w:r w:rsidRPr="004E76DD">
        <w:rPr>
          <w:rFonts w:ascii="Times New Roman" w:hAnsi="Times New Roman" w:cs="Times New Roman"/>
          <w:lang w:val="en-GB"/>
        </w:rPr>
        <w:t>Second, the thesis has focussed on the effect of low cost carriers on passenger numbers. Nevertheless, the impact on society has no</w:t>
      </w:r>
      <w:r w:rsidR="00265647" w:rsidRPr="004E76DD">
        <w:rPr>
          <w:rFonts w:ascii="Times New Roman" w:hAnsi="Times New Roman" w:cs="Times New Roman"/>
          <w:lang w:val="en-GB"/>
        </w:rPr>
        <w:t>t been taken into account. P</w:t>
      </w:r>
      <w:r w:rsidRPr="004E76DD">
        <w:rPr>
          <w:rFonts w:ascii="Times New Roman" w:hAnsi="Times New Roman" w:cs="Times New Roman"/>
          <w:lang w:val="en-GB"/>
        </w:rPr>
        <w:t>assengers that are attracted by low-fare airlines are more price-sensitive and therefore may spend less in the local economy than passengers that use</w:t>
      </w:r>
      <w:r w:rsidR="00F477DE">
        <w:rPr>
          <w:rFonts w:ascii="Times New Roman" w:hAnsi="Times New Roman" w:cs="Times New Roman"/>
          <w:lang w:val="en-GB"/>
        </w:rPr>
        <w:t xml:space="preserve"> service carriers. I</w:t>
      </w:r>
      <w:r w:rsidRPr="004E76DD">
        <w:rPr>
          <w:rFonts w:ascii="Times New Roman" w:hAnsi="Times New Roman" w:cs="Times New Roman"/>
          <w:lang w:val="en-GB"/>
        </w:rPr>
        <w:t xml:space="preserve">t could be that the negative effects of </w:t>
      </w:r>
      <w:r w:rsidR="00CC46D4" w:rsidRPr="004E76DD">
        <w:rPr>
          <w:rFonts w:ascii="Times New Roman" w:hAnsi="Times New Roman" w:cs="Times New Roman"/>
          <w:lang w:val="en-GB"/>
        </w:rPr>
        <w:t>these passengers</w:t>
      </w:r>
      <w:r w:rsidRPr="004E76DD">
        <w:rPr>
          <w:rFonts w:ascii="Times New Roman" w:hAnsi="Times New Roman" w:cs="Times New Roman"/>
          <w:lang w:val="en-GB"/>
        </w:rPr>
        <w:t>, like extra pollution cause</w:t>
      </w:r>
      <w:r w:rsidR="00CC46D4" w:rsidRPr="004E76DD">
        <w:rPr>
          <w:rFonts w:ascii="Times New Roman" w:hAnsi="Times New Roman" w:cs="Times New Roman"/>
          <w:lang w:val="en-GB"/>
        </w:rPr>
        <w:t>d b</w:t>
      </w:r>
      <w:r w:rsidR="00A175B5" w:rsidRPr="004E76DD">
        <w:rPr>
          <w:rFonts w:ascii="Times New Roman" w:hAnsi="Times New Roman" w:cs="Times New Roman"/>
          <w:lang w:val="en-GB"/>
        </w:rPr>
        <w:t>y</w:t>
      </w:r>
      <w:r w:rsidR="00265647" w:rsidRPr="004E76DD">
        <w:rPr>
          <w:rFonts w:ascii="Times New Roman" w:hAnsi="Times New Roman" w:cs="Times New Roman"/>
          <w:lang w:val="en-GB"/>
        </w:rPr>
        <w:t xml:space="preserve"> flight</w:t>
      </w:r>
      <w:r w:rsidR="00A175B5" w:rsidRPr="004E76DD">
        <w:rPr>
          <w:rFonts w:ascii="Times New Roman" w:hAnsi="Times New Roman" w:cs="Times New Roman"/>
          <w:lang w:val="en-GB"/>
        </w:rPr>
        <w:t>s</w:t>
      </w:r>
      <w:r w:rsidR="00265647" w:rsidRPr="004E76DD">
        <w:rPr>
          <w:rFonts w:ascii="Times New Roman" w:hAnsi="Times New Roman" w:cs="Times New Roman"/>
          <w:lang w:val="en-GB"/>
        </w:rPr>
        <w:t xml:space="preserve"> and crowdedness, </w:t>
      </w:r>
      <w:r w:rsidR="00F477DE">
        <w:rPr>
          <w:rFonts w:ascii="Times New Roman" w:hAnsi="Times New Roman" w:cs="Times New Roman"/>
          <w:lang w:val="en-GB"/>
        </w:rPr>
        <w:t>outweigh the benefits to</w:t>
      </w:r>
      <w:r w:rsidR="00CC46D4" w:rsidRPr="004E76DD">
        <w:rPr>
          <w:rFonts w:ascii="Times New Roman" w:hAnsi="Times New Roman" w:cs="Times New Roman"/>
          <w:lang w:val="en-GB"/>
        </w:rPr>
        <w:t xml:space="preserve"> local society. Furthermore, competition of low-fare airlines may impact the operations of network carriers, which may decide to reduce routes, operations and the amount of jobs. This effect could be very </w:t>
      </w:r>
      <w:r w:rsidR="00265647" w:rsidRPr="004E76DD">
        <w:rPr>
          <w:rFonts w:ascii="Times New Roman" w:hAnsi="Times New Roman" w:cs="Times New Roman"/>
          <w:lang w:val="en-GB"/>
        </w:rPr>
        <w:t xml:space="preserve">disadvantageous to </w:t>
      </w:r>
      <w:r w:rsidR="00A9169F" w:rsidRPr="004E76DD">
        <w:rPr>
          <w:rFonts w:ascii="Times New Roman" w:hAnsi="Times New Roman" w:cs="Times New Roman"/>
          <w:lang w:val="en-GB"/>
        </w:rPr>
        <w:t>society,</w:t>
      </w:r>
      <w:r w:rsidR="00265647" w:rsidRPr="004E76DD">
        <w:rPr>
          <w:rFonts w:ascii="Times New Roman" w:hAnsi="Times New Roman" w:cs="Times New Roman"/>
          <w:lang w:val="en-GB"/>
        </w:rPr>
        <w:t xml:space="preserve"> as the attractiveness of the region to investors </w:t>
      </w:r>
      <w:r w:rsidR="00A9169F" w:rsidRPr="004E76DD">
        <w:rPr>
          <w:rFonts w:ascii="Times New Roman" w:hAnsi="Times New Roman" w:cs="Times New Roman"/>
          <w:lang w:val="en-GB"/>
        </w:rPr>
        <w:t xml:space="preserve">will be reduced due to the loss of connections. </w:t>
      </w:r>
      <w:r w:rsidR="00F477DE">
        <w:rPr>
          <w:rFonts w:ascii="Times New Roman" w:hAnsi="Times New Roman" w:cs="Times New Roman"/>
          <w:lang w:val="en-GB"/>
        </w:rPr>
        <w:t xml:space="preserve">This </w:t>
      </w:r>
      <w:r w:rsidR="00FA6F1A">
        <w:rPr>
          <w:rFonts w:ascii="Times New Roman" w:hAnsi="Times New Roman" w:cs="Times New Roman"/>
          <w:lang w:val="en-GB"/>
        </w:rPr>
        <w:t>effect can</w:t>
      </w:r>
      <w:r w:rsidR="00A9169F" w:rsidRPr="004E76DD">
        <w:rPr>
          <w:rFonts w:ascii="Times New Roman" w:hAnsi="Times New Roman" w:cs="Times New Roman"/>
          <w:lang w:val="en-GB"/>
        </w:rPr>
        <w:t xml:space="preserve"> outweigh the benefits of low-fare airlines to society. </w:t>
      </w:r>
      <w:r w:rsidR="00571809" w:rsidRPr="004E76DD">
        <w:rPr>
          <w:rFonts w:ascii="Times New Roman" w:hAnsi="Times New Roman" w:cs="Times New Roman"/>
          <w:lang w:val="en-GB"/>
        </w:rPr>
        <w:t>F</w:t>
      </w:r>
      <w:r w:rsidR="00A9169F" w:rsidRPr="004E76DD">
        <w:rPr>
          <w:rFonts w:ascii="Times New Roman" w:hAnsi="Times New Roman" w:cs="Times New Roman"/>
          <w:lang w:val="en-GB"/>
        </w:rPr>
        <w:t xml:space="preserve">uture research could focus on societal effects of low cost carriers. This will make it possible to give proper recommendations about whether policymakers should encourage the advent of low-fare airlines. </w:t>
      </w:r>
      <w:r w:rsidR="0087194F" w:rsidRPr="004E76DD">
        <w:rPr>
          <w:rFonts w:ascii="Times New Roman" w:hAnsi="Times New Roman" w:cs="Times New Roman"/>
          <w:b/>
          <w:lang w:val="en-GB"/>
        </w:rPr>
        <w:br w:type="page"/>
      </w:r>
    </w:p>
    <w:p w14:paraId="6E6A3022" w14:textId="2578252B" w:rsidR="007F6E0C" w:rsidRPr="004E76DD" w:rsidRDefault="0087194F" w:rsidP="00AA32FE">
      <w:pPr>
        <w:spacing w:line="360" w:lineRule="auto"/>
        <w:rPr>
          <w:rFonts w:ascii="Times New Roman" w:hAnsi="Times New Roman" w:cs="Times New Roman"/>
          <w:b/>
          <w:sz w:val="28"/>
          <w:lang w:val="en-GB"/>
        </w:rPr>
      </w:pPr>
      <w:r w:rsidRPr="004E76DD">
        <w:rPr>
          <w:rFonts w:ascii="Times New Roman" w:hAnsi="Times New Roman" w:cs="Times New Roman"/>
          <w:b/>
          <w:sz w:val="28"/>
          <w:lang w:val="en-GB"/>
        </w:rPr>
        <w:t>7</w:t>
      </w:r>
      <w:r w:rsidR="007F6E0C" w:rsidRPr="004E76DD">
        <w:rPr>
          <w:rFonts w:ascii="Times New Roman" w:hAnsi="Times New Roman" w:cs="Times New Roman"/>
          <w:b/>
          <w:sz w:val="28"/>
          <w:lang w:val="en-GB"/>
        </w:rPr>
        <w:tab/>
      </w:r>
      <w:r w:rsidRPr="004E76DD">
        <w:rPr>
          <w:rFonts w:ascii="Times New Roman" w:hAnsi="Times New Roman" w:cs="Times New Roman"/>
          <w:b/>
          <w:sz w:val="28"/>
          <w:lang w:val="en-GB"/>
        </w:rPr>
        <w:t>References</w:t>
      </w:r>
    </w:p>
    <w:p w14:paraId="0ED50963" w14:textId="24B15815" w:rsidR="00D9116A" w:rsidRPr="004E76DD" w:rsidRDefault="00D9116A"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Air France (2016). Network. Retrieved on 1 July 2016 from Air France: http://corporate.airfrance.com/en/the-company/network/</w:t>
      </w:r>
    </w:p>
    <w:p w14:paraId="1DD5CB99" w14:textId="77777777" w:rsidR="00D9116A" w:rsidRPr="004E76DD" w:rsidRDefault="00D9116A" w:rsidP="005A7747">
      <w:pPr>
        <w:spacing w:line="360" w:lineRule="auto"/>
        <w:jc w:val="both"/>
        <w:rPr>
          <w:rFonts w:ascii="Times New Roman" w:hAnsi="Times New Roman" w:cs="Times New Roman"/>
          <w:lang w:val="en-GB"/>
        </w:rPr>
      </w:pPr>
    </w:p>
    <w:p w14:paraId="1630EB4C" w14:textId="68777F7F" w:rsidR="005E2847" w:rsidRPr="004E76DD" w:rsidRDefault="005E2847"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Barbot (2006). Low-cost airlines, secondary airports, and state aid: An economic assessment of the Ryanair–Charleroi Airport agreement. </w:t>
      </w:r>
      <w:r w:rsidRPr="004E76DD">
        <w:rPr>
          <w:rFonts w:ascii="Times New Roman" w:hAnsi="Times New Roman" w:cs="Times New Roman"/>
          <w:i/>
          <w:lang w:val="en-GB"/>
        </w:rPr>
        <w:t xml:space="preserve">Journal of Air Transport Management, 12 </w:t>
      </w:r>
      <w:r w:rsidRPr="004E76DD">
        <w:rPr>
          <w:rFonts w:ascii="Times New Roman" w:hAnsi="Times New Roman" w:cs="Times New Roman"/>
          <w:lang w:val="en-GB"/>
        </w:rPr>
        <w:t>(4), 197-203. Doi</w:t>
      </w:r>
      <w:r w:rsidR="00AC0E58" w:rsidRPr="004E76DD">
        <w:rPr>
          <w:rFonts w:ascii="Times New Roman" w:hAnsi="Times New Roman" w:cs="Times New Roman"/>
          <w:lang w:val="en-GB"/>
        </w:rPr>
        <w:t>:</w:t>
      </w:r>
      <w:hyperlink r:id="rId12" w:tgtFrame="doilink" w:history="1">
        <w:r w:rsidRPr="004E76DD">
          <w:rPr>
            <w:rFonts w:ascii="Times New Roman" w:hAnsi="Times New Roman" w:cs="Times New Roman"/>
            <w:lang w:val="en-GB"/>
          </w:rPr>
          <w:t>10.1016/j.jairtraman.2006.04.001</w:t>
        </w:r>
      </w:hyperlink>
    </w:p>
    <w:p w14:paraId="6DBF9328" w14:textId="77777777" w:rsidR="005E2847" w:rsidRPr="004E76DD" w:rsidRDefault="005E2847" w:rsidP="005A7747">
      <w:pPr>
        <w:spacing w:line="360" w:lineRule="auto"/>
        <w:jc w:val="both"/>
        <w:rPr>
          <w:rFonts w:ascii="Times New Roman" w:hAnsi="Times New Roman" w:cs="Times New Roman"/>
          <w:lang w:val="en-GB"/>
        </w:rPr>
      </w:pPr>
    </w:p>
    <w:p w14:paraId="04FEC104" w14:textId="364DFC58" w:rsidR="00C16771" w:rsidRPr="004E76DD" w:rsidRDefault="00AC0E58"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Barrett, S.D. (2004). How do the demands for airport services differ between full-service carriers and low-cost carriers? </w:t>
      </w:r>
      <w:r w:rsidRPr="004E76DD">
        <w:rPr>
          <w:rFonts w:ascii="Times New Roman" w:hAnsi="Times New Roman" w:cs="Times New Roman"/>
          <w:i/>
          <w:lang w:val="en-GB"/>
        </w:rPr>
        <w:t xml:space="preserve">Journal of Air Transport Management, 10 </w:t>
      </w:r>
      <w:r w:rsidRPr="004E76DD">
        <w:rPr>
          <w:rFonts w:ascii="Times New Roman" w:hAnsi="Times New Roman" w:cs="Times New Roman"/>
          <w:lang w:val="en-GB"/>
        </w:rPr>
        <w:t>(1), 33-39. Doi:</w:t>
      </w:r>
      <w:hyperlink r:id="rId13" w:tgtFrame="doilink" w:history="1">
        <w:r w:rsidRPr="004E76DD">
          <w:rPr>
            <w:rFonts w:ascii="Times New Roman" w:hAnsi="Times New Roman" w:cs="Times New Roman"/>
            <w:lang w:val="en-GB"/>
          </w:rPr>
          <w:t>10.1016/j.jairtraman.2003.10.006</w:t>
        </w:r>
      </w:hyperlink>
      <w:r w:rsidR="00A64ABD" w:rsidRPr="004E76DD">
        <w:rPr>
          <w:rFonts w:ascii="Times New Roman" w:hAnsi="Times New Roman" w:cs="Times New Roman"/>
          <w:lang w:val="en-GB"/>
        </w:rPr>
        <w:br/>
      </w:r>
    </w:p>
    <w:p w14:paraId="726A6ADB" w14:textId="56EB266E" w:rsidR="001B060C" w:rsidRPr="004E76DD" w:rsidRDefault="001B060C"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Brons, M., Pels, E., Nijkamp, P.</w:t>
      </w:r>
      <w:r w:rsidR="0068632D" w:rsidRPr="004E76DD">
        <w:rPr>
          <w:rFonts w:ascii="Times New Roman" w:hAnsi="Times New Roman" w:cs="Times New Roman"/>
          <w:lang w:val="en-GB"/>
        </w:rPr>
        <w:t>,</w:t>
      </w:r>
      <w:r w:rsidRPr="004E76DD">
        <w:rPr>
          <w:rFonts w:ascii="Times New Roman" w:hAnsi="Times New Roman" w:cs="Times New Roman"/>
          <w:lang w:val="en-GB"/>
        </w:rPr>
        <w:t xml:space="preserve"> and Rietveld, P.</w:t>
      </w:r>
      <w:r w:rsidR="0068632D" w:rsidRPr="004E76DD">
        <w:rPr>
          <w:rFonts w:ascii="Times New Roman" w:hAnsi="Times New Roman" w:cs="Times New Roman"/>
          <w:lang w:val="en-GB"/>
        </w:rPr>
        <w:t xml:space="preserve"> (2002).</w:t>
      </w:r>
      <w:r w:rsidRPr="004E76DD">
        <w:rPr>
          <w:rFonts w:ascii="Times New Roman" w:hAnsi="Times New Roman" w:cs="Times New Roman"/>
          <w:lang w:val="en-GB"/>
        </w:rPr>
        <w:t xml:space="preserve"> Price elasticities of demand for passenger air travel: a meta-analysis. </w:t>
      </w:r>
      <w:r w:rsidRPr="004E76DD">
        <w:rPr>
          <w:rFonts w:ascii="Times New Roman" w:hAnsi="Times New Roman" w:cs="Times New Roman"/>
          <w:i/>
          <w:lang w:val="en-GB"/>
        </w:rPr>
        <w:t xml:space="preserve">Journal of Air Transport Management, 8 </w:t>
      </w:r>
      <w:r w:rsidRPr="004E76DD">
        <w:rPr>
          <w:rFonts w:ascii="Times New Roman" w:hAnsi="Times New Roman" w:cs="Times New Roman"/>
          <w:lang w:val="en-GB"/>
        </w:rPr>
        <w:t>(3), 165-177. Doi: 10.1016/S0969-6997(01)00050-3</w:t>
      </w:r>
    </w:p>
    <w:p w14:paraId="779258DA" w14:textId="77777777" w:rsidR="001B060C" w:rsidRPr="004E76DD" w:rsidRDefault="001B060C" w:rsidP="005A7747">
      <w:pPr>
        <w:spacing w:line="360" w:lineRule="auto"/>
        <w:jc w:val="both"/>
        <w:rPr>
          <w:rFonts w:ascii="Times New Roman" w:hAnsi="Times New Roman" w:cs="Times New Roman"/>
          <w:lang w:val="en-GB"/>
        </w:rPr>
      </w:pPr>
    </w:p>
    <w:p w14:paraId="548A6E9B" w14:textId="607A96CF" w:rsidR="00BF51FD" w:rsidRPr="004E76DD" w:rsidRDefault="00BF51FD"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Brüggen, A. and Klose, L. (2010). How fleet commonality influences low-cost airline operating performance: Empirical evidence. </w:t>
      </w:r>
      <w:r w:rsidRPr="004E76DD">
        <w:rPr>
          <w:rFonts w:ascii="Times New Roman" w:hAnsi="Times New Roman" w:cs="Times New Roman"/>
          <w:i/>
          <w:lang w:val="en-GB"/>
        </w:rPr>
        <w:t>Journal of Air Transport Management, 16</w:t>
      </w:r>
      <w:r w:rsidRPr="004E76DD">
        <w:rPr>
          <w:rFonts w:ascii="Times New Roman" w:hAnsi="Times New Roman" w:cs="Times New Roman"/>
          <w:lang w:val="en-GB"/>
        </w:rPr>
        <w:t xml:space="preserve"> (6), 299-303. Doi:10.1016/j.jairtraman.2010.02.006</w:t>
      </w:r>
    </w:p>
    <w:p w14:paraId="16AE2678" w14:textId="77777777" w:rsidR="00D9336A" w:rsidRPr="004E76DD" w:rsidRDefault="00D9336A" w:rsidP="005A7747">
      <w:pPr>
        <w:spacing w:line="360" w:lineRule="auto"/>
        <w:jc w:val="both"/>
        <w:rPr>
          <w:rFonts w:ascii="Times New Roman" w:hAnsi="Times New Roman" w:cs="Times New Roman"/>
          <w:lang w:val="en-GB"/>
        </w:rPr>
      </w:pPr>
    </w:p>
    <w:p w14:paraId="52A73D06" w14:textId="5A568B40" w:rsidR="00784B40" w:rsidRPr="004E76DD" w:rsidRDefault="00784B40"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Calder, S. (2013, September 11). </w:t>
      </w:r>
      <w:r w:rsidRPr="004E76DD">
        <w:rPr>
          <w:rFonts w:ascii="Times New Roman" w:hAnsi="Times New Roman" w:cs="Times New Roman"/>
          <w:i/>
          <w:lang w:val="en-GB"/>
        </w:rPr>
        <w:t>Going budget? British Airways ditches free baggage allowance on key European routes.</w:t>
      </w:r>
      <w:r w:rsidRPr="004E76DD">
        <w:rPr>
          <w:rFonts w:ascii="Times New Roman" w:hAnsi="Times New Roman" w:cs="Times New Roman"/>
          <w:lang w:val="en-GB"/>
        </w:rPr>
        <w:t xml:space="preserve"> Retrieved on 11 May 2016 from Independent: </w:t>
      </w:r>
      <w:r w:rsidR="006A341F" w:rsidRPr="004E76DD">
        <w:rPr>
          <w:rFonts w:ascii="Times New Roman" w:hAnsi="Times New Roman" w:cs="Times New Roman"/>
          <w:lang w:val="en-GB"/>
        </w:rPr>
        <w:t>http://www.independent.co.uk/travel/news-and-advice/going-budget-british-airways-ditches-free-baggage-allowance-on-key-european-routes-8808746.html</w:t>
      </w:r>
    </w:p>
    <w:p w14:paraId="36A3B541" w14:textId="77777777" w:rsidR="006A341F" w:rsidRPr="004E76DD" w:rsidRDefault="006A341F" w:rsidP="005A7747">
      <w:pPr>
        <w:spacing w:line="360" w:lineRule="auto"/>
        <w:jc w:val="both"/>
        <w:rPr>
          <w:rFonts w:ascii="Times New Roman" w:hAnsi="Times New Roman" w:cs="Times New Roman"/>
          <w:lang w:val="en-GB"/>
        </w:rPr>
      </w:pPr>
    </w:p>
    <w:p w14:paraId="7B230A58" w14:textId="64017AC1" w:rsidR="006A341F" w:rsidRPr="009E3335" w:rsidRDefault="006A341F" w:rsidP="005A7747">
      <w:pPr>
        <w:spacing w:line="360" w:lineRule="auto"/>
        <w:jc w:val="both"/>
        <w:rPr>
          <w:rFonts w:ascii="Times New Roman" w:hAnsi="Times New Roman" w:cs="Times New Roman"/>
        </w:rPr>
      </w:pPr>
      <w:r w:rsidRPr="004E76DD">
        <w:rPr>
          <w:rFonts w:ascii="Times New Roman" w:hAnsi="Times New Roman" w:cs="Times New Roman"/>
          <w:lang w:val="en-GB"/>
        </w:rPr>
        <w:t xml:space="preserve">Caves, D.W., Christensen, L.R. and Tretheway, M.W. (1984). Economies of Density versus Economies of Scale: Why Trunk and Local Service Airline Costs Differ. </w:t>
      </w:r>
      <w:r w:rsidRPr="009E3335">
        <w:rPr>
          <w:rFonts w:ascii="Times New Roman" w:hAnsi="Times New Roman" w:cs="Times New Roman"/>
          <w:i/>
        </w:rPr>
        <w:t xml:space="preserve">The Rand Journal of Economics, 15 </w:t>
      </w:r>
      <w:r w:rsidRPr="009E3335">
        <w:rPr>
          <w:rFonts w:ascii="Times New Roman" w:hAnsi="Times New Roman" w:cs="Times New Roman"/>
        </w:rPr>
        <w:t>(4), 471-489.</w:t>
      </w:r>
      <w:r w:rsidR="00E25E58" w:rsidRPr="009E3335">
        <w:rPr>
          <w:rFonts w:ascii="Times New Roman" w:hAnsi="Times New Roman" w:cs="Times New Roman"/>
        </w:rPr>
        <w:t xml:space="preserve"> Doi:10.2307/2555519</w:t>
      </w:r>
    </w:p>
    <w:p w14:paraId="74DCDF5A" w14:textId="77777777" w:rsidR="00784B40" w:rsidRPr="009E3335" w:rsidRDefault="00784B40" w:rsidP="005A7747">
      <w:pPr>
        <w:spacing w:line="360" w:lineRule="auto"/>
        <w:jc w:val="both"/>
        <w:rPr>
          <w:rFonts w:ascii="Times New Roman" w:hAnsi="Times New Roman" w:cs="Times New Roman"/>
        </w:rPr>
      </w:pPr>
    </w:p>
    <w:p w14:paraId="5A50E937" w14:textId="2C54E8EF" w:rsidR="00B11112" w:rsidRPr="004E76DD" w:rsidRDefault="00B11112" w:rsidP="005A7747">
      <w:pPr>
        <w:spacing w:line="360" w:lineRule="auto"/>
        <w:jc w:val="both"/>
        <w:rPr>
          <w:rFonts w:ascii="Times New Roman" w:hAnsi="Times New Roman" w:cs="Times New Roman"/>
          <w:lang w:val="en-GB"/>
        </w:rPr>
      </w:pPr>
      <w:r w:rsidRPr="009E3335">
        <w:rPr>
          <w:rFonts w:ascii="Times New Roman" w:hAnsi="Times New Roman" w:cs="Times New Roman"/>
        </w:rPr>
        <w:t xml:space="preserve">Cohen, R. (2016, April 21). Een luchthaven profiteert altijd van nieuwkomers. </w:t>
      </w:r>
      <w:r w:rsidRPr="004E76DD">
        <w:rPr>
          <w:rFonts w:ascii="Times New Roman" w:hAnsi="Times New Roman" w:cs="Times New Roman"/>
          <w:i/>
          <w:lang w:val="en-GB"/>
        </w:rPr>
        <w:t>Het Financieele Dagblad</w:t>
      </w:r>
      <w:r w:rsidRPr="004E76DD">
        <w:rPr>
          <w:rFonts w:ascii="Times New Roman" w:hAnsi="Times New Roman" w:cs="Times New Roman"/>
          <w:lang w:val="en-GB"/>
        </w:rPr>
        <w:t>, pp. 14.</w:t>
      </w:r>
    </w:p>
    <w:p w14:paraId="5CB0DB63" w14:textId="77777777" w:rsidR="00784B40" w:rsidRPr="004E76DD" w:rsidRDefault="00784B40" w:rsidP="005A7747">
      <w:pPr>
        <w:spacing w:line="360" w:lineRule="auto"/>
        <w:jc w:val="both"/>
        <w:rPr>
          <w:rFonts w:ascii="Times New Roman" w:hAnsi="Times New Roman" w:cs="Times New Roman"/>
          <w:lang w:val="en-GB"/>
        </w:rPr>
      </w:pPr>
    </w:p>
    <w:p w14:paraId="696DBA5C" w14:textId="59F59954" w:rsidR="00CB27F2" w:rsidRPr="004E76DD" w:rsidRDefault="00CB27F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Coldwell, W. (2016, February 20). </w:t>
      </w:r>
      <w:r w:rsidRPr="004E76DD">
        <w:rPr>
          <w:rFonts w:ascii="Times New Roman" w:hAnsi="Times New Roman" w:cs="Times New Roman"/>
          <w:i/>
          <w:lang w:val="en-GB"/>
        </w:rPr>
        <w:t xml:space="preserve">The slow return to Paris: how tourism is taking time to recover. </w:t>
      </w:r>
      <w:r w:rsidRPr="004E76DD">
        <w:rPr>
          <w:rFonts w:ascii="Times New Roman" w:hAnsi="Times New Roman" w:cs="Times New Roman"/>
          <w:lang w:val="en-GB"/>
        </w:rPr>
        <w:t>Retrieved on 5 June 2016 from the Guardian: http://www.theguardian.com/travel/2016/feb/20/return-to-paris-tourism-after-november-terror-attacks</w:t>
      </w:r>
    </w:p>
    <w:p w14:paraId="31934AEB" w14:textId="77777777" w:rsidR="00CB27F2" w:rsidRPr="004E76DD" w:rsidRDefault="00CB27F2" w:rsidP="005A7747">
      <w:pPr>
        <w:spacing w:line="360" w:lineRule="auto"/>
        <w:jc w:val="both"/>
        <w:rPr>
          <w:rFonts w:ascii="Times New Roman" w:hAnsi="Times New Roman" w:cs="Times New Roman"/>
          <w:lang w:val="en-GB"/>
        </w:rPr>
      </w:pPr>
    </w:p>
    <w:p w14:paraId="281B77FD" w14:textId="3E59C3C4" w:rsidR="009130C0" w:rsidRPr="004E76DD" w:rsidRDefault="009130C0"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Conrady, R. (2013). Low Cost Carriers in Western and Central Europe. In Gross, S. and Lück, M. (ed.), </w:t>
      </w:r>
      <w:r w:rsidRPr="004E76DD">
        <w:rPr>
          <w:rFonts w:ascii="Times New Roman" w:hAnsi="Times New Roman" w:cs="Times New Roman"/>
          <w:i/>
          <w:lang w:val="en-GB"/>
        </w:rPr>
        <w:t xml:space="preserve">The Low Cost Carrier Worldwide </w:t>
      </w:r>
      <w:r w:rsidRPr="004E76DD">
        <w:rPr>
          <w:rFonts w:ascii="Times New Roman" w:hAnsi="Times New Roman" w:cs="Times New Roman"/>
          <w:lang w:val="en-GB"/>
        </w:rPr>
        <w:t>(pp. 3-15). Farnham: Ashgate Publishing Limited</w:t>
      </w:r>
    </w:p>
    <w:p w14:paraId="40D6F17D" w14:textId="77777777" w:rsidR="009130C0" w:rsidRPr="004E76DD" w:rsidRDefault="009130C0" w:rsidP="005A7747">
      <w:pPr>
        <w:spacing w:line="360" w:lineRule="auto"/>
        <w:jc w:val="both"/>
        <w:rPr>
          <w:rFonts w:ascii="Times New Roman" w:hAnsi="Times New Roman" w:cs="Times New Roman"/>
          <w:lang w:val="en-GB"/>
        </w:rPr>
      </w:pPr>
    </w:p>
    <w:p w14:paraId="44B359AB" w14:textId="3ECACBBC" w:rsidR="000D00AC" w:rsidRPr="004E76DD" w:rsidRDefault="000D00AC"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Costa, T.F.G., Lohmann, G., and Oliveira, A.V.M. (2010). A model to identify airport hubs and their importance to tourism in Brazil. </w:t>
      </w:r>
      <w:r w:rsidRPr="004E76DD">
        <w:rPr>
          <w:rFonts w:ascii="Times New Roman" w:hAnsi="Times New Roman" w:cs="Times New Roman"/>
          <w:i/>
          <w:lang w:val="en-GB"/>
        </w:rPr>
        <w:t xml:space="preserve">Research in Transportation Economics, 26 </w:t>
      </w:r>
      <w:r w:rsidRPr="004E76DD">
        <w:rPr>
          <w:rFonts w:ascii="Times New Roman" w:hAnsi="Times New Roman" w:cs="Times New Roman"/>
          <w:lang w:val="en-GB"/>
        </w:rPr>
        <w:t>(1), 3–11. Doi:10.1016/j.retrec.2009.10.002</w:t>
      </w:r>
    </w:p>
    <w:p w14:paraId="2F83C8BE" w14:textId="77777777" w:rsidR="000D00AC" w:rsidRPr="004E76DD" w:rsidRDefault="000D00AC" w:rsidP="005A7747">
      <w:pPr>
        <w:spacing w:line="360" w:lineRule="auto"/>
        <w:jc w:val="both"/>
        <w:rPr>
          <w:rFonts w:ascii="Times New Roman" w:hAnsi="Times New Roman" w:cs="Times New Roman"/>
          <w:lang w:val="en-GB"/>
        </w:rPr>
      </w:pPr>
    </w:p>
    <w:p w14:paraId="16DB2F3E" w14:textId="767EF23B" w:rsidR="009E07FC" w:rsidRPr="004E76DD" w:rsidRDefault="009E07FC"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Civil Aviation Authority (2015). </w:t>
      </w:r>
      <w:r w:rsidRPr="004E76DD">
        <w:rPr>
          <w:rFonts w:ascii="Times New Roman" w:hAnsi="Times New Roman" w:cs="Times New Roman"/>
          <w:i/>
          <w:lang w:val="en-GB"/>
        </w:rPr>
        <w:t>CAA Passenger Survey Report 2014</w:t>
      </w:r>
      <w:r w:rsidRPr="004E76DD">
        <w:rPr>
          <w:rFonts w:ascii="Times New Roman" w:hAnsi="Times New Roman" w:cs="Times New Roman"/>
          <w:lang w:val="en-GB"/>
        </w:rPr>
        <w:t>. Retrieved on 27 June 2016 from: https://www.caa.co.uk/uploadedFiles/CAA/Content/Standard_Content/Data_and_analysis/Datasets/Passenger_survey/CAA%20Passenger%20Survey%20Report%202014.pdf</w:t>
      </w:r>
    </w:p>
    <w:p w14:paraId="71B00F20" w14:textId="77777777" w:rsidR="009E07FC" w:rsidRPr="004E76DD" w:rsidRDefault="009E07FC" w:rsidP="005A7747">
      <w:pPr>
        <w:spacing w:line="360" w:lineRule="auto"/>
        <w:jc w:val="both"/>
        <w:rPr>
          <w:rFonts w:ascii="Times New Roman" w:hAnsi="Times New Roman" w:cs="Times New Roman"/>
          <w:lang w:val="en-GB"/>
        </w:rPr>
      </w:pPr>
    </w:p>
    <w:p w14:paraId="07DD3BF6" w14:textId="3607A495" w:rsidR="00784B40" w:rsidRPr="004E76DD" w:rsidRDefault="00784B40"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Deutsche Lufthansa (2015, July 27). </w:t>
      </w:r>
      <w:r w:rsidRPr="004E76DD">
        <w:rPr>
          <w:rFonts w:ascii="Times New Roman" w:hAnsi="Times New Roman" w:cs="Times New Roman"/>
          <w:i/>
          <w:lang w:val="en-GB"/>
        </w:rPr>
        <w:t>Lufthansa introduces new fare concept for Europe.</w:t>
      </w:r>
      <w:r w:rsidRPr="004E76DD">
        <w:rPr>
          <w:rFonts w:ascii="Times New Roman" w:hAnsi="Times New Roman" w:cs="Times New Roman"/>
          <w:lang w:val="en-GB"/>
        </w:rPr>
        <w:t xml:space="preserve"> Retrieved on 11 May 2016 from Lufthansa Group</w:t>
      </w:r>
      <w:r w:rsidR="001B7C66" w:rsidRPr="004E76DD">
        <w:rPr>
          <w:rFonts w:ascii="Times New Roman" w:hAnsi="Times New Roman" w:cs="Times New Roman"/>
          <w:lang w:val="en-GB"/>
        </w:rPr>
        <w:t>: https://www.lufthansagroup.com/en/press/news-releases/singleview/archive/2015/july/27/article/3599.html</w:t>
      </w:r>
    </w:p>
    <w:p w14:paraId="5E115759" w14:textId="77777777" w:rsidR="00B11112" w:rsidRPr="004E76DD" w:rsidRDefault="00B11112" w:rsidP="005A7747">
      <w:pPr>
        <w:spacing w:line="360" w:lineRule="auto"/>
        <w:jc w:val="both"/>
        <w:rPr>
          <w:rFonts w:ascii="Times New Roman" w:hAnsi="Times New Roman" w:cs="Times New Roman"/>
          <w:lang w:val="en-GB"/>
        </w:rPr>
      </w:pPr>
    </w:p>
    <w:p w14:paraId="34C2DC33" w14:textId="53952235" w:rsidR="00D33DC8" w:rsidRPr="004E76DD" w:rsidRDefault="00D33DC8"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Dennis, N. (1994). Airline hub operations in Europe.</w:t>
      </w:r>
      <w:r w:rsidRPr="004E76DD">
        <w:rPr>
          <w:rFonts w:ascii="Times New Roman" w:hAnsi="Times New Roman" w:cs="Times New Roman"/>
          <w:i/>
          <w:lang w:val="en-GB"/>
        </w:rPr>
        <w:t xml:space="preserve"> Journal of Transport Geography, 2 </w:t>
      </w:r>
      <w:r w:rsidR="00FC4085" w:rsidRPr="004E76DD">
        <w:rPr>
          <w:rFonts w:ascii="Times New Roman" w:hAnsi="Times New Roman" w:cs="Times New Roman"/>
          <w:lang w:val="en-GB"/>
        </w:rPr>
        <w:t>(4), 219–233. D</w:t>
      </w:r>
      <w:r w:rsidRPr="004E76DD">
        <w:rPr>
          <w:rFonts w:ascii="Times New Roman" w:hAnsi="Times New Roman" w:cs="Times New Roman"/>
          <w:lang w:val="en-GB"/>
        </w:rPr>
        <w:t>oi:10.1016/0966-6923(94)90047-7</w:t>
      </w:r>
    </w:p>
    <w:p w14:paraId="05E3377F" w14:textId="77777777" w:rsidR="00D33DC8" w:rsidRPr="004E76DD" w:rsidRDefault="00D33DC8" w:rsidP="005A7747">
      <w:pPr>
        <w:spacing w:line="360" w:lineRule="auto"/>
        <w:jc w:val="both"/>
        <w:rPr>
          <w:rFonts w:ascii="Times New Roman" w:hAnsi="Times New Roman" w:cs="Times New Roman"/>
          <w:lang w:val="en-GB"/>
        </w:rPr>
      </w:pPr>
    </w:p>
    <w:p w14:paraId="53871A58" w14:textId="5043CCE3" w:rsidR="00AD4E73" w:rsidRPr="004E76DD" w:rsidRDefault="00B1111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Dobruszkes, F. (2006). An analysis of European low-cost airlines and their networks. J</w:t>
      </w:r>
      <w:r w:rsidRPr="004E76DD">
        <w:rPr>
          <w:rFonts w:ascii="Times New Roman" w:hAnsi="Times New Roman" w:cs="Times New Roman"/>
          <w:i/>
          <w:lang w:val="en-GB"/>
        </w:rPr>
        <w:t xml:space="preserve">ournal of Transport Geography, 14 </w:t>
      </w:r>
      <w:r w:rsidRPr="004E76DD">
        <w:rPr>
          <w:rFonts w:ascii="Times New Roman" w:hAnsi="Times New Roman" w:cs="Times New Roman"/>
          <w:lang w:val="en-GB"/>
        </w:rPr>
        <w:t>(4), 249-264.</w:t>
      </w:r>
      <w:r w:rsidR="00E25E58" w:rsidRPr="004E76DD">
        <w:rPr>
          <w:rFonts w:ascii="Times New Roman" w:hAnsi="Times New Roman" w:cs="Times New Roman"/>
          <w:lang w:val="en-GB"/>
        </w:rPr>
        <w:t xml:space="preserve"> Doi:</w:t>
      </w:r>
      <w:r w:rsidR="006C7643" w:rsidRPr="004E76DD">
        <w:rPr>
          <w:rFonts w:ascii="Times New Roman" w:hAnsi="Times New Roman" w:cs="Times New Roman"/>
          <w:lang w:val="en-GB"/>
        </w:rPr>
        <w:t>10.1016/j.jtrangeo.2005.08.005</w:t>
      </w:r>
    </w:p>
    <w:p w14:paraId="36821484" w14:textId="77777777" w:rsidR="00B11112" w:rsidRPr="004E76DD" w:rsidRDefault="00B11112" w:rsidP="005A7747">
      <w:pPr>
        <w:spacing w:line="360" w:lineRule="auto"/>
        <w:jc w:val="both"/>
        <w:rPr>
          <w:rFonts w:ascii="Times New Roman" w:hAnsi="Times New Roman" w:cs="Times New Roman"/>
          <w:lang w:val="en-GB"/>
        </w:rPr>
      </w:pPr>
    </w:p>
    <w:p w14:paraId="42A106B9" w14:textId="54180791" w:rsidR="00C16034" w:rsidRPr="004E76DD" w:rsidRDefault="00C16034"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Dobruszkes, F. (2011). High-speed rail and air transport competition in Western Europe: A supply-oriented perspective. </w:t>
      </w:r>
      <w:r w:rsidRPr="004E76DD">
        <w:rPr>
          <w:rFonts w:ascii="Times New Roman" w:hAnsi="Times New Roman" w:cs="Times New Roman"/>
          <w:i/>
          <w:lang w:val="en-GB"/>
        </w:rPr>
        <w:t xml:space="preserve">Transport Policy, 18 </w:t>
      </w:r>
      <w:r w:rsidRPr="004E76DD">
        <w:rPr>
          <w:rFonts w:ascii="Times New Roman" w:hAnsi="Times New Roman" w:cs="Times New Roman"/>
          <w:lang w:val="en-GB"/>
        </w:rPr>
        <w:t>(6), 870-879. Doi:10.1016/j.tranpol.2011.06.002</w:t>
      </w:r>
    </w:p>
    <w:p w14:paraId="368BD0A2" w14:textId="77777777" w:rsidR="00C16034" w:rsidRPr="004E76DD" w:rsidRDefault="00C16034" w:rsidP="005A7747">
      <w:pPr>
        <w:spacing w:line="360" w:lineRule="auto"/>
        <w:jc w:val="both"/>
        <w:rPr>
          <w:rFonts w:ascii="Times New Roman" w:hAnsi="Times New Roman" w:cs="Times New Roman"/>
          <w:lang w:val="en-GB"/>
        </w:rPr>
      </w:pPr>
    </w:p>
    <w:p w14:paraId="542A8429" w14:textId="7B0F8321" w:rsidR="00B11112" w:rsidRPr="004E76DD" w:rsidRDefault="00B1111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Dobruszkes, F. (2013). The geography of European low-cost airline networks: a contemporary analysis. </w:t>
      </w:r>
      <w:r w:rsidRPr="004E76DD">
        <w:rPr>
          <w:rFonts w:ascii="Times New Roman" w:hAnsi="Times New Roman" w:cs="Times New Roman"/>
          <w:i/>
          <w:lang w:val="en-GB"/>
        </w:rPr>
        <w:t>Journal of Transport Geography, 28</w:t>
      </w:r>
      <w:r w:rsidRPr="004E76DD">
        <w:rPr>
          <w:rFonts w:ascii="Times New Roman" w:hAnsi="Times New Roman" w:cs="Times New Roman"/>
          <w:lang w:val="en-GB"/>
        </w:rPr>
        <w:t>, 75-88.</w:t>
      </w:r>
      <w:r w:rsidR="00030050" w:rsidRPr="004E76DD">
        <w:rPr>
          <w:rFonts w:ascii="Times New Roman" w:hAnsi="Times New Roman" w:cs="Times New Roman"/>
          <w:lang w:val="en-GB"/>
        </w:rPr>
        <w:t xml:space="preserve"> Doi:</w:t>
      </w:r>
      <w:r w:rsidR="006C7643" w:rsidRPr="004E76DD">
        <w:rPr>
          <w:rFonts w:ascii="Times New Roman" w:hAnsi="Times New Roman" w:cs="Times New Roman"/>
          <w:lang w:val="en-GB"/>
        </w:rPr>
        <w:t>10.1016/j.jtrangeo.2012.10.012</w:t>
      </w:r>
    </w:p>
    <w:p w14:paraId="44A8FF6C" w14:textId="77777777" w:rsidR="00B11112" w:rsidRPr="004E76DD" w:rsidRDefault="00B11112" w:rsidP="005A7747">
      <w:pPr>
        <w:spacing w:line="360" w:lineRule="auto"/>
        <w:jc w:val="both"/>
        <w:rPr>
          <w:rFonts w:ascii="Times New Roman" w:hAnsi="Times New Roman" w:cs="Times New Roman"/>
          <w:lang w:val="en-GB"/>
        </w:rPr>
      </w:pPr>
    </w:p>
    <w:p w14:paraId="14AF5967" w14:textId="0BB4BA59" w:rsidR="0050240E" w:rsidRPr="004E76DD" w:rsidRDefault="0050240E"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Doganis, R. (2010). </w:t>
      </w:r>
      <w:r w:rsidRPr="004E76DD">
        <w:rPr>
          <w:rFonts w:ascii="Times New Roman" w:hAnsi="Times New Roman" w:cs="Times New Roman"/>
          <w:i/>
          <w:lang w:val="en-GB"/>
        </w:rPr>
        <w:t xml:space="preserve">Flying off course: Airline economics and marketing, Fourth edition. </w:t>
      </w:r>
      <w:r w:rsidRPr="004E76DD">
        <w:rPr>
          <w:rFonts w:ascii="Times New Roman" w:hAnsi="Times New Roman" w:cs="Times New Roman"/>
          <w:lang w:val="en-GB"/>
        </w:rPr>
        <w:t>New York, NY: Routledge.</w:t>
      </w:r>
    </w:p>
    <w:p w14:paraId="2C4BB7D0" w14:textId="77777777" w:rsidR="00C16034" w:rsidRPr="004E76DD" w:rsidRDefault="00C16034" w:rsidP="005A7747">
      <w:pPr>
        <w:spacing w:line="360" w:lineRule="auto"/>
        <w:jc w:val="both"/>
        <w:rPr>
          <w:rFonts w:ascii="Times New Roman" w:hAnsi="Times New Roman" w:cs="Times New Roman"/>
          <w:lang w:val="en-GB"/>
        </w:rPr>
      </w:pPr>
    </w:p>
    <w:p w14:paraId="225BA974" w14:textId="661E3C57" w:rsidR="00B11112" w:rsidRPr="004E76DD" w:rsidRDefault="000A79F0"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European Commissi</w:t>
      </w:r>
      <w:r w:rsidR="00B11112" w:rsidRPr="004E76DD">
        <w:rPr>
          <w:rFonts w:ascii="Times New Roman" w:hAnsi="Times New Roman" w:cs="Times New Roman"/>
          <w:lang w:val="en-GB"/>
        </w:rPr>
        <w:t xml:space="preserve">on (2015). </w:t>
      </w:r>
      <w:r w:rsidR="00B11112" w:rsidRPr="004E76DD">
        <w:rPr>
          <w:rFonts w:ascii="Times New Roman" w:hAnsi="Times New Roman" w:cs="Times New Roman"/>
          <w:i/>
          <w:lang w:val="en-GB"/>
        </w:rPr>
        <w:t>Annual Analyses of the EU Air Transport Market 2013: Final Report.</w:t>
      </w:r>
      <w:r w:rsidR="00B11112" w:rsidRPr="004E76DD">
        <w:rPr>
          <w:rFonts w:ascii="Times New Roman" w:hAnsi="Times New Roman" w:cs="Times New Roman"/>
          <w:lang w:val="en-GB"/>
        </w:rPr>
        <w:t xml:space="preserve"> Retrieved on 30 April 2016 from European commission: </w:t>
      </w:r>
      <w:r w:rsidR="00784B40" w:rsidRPr="004E76DD">
        <w:rPr>
          <w:rFonts w:ascii="Times New Roman" w:hAnsi="Times New Roman" w:cs="Times New Roman"/>
          <w:lang w:val="en-GB"/>
        </w:rPr>
        <w:t>http://ec.europa.eu/transport/modes/air/internal_market/observatory_market/doc/annual-2013.pdf</w:t>
      </w:r>
    </w:p>
    <w:p w14:paraId="3EC38960" w14:textId="77777777" w:rsidR="00811D9F" w:rsidRPr="004E76DD" w:rsidRDefault="00811D9F" w:rsidP="005A7747">
      <w:pPr>
        <w:spacing w:line="360" w:lineRule="auto"/>
        <w:jc w:val="both"/>
        <w:rPr>
          <w:rFonts w:ascii="Times New Roman" w:hAnsi="Times New Roman" w:cs="Times New Roman"/>
          <w:lang w:val="en-GB"/>
        </w:rPr>
      </w:pPr>
    </w:p>
    <w:p w14:paraId="38B948DA" w14:textId="3B0C7220" w:rsidR="00C16034" w:rsidRPr="004E76DD" w:rsidRDefault="00C16034"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Eurostat (2015). </w:t>
      </w:r>
      <w:r w:rsidRPr="004E76DD">
        <w:rPr>
          <w:rFonts w:ascii="Times New Roman" w:hAnsi="Times New Roman" w:cs="Times New Roman"/>
          <w:i/>
          <w:lang w:val="en-GB"/>
        </w:rPr>
        <w:t>Tourism Statistics – expenditure.</w:t>
      </w:r>
      <w:r w:rsidRPr="004E76DD">
        <w:rPr>
          <w:rFonts w:ascii="Times New Roman" w:hAnsi="Times New Roman" w:cs="Times New Roman"/>
          <w:lang w:val="en-GB"/>
        </w:rPr>
        <w:t xml:space="preserve"> Retrieved on 1 June 2016 from Eurostat: </w:t>
      </w:r>
      <w:r w:rsidR="00451315" w:rsidRPr="004E76DD">
        <w:rPr>
          <w:rFonts w:ascii="Times New Roman" w:hAnsi="Times New Roman" w:cs="Times New Roman"/>
          <w:lang w:val="en-GB"/>
        </w:rPr>
        <w:t>http://ec.europa.eu/eurostat/statistics-explained/index.php/Tourism_statistics_-_expenditure</w:t>
      </w:r>
    </w:p>
    <w:p w14:paraId="547F3FF8" w14:textId="77777777" w:rsidR="00451315" w:rsidRPr="004E76DD" w:rsidRDefault="00451315" w:rsidP="005A7747">
      <w:pPr>
        <w:spacing w:line="360" w:lineRule="auto"/>
        <w:jc w:val="both"/>
        <w:rPr>
          <w:rFonts w:ascii="Times New Roman" w:hAnsi="Times New Roman" w:cs="Times New Roman"/>
          <w:lang w:val="en-GB"/>
        </w:rPr>
      </w:pPr>
    </w:p>
    <w:p w14:paraId="7F1FC4A1" w14:textId="298A8163" w:rsidR="009E07FC" w:rsidRPr="004E76DD" w:rsidRDefault="009E07FC"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Eurostat (2016</w:t>
      </w:r>
      <w:r w:rsidRPr="004E76DD">
        <w:rPr>
          <w:rFonts w:ascii="Times New Roman" w:hAnsi="Times New Roman" w:cs="Times New Roman"/>
          <w:i/>
          <w:lang w:val="en-GB"/>
        </w:rPr>
        <w:t>). Airport traffic data by reporting airport and airlines</w:t>
      </w:r>
      <w:r w:rsidR="00BB173E" w:rsidRPr="004E76DD">
        <w:rPr>
          <w:rFonts w:ascii="Times New Roman" w:hAnsi="Times New Roman" w:cs="Times New Roman"/>
          <w:i/>
          <w:lang w:val="en-GB"/>
        </w:rPr>
        <w:t xml:space="preserve"> [Datafile: avia_tf_apal].</w:t>
      </w:r>
      <w:r w:rsidR="00BB173E" w:rsidRPr="004E76DD">
        <w:rPr>
          <w:rFonts w:ascii="Times New Roman" w:hAnsi="Times New Roman" w:cs="Times New Roman"/>
          <w:lang w:val="en-GB"/>
        </w:rPr>
        <w:t xml:space="preserve"> Retrieved on 27 June 2016 from Eurostat: </w:t>
      </w:r>
      <w:r w:rsidR="00D830DA" w:rsidRPr="004E76DD">
        <w:rPr>
          <w:rFonts w:ascii="Times New Roman" w:hAnsi="Times New Roman" w:cs="Times New Roman"/>
          <w:lang w:val="en-GB"/>
        </w:rPr>
        <w:t>http://appsso.eurostat.ec.europa.eu/nui/show.do?dataset=avia_tf_apal&amp;lang=en</w:t>
      </w:r>
    </w:p>
    <w:p w14:paraId="07DF2EF4" w14:textId="77777777" w:rsidR="008D4FE7" w:rsidRPr="004E76DD" w:rsidRDefault="008D4FE7" w:rsidP="005A7747">
      <w:pPr>
        <w:spacing w:line="360" w:lineRule="auto"/>
        <w:jc w:val="both"/>
        <w:rPr>
          <w:rFonts w:ascii="Times New Roman" w:hAnsi="Times New Roman" w:cs="Times New Roman"/>
          <w:lang w:val="en-GB"/>
        </w:rPr>
      </w:pPr>
    </w:p>
    <w:p w14:paraId="1A8345D0" w14:textId="2F4417EE" w:rsidR="009C4F71" w:rsidRPr="004E76DD" w:rsidRDefault="009C4F71"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Fageda, X., Suau-Sanchez, P., and Mason, K. J. (2015). The evolving low-cost business model: Network implications of fare bundling and connecting flights in Europe. </w:t>
      </w:r>
      <w:r w:rsidRPr="004E76DD">
        <w:rPr>
          <w:rFonts w:ascii="Times New Roman" w:hAnsi="Times New Roman" w:cs="Times New Roman"/>
          <w:i/>
          <w:lang w:val="en-GB"/>
        </w:rPr>
        <w:t>Journal of Air Transport Management, 42</w:t>
      </w:r>
      <w:r w:rsidRPr="004E76DD">
        <w:rPr>
          <w:rFonts w:ascii="Times New Roman" w:hAnsi="Times New Roman" w:cs="Times New Roman"/>
          <w:lang w:val="en-GB"/>
        </w:rPr>
        <w:t>, 289–296. Doi:10.1016/j.jairtraman.2014.12.002</w:t>
      </w:r>
    </w:p>
    <w:p w14:paraId="391A0D90" w14:textId="77777777" w:rsidR="009C4F71" w:rsidRPr="004E76DD" w:rsidRDefault="009C4F71" w:rsidP="005A7747">
      <w:pPr>
        <w:spacing w:line="360" w:lineRule="auto"/>
        <w:jc w:val="both"/>
        <w:rPr>
          <w:rFonts w:ascii="Times New Roman" w:hAnsi="Times New Roman" w:cs="Times New Roman"/>
          <w:lang w:val="en-GB"/>
        </w:rPr>
      </w:pPr>
    </w:p>
    <w:p w14:paraId="5782EB81" w14:textId="4BBBDFCB" w:rsidR="00025B29" w:rsidRPr="004E76DD" w:rsidRDefault="00191040"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Flughaf</w:t>
      </w:r>
      <w:r w:rsidR="00025B29" w:rsidRPr="004E76DD">
        <w:rPr>
          <w:rFonts w:ascii="Times New Roman" w:hAnsi="Times New Roman" w:cs="Times New Roman"/>
          <w:lang w:val="en-GB"/>
        </w:rPr>
        <w:t>en Innsbruck (2015).</w:t>
      </w:r>
      <w:r w:rsidR="00025B29" w:rsidRPr="004E76DD">
        <w:rPr>
          <w:rFonts w:ascii="Times New Roman" w:hAnsi="Times New Roman" w:cs="Times New Roman"/>
          <w:i/>
          <w:lang w:val="en-GB"/>
        </w:rPr>
        <w:t xml:space="preserve"> </w:t>
      </w:r>
      <w:r w:rsidR="00451315" w:rsidRPr="004E76DD">
        <w:rPr>
          <w:rFonts w:ascii="Times New Roman" w:hAnsi="Times New Roman" w:cs="Times New Roman"/>
          <w:i/>
          <w:lang w:val="en-GB"/>
        </w:rPr>
        <w:t xml:space="preserve">Scheduled Flights Summer 2016 period 27.03. - 29.10.2016 . </w:t>
      </w:r>
      <w:r w:rsidR="00451315" w:rsidRPr="004E76DD">
        <w:rPr>
          <w:rFonts w:ascii="Times New Roman" w:hAnsi="Times New Roman" w:cs="Times New Roman"/>
          <w:lang w:val="en-GB"/>
        </w:rPr>
        <w:t>Retrieved on 25 June 2016 from Innsbruck Airport: http://www.innsbruck-airport.com/media/16356/Scheduled_Flights_Summer_2016_E.pdf</w:t>
      </w:r>
    </w:p>
    <w:p w14:paraId="67B08198" w14:textId="77777777" w:rsidR="00451315" w:rsidRPr="004E76DD" w:rsidRDefault="00451315" w:rsidP="005A7747">
      <w:pPr>
        <w:spacing w:line="360" w:lineRule="auto"/>
        <w:jc w:val="both"/>
        <w:rPr>
          <w:rFonts w:ascii="Times New Roman" w:hAnsi="Times New Roman" w:cs="Times New Roman"/>
          <w:lang w:val="en-GB"/>
        </w:rPr>
      </w:pPr>
    </w:p>
    <w:p w14:paraId="348DDB4E" w14:textId="43A343D2" w:rsidR="00CB27F2" w:rsidRPr="004E76DD" w:rsidRDefault="00CB27F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Franke, M. (2004). Competition between network carriers and low-cost carriers – retreat battle or breakthrough to a new level of efficiency? </w:t>
      </w:r>
      <w:r w:rsidRPr="004E76DD">
        <w:rPr>
          <w:rFonts w:ascii="Times New Roman" w:hAnsi="Times New Roman" w:cs="Times New Roman"/>
          <w:i/>
          <w:lang w:val="en-GB"/>
        </w:rPr>
        <w:t xml:space="preserve">Journal of Air Transport Management, 10 </w:t>
      </w:r>
      <w:r w:rsidRPr="004E76DD">
        <w:rPr>
          <w:rFonts w:ascii="Times New Roman" w:hAnsi="Times New Roman" w:cs="Times New Roman"/>
          <w:lang w:val="en-GB"/>
        </w:rPr>
        <w:t>(1), 15-21. Doi:10.1016/j.jairtraman.2003.10.008</w:t>
      </w:r>
    </w:p>
    <w:p w14:paraId="41230FE2" w14:textId="77777777" w:rsidR="00CB27F2" w:rsidRPr="004E76DD" w:rsidRDefault="00CB27F2" w:rsidP="005A7747">
      <w:pPr>
        <w:spacing w:line="360" w:lineRule="auto"/>
        <w:jc w:val="both"/>
        <w:rPr>
          <w:rFonts w:ascii="Times New Roman" w:hAnsi="Times New Roman" w:cs="Times New Roman"/>
          <w:lang w:val="en-GB"/>
        </w:rPr>
      </w:pPr>
    </w:p>
    <w:p w14:paraId="1818F9E5" w14:textId="04FCED1A" w:rsidR="008D4FE7" w:rsidRPr="004E76DD" w:rsidRDefault="008D4FE7"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Fujii, E., Im, E., and Mak, J. (1992). The Economics of Direct Flights. </w:t>
      </w:r>
      <w:r w:rsidRPr="004E76DD">
        <w:rPr>
          <w:rFonts w:ascii="Times New Roman" w:hAnsi="Times New Roman" w:cs="Times New Roman"/>
          <w:i/>
          <w:lang w:val="en-GB"/>
        </w:rPr>
        <w:t>Journal of Transport Economics and Policy, 26</w:t>
      </w:r>
      <w:r w:rsidRPr="004E76DD">
        <w:rPr>
          <w:rFonts w:ascii="Times New Roman" w:hAnsi="Times New Roman" w:cs="Times New Roman"/>
          <w:lang w:val="en-GB"/>
        </w:rPr>
        <w:t xml:space="preserve"> (2), 185-195.</w:t>
      </w:r>
    </w:p>
    <w:p w14:paraId="113782F6" w14:textId="77777777" w:rsidR="008D4FE7" w:rsidRPr="004E76DD" w:rsidRDefault="008D4FE7" w:rsidP="005A7747">
      <w:pPr>
        <w:spacing w:line="360" w:lineRule="auto"/>
        <w:jc w:val="both"/>
        <w:rPr>
          <w:rFonts w:ascii="Times New Roman" w:hAnsi="Times New Roman" w:cs="Times New Roman"/>
          <w:lang w:val="en-GB"/>
        </w:rPr>
      </w:pPr>
    </w:p>
    <w:p w14:paraId="53991155" w14:textId="476064E6" w:rsidR="00784B40" w:rsidRPr="004E76DD" w:rsidRDefault="00784B40"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German Aerospace Center (2008). </w:t>
      </w:r>
      <w:r w:rsidR="001A6A96" w:rsidRPr="004E76DD">
        <w:rPr>
          <w:rFonts w:ascii="Times New Roman" w:hAnsi="Times New Roman" w:cs="Times New Roman"/>
          <w:i/>
          <w:lang w:val="en-GB"/>
        </w:rPr>
        <w:t>Analyses of the European air transport market: Airline Business Models</w:t>
      </w:r>
      <w:r w:rsidR="001A6A96" w:rsidRPr="004E76DD">
        <w:rPr>
          <w:rFonts w:ascii="Times New Roman" w:hAnsi="Times New Roman" w:cs="Times New Roman"/>
          <w:lang w:val="en-GB"/>
        </w:rPr>
        <w:t xml:space="preserve">. Retrieved on 12 May 2016 from European Commission: </w:t>
      </w:r>
      <w:r w:rsidR="006C7643" w:rsidRPr="004E76DD">
        <w:rPr>
          <w:rFonts w:ascii="Times New Roman" w:hAnsi="Times New Roman" w:cs="Times New Roman"/>
          <w:lang w:val="en-GB"/>
        </w:rPr>
        <w:t>http://ec.europa.eu/transport/modes/air/doc/abm_report_2008.pdf</w:t>
      </w:r>
    </w:p>
    <w:p w14:paraId="359834CC" w14:textId="77777777" w:rsidR="001A6FE2" w:rsidRPr="004E76DD" w:rsidRDefault="001A6FE2" w:rsidP="005A7747">
      <w:pPr>
        <w:spacing w:line="360" w:lineRule="auto"/>
        <w:jc w:val="both"/>
        <w:rPr>
          <w:rFonts w:ascii="Times New Roman" w:hAnsi="Times New Roman" w:cs="Times New Roman"/>
          <w:lang w:val="en-GB"/>
        </w:rPr>
      </w:pPr>
    </w:p>
    <w:p w14:paraId="2B2E3354" w14:textId="2968B534" w:rsidR="001A6FE2" w:rsidRPr="004E76DD" w:rsidRDefault="001A6FE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Gillen, D. and Morrison, W. (2003). Bundling, integration and the delivered price of air travel: are low cost carriers full service competitors? </w:t>
      </w:r>
      <w:r w:rsidRPr="004E76DD">
        <w:rPr>
          <w:rFonts w:ascii="Times New Roman" w:hAnsi="Times New Roman" w:cs="Times New Roman"/>
          <w:i/>
          <w:lang w:val="en-GB"/>
        </w:rPr>
        <w:t>Journal of Air Transport Management, 9</w:t>
      </w:r>
      <w:r w:rsidRPr="004E76DD">
        <w:rPr>
          <w:rFonts w:ascii="Times New Roman" w:hAnsi="Times New Roman" w:cs="Times New Roman"/>
          <w:lang w:val="en-GB"/>
        </w:rPr>
        <w:t xml:space="preserve"> (1), 15-23. Doi:</w:t>
      </w:r>
      <w:hyperlink r:id="rId14" w:tgtFrame="doilink" w:history="1">
        <w:r w:rsidRPr="004E76DD">
          <w:rPr>
            <w:rFonts w:ascii="Times New Roman" w:hAnsi="Times New Roman" w:cs="Times New Roman"/>
            <w:lang w:val="en-GB"/>
          </w:rPr>
          <w:t>10.1016/S0969-6997(02)00071-6</w:t>
        </w:r>
      </w:hyperlink>
    </w:p>
    <w:p w14:paraId="2B8BB266" w14:textId="77777777" w:rsidR="00B0344F" w:rsidRPr="004E76DD" w:rsidRDefault="00B0344F" w:rsidP="005A7747">
      <w:pPr>
        <w:spacing w:line="360" w:lineRule="auto"/>
        <w:jc w:val="both"/>
        <w:rPr>
          <w:rFonts w:ascii="Times New Roman" w:hAnsi="Times New Roman" w:cs="Times New Roman"/>
          <w:lang w:val="en-GB"/>
        </w:rPr>
      </w:pPr>
    </w:p>
    <w:p w14:paraId="5026155B" w14:textId="23DE1C47" w:rsidR="00C16034" w:rsidRPr="004E76DD" w:rsidRDefault="00C16034"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Gillen D.W., Morrison, W.G. and Stewart, C. (2008). </w:t>
      </w:r>
      <w:r w:rsidRPr="004E76DD">
        <w:rPr>
          <w:rFonts w:ascii="Times New Roman" w:hAnsi="Times New Roman" w:cs="Times New Roman"/>
          <w:i/>
          <w:lang w:val="en-GB"/>
        </w:rPr>
        <w:t>Air Travel Demand Elasticities: Concepts, Issues and Measurement: 1.</w:t>
      </w:r>
      <w:r w:rsidRPr="004E76DD">
        <w:rPr>
          <w:rFonts w:ascii="Times New Roman" w:hAnsi="Times New Roman" w:cs="Times New Roman"/>
          <w:lang w:val="en-GB"/>
        </w:rPr>
        <w:t xml:space="preserve"> Retrieved on 30 May 2016 from Department of Finance Canada:</w:t>
      </w:r>
      <w:r w:rsidR="001B060C" w:rsidRPr="004E76DD">
        <w:rPr>
          <w:rFonts w:ascii="Times New Roman" w:hAnsi="Times New Roman" w:cs="Times New Roman"/>
          <w:lang w:val="en-GB"/>
        </w:rPr>
        <w:t xml:space="preserve"> http://www.fin.gc.ca/consultresp/Airtravel/airtravStdy_1-eng.asp#1</w:t>
      </w:r>
    </w:p>
    <w:p w14:paraId="600E15F4" w14:textId="77777777" w:rsidR="00C16034" w:rsidRPr="004E76DD" w:rsidRDefault="00C16034" w:rsidP="005A7747">
      <w:pPr>
        <w:spacing w:line="360" w:lineRule="auto"/>
        <w:jc w:val="both"/>
        <w:rPr>
          <w:rFonts w:ascii="Times New Roman" w:hAnsi="Times New Roman" w:cs="Times New Roman"/>
          <w:lang w:val="en-GB"/>
        </w:rPr>
      </w:pPr>
    </w:p>
    <w:p w14:paraId="7AF3F100" w14:textId="79A21971" w:rsidR="00D9116A" w:rsidRPr="004E76DD" w:rsidRDefault="00D9116A"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Graf, L. (2005). Incompatibilities of the low-cost and network carrier business models within the same airline grouping. </w:t>
      </w:r>
      <w:r w:rsidRPr="004E76DD">
        <w:rPr>
          <w:rFonts w:ascii="Times New Roman" w:hAnsi="Times New Roman" w:cs="Times New Roman"/>
          <w:i/>
          <w:lang w:val="en-GB"/>
        </w:rPr>
        <w:t>Journal of Air Transport Management, 11</w:t>
      </w:r>
      <w:r w:rsidRPr="004E76DD">
        <w:rPr>
          <w:rFonts w:ascii="Times New Roman" w:hAnsi="Times New Roman" w:cs="Times New Roman"/>
          <w:lang w:val="en-GB"/>
        </w:rPr>
        <w:t xml:space="preserve"> (5), 313–327. Doi:10.1016/j.jairtraman.2005.07.003</w:t>
      </w:r>
    </w:p>
    <w:p w14:paraId="7B7183E8" w14:textId="77777777" w:rsidR="00D9116A" w:rsidRPr="004E76DD" w:rsidRDefault="00D9116A" w:rsidP="005A7747">
      <w:pPr>
        <w:spacing w:line="360" w:lineRule="auto"/>
        <w:jc w:val="both"/>
        <w:rPr>
          <w:rFonts w:ascii="Times New Roman" w:hAnsi="Times New Roman" w:cs="Times New Roman"/>
          <w:lang w:val="en-GB"/>
        </w:rPr>
      </w:pPr>
    </w:p>
    <w:p w14:paraId="677BC52D" w14:textId="068070F6" w:rsidR="001B060C" w:rsidRPr="004E76DD" w:rsidRDefault="001B060C"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Graham, A. (2000). Demand for leisure air travel and limits to growth. </w:t>
      </w:r>
      <w:r w:rsidRPr="004E76DD">
        <w:rPr>
          <w:rFonts w:ascii="Times New Roman" w:hAnsi="Times New Roman" w:cs="Times New Roman"/>
          <w:i/>
          <w:lang w:val="en-GB"/>
        </w:rPr>
        <w:t>Journal of Air Transport Management</w:t>
      </w:r>
      <w:r w:rsidRPr="004E76DD">
        <w:rPr>
          <w:rFonts w:ascii="Times New Roman" w:hAnsi="Times New Roman" w:cs="Times New Roman"/>
          <w:lang w:val="en-GB"/>
        </w:rPr>
        <w:t>, 6 (2), 109-118. Doi:10.1016/S0969-6997(99)00031-9</w:t>
      </w:r>
    </w:p>
    <w:p w14:paraId="124835A1" w14:textId="77777777" w:rsidR="001B060C" w:rsidRPr="004E76DD" w:rsidRDefault="001B060C" w:rsidP="005A7747">
      <w:pPr>
        <w:spacing w:line="360" w:lineRule="auto"/>
        <w:jc w:val="both"/>
        <w:rPr>
          <w:rFonts w:ascii="Times New Roman" w:hAnsi="Times New Roman" w:cs="Times New Roman"/>
          <w:lang w:val="en-GB"/>
        </w:rPr>
      </w:pPr>
    </w:p>
    <w:p w14:paraId="14910399" w14:textId="7E94F3C6" w:rsidR="006C4507" w:rsidRPr="004E76DD" w:rsidRDefault="006C4507"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Graham, A. (2006). Have the major forces driving leisure airline traffic changed? </w:t>
      </w:r>
      <w:r w:rsidRPr="004E76DD">
        <w:rPr>
          <w:rFonts w:ascii="Times New Roman" w:hAnsi="Times New Roman" w:cs="Times New Roman"/>
          <w:i/>
          <w:lang w:val="en-GB"/>
        </w:rPr>
        <w:t xml:space="preserve">Journal of Air Transport Management, 12 </w:t>
      </w:r>
      <w:r w:rsidRPr="004E76DD">
        <w:rPr>
          <w:rFonts w:ascii="Times New Roman" w:hAnsi="Times New Roman" w:cs="Times New Roman"/>
          <w:lang w:val="en-GB"/>
        </w:rPr>
        <w:t xml:space="preserve">(1), 14-20. </w:t>
      </w:r>
      <w:r w:rsidR="00030050" w:rsidRPr="004E76DD">
        <w:rPr>
          <w:rFonts w:ascii="Times New Roman" w:hAnsi="Times New Roman" w:cs="Times New Roman"/>
          <w:lang w:val="en-GB"/>
        </w:rPr>
        <w:t>Doi:10.1016/j.jairtraman.2005.09.002</w:t>
      </w:r>
    </w:p>
    <w:p w14:paraId="1A43CBC4" w14:textId="77777777" w:rsidR="006C4507" w:rsidRPr="004E76DD" w:rsidRDefault="006C4507" w:rsidP="005A7747">
      <w:pPr>
        <w:spacing w:line="360" w:lineRule="auto"/>
        <w:jc w:val="both"/>
        <w:rPr>
          <w:rFonts w:ascii="Times New Roman" w:hAnsi="Times New Roman" w:cs="Times New Roman"/>
          <w:lang w:val="en-GB"/>
        </w:rPr>
      </w:pPr>
    </w:p>
    <w:p w14:paraId="43887634" w14:textId="029D9A64" w:rsidR="003A1B15" w:rsidRPr="004E76DD" w:rsidRDefault="003A1B15"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Graham, B. (1998). Liberalization, regional economic development and the geography of demand for air transport in the European Union. </w:t>
      </w:r>
      <w:r w:rsidRPr="004E76DD">
        <w:rPr>
          <w:rFonts w:ascii="Times New Roman" w:hAnsi="Times New Roman" w:cs="Times New Roman"/>
          <w:i/>
          <w:lang w:val="en-GB"/>
        </w:rPr>
        <w:t xml:space="preserve">Journal of Transport Geography, 6 </w:t>
      </w:r>
      <w:r w:rsidRPr="004E76DD">
        <w:rPr>
          <w:rFonts w:ascii="Times New Roman" w:hAnsi="Times New Roman" w:cs="Times New Roman"/>
          <w:lang w:val="en-GB"/>
        </w:rPr>
        <w:t>(2), 87-104.</w:t>
      </w:r>
      <w:r w:rsidR="00875B26" w:rsidRPr="004E76DD">
        <w:rPr>
          <w:rFonts w:ascii="Times New Roman" w:hAnsi="Times New Roman" w:cs="Times New Roman"/>
          <w:lang w:val="en-GB"/>
        </w:rPr>
        <w:t xml:space="preserve"> Doi:10.1016/s0966-6923(98)00003-9</w:t>
      </w:r>
    </w:p>
    <w:p w14:paraId="6FE5BBF9" w14:textId="77777777" w:rsidR="0053408B" w:rsidRPr="004E76DD" w:rsidRDefault="0053408B" w:rsidP="005A7747">
      <w:pPr>
        <w:spacing w:line="360" w:lineRule="auto"/>
        <w:jc w:val="both"/>
        <w:rPr>
          <w:rFonts w:ascii="Times New Roman" w:hAnsi="Times New Roman" w:cs="Times New Roman"/>
          <w:lang w:val="en-GB"/>
        </w:rPr>
      </w:pPr>
    </w:p>
    <w:p w14:paraId="069950FB" w14:textId="74A4192F" w:rsidR="00DA2732" w:rsidRPr="004E76DD" w:rsidRDefault="00DA273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Graham, B. and Shaw, J. (2008).</w:t>
      </w:r>
      <w:r w:rsidR="00B63304" w:rsidRPr="004E76DD">
        <w:rPr>
          <w:rFonts w:ascii="Times New Roman" w:hAnsi="Times New Roman" w:cs="Times New Roman"/>
          <w:lang w:val="en-GB"/>
        </w:rPr>
        <w:t xml:space="preserve"> Low cost airlines in Europe: Reconciling liberaliza</w:t>
      </w:r>
      <w:r w:rsidRPr="004E76DD">
        <w:rPr>
          <w:rFonts w:ascii="Times New Roman" w:hAnsi="Times New Roman" w:cs="Times New Roman"/>
          <w:lang w:val="en-GB"/>
        </w:rPr>
        <w:t xml:space="preserve">tion and sustainability. </w:t>
      </w:r>
      <w:r w:rsidRPr="004E76DD">
        <w:rPr>
          <w:rFonts w:ascii="Times New Roman" w:hAnsi="Times New Roman" w:cs="Times New Roman"/>
          <w:i/>
          <w:lang w:val="en-GB"/>
        </w:rPr>
        <w:t xml:space="preserve">Geoforum, 29 </w:t>
      </w:r>
      <w:r w:rsidRPr="004E76DD">
        <w:rPr>
          <w:rFonts w:ascii="Times New Roman" w:hAnsi="Times New Roman" w:cs="Times New Roman"/>
          <w:lang w:val="en-GB"/>
        </w:rPr>
        <w:t>(3), 1439-1451. Doi:</w:t>
      </w:r>
      <w:hyperlink r:id="rId15" w:tgtFrame="doilink" w:history="1">
        <w:r w:rsidRPr="004E76DD">
          <w:rPr>
            <w:rFonts w:ascii="Times New Roman" w:hAnsi="Times New Roman" w:cs="Times New Roman"/>
            <w:lang w:val="en-GB"/>
          </w:rPr>
          <w:t>10.1016/j.geoforum.2007.12.006</w:t>
        </w:r>
      </w:hyperlink>
    </w:p>
    <w:p w14:paraId="2864617C" w14:textId="77777777" w:rsidR="00B63304" w:rsidRPr="004E76DD" w:rsidRDefault="00B63304" w:rsidP="005A7747">
      <w:pPr>
        <w:spacing w:line="360" w:lineRule="auto"/>
        <w:jc w:val="both"/>
        <w:rPr>
          <w:rFonts w:ascii="Times New Roman" w:hAnsi="Times New Roman" w:cs="Times New Roman"/>
          <w:lang w:val="en-GB"/>
        </w:rPr>
      </w:pPr>
    </w:p>
    <w:p w14:paraId="2DFC8C1E" w14:textId="77777777" w:rsidR="00B63304" w:rsidRPr="004E76DD" w:rsidRDefault="00B63304"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Graham, B. and Vowles, T.M. (2006). Carriers within Carriers: A Strategic Response to Low-cost Airline Competition. </w:t>
      </w:r>
      <w:r w:rsidRPr="004E76DD">
        <w:rPr>
          <w:rFonts w:ascii="Times New Roman" w:hAnsi="Times New Roman" w:cs="Times New Roman"/>
          <w:i/>
          <w:lang w:val="en-GB"/>
        </w:rPr>
        <w:t xml:space="preserve">Transport Reviews, 26 </w:t>
      </w:r>
      <w:r w:rsidRPr="004E76DD">
        <w:rPr>
          <w:rFonts w:ascii="Times New Roman" w:hAnsi="Times New Roman" w:cs="Times New Roman"/>
          <w:lang w:val="en-GB"/>
        </w:rPr>
        <w:t>(1), 105-126. Doi:10.1080/01441640500179377</w:t>
      </w:r>
    </w:p>
    <w:p w14:paraId="42C46C47" w14:textId="77777777" w:rsidR="00DA2732" w:rsidRPr="004E76DD" w:rsidRDefault="00DA2732" w:rsidP="005A7747">
      <w:pPr>
        <w:spacing w:line="360" w:lineRule="auto"/>
        <w:jc w:val="both"/>
        <w:rPr>
          <w:rFonts w:ascii="Times New Roman" w:hAnsi="Times New Roman" w:cs="Times New Roman"/>
          <w:lang w:val="en-GB"/>
        </w:rPr>
      </w:pPr>
    </w:p>
    <w:p w14:paraId="5B693CAA" w14:textId="574B8BC8" w:rsidR="0053408B" w:rsidRPr="004E76DD" w:rsidRDefault="00F430DC"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Gross, S., Lück, M. and Schrö</w:t>
      </w:r>
      <w:r w:rsidR="0053408B" w:rsidRPr="004E76DD">
        <w:rPr>
          <w:rFonts w:ascii="Times New Roman" w:hAnsi="Times New Roman" w:cs="Times New Roman"/>
          <w:lang w:val="en-GB"/>
        </w:rPr>
        <w:t xml:space="preserve">der, A. (2013). The Low Cost Carrier – A worldwide </w:t>
      </w:r>
      <w:r w:rsidRPr="004E76DD">
        <w:rPr>
          <w:rFonts w:ascii="Times New Roman" w:hAnsi="Times New Roman" w:cs="Times New Roman"/>
          <w:lang w:val="en-GB"/>
        </w:rPr>
        <w:t>Phenomenon?! In Gross, S. and Lü</w:t>
      </w:r>
      <w:r w:rsidR="0053408B" w:rsidRPr="004E76DD">
        <w:rPr>
          <w:rFonts w:ascii="Times New Roman" w:hAnsi="Times New Roman" w:cs="Times New Roman"/>
          <w:lang w:val="en-GB"/>
        </w:rPr>
        <w:t xml:space="preserve">ck, M. (ed.), </w:t>
      </w:r>
      <w:r w:rsidR="0053408B" w:rsidRPr="004E76DD">
        <w:rPr>
          <w:rFonts w:ascii="Times New Roman" w:hAnsi="Times New Roman" w:cs="Times New Roman"/>
          <w:i/>
          <w:lang w:val="en-GB"/>
        </w:rPr>
        <w:t>The Low Cost Carrier Worldwide</w:t>
      </w:r>
      <w:r w:rsidR="003E25DD" w:rsidRPr="004E76DD">
        <w:rPr>
          <w:rFonts w:ascii="Times New Roman" w:hAnsi="Times New Roman" w:cs="Times New Roman"/>
          <w:i/>
          <w:lang w:val="en-GB"/>
        </w:rPr>
        <w:t xml:space="preserve"> </w:t>
      </w:r>
      <w:r w:rsidR="003E25DD" w:rsidRPr="004E76DD">
        <w:rPr>
          <w:rFonts w:ascii="Times New Roman" w:hAnsi="Times New Roman" w:cs="Times New Roman"/>
          <w:lang w:val="en-GB"/>
        </w:rPr>
        <w:t>(pp. 3-15). Farnham: Ashgate Publishing Limited</w:t>
      </w:r>
    </w:p>
    <w:p w14:paraId="010A9031" w14:textId="77777777" w:rsidR="00AD4E73" w:rsidRPr="004E76DD" w:rsidRDefault="00AD4E73" w:rsidP="005A7747">
      <w:pPr>
        <w:spacing w:line="360" w:lineRule="auto"/>
        <w:jc w:val="both"/>
        <w:rPr>
          <w:rFonts w:ascii="Times New Roman" w:hAnsi="Times New Roman" w:cs="Times New Roman"/>
          <w:lang w:val="en-GB"/>
        </w:rPr>
      </w:pPr>
    </w:p>
    <w:p w14:paraId="7D3307E6" w14:textId="65BC8089" w:rsidR="002903E1" w:rsidRPr="004E76DD" w:rsidRDefault="002903E1"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Han, S., Ham, S., Yang, I., and Baek, S. (2012). Passengers’ perceptions of airline lounges: Importance of attributes that determine usage and service quality measurement. </w:t>
      </w:r>
      <w:r w:rsidRPr="004E76DD">
        <w:rPr>
          <w:rFonts w:ascii="Times New Roman" w:hAnsi="Times New Roman" w:cs="Times New Roman"/>
          <w:i/>
          <w:lang w:val="en-GB"/>
        </w:rPr>
        <w:t>Tourism Management, 33</w:t>
      </w:r>
      <w:r w:rsidRPr="004E76DD">
        <w:rPr>
          <w:rFonts w:ascii="Times New Roman" w:hAnsi="Times New Roman" w:cs="Times New Roman"/>
          <w:lang w:val="en-GB"/>
        </w:rPr>
        <w:t xml:space="preserve"> (5), 1103–1111. Doi:10.1016/j.tourman.2011.11.023</w:t>
      </w:r>
    </w:p>
    <w:p w14:paraId="67AB4757" w14:textId="77777777" w:rsidR="0055367E" w:rsidRPr="004E76DD" w:rsidRDefault="0055367E" w:rsidP="005A7747">
      <w:pPr>
        <w:spacing w:line="360" w:lineRule="auto"/>
        <w:jc w:val="both"/>
        <w:rPr>
          <w:rFonts w:ascii="Times New Roman" w:hAnsi="Times New Roman" w:cs="Times New Roman"/>
          <w:lang w:val="en-GB"/>
        </w:rPr>
      </w:pPr>
    </w:p>
    <w:p w14:paraId="34087576" w14:textId="53EC815A" w:rsidR="005F27A0" w:rsidRPr="004E76DD" w:rsidRDefault="005F27A0"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Holloway, S. (2008). </w:t>
      </w:r>
      <w:r w:rsidRPr="004E76DD">
        <w:rPr>
          <w:rFonts w:ascii="Times New Roman" w:hAnsi="Times New Roman" w:cs="Times New Roman"/>
          <w:i/>
          <w:lang w:val="en-GB"/>
        </w:rPr>
        <w:t xml:space="preserve">Straight and Level Practical Airline Economics, Third Edition. </w:t>
      </w:r>
      <w:r w:rsidRPr="004E76DD">
        <w:rPr>
          <w:rFonts w:ascii="Times New Roman" w:hAnsi="Times New Roman" w:cs="Times New Roman"/>
          <w:lang w:val="en-GB"/>
        </w:rPr>
        <w:t>Aldershot: Ashgate Publishing Limited.</w:t>
      </w:r>
    </w:p>
    <w:p w14:paraId="3A31D892" w14:textId="77777777" w:rsidR="00AC2881" w:rsidRPr="004E76DD" w:rsidRDefault="00AC2881" w:rsidP="005A7747">
      <w:pPr>
        <w:spacing w:line="360" w:lineRule="auto"/>
        <w:jc w:val="both"/>
        <w:rPr>
          <w:rFonts w:ascii="Times New Roman" w:hAnsi="Times New Roman" w:cs="Times New Roman"/>
          <w:lang w:val="en-GB"/>
        </w:rPr>
      </w:pPr>
    </w:p>
    <w:p w14:paraId="469B6BB0" w14:textId="5224457F" w:rsidR="00AC2881" w:rsidRPr="004E76DD" w:rsidRDefault="00AC2881"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Homsombat, W., Lei, Z., and Fu, X. (2014). Competitive effects of the airlines-within-airlines strategy – Pricing and route entry patterns. </w:t>
      </w:r>
      <w:r w:rsidRPr="004E76DD">
        <w:rPr>
          <w:rFonts w:ascii="Times New Roman" w:hAnsi="Times New Roman" w:cs="Times New Roman"/>
          <w:i/>
          <w:lang w:val="en-GB"/>
        </w:rPr>
        <w:t>Transportation Research Part E: Logistics and Transportation Review, 63</w:t>
      </w:r>
      <w:r w:rsidRPr="004E76DD">
        <w:rPr>
          <w:rFonts w:ascii="Times New Roman" w:hAnsi="Times New Roman" w:cs="Times New Roman"/>
          <w:lang w:val="en-GB"/>
        </w:rPr>
        <w:t xml:space="preserve">, 1–16. Doi:10.1016/j.tre.2013.12.008 </w:t>
      </w:r>
    </w:p>
    <w:p w14:paraId="4C2E8FC0" w14:textId="77777777" w:rsidR="00AC2881" w:rsidRPr="004E76DD" w:rsidRDefault="00AC2881" w:rsidP="005A7747">
      <w:pPr>
        <w:spacing w:line="360" w:lineRule="auto"/>
        <w:jc w:val="both"/>
        <w:rPr>
          <w:rFonts w:ascii="Times New Roman" w:hAnsi="Times New Roman" w:cs="Times New Roman"/>
          <w:lang w:val="en-GB"/>
        </w:rPr>
      </w:pPr>
    </w:p>
    <w:p w14:paraId="338597D3" w14:textId="537F0D50" w:rsidR="00B646C2" w:rsidRPr="004E76DD" w:rsidRDefault="00B646C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ICAO (2014). </w:t>
      </w:r>
      <w:r w:rsidRPr="004E76DD">
        <w:rPr>
          <w:rFonts w:ascii="Times New Roman" w:hAnsi="Times New Roman" w:cs="Times New Roman"/>
          <w:i/>
          <w:lang w:val="en-GB"/>
        </w:rPr>
        <w:t xml:space="preserve">List of LCC based on ICAO definition. </w:t>
      </w:r>
      <w:r w:rsidRPr="004E76DD">
        <w:rPr>
          <w:rFonts w:ascii="Times New Roman" w:hAnsi="Times New Roman" w:cs="Times New Roman"/>
          <w:lang w:val="en-GB"/>
        </w:rPr>
        <w:t>Retrieved on 2 July 2016, from ICAO: http://www.icao.int/sustainability/Documents/LCC-List.pdf</w:t>
      </w:r>
    </w:p>
    <w:p w14:paraId="271E4FF9" w14:textId="77777777" w:rsidR="00B646C2" w:rsidRPr="004E76DD" w:rsidRDefault="00B646C2" w:rsidP="005A7747">
      <w:pPr>
        <w:spacing w:line="360" w:lineRule="auto"/>
        <w:jc w:val="both"/>
        <w:rPr>
          <w:rFonts w:ascii="Times New Roman" w:hAnsi="Times New Roman" w:cs="Times New Roman"/>
          <w:lang w:val="en-GB"/>
        </w:rPr>
      </w:pPr>
    </w:p>
    <w:p w14:paraId="2FFC8324" w14:textId="696032A0" w:rsidR="002903E1" w:rsidRPr="004E76DD" w:rsidRDefault="002903E1"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Innes, J.D., and Doucet, D.H. (1990). Effects of Access Distance and Level of Service on Airport Choice. </w:t>
      </w:r>
      <w:r w:rsidRPr="004E76DD">
        <w:rPr>
          <w:rFonts w:ascii="Times New Roman" w:hAnsi="Times New Roman" w:cs="Times New Roman"/>
          <w:i/>
          <w:lang w:val="en-GB"/>
        </w:rPr>
        <w:t>Journal of Transportation Engineering, 116</w:t>
      </w:r>
      <w:r w:rsidRPr="004E76DD">
        <w:rPr>
          <w:rFonts w:ascii="Times New Roman" w:hAnsi="Times New Roman" w:cs="Times New Roman"/>
          <w:lang w:val="en-GB"/>
        </w:rPr>
        <w:t xml:space="preserve"> (4), 507–516. Doi:10.1061/(asce)0733-947x(1990)116:4(507)</w:t>
      </w:r>
    </w:p>
    <w:p w14:paraId="053FC4C3" w14:textId="77777777" w:rsidR="002903E1" w:rsidRPr="004E76DD" w:rsidRDefault="002903E1" w:rsidP="005A7747">
      <w:pPr>
        <w:spacing w:line="360" w:lineRule="auto"/>
        <w:jc w:val="both"/>
        <w:rPr>
          <w:rFonts w:ascii="Times New Roman" w:hAnsi="Times New Roman" w:cs="Times New Roman"/>
          <w:lang w:val="en-GB"/>
        </w:rPr>
      </w:pPr>
    </w:p>
    <w:p w14:paraId="50B9E601" w14:textId="72B8E9DB" w:rsidR="00200CD9" w:rsidRPr="004E76DD" w:rsidRDefault="00200CD9"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Jong, de, B. (2006). </w:t>
      </w:r>
      <w:r w:rsidR="00085968" w:rsidRPr="004E76DD">
        <w:rPr>
          <w:rFonts w:ascii="Times New Roman" w:hAnsi="Times New Roman" w:cs="Times New Roman"/>
          <w:i/>
          <w:lang w:val="en-GB"/>
        </w:rPr>
        <w:t xml:space="preserve">Schiphol Airport Amsterdam: to understand the past is to secure future economic growth. </w:t>
      </w:r>
      <w:r w:rsidR="00085968" w:rsidRPr="004E76DD">
        <w:rPr>
          <w:rFonts w:ascii="Times New Roman" w:hAnsi="Times New Roman" w:cs="Times New Roman"/>
          <w:lang w:val="en-GB"/>
        </w:rPr>
        <w:t>Paper presented at 46</w:t>
      </w:r>
      <w:r w:rsidR="00085968" w:rsidRPr="004E76DD">
        <w:rPr>
          <w:rFonts w:ascii="Times New Roman" w:hAnsi="Times New Roman" w:cs="Times New Roman"/>
          <w:vertAlign w:val="superscript"/>
          <w:lang w:val="en-GB"/>
        </w:rPr>
        <w:t>th</w:t>
      </w:r>
      <w:r w:rsidR="00085968" w:rsidRPr="004E76DD">
        <w:rPr>
          <w:rFonts w:ascii="Times New Roman" w:hAnsi="Times New Roman" w:cs="Times New Roman"/>
          <w:lang w:val="en-GB"/>
        </w:rPr>
        <w:t xml:space="preserve"> European Regional Science Association, Volos (Greece)</w:t>
      </w:r>
    </w:p>
    <w:p w14:paraId="3A155EA9" w14:textId="77777777" w:rsidR="00200CD9" w:rsidRPr="004E76DD" w:rsidRDefault="00200CD9" w:rsidP="005A7747">
      <w:pPr>
        <w:spacing w:line="360" w:lineRule="auto"/>
        <w:jc w:val="both"/>
        <w:rPr>
          <w:rFonts w:ascii="Times New Roman" w:hAnsi="Times New Roman" w:cs="Times New Roman"/>
          <w:lang w:val="en-GB"/>
        </w:rPr>
      </w:pPr>
    </w:p>
    <w:p w14:paraId="795561C5" w14:textId="735646E9" w:rsidR="00C5264E" w:rsidRPr="004E76DD" w:rsidRDefault="00067AC7"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Kawamura</w:t>
      </w:r>
      <w:r w:rsidR="00C5264E" w:rsidRPr="004E76DD">
        <w:rPr>
          <w:rFonts w:ascii="Times New Roman" w:hAnsi="Times New Roman" w:cs="Times New Roman"/>
          <w:lang w:val="en-GB"/>
        </w:rPr>
        <w:t xml:space="preserve">, K. (2016). Transport economics and pricing. In Bliemer, M.C.J., Mulley, C. and Moutou, C.J. (ed.) </w:t>
      </w:r>
      <w:r w:rsidR="00C5264E" w:rsidRPr="004E76DD">
        <w:rPr>
          <w:rFonts w:ascii="Times New Roman" w:hAnsi="Times New Roman" w:cs="Times New Roman"/>
          <w:i/>
          <w:lang w:val="en-GB"/>
        </w:rPr>
        <w:t xml:space="preserve">Handbook on Transport and Urban Planning in the Developed World </w:t>
      </w:r>
      <w:r w:rsidR="00C5264E" w:rsidRPr="004E76DD">
        <w:rPr>
          <w:rFonts w:ascii="Times New Roman" w:hAnsi="Times New Roman" w:cs="Times New Roman"/>
          <w:lang w:val="en-GB"/>
        </w:rPr>
        <w:t xml:space="preserve">(pp. 231-254). </w:t>
      </w:r>
      <w:r w:rsidR="00880DF8" w:rsidRPr="004E76DD">
        <w:rPr>
          <w:rFonts w:ascii="Times New Roman" w:hAnsi="Times New Roman" w:cs="Times New Roman"/>
          <w:lang w:val="en-GB"/>
        </w:rPr>
        <w:t>Cheltenham: Edward Elgar Publishing Limited.</w:t>
      </w:r>
    </w:p>
    <w:p w14:paraId="009CBA31" w14:textId="77777777" w:rsidR="001D2E1D" w:rsidRPr="004E76DD" w:rsidRDefault="001D2E1D" w:rsidP="005A7747">
      <w:pPr>
        <w:spacing w:line="360" w:lineRule="auto"/>
        <w:jc w:val="both"/>
        <w:rPr>
          <w:rFonts w:ascii="Times New Roman" w:hAnsi="Times New Roman" w:cs="Times New Roman"/>
          <w:lang w:val="en-GB"/>
        </w:rPr>
      </w:pPr>
    </w:p>
    <w:p w14:paraId="2FC6B09B" w14:textId="5750A9B1" w:rsidR="00C16034" w:rsidRPr="004E76DD" w:rsidRDefault="00C16034"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Kopsch, F. (2012). A demand model for domestic air travel in Sweden. </w:t>
      </w:r>
      <w:r w:rsidRPr="004E76DD">
        <w:rPr>
          <w:rFonts w:ascii="Times New Roman" w:hAnsi="Times New Roman" w:cs="Times New Roman"/>
          <w:i/>
          <w:lang w:val="en-GB"/>
        </w:rPr>
        <w:t>Journal of Air Transport Management, 20</w:t>
      </w:r>
      <w:r w:rsidRPr="004E76DD">
        <w:rPr>
          <w:rFonts w:ascii="Times New Roman" w:hAnsi="Times New Roman" w:cs="Times New Roman"/>
          <w:lang w:val="en-GB"/>
        </w:rPr>
        <w:t>, 46-48. Doi:10.1016/j.jairtraman.2011.11.006</w:t>
      </w:r>
    </w:p>
    <w:p w14:paraId="7471E593" w14:textId="77777777" w:rsidR="00C16034" w:rsidRPr="004E76DD" w:rsidRDefault="00C16034" w:rsidP="005A7747">
      <w:pPr>
        <w:spacing w:line="360" w:lineRule="auto"/>
        <w:jc w:val="both"/>
        <w:rPr>
          <w:rFonts w:ascii="Times New Roman" w:hAnsi="Times New Roman" w:cs="Times New Roman"/>
          <w:lang w:val="en-GB"/>
        </w:rPr>
      </w:pPr>
    </w:p>
    <w:p w14:paraId="0D4A62B3" w14:textId="16A29A2D" w:rsidR="00AD4E73" w:rsidRPr="004E76DD" w:rsidRDefault="00AD4E73"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Lawton, T.C. (2003). Managing proactively in turbulent times: Insights from the low-fare airline business. </w:t>
      </w:r>
      <w:hyperlink r:id="rId16" w:history="1">
        <w:r w:rsidRPr="004E76DD">
          <w:rPr>
            <w:rFonts w:ascii="Times New Roman" w:hAnsi="Times New Roman" w:cs="Times New Roman"/>
            <w:i/>
            <w:lang w:val="en-GB"/>
          </w:rPr>
          <w:t>Irish Journal of Management</w:t>
        </w:r>
      </w:hyperlink>
      <w:r w:rsidRPr="004E76DD">
        <w:rPr>
          <w:rFonts w:ascii="Times New Roman" w:hAnsi="Times New Roman" w:cs="Times New Roman"/>
          <w:i/>
          <w:lang w:val="en-GB"/>
        </w:rPr>
        <w:t>, 24</w:t>
      </w:r>
      <w:r w:rsidRPr="004E76DD">
        <w:rPr>
          <w:rFonts w:ascii="Times New Roman" w:hAnsi="Times New Roman" w:cs="Times New Roman"/>
          <w:lang w:val="en-GB"/>
        </w:rPr>
        <w:t xml:space="preserve"> (1), 173-193</w:t>
      </w:r>
      <w:r w:rsidR="00784B40" w:rsidRPr="004E76DD">
        <w:rPr>
          <w:rFonts w:ascii="Times New Roman" w:hAnsi="Times New Roman" w:cs="Times New Roman"/>
          <w:lang w:val="en-GB"/>
        </w:rPr>
        <w:t>.</w:t>
      </w:r>
    </w:p>
    <w:p w14:paraId="23CD50D4" w14:textId="77777777" w:rsidR="00784B40" w:rsidRPr="004E76DD" w:rsidRDefault="00784B40" w:rsidP="005A7747">
      <w:pPr>
        <w:spacing w:line="360" w:lineRule="auto"/>
        <w:jc w:val="both"/>
        <w:rPr>
          <w:rFonts w:ascii="Times New Roman" w:hAnsi="Times New Roman" w:cs="Times New Roman"/>
          <w:lang w:val="en-GB"/>
        </w:rPr>
      </w:pPr>
    </w:p>
    <w:p w14:paraId="627E1DF8" w14:textId="247CD2ED" w:rsidR="001D40FB" w:rsidRPr="004E76DD" w:rsidRDefault="001D40FB"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Lederman, M. (2008). Are Frequent-Flyer Programs a Cause of the “Hub Premium”? </w:t>
      </w:r>
      <w:r w:rsidRPr="004E76DD">
        <w:rPr>
          <w:rFonts w:ascii="Times New Roman" w:hAnsi="Times New Roman" w:cs="Times New Roman"/>
          <w:i/>
          <w:lang w:val="en-GB"/>
        </w:rPr>
        <w:t>Journal of Economics Management Strategy, 17</w:t>
      </w:r>
      <w:r w:rsidRPr="004E76DD">
        <w:rPr>
          <w:rFonts w:ascii="Times New Roman" w:hAnsi="Times New Roman" w:cs="Times New Roman"/>
          <w:lang w:val="en-GB"/>
        </w:rPr>
        <w:t xml:space="preserve"> (1), 35–66. Doi:10.1111/j.1530-9134.2008.00170.x</w:t>
      </w:r>
    </w:p>
    <w:p w14:paraId="1B50A643" w14:textId="77777777" w:rsidR="001D40FB" w:rsidRPr="004E76DD" w:rsidRDefault="001D40FB" w:rsidP="005A7747">
      <w:pPr>
        <w:spacing w:line="360" w:lineRule="auto"/>
        <w:jc w:val="both"/>
        <w:rPr>
          <w:rFonts w:ascii="Times New Roman" w:hAnsi="Times New Roman" w:cs="Times New Roman"/>
          <w:lang w:val="en-GB"/>
        </w:rPr>
      </w:pPr>
    </w:p>
    <w:p w14:paraId="2B7C2165" w14:textId="7261E090" w:rsidR="00552582" w:rsidRPr="004E76DD" w:rsidRDefault="0055258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Lehto, X.Y., Morrison, A.M. and O’Leary, J.T. (2001)</w:t>
      </w:r>
      <w:r w:rsidR="00CB27F2" w:rsidRPr="004E76DD">
        <w:rPr>
          <w:rFonts w:ascii="Times New Roman" w:hAnsi="Times New Roman" w:cs="Times New Roman"/>
          <w:lang w:val="en-GB"/>
        </w:rPr>
        <w:t xml:space="preserve">. Does the Visiting Friends and Relatives’ Typology Make a Difference? A Study of the International VFR Market to the United States. </w:t>
      </w:r>
      <w:r w:rsidR="00CB27F2" w:rsidRPr="004E76DD">
        <w:rPr>
          <w:rFonts w:ascii="Times New Roman" w:hAnsi="Times New Roman" w:cs="Times New Roman"/>
          <w:i/>
          <w:lang w:val="en-GB"/>
        </w:rPr>
        <w:t xml:space="preserve">Journal of Travel Research, 40 </w:t>
      </w:r>
      <w:r w:rsidR="00CB27F2" w:rsidRPr="004E76DD">
        <w:rPr>
          <w:rFonts w:ascii="Times New Roman" w:hAnsi="Times New Roman" w:cs="Times New Roman"/>
          <w:lang w:val="en-GB"/>
        </w:rPr>
        <w:t>(2), 201-212. Doi:10.1177/004728750104000211</w:t>
      </w:r>
    </w:p>
    <w:p w14:paraId="5419DFAE" w14:textId="77777777" w:rsidR="00552582" w:rsidRPr="004E76DD" w:rsidRDefault="00552582" w:rsidP="005A7747">
      <w:pPr>
        <w:spacing w:line="360" w:lineRule="auto"/>
        <w:jc w:val="both"/>
        <w:rPr>
          <w:rFonts w:ascii="Times New Roman" w:hAnsi="Times New Roman" w:cs="Times New Roman"/>
          <w:lang w:val="en-GB"/>
        </w:rPr>
      </w:pPr>
    </w:p>
    <w:p w14:paraId="5EEDB9C3" w14:textId="32BCD98C" w:rsidR="0055367E" w:rsidRPr="004E76DD" w:rsidRDefault="0055367E"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Levin, A., Lin, C. &amp; Chu, C.J. (2002). Unit root tests in panel data: asymptotic and finite-sample properties. </w:t>
      </w:r>
      <w:r w:rsidRPr="004E76DD">
        <w:rPr>
          <w:rFonts w:ascii="Times New Roman" w:hAnsi="Times New Roman" w:cs="Times New Roman"/>
          <w:i/>
          <w:lang w:val="en-GB"/>
        </w:rPr>
        <w:t>Journal of Econometrics, 108</w:t>
      </w:r>
      <w:r w:rsidRPr="004E76DD">
        <w:rPr>
          <w:rFonts w:ascii="Times New Roman" w:hAnsi="Times New Roman" w:cs="Times New Roman"/>
          <w:lang w:val="en-GB"/>
        </w:rPr>
        <w:t xml:space="preserve"> (1), 1–24. Doi:10.1016/s0304-4076(01)00098-7</w:t>
      </w:r>
    </w:p>
    <w:p w14:paraId="60FC6234" w14:textId="77777777" w:rsidR="0055367E" w:rsidRPr="004E76DD" w:rsidRDefault="0055367E" w:rsidP="005A7747">
      <w:pPr>
        <w:spacing w:line="360" w:lineRule="auto"/>
        <w:jc w:val="both"/>
        <w:rPr>
          <w:rFonts w:ascii="Times New Roman" w:hAnsi="Times New Roman" w:cs="Times New Roman"/>
          <w:lang w:val="en-GB"/>
        </w:rPr>
      </w:pPr>
    </w:p>
    <w:p w14:paraId="7F07F661" w14:textId="7670967C" w:rsidR="002903E1" w:rsidRPr="004E76DD" w:rsidRDefault="002903E1"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Lian, J.I., and Rønnevik, J. (2011). Airport competition – Regional airports losing ground to main airports. </w:t>
      </w:r>
      <w:r w:rsidRPr="004E76DD">
        <w:rPr>
          <w:rFonts w:ascii="Times New Roman" w:hAnsi="Times New Roman" w:cs="Times New Roman"/>
          <w:i/>
          <w:lang w:val="en-GB"/>
        </w:rPr>
        <w:t>Journal of Transport Geography, 19</w:t>
      </w:r>
      <w:r w:rsidRPr="004E76DD">
        <w:rPr>
          <w:rFonts w:ascii="Times New Roman" w:hAnsi="Times New Roman" w:cs="Times New Roman"/>
          <w:lang w:val="en-GB"/>
        </w:rPr>
        <w:t xml:space="preserve"> (1), 85–92. Doi:10.1016/j.jtrangeo.2009.12.004</w:t>
      </w:r>
    </w:p>
    <w:p w14:paraId="6F83F407" w14:textId="77777777" w:rsidR="002903E1" w:rsidRPr="004E76DD" w:rsidRDefault="002903E1" w:rsidP="005A7747">
      <w:pPr>
        <w:spacing w:line="360" w:lineRule="auto"/>
        <w:jc w:val="both"/>
        <w:rPr>
          <w:rFonts w:ascii="Times New Roman" w:hAnsi="Times New Roman" w:cs="Times New Roman"/>
          <w:lang w:val="en-GB"/>
        </w:rPr>
      </w:pPr>
    </w:p>
    <w:p w14:paraId="15A2CC23" w14:textId="507EC5E1" w:rsidR="008D4FE7" w:rsidRPr="004E76DD" w:rsidRDefault="008D4FE7"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Lijesen, M. G., Rietveld, P., and Nijkamp, P. (2001). Hub premiums in European civil aviation. </w:t>
      </w:r>
      <w:r w:rsidRPr="004E76DD">
        <w:rPr>
          <w:rFonts w:ascii="Times New Roman" w:hAnsi="Times New Roman" w:cs="Times New Roman"/>
          <w:i/>
          <w:lang w:val="en-GB"/>
        </w:rPr>
        <w:t xml:space="preserve">Transport Policy, 8 </w:t>
      </w:r>
      <w:r w:rsidRPr="004E76DD">
        <w:rPr>
          <w:rFonts w:ascii="Times New Roman" w:hAnsi="Times New Roman" w:cs="Times New Roman"/>
          <w:lang w:val="en-GB"/>
        </w:rPr>
        <w:t>(3), 193–199. Doi:10.1016/s0967-070x(01)00013-0</w:t>
      </w:r>
    </w:p>
    <w:p w14:paraId="217E2545" w14:textId="77777777" w:rsidR="008D4FE7" w:rsidRPr="004E76DD" w:rsidRDefault="008D4FE7" w:rsidP="005A7747">
      <w:pPr>
        <w:spacing w:line="360" w:lineRule="auto"/>
        <w:jc w:val="both"/>
        <w:rPr>
          <w:rFonts w:ascii="Times New Roman" w:hAnsi="Times New Roman" w:cs="Times New Roman"/>
          <w:lang w:val="en-GB"/>
        </w:rPr>
      </w:pPr>
    </w:p>
    <w:p w14:paraId="08FDDAD2" w14:textId="4418FDBD" w:rsidR="00AE6615" w:rsidRPr="004E76DD" w:rsidRDefault="00AE6615"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Lufthansa (2016). </w:t>
      </w:r>
      <w:r w:rsidRPr="004E76DD">
        <w:rPr>
          <w:rFonts w:ascii="Times New Roman" w:hAnsi="Times New Roman" w:cs="Times New Roman"/>
          <w:i/>
          <w:lang w:val="en-GB"/>
        </w:rPr>
        <w:t>Timetable</w:t>
      </w:r>
      <w:r w:rsidRPr="004E76DD">
        <w:rPr>
          <w:rFonts w:ascii="Times New Roman" w:hAnsi="Times New Roman" w:cs="Times New Roman"/>
          <w:lang w:val="en-GB"/>
        </w:rPr>
        <w:t xml:space="preserve"> </w:t>
      </w:r>
      <w:r w:rsidRPr="004E76DD">
        <w:rPr>
          <w:rFonts w:ascii="Times New Roman" w:hAnsi="Times New Roman" w:cs="Times New Roman"/>
          <w:i/>
          <w:lang w:val="en-GB"/>
        </w:rPr>
        <w:t>Innsbruck – Dublin</w:t>
      </w:r>
      <w:r w:rsidRPr="004E76DD">
        <w:rPr>
          <w:rFonts w:ascii="Times New Roman" w:hAnsi="Times New Roman" w:cs="Times New Roman"/>
          <w:lang w:val="en-GB"/>
        </w:rPr>
        <w:t>.Retrieved on 26 June 2016 from Lufthansa: http://www.lufthansa.com/online/portal/lh/de/informationservice/flightinfo/flightplan/application?l=en&amp;cid=18002</w:t>
      </w:r>
    </w:p>
    <w:p w14:paraId="57715291" w14:textId="77777777" w:rsidR="001D2E1D" w:rsidRPr="004E76DD" w:rsidRDefault="001D2E1D" w:rsidP="005A7747">
      <w:pPr>
        <w:spacing w:line="360" w:lineRule="auto"/>
        <w:jc w:val="both"/>
        <w:rPr>
          <w:rFonts w:ascii="Times New Roman" w:hAnsi="Times New Roman" w:cs="Times New Roman"/>
          <w:lang w:val="en-GB"/>
        </w:rPr>
      </w:pPr>
    </w:p>
    <w:p w14:paraId="1B58C043" w14:textId="2A0F210B" w:rsidR="001D40FB" w:rsidRPr="004E76DD" w:rsidRDefault="001D40FB"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Mason, K. J. (2000). The propensity of business travellers to use low cost airlines. </w:t>
      </w:r>
      <w:r w:rsidRPr="004E76DD">
        <w:rPr>
          <w:rFonts w:ascii="Times New Roman" w:hAnsi="Times New Roman" w:cs="Times New Roman"/>
          <w:i/>
          <w:lang w:val="en-GB"/>
        </w:rPr>
        <w:t xml:space="preserve">Journal of Transport Geography, 8 </w:t>
      </w:r>
      <w:r w:rsidRPr="004E76DD">
        <w:rPr>
          <w:rFonts w:ascii="Times New Roman" w:hAnsi="Times New Roman" w:cs="Times New Roman"/>
          <w:lang w:val="en-GB"/>
        </w:rPr>
        <w:t>(2), 107–119. Doi:10.1016/s0966-6923(99)00032-0</w:t>
      </w:r>
    </w:p>
    <w:p w14:paraId="3849FE87" w14:textId="77777777" w:rsidR="00D9336A" w:rsidRPr="004E76DD" w:rsidRDefault="00D9336A" w:rsidP="005A7747">
      <w:pPr>
        <w:spacing w:line="360" w:lineRule="auto"/>
        <w:jc w:val="both"/>
        <w:rPr>
          <w:rFonts w:ascii="Times New Roman" w:hAnsi="Times New Roman" w:cs="Times New Roman"/>
          <w:lang w:val="en-GB"/>
        </w:rPr>
      </w:pPr>
    </w:p>
    <w:p w14:paraId="3855CE13" w14:textId="0BA96818" w:rsidR="00BD2881" w:rsidRPr="004E76DD" w:rsidRDefault="00BD2881"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McCann, P. (2013). </w:t>
      </w:r>
      <w:r w:rsidRPr="004E76DD">
        <w:rPr>
          <w:rFonts w:ascii="Times New Roman" w:hAnsi="Times New Roman" w:cs="Times New Roman"/>
          <w:i/>
          <w:lang w:val="en-GB"/>
        </w:rPr>
        <w:t>Modern Urban and Regional Economics, Second Edition.</w:t>
      </w:r>
      <w:r w:rsidRPr="004E76DD">
        <w:rPr>
          <w:rFonts w:ascii="Times New Roman" w:hAnsi="Times New Roman" w:cs="Times New Roman"/>
          <w:lang w:val="en-GB"/>
        </w:rPr>
        <w:t xml:space="preserve"> Oxford: Oxford University Press.</w:t>
      </w:r>
    </w:p>
    <w:p w14:paraId="4ECF8EE3" w14:textId="77777777" w:rsidR="00BD2881" w:rsidRPr="004E76DD" w:rsidRDefault="00BD2881" w:rsidP="005A7747">
      <w:pPr>
        <w:spacing w:line="360" w:lineRule="auto"/>
        <w:jc w:val="both"/>
        <w:rPr>
          <w:rFonts w:ascii="Times New Roman" w:hAnsi="Times New Roman" w:cs="Times New Roman"/>
          <w:lang w:val="en-GB"/>
        </w:rPr>
      </w:pPr>
    </w:p>
    <w:p w14:paraId="5F08DFE5" w14:textId="69D160B3" w:rsidR="008D4FE7" w:rsidRPr="004E76DD" w:rsidRDefault="008D4FE7"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Nako, S.M. (1992). Frequent flyer programs and business travellers: An empirical investigation. </w:t>
      </w:r>
      <w:r w:rsidRPr="004E76DD">
        <w:rPr>
          <w:rFonts w:ascii="Times New Roman" w:hAnsi="Times New Roman" w:cs="Times New Roman"/>
          <w:i/>
          <w:lang w:val="en-GB"/>
        </w:rPr>
        <w:t>Logistics and Transportation Review, 28</w:t>
      </w:r>
      <w:r w:rsidRPr="004E76DD">
        <w:rPr>
          <w:rFonts w:ascii="Times New Roman" w:hAnsi="Times New Roman" w:cs="Times New Roman"/>
          <w:lang w:val="en-GB"/>
        </w:rPr>
        <w:t xml:space="preserve"> (4), 395-414.</w:t>
      </w:r>
    </w:p>
    <w:p w14:paraId="72825032" w14:textId="77777777" w:rsidR="008D4FE7" w:rsidRPr="004E76DD" w:rsidRDefault="008D4FE7" w:rsidP="005A7747">
      <w:pPr>
        <w:spacing w:line="360" w:lineRule="auto"/>
        <w:jc w:val="both"/>
        <w:rPr>
          <w:rFonts w:ascii="Times New Roman" w:hAnsi="Times New Roman" w:cs="Times New Roman"/>
          <w:lang w:val="en-GB"/>
        </w:rPr>
      </w:pPr>
    </w:p>
    <w:p w14:paraId="77017CEC" w14:textId="424E63C8" w:rsidR="00784B40" w:rsidRPr="004E76DD" w:rsidRDefault="00784B40"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O’Connell, J.F. and Williams, G. (2005). Passengers’ perceptions of low cost airlines and full service carriers: A case study involving Ryanair, Aer Lingus, Air Asia and Malaysia Airlines. </w:t>
      </w:r>
      <w:r w:rsidRPr="004E76DD">
        <w:rPr>
          <w:rFonts w:ascii="Times New Roman" w:hAnsi="Times New Roman" w:cs="Times New Roman"/>
          <w:i/>
          <w:lang w:val="en-GB"/>
        </w:rPr>
        <w:t xml:space="preserve">Journal of Air Transport Management, 11 </w:t>
      </w:r>
      <w:r w:rsidRPr="004E76DD">
        <w:rPr>
          <w:rFonts w:ascii="Times New Roman" w:hAnsi="Times New Roman" w:cs="Times New Roman"/>
          <w:lang w:val="en-GB"/>
        </w:rPr>
        <w:t>(4), 259-272.</w:t>
      </w:r>
      <w:r w:rsidR="006C7643" w:rsidRPr="004E76DD">
        <w:rPr>
          <w:rFonts w:ascii="Times New Roman" w:hAnsi="Times New Roman" w:cs="Times New Roman"/>
          <w:lang w:val="en-GB"/>
        </w:rPr>
        <w:t xml:space="preserve"> Doi:10.1016/j.jairtraman.2005.01.007</w:t>
      </w:r>
    </w:p>
    <w:p w14:paraId="79B917A9" w14:textId="77777777" w:rsidR="00AD4E73" w:rsidRPr="004E76DD" w:rsidRDefault="00AD4E73" w:rsidP="005A7747">
      <w:pPr>
        <w:spacing w:line="360" w:lineRule="auto"/>
        <w:jc w:val="both"/>
        <w:rPr>
          <w:rFonts w:ascii="Times New Roman" w:hAnsi="Times New Roman" w:cs="Times New Roman"/>
          <w:lang w:val="en-GB"/>
        </w:rPr>
      </w:pPr>
    </w:p>
    <w:p w14:paraId="32306D7F" w14:textId="480D12D9" w:rsidR="005F27A0" w:rsidRPr="004E76DD" w:rsidRDefault="005F27A0"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O’Connel</w:t>
      </w:r>
      <w:r w:rsidR="00974C50" w:rsidRPr="004E76DD">
        <w:rPr>
          <w:rFonts w:ascii="Times New Roman" w:hAnsi="Times New Roman" w:cs="Times New Roman"/>
          <w:lang w:val="en-GB"/>
        </w:rPr>
        <w:t xml:space="preserve">l, J.F. and Williams, G. (2011). </w:t>
      </w:r>
      <w:r w:rsidR="00974C50" w:rsidRPr="004E76DD">
        <w:rPr>
          <w:rFonts w:ascii="Times New Roman" w:hAnsi="Times New Roman" w:cs="Times New Roman"/>
          <w:i/>
          <w:lang w:val="en-GB"/>
        </w:rPr>
        <w:t>Air Transport in the 21</w:t>
      </w:r>
      <w:r w:rsidR="00974C50" w:rsidRPr="004E76DD">
        <w:rPr>
          <w:rFonts w:ascii="Times New Roman" w:hAnsi="Times New Roman" w:cs="Times New Roman"/>
          <w:i/>
          <w:vertAlign w:val="superscript"/>
          <w:lang w:val="en-GB"/>
        </w:rPr>
        <w:t>st</w:t>
      </w:r>
      <w:r w:rsidR="00974C50" w:rsidRPr="004E76DD">
        <w:rPr>
          <w:rFonts w:ascii="Times New Roman" w:hAnsi="Times New Roman" w:cs="Times New Roman"/>
          <w:i/>
          <w:lang w:val="en-GB"/>
        </w:rPr>
        <w:t xml:space="preserve"> Century Key Strategic Developments. </w:t>
      </w:r>
      <w:r w:rsidR="00974C50" w:rsidRPr="004E76DD">
        <w:rPr>
          <w:rFonts w:ascii="Times New Roman" w:hAnsi="Times New Roman" w:cs="Times New Roman"/>
          <w:lang w:val="en-GB"/>
        </w:rPr>
        <w:t>Farnham: Ashgate Publishing Limited</w:t>
      </w:r>
    </w:p>
    <w:p w14:paraId="06E57210" w14:textId="77777777" w:rsidR="005F27A0" w:rsidRPr="004E76DD" w:rsidRDefault="005F27A0" w:rsidP="005A7747">
      <w:pPr>
        <w:spacing w:line="360" w:lineRule="auto"/>
        <w:jc w:val="both"/>
        <w:rPr>
          <w:rFonts w:ascii="Times New Roman" w:hAnsi="Times New Roman" w:cs="Times New Roman"/>
          <w:lang w:val="en-GB"/>
        </w:rPr>
      </w:pPr>
    </w:p>
    <w:p w14:paraId="08FF8375" w14:textId="518218E0" w:rsidR="00EB44B1" w:rsidRPr="004E76DD" w:rsidRDefault="00EB44B1"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O’Connell, J.F. and Warnock-Smith, D. (2013). An investigation into traveller preferences and acceptance levels of airline ancillary revenues. </w:t>
      </w:r>
      <w:r w:rsidRPr="004E76DD">
        <w:rPr>
          <w:rFonts w:ascii="Times New Roman" w:hAnsi="Times New Roman" w:cs="Times New Roman"/>
          <w:i/>
          <w:lang w:val="en-GB"/>
        </w:rPr>
        <w:t>Journal of Air Transport Management, 33</w:t>
      </w:r>
      <w:r w:rsidRPr="004E76DD">
        <w:rPr>
          <w:rFonts w:ascii="Times New Roman" w:hAnsi="Times New Roman" w:cs="Times New Roman"/>
          <w:lang w:val="en-GB"/>
        </w:rPr>
        <w:t>, 12-21. Doi:</w:t>
      </w:r>
      <w:hyperlink r:id="rId17" w:tgtFrame="doilink" w:history="1">
        <w:r w:rsidRPr="004E76DD">
          <w:rPr>
            <w:rFonts w:ascii="Times New Roman" w:hAnsi="Times New Roman" w:cs="Times New Roman"/>
            <w:lang w:val="en-GB"/>
          </w:rPr>
          <w:t>10.1016/j.jairtraman.2013.06.006</w:t>
        </w:r>
      </w:hyperlink>
    </w:p>
    <w:p w14:paraId="4D62D2E7" w14:textId="77777777" w:rsidR="00EB44B1" w:rsidRPr="004E76DD" w:rsidRDefault="00EB44B1" w:rsidP="005A7747">
      <w:pPr>
        <w:spacing w:line="360" w:lineRule="auto"/>
        <w:jc w:val="both"/>
        <w:rPr>
          <w:rFonts w:ascii="Times New Roman" w:hAnsi="Times New Roman" w:cs="Times New Roman"/>
          <w:lang w:val="en-GB"/>
        </w:rPr>
      </w:pPr>
    </w:p>
    <w:p w14:paraId="0E46CCA6" w14:textId="62FD997B" w:rsidR="00950E95" w:rsidRPr="004E76DD" w:rsidRDefault="00950E95"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Porter, M.E. (1980). </w:t>
      </w:r>
      <w:r w:rsidRPr="004E76DD">
        <w:rPr>
          <w:rFonts w:ascii="Times New Roman" w:hAnsi="Times New Roman" w:cs="Times New Roman"/>
          <w:i/>
          <w:lang w:val="en-GB"/>
        </w:rPr>
        <w:t>Competitive Strategy</w:t>
      </w:r>
      <w:r w:rsidRPr="004E76DD">
        <w:rPr>
          <w:rFonts w:ascii="Times New Roman" w:hAnsi="Times New Roman" w:cs="Times New Roman"/>
          <w:lang w:val="en-GB"/>
        </w:rPr>
        <w:t>. New York: The Free Press</w:t>
      </w:r>
    </w:p>
    <w:p w14:paraId="25EEE5FC" w14:textId="77777777" w:rsidR="00B11112" w:rsidRPr="004E76DD" w:rsidRDefault="00B11112" w:rsidP="005A7747">
      <w:pPr>
        <w:spacing w:line="360" w:lineRule="auto"/>
        <w:jc w:val="both"/>
        <w:rPr>
          <w:rFonts w:ascii="Times New Roman" w:hAnsi="Times New Roman" w:cs="Times New Roman"/>
          <w:lang w:val="en-GB"/>
        </w:rPr>
      </w:pPr>
    </w:p>
    <w:p w14:paraId="244025FE" w14:textId="6F8C48BB" w:rsidR="00A01E2D" w:rsidRPr="004E76DD" w:rsidRDefault="00A01E2D"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Rodríguez-Déniz, H., Suau-Sanchez, P., and Voltes-Dorta, A. (2013). Classifying airports according to their hub dimensions: an application to the US domestic network. </w:t>
      </w:r>
      <w:r w:rsidRPr="004E76DD">
        <w:rPr>
          <w:rFonts w:ascii="Times New Roman" w:hAnsi="Times New Roman" w:cs="Times New Roman"/>
          <w:i/>
          <w:lang w:val="en-GB"/>
        </w:rPr>
        <w:t>Journal of Transport Geography, 33,</w:t>
      </w:r>
      <w:r w:rsidRPr="004E76DD">
        <w:rPr>
          <w:rFonts w:ascii="Times New Roman" w:hAnsi="Times New Roman" w:cs="Times New Roman"/>
          <w:lang w:val="en-GB"/>
        </w:rPr>
        <w:t xml:space="preserve"> 188–195. Doi:10.1016/j.jtrangeo.2013.10.011</w:t>
      </w:r>
    </w:p>
    <w:p w14:paraId="4BFE4070" w14:textId="77777777" w:rsidR="00A01E2D" w:rsidRPr="004E76DD" w:rsidRDefault="00A01E2D" w:rsidP="005A7747">
      <w:pPr>
        <w:spacing w:line="360" w:lineRule="auto"/>
        <w:jc w:val="both"/>
        <w:rPr>
          <w:rFonts w:ascii="Times New Roman" w:hAnsi="Times New Roman" w:cs="Times New Roman"/>
          <w:lang w:val="en-GB"/>
        </w:rPr>
      </w:pPr>
    </w:p>
    <w:p w14:paraId="6ED88E34" w14:textId="06E47BFD" w:rsidR="00B11112" w:rsidRPr="004E76DD" w:rsidRDefault="00B1111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Ryanair (2014). </w:t>
      </w:r>
      <w:r w:rsidRPr="004E76DD">
        <w:rPr>
          <w:rFonts w:ascii="Times New Roman" w:hAnsi="Times New Roman" w:cs="Times New Roman"/>
          <w:i/>
          <w:lang w:val="en-GB"/>
        </w:rPr>
        <w:t>2014 Annual Report</w:t>
      </w:r>
      <w:r w:rsidRPr="004E76DD">
        <w:rPr>
          <w:rFonts w:ascii="Times New Roman" w:hAnsi="Times New Roman" w:cs="Times New Roman"/>
          <w:lang w:val="en-GB"/>
        </w:rPr>
        <w:t>. Retrieved on 1 May 2016 from Ryanair: http://investor.ryanair.com/wp-content/uploads/2015/04/2014-Annual-Reports-Annual-Report.pdf</w:t>
      </w:r>
    </w:p>
    <w:p w14:paraId="63B748E1" w14:textId="77777777" w:rsidR="00B11112" w:rsidRPr="004E76DD" w:rsidRDefault="00B11112" w:rsidP="005A7747">
      <w:pPr>
        <w:spacing w:line="360" w:lineRule="auto"/>
        <w:jc w:val="both"/>
        <w:rPr>
          <w:rFonts w:ascii="Times New Roman" w:hAnsi="Times New Roman" w:cs="Times New Roman"/>
          <w:lang w:val="en-GB"/>
        </w:rPr>
      </w:pPr>
    </w:p>
    <w:p w14:paraId="1C5376A6" w14:textId="78B217D4" w:rsidR="00B11112" w:rsidRPr="004E76DD" w:rsidRDefault="00B1111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Ryanair (2015). </w:t>
      </w:r>
      <w:r w:rsidRPr="004E76DD">
        <w:rPr>
          <w:rFonts w:ascii="Times New Roman" w:hAnsi="Times New Roman" w:cs="Times New Roman"/>
          <w:i/>
          <w:lang w:val="en-GB"/>
        </w:rPr>
        <w:t>2015 Annual Report.</w:t>
      </w:r>
      <w:r w:rsidRPr="004E76DD">
        <w:rPr>
          <w:rFonts w:ascii="Times New Roman" w:hAnsi="Times New Roman" w:cs="Times New Roman"/>
          <w:lang w:val="en-GB"/>
        </w:rPr>
        <w:t xml:space="preserve"> Retrieved on 1 May 2016 from Ryanair: https://investor.ryanair.com/wp-content/uploads/2015/07/Annual-Report-2015.pdf</w:t>
      </w:r>
    </w:p>
    <w:p w14:paraId="58F9AF97" w14:textId="77777777" w:rsidR="00B11112" w:rsidRPr="004E76DD" w:rsidRDefault="00B11112" w:rsidP="005A7747">
      <w:pPr>
        <w:spacing w:line="360" w:lineRule="auto"/>
        <w:jc w:val="both"/>
        <w:rPr>
          <w:rFonts w:ascii="Times New Roman" w:hAnsi="Times New Roman" w:cs="Times New Roman"/>
          <w:lang w:val="en-GB"/>
        </w:rPr>
      </w:pPr>
    </w:p>
    <w:p w14:paraId="1E9EE3EC" w14:textId="5456C346" w:rsidR="001B060C" w:rsidRPr="004E76DD" w:rsidRDefault="001B060C"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Song, H., Kim J.H. and Yang, S. (2010). Confidence Intervals for Tourism Demand Elasticity. </w:t>
      </w:r>
      <w:r w:rsidRPr="004E76DD">
        <w:rPr>
          <w:rFonts w:ascii="Times New Roman" w:hAnsi="Times New Roman" w:cs="Times New Roman"/>
          <w:i/>
          <w:lang w:val="en-GB"/>
        </w:rPr>
        <w:t xml:space="preserve">Annals of Tourism Research, 37 </w:t>
      </w:r>
      <w:r w:rsidRPr="004E76DD">
        <w:rPr>
          <w:rFonts w:ascii="Times New Roman" w:hAnsi="Times New Roman" w:cs="Times New Roman"/>
          <w:lang w:val="en-GB"/>
        </w:rPr>
        <w:t>(2), 377-396. Doi:10.1016/j.annals.2009.10.002</w:t>
      </w:r>
    </w:p>
    <w:p w14:paraId="509AA163" w14:textId="77777777" w:rsidR="001B060C" w:rsidRPr="004E76DD" w:rsidRDefault="001B060C" w:rsidP="005A7747">
      <w:pPr>
        <w:spacing w:line="360" w:lineRule="auto"/>
        <w:jc w:val="both"/>
        <w:rPr>
          <w:rFonts w:ascii="Times New Roman" w:hAnsi="Times New Roman" w:cs="Times New Roman"/>
          <w:lang w:val="en-GB"/>
        </w:rPr>
      </w:pPr>
    </w:p>
    <w:p w14:paraId="7B66AA0F" w14:textId="32B14140" w:rsidR="00EF5DE8" w:rsidRPr="004E76DD" w:rsidRDefault="00EF5DE8"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Stock, J.H. and Watson, M.W. (2015). </w:t>
      </w:r>
      <w:r w:rsidRPr="004E76DD">
        <w:rPr>
          <w:rFonts w:ascii="Times New Roman" w:hAnsi="Times New Roman" w:cs="Times New Roman"/>
          <w:i/>
          <w:lang w:val="en-GB"/>
        </w:rPr>
        <w:t xml:space="preserve">Introduction to Econometrics. </w:t>
      </w:r>
      <w:r w:rsidRPr="004E76DD">
        <w:rPr>
          <w:rFonts w:ascii="Times New Roman" w:hAnsi="Times New Roman" w:cs="Times New Roman"/>
          <w:lang w:val="en-GB"/>
        </w:rPr>
        <w:t>Harlow: Pearson Education Limited</w:t>
      </w:r>
    </w:p>
    <w:p w14:paraId="2C96FDE8" w14:textId="77777777" w:rsidR="00EF5DE8" w:rsidRPr="004E76DD" w:rsidRDefault="00EF5DE8" w:rsidP="005A7747">
      <w:pPr>
        <w:spacing w:line="360" w:lineRule="auto"/>
        <w:jc w:val="both"/>
        <w:rPr>
          <w:rFonts w:ascii="Times New Roman" w:hAnsi="Times New Roman" w:cs="Times New Roman"/>
          <w:lang w:val="en-GB"/>
        </w:rPr>
      </w:pPr>
    </w:p>
    <w:p w14:paraId="656C82A5" w14:textId="5D03E42C" w:rsidR="00C5264E" w:rsidRPr="004E76DD" w:rsidRDefault="00C5264E"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Stopher, P. and Stanley, J. (2014). </w:t>
      </w:r>
      <w:r w:rsidRPr="004E76DD">
        <w:rPr>
          <w:rFonts w:ascii="Times New Roman" w:hAnsi="Times New Roman" w:cs="Times New Roman"/>
          <w:i/>
          <w:lang w:val="en-GB"/>
        </w:rPr>
        <w:t xml:space="preserve">Introduction to Transport Policy. </w:t>
      </w:r>
      <w:r w:rsidRPr="004E76DD">
        <w:rPr>
          <w:rFonts w:ascii="Times New Roman" w:hAnsi="Times New Roman" w:cs="Times New Roman"/>
          <w:lang w:val="en-GB"/>
        </w:rPr>
        <w:t>Cheltenham: Edward Elgar Publishing Limited.</w:t>
      </w:r>
    </w:p>
    <w:p w14:paraId="06E05209" w14:textId="77777777" w:rsidR="005326CE" w:rsidRPr="004E76DD" w:rsidRDefault="005326CE" w:rsidP="005A7747">
      <w:pPr>
        <w:spacing w:line="360" w:lineRule="auto"/>
        <w:jc w:val="both"/>
        <w:rPr>
          <w:rFonts w:ascii="Times New Roman" w:hAnsi="Times New Roman" w:cs="Times New Roman"/>
          <w:lang w:val="en-GB"/>
        </w:rPr>
      </w:pPr>
    </w:p>
    <w:p w14:paraId="48FB7E4B" w14:textId="36EE128F" w:rsidR="00B11112" w:rsidRPr="004E76DD" w:rsidRDefault="00B1111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Transavia (2015). </w:t>
      </w:r>
      <w:r w:rsidRPr="004E76DD">
        <w:rPr>
          <w:rFonts w:ascii="Times New Roman" w:hAnsi="Times New Roman" w:cs="Times New Roman"/>
          <w:i/>
          <w:lang w:val="en-GB"/>
        </w:rPr>
        <w:t>Munich to be the ne</w:t>
      </w:r>
      <w:r w:rsidR="00784B40" w:rsidRPr="004E76DD">
        <w:rPr>
          <w:rFonts w:ascii="Times New Roman" w:hAnsi="Times New Roman" w:cs="Times New Roman"/>
          <w:i/>
          <w:lang w:val="en-GB"/>
        </w:rPr>
        <w:t>w home base for Transavia</w:t>
      </w:r>
      <w:r w:rsidR="00784B40" w:rsidRPr="004E76DD">
        <w:rPr>
          <w:rFonts w:ascii="Times New Roman" w:hAnsi="Times New Roman" w:cs="Times New Roman"/>
          <w:lang w:val="en-GB"/>
        </w:rPr>
        <w:t>. Retr</w:t>
      </w:r>
      <w:r w:rsidRPr="004E76DD">
        <w:rPr>
          <w:rFonts w:ascii="Times New Roman" w:hAnsi="Times New Roman" w:cs="Times New Roman"/>
          <w:lang w:val="en-GB"/>
        </w:rPr>
        <w:t>i</w:t>
      </w:r>
      <w:r w:rsidR="00784B40" w:rsidRPr="004E76DD">
        <w:rPr>
          <w:rFonts w:ascii="Times New Roman" w:hAnsi="Times New Roman" w:cs="Times New Roman"/>
          <w:lang w:val="en-GB"/>
        </w:rPr>
        <w:t>e</w:t>
      </w:r>
      <w:r w:rsidRPr="004E76DD">
        <w:rPr>
          <w:rFonts w:ascii="Times New Roman" w:hAnsi="Times New Roman" w:cs="Times New Roman"/>
          <w:lang w:val="en-GB"/>
        </w:rPr>
        <w:t xml:space="preserve">ved on 1 may 2016 from Transavia: </w:t>
      </w:r>
      <w:r w:rsidR="00F430DC" w:rsidRPr="004E76DD">
        <w:rPr>
          <w:rFonts w:ascii="Times New Roman" w:hAnsi="Times New Roman" w:cs="Times New Roman"/>
          <w:lang w:val="en-GB"/>
        </w:rPr>
        <w:t>https://corporate.transavia.com/en-NL/news/munich-to-be-new-home-base-for-transavia/</w:t>
      </w:r>
    </w:p>
    <w:p w14:paraId="5240F9B0" w14:textId="77777777" w:rsidR="00F430DC" w:rsidRPr="004E76DD" w:rsidRDefault="00F430DC" w:rsidP="005A7747">
      <w:pPr>
        <w:spacing w:line="360" w:lineRule="auto"/>
        <w:jc w:val="both"/>
        <w:rPr>
          <w:rFonts w:ascii="Times New Roman" w:hAnsi="Times New Roman" w:cs="Times New Roman"/>
          <w:lang w:val="en-GB"/>
        </w:rPr>
      </w:pPr>
    </w:p>
    <w:p w14:paraId="186175C2" w14:textId="5877037D" w:rsidR="00F430DC" w:rsidRPr="004E76DD" w:rsidRDefault="00F430DC"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Tsai, W. and Kuo, L. (2004). Operating costs and capacity in the airline industry. </w:t>
      </w:r>
      <w:r w:rsidRPr="004E76DD">
        <w:rPr>
          <w:rFonts w:ascii="Times New Roman" w:hAnsi="Times New Roman" w:cs="Times New Roman"/>
          <w:i/>
          <w:lang w:val="en-GB"/>
        </w:rPr>
        <w:t xml:space="preserve">Journal of Air Transport Management, 10 </w:t>
      </w:r>
      <w:r w:rsidRPr="004E76DD">
        <w:rPr>
          <w:rFonts w:ascii="Times New Roman" w:hAnsi="Times New Roman" w:cs="Times New Roman"/>
          <w:lang w:val="en-GB"/>
        </w:rPr>
        <w:t>(4), 269-175. Doi:10.1016/j.jairtraman.2004.03.004</w:t>
      </w:r>
    </w:p>
    <w:p w14:paraId="41885C06" w14:textId="77777777" w:rsidR="00B11112" w:rsidRPr="004E76DD" w:rsidRDefault="00B11112" w:rsidP="005A7747">
      <w:pPr>
        <w:spacing w:line="360" w:lineRule="auto"/>
        <w:jc w:val="both"/>
        <w:rPr>
          <w:rFonts w:ascii="Times New Roman" w:hAnsi="Times New Roman" w:cs="Times New Roman"/>
          <w:lang w:val="en-GB"/>
        </w:rPr>
      </w:pPr>
    </w:p>
    <w:p w14:paraId="7328E1BA" w14:textId="354A65C3" w:rsidR="00B11112" w:rsidRPr="004E76DD" w:rsidRDefault="00B1111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Vueling (2013). </w:t>
      </w:r>
      <w:r w:rsidRPr="004E76DD">
        <w:rPr>
          <w:rFonts w:ascii="Times New Roman" w:hAnsi="Times New Roman" w:cs="Times New Roman"/>
          <w:i/>
          <w:lang w:val="en-GB"/>
        </w:rPr>
        <w:t>Vueling presents a 267% growth in Rome-Fiumicino with 24 new routes, being seven domestic and eight dedicated aircraft.</w:t>
      </w:r>
      <w:r w:rsidRPr="004E76DD">
        <w:rPr>
          <w:rFonts w:ascii="Times New Roman" w:hAnsi="Times New Roman" w:cs="Times New Roman"/>
          <w:lang w:val="en-GB"/>
        </w:rPr>
        <w:t xml:space="preserve"> Retrieved on 1 May 2016 from Vueling: </w:t>
      </w:r>
      <w:r w:rsidR="006C7643" w:rsidRPr="004E76DD">
        <w:rPr>
          <w:rFonts w:ascii="Times New Roman" w:hAnsi="Times New Roman" w:cs="Times New Roman"/>
          <w:lang w:val="en-GB"/>
        </w:rPr>
        <w:t>http://vuelingnews.com/2013/11/20/vueling-presents-a-267-growth-in-rome-fiumicino-with-24-new-routes-being-seven-domestic-and-eight-dedicated-aircraft-2/?lang=en</w:t>
      </w:r>
    </w:p>
    <w:p w14:paraId="2A2BABD1" w14:textId="77777777" w:rsidR="006C7643" w:rsidRPr="004E76DD" w:rsidRDefault="006C7643" w:rsidP="005A7747">
      <w:pPr>
        <w:spacing w:line="360" w:lineRule="auto"/>
        <w:jc w:val="both"/>
        <w:rPr>
          <w:rFonts w:ascii="Times New Roman" w:hAnsi="Times New Roman" w:cs="Times New Roman"/>
          <w:lang w:val="en-GB"/>
        </w:rPr>
      </w:pPr>
    </w:p>
    <w:p w14:paraId="56B8BB2D" w14:textId="70653F96" w:rsidR="00B21BC8" w:rsidRPr="004E76DD" w:rsidRDefault="00B21BC8" w:rsidP="005A7747">
      <w:pPr>
        <w:spacing w:line="360" w:lineRule="auto"/>
        <w:jc w:val="both"/>
        <w:rPr>
          <w:rFonts w:ascii="Times New Roman" w:hAnsi="Times New Roman" w:cs="Times New Roman"/>
          <w:lang w:val="en-GB"/>
        </w:rPr>
      </w:pPr>
      <w:r w:rsidRPr="009E3335">
        <w:rPr>
          <w:rFonts w:ascii="Times New Roman" w:hAnsi="Times New Roman" w:cs="Times New Roman"/>
        </w:rPr>
        <w:t xml:space="preserve">Wit, de, J.G. and Zuidberg, J. (2012). </w:t>
      </w:r>
      <w:r w:rsidRPr="004E76DD">
        <w:rPr>
          <w:rFonts w:ascii="Times New Roman" w:hAnsi="Times New Roman" w:cs="Times New Roman"/>
          <w:lang w:val="en-GB"/>
        </w:rPr>
        <w:t xml:space="preserve">The growth limits of the low cost carrier model. </w:t>
      </w:r>
      <w:r w:rsidRPr="004E76DD">
        <w:rPr>
          <w:rFonts w:ascii="Times New Roman" w:hAnsi="Times New Roman" w:cs="Times New Roman"/>
          <w:i/>
          <w:lang w:val="en-GB"/>
        </w:rPr>
        <w:t xml:space="preserve">Journal of Air Transport Management, 21, </w:t>
      </w:r>
      <w:r w:rsidRPr="004E76DD">
        <w:rPr>
          <w:rFonts w:ascii="Times New Roman" w:hAnsi="Times New Roman" w:cs="Times New Roman"/>
          <w:lang w:val="en-GB"/>
        </w:rPr>
        <w:t>17-23.</w:t>
      </w:r>
      <w:r w:rsidR="00030050" w:rsidRPr="004E76DD">
        <w:rPr>
          <w:rFonts w:ascii="Times New Roman" w:hAnsi="Times New Roman" w:cs="Times New Roman"/>
          <w:lang w:val="en-GB"/>
        </w:rPr>
        <w:t xml:space="preserve"> Doi: 10.1016/j.jairtraman.2011.12.013</w:t>
      </w:r>
    </w:p>
    <w:p w14:paraId="07F18DA2" w14:textId="77777777" w:rsidR="00B21BC8" w:rsidRPr="004E76DD" w:rsidRDefault="00B21BC8" w:rsidP="005A7747">
      <w:pPr>
        <w:spacing w:line="360" w:lineRule="auto"/>
        <w:jc w:val="both"/>
        <w:rPr>
          <w:rFonts w:ascii="Times New Roman" w:hAnsi="Times New Roman" w:cs="Times New Roman"/>
          <w:lang w:val="en-GB"/>
        </w:rPr>
      </w:pPr>
    </w:p>
    <w:p w14:paraId="5C87828B" w14:textId="2F65BECD" w:rsidR="00C502C6" w:rsidRPr="004E76DD" w:rsidRDefault="00B441D2" w:rsidP="005A7747">
      <w:pPr>
        <w:spacing w:line="360" w:lineRule="auto"/>
        <w:jc w:val="both"/>
        <w:rPr>
          <w:rFonts w:ascii="Times New Roman" w:hAnsi="Times New Roman" w:cs="Times New Roman"/>
          <w:lang w:val="en-GB"/>
        </w:rPr>
      </w:pPr>
      <w:r w:rsidRPr="004E76DD">
        <w:rPr>
          <w:rFonts w:ascii="Times New Roman" w:hAnsi="Times New Roman" w:cs="Times New Roman"/>
          <w:lang w:val="en-GB"/>
        </w:rPr>
        <w:t xml:space="preserve">Wizz Air (2015). </w:t>
      </w:r>
      <w:r w:rsidRPr="004E76DD">
        <w:rPr>
          <w:rFonts w:ascii="Times New Roman" w:hAnsi="Times New Roman" w:cs="Times New Roman"/>
          <w:i/>
          <w:lang w:val="en-GB"/>
        </w:rPr>
        <w:t xml:space="preserve">Wizz Air Holdings Plc Annual report and accounts 2015. </w:t>
      </w:r>
      <w:r w:rsidRPr="004E76DD">
        <w:rPr>
          <w:rFonts w:ascii="Times New Roman" w:hAnsi="Times New Roman" w:cs="Times New Roman"/>
          <w:lang w:val="en-GB"/>
        </w:rPr>
        <w:t>Retrieved on 23 May 2016 from Wizz Air Corporate: http://cdn.wizzair.com/static/downloads/ipo/press_releases/Wizz%20Air_Holdings_Plc_Annual_report_and_accounts_2015.pdf</w:t>
      </w:r>
    </w:p>
    <w:p w14:paraId="06681642" w14:textId="77777777" w:rsidR="00FC4085" w:rsidRPr="004E76DD" w:rsidRDefault="00FC4085" w:rsidP="005A7747">
      <w:pPr>
        <w:spacing w:line="360" w:lineRule="auto"/>
        <w:rPr>
          <w:rFonts w:ascii="Times New Roman" w:hAnsi="Times New Roman" w:cs="Times New Roman"/>
          <w:b/>
          <w:sz w:val="28"/>
          <w:lang w:val="en-GB"/>
        </w:rPr>
      </w:pPr>
      <w:r w:rsidRPr="004E76DD">
        <w:rPr>
          <w:rFonts w:ascii="Times New Roman" w:hAnsi="Times New Roman" w:cs="Times New Roman"/>
          <w:b/>
          <w:sz w:val="28"/>
          <w:lang w:val="en-GB"/>
        </w:rPr>
        <w:br w:type="page"/>
      </w:r>
    </w:p>
    <w:p w14:paraId="292C5304" w14:textId="51537BFA" w:rsidR="00C502C6" w:rsidRPr="004E76DD" w:rsidRDefault="00C502C6" w:rsidP="00E83239">
      <w:pPr>
        <w:spacing w:line="480" w:lineRule="auto"/>
        <w:jc w:val="both"/>
        <w:rPr>
          <w:rFonts w:ascii="Times New Roman" w:hAnsi="Times New Roman" w:cs="Times New Roman"/>
          <w:b/>
          <w:sz w:val="28"/>
          <w:lang w:val="en-GB"/>
        </w:rPr>
      </w:pPr>
      <w:r w:rsidRPr="004E76DD">
        <w:rPr>
          <w:rFonts w:ascii="Times New Roman" w:hAnsi="Times New Roman" w:cs="Times New Roman"/>
          <w:b/>
          <w:sz w:val="28"/>
          <w:lang w:val="en-GB"/>
        </w:rPr>
        <w:t xml:space="preserve">Appendix </w:t>
      </w:r>
      <w:r w:rsidR="0011051A" w:rsidRPr="004E76DD">
        <w:rPr>
          <w:rFonts w:ascii="Times New Roman" w:hAnsi="Times New Roman" w:cs="Times New Roman"/>
          <w:b/>
          <w:sz w:val="28"/>
          <w:lang w:val="en-GB"/>
        </w:rPr>
        <w:t>A</w:t>
      </w:r>
      <w:r w:rsidR="00B646C2" w:rsidRPr="004E76DD">
        <w:rPr>
          <w:rFonts w:ascii="Times New Roman" w:hAnsi="Times New Roman" w:cs="Times New Roman"/>
          <w:b/>
          <w:sz w:val="28"/>
          <w:lang w:val="en-GB"/>
        </w:rPr>
        <w:t xml:space="preserve">: </w:t>
      </w:r>
      <w:r w:rsidR="002F4557">
        <w:rPr>
          <w:rFonts w:ascii="Times New Roman" w:hAnsi="Times New Roman" w:cs="Times New Roman"/>
          <w:b/>
          <w:sz w:val="28"/>
          <w:lang w:val="en-GB"/>
        </w:rPr>
        <w:t>Table</w:t>
      </w:r>
      <w:r w:rsidR="0011051A" w:rsidRPr="004E76DD">
        <w:rPr>
          <w:rFonts w:ascii="Times New Roman" w:hAnsi="Times New Roman" w:cs="Times New Roman"/>
          <w:b/>
          <w:sz w:val="28"/>
          <w:lang w:val="en-GB"/>
        </w:rPr>
        <w:t xml:space="preserve"> used to make </w:t>
      </w:r>
      <w:r w:rsidR="002F4557">
        <w:rPr>
          <w:rFonts w:ascii="Times New Roman" w:hAnsi="Times New Roman" w:cs="Times New Roman"/>
          <w:b/>
          <w:sz w:val="28"/>
          <w:lang w:val="en-GB"/>
        </w:rPr>
        <w:t xml:space="preserve">the </w:t>
      </w:r>
      <w:r w:rsidR="0011051A" w:rsidRPr="004E76DD">
        <w:rPr>
          <w:rFonts w:ascii="Times New Roman" w:hAnsi="Times New Roman" w:cs="Times New Roman"/>
          <w:b/>
          <w:sz w:val="28"/>
          <w:lang w:val="en-GB"/>
        </w:rPr>
        <w:t>dataset</w:t>
      </w:r>
    </w:p>
    <w:tbl>
      <w:tblPr>
        <w:tblStyle w:val="PlainTable51"/>
        <w:tblW w:w="8662" w:type="dxa"/>
        <w:tblLayout w:type="fixed"/>
        <w:tblCellMar>
          <w:top w:w="6" w:type="dxa"/>
          <w:bottom w:w="6" w:type="dxa"/>
        </w:tblCellMar>
        <w:tblLook w:val="04A0" w:firstRow="1" w:lastRow="0" w:firstColumn="1" w:lastColumn="0" w:noHBand="0" w:noVBand="1"/>
      </w:tblPr>
      <w:tblGrid>
        <w:gridCol w:w="3843"/>
        <w:gridCol w:w="992"/>
        <w:gridCol w:w="1701"/>
        <w:gridCol w:w="1134"/>
        <w:gridCol w:w="992"/>
      </w:tblGrid>
      <w:tr w:rsidR="00C502C6" w:rsidRPr="004E76DD" w14:paraId="6A17DE3F" w14:textId="77777777" w:rsidTr="00604FC6">
        <w:trPr>
          <w:cnfStyle w:val="100000000000" w:firstRow="1" w:lastRow="0" w:firstColumn="0" w:lastColumn="0" w:oddVBand="0" w:evenVBand="0" w:oddHBand="0" w:evenHBand="0" w:firstRowFirstColumn="0" w:firstRowLastColumn="0" w:lastRowFirstColumn="0" w:lastRowLastColumn="0"/>
          <w:trHeight w:val="620"/>
        </w:trPr>
        <w:tc>
          <w:tcPr>
            <w:cnfStyle w:val="001000000100" w:firstRow="0" w:lastRow="0" w:firstColumn="1" w:lastColumn="0" w:oddVBand="0" w:evenVBand="0" w:oddHBand="0" w:evenHBand="0" w:firstRowFirstColumn="1" w:firstRowLastColumn="0" w:lastRowFirstColumn="0" w:lastRowLastColumn="0"/>
            <w:tcW w:w="3843" w:type="dxa"/>
            <w:noWrap/>
            <w:hideMark/>
          </w:tcPr>
          <w:p w14:paraId="5A4DE24F" w14:textId="77777777" w:rsidR="00C502C6" w:rsidRPr="004E76DD" w:rsidRDefault="00C502C6" w:rsidP="00D92C83">
            <w:pPr>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Airport</w:t>
            </w:r>
          </w:p>
        </w:tc>
        <w:tc>
          <w:tcPr>
            <w:tcW w:w="992" w:type="dxa"/>
            <w:noWrap/>
            <w:hideMark/>
          </w:tcPr>
          <w:p w14:paraId="78EFCAAF" w14:textId="77777777" w:rsidR="00C502C6" w:rsidRPr="004E76DD" w:rsidRDefault="00C502C6" w:rsidP="00D92C8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IATA Code</w:t>
            </w:r>
          </w:p>
        </w:tc>
        <w:tc>
          <w:tcPr>
            <w:tcW w:w="1701" w:type="dxa"/>
            <w:noWrap/>
            <w:hideMark/>
          </w:tcPr>
          <w:p w14:paraId="223FA18C" w14:textId="77777777" w:rsidR="00C502C6" w:rsidRPr="004E76DD" w:rsidRDefault="00C502C6" w:rsidP="00D92C8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Low cost carrier</w:t>
            </w:r>
          </w:p>
        </w:tc>
        <w:tc>
          <w:tcPr>
            <w:tcW w:w="1134" w:type="dxa"/>
            <w:hideMark/>
          </w:tcPr>
          <w:p w14:paraId="7E254901" w14:textId="77777777" w:rsidR="00C502C6" w:rsidRPr="004E76DD" w:rsidRDefault="00C502C6" w:rsidP="00D92C8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Base opened</w:t>
            </w:r>
          </w:p>
        </w:tc>
        <w:tc>
          <w:tcPr>
            <w:tcW w:w="992" w:type="dxa"/>
          </w:tcPr>
          <w:p w14:paraId="776EA0B3" w14:textId="77777777" w:rsidR="00C502C6" w:rsidRPr="004E76DD" w:rsidRDefault="00C502C6" w:rsidP="00D92C8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lang w:val="en-GB"/>
              </w:rPr>
            </w:pPr>
            <w:r w:rsidRPr="004E76DD">
              <w:rPr>
                <w:rFonts w:ascii="Times New Roman" w:eastAsia="Times New Roman" w:hAnsi="Times New Roman" w:cs="Times New Roman"/>
                <w:b/>
                <w:bCs/>
                <w:sz w:val="24"/>
                <w:lang w:val="en-GB"/>
              </w:rPr>
              <w:t>Base closed</w:t>
            </w:r>
          </w:p>
        </w:tc>
      </w:tr>
      <w:tr w:rsidR="00C502C6" w:rsidRPr="004E76DD" w14:paraId="364BDA10" w14:textId="77777777" w:rsidTr="00604F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30B61465"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Paris Charles de Gaulle</w:t>
            </w:r>
          </w:p>
        </w:tc>
        <w:tc>
          <w:tcPr>
            <w:tcW w:w="992" w:type="dxa"/>
            <w:noWrap/>
            <w:hideMark/>
          </w:tcPr>
          <w:p w14:paraId="543923AF"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CDG</w:t>
            </w:r>
          </w:p>
        </w:tc>
        <w:tc>
          <w:tcPr>
            <w:tcW w:w="1701" w:type="dxa"/>
            <w:noWrap/>
          </w:tcPr>
          <w:p w14:paraId="2F1AC4DF"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easyJet</w:t>
            </w:r>
          </w:p>
          <w:p w14:paraId="30FF5FC0"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Vueling</w:t>
            </w:r>
          </w:p>
        </w:tc>
        <w:tc>
          <w:tcPr>
            <w:tcW w:w="1134" w:type="dxa"/>
            <w:noWrap/>
          </w:tcPr>
          <w:p w14:paraId="50092031"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2008</w:t>
            </w:r>
          </w:p>
          <w:p w14:paraId="0924D0AB"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2007</w:t>
            </w:r>
          </w:p>
        </w:tc>
        <w:tc>
          <w:tcPr>
            <w:tcW w:w="992" w:type="dxa"/>
          </w:tcPr>
          <w:p w14:paraId="6465F3EE"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7A06E2A6" w14:textId="77777777" w:rsidTr="00604FC6">
        <w:trPr>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16F9612C"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Amsterdam Schiphol</w:t>
            </w:r>
          </w:p>
        </w:tc>
        <w:tc>
          <w:tcPr>
            <w:tcW w:w="992" w:type="dxa"/>
            <w:noWrap/>
            <w:hideMark/>
          </w:tcPr>
          <w:p w14:paraId="781181CA"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AMS</w:t>
            </w:r>
          </w:p>
        </w:tc>
        <w:tc>
          <w:tcPr>
            <w:tcW w:w="1701" w:type="dxa"/>
            <w:noWrap/>
          </w:tcPr>
          <w:p w14:paraId="52AD140C"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easyJet</w:t>
            </w:r>
          </w:p>
          <w:p w14:paraId="54E6FF54"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Transavia</w:t>
            </w:r>
          </w:p>
          <w:p w14:paraId="3CDE13BB"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Vueling</w:t>
            </w:r>
          </w:p>
        </w:tc>
        <w:tc>
          <w:tcPr>
            <w:tcW w:w="1134" w:type="dxa"/>
            <w:noWrap/>
          </w:tcPr>
          <w:p w14:paraId="2EA7BB16"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2015</w:t>
            </w:r>
          </w:p>
          <w:p w14:paraId="73C0FFC6"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2005</w:t>
            </w:r>
          </w:p>
          <w:p w14:paraId="4E214564"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2011</w:t>
            </w:r>
          </w:p>
        </w:tc>
        <w:tc>
          <w:tcPr>
            <w:tcW w:w="992" w:type="dxa"/>
          </w:tcPr>
          <w:p w14:paraId="6D6FEDE9"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7AB00691" w14:textId="77777777" w:rsidTr="00604FC6">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753206CB"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Madrid-Barajas</w:t>
            </w:r>
          </w:p>
        </w:tc>
        <w:tc>
          <w:tcPr>
            <w:tcW w:w="992" w:type="dxa"/>
            <w:noWrap/>
            <w:hideMark/>
          </w:tcPr>
          <w:p w14:paraId="1B3B89C4"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MAD</w:t>
            </w:r>
          </w:p>
        </w:tc>
        <w:tc>
          <w:tcPr>
            <w:tcW w:w="1701" w:type="dxa"/>
            <w:noWrap/>
          </w:tcPr>
          <w:p w14:paraId="5620ECF5"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easyJet</w:t>
            </w:r>
          </w:p>
          <w:p w14:paraId="482F5B27"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Iberia Express</w:t>
            </w:r>
          </w:p>
          <w:p w14:paraId="5BC8D370"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Norwegian</w:t>
            </w:r>
          </w:p>
          <w:p w14:paraId="42645B96"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Ryanair</w:t>
            </w:r>
          </w:p>
          <w:p w14:paraId="1F1A528D"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Vueling</w:t>
            </w:r>
          </w:p>
        </w:tc>
        <w:tc>
          <w:tcPr>
            <w:tcW w:w="1134" w:type="dxa"/>
            <w:noWrap/>
          </w:tcPr>
          <w:p w14:paraId="4FDDA285"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2007</w:t>
            </w:r>
          </w:p>
          <w:p w14:paraId="04B0A41C"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2012</w:t>
            </w:r>
          </w:p>
          <w:p w14:paraId="079466D8"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2014</w:t>
            </w:r>
          </w:p>
          <w:p w14:paraId="633A276F"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2006</w:t>
            </w:r>
          </w:p>
          <w:p w14:paraId="4907CBA7"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2005</w:t>
            </w:r>
          </w:p>
        </w:tc>
        <w:tc>
          <w:tcPr>
            <w:tcW w:w="992" w:type="dxa"/>
          </w:tcPr>
          <w:p w14:paraId="4B1CA8F3"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2013</w:t>
            </w:r>
          </w:p>
          <w:p w14:paraId="258A3F9B"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p>
          <w:p w14:paraId="43B6E22B"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p>
          <w:p w14:paraId="5A0F62B0"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p>
          <w:p w14:paraId="1B49D654"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208ECFF3" w14:textId="77777777" w:rsidTr="00604FC6">
        <w:trPr>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4DF8CF67"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Munich</w:t>
            </w:r>
          </w:p>
        </w:tc>
        <w:tc>
          <w:tcPr>
            <w:tcW w:w="992" w:type="dxa"/>
            <w:noWrap/>
            <w:hideMark/>
          </w:tcPr>
          <w:p w14:paraId="5D397D74"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MUC</w:t>
            </w:r>
          </w:p>
        </w:tc>
        <w:tc>
          <w:tcPr>
            <w:tcW w:w="1701" w:type="dxa"/>
            <w:noWrap/>
          </w:tcPr>
          <w:p w14:paraId="018EBF95"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Transavia</w:t>
            </w:r>
          </w:p>
        </w:tc>
        <w:tc>
          <w:tcPr>
            <w:tcW w:w="1134" w:type="dxa"/>
            <w:noWrap/>
          </w:tcPr>
          <w:p w14:paraId="5C5874F1"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2016</w:t>
            </w:r>
          </w:p>
        </w:tc>
        <w:tc>
          <w:tcPr>
            <w:tcW w:w="992" w:type="dxa"/>
          </w:tcPr>
          <w:p w14:paraId="488B3C22"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5A37D316" w14:textId="77777777" w:rsidTr="00604F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21CC70D3"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Rome Fiumcino</w:t>
            </w:r>
          </w:p>
        </w:tc>
        <w:tc>
          <w:tcPr>
            <w:tcW w:w="992" w:type="dxa"/>
            <w:noWrap/>
            <w:hideMark/>
          </w:tcPr>
          <w:p w14:paraId="3B11166F"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FCO</w:t>
            </w:r>
          </w:p>
        </w:tc>
        <w:tc>
          <w:tcPr>
            <w:tcW w:w="1701" w:type="dxa"/>
            <w:noWrap/>
          </w:tcPr>
          <w:p w14:paraId="19967A9E"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easyJet</w:t>
            </w:r>
          </w:p>
          <w:p w14:paraId="3CEAAE27"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Norwegian</w:t>
            </w:r>
          </w:p>
          <w:p w14:paraId="1227F533"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Ryanair</w:t>
            </w:r>
          </w:p>
          <w:p w14:paraId="21F64FA4"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Vueling</w:t>
            </w:r>
          </w:p>
        </w:tc>
        <w:tc>
          <w:tcPr>
            <w:tcW w:w="1134" w:type="dxa"/>
            <w:noWrap/>
          </w:tcPr>
          <w:p w14:paraId="0159FD34"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2009</w:t>
            </w:r>
          </w:p>
          <w:p w14:paraId="74537753"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2016</w:t>
            </w:r>
          </w:p>
          <w:p w14:paraId="41159746"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2014</w:t>
            </w:r>
          </w:p>
          <w:p w14:paraId="74594200"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2012</w:t>
            </w:r>
          </w:p>
        </w:tc>
        <w:tc>
          <w:tcPr>
            <w:tcW w:w="992" w:type="dxa"/>
          </w:tcPr>
          <w:p w14:paraId="1F45F795"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2016</w:t>
            </w:r>
          </w:p>
        </w:tc>
      </w:tr>
      <w:tr w:rsidR="00C502C6" w:rsidRPr="004E76DD" w14:paraId="2DBF1B5D" w14:textId="77777777" w:rsidTr="00604FC6">
        <w:trPr>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2AA9E988"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Copenhagen</w:t>
            </w:r>
          </w:p>
        </w:tc>
        <w:tc>
          <w:tcPr>
            <w:tcW w:w="992" w:type="dxa"/>
            <w:noWrap/>
            <w:hideMark/>
          </w:tcPr>
          <w:p w14:paraId="5370C785"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CPH</w:t>
            </w:r>
          </w:p>
        </w:tc>
        <w:tc>
          <w:tcPr>
            <w:tcW w:w="1701" w:type="dxa"/>
            <w:noWrap/>
          </w:tcPr>
          <w:p w14:paraId="28A30D3D"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Norwegian</w:t>
            </w:r>
          </w:p>
        </w:tc>
        <w:tc>
          <w:tcPr>
            <w:tcW w:w="1134" w:type="dxa"/>
            <w:noWrap/>
          </w:tcPr>
          <w:p w14:paraId="123FA16C"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2008</w:t>
            </w:r>
          </w:p>
        </w:tc>
        <w:tc>
          <w:tcPr>
            <w:tcW w:w="992" w:type="dxa"/>
          </w:tcPr>
          <w:p w14:paraId="2E2071EB"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61053585" w14:textId="77777777" w:rsidTr="00604F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17899435"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Zürich</w:t>
            </w:r>
          </w:p>
        </w:tc>
        <w:tc>
          <w:tcPr>
            <w:tcW w:w="992" w:type="dxa"/>
            <w:noWrap/>
            <w:hideMark/>
          </w:tcPr>
          <w:p w14:paraId="14076B6E"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ZRH</w:t>
            </w:r>
          </w:p>
        </w:tc>
        <w:tc>
          <w:tcPr>
            <w:tcW w:w="1701" w:type="dxa"/>
            <w:noWrap/>
          </w:tcPr>
          <w:p w14:paraId="7BB11AF2"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Vueling</w:t>
            </w:r>
          </w:p>
        </w:tc>
        <w:tc>
          <w:tcPr>
            <w:tcW w:w="1134" w:type="dxa"/>
            <w:noWrap/>
          </w:tcPr>
          <w:p w14:paraId="5463BAC3"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2016</w:t>
            </w:r>
          </w:p>
        </w:tc>
        <w:tc>
          <w:tcPr>
            <w:tcW w:w="992" w:type="dxa"/>
          </w:tcPr>
          <w:p w14:paraId="1100A6A1"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4666F1AE" w14:textId="77777777" w:rsidTr="00604FC6">
        <w:trPr>
          <w:trHeight w:val="32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1FE310A7"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Dublin</w:t>
            </w:r>
          </w:p>
        </w:tc>
        <w:tc>
          <w:tcPr>
            <w:tcW w:w="992" w:type="dxa"/>
            <w:noWrap/>
            <w:hideMark/>
          </w:tcPr>
          <w:p w14:paraId="65028845"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DUB</w:t>
            </w:r>
          </w:p>
        </w:tc>
        <w:tc>
          <w:tcPr>
            <w:tcW w:w="1701" w:type="dxa"/>
            <w:noWrap/>
          </w:tcPr>
          <w:p w14:paraId="2D32A259"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Ryanair</w:t>
            </w:r>
          </w:p>
        </w:tc>
        <w:tc>
          <w:tcPr>
            <w:tcW w:w="1134" w:type="dxa"/>
            <w:noWrap/>
          </w:tcPr>
          <w:p w14:paraId="0A8AFDA9"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1992</w:t>
            </w:r>
          </w:p>
        </w:tc>
        <w:tc>
          <w:tcPr>
            <w:tcW w:w="992" w:type="dxa"/>
          </w:tcPr>
          <w:p w14:paraId="11320142"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58C361DC" w14:textId="77777777" w:rsidTr="00604F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76527C98"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Vienna</w:t>
            </w:r>
          </w:p>
        </w:tc>
        <w:tc>
          <w:tcPr>
            <w:tcW w:w="992" w:type="dxa"/>
            <w:noWrap/>
            <w:hideMark/>
          </w:tcPr>
          <w:p w14:paraId="5582D1FF"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VIE</w:t>
            </w:r>
          </w:p>
        </w:tc>
        <w:tc>
          <w:tcPr>
            <w:tcW w:w="1701" w:type="dxa"/>
            <w:noWrap/>
          </w:tcPr>
          <w:p w14:paraId="16BF0A5E"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Eurowings</w:t>
            </w:r>
          </w:p>
        </w:tc>
        <w:tc>
          <w:tcPr>
            <w:tcW w:w="1134" w:type="dxa"/>
            <w:noWrap/>
          </w:tcPr>
          <w:p w14:paraId="39FD6CC0"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2015</w:t>
            </w:r>
          </w:p>
        </w:tc>
        <w:tc>
          <w:tcPr>
            <w:tcW w:w="992" w:type="dxa"/>
          </w:tcPr>
          <w:p w14:paraId="4A41C8DB"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45BF86A1" w14:textId="77777777" w:rsidTr="00604FC6">
        <w:trPr>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5A8E08C4"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Brussels</w:t>
            </w:r>
          </w:p>
        </w:tc>
        <w:tc>
          <w:tcPr>
            <w:tcW w:w="992" w:type="dxa"/>
            <w:noWrap/>
            <w:hideMark/>
          </w:tcPr>
          <w:p w14:paraId="15F32ADC"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BRU</w:t>
            </w:r>
          </w:p>
        </w:tc>
        <w:tc>
          <w:tcPr>
            <w:tcW w:w="1701" w:type="dxa"/>
            <w:noWrap/>
          </w:tcPr>
          <w:p w14:paraId="2CC003BA"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Ryanair</w:t>
            </w:r>
          </w:p>
          <w:p w14:paraId="5D5BCD30"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Vueling</w:t>
            </w:r>
          </w:p>
        </w:tc>
        <w:tc>
          <w:tcPr>
            <w:tcW w:w="1134" w:type="dxa"/>
            <w:noWrap/>
          </w:tcPr>
          <w:p w14:paraId="25DB8361"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2014</w:t>
            </w:r>
          </w:p>
          <w:p w14:paraId="714BEB04"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2014</w:t>
            </w:r>
          </w:p>
        </w:tc>
        <w:tc>
          <w:tcPr>
            <w:tcW w:w="992" w:type="dxa"/>
          </w:tcPr>
          <w:p w14:paraId="0883DCF0"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0C19DC9C" w14:textId="77777777" w:rsidTr="00604F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5F9CA51B"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Dusseldorf</w:t>
            </w:r>
          </w:p>
        </w:tc>
        <w:tc>
          <w:tcPr>
            <w:tcW w:w="992" w:type="dxa"/>
            <w:noWrap/>
            <w:hideMark/>
          </w:tcPr>
          <w:p w14:paraId="1776D5C0"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DUS</w:t>
            </w:r>
          </w:p>
        </w:tc>
        <w:tc>
          <w:tcPr>
            <w:tcW w:w="1701" w:type="dxa"/>
            <w:noWrap/>
          </w:tcPr>
          <w:p w14:paraId="44F2F187"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Air Berlin</w:t>
            </w:r>
          </w:p>
          <w:p w14:paraId="3728AC86"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Germanwings</w:t>
            </w:r>
          </w:p>
        </w:tc>
        <w:tc>
          <w:tcPr>
            <w:tcW w:w="1134" w:type="dxa"/>
            <w:noWrap/>
          </w:tcPr>
          <w:p w14:paraId="2E6F5A69"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2002</w:t>
            </w:r>
          </w:p>
          <w:p w14:paraId="00EC3DCC"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2012</w:t>
            </w:r>
          </w:p>
        </w:tc>
        <w:tc>
          <w:tcPr>
            <w:tcW w:w="992" w:type="dxa"/>
          </w:tcPr>
          <w:p w14:paraId="020B71D0"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62934C4B" w14:textId="77777777" w:rsidTr="00604FC6">
        <w:trPr>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5730F372"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Berlin Tegel</w:t>
            </w:r>
          </w:p>
        </w:tc>
        <w:tc>
          <w:tcPr>
            <w:tcW w:w="992" w:type="dxa"/>
            <w:noWrap/>
            <w:hideMark/>
          </w:tcPr>
          <w:p w14:paraId="0BF83268"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TXL</w:t>
            </w:r>
          </w:p>
        </w:tc>
        <w:tc>
          <w:tcPr>
            <w:tcW w:w="1701" w:type="dxa"/>
            <w:noWrap/>
          </w:tcPr>
          <w:p w14:paraId="4BB27FEB"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Air Berlin</w:t>
            </w:r>
          </w:p>
          <w:p w14:paraId="19E246CC"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Germanwings</w:t>
            </w:r>
          </w:p>
        </w:tc>
        <w:tc>
          <w:tcPr>
            <w:tcW w:w="1134" w:type="dxa"/>
            <w:noWrap/>
          </w:tcPr>
          <w:p w14:paraId="18C2AD38"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2002</w:t>
            </w:r>
          </w:p>
          <w:p w14:paraId="7F7BFE27"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2013</w:t>
            </w:r>
          </w:p>
        </w:tc>
        <w:tc>
          <w:tcPr>
            <w:tcW w:w="992" w:type="dxa"/>
          </w:tcPr>
          <w:p w14:paraId="52D222F1"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070DF470" w14:textId="77777777" w:rsidTr="00604FC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47E2C3CB" w14:textId="02306AD7" w:rsidR="00C502C6" w:rsidRPr="004E76DD" w:rsidRDefault="00C502C6" w:rsidP="00C5302A">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Lisbon</w:t>
            </w:r>
          </w:p>
        </w:tc>
        <w:tc>
          <w:tcPr>
            <w:tcW w:w="992" w:type="dxa"/>
            <w:noWrap/>
            <w:hideMark/>
          </w:tcPr>
          <w:p w14:paraId="617E27D3"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LIS</w:t>
            </w:r>
          </w:p>
        </w:tc>
        <w:tc>
          <w:tcPr>
            <w:tcW w:w="1701" w:type="dxa"/>
            <w:noWrap/>
          </w:tcPr>
          <w:p w14:paraId="3FCAA4C4"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easyJet</w:t>
            </w:r>
          </w:p>
          <w:p w14:paraId="4A51F8F2" w14:textId="21B92DDC"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Ryanair</w:t>
            </w:r>
          </w:p>
        </w:tc>
        <w:tc>
          <w:tcPr>
            <w:tcW w:w="1134" w:type="dxa"/>
            <w:noWrap/>
          </w:tcPr>
          <w:p w14:paraId="45C83082"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2012</w:t>
            </w:r>
          </w:p>
          <w:p w14:paraId="28744A10" w14:textId="582115C8"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2014</w:t>
            </w:r>
          </w:p>
        </w:tc>
        <w:tc>
          <w:tcPr>
            <w:tcW w:w="992" w:type="dxa"/>
          </w:tcPr>
          <w:p w14:paraId="104A222E"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30553391" w14:textId="77777777" w:rsidTr="00604FC6">
        <w:trPr>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3D67293B"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Helsinki</w:t>
            </w:r>
          </w:p>
        </w:tc>
        <w:tc>
          <w:tcPr>
            <w:tcW w:w="992" w:type="dxa"/>
            <w:noWrap/>
            <w:hideMark/>
          </w:tcPr>
          <w:p w14:paraId="39A58D48"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HEL</w:t>
            </w:r>
          </w:p>
        </w:tc>
        <w:tc>
          <w:tcPr>
            <w:tcW w:w="1701" w:type="dxa"/>
            <w:noWrap/>
          </w:tcPr>
          <w:p w14:paraId="1F29DC9F"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Norwegian</w:t>
            </w:r>
          </w:p>
        </w:tc>
        <w:tc>
          <w:tcPr>
            <w:tcW w:w="1134" w:type="dxa"/>
            <w:noWrap/>
          </w:tcPr>
          <w:p w14:paraId="240194F5"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2011</w:t>
            </w:r>
          </w:p>
        </w:tc>
        <w:tc>
          <w:tcPr>
            <w:tcW w:w="992" w:type="dxa"/>
          </w:tcPr>
          <w:p w14:paraId="6BBC42A2"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42C96EE9" w14:textId="77777777" w:rsidTr="00604F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43" w:type="dxa"/>
            <w:noWrap/>
          </w:tcPr>
          <w:p w14:paraId="4FA81F1C"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Athens</w:t>
            </w:r>
          </w:p>
        </w:tc>
        <w:tc>
          <w:tcPr>
            <w:tcW w:w="992" w:type="dxa"/>
            <w:noWrap/>
          </w:tcPr>
          <w:p w14:paraId="7FBE626A"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ATH</w:t>
            </w:r>
          </w:p>
        </w:tc>
        <w:tc>
          <w:tcPr>
            <w:tcW w:w="1701" w:type="dxa"/>
            <w:noWrap/>
          </w:tcPr>
          <w:p w14:paraId="45D27644"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Ryanair</w:t>
            </w:r>
          </w:p>
          <w:p w14:paraId="360FEEFD"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Volotea</w:t>
            </w:r>
          </w:p>
        </w:tc>
        <w:tc>
          <w:tcPr>
            <w:tcW w:w="1134" w:type="dxa"/>
            <w:noWrap/>
          </w:tcPr>
          <w:p w14:paraId="1C50230C"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2014</w:t>
            </w:r>
          </w:p>
          <w:p w14:paraId="495D539B"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2015</w:t>
            </w:r>
          </w:p>
        </w:tc>
        <w:tc>
          <w:tcPr>
            <w:tcW w:w="992" w:type="dxa"/>
          </w:tcPr>
          <w:p w14:paraId="1C5D4FC1"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7F7B2EFF" w14:textId="77777777" w:rsidTr="00604FC6">
        <w:trPr>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44B0CBA4"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Prague</w:t>
            </w:r>
          </w:p>
        </w:tc>
        <w:tc>
          <w:tcPr>
            <w:tcW w:w="992" w:type="dxa"/>
            <w:noWrap/>
            <w:hideMark/>
          </w:tcPr>
          <w:p w14:paraId="4D813B1A"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PRG</w:t>
            </w:r>
          </w:p>
        </w:tc>
        <w:tc>
          <w:tcPr>
            <w:tcW w:w="1701" w:type="dxa"/>
            <w:noWrap/>
          </w:tcPr>
          <w:p w14:paraId="71C53D31"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Ryanair</w:t>
            </w:r>
          </w:p>
          <w:p w14:paraId="36C97E75"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Smartwings</w:t>
            </w:r>
          </w:p>
          <w:p w14:paraId="6B051981" w14:textId="77777777" w:rsidR="00C502C6" w:rsidRPr="004E76DD" w:rsidRDefault="00C502C6" w:rsidP="00C502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Wizz Air</w:t>
            </w:r>
          </w:p>
        </w:tc>
        <w:tc>
          <w:tcPr>
            <w:tcW w:w="1134" w:type="dxa"/>
            <w:noWrap/>
          </w:tcPr>
          <w:p w14:paraId="3DB0633F"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2016</w:t>
            </w:r>
          </w:p>
          <w:p w14:paraId="32DC4B9E"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2004</w:t>
            </w:r>
          </w:p>
          <w:p w14:paraId="484DBD2C"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2010</w:t>
            </w:r>
          </w:p>
        </w:tc>
        <w:tc>
          <w:tcPr>
            <w:tcW w:w="992" w:type="dxa"/>
          </w:tcPr>
          <w:p w14:paraId="695F137A" w14:textId="77777777" w:rsidR="00C502C6" w:rsidRPr="004E76DD" w:rsidRDefault="00C502C6" w:rsidP="00C50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GB"/>
              </w:rPr>
            </w:pPr>
          </w:p>
        </w:tc>
      </w:tr>
      <w:tr w:rsidR="00C502C6" w:rsidRPr="004E76DD" w14:paraId="33B4D646" w14:textId="77777777" w:rsidTr="00604FC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43" w:type="dxa"/>
            <w:noWrap/>
            <w:hideMark/>
          </w:tcPr>
          <w:p w14:paraId="33C6DA42" w14:textId="77777777" w:rsidR="00C502C6" w:rsidRPr="004E76DD" w:rsidRDefault="00C502C6" w:rsidP="00C502C6">
            <w:pPr>
              <w:spacing w:line="276" w:lineRule="auto"/>
              <w:rPr>
                <w:rFonts w:ascii="Times New Roman" w:eastAsia="Times New Roman" w:hAnsi="Times New Roman" w:cs="Times New Roman"/>
                <w:color w:val="000000"/>
                <w:sz w:val="24"/>
                <w:lang w:val="en-GB"/>
              </w:rPr>
            </w:pPr>
            <w:r w:rsidRPr="004E76DD">
              <w:rPr>
                <w:rFonts w:ascii="Times New Roman" w:eastAsia="Times New Roman" w:hAnsi="Times New Roman" w:cs="Times New Roman"/>
                <w:color w:val="000000"/>
                <w:sz w:val="24"/>
                <w:lang w:val="en-GB"/>
              </w:rPr>
              <w:t>Warsaw-Chopin</w:t>
            </w:r>
          </w:p>
        </w:tc>
        <w:tc>
          <w:tcPr>
            <w:tcW w:w="992" w:type="dxa"/>
            <w:noWrap/>
            <w:hideMark/>
          </w:tcPr>
          <w:p w14:paraId="6EAFE5EC"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WAW</w:t>
            </w:r>
          </w:p>
        </w:tc>
        <w:tc>
          <w:tcPr>
            <w:tcW w:w="1701" w:type="dxa"/>
            <w:noWrap/>
          </w:tcPr>
          <w:p w14:paraId="6D1487AB" w14:textId="77777777" w:rsidR="00C502C6" w:rsidRPr="004E76DD" w:rsidRDefault="00C502C6" w:rsidP="00C502C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Wizz Air</w:t>
            </w:r>
          </w:p>
        </w:tc>
        <w:tc>
          <w:tcPr>
            <w:tcW w:w="1134" w:type="dxa"/>
            <w:noWrap/>
          </w:tcPr>
          <w:p w14:paraId="47A58B8E"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r w:rsidRPr="004E76DD">
              <w:rPr>
                <w:rFonts w:ascii="Times New Roman" w:eastAsia="Times New Roman" w:hAnsi="Times New Roman" w:cs="Times New Roman"/>
                <w:color w:val="000000"/>
                <w:lang w:val="en-GB"/>
              </w:rPr>
              <w:t>2005</w:t>
            </w:r>
          </w:p>
        </w:tc>
        <w:tc>
          <w:tcPr>
            <w:tcW w:w="992" w:type="dxa"/>
          </w:tcPr>
          <w:p w14:paraId="34E797BC" w14:textId="77777777" w:rsidR="00C502C6" w:rsidRPr="004E76DD" w:rsidRDefault="00C502C6" w:rsidP="00C502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GB"/>
              </w:rPr>
            </w:pPr>
          </w:p>
        </w:tc>
      </w:tr>
    </w:tbl>
    <w:p w14:paraId="1FE74E47" w14:textId="77777777" w:rsidR="001D30C1" w:rsidRPr="004E76DD" w:rsidRDefault="001D30C1" w:rsidP="00604FC6">
      <w:pPr>
        <w:spacing w:line="360" w:lineRule="auto"/>
        <w:rPr>
          <w:rFonts w:ascii="Times New Roman" w:hAnsi="Times New Roman" w:cs="Times New Roman"/>
          <w:i/>
          <w:sz w:val="10"/>
          <w:szCs w:val="10"/>
          <w:lang w:val="en-GB"/>
        </w:rPr>
      </w:pPr>
    </w:p>
    <w:p w14:paraId="32E9E256" w14:textId="1C94D132" w:rsidR="00604FC6" w:rsidRPr="004E76DD" w:rsidRDefault="00FC4085" w:rsidP="00604FC6">
      <w:pPr>
        <w:spacing w:line="360" w:lineRule="auto"/>
        <w:rPr>
          <w:rFonts w:ascii="Times New Roman" w:hAnsi="Times New Roman" w:cs="Times New Roman"/>
          <w:lang w:val="en-GB"/>
        </w:rPr>
      </w:pPr>
      <w:r w:rsidRPr="004E76DD">
        <w:rPr>
          <w:rFonts w:ascii="Times New Roman" w:hAnsi="Times New Roman" w:cs="Times New Roman"/>
          <w:i/>
          <w:lang w:val="en-GB"/>
        </w:rPr>
        <w:t>Table</w:t>
      </w:r>
      <w:r w:rsidR="00C502C6" w:rsidRPr="004E76DD">
        <w:rPr>
          <w:rFonts w:ascii="Times New Roman" w:hAnsi="Times New Roman" w:cs="Times New Roman"/>
          <w:i/>
          <w:lang w:val="en-GB"/>
        </w:rPr>
        <w:t xml:space="preserve"> </w:t>
      </w:r>
      <w:r w:rsidR="00B646C2" w:rsidRPr="004E76DD">
        <w:rPr>
          <w:rFonts w:ascii="Times New Roman" w:hAnsi="Times New Roman" w:cs="Times New Roman"/>
          <w:i/>
          <w:lang w:val="en-GB"/>
        </w:rPr>
        <w:t>1</w:t>
      </w:r>
      <w:r w:rsidR="003F4B60" w:rsidRPr="004E76DD">
        <w:rPr>
          <w:rFonts w:ascii="Times New Roman" w:hAnsi="Times New Roman" w:cs="Times New Roman"/>
          <w:i/>
          <w:lang w:val="en-GB"/>
        </w:rPr>
        <w:t>0</w:t>
      </w:r>
      <w:r w:rsidR="00B646C2" w:rsidRPr="004E76DD">
        <w:rPr>
          <w:rFonts w:ascii="Times New Roman" w:hAnsi="Times New Roman" w:cs="Times New Roman"/>
          <w:i/>
          <w:lang w:val="en-GB"/>
        </w:rPr>
        <w:t>:</w:t>
      </w:r>
      <w:r w:rsidR="00C502C6" w:rsidRPr="004E76DD">
        <w:rPr>
          <w:rFonts w:ascii="Times New Roman" w:hAnsi="Times New Roman" w:cs="Times New Roman"/>
          <w:i/>
          <w:lang w:val="en-GB"/>
        </w:rPr>
        <w:t xml:space="preserve"> List of hub airports defined by ICAO (2014) and European Commission (2015) that are bases of low cost carriers includ</w:t>
      </w:r>
      <w:r w:rsidR="00C0736E" w:rsidRPr="004E76DD">
        <w:rPr>
          <w:rFonts w:ascii="Times New Roman" w:hAnsi="Times New Roman" w:cs="Times New Roman"/>
          <w:i/>
          <w:lang w:val="en-GB"/>
        </w:rPr>
        <w:t>ing year that the base opened a</w:t>
      </w:r>
      <w:r w:rsidR="002F4557">
        <w:rPr>
          <w:rFonts w:ascii="Times New Roman" w:hAnsi="Times New Roman" w:cs="Times New Roman"/>
          <w:i/>
          <w:lang w:val="en-GB"/>
        </w:rPr>
        <w:t>nd</w:t>
      </w:r>
      <w:r w:rsidR="00C502C6" w:rsidRPr="004E76DD">
        <w:rPr>
          <w:rFonts w:ascii="Times New Roman" w:hAnsi="Times New Roman" w:cs="Times New Roman"/>
          <w:i/>
          <w:lang w:val="en-GB"/>
        </w:rPr>
        <w:t xml:space="preserve"> year that the base closed.</w:t>
      </w:r>
      <w:r w:rsidR="00604FC6" w:rsidRPr="004E76DD">
        <w:rPr>
          <w:rFonts w:ascii="Times New Roman" w:hAnsi="Times New Roman" w:cs="Times New Roman"/>
          <w:lang w:val="en-GB"/>
        </w:rPr>
        <w:t xml:space="preserve"> </w:t>
      </w:r>
      <w:r w:rsidR="00604FC6" w:rsidRPr="004E76DD">
        <w:rPr>
          <w:rFonts w:ascii="Times New Roman" w:hAnsi="Times New Roman" w:cs="Times New Roman"/>
          <w:lang w:val="en-GB"/>
        </w:rPr>
        <w:br w:type="page"/>
      </w:r>
    </w:p>
    <w:p w14:paraId="4B7AA432" w14:textId="5613638C" w:rsidR="0011051A" w:rsidRPr="004E76DD" w:rsidRDefault="0011051A" w:rsidP="000310F3">
      <w:pPr>
        <w:spacing w:line="360" w:lineRule="auto"/>
        <w:jc w:val="both"/>
        <w:rPr>
          <w:rFonts w:ascii="Times New Roman" w:hAnsi="Times New Roman" w:cs="Times New Roman"/>
          <w:i/>
          <w:lang w:val="en-GB"/>
        </w:rPr>
      </w:pPr>
    </w:p>
    <w:p w14:paraId="7E588775" w14:textId="77777777" w:rsidR="0011051A" w:rsidRPr="004E76DD" w:rsidRDefault="0011051A" w:rsidP="0011051A">
      <w:pPr>
        <w:spacing w:line="360" w:lineRule="auto"/>
        <w:jc w:val="both"/>
        <w:rPr>
          <w:rFonts w:ascii="Times New Roman" w:hAnsi="Times New Roman" w:cs="Times New Roman"/>
          <w:b/>
          <w:sz w:val="28"/>
          <w:lang w:val="en-GB"/>
        </w:rPr>
      </w:pPr>
      <w:r w:rsidRPr="004E76DD">
        <w:rPr>
          <w:rFonts w:ascii="Times New Roman" w:hAnsi="Times New Roman" w:cs="Times New Roman"/>
          <w:b/>
          <w:sz w:val="28"/>
          <w:lang w:val="en-GB"/>
        </w:rPr>
        <w:t>Appendix B: Data description</w:t>
      </w:r>
    </w:p>
    <w:p w14:paraId="15751084" w14:textId="77777777" w:rsidR="003C12EF" w:rsidRPr="004E76DD" w:rsidRDefault="003C12EF" w:rsidP="0011051A">
      <w:pPr>
        <w:rPr>
          <w:rFonts w:ascii="Times New Roman" w:hAnsi="Times New Roman" w:cs="Times New Roman"/>
          <w:i/>
          <w:lang w:val="en-GB"/>
        </w:rPr>
      </w:pPr>
    </w:p>
    <w:p w14:paraId="4A25CAB0" w14:textId="7679843E" w:rsidR="002D59F1" w:rsidRPr="004E76DD" w:rsidRDefault="005B241C" w:rsidP="005B241C">
      <w:pPr>
        <w:spacing w:line="360" w:lineRule="auto"/>
        <w:rPr>
          <w:rFonts w:ascii="Times New Roman" w:hAnsi="Times New Roman" w:cs="Times New Roman"/>
          <w:lang w:val="en-GB"/>
        </w:rPr>
      </w:pPr>
      <w:r w:rsidRPr="004E76DD">
        <w:rPr>
          <w:rFonts w:ascii="Times New Roman" w:hAnsi="Times New Roman" w:cs="Times New Roman"/>
          <w:lang w:val="en-GB"/>
        </w:rPr>
        <w:t xml:space="preserve">(a) </w:t>
      </w:r>
      <w:r w:rsidR="00C9430B" w:rsidRPr="004E76DD">
        <w:rPr>
          <w:noProof/>
          <w:lang w:val="en-GB" w:eastAsia="en-GB"/>
        </w:rPr>
        <w:drawing>
          <wp:inline distT="0" distB="0" distL="0" distR="0" wp14:anchorId="0D23C84E" wp14:editId="4FDB37CE">
            <wp:extent cx="2569464" cy="1938528"/>
            <wp:effectExtent l="0" t="0" r="2540" b="508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00764E9B" w:rsidRPr="004E76DD">
        <w:rPr>
          <w:rFonts w:ascii="Times New Roman" w:hAnsi="Times New Roman" w:cs="Times New Roman"/>
          <w:lang w:val="en-GB"/>
        </w:rPr>
        <w:t xml:space="preserve">  </w:t>
      </w:r>
      <w:r w:rsidRPr="004E76DD">
        <w:rPr>
          <w:rFonts w:ascii="Times New Roman" w:hAnsi="Times New Roman" w:cs="Times New Roman"/>
          <w:lang w:val="en-GB"/>
        </w:rPr>
        <w:t xml:space="preserve">  (b)</w:t>
      </w:r>
      <w:r w:rsidR="00764E9B" w:rsidRPr="004E76DD">
        <w:rPr>
          <w:rFonts w:ascii="Times New Roman" w:hAnsi="Times New Roman" w:cs="Times New Roman"/>
          <w:lang w:val="en-GB"/>
        </w:rPr>
        <w:t xml:space="preserve"> </w:t>
      </w:r>
      <w:r w:rsidR="005119C9" w:rsidRPr="004E76DD">
        <w:rPr>
          <w:noProof/>
          <w:lang w:val="en-GB" w:eastAsia="en-GB"/>
        </w:rPr>
        <w:drawing>
          <wp:inline distT="0" distB="0" distL="0" distR="0" wp14:anchorId="2ED348D8" wp14:editId="27F8AD3C">
            <wp:extent cx="2569464" cy="1938528"/>
            <wp:effectExtent l="0" t="0" r="2540" b="508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6DD8D51" w14:textId="7D0D4A1A" w:rsidR="002D59F1" w:rsidRPr="004E76DD" w:rsidRDefault="002D59F1" w:rsidP="00FC4085">
      <w:pPr>
        <w:spacing w:line="360" w:lineRule="auto"/>
        <w:rPr>
          <w:rFonts w:ascii="Times New Roman" w:hAnsi="Times New Roman" w:cs="Times New Roman"/>
          <w:i/>
          <w:lang w:val="en-GB"/>
        </w:rPr>
      </w:pPr>
      <w:r w:rsidRPr="004E76DD">
        <w:rPr>
          <w:rFonts w:ascii="Times New Roman" w:hAnsi="Times New Roman" w:cs="Times New Roman"/>
          <w:i/>
          <w:lang w:val="en-GB"/>
        </w:rPr>
        <w:t>Figure</w:t>
      </w:r>
      <w:r w:rsidR="00764E9B" w:rsidRPr="004E76DD">
        <w:rPr>
          <w:rFonts w:ascii="Times New Roman" w:hAnsi="Times New Roman" w:cs="Times New Roman"/>
          <w:i/>
          <w:lang w:val="en-GB"/>
        </w:rPr>
        <w:t>s</w:t>
      </w:r>
      <w:r w:rsidR="003F4B60" w:rsidRPr="004E76DD">
        <w:rPr>
          <w:rFonts w:ascii="Times New Roman" w:hAnsi="Times New Roman" w:cs="Times New Roman"/>
          <w:i/>
          <w:lang w:val="en-GB"/>
        </w:rPr>
        <w:t xml:space="preserve"> 4</w:t>
      </w:r>
      <w:r w:rsidRPr="004E76DD">
        <w:rPr>
          <w:rFonts w:ascii="Times New Roman" w:hAnsi="Times New Roman" w:cs="Times New Roman"/>
          <w:i/>
          <w:lang w:val="en-GB"/>
        </w:rPr>
        <w:t>: Number of observation</w:t>
      </w:r>
      <w:r w:rsidR="005119C9" w:rsidRPr="004E76DD">
        <w:rPr>
          <w:rFonts w:ascii="Times New Roman" w:hAnsi="Times New Roman" w:cs="Times New Roman"/>
          <w:i/>
          <w:lang w:val="en-GB"/>
        </w:rPr>
        <w:t>s</w:t>
      </w:r>
      <w:r w:rsidRPr="004E76DD">
        <w:rPr>
          <w:rFonts w:ascii="Times New Roman" w:hAnsi="Times New Roman" w:cs="Times New Roman"/>
          <w:i/>
          <w:lang w:val="en-GB"/>
        </w:rPr>
        <w:t xml:space="preserve"> in which an independent low cost carrier </w:t>
      </w:r>
      <w:r w:rsidR="00764E9B" w:rsidRPr="004E76DD">
        <w:rPr>
          <w:rFonts w:ascii="Times New Roman" w:hAnsi="Times New Roman" w:cs="Times New Roman"/>
          <w:i/>
          <w:lang w:val="en-GB"/>
        </w:rPr>
        <w:t xml:space="preserve">or a carrier within carrier </w:t>
      </w:r>
      <w:r w:rsidRPr="004E76DD">
        <w:rPr>
          <w:rFonts w:ascii="Times New Roman" w:hAnsi="Times New Roman" w:cs="Times New Roman"/>
          <w:i/>
          <w:lang w:val="en-GB"/>
        </w:rPr>
        <w:t>was based at a hub airport.</w:t>
      </w:r>
    </w:p>
    <w:p w14:paraId="4F3855B1" w14:textId="77777777" w:rsidR="002D59F1" w:rsidRPr="004E76DD" w:rsidRDefault="002D59F1" w:rsidP="00FC4085">
      <w:pPr>
        <w:spacing w:line="360" w:lineRule="auto"/>
        <w:rPr>
          <w:rFonts w:ascii="Times New Roman" w:hAnsi="Times New Roman" w:cs="Times New Roman"/>
          <w:i/>
          <w:lang w:val="en-GB"/>
        </w:rPr>
      </w:pPr>
    </w:p>
    <w:p w14:paraId="595415F5" w14:textId="2927CDD0" w:rsidR="00FC4085" w:rsidRPr="004E76DD" w:rsidRDefault="005119C9" w:rsidP="00FC4085">
      <w:pPr>
        <w:spacing w:line="360" w:lineRule="auto"/>
        <w:rPr>
          <w:rFonts w:ascii="Times New Roman" w:hAnsi="Times New Roman" w:cs="Times New Roman"/>
          <w:lang w:val="en-GB"/>
        </w:rPr>
      </w:pPr>
      <w:r w:rsidRPr="004E76DD">
        <w:rPr>
          <w:noProof/>
          <w:lang w:val="en-GB" w:eastAsia="en-GB"/>
        </w:rPr>
        <w:drawing>
          <wp:inline distT="0" distB="0" distL="0" distR="0" wp14:anchorId="2202D6B5" wp14:editId="752900DC">
            <wp:extent cx="3739896" cy="2286000"/>
            <wp:effectExtent l="0" t="0" r="13335"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AAC12C6" w14:textId="23E864A1" w:rsidR="002A17A0" w:rsidRPr="004E76DD" w:rsidRDefault="003F4B60" w:rsidP="000310F3">
      <w:pPr>
        <w:spacing w:line="360" w:lineRule="auto"/>
        <w:rPr>
          <w:rFonts w:ascii="Times New Roman" w:hAnsi="Times New Roman" w:cs="Times New Roman"/>
          <w:i/>
          <w:lang w:val="en-GB"/>
        </w:rPr>
      </w:pPr>
      <w:r w:rsidRPr="004E76DD">
        <w:rPr>
          <w:rFonts w:ascii="Times New Roman" w:hAnsi="Times New Roman" w:cs="Times New Roman"/>
          <w:i/>
          <w:lang w:val="en-GB"/>
        </w:rPr>
        <w:t>Figure 5</w:t>
      </w:r>
      <w:r w:rsidR="002D59F1" w:rsidRPr="004E76DD">
        <w:rPr>
          <w:rFonts w:ascii="Times New Roman" w:hAnsi="Times New Roman" w:cs="Times New Roman"/>
          <w:i/>
          <w:lang w:val="en-GB"/>
        </w:rPr>
        <w:t>: Number of passengers per observation in millions.</w:t>
      </w:r>
    </w:p>
    <w:p w14:paraId="3EBEA5C2" w14:textId="77777777" w:rsidR="00604FC6" w:rsidRPr="004E76DD" w:rsidRDefault="00604FC6" w:rsidP="00604FC6">
      <w:pPr>
        <w:rPr>
          <w:rFonts w:ascii="Times New Roman" w:hAnsi="Times New Roman" w:cs="Times New Roman"/>
          <w:lang w:val="en-GB"/>
        </w:rPr>
      </w:pPr>
      <w:r w:rsidRPr="004E76DD">
        <w:rPr>
          <w:rFonts w:ascii="Times New Roman" w:hAnsi="Times New Roman" w:cs="Times New Roman"/>
          <w:lang w:val="en-GB"/>
        </w:rPr>
        <w:br w:type="page"/>
      </w:r>
    </w:p>
    <w:tbl>
      <w:tblPr>
        <w:tblW w:w="10080" w:type="dxa"/>
        <w:tblInd w:w="108" w:type="dxa"/>
        <w:tblLook w:val="04A0" w:firstRow="1" w:lastRow="0" w:firstColumn="1" w:lastColumn="0" w:noHBand="0" w:noVBand="1"/>
      </w:tblPr>
      <w:tblGrid>
        <w:gridCol w:w="940"/>
        <w:gridCol w:w="770"/>
        <w:gridCol w:w="1440"/>
        <w:gridCol w:w="1440"/>
        <w:gridCol w:w="1350"/>
        <w:gridCol w:w="1350"/>
        <w:gridCol w:w="1350"/>
        <w:gridCol w:w="1440"/>
      </w:tblGrid>
      <w:tr w:rsidR="002A17A0" w:rsidRPr="004E76DD" w14:paraId="2BA82A54" w14:textId="77777777" w:rsidTr="002A17A0">
        <w:trPr>
          <w:trHeight w:val="315"/>
        </w:trPr>
        <w:tc>
          <w:tcPr>
            <w:tcW w:w="940" w:type="dxa"/>
            <w:tcBorders>
              <w:top w:val="nil"/>
              <w:left w:val="nil"/>
              <w:bottom w:val="nil"/>
              <w:right w:val="nil"/>
            </w:tcBorders>
            <w:shd w:val="clear" w:color="auto" w:fill="auto"/>
            <w:noWrap/>
            <w:vAlign w:val="bottom"/>
            <w:hideMark/>
          </w:tcPr>
          <w:p w14:paraId="37AB0268" w14:textId="77777777" w:rsidR="002A17A0" w:rsidRPr="004E76DD" w:rsidRDefault="002A17A0" w:rsidP="002A17A0">
            <w:pPr>
              <w:rPr>
                <w:rFonts w:ascii="Times New Roman" w:eastAsia="Times New Roman" w:hAnsi="Times New Roman" w:cs="Times New Roman"/>
                <w:lang w:val="en-GB" w:eastAsia="en-US"/>
              </w:rPr>
            </w:pPr>
          </w:p>
        </w:tc>
        <w:tc>
          <w:tcPr>
            <w:tcW w:w="770" w:type="dxa"/>
            <w:tcBorders>
              <w:top w:val="nil"/>
              <w:left w:val="nil"/>
              <w:bottom w:val="nil"/>
              <w:right w:val="single" w:sz="12" w:space="0" w:color="auto"/>
            </w:tcBorders>
            <w:shd w:val="clear" w:color="auto" w:fill="auto"/>
            <w:noWrap/>
            <w:vAlign w:val="bottom"/>
            <w:hideMark/>
          </w:tcPr>
          <w:p w14:paraId="36882D71" w14:textId="77777777" w:rsidR="002A17A0" w:rsidRPr="004E76DD" w:rsidRDefault="002A17A0" w:rsidP="002A17A0">
            <w:pPr>
              <w:rPr>
                <w:rFonts w:ascii="Times New Roman" w:eastAsia="Times New Roman" w:hAnsi="Times New Roman" w:cs="Times New Roman"/>
                <w:sz w:val="20"/>
                <w:szCs w:val="20"/>
                <w:lang w:val="en-GB" w:eastAsia="en-US"/>
              </w:rPr>
            </w:pPr>
          </w:p>
        </w:tc>
        <w:tc>
          <w:tcPr>
            <w:tcW w:w="2880" w:type="dxa"/>
            <w:gridSpan w:val="2"/>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214423D7" w14:textId="77777777" w:rsidR="002A17A0" w:rsidRPr="004E76DD" w:rsidRDefault="002A17A0" w:rsidP="002A17A0">
            <w:pPr>
              <w:jc w:val="cente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All low-fare airlines</w:t>
            </w:r>
          </w:p>
        </w:tc>
        <w:tc>
          <w:tcPr>
            <w:tcW w:w="2700" w:type="dxa"/>
            <w:gridSpan w:val="2"/>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4E1FB623" w14:textId="77777777" w:rsidR="002A17A0" w:rsidRPr="004E76DD" w:rsidRDefault="002A17A0" w:rsidP="002A17A0">
            <w:pPr>
              <w:jc w:val="cente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Independent LCC</w:t>
            </w:r>
          </w:p>
        </w:tc>
        <w:tc>
          <w:tcPr>
            <w:tcW w:w="2790" w:type="dxa"/>
            <w:gridSpan w:val="2"/>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319B3E0C" w14:textId="77777777" w:rsidR="002A17A0" w:rsidRPr="004E76DD" w:rsidRDefault="002A17A0" w:rsidP="002A17A0">
            <w:pPr>
              <w:jc w:val="cente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Carrier within Carrier</w:t>
            </w:r>
          </w:p>
        </w:tc>
      </w:tr>
      <w:tr w:rsidR="002A17A0" w:rsidRPr="004E76DD" w14:paraId="08DA7C9A" w14:textId="77777777" w:rsidTr="002A17A0">
        <w:trPr>
          <w:trHeight w:val="315"/>
        </w:trPr>
        <w:tc>
          <w:tcPr>
            <w:tcW w:w="940" w:type="dxa"/>
            <w:tcBorders>
              <w:top w:val="nil"/>
              <w:left w:val="nil"/>
              <w:bottom w:val="single" w:sz="12" w:space="0" w:color="auto"/>
              <w:right w:val="nil"/>
            </w:tcBorders>
            <w:shd w:val="clear" w:color="auto" w:fill="auto"/>
            <w:noWrap/>
            <w:vAlign w:val="bottom"/>
            <w:hideMark/>
          </w:tcPr>
          <w:p w14:paraId="6D6C956E" w14:textId="77777777" w:rsidR="002A17A0" w:rsidRPr="004E76DD" w:rsidRDefault="002A17A0" w:rsidP="002A17A0">
            <w:pPr>
              <w:jc w:val="center"/>
              <w:rPr>
                <w:rFonts w:ascii="Times New Roman" w:eastAsia="Times New Roman" w:hAnsi="Times New Roman" w:cs="Times New Roman"/>
                <w:color w:val="000000"/>
                <w:lang w:val="en-GB" w:eastAsia="en-US"/>
              </w:rPr>
            </w:pPr>
          </w:p>
        </w:tc>
        <w:tc>
          <w:tcPr>
            <w:tcW w:w="770" w:type="dxa"/>
            <w:tcBorders>
              <w:top w:val="nil"/>
              <w:left w:val="nil"/>
              <w:bottom w:val="single" w:sz="12" w:space="0" w:color="auto"/>
              <w:right w:val="single" w:sz="12" w:space="0" w:color="auto"/>
            </w:tcBorders>
            <w:shd w:val="clear" w:color="auto" w:fill="auto"/>
            <w:noWrap/>
            <w:vAlign w:val="bottom"/>
            <w:hideMark/>
          </w:tcPr>
          <w:p w14:paraId="79AD90A6" w14:textId="77777777" w:rsidR="002A17A0" w:rsidRPr="004E76DD" w:rsidRDefault="002A17A0" w:rsidP="002A17A0">
            <w:pPr>
              <w:rPr>
                <w:rFonts w:ascii="Times New Roman" w:eastAsia="Times New Roman" w:hAnsi="Times New Roman" w:cs="Times New Roman"/>
                <w:i/>
                <w:sz w:val="20"/>
                <w:szCs w:val="20"/>
                <w:lang w:val="en-GB" w:eastAsia="en-US"/>
              </w:rPr>
            </w:pPr>
          </w:p>
        </w:tc>
        <w:tc>
          <w:tcPr>
            <w:tcW w:w="1440" w:type="dxa"/>
            <w:tcBorders>
              <w:top w:val="nil"/>
              <w:left w:val="single" w:sz="12" w:space="0" w:color="auto"/>
              <w:bottom w:val="single" w:sz="12" w:space="0" w:color="auto"/>
              <w:right w:val="single" w:sz="4" w:space="0" w:color="auto"/>
            </w:tcBorders>
            <w:shd w:val="clear" w:color="auto" w:fill="auto"/>
            <w:noWrap/>
            <w:vAlign w:val="bottom"/>
            <w:hideMark/>
          </w:tcPr>
          <w:p w14:paraId="12931B88" w14:textId="46F62A2E" w:rsidR="002A17A0" w:rsidRPr="004E76DD" w:rsidRDefault="005B241C" w:rsidP="002A17A0">
            <w:pP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No b</w:t>
            </w:r>
            <w:r w:rsidR="002A17A0" w:rsidRPr="004E76DD">
              <w:rPr>
                <w:rFonts w:ascii="Times New Roman" w:eastAsia="Times New Roman" w:hAnsi="Times New Roman" w:cs="Times New Roman"/>
                <w:i/>
                <w:color w:val="000000"/>
                <w:lang w:val="en-GB" w:eastAsia="en-US"/>
              </w:rPr>
              <w:t>ase</w:t>
            </w:r>
          </w:p>
        </w:tc>
        <w:tc>
          <w:tcPr>
            <w:tcW w:w="1440" w:type="dxa"/>
            <w:tcBorders>
              <w:top w:val="nil"/>
              <w:left w:val="nil"/>
              <w:bottom w:val="single" w:sz="12" w:space="0" w:color="auto"/>
              <w:right w:val="single" w:sz="12" w:space="0" w:color="auto"/>
            </w:tcBorders>
            <w:shd w:val="clear" w:color="auto" w:fill="auto"/>
            <w:noWrap/>
            <w:vAlign w:val="bottom"/>
            <w:hideMark/>
          </w:tcPr>
          <w:p w14:paraId="3093E130" w14:textId="2CBEF0E2" w:rsidR="002A17A0" w:rsidRPr="004E76DD" w:rsidRDefault="005B241C" w:rsidP="002A17A0">
            <w:pP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B</w:t>
            </w:r>
            <w:r w:rsidR="002A17A0" w:rsidRPr="004E76DD">
              <w:rPr>
                <w:rFonts w:ascii="Times New Roman" w:eastAsia="Times New Roman" w:hAnsi="Times New Roman" w:cs="Times New Roman"/>
                <w:i/>
                <w:color w:val="000000"/>
                <w:lang w:val="en-GB" w:eastAsia="en-US"/>
              </w:rPr>
              <w:t>ase</w:t>
            </w:r>
          </w:p>
        </w:tc>
        <w:tc>
          <w:tcPr>
            <w:tcW w:w="1350" w:type="dxa"/>
            <w:tcBorders>
              <w:top w:val="nil"/>
              <w:left w:val="single" w:sz="12" w:space="0" w:color="auto"/>
              <w:bottom w:val="single" w:sz="12" w:space="0" w:color="auto"/>
              <w:right w:val="single" w:sz="4" w:space="0" w:color="auto"/>
            </w:tcBorders>
            <w:shd w:val="clear" w:color="auto" w:fill="auto"/>
            <w:noWrap/>
            <w:vAlign w:val="bottom"/>
            <w:hideMark/>
          </w:tcPr>
          <w:p w14:paraId="3432AB6E" w14:textId="3F7E28BF" w:rsidR="002A17A0" w:rsidRPr="004E76DD" w:rsidRDefault="005B241C" w:rsidP="005B241C">
            <w:pP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No b</w:t>
            </w:r>
            <w:r w:rsidR="002A17A0" w:rsidRPr="004E76DD">
              <w:rPr>
                <w:rFonts w:ascii="Times New Roman" w:eastAsia="Times New Roman" w:hAnsi="Times New Roman" w:cs="Times New Roman"/>
                <w:i/>
                <w:color w:val="000000"/>
                <w:lang w:val="en-GB" w:eastAsia="en-US"/>
              </w:rPr>
              <w:t>ase</w:t>
            </w:r>
          </w:p>
        </w:tc>
        <w:tc>
          <w:tcPr>
            <w:tcW w:w="1350" w:type="dxa"/>
            <w:tcBorders>
              <w:top w:val="nil"/>
              <w:left w:val="nil"/>
              <w:bottom w:val="single" w:sz="12" w:space="0" w:color="auto"/>
              <w:right w:val="single" w:sz="12" w:space="0" w:color="auto"/>
            </w:tcBorders>
            <w:shd w:val="clear" w:color="auto" w:fill="auto"/>
            <w:noWrap/>
            <w:vAlign w:val="bottom"/>
            <w:hideMark/>
          </w:tcPr>
          <w:p w14:paraId="16E76F42" w14:textId="0FE8EA16" w:rsidR="002A17A0" w:rsidRPr="004E76DD" w:rsidRDefault="005B241C" w:rsidP="002A17A0">
            <w:pP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B</w:t>
            </w:r>
            <w:r w:rsidR="002A17A0" w:rsidRPr="004E76DD">
              <w:rPr>
                <w:rFonts w:ascii="Times New Roman" w:eastAsia="Times New Roman" w:hAnsi="Times New Roman" w:cs="Times New Roman"/>
                <w:i/>
                <w:color w:val="000000"/>
                <w:lang w:val="en-GB" w:eastAsia="en-US"/>
              </w:rPr>
              <w:t>ase</w:t>
            </w:r>
          </w:p>
        </w:tc>
        <w:tc>
          <w:tcPr>
            <w:tcW w:w="1350" w:type="dxa"/>
            <w:tcBorders>
              <w:top w:val="nil"/>
              <w:left w:val="single" w:sz="12" w:space="0" w:color="auto"/>
              <w:bottom w:val="single" w:sz="12" w:space="0" w:color="auto"/>
              <w:right w:val="single" w:sz="4" w:space="0" w:color="auto"/>
            </w:tcBorders>
            <w:shd w:val="clear" w:color="auto" w:fill="auto"/>
            <w:noWrap/>
            <w:vAlign w:val="bottom"/>
            <w:hideMark/>
          </w:tcPr>
          <w:p w14:paraId="47A3F7B7" w14:textId="78EDE601" w:rsidR="002A17A0" w:rsidRPr="004E76DD" w:rsidRDefault="005B241C" w:rsidP="002A17A0">
            <w:pP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No B</w:t>
            </w:r>
            <w:r w:rsidR="002A17A0" w:rsidRPr="004E76DD">
              <w:rPr>
                <w:rFonts w:ascii="Times New Roman" w:eastAsia="Times New Roman" w:hAnsi="Times New Roman" w:cs="Times New Roman"/>
                <w:i/>
                <w:color w:val="000000"/>
                <w:lang w:val="en-GB" w:eastAsia="en-US"/>
              </w:rPr>
              <w:t>ase</w:t>
            </w:r>
          </w:p>
        </w:tc>
        <w:tc>
          <w:tcPr>
            <w:tcW w:w="1440" w:type="dxa"/>
            <w:tcBorders>
              <w:top w:val="nil"/>
              <w:left w:val="nil"/>
              <w:bottom w:val="single" w:sz="12" w:space="0" w:color="auto"/>
              <w:right w:val="single" w:sz="12" w:space="0" w:color="auto"/>
            </w:tcBorders>
            <w:shd w:val="clear" w:color="auto" w:fill="auto"/>
            <w:noWrap/>
            <w:vAlign w:val="bottom"/>
            <w:hideMark/>
          </w:tcPr>
          <w:p w14:paraId="7862FEEB" w14:textId="0953A5BA" w:rsidR="002A17A0" w:rsidRPr="004E76DD" w:rsidRDefault="005B241C" w:rsidP="002A17A0">
            <w:pP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Base</w:t>
            </w:r>
          </w:p>
        </w:tc>
      </w:tr>
      <w:tr w:rsidR="00160FBD" w:rsidRPr="004E76DD" w14:paraId="687E56DE" w14:textId="77777777" w:rsidTr="00160FBD">
        <w:trPr>
          <w:trHeight w:val="315"/>
        </w:trPr>
        <w:tc>
          <w:tcPr>
            <w:tcW w:w="940" w:type="dxa"/>
            <w:vMerge w:val="restart"/>
            <w:tcBorders>
              <w:top w:val="single" w:sz="12" w:space="0" w:color="auto"/>
              <w:left w:val="single" w:sz="12" w:space="0" w:color="auto"/>
              <w:right w:val="single" w:sz="4" w:space="0" w:color="auto"/>
            </w:tcBorders>
            <w:shd w:val="clear" w:color="auto" w:fill="auto"/>
            <w:textDirection w:val="btLr"/>
            <w:vAlign w:val="center"/>
            <w:hideMark/>
          </w:tcPr>
          <w:p w14:paraId="40EAE3E8" w14:textId="77777777" w:rsidR="00160FBD" w:rsidRPr="004E76DD" w:rsidRDefault="00160FBD" w:rsidP="002A17A0">
            <w:pPr>
              <w:jc w:val="cente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Passengers</w:t>
            </w:r>
          </w:p>
        </w:tc>
        <w:tc>
          <w:tcPr>
            <w:tcW w:w="770" w:type="dxa"/>
            <w:tcBorders>
              <w:top w:val="single" w:sz="12" w:space="0" w:color="auto"/>
              <w:left w:val="nil"/>
              <w:bottom w:val="single" w:sz="4" w:space="0" w:color="auto"/>
              <w:right w:val="single" w:sz="12" w:space="0" w:color="auto"/>
            </w:tcBorders>
            <w:shd w:val="clear" w:color="auto" w:fill="auto"/>
            <w:noWrap/>
            <w:vAlign w:val="bottom"/>
            <w:hideMark/>
          </w:tcPr>
          <w:p w14:paraId="0E360B75" w14:textId="77777777" w:rsidR="00160FBD" w:rsidRPr="004E76DD" w:rsidRDefault="00160FBD" w:rsidP="00160FBD">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Mean</w:t>
            </w:r>
          </w:p>
        </w:tc>
        <w:tc>
          <w:tcPr>
            <w:tcW w:w="1440"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4A62489E" w14:textId="1FB6BA57" w:rsidR="00160FBD" w:rsidRPr="004E76DD" w:rsidRDefault="00376164" w:rsidP="00C67898">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32,221,035</w:t>
            </w:r>
            <w:r w:rsidR="00160FBD" w:rsidRPr="004E76DD">
              <w:rPr>
                <w:rFonts w:ascii="Times New Roman" w:eastAsia="Times New Roman" w:hAnsi="Times New Roman" w:cs="Times New Roman"/>
                <w:color w:val="000000"/>
                <w:lang w:val="en-GB" w:eastAsia="en-US"/>
              </w:rPr>
              <w:t xml:space="preserve"> </w:t>
            </w:r>
          </w:p>
        </w:tc>
        <w:tc>
          <w:tcPr>
            <w:tcW w:w="1440" w:type="dxa"/>
            <w:tcBorders>
              <w:top w:val="single" w:sz="12" w:space="0" w:color="auto"/>
              <w:left w:val="nil"/>
              <w:bottom w:val="single" w:sz="4" w:space="0" w:color="auto"/>
              <w:right w:val="single" w:sz="12" w:space="0" w:color="auto"/>
            </w:tcBorders>
            <w:shd w:val="clear" w:color="auto" w:fill="auto"/>
            <w:noWrap/>
            <w:vAlign w:val="bottom"/>
            <w:hideMark/>
          </w:tcPr>
          <w:p w14:paraId="3788A952" w14:textId="02A9FB82" w:rsidR="00160FBD" w:rsidRPr="004E76DD" w:rsidRDefault="00376164" w:rsidP="00C67898">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41,240,102</w:t>
            </w:r>
            <w:r w:rsidR="00160FBD" w:rsidRPr="004E76DD">
              <w:rPr>
                <w:rFonts w:ascii="Times New Roman" w:eastAsia="Times New Roman" w:hAnsi="Times New Roman" w:cs="Times New Roman"/>
                <w:color w:val="000000"/>
                <w:lang w:val="en-GB" w:eastAsia="en-US"/>
              </w:rPr>
              <w:t xml:space="preserve"> </w:t>
            </w:r>
          </w:p>
        </w:tc>
        <w:tc>
          <w:tcPr>
            <w:tcW w:w="1350"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10D4730D" w14:textId="6955B1F1" w:rsidR="00160FBD" w:rsidRPr="004E76DD" w:rsidRDefault="00376164" w:rsidP="00C67898">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34,393,460</w:t>
            </w:r>
            <w:r w:rsidR="00160FBD" w:rsidRPr="004E76DD">
              <w:rPr>
                <w:rFonts w:ascii="Times New Roman" w:eastAsia="Times New Roman" w:hAnsi="Times New Roman" w:cs="Times New Roman"/>
                <w:color w:val="000000"/>
                <w:lang w:val="en-GB" w:eastAsia="en-US"/>
              </w:rPr>
              <w:t xml:space="preserve"> </w:t>
            </w:r>
          </w:p>
        </w:tc>
        <w:tc>
          <w:tcPr>
            <w:tcW w:w="1350" w:type="dxa"/>
            <w:tcBorders>
              <w:top w:val="single" w:sz="12" w:space="0" w:color="auto"/>
              <w:left w:val="nil"/>
              <w:bottom w:val="single" w:sz="4" w:space="0" w:color="auto"/>
              <w:right w:val="single" w:sz="12" w:space="0" w:color="auto"/>
            </w:tcBorders>
            <w:shd w:val="clear" w:color="auto" w:fill="auto"/>
            <w:noWrap/>
            <w:vAlign w:val="bottom"/>
            <w:hideMark/>
          </w:tcPr>
          <w:p w14:paraId="414E7F68" w14:textId="527D2964" w:rsidR="00160FBD" w:rsidRPr="004E76DD" w:rsidRDefault="00376164" w:rsidP="00C67898">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38,155,210</w:t>
            </w:r>
            <w:r w:rsidR="00160FBD" w:rsidRPr="004E76DD">
              <w:rPr>
                <w:rFonts w:ascii="Times New Roman" w:eastAsia="Times New Roman" w:hAnsi="Times New Roman" w:cs="Times New Roman"/>
                <w:color w:val="000000"/>
                <w:lang w:val="en-GB" w:eastAsia="en-US"/>
              </w:rPr>
              <w:t xml:space="preserve"> </w:t>
            </w:r>
          </w:p>
        </w:tc>
        <w:tc>
          <w:tcPr>
            <w:tcW w:w="1350"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7B7A8FC5" w14:textId="03BFBDA8" w:rsidR="00160FBD" w:rsidRPr="004E76DD" w:rsidRDefault="00376164" w:rsidP="00C67898">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30,774,110</w:t>
            </w:r>
          </w:p>
        </w:tc>
        <w:tc>
          <w:tcPr>
            <w:tcW w:w="1440" w:type="dxa"/>
            <w:tcBorders>
              <w:top w:val="single" w:sz="12" w:space="0" w:color="auto"/>
              <w:left w:val="nil"/>
              <w:bottom w:val="single" w:sz="4" w:space="0" w:color="auto"/>
              <w:right w:val="single" w:sz="12" w:space="0" w:color="auto"/>
            </w:tcBorders>
            <w:shd w:val="clear" w:color="auto" w:fill="auto"/>
            <w:noWrap/>
            <w:vAlign w:val="bottom"/>
            <w:hideMark/>
          </w:tcPr>
          <w:p w14:paraId="27EA745A" w14:textId="79C3F6FE" w:rsidR="00160FBD" w:rsidRPr="004E76DD" w:rsidRDefault="00376164" w:rsidP="00C67898">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48,303,552</w:t>
            </w:r>
            <w:r w:rsidR="00160FBD" w:rsidRPr="004E76DD">
              <w:rPr>
                <w:rFonts w:ascii="Times New Roman" w:eastAsia="Times New Roman" w:hAnsi="Times New Roman" w:cs="Times New Roman"/>
                <w:color w:val="000000"/>
                <w:lang w:val="en-GB" w:eastAsia="en-US"/>
              </w:rPr>
              <w:t xml:space="preserve"> </w:t>
            </w:r>
          </w:p>
        </w:tc>
      </w:tr>
      <w:tr w:rsidR="00160FBD" w:rsidRPr="004E76DD" w14:paraId="496916B0" w14:textId="77777777" w:rsidTr="00160FBD">
        <w:trPr>
          <w:trHeight w:val="315"/>
        </w:trPr>
        <w:tc>
          <w:tcPr>
            <w:tcW w:w="940" w:type="dxa"/>
            <w:vMerge/>
            <w:tcBorders>
              <w:left w:val="single" w:sz="12" w:space="0" w:color="auto"/>
              <w:right w:val="single" w:sz="4" w:space="0" w:color="auto"/>
            </w:tcBorders>
            <w:vAlign w:val="center"/>
          </w:tcPr>
          <w:p w14:paraId="2E974C91" w14:textId="77777777" w:rsidR="00160FBD" w:rsidRPr="004E76DD" w:rsidRDefault="00160FBD" w:rsidP="001A2012">
            <w:pPr>
              <w:jc w:val="center"/>
              <w:rPr>
                <w:rFonts w:ascii="Times New Roman" w:eastAsia="Times New Roman" w:hAnsi="Times New Roman" w:cs="Times New Roman"/>
                <w:i/>
                <w:color w:val="000000"/>
                <w:lang w:val="en-GB" w:eastAsia="en-US"/>
              </w:rPr>
            </w:pPr>
          </w:p>
        </w:tc>
        <w:tc>
          <w:tcPr>
            <w:tcW w:w="770" w:type="dxa"/>
            <w:tcBorders>
              <w:top w:val="nil"/>
              <w:left w:val="nil"/>
              <w:bottom w:val="single" w:sz="4" w:space="0" w:color="auto"/>
              <w:right w:val="single" w:sz="12" w:space="0" w:color="auto"/>
            </w:tcBorders>
            <w:shd w:val="clear" w:color="auto" w:fill="F2F2F2" w:themeFill="background1" w:themeFillShade="F2"/>
            <w:noWrap/>
            <w:vAlign w:val="bottom"/>
          </w:tcPr>
          <w:p w14:paraId="7D6118AF" w14:textId="54BDD995" w:rsidR="00160FBD" w:rsidRPr="004E76DD" w:rsidRDefault="00160FBD" w:rsidP="00160FBD">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Min</w:t>
            </w:r>
          </w:p>
        </w:tc>
        <w:tc>
          <w:tcPr>
            <w:tcW w:w="1440" w:type="dxa"/>
            <w:tcBorders>
              <w:top w:val="nil"/>
              <w:left w:val="single" w:sz="12" w:space="0" w:color="auto"/>
              <w:bottom w:val="single" w:sz="4" w:space="0" w:color="auto"/>
              <w:right w:val="single" w:sz="4" w:space="0" w:color="auto"/>
            </w:tcBorders>
            <w:shd w:val="clear" w:color="auto" w:fill="F2F2F2" w:themeFill="background1" w:themeFillShade="F2"/>
            <w:noWrap/>
            <w:vAlign w:val="bottom"/>
          </w:tcPr>
          <w:p w14:paraId="10FCF2C1" w14:textId="597567F9"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11,130,589</w:t>
            </w:r>
          </w:p>
        </w:tc>
        <w:tc>
          <w:tcPr>
            <w:tcW w:w="1440" w:type="dxa"/>
            <w:tcBorders>
              <w:top w:val="nil"/>
              <w:left w:val="nil"/>
              <w:bottom w:val="single" w:sz="4" w:space="0" w:color="auto"/>
              <w:right w:val="single" w:sz="12" w:space="0" w:color="auto"/>
            </w:tcBorders>
            <w:shd w:val="clear" w:color="auto" w:fill="F2F2F2" w:themeFill="background1" w:themeFillShade="F2"/>
            <w:noWrap/>
            <w:vAlign w:val="bottom"/>
          </w:tcPr>
          <w:p w14:paraId="52F98F48" w14:textId="5BA4B61D"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14,858,215</w:t>
            </w:r>
            <w:r w:rsidR="00160FBD" w:rsidRPr="004E76DD">
              <w:rPr>
                <w:rFonts w:ascii="Times New Roman" w:eastAsia="Times New Roman" w:hAnsi="Times New Roman" w:cs="Times New Roman"/>
                <w:color w:val="000000"/>
                <w:lang w:val="en-GB" w:eastAsia="en-US"/>
              </w:rPr>
              <w:t xml:space="preserve"> </w:t>
            </w:r>
          </w:p>
        </w:tc>
        <w:tc>
          <w:tcPr>
            <w:tcW w:w="1350" w:type="dxa"/>
            <w:tcBorders>
              <w:top w:val="nil"/>
              <w:left w:val="single" w:sz="12" w:space="0" w:color="auto"/>
              <w:bottom w:val="single" w:sz="4" w:space="0" w:color="auto"/>
              <w:right w:val="single" w:sz="4" w:space="0" w:color="auto"/>
            </w:tcBorders>
            <w:shd w:val="clear" w:color="auto" w:fill="F2F2F2" w:themeFill="background1" w:themeFillShade="F2"/>
            <w:noWrap/>
            <w:vAlign w:val="bottom"/>
          </w:tcPr>
          <w:p w14:paraId="4AFAADB3" w14:textId="5E228D74"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11,130,589</w:t>
            </w:r>
            <w:r w:rsidR="00160FBD" w:rsidRPr="004E76DD">
              <w:rPr>
                <w:rFonts w:ascii="Times New Roman" w:eastAsia="Times New Roman" w:hAnsi="Times New Roman" w:cs="Times New Roman"/>
                <w:color w:val="000000"/>
                <w:lang w:val="en-GB" w:eastAsia="en-US"/>
              </w:rPr>
              <w:t xml:space="preserve"> </w:t>
            </w:r>
          </w:p>
        </w:tc>
        <w:tc>
          <w:tcPr>
            <w:tcW w:w="1350" w:type="dxa"/>
            <w:tcBorders>
              <w:top w:val="nil"/>
              <w:left w:val="nil"/>
              <w:bottom w:val="single" w:sz="4" w:space="0" w:color="auto"/>
              <w:right w:val="single" w:sz="12" w:space="0" w:color="auto"/>
            </w:tcBorders>
            <w:shd w:val="clear" w:color="auto" w:fill="F2F2F2" w:themeFill="background1" w:themeFillShade="F2"/>
            <w:noWrap/>
            <w:vAlign w:val="bottom"/>
          </w:tcPr>
          <w:p w14:paraId="0DE67F20" w14:textId="239D34FC"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14,858,215</w:t>
            </w:r>
            <w:r w:rsidR="00160FBD" w:rsidRPr="004E76DD">
              <w:rPr>
                <w:rFonts w:ascii="Times New Roman" w:eastAsia="Times New Roman" w:hAnsi="Times New Roman" w:cs="Times New Roman"/>
                <w:color w:val="000000"/>
                <w:lang w:val="en-GB" w:eastAsia="en-US"/>
              </w:rPr>
              <w:t xml:space="preserve"> </w:t>
            </w:r>
          </w:p>
        </w:tc>
        <w:tc>
          <w:tcPr>
            <w:tcW w:w="1350" w:type="dxa"/>
            <w:tcBorders>
              <w:top w:val="nil"/>
              <w:left w:val="single" w:sz="12" w:space="0" w:color="auto"/>
              <w:bottom w:val="single" w:sz="4" w:space="0" w:color="auto"/>
              <w:right w:val="single" w:sz="4" w:space="0" w:color="auto"/>
            </w:tcBorders>
            <w:shd w:val="clear" w:color="auto" w:fill="F2F2F2" w:themeFill="background1" w:themeFillShade="F2"/>
            <w:noWrap/>
            <w:vAlign w:val="bottom"/>
          </w:tcPr>
          <w:p w14:paraId="5EA7B2F5" w14:textId="16C1F4A9"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11,130,589</w:t>
            </w:r>
            <w:r w:rsidR="00160FBD" w:rsidRPr="004E76DD">
              <w:rPr>
                <w:rFonts w:ascii="Times New Roman" w:eastAsia="Times New Roman" w:hAnsi="Times New Roman" w:cs="Times New Roman"/>
                <w:color w:val="000000"/>
                <w:lang w:val="en-GB" w:eastAsia="en-US"/>
              </w:rPr>
              <w:t xml:space="preserve"> </w:t>
            </w:r>
          </w:p>
        </w:tc>
        <w:tc>
          <w:tcPr>
            <w:tcW w:w="1440" w:type="dxa"/>
            <w:tcBorders>
              <w:top w:val="nil"/>
              <w:left w:val="nil"/>
              <w:bottom w:val="single" w:sz="4" w:space="0" w:color="auto"/>
              <w:right w:val="single" w:sz="12" w:space="0" w:color="auto"/>
            </w:tcBorders>
            <w:shd w:val="clear" w:color="auto" w:fill="F2F2F2" w:themeFill="background1" w:themeFillShade="F2"/>
            <w:noWrap/>
            <w:vAlign w:val="bottom"/>
          </w:tcPr>
          <w:p w14:paraId="62895404" w14:textId="3CADE1E2"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19,715,451</w:t>
            </w:r>
            <w:r w:rsidR="00160FBD" w:rsidRPr="004E76DD">
              <w:rPr>
                <w:rFonts w:ascii="Times New Roman" w:eastAsia="Times New Roman" w:hAnsi="Times New Roman" w:cs="Times New Roman"/>
                <w:color w:val="000000"/>
                <w:lang w:val="en-GB" w:eastAsia="en-US"/>
              </w:rPr>
              <w:t xml:space="preserve"> </w:t>
            </w:r>
          </w:p>
        </w:tc>
      </w:tr>
      <w:tr w:rsidR="00160FBD" w:rsidRPr="004E76DD" w14:paraId="43C7E0BD" w14:textId="77777777" w:rsidTr="00160FBD">
        <w:trPr>
          <w:trHeight w:val="315"/>
        </w:trPr>
        <w:tc>
          <w:tcPr>
            <w:tcW w:w="940" w:type="dxa"/>
            <w:vMerge/>
            <w:tcBorders>
              <w:left w:val="single" w:sz="12" w:space="0" w:color="auto"/>
              <w:right w:val="single" w:sz="4" w:space="0" w:color="auto"/>
            </w:tcBorders>
            <w:vAlign w:val="center"/>
            <w:hideMark/>
          </w:tcPr>
          <w:p w14:paraId="51D76900" w14:textId="77777777" w:rsidR="00160FBD" w:rsidRPr="004E76DD" w:rsidRDefault="00160FBD" w:rsidP="001A2012">
            <w:pPr>
              <w:jc w:val="center"/>
              <w:rPr>
                <w:rFonts w:ascii="Times New Roman" w:eastAsia="Times New Roman" w:hAnsi="Times New Roman" w:cs="Times New Roman"/>
                <w:i/>
                <w:color w:val="000000"/>
                <w:lang w:val="en-GB" w:eastAsia="en-US"/>
              </w:rPr>
            </w:pPr>
          </w:p>
        </w:tc>
        <w:tc>
          <w:tcPr>
            <w:tcW w:w="770" w:type="dxa"/>
            <w:tcBorders>
              <w:top w:val="nil"/>
              <w:left w:val="nil"/>
              <w:bottom w:val="single" w:sz="4" w:space="0" w:color="auto"/>
              <w:right w:val="single" w:sz="12" w:space="0" w:color="auto"/>
            </w:tcBorders>
            <w:shd w:val="clear" w:color="auto" w:fill="auto"/>
            <w:noWrap/>
            <w:vAlign w:val="bottom"/>
            <w:hideMark/>
          </w:tcPr>
          <w:p w14:paraId="4FE4037C" w14:textId="4CA04B16" w:rsidR="00160FBD" w:rsidRPr="004E76DD" w:rsidRDefault="00160FBD" w:rsidP="00160FBD">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Max</w:t>
            </w:r>
          </w:p>
        </w:tc>
        <w:tc>
          <w:tcPr>
            <w:tcW w:w="1440" w:type="dxa"/>
            <w:tcBorders>
              <w:top w:val="nil"/>
              <w:left w:val="single" w:sz="12" w:space="0" w:color="auto"/>
              <w:bottom w:val="single" w:sz="4" w:space="0" w:color="auto"/>
              <w:right w:val="single" w:sz="4" w:space="0" w:color="auto"/>
            </w:tcBorders>
            <w:shd w:val="clear" w:color="auto" w:fill="auto"/>
            <w:noWrap/>
            <w:vAlign w:val="bottom"/>
            <w:hideMark/>
          </w:tcPr>
          <w:p w14:paraId="796687C2" w14:textId="309C767C"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73,405,330</w:t>
            </w:r>
            <w:r w:rsidR="00160FBD" w:rsidRPr="004E76DD">
              <w:rPr>
                <w:rFonts w:ascii="Times New Roman" w:eastAsia="Times New Roman" w:hAnsi="Times New Roman" w:cs="Times New Roman"/>
                <w:color w:val="000000"/>
                <w:lang w:val="en-GB" w:eastAsia="en-US"/>
              </w:rPr>
              <w:t xml:space="preserve"> </w:t>
            </w:r>
          </w:p>
        </w:tc>
        <w:tc>
          <w:tcPr>
            <w:tcW w:w="1440" w:type="dxa"/>
            <w:tcBorders>
              <w:top w:val="nil"/>
              <w:left w:val="nil"/>
              <w:bottom w:val="single" w:sz="4" w:space="0" w:color="auto"/>
              <w:right w:val="single" w:sz="12" w:space="0" w:color="auto"/>
            </w:tcBorders>
            <w:shd w:val="clear" w:color="auto" w:fill="auto"/>
            <w:noWrap/>
            <w:vAlign w:val="bottom"/>
            <w:hideMark/>
          </w:tcPr>
          <w:p w14:paraId="6D7303E7" w14:textId="366869F9"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63,813,756</w:t>
            </w:r>
            <w:r w:rsidR="00160FBD" w:rsidRPr="004E76DD">
              <w:rPr>
                <w:rFonts w:ascii="Times New Roman" w:eastAsia="Times New Roman" w:hAnsi="Times New Roman" w:cs="Times New Roman"/>
                <w:color w:val="000000"/>
                <w:lang w:val="en-GB" w:eastAsia="en-US"/>
              </w:rPr>
              <w:t xml:space="preserve"> </w:t>
            </w:r>
          </w:p>
        </w:tc>
        <w:tc>
          <w:tcPr>
            <w:tcW w:w="1350" w:type="dxa"/>
            <w:tcBorders>
              <w:top w:val="nil"/>
              <w:left w:val="single" w:sz="12" w:space="0" w:color="auto"/>
              <w:bottom w:val="single" w:sz="4" w:space="0" w:color="auto"/>
              <w:right w:val="single" w:sz="4" w:space="0" w:color="auto"/>
            </w:tcBorders>
            <w:shd w:val="clear" w:color="auto" w:fill="auto"/>
            <w:noWrap/>
            <w:vAlign w:val="bottom"/>
            <w:hideMark/>
          </w:tcPr>
          <w:p w14:paraId="70699A71" w14:textId="48BD3F1F"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73,405,330</w:t>
            </w:r>
            <w:r w:rsidR="00160FBD" w:rsidRPr="004E76DD">
              <w:rPr>
                <w:rFonts w:ascii="Times New Roman" w:eastAsia="Times New Roman" w:hAnsi="Times New Roman" w:cs="Times New Roman"/>
                <w:color w:val="000000"/>
                <w:lang w:val="en-GB" w:eastAsia="en-US"/>
              </w:rPr>
              <w:t xml:space="preserve"> </w:t>
            </w:r>
          </w:p>
        </w:tc>
        <w:tc>
          <w:tcPr>
            <w:tcW w:w="1350" w:type="dxa"/>
            <w:tcBorders>
              <w:top w:val="nil"/>
              <w:left w:val="nil"/>
              <w:bottom w:val="single" w:sz="4" w:space="0" w:color="auto"/>
              <w:right w:val="single" w:sz="12" w:space="0" w:color="auto"/>
            </w:tcBorders>
            <w:shd w:val="clear" w:color="auto" w:fill="auto"/>
            <w:noWrap/>
            <w:vAlign w:val="bottom"/>
            <w:hideMark/>
          </w:tcPr>
          <w:p w14:paraId="1E56E60D" w14:textId="3C221B44"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63,813,756</w:t>
            </w:r>
            <w:r w:rsidR="00160FBD" w:rsidRPr="004E76DD">
              <w:rPr>
                <w:rFonts w:ascii="Times New Roman" w:eastAsia="Times New Roman" w:hAnsi="Times New Roman" w:cs="Times New Roman"/>
                <w:color w:val="000000"/>
                <w:lang w:val="en-GB" w:eastAsia="en-US"/>
              </w:rPr>
              <w:t xml:space="preserve"> </w:t>
            </w:r>
          </w:p>
        </w:tc>
        <w:tc>
          <w:tcPr>
            <w:tcW w:w="1350" w:type="dxa"/>
            <w:tcBorders>
              <w:top w:val="nil"/>
              <w:left w:val="single" w:sz="12" w:space="0" w:color="auto"/>
              <w:bottom w:val="single" w:sz="4" w:space="0" w:color="auto"/>
              <w:right w:val="single" w:sz="4" w:space="0" w:color="auto"/>
            </w:tcBorders>
            <w:shd w:val="clear" w:color="auto" w:fill="auto"/>
            <w:noWrap/>
            <w:vAlign w:val="bottom"/>
            <w:hideMark/>
          </w:tcPr>
          <w:p w14:paraId="06C44416" w14:textId="0BCC1D87"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73,405,330</w:t>
            </w:r>
            <w:r w:rsidR="00160FBD" w:rsidRPr="004E76DD">
              <w:rPr>
                <w:rFonts w:ascii="Times New Roman" w:eastAsia="Times New Roman" w:hAnsi="Times New Roman" w:cs="Times New Roman"/>
                <w:color w:val="000000"/>
                <w:lang w:val="en-GB" w:eastAsia="en-US"/>
              </w:rPr>
              <w:t xml:space="preserve"> </w:t>
            </w:r>
          </w:p>
        </w:tc>
        <w:tc>
          <w:tcPr>
            <w:tcW w:w="1440" w:type="dxa"/>
            <w:tcBorders>
              <w:top w:val="nil"/>
              <w:left w:val="nil"/>
              <w:bottom w:val="single" w:sz="4" w:space="0" w:color="auto"/>
              <w:right w:val="single" w:sz="12" w:space="0" w:color="auto"/>
            </w:tcBorders>
            <w:shd w:val="clear" w:color="auto" w:fill="auto"/>
            <w:noWrap/>
            <w:vAlign w:val="bottom"/>
            <w:hideMark/>
          </w:tcPr>
          <w:p w14:paraId="3274BEC9" w14:textId="19A21FE8"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63,813,756</w:t>
            </w:r>
            <w:r w:rsidR="00160FBD" w:rsidRPr="004E76DD">
              <w:rPr>
                <w:rFonts w:ascii="Times New Roman" w:eastAsia="Times New Roman" w:hAnsi="Times New Roman" w:cs="Times New Roman"/>
                <w:color w:val="000000"/>
                <w:lang w:val="en-GB" w:eastAsia="en-US"/>
              </w:rPr>
              <w:t xml:space="preserve"> </w:t>
            </w:r>
          </w:p>
        </w:tc>
      </w:tr>
      <w:tr w:rsidR="00160FBD" w:rsidRPr="004E76DD" w14:paraId="2D96590F" w14:textId="77777777" w:rsidTr="00160FBD">
        <w:trPr>
          <w:trHeight w:val="315"/>
        </w:trPr>
        <w:tc>
          <w:tcPr>
            <w:tcW w:w="940" w:type="dxa"/>
            <w:vMerge/>
            <w:tcBorders>
              <w:left w:val="single" w:sz="12" w:space="0" w:color="auto"/>
              <w:bottom w:val="single" w:sz="12" w:space="0" w:color="auto"/>
              <w:right w:val="single" w:sz="4" w:space="0" w:color="auto"/>
            </w:tcBorders>
            <w:vAlign w:val="center"/>
            <w:hideMark/>
          </w:tcPr>
          <w:p w14:paraId="0C01F186" w14:textId="77777777" w:rsidR="00160FBD" w:rsidRPr="004E76DD" w:rsidRDefault="00160FBD" w:rsidP="001A2012">
            <w:pPr>
              <w:jc w:val="center"/>
              <w:rPr>
                <w:rFonts w:ascii="Times New Roman" w:eastAsia="Times New Roman" w:hAnsi="Times New Roman" w:cs="Times New Roman"/>
                <w:i/>
                <w:color w:val="000000"/>
                <w:lang w:val="en-GB" w:eastAsia="en-US"/>
              </w:rPr>
            </w:pPr>
          </w:p>
        </w:tc>
        <w:tc>
          <w:tcPr>
            <w:tcW w:w="770" w:type="dxa"/>
            <w:tcBorders>
              <w:top w:val="nil"/>
              <w:left w:val="nil"/>
              <w:bottom w:val="single" w:sz="12" w:space="0" w:color="auto"/>
              <w:right w:val="single" w:sz="12" w:space="0" w:color="auto"/>
            </w:tcBorders>
            <w:shd w:val="clear" w:color="auto" w:fill="F2F2F2" w:themeFill="background1" w:themeFillShade="F2"/>
            <w:noWrap/>
            <w:vAlign w:val="bottom"/>
            <w:hideMark/>
          </w:tcPr>
          <w:p w14:paraId="419B5528" w14:textId="79DD4571" w:rsidR="00160FBD" w:rsidRPr="004E76DD" w:rsidRDefault="00160FBD" w:rsidP="00160FBD">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Obs</w:t>
            </w:r>
          </w:p>
        </w:tc>
        <w:tc>
          <w:tcPr>
            <w:tcW w:w="1440" w:type="dxa"/>
            <w:tcBorders>
              <w:top w:val="nil"/>
              <w:left w:val="single" w:sz="12" w:space="0" w:color="auto"/>
              <w:bottom w:val="single" w:sz="12" w:space="0" w:color="auto"/>
              <w:right w:val="single" w:sz="4" w:space="0" w:color="auto"/>
            </w:tcBorders>
            <w:shd w:val="clear" w:color="auto" w:fill="F2F2F2" w:themeFill="background1" w:themeFillShade="F2"/>
            <w:noWrap/>
            <w:vAlign w:val="bottom"/>
            <w:hideMark/>
          </w:tcPr>
          <w:p w14:paraId="7F1EB133" w14:textId="7BDB4DD1"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79</w:t>
            </w:r>
            <w:r w:rsidR="00160FBD" w:rsidRPr="004E76DD">
              <w:rPr>
                <w:rFonts w:ascii="Times New Roman" w:eastAsia="Times New Roman" w:hAnsi="Times New Roman" w:cs="Times New Roman"/>
                <w:color w:val="000000"/>
                <w:lang w:val="en-GB" w:eastAsia="en-US"/>
              </w:rPr>
              <w:t xml:space="preserve"> </w:t>
            </w:r>
          </w:p>
        </w:tc>
        <w:tc>
          <w:tcPr>
            <w:tcW w:w="1440" w:type="dxa"/>
            <w:tcBorders>
              <w:top w:val="nil"/>
              <w:left w:val="nil"/>
              <w:bottom w:val="single" w:sz="12" w:space="0" w:color="auto"/>
              <w:right w:val="single" w:sz="12" w:space="0" w:color="auto"/>
            </w:tcBorders>
            <w:shd w:val="clear" w:color="auto" w:fill="F2F2F2" w:themeFill="background1" w:themeFillShade="F2"/>
            <w:noWrap/>
            <w:vAlign w:val="bottom"/>
            <w:hideMark/>
          </w:tcPr>
          <w:p w14:paraId="5780F147" w14:textId="15086F17"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41</w:t>
            </w:r>
            <w:r w:rsidR="00160FBD" w:rsidRPr="004E76DD">
              <w:rPr>
                <w:rFonts w:ascii="Times New Roman" w:eastAsia="Times New Roman" w:hAnsi="Times New Roman" w:cs="Times New Roman"/>
                <w:color w:val="000000"/>
                <w:lang w:val="en-GB" w:eastAsia="en-US"/>
              </w:rPr>
              <w:t xml:space="preserve"> </w:t>
            </w:r>
          </w:p>
        </w:tc>
        <w:tc>
          <w:tcPr>
            <w:tcW w:w="1350" w:type="dxa"/>
            <w:tcBorders>
              <w:top w:val="nil"/>
              <w:left w:val="single" w:sz="12" w:space="0" w:color="auto"/>
              <w:bottom w:val="single" w:sz="12" w:space="0" w:color="auto"/>
              <w:right w:val="single" w:sz="4" w:space="0" w:color="auto"/>
            </w:tcBorders>
            <w:shd w:val="clear" w:color="auto" w:fill="F2F2F2" w:themeFill="background1" w:themeFillShade="F2"/>
            <w:noWrap/>
            <w:vAlign w:val="bottom"/>
            <w:hideMark/>
          </w:tcPr>
          <w:p w14:paraId="08B52576" w14:textId="426C276D" w:rsidR="00160FBD" w:rsidRPr="004E76DD" w:rsidRDefault="00097530"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91</w:t>
            </w:r>
            <w:r w:rsidR="00160FBD" w:rsidRPr="004E76DD">
              <w:rPr>
                <w:rFonts w:ascii="Times New Roman" w:eastAsia="Times New Roman" w:hAnsi="Times New Roman" w:cs="Times New Roman"/>
                <w:color w:val="000000"/>
                <w:lang w:val="en-GB" w:eastAsia="en-US"/>
              </w:rPr>
              <w:t xml:space="preserve"> </w:t>
            </w:r>
          </w:p>
        </w:tc>
        <w:tc>
          <w:tcPr>
            <w:tcW w:w="1350" w:type="dxa"/>
            <w:tcBorders>
              <w:top w:val="nil"/>
              <w:left w:val="nil"/>
              <w:bottom w:val="single" w:sz="12" w:space="0" w:color="auto"/>
              <w:right w:val="single" w:sz="12" w:space="0" w:color="auto"/>
            </w:tcBorders>
            <w:shd w:val="clear" w:color="auto" w:fill="F2F2F2" w:themeFill="background1" w:themeFillShade="F2"/>
            <w:noWrap/>
            <w:vAlign w:val="bottom"/>
            <w:hideMark/>
          </w:tcPr>
          <w:p w14:paraId="286ACC3A" w14:textId="6B08E78B" w:rsidR="00160FBD" w:rsidRPr="004E76DD" w:rsidRDefault="00097530"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29</w:t>
            </w:r>
            <w:r w:rsidR="00160FBD" w:rsidRPr="004E76DD">
              <w:rPr>
                <w:rFonts w:ascii="Times New Roman" w:eastAsia="Times New Roman" w:hAnsi="Times New Roman" w:cs="Times New Roman"/>
                <w:color w:val="000000"/>
                <w:lang w:val="en-GB" w:eastAsia="en-US"/>
              </w:rPr>
              <w:t xml:space="preserve"> </w:t>
            </w:r>
          </w:p>
        </w:tc>
        <w:tc>
          <w:tcPr>
            <w:tcW w:w="1350" w:type="dxa"/>
            <w:tcBorders>
              <w:top w:val="nil"/>
              <w:left w:val="single" w:sz="12" w:space="0" w:color="auto"/>
              <w:bottom w:val="single" w:sz="12" w:space="0" w:color="auto"/>
              <w:right w:val="single" w:sz="4" w:space="0" w:color="auto"/>
            </w:tcBorders>
            <w:shd w:val="clear" w:color="auto" w:fill="F2F2F2" w:themeFill="background1" w:themeFillShade="F2"/>
            <w:noWrap/>
            <w:vAlign w:val="bottom"/>
            <w:hideMark/>
          </w:tcPr>
          <w:p w14:paraId="242994EE" w14:textId="650F9850"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89</w:t>
            </w:r>
          </w:p>
        </w:tc>
        <w:tc>
          <w:tcPr>
            <w:tcW w:w="1440" w:type="dxa"/>
            <w:tcBorders>
              <w:top w:val="nil"/>
              <w:left w:val="nil"/>
              <w:bottom w:val="single" w:sz="12" w:space="0" w:color="auto"/>
              <w:right w:val="single" w:sz="12" w:space="0" w:color="auto"/>
            </w:tcBorders>
            <w:shd w:val="clear" w:color="auto" w:fill="F2F2F2" w:themeFill="background1" w:themeFillShade="F2"/>
            <w:noWrap/>
            <w:vAlign w:val="bottom"/>
            <w:hideMark/>
          </w:tcPr>
          <w:p w14:paraId="6A43295A" w14:textId="3DB01DC6" w:rsidR="00160FBD"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31</w:t>
            </w:r>
          </w:p>
        </w:tc>
      </w:tr>
      <w:tr w:rsidR="001A2012" w:rsidRPr="004E76DD" w14:paraId="078AFE41" w14:textId="77777777" w:rsidTr="00376164">
        <w:trPr>
          <w:trHeight w:val="315"/>
        </w:trPr>
        <w:tc>
          <w:tcPr>
            <w:tcW w:w="940" w:type="dxa"/>
            <w:vMerge w:val="restart"/>
            <w:tcBorders>
              <w:top w:val="single" w:sz="12" w:space="0" w:color="auto"/>
              <w:left w:val="single" w:sz="12" w:space="0" w:color="auto"/>
              <w:bottom w:val="single" w:sz="4" w:space="0" w:color="auto"/>
              <w:right w:val="single" w:sz="4" w:space="0" w:color="auto"/>
            </w:tcBorders>
            <w:shd w:val="clear" w:color="auto" w:fill="auto"/>
            <w:textDirection w:val="btLr"/>
            <w:vAlign w:val="center"/>
            <w:hideMark/>
          </w:tcPr>
          <w:p w14:paraId="7BE3557C" w14:textId="5924F340" w:rsidR="001A2012" w:rsidRPr="004E76DD" w:rsidRDefault="004A20C9" w:rsidP="004A20C9">
            <w:pPr>
              <w:jc w:val="cente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National Income / capita</w:t>
            </w:r>
          </w:p>
        </w:tc>
        <w:tc>
          <w:tcPr>
            <w:tcW w:w="770" w:type="dxa"/>
            <w:tcBorders>
              <w:top w:val="single" w:sz="12" w:space="0" w:color="auto"/>
              <w:left w:val="nil"/>
              <w:bottom w:val="single" w:sz="4" w:space="0" w:color="auto"/>
              <w:right w:val="single" w:sz="12" w:space="0" w:color="auto"/>
            </w:tcBorders>
            <w:shd w:val="clear" w:color="auto" w:fill="auto"/>
            <w:noWrap/>
            <w:vAlign w:val="bottom"/>
            <w:hideMark/>
          </w:tcPr>
          <w:p w14:paraId="5B53695C" w14:textId="77777777" w:rsidR="001A2012" w:rsidRPr="004E76DD" w:rsidRDefault="001A2012" w:rsidP="00160FBD">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Mean</w:t>
            </w:r>
          </w:p>
        </w:tc>
        <w:tc>
          <w:tcPr>
            <w:tcW w:w="1440" w:type="dxa"/>
            <w:tcBorders>
              <w:top w:val="single" w:sz="12" w:space="0" w:color="auto"/>
              <w:left w:val="single" w:sz="12" w:space="0" w:color="auto"/>
              <w:bottom w:val="single" w:sz="4" w:space="0" w:color="auto"/>
              <w:right w:val="single" w:sz="4" w:space="0" w:color="auto"/>
            </w:tcBorders>
            <w:shd w:val="clear" w:color="auto" w:fill="auto"/>
            <w:noWrap/>
            <w:vAlign w:val="bottom"/>
          </w:tcPr>
          <w:p w14:paraId="29FDDD3E" w14:textId="6B99FF43"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34,366</w:t>
            </w:r>
          </w:p>
        </w:tc>
        <w:tc>
          <w:tcPr>
            <w:tcW w:w="1440" w:type="dxa"/>
            <w:tcBorders>
              <w:top w:val="single" w:sz="12" w:space="0" w:color="auto"/>
              <w:left w:val="nil"/>
              <w:bottom w:val="single" w:sz="4" w:space="0" w:color="auto"/>
              <w:right w:val="single" w:sz="12" w:space="0" w:color="auto"/>
            </w:tcBorders>
            <w:shd w:val="clear" w:color="auto" w:fill="auto"/>
            <w:noWrap/>
            <w:vAlign w:val="bottom"/>
          </w:tcPr>
          <w:p w14:paraId="0B1D5FCE" w14:textId="3D9967A1"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33,296</w:t>
            </w:r>
          </w:p>
        </w:tc>
        <w:tc>
          <w:tcPr>
            <w:tcW w:w="1350" w:type="dxa"/>
            <w:tcBorders>
              <w:top w:val="single" w:sz="12" w:space="0" w:color="auto"/>
              <w:left w:val="single" w:sz="12" w:space="0" w:color="auto"/>
              <w:bottom w:val="single" w:sz="4" w:space="0" w:color="auto"/>
              <w:right w:val="single" w:sz="4" w:space="0" w:color="auto"/>
            </w:tcBorders>
            <w:shd w:val="clear" w:color="auto" w:fill="auto"/>
            <w:noWrap/>
            <w:vAlign w:val="bottom"/>
          </w:tcPr>
          <w:p w14:paraId="00F111DF" w14:textId="0DE2AEF8"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34,532</w:t>
            </w:r>
          </w:p>
        </w:tc>
        <w:tc>
          <w:tcPr>
            <w:tcW w:w="1350" w:type="dxa"/>
            <w:tcBorders>
              <w:top w:val="single" w:sz="12" w:space="0" w:color="auto"/>
              <w:left w:val="nil"/>
              <w:bottom w:val="single" w:sz="4" w:space="0" w:color="auto"/>
              <w:right w:val="single" w:sz="12" w:space="0" w:color="auto"/>
            </w:tcBorders>
            <w:shd w:val="clear" w:color="auto" w:fill="auto"/>
            <w:noWrap/>
            <w:vAlign w:val="bottom"/>
          </w:tcPr>
          <w:p w14:paraId="3B4735AF" w14:textId="5BF6FEF3"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32,332</w:t>
            </w:r>
          </w:p>
        </w:tc>
        <w:tc>
          <w:tcPr>
            <w:tcW w:w="1350" w:type="dxa"/>
            <w:tcBorders>
              <w:top w:val="single" w:sz="12" w:space="0" w:color="auto"/>
              <w:left w:val="single" w:sz="12" w:space="0" w:color="auto"/>
              <w:bottom w:val="single" w:sz="4" w:space="0" w:color="auto"/>
              <w:right w:val="single" w:sz="4" w:space="0" w:color="auto"/>
            </w:tcBorders>
            <w:shd w:val="clear" w:color="auto" w:fill="auto"/>
            <w:noWrap/>
            <w:vAlign w:val="bottom"/>
          </w:tcPr>
          <w:p w14:paraId="35E351B8" w14:textId="60479B1B"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34,883</w:t>
            </w:r>
          </w:p>
        </w:tc>
        <w:tc>
          <w:tcPr>
            <w:tcW w:w="1440" w:type="dxa"/>
            <w:tcBorders>
              <w:top w:val="single" w:sz="12" w:space="0" w:color="auto"/>
              <w:left w:val="nil"/>
              <w:bottom w:val="single" w:sz="4" w:space="0" w:color="auto"/>
              <w:right w:val="single" w:sz="12" w:space="0" w:color="auto"/>
            </w:tcBorders>
            <w:shd w:val="clear" w:color="auto" w:fill="auto"/>
            <w:noWrap/>
            <w:vAlign w:val="bottom"/>
          </w:tcPr>
          <w:p w14:paraId="6CC2C84C" w14:textId="5EC0F121"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31,468</w:t>
            </w:r>
          </w:p>
        </w:tc>
      </w:tr>
      <w:tr w:rsidR="001A2012" w:rsidRPr="004E76DD" w14:paraId="1A5F579F" w14:textId="77777777" w:rsidTr="00160FBD">
        <w:trPr>
          <w:trHeight w:val="315"/>
        </w:trPr>
        <w:tc>
          <w:tcPr>
            <w:tcW w:w="940" w:type="dxa"/>
            <w:vMerge/>
            <w:tcBorders>
              <w:top w:val="nil"/>
              <w:left w:val="single" w:sz="12" w:space="0" w:color="auto"/>
              <w:bottom w:val="single" w:sz="4" w:space="0" w:color="auto"/>
              <w:right w:val="single" w:sz="4" w:space="0" w:color="auto"/>
            </w:tcBorders>
            <w:vAlign w:val="center"/>
          </w:tcPr>
          <w:p w14:paraId="053CB781" w14:textId="77777777" w:rsidR="001A2012" w:rsidRPr="004E76DD" w:rsidRDefault="001A2012" w:rsidP="001A2012">
            <w:pPr>
              <w:jc w:val="center"/>
              <w:rPr>
                <w:rFonts w:ascii="Times New Roman" w:eastAsia="Times New Roman" w:hAnsi="Times New Roman" w:cs="Times New Roman"/>
                <w:i/>
                <w:color w:val="000000"/>
                <w:lang w:val="en-GB" w:eastAsia="en-US"/>
              </w:rPr>
            </w:pPr>
          </w:p>
        </w:tc>
        <w:tc>
          <w:tcPr>
            <w:tcW w:w="770" w:type="dxa"/>
            <w:tcBorders>
              <w:top w:val="nil"/>
              <w:left w:val="nil"/>
              <w:bottom w:val="single" w:sz="4" w:space="0" w:color="auto"/>
              <w:right w:val="single" w:sz="12" w:space="0" w:color="auto"/>
            </w:tcBorders>
            <w:shd w:val="clear" w:color="auto" w:fill="F2F2F2" w:themeFill="background1" w:themeFillShade="F2"/>
            <w:noWrap/>
            <w:vAlign w:val="bottom"/>
          </w:tcPr>
          <w:p w14:paraId="0558824B" w14:textId="7F2FF134" w:rsidR="001A2012" w:rsidRPr="004E76DD" w:rsidRDefault="001A2012" w:rsidP="00160FBD">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Min</w:t>
            </w:r>
          </w:p>
        </w:tc>
        <w:tc>
          <w:tcPr>
            <w:tcW w:w="1440" w:type="dxa"/>
            <w:tcBorders>
              <w:top w:val="nil"/>
              <w:left w:val="single" w:sz="12" w:space="0" w:color="auto"/>
              <w:bottom w:val="single" w:sz="4" w:space="0" w:color="auto"/>
              <w:right w:val="single" w:sz="4" w:space="0" w:color="auto"/>
            </w:tcBorders>
            <w:shd w:val="clear" w:color="auto" w:fill="F2F2F2" w:themeFill="background1" w:themeFillShade="F2"/>
            <w:noWrap/>
            <w:vAlign w:val="bottom"/>
          </w:tcPr>
          <w:p w14:paraId="2F8B3417" w14:textId="2BDBBDEB" w:rsidR="001A2012" w:rsidRPr="004E76DD" w:rsidRDefault="00376164" w:rsidP="007A284F">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16,451</w:t>
            </w:r>
          </w:p>
        </w:tc>
        <w:tc>
          <w:tcPr>
            <w:tcW w:w="1440" w:type="dxa"/>
            <w:tcBorders>
              <w:top w:val="nil"/>
              <w:left w:val="nil"/>
              <w:bottom w:val="single" w:sz="4" w:space="0" w:color="auto"/>
              <w:right w:val="single" w:sz="12" w:space="0" w:color="auto"/>
            </w:tcBorders>
            <w:shd w:val="clear" w:color="auto" w:fill="F2F2F2" w:themeFill="background1" w:themeFillShade="F2"/>
            <w:noWrap/>
            <w:vAlign w:val="bottom"/>
          </w:tcPr>
          <w:p w14:paraId="0A5A1CB7" w14:textId="75B63BE7"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16,301</w:t>
            </w:r>
          </w:p>
        </w:tc>
        <w:tc>
          <w:tcPr>
            <w:tcW w:w="1350" w:type="dxa"/>
            <w:tcBorders>
              <w:top w:val="nil"/>
              <w:left w:val="single" w:sz="12" w:space="0" w:color="auto"/>
              <w:bottom w:val="single" w:sz="4" w:space="0" w:color="auto"/>
              <w:right w:val="single" w:sz="4" w:space="0" w:color="auto"/>
            </w:tcBorders>
            <w:shd w:val="clear" w:color="auto" w:fill="F2F2F2" w:themeFill="background1" w:themeFillShade="F2"/>
            <w:noWrap/>
            <w:vAlign w:val="bottom"/>
          </w:tcPr>
          <w:p w14:paraId="3E0C6176" w14:textId="4C5F1CDC"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16,451</w:t>
            </w:r>
          </w:p>
        </w:tc>
        <w:tc>
          <w:tcPr>
            <w:tcW w:w="1350" w:type="dxa"/>
            <w:tcBorders>
              <w:top w:val="nil"/>
              <w:left w:val="nil"/>
              <w:bottom w:val="single" w:sz="4" w:space="0" w:color="auto"/>
              <w:right w:val="single" w:sz="12" w:space="0" w:color="auto"/>
            </w:tcBorders>
            <w:shd w:val="clear" w:color="auto" w:fill="F2F2F2" w:themeFill="background1" w:themeFillShade="F2"/>
            <w:noWrap/>
            <w:vAlign w:val="bottom"/>
          </w:tcPr>
          <w:p w14:paraId="7C03C28E" w14:textId="2FC2D3E4"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16,301</w:t>
            </w:r>
          </w:p>
        </w:tc>
        <w:tc>
          <w:tcPr>
            <w:tcW w:w="1350" w:type="dxa"/>
            <w:tcBorders>
              <w:top w:val="nil"/>
              <w:left w:val="single" w:sz="12" w:space="0" w:color="auto"/>
              <w:bottom w:val="single" w:sz="4" w:space="0" w:color="auto"/>
              <w:right w:val="single" w:sz="4" w:space="0" w:color="auto"/>
            </w:tcBorders>
            <w:shd w:val="clear" w:color="auto" w:fill="F2F2F2" w:themeFill="background1" w:themeFillShade="F2"/>
            <w:noWrap/>
            <w:vAlign w:val="bottom"/>
          </w:tcPr>
          <w:p w14:paraId="374BC7DC" w14:textId="36164D60"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16,301</w:t>
            </w:r>
          </w:p>
        </w:tc>
        <w:tc>
          <w:tcPr>
            <w:tcW w:w="1440" w:type="dxa"/>
            <w:tcBorders>
              <w:top w:val="nil"/>
              <w:left w:val="nil"/>
              <w:bottom w:val="single" w:sz="4" w:space="0" w:color="auto"/>
              <w:right w:val="single" w:sz="12" w:space="0" w:color="auto"/>
            </w:tcBorders>
            <w:shd w:val="clear" w:color="auto" w:fill="F2F2F2" w:themeFill="background1" w:themeFillShade="F2"/>
            <w:noWrap/>
            <w:vAlign w:val="bottom"/>
          </w:tcPr>
          <w:p w14:paraId="713F0994" w14:textId="00F682F1"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21,317</w:t>
            </w:r>
          </w:p>
        </w:tc>
      </w:tr>
      <w:tr w:rsidR="001A2012" w:rsidRPr="004E76DD" w14:paraId="69BEA34B" w14:textId="77777777" w:rsidTr="00376164">
        <w:trPr>
          <w:trHeight w:val="315"/>
        </w:trPr>
        <w:tc>
          <w:tcPr>
            <w:tcW w:w="940" w:type="dxa"/>
            <w:vMerge/>
            <w:tcBorders>
              <w:top w:val="nil"/>
              <w:left w:val="single" w:sz="12" w:space="0" w:color="auto"/>
              <w:bottom w:val="single" w:sz="4" w:space="0" w:color="auto"/>
              <w:right w:val="single" w:sz="4" w:space="0" w:color="auto"/>
            </w:tcBorders>
            <w:vAlign w:val="center"/>
            <w:hideMark/>
          </w:tcPr>
          <w:p w14:paraId="7A48B3CA" w14:textId="77777777" w:rsidR="001A2012" w:rsidRPr="004E76DD" w:rsidRDefault="001A2012" w:rsidP="001A2012">
            <w:pPr>
              <w:jc w:val="center"/>
              <w:rPr>
                <w:rFonts w:ascii="Times New Roman" w:eastAsia="Times New Roman" w:hAnsi="Times New Roman" w:cs="Times New Roman"/>
                <w:i/>
                <w:color w:val="000000"/>
                <w:lang w:val="en-GB" w:eastAsia="en-US"/>
              </w:rPr>
            </w:pPr>
          </w:p>
        </w:tc>
        <w:tc>
          <w:tcPr>
            <w:tcW w:w="770" w:type="dxa"/>
            <w:tcBorders>
              <w:top w:val="nil"/>
              <w:left w:val="nil"/>
              <w:bottom w:val="single" w:sz="4" w:space="0" w:color="auto"/>
              <w:right w:val="single" w:sz="12" w:space="0" w:color="auto"/>
            </w:tcBorders>
            <w:shd w:val="clear" w:color="auto" w:fill="auto"/>
            <w:noWrap/>
            <w:vAlign w:val="bottom"/>
          </w:tcPr>
          <w:p w14:paraId="522644B8" w14:textId="6D4554CB" w:rsidR="001A2012" w:rsidRPr="004E76DD" w:rsidRDefault="001A2012" w:rsidP="00160FBD">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Max</w:t>
            </w:r>
          </w:p>
        </w:tc>
        <w:tc>
          <w:tcPr>
            <w:tcW w:w="1440" w:type="dxa"/>
            <w:tcBorders>
              <w:top w:val="nil"/>
              <w:left w:val="single" w:sz="12" w:space="0" w:color="auto"/>
              <w:bottom w:val="single" w:sz="4" w:space="0" w:color="auto"/>
              <w:right w:val="single" w:sz="4" w:space="0" w:color="auto"/>
            </w:tcBorders>
            <w:shd w:val="clear" w:color="auto" w:fill="auto"/>
            <w:noWrap/>
            <w:vAlign w:val="bottom"/>
          </w:tcPr>
          <w:p w14:paraId="212715E5" w14:textId="2811B857" w:rsidR="001A2012"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64,734</w:t>
            </w:r>
          </w:p>
        </w:tc>
        <w:tc>
          <w:tcPr>
            <w:tcW w:w="1440" w:type="dxa"/>
            <w:tcBorders>
              <w:top w:val="nil"/>
              <w:left w:val="nil"/>
              <w:bottom w:val="single" w:sz="4" w:space="0" w:color="auto"/>
              <w:right w:val="single" w:sz="12" w:space="0" w:color="auto"/>
            </w:tcBorders>
            <w:shd w:val="clear" w:color="auto" w:fill="auto"/>
            <w:noWrap/>
            <w:vAlign w:val="bottom"/>
          </w:tcPr>
          <w:p w14:paraId="737FBDDE" w14:textId="2F3C7856" w:rsidR="001A2012" w:rsidRPr="004E76DD" w:rsidRDefault="00376164"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46,174</w:t>
            </w:r>
          </w:p>
        </w:tc>
        <w:tc>
          <w:tcPr>
            <w:tcW w:w="1350" w:type="dxa"/>
            <w:tcBorders>
              <w:top w:val="nil"/>
              <w:left w:val="single" w:sz="12" w:space="0" w:color="auto"/>
              <w:bottom w:val="single" w:sz="4" w:space="0" w:color="auto"/>
              <w:right w:val="single" w:sz="4" w:space="0" w:color="auto"/>
            </w:tcBorders>
            <w:shd w:val="clear" w:color="auto" w:fill="auto"/>
            <w:noWrap/>
            <w:vAlign w:val="bottom"/>
          </w:tcPr>
          <w:p w14:paraId="06A3D906" w14:textId="77E309AC"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64,734</w:t>
            </w:r>
          </w:p>
        </w:tc>
        <w:tc>
          <w:tcPr>
            <w:tcW w:w="1350" w:type="dxa"/>
            <w:tcBorders>
              <w:top w:val="nil"/>
              <w:left w:val="nil"/>
              <w:bottom w:val="single" w:sz="4" w:space="0" w:color="auto"/>
              <w:right w:val="single" w:sz="12" w:space="0" w:color="auto"/>
            </w:tcBorders>
            <w:shd w:val="clear" w:color="auto" w:fill="auto"/>
            <w:noWrap/>
            <w:vAlign w:val="bottom"/>
          </w:tcPr>
          <w:p w14:paraId="56C979E5" w14:textId="5BFE3885"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46,174</w:t>
            </w:r>
          </w:p>
        </w:tc>
        <w:tc>
          <w:tcPr>
            <w:tcW w:w="1350" w:type="dxa"/>
            <w:tcBorders>
              <w:top w:val="nil"/>
              <w:left w:val="single" w:sz="12" w:space="0" w:color="auto"/>
              <w:bottom w:val="single" w:sz="4" w:space="0" w:color="auto"/>
              <w:right w:val="single" w:sz="4" w:space="0" w:color="auto"/>
            </w:tcBorders>
            <w:shd w:val="clear" w:color="auto" w:fill="auto"/>
            <w:noWrap/>
            <w:vAlign w:val="bottom"/>
          </w:tcPr>
          <w:p w14:paraId="0A56214F" w14:textId="7DE43591" w:rsidR="001A2012" w:rsidRPr="004E76DD" w:rsidRDefault="00E00853" w:rsidP="007A284F">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64,734</w:t>
            </w:r>
          </w:p>
        </w:tc>
        <w:tc>
          <w:tcPr>
            <w:tcW w:w="1440" w:type="dxa"/>
            <w:tcBorders>
              <w:top w:val="nil"/>
              <w:left w:val="nil"/>
              <w:bottom w:val="single" w:sz="4" w:space="0" w:color="auto"/>
              <w:right w:val="single" w:sz="12" w:space="0" w:color="auto"/>
            </w:tcBorders>
            <w:shd w:val="clear" w:color="auto" w:fill="auto"/>
            <w:noWrap/>
            <w:vAlign w:val="bottom"/>
          </w:tcPr>
          <w:p w14:paraId="25488262" w14:textId="3AB9B3FE" w:rsidR="001A2012" w:rsidRPr="004E76DD" w:rsidRDefault="00E00853" w:rsidP="001A2012">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43,535</w:t>
            </w:r>
          </w:p>
        </w:tc>
      </w:tr>
      <w:tr w:rsidR="00097530" w:rsidRPr="004E76DD" w14:paraId="699C43A1" w14:textId="77777777" w:rsidTr="00376164">
        <w:trPr>
          <w:trHeight w:val="315"/>
        </w:trPr>
        <w:tc>
          <w:tcPr>
            <w:tcW w:w="940" w:type="dxa"/>
            <w:vMerge/>
            <w:tcBorders>
              <w:top w:val="nil"/>
              <w:left w:val="single" w:sz="12" w:space="0" w:color="auto"/>
              <w:bottom w:val="single" w:sz="12" w:space="0" w:color="auto"/>
              <w:right w:val="single" w:sz="4" w:space="0" w:color="auto"/>
            </w:tcBorders>
            <w:vAlign w:val="center"/>
            <w:hideMark/>
          </w:tcPr>
          <w:p w14:paraId="6B892F92" w14:textId="77777777" w:rsidR="00097530" w:rsidRPr="004E76DD" w:rsidRDefault="00097530" w:rsidP="00097530">
            <w:pPr>
              <w:jc w:val="center"/>
              <w:rPr>
                <w:rFonts w:ascii="Times New Roman" w:eastAsia="Times New Roman" w:hAnsi="Times New Roman" w:cs="Times New Roman"/>
                <w:i/>
                <w:color w:val="000000"/>
                <w:lang w:val="en-GB" w:eastAsia="en-US"/>
              </w:rPr>
            </w:pPr>
          </w:p>
        </w:tc>
        <w:tc>
          <w:tcPr>
            <w:tcW w:w="770" w:type="dxa"/>
            <w:tcBorders>
              <w:top w:val="nil"/>
              <w:left w:val="nil"/>
              <w:bottom w:val="single" w:sz="12" w:space="0" w:color="auto"/>
              <w:right w:val="single" w:sz="12" w:space="0" w:color="auto"/>
            </w:tcBorders>
            <w:shd w:val="clear" w:color="auto" w:fill="F2F2F2" w:themeFill="background1" w:themeFillShade="F2"/>
            <w:noWrap/>
            <w:vAlign w:val="bottom"/>
            <w:hideMark/>
          </w:tcPr>
          <w:p w14:paraId="08F2F764" w14:textId="38BDFC22" w:rsidR="00097530" w:rsidRPr="004E76DD" w:rsidRDefault="00097530" w:rsidP="00097530">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Obs</w:t>
            </w:r>
          </w:p>
        </w:tc>
        <w:tc>
          <w:tcPr>
            <w:tcW w:w="1440" w:type="dxa"/>
            <w:tcBorders>
              <w:top w:val="nil"/>
              <w:left w:val="single" w:sz="12" w:space="0" w:color="auto"/>
              <w:bottom w:val="single" w:sz="12" w:space="0" w:color="auto"/>
              <w:right w:val="single" w:sz="4" w:space="0" w:color="auto"/>
            </w:tcBorders>
            <w:shd w:val="clear" w:color="auto" w:fill="F2F2F2" w:themeFill="background1" w:themeFillShade="F2"/>
            <w:noWrap/>
            <w:vAlign w:val="bottom"/>
          </w:tcPr>
          <w:p w14:paraId="6C097AD6" w14:textId="1CFE9C50"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79</w:t>
            </w:r>
          </w:p>
        </w:tc>
        <w:tc>
          <w:tcPr>
            <w:tcW w:w="1440" w:type="dxa"/>
            <w:tcBorders>
              <w:top w:val="nil"/>
              <w:left w:val="nil"/>
              <w:bottom w:val="single" w:sz="12" w:space="0" w:color="auto"/>
              <w:right w:val="single" w:sz="12" w:space="0" w:color="auto"/>
            </w:tcBorders>
            <w:shd w:val="clear" w:color="auto" w:fill="F2F2F2" w:themeFill="background1" w:themeFillShade="F2"/>
            <w:noWrap/>
            <w:vAlign w:val="bottom"/>
          </w:tcPr>
          <w:p w14:paraId="42BA56D5" w14:textId="7B46F248"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41</w:t>
            </w:r>
          </w:p>
        </w:tc>
        <w:tc>
          <w:tcPr>
            <w:tcW w:w="1350" w:type="dxa"/>
            <w:tcBorders>
              <w:top w:val="nil"/>
              <w:left w:val="single" w:sz="12" w:space="0" w:color="auto"/>
              <w:bottom w:val="single" w:sz="12" w:space="0" w:color="auto"/>
              <w:right w:val="single" w:sz="4" w:space="0" w:color="auto"/>
            </w:tcBorders>
            <w:shd w:val="clear" w:color="auto" w:fill="F2F2F2" w:themeFill="background1" w:themeFillShade="F2"/>
            <w:noWrap/>
            <w:vAlign w:val="bottom"/>
          </w:tcPr>
          <w:p w14:paraId="01A20339" w14:textId="5905CF1B"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 xml:space="preserve">91 </w:t>
            </w:r>
          </w:p>
        </w:tc>
        <w:tc>
          <w:tcPr>
            <w:tcW w:w="1350" w:type="dxa"/>
            <w:tcBorders>
              <w:top w:val="nil"/>
              <w:left w:val="nil"/>
              <w:bottom w:val="single" w:sz="12" w:space="0" w:color="auto"/>
              <w:right w:val="single" w:sz="12" w:space="0" w:color="auto"/>
            </w:tcBorders>
            <w:shd w:val="clear" w:color="auto" w:fill="F2F2F2" w:themeFill="background1" w:themeFillShade="F2"/>
            <w:noWrap/>
            <w:vAlign w:val="bottom"/>
          </w:tcPr>
          <w:p w14:paraId="3F624D04" w14:textId="130E0574"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 xml:space="preserve">29 </w:t>
            </w:r>
          </w:p>
        </w:tc>
        <w:tc>
          <w:tcPr>
            <w:tcW w:w="1350" w:type="dxa"/>
            <w:tcBorders>
              <w:top w:val="nil"/>
              <w:left w:val="single" w:sz="12" w:space="0" w:color="auto"/>
              <w:bottom w:val="single" w:sz="12" w:space="0" w:color="auto"/>
              <w:right w:val="single" w:sz="4" w:space="0" w:color="auto"/>
            </w:tcBorders>
            <w:shd w:val="clear" w:color="auto" w:fill="F2F2F2" w:themeFill="background1" w:themeFillShade="F2"/>
            <w:noWrap/>
            <w:vAlign w:val="bottom"/>
          </w:tcPr>
          <w:p w14:paraId="39316BD8" w14:textId="604F75B0"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89</w:t>
            </w:r>
          </w:p>
        </w:tc>
        <w:tc>
          <w:tcPr>
            <w:tcW w:w="1440" w:type="dxa"/>
            <w:tcBorders>
              <w:top w:val="nil"/>
              <w:left w:val="nil"/>
              <w:bottom w:val="single" w:sz="12" w:space="0" w:color="auto"/>
              <w:right w:val="single" w:sz="12" w:space="0" w:color="auto"/>
            </w:tcBorders>
            <w:shd w:val="clear" w:color="auto" w:fill="F2F2F2" w:themeFill="background1" w:themeFillShade="F2"/>
            <w:noWrap/>
            <w:vAlign w:val="bottom"/>
          </w:tcPr>
          <w:p w14:paraId="38031729" w14:textId="6362BFCB"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31</w:t>
            </w:r>
          </w:p>
        </w:tc>
      </w:tr>
      <w:tr w:rsidR="00097530" w:rsidRPr="004E76DD" w14:paraId="352AAB22" w14:textId="77777777" w:rsidTr="00376164">
        <w:trPr>
          <w:trHeight w:val="315"/>
        </w:trPr>
        <w:tc>
          <w:tcPr>
            <w:tcW w:w="940" w:type="dxa"/>
            <w:vMerge w:val="restart"/>
            <w:tcBorders>
              <w:top w:val="single" w:sz="12" w:space="0" w:color="auto"/>
              <w:left w:val="single" w:sz="12" w:space="0" w:color="auto"/>
              <w:bottom w:val="single" w:sz="4" w:space="0" w:color="auto"/>
              <w:right w:val="single" w:sz="4" w:space="0" w:color="auto"/>
            </w:tcBorders>
            <w:shd w:val="clear" w:color="auto" w:fill="auto"/>
            <w:textDirection w:val="btLr"/>
            <w:vAlign w:val="center"/>
            <w:hideMark/>
          </w:tcPr>
          <w:p w14:paraId="3CD36F64" w14:textId="77777777" w:rsidR="00097530" w:rsidRPr="004E76DD" w:rsidRDefault="00097530" w:rsidP="00097530">
            <w:pPr>
              <w:jc w:val="center"/>
              <w:rPr>
                <w:rFonts w:ascii="Times New Roman" w:eastAsia="Times New Roman" w:hAnsi="Times New Roman" w:cs="Times New Roman"/>
                <w:i/>
                <w:color w:val="000000"/>
                <w:lang w:val="en-GB" w:eastAsia="en-US"/>
              </w:rPr>
            </w:pPr>
            <w:r w:rsidRPr="004E76DD">
              <w:rPr>
                <w:rFonts w:ascii="Times New Roman" w:eastAsia="Times New Roman" w:hAnsi="Times New Roman" w:cs="Times New Roman"/>
                <w:i/>
                <w:color w:val="000000"/>
                <w:lang w:val="en-GB" w:eastAsia="en-US"/>
              </w:rPr>
              <w:t>National population</w:t>
            </w:r>
          </w:p>
        </w:tc>
        <w:tc>
          <w:tcPr>
            <w:tcW w:w="770" w:type="dxa"/>
            <w:tcBorders>
              <w:top w:val="single" w:sz="12" w:space="0" w:color="auto"/>
              <w:left w:val="nil"/>
              <w:bottom w:val="single" w:sz="4" w:space="0" w:color="auto"/>
              <w:right w:val="single" w:sz="12" w:space="0" w:color="auto"/>
            </w:tcBorders>
            <w:shd w:val="clear" w:color="auto" w:fill="auto"/>
            <w:noWrap/>
            <w:vAlign w:val="bottom"/>
            <w:hideMark/>
          </w:tcPr>
          <w:p w14:paraId="1665225A" w14:textId="77777777" w:rsidR="00097530" w:rsidRPr="004E76DD" w:rsidRDefault="00097530" w:rsidP="00097530">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Mean</w:t>
            </w:r>
          </w:p>
        </w:tc>
        <w:tc>
          <w:tcPr>
            <w:tcW w:w="1440" w:type="dxa"/>
            <w:tcBorders>
              <w:top w:val="single" w:sz="12" w:space="0" w:color="auto"/>
              <w:left w:val="single" w:sz="12" w:space="0" w:color="auto"/>
              <w:bottom w:val="single" w:sz="4" w:space="0" w:color="auto"/>
              <w:right w:val="single" w:sz="4" w:space="0" w:color="auto"/>
            </w:tcBorders>
            <w:shd w:val="clear" w:color="auto" w:fill="auto"/>
            <w:noWrap/>
            <w:vAlign w:val="bottom"/>
          </w:tcPr>
          <w:p w14:paraId="40E39410" w14:textId="17856B0F"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35,394,519</w:t>
            </w:r>
          </w:p>
        </w:tc>
        <w:tc>
          <w:tcPr>
            <w:tcW w:w="1440" w:type="dxa"/>
            <w:tcBorders>
              <w:top w:val="single" w:sz="12" w:space="0" w:color="auto"/>
              <w:left w:val="nil"/>
              <w:bottom w:val="single" w:sz="4" w:space="0" w:color="auto"/>
              <w:right w:val="single" w:sz="12" w:space="0" w:color="auto"/>
            </w:tcBorders>
            <w:shd w:val="clear" w:color="auto" w:fill="auto"/>
            <w:noWrap/>
            <w:vAlign w:val="bottom"/>
          </w:tcPr>
          <w:p w14:paraId="75B3FA95" w14:textId="013C3FC7"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29,930,422</w:t>
            </w:r>
          </w:p>
        </w:tc>
        <w:tc>
          <w:tcPr>
            <w:tcW w:w="1350" w:type="dxa"/>
            <w:tcBorders>
              <w:top w:val="single" w:sz="12" w:space="0" w:color="auto"/>
              <w:left w:val="single" w:sz="12" w:space="0" w:color="auto"/>
              <w:bottom w:val="single" w:sz="4" w:space="0" w:color="auto"/>
              <w:right w:val="single" w:sz="4" w:space="0" w:color="auto"/>
            </w:tcBorders>
            <w:shd w:val="clear" w:color="auto" w:fill="auto"/>
            <w:noWrap/>
            <w:vAlign w:val="bottom"/>
          </w:tcPr>
          <w:p w14:paraId="14A11EFE" w14:textId="78AC1BB7"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33,729,701</w:t>
            </w:r>
          </w:p>
        </w:tc>
        <w:tc>
          <w:tcPr>
            <w:tcW w:w="1350" w:type="dxa"/>
            <w:tcBorders>
              <w:top w:val="single" w:sz="12" w:space="0" w:color="auto"/>
              <w:left w:val="nil"/>
              <w:bottom w:val="single" w:sz="4" w:space="0" w:color="auto"/>
              <w:right w:val="single" w:sz="12" w:space="0" w:color="auto"/>
            </w:tcBorders>
            <w:shd w:val="clear" w:color="auto" w:fill="auto"/>
            <w:noWrap/>
            <w:vAlign w:val="bottom"/>
          </w:tcPr>
          <w:p w14:paraId="042EA94E" w14:textId="425E9D53"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32,893,500</w:t>
            </w:r>
          </w:p>
        </w:tc>
        <w:tc>
          <w:tcPr>
            <w:tcW w:w="1350" w:type="dxa"/>
            <w:tcBorders>
              <w:top w:val="single" w:sz="12" w:space="0" w:color="auto"/>
              <w:left w:val="single" w:sz="12" w:space="0" w:color="auto"/>
              <w:bottom w:val="single" w:sz="4" w:space="0" w:color="auto"/>
              <w:right w:val="single" w:sz="4" w:space="0" w:color="auto"/>
            </w:tcBorders>
            <w:shd w:val="clear" w:color="auto" w:fill="auto"/>
            <w:noWrap/>
            <w:vAlign w:val="bottom"/>
          </w:tcPr>
          <w:p w14:paraId="0D21BD34" w14:textId="700ECBDF"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32,097,486</w:t>
            </w:r>
          </w:p>
        </w:tc>
        <w:tc>
          <w:tcPr>
            <w:tcW w:w="1440" w:type="dxa"/>
            <w:tcBorders>
              <w:top w:val="single" w:sz="12" w:space="0" w:color="auto"/>
              <w:left w:val="nil"/>
              <w:bottom w:val="single" w:sz="4" w:space="0" w:color="auto"/>
              <w:right w:val="single" w:sz="12" w:space="0" w:color="auto"/>
            </w:tcBorders>
            <w:shd w:val="clear" w:color="auto" w:fill="auto"/>
            <w:noWrap/>
            <w:vAlign w:val="bottom"/>
          </w:tcPr>
          <w:p w14:paraId="62641947" w14:textId="0940F0C9"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37,633,484</w:t>
            </w:r>
          </w:p>
        </w:tc>
      </w:tr>
      <w:tr w:rsidR="00097530" w:rsidRPr="004E76DD" w14:paraId="0C759DA4" w14:textId="77777777" w:rsidTr="00160FBD">
        <w:trPr>
          <w:trHeight w:val="315"/>
        </w:trPr>
        <w:tc>
          <w:tcPr>
            <w:tcW w:w="940" w:type="dxa"/>
            <w:vMerge/>
            <w:tcBorders>
              <w:top w:val="nil"/>
              <w:left w:val="single" w:sz="12" w:space="0" w:color="auto"/>
              <w:bottom w:val="single" w:sz="4" w:space="0" w:color="auto"/>
              <w:right w:val="single" w:sz="4" w:space="0" w:color="auto"/>
            </w:tcBorders>
            <w:vAlign w:val="center"/>
          </w:tcPr>
          <w:p w14:paraId="2991A9EE" w14:textId="77777777" w:rsidR="00097530" w:rsidRPr="004E76DD" w:rsidRDefault="00097530" w:rsidP="00097530">
            <w:pPr>
              <w:jc w:val="center"/>
              <w:rPr>
                <w:rFonts w:ascii="Times New Roman" w:eastAsia="Times New Roman" w:hAnsi="Times New Roman" w:cs="Times New Roman"/>
                <w:i/>
                <w:color w:val="000000"/>
                <w:lang w:val="en-GB" w:eastAsia="en-US"/>
              </w:rPr>
            </w:pPr>
          </w:p>
        </w:tc>
        <w:tc>
          <w:tcPr>
            <w:tcW w:w="770" w:type="dxa"/>
            <w:tcBorders>
              <w:top w:val="nil"/>
              <w:left w:val="nil"/>
              <w:bottom w:val="single" w:sz="4" w:space="0" w:color="auto"/>
              <w:right w:val="single" w:sz="12" w:space="0" w:color="auto"/>
            </w:tcBorders>
            <w:shd w:val="clear" w:color="auto" w:fill="F2F2F2" w:themeFill="background1" w:themeFillShade="F2"/>
            <w:noWrap/>
            <w:vAlign w:val="bottom"/>
          </w:tcPr>
          <w:p w14:paraId="5430DCDC" w14:textId="10D11A97" w:rsidR="00097530" w:rsidRPr="004E76DD" w:rsidRDefault="00097530" w:rsidP="00097530">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Min</w:t>
            </w:r>
          </w:p>
        </w:tc>
        <w:tc>
          <w:tcPr>
            <w:tcW w:w="1440" w:type="dxa"/>
            <w:tcBorders>
              <w:top w:val="nil"/>
              <w:left w:val="single" w:sz="12" w:space="0" w:color="auto"/>
              <w:bottom w:val="single" w:sz="4" w:space="0" w:color="auto"/>
              <w:right w:val="single" w:sz="4" w:space="0" w:color="auto"/>
            </w:tcBorders>
            <w:shd w:val="clear" w:color="auto" w:fill="F2F2F2" w:themeFill="background1" w:themeFillShade="F2"/>
            <w:noWrap/>
            <w:vAlign w:val="bottom"/>
          </w:tcPr>
          <w:p w14:paraId="7195D61C" w14:textId="306B1806"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5,246,096</w:t>
            </w:r>
          </w:p>
        </w:tc>
        <w:tc>
          <w:tcPr>
            <w:tcW w:w="1440" w:type="dxa"/>
            <w:tcBorders>
              <w:top w:val="nil"/>
              <w:left w:val="nil"/>
              <w:bottom w:val="single" w:sz="4" w:space="0" w:color="auto"/>
              <w:right w:val="single" w:sz="12" w:space="0" w:color="auto"/>
            </w:tcBorders>
            <w:shd w:val="clear" w:color="auto" w:fill="F2F2F2" w:themeFill="background1" w:themeFillShade="F2"/>
            <w:noWrap/>
            <w:vAlign w:val="bottom"/>
          </w:tcPr>
          <w:p w14:paraId="1C43E97C" w14:textId="135D66C5"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5,388,272</w:t>
            </w:r>
          </w:p>
        </w:tc>
        <w:tc>
          <w:tcPr>
            <w:tcW w:w="1350" w:type="dxa"/>
            <w:tcBorders>
              <w:top w:val="nil"/>
              <w:left w:val="single" w:sz="12" w:space="0" w:color="auto"/>
              <w:bottom w:val="single" w:sz="4" w:space="0" w:color="auto"/>
              <w:right w:val="single" w:sz="4" w:space="0" w:color="auto"/>
            </w:tcBorders>
            <w:shd w:val="clear" w:color="auto" w:fill="F2F2F2" w:themeFill="background1" w:themeFillShade="F2"/>
            <w:noWrap/>
            <w:vAlign w:val="bottom"/>
          </w:tcPr>
          <w:p w14:paraId="7460F084" w14:textId="7DB03097"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5,246,096</w:t>
            </w:r>
          </w:p>
        </w:tc>
        <w:tc>
          <w:tcPr>
            <w:tcW w:w="1350" w:type="dxa"/>
            <w:tcBorders>
              <w:top w:val="nil"/>
              <w:left w:val="nil"/>
              <w:bottom w:val="single" w:sz="4" w:space="0" w:color="auto"/>
              <w:right w:val="single" w:sz="12" w:space="0" w:color="auto"/>
            </w:tcBorders>
            <w:shd w:val="clear" w:color="auto" w:fill="F2F2F2" w:themeFill="background1" w:themeFillShade="F2"/>
            <w:noWrap/>
            <w:vAlign w:val="bottom"/>
          </w:tcPr>
          <w:p w14:paraId="45F7FA2E" w14:textId="42C66007"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5,388,272</w:t>
            </w:r>
          </w:p>
        </w:tc>
        <w:tc>
          <w:tcPr>
            <w:tcW w:w="1350" w:type="dxa"/>
            <w:tcBorders>
              <w:top w:val="nil"/>
              <w:left w:val="single" w:sz="12" w:space="0" w:color="auto"/>
              <w:bottom w:val="single" w:sz="4" w:space="0" w:color="auto"/>
              <w:right w:val="single" w:sz="4" w:space="0" w:color="auto"/>
            </w:tcBorders>
            <w:shd w:val="clear" w:color="auto" w:fill="F2F2F2" w:themeFill="background1" w:themeFillShade="F2"/>
            <w:noWrap/>
            <w:vAlign w:val="bottom"/>
          </w:tcPr>
          <w:p w14:paraId="554584DC" w14:textId="02B01DEE"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5,246,096</w:t>
            </w:r>
          </w:p>
        </w:tc>
        <w:tc>
          <w:tcPr>
            <w:tcW w:w="1440" w:type="dxa"/>
            <w:tcBorders>
              <w:top w:val="nil"/>
              <w:left w:val="nil"/>
              <w:bottom w:val="single" w:sz="4" w:space="0" w:color="auto"/>
              <w:right w:val="single" w:sz="12" w:space="0" w:color="auto"/>
            </w:tcBorders>
            <w:shd w:val="clear" w:color="auto" w:fill="F2F2F2" w:themeFill="background1" w:themeFillShade="F2"/>
            <w:noWrap/>
            <w:vAlign w:val="bottom"/>
          </w:tcPr>
          <w:p w14:paraId="6706D711" w14:textId="1AC16B60"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5,523,095</w:t>
            </w:r>
          </w:p>
        </w:tc>
      </w:tr>
      <w:tr w:rsidR="00097530" w:rsidRPr="004E76DD" w14:paraId="602F308C" w14:textId="77777777" w:rsidTr="00376164">
        <w:trPr>
          <w:trHeight w:val="315"/>
        </w:trPr>
        <w:tc>
          <w:tcPr>
            <w:tcW w:w="940" w:type="dxa"/>
            <w:vMerge/>
            <w:tcBorders>
              <w:top w:val="nil"/>
              <w:left w:val="single" w:sz="12" w:space="0" w:color="auto"/>
              <w:bottom w:val="single" w:sz="4" w:space="0" w:color="auto"/>
              <w:right w:val="single" w:sz="4" w:space="0" w:color="auto"/>
            </w:tcBorders>
            <w:vAlign w:val="center"/>
            <w:hideMark/>
          </w:tcPr>
          <w:p w14:paraId="40F4183C" w14:textId="77777777" w:rsidR="00097530" w:rsidRPr="004E76DD" w:rsidRDefault="00097530" w:rsidP="00097530">
            <w:pPr>
              <w:jc w:val="center"/>
              <w:rPr>
                <w:rFonts w:ascii="Times New Roman" w:eastAsia="Times New Roman" w:hAnsi="Times New Roman" w:cs="Times New Roman"/>
                <w:i/>
                <w:color w:val="000000"/>
                <w:lang w:val="en-GB" w:eastAsia="en-US"/>
              </w:rPr>
            </w:pPr>
          </w:p>
        </w:tc>
        <w:tc>
          <w:tcPr>
            <w:tcW w:w="770" w:type="dxa"/>
            <w:tcBorders>
              <w:top w:val="nil"/>
              <w:left w:val="nil"/>
              <w:bottom w:val="single" w:sz="4" w:space="0" w:color="auto"/>
              <w:right w:val="single" w:sz="12" w:space="0" w:color="auto"/>
            </w:tcBorders>
            <w:shd w:val="clear" w:color="auto" w:fill="auto"/>
            <w:noWrap/>
            <w:vAlign w:val="bottom"/>
            <w:hideMark/>
          </w:tcPr>
          <w:p w14:paraId="6F528A50" w14:textId="3338F4D9" w:rsidR="00097530" w:rsidRPr="004E76DD" w:rsidRDefault="00097530" w:rsidP="00097530">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Max</w:t>
            </w:r>
          </w:p>
        </w:tc>
        <w:tc>
          <w:tcPr>
            <w:tcW w:w="1440" w:type="dxa"/>
            <w:tcBorders>
              <w:top w:val="nil"/>
              <w:left w:val="single" w:sz="12" w:space="0" w:color="auto"/>
              <w:bottom w:val="single" w:sz="4" w:space="0" w:color="auto"/>
              <w:right w:val="single" w:sz="4" w:space="0" w:color="auto"/>
            </w:tcBorders>
            <w:shd w:val="clear" w:color="auto" w:fill="auto"/>
            <w:noWrap/>
            <w:vAlign w:val="bottom"/>
          </w:tcPr>
          <w:p w14:paraId="4C911B12" w14:textId="68B2DA3C"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82,469,422</w:t>
            </w:r>
          </w:p>
        </w:tc>
        <w:tc>
          <w:tcPr>
            <w:tcW w:w="1440" w:type="dxa"/>
            <w:tcBorders>
              <w:top w:val="nil"/>
              <w:left w:val="nil"/>
              <w:bottom w:val="single" w:sz="4" w:space="0" w:color="auto"/>
              <w:right w:val="single" w:sz="12" w:space="0" w:color="auto"/>
            </w:tcBorders>
            <w:shd w:val="clear" w:color="auto" w:fill="auto"/>
            <w:noWrap/>
            <w:vAlign w:val="bottom"/>
          </w:tcPr>
          <w:p w14:paraId="75C84CB0" w14:textId="0803C306"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66,152,155</w:t>
            </w:r>
          </w:p>
        </w:tc>
        <w:tc>
          <w:tcPr>
            <w:tcW w:w="1350" w:type="dxa"/>
            <w:tcBorders>
              <w:top w:val="nil"/>
              <w:left w:val="single" w:sz="12" w:space="0" w:color="auto"/>
              <w:bottom w:val="single" w:sz="4" w:space="0" w:color="auto"/>
              <w:right w:val="single" w:sz="4" w:space="0" w:color="auto"/>
            </w:tcBorders>
            <w:shd w:val="clear" w:color="auto" w:fill="auto"/>
            <w:noWrap/>
            <w:vAlign w:val="bottom"/>
          </w:tcPr>
          <w:p w14:paraId="20330343" w14:textId="6B450D75"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82,469,422</w:t>
            </w:r>
          </w:p>
        </w:tc>
        <w:tc>
          <w:tcPr>
            <w:tcW w:w="1350" w:type="dxa"/>
            <w:tcBorders>
              <w:top w:val="nil"/>
              <w:left w:val="nil"/>
              <w:bottom w:val="single" w:sz="4" w:space="0" w:color="auto"/>
              <w:right w:val="single" w:sz="12" w:space="0" w:color="auto"/>
            </w:tcBorders>
            <w:shd w:val="clear" w:color="auto" w:fill="auto"/>
            <w:noWrap/>
            <w:vAlign w:val="bottom"/>
          </w:tcPr>
          <w:p w14:paraId="6010D69D" w14:textId="4F5ED571"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66,152,155</w:t>
            </w:r>
          </w:p>
        </w:tc>
        <w:tc>
          <w:tcPr>
            <w:tcW w:w="1350" w:type="dxa"/>
            <w:tcBorders>
              <w:top w:val="nil"/>
              <w:left w:val="single" w:sz="12" w:space="0" w:color="auto"/>
              <w:bottom w:val="single" w:sz="4" w:space="0" w:color="auto"/>
              <w:right w:val="single" w:sz="4" w:space="0" w:color="auto"/>
            </w:tcBorders>
            <w:shd w:val="clear" w:color="auto" w:fill="auto"/>
            <w:noWrap/>
            <w:vAlign w:val="bottom"/>
          </w:tcPr>
          <w:p w14:paraId="0106247F" w14:textId="3978E6F0"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82,469,422</w:t>
            </w:r>
          </w:p>
        </w:tc>
        <w:tc>
          <w:tcPr>
            <w:tcW w:w="1440" w:type="dxa"/>
            <w:tcBorders>
              <w:top w:val="nil"/>
              <w:left w:val="nil"/>
              <w:bottom w:val="single" w:sz="4" w:space="0" w:color="auto"/>
              <w:right w:val="single" w:sz="12" w:space="0" w:color="auto"/>
            </w:tcBorders>
            <w:shd w:val="clear" w:color="auto" w:fill="auto"/>
            <w:noWrap/>
            <w:vAlign w:val="bottom"/>
          </w:tcPr>
          <w:p w14:paraId="63B2DF58" w14:textId="31D6DBF7"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66,152,155</w:t>
            </w:r>
          </w:p>
        </w:tc>
      </w:tr>
      <w:tr w:rsidR="00097530" w:rsidRPr="004E76DD" w14:paraId="6534FAA1" w14:textId="77777777" w:rsidTr="00376164">
        <w:trPr>
          <w:trHeight w:val="315"/>
        </w:trPr>
        <w:tc>
          <w:tcPr>
            <w:tcW w:w="940" w:type="dxa"/>
            <w:vMerge/>
            <w:tcBorders>
              <w:top w:val="nil"/>
              <w:left w:val="single" w:sz="12" w:space="0" w:color="auto"/>
              <w:bottom w:val="single" w:sz="12" w:space="0" w:color="auto"/>
              <w:right w:val="single" w:sz="4" w:space="0" w:color="auto"/>
            </w:tcBorders>
            <w:vAlign w:val="center"/>
            <w:hideMark/>
          </w:tcPr>
          <w:p w14:paraId="07C1E1A0" w14:textId="77777777" w:rsidR="00097530" w:rsidRPr="004E76DD" w:rsidRDefault="00097530" w:rsidP="00097530">
            <w:pPr>
              <w:jc w:val="center"/>
              <w:rPr>
                <w:rFonts w:ascii="Times New Roman" w:eastAsia="Times New Roman" w:hAnsi="Times New Roman" w:cs="Times New Roman"/>
                <w:i/>
                <w:color w:val="000000"/>
                <w:lang w:val="en-GB" w:eastAsia="en-US"/>
              </w:rPr>
            </w:pPr>
          </w:p>
        </w:tc>
        <w:tc>
          <w:tcPr>
            <w:tcW w:w="770" w:type="dxa"/>
            <w:tcBorders>
              <w:top w:val="nil"/>
              <w:left w:val="nil"/>
              <w:bottom w:val="single" w:sz="12" w:space="0" w:color="auto"/>
              <w:right w:val="single" w:sz="12" w:space="0" w:color="auto"/>
            </w:tcBorders>
            <w:shd w:val="clear" w:color="auto" w:fill="F2F2F2" w:themeFill="background1" w:themeFillShade="F2"/>
            <w:noWrap/>
            <w:vAlign w:val="bottom"/>
            <w:hideMark/>
          </w:tcPr>
          <w:p w14:paraId="33F959D1" w14:textId="39A42549" w:rsidR="00097530" w:rsidRPr="004E76DD" w:rsidRDefault="00097530" w:rsidP="00097530">
            <w:pPr>
              <w:jc w:val="both"/>
              <w:rPr>
                <w:rFonts w:ascii="Times New Roman" w:eastAsia="Times New Roman" w:hAnsi="Times New Roman" w:cs="Times New Roman"/>
                <w:i/>
                <w:lang w:val="en-GB" w:eastAsia="en-US"/>
              </w:rPr>
            </w:pPr>
            <w:r w:rsidRPr="004E76DD">
              <w:rPr>
                <w:rFonts w:ascii="Times New Roman" w:eastAsia="Times New Roman" w:hAnsi="Times New Roman" w:cs="Times New Roman"/>
                <w:i/>
                <w:lang w:val="en-GB" w:eastAsia="en-US"/>
              </w:rPr>
              <w:t>Obs</w:t>
            </w:r>
          </w:p>
        </w:tc>
        <w:tc>
          <w:tcPr>
            <w:tcW w:w="1440" w:type="dxa"/>
            <w:tcBorders>
              <w:top w:val="nil"/>
              <w:left w:val="single" w:sz="12" w:space="0" w:color="auto"/>
              <w:bottom w:val="single" w:sz="12" w:space="0" w:color="auto"/>
              <w:right w:val="single" w:sz="4" w:space="0" w:color="auto"/>
            </w:tcBorders>
            <w:shd w:val="clear" w:color="auto" w:fill="F2F2F2" w:themeFill="background1" w:themeFillShade="F2"/>
            <w:noWrap/>
            <w:vAlign w:val="bottom"/>
          </w:tcPr>
          <w:p w14:paraId="7FF78495" w14:textId="42FF75BF"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79</w:t>
            </w:r>
          </w:p>
        </w:tc>
        <w:tc>
          <w:tcPr>
            <w:tcW w:w="1440" w:type="dxa"/>
            <w:tcBorders>
              <w:top w:val="nil"/>
              <w:left w:val="nil"/>
              <w:bottom w:val="single" w:sz="12" w:space="0" w:color="auto"/>
              <w:right w:val="single" w:sz="12" w:space="0" w:color="auto"/>
            </w:tcBorders>
            <w:shd w:val="clear" w:color="auto" w:fill="F2F2F2" w:themeFill="background1" w:themeFillShade="F2"/>
            <w:noWrap/>
            <w:vAlign w:val="bottom"/>
          </w:tcPr>
          <w:p w14:paraId="55A64A47" w14:textId="21AA099B"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41</w:t>
            </w:r>
          </w:p>
        </w:tc>
        <w:tc>
          <w:tcPr>
            <w:tcW w:w="1350" w:type="dxa"/>
            <w:tcBorders>
              <w:top w:val="nil"/>
              <w:left w:val="single" w:sz="12" w:space="0" w:color="auto"/>
              <w:bottom w:val="single" w:sz="12" w:space="0" w:color="auto"/>
              <w:right w:val="single" w:sz="4" w:space="0" w:color="auto"/>
            </w:tcBorders>
            <w:shd w:val="clear" w:color="auto" w:fill="F2F2F2" w:themeFill="background1" w:themeFillShade="F2"/>
            <w:noWrap/>
            <w:vAlign w:val="bottom"/>
          </w:tcPr>
          <w:p w14:paraId="677C7343" w14:textId="0795B430"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 xml:space="preserve">91 </w:t>
            </w:r>
          </w:p>
        </w:tc>
        <w:tc>
          <w:tcPr>
            <w:tcW w:w="1350" w:type="dxa"/>
            <w:tcBorders>
              <w:top w:val="nil"/>
              <w:left w:val="nil"/>
              <w:bottom w:val="single" w:sz="12" w:space="0" w:color="auto"/>
              <w:right w:val="single" w:sz="12" w:space="0" w:color="auto"/>
            </w:tcBorders>
            <w:shd w:val="clear" w:color="auto" w:fill="F2F2F2" w:themeFill="background1" w:themeFillShade="F2"/>
            <w:noWrap/>
            <w:vAlign w:val="bottom"/>
          </w:tcPr>
          <w:p w14:paraId="2C5EB9A4" w14:textId="2ADE341F"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 xml:space="preserve">29 </w:t>
            </w:r>
          </w:p>
        </w:tc>
        <w:tc>
          <w:tcPr>
            <w:tcW w:w="1350" w:type="dxa"/>
            <w:tcBorders>
              <w:top w:val="nil"/>
              <w:left w:val="single" w:sz="12" w:space="0" w:color="auto"/>
              <w:bottom w:val="single" w:sz="12" w:space="0" w:color="auto"/>
              <w:right w:val="single" w:sz="4" w:space="0" w:color="auto"/>
            </w:tcBorders>
            <w:shd w:val="clear" w:color="auto" w:fill="F2F2F2" w:themeFill="background1" w:themeFillShade="F2"/>
            <w:noWrap/>
            <w:vAlign w:val="bottom"/>
          </w:tcPr>
          <w:p w14:paraId="49049C6C" w14:textId="14EEB084"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89</w:t>
            </w:r>
          </w:p>
        </w:tc>
        <w:tc>
          <w:tcPr>
            <w:tcW w:w="1440" w:type="dxa"/>
            <w:tcBorders>
              <w:top w:val="nil"/>
              <w:left w:val="nil"/>
              <w:bottom w:val="single" w:sz="12" w:space="0" w:color="auto"/>
              <w:right w:val="single" w:sz="12" w:space="0" w:color="auto"/>
            </w:tcBorders>
            <w:shd w:val="clear" w:color="auto" w:fill="F2F2F2" w:themeFill="background1" w:themeFillShade="F2"/>
            <w:noWrap/>
            <w:vAlign w:val="bottom"/>
          </w:tcPr>
          <w:p w14:paraId="50F1BEE3" w14:textId="23F6691C" w:rsidR="00097530" w:rsidRPr="004E76DD" w:rsidRDefault="00097530" w:rsidP="00097530">
            <w:pPr>
              <w:jc w:val="right"/>
              <w:rPr>
                <w:rFonts w:ascii="Times New Roman" w:eastAsia="Times New Roman" w:hAnsi="Times New Roman" w:cs="Times New Roman"/>
                <w:color w:val="000000"/>
                <w:lang w:val="en-GB" w:eastAsia="en-US"/>
              </w:rPr>
            </w:pPr>
            <w:r w:rsidRPr="004E76DD">
              <w:rPr>
                <w:rFonts w:ascii="Times New Roman" w:eastAsia="Times New Roman" w:hAnsi="Times New Roman" w:cs="Times New Roman"/>
                <w:color w:val="000000"/>
                <w:lang w:val="en-GB" w:eastAsia="en-US"/>
              </w:rPr>
              <w:t>31</w:t>
            </w:r>
          </w:p>
        </w:tc>
      </w:tr>
    </w:tbl>
    <w:p w14:paraId="01CB716A" w14:textId="77777777" w:rsidR="00E83239" w:rsidRPr="004E76DD" w:rsidRDefault="00E83239" w:rsidP="001D6F71">
      <w:pPr>
        <w:spacing w:line="360" w:lineRule="auto"/>
        <w:rPr>
          <w:rFonts w:ascii="Times New Roman" w:hAnsi="Times New Roman" w:cs="Times New Roman"/>
          <w:i/>
          <w:sz w:val="10"/>
          <w:szCs w:val="10"/>
          <w:lang w:val="en-GB"/>
        </w:rPr>
      </w:pPr>
    </w:p>
    <w:p w14:paraId="061271E2" w14:textId="55A83225" w:rsidR="00176167" w:rsidRPr="004E76DD" w:rsidRDefault="003F4B60" w:rsidP="00176167">
      <w:pPr>
        <w:spacing w:line="360" w:lineRule="auto"/>
        <w:rPr>
          <w:rFonts w:ascii="Times New Roman" w:hAnsi="Times New Roman" w:cs="Times New Roman"/>
          <w:i/>
          <w:vanish/>
          <w:lang w:val="en-GB"/>
        </w:rPr>
      </w:pPr>
      <w:r w:rsidRPr="004E76DD">
        <w:rPr>
          <w:rFonts w:ascii="Times New Roman" w:hAnsi="Times New Roman" w:cs="Times New Roman"/>
          <w:i/>
          <w:lang w:val="en-GB"/>
        </w:rPr>
        <w:t xml:space="preserve">Table 11: </w:t>
      </w:r>
      <w:r w:rsidR="00C67898" w:rsidRPr="004E76DD">
        <w:rPr>
          <w:rFonts w:ascii="Times New Roman" w:hAnsi="Times New Roman" w:cs="Times New Roman"/>
          <w:i/>
          <w:lang w:val="en-GB"/>
        </w:rPr>
        <w:t>Descriptive statistics of variables based on whether a low cost carrier is based on the hub</w:t>
      </w:r>
      <w:r w:rsidR="00E00287" w:rsidRPr="004E76DD">
        <w:rPr>
          <w:rFonts w:ascii="Times New Roman" w:hAnsi="Times New Roman" w:cs="Times New Roman"/>
          <w:i/>
          <w:lang w:val="en-GB"/>
        </w:rPr>
        <w:t xml:space="preserve"> </w:t>
      </w:r>
      <w:r w:rsidR="00C67898" w:rsidRPr="004E76DD">
        <w:rPr>
          <w:rFonts w:ascii="Times New Roman" w:hAnsi="Times New Roman" w:cs="Times New Roman"/>
          <w:i/>
          <w:lang w:val="en-GB"/>
        </w:rPr>
        <w:t>airport.</w:t>
      </w:r>
    </w:p>
    <w:p w14:paraId="76353916" w14:textId="555E02A1" w:rsidR="00176167" w:rsidRPr="00447A66" w:rsidRDefault="00176167" w:rsidP="00176167">
      <w:pPr>
        <w:rPr>
          <w:rFonts w:ascii="Times New Roman" w:hAnsi="Times New Roman" w:cs="Times New Roman"/>
          <w:i/>
          <w:lang w:val="en-GB"/>
        </w:rPr>
      </w:pPr>
      <w:r w:rsidRPr="00176167">
        <w:rPr>
          <w:rFonts w:ascii="Times New Roman" w:hAnsi="Times New Roman" w:cs="Times New Roman"/>
          <w:sz w:val="18"/>
          <w:szCs w:val="18"/>
          <w:lang w:val="en-US"/>
        </w:rPr>
        <w:br/>
      </w:r>
    </w:p>
    <w:sectPr w:rsidR="00176167" w:rsidRPr="00447A66" w:rsidSect="004E3A13">
      <w:footerReference w:type="even" r:id="rId21"/>
      <w:footerReference w:type="default" r:id="rId22"/>
      <w:pgSz w:w="11907" w:h="16839"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258B0D" w14:textId="77777777" w:rsidR="005371E6" w:rsidRDefault="005371E6" w:rsidP="003E708A">
      <w:r>
        <w:separator/>
      </w:r>
    </w:p>
  </w:endnote>
  <w:endnote w:type="continuationSeparator" w:id="0">
    <w:p w14:paraId="5DA0A1D6" w14:textId="77777777" w:rsidR="005371E6" w:rsidRDefault="005371E6" w:rsidP="003E70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595C4C" w14:textId="77777777" w:rsidR="005371E6" w:rsidRDefault="005371E6" w:rsidP="004E3A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27E7B9E" w14:textId="77777777" w:rsidR="005371E6" w:rsidRDefault="005371E6" w:rsidP="004E3A1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4A63A1" w14:textId="77777777" w:rsidR="005371E6" w:rsidRDefault="005371E6" w:rsidP="004E3A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E3335">
      <w:rPr>
        <w:rStyle w:val="PageNumber"/>
        <w:noProof/>
      </w:rPr>
      <w:t>2</w:t>
    </w:r>
    <w:r>
      <w:rPr>
        <w:rStyle w:val="PageNumber"/>
      </w:rPr>
      <w:fldChar w:fldCharType="end"/>
    </w:r>
  </w:p>
  <w:p w14:paraId="762B2C2B" w14:textId="77777777" w:rsidR="005371E6" w:rsidRDefault="005371E6" w:rsidP="004E3A1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6109AC" w14:textId="77777777" w:rsidR="005371E6" w:rsidRDefault="005371E6" w:rsidP="003E708A">
      <w:r>
        <w:separator/>
      </w:r>
    </w:p>
  </w:footnote>
  <w:footnote w:type="continuationSeparator" w:id="0">
    <w:p w14:paraId="40F008AD" w14:textId="77777777" w:rsidR="005371E6" w:rsidRDefault="005371E6" w:rsidP="003E708A">
      <w:r>
        <w:continuationSeparator/>
      </w:r>
    </w:p>
  </w:footnote>
  <w:footnote w:id="1">
    <w:p w14:paraId="50DCBD64" w14:textId="2DBF4526" w:rsidR="005371E6" w:rsidRPr="00D93A86" w:rsidRDefault="005371E6">
      <w:pPr>
        <w:pStyle w:val="FootnoteText"/>
        <w:rPr>
          <w:rFonts w:ascii="Times New Roman" w:hAnsi="Times New Roman" w:cs="Times New Roman"/>
        </w:rPr>
      </w:pPr>
      <w:r w:rsidRPr="00D93A86">
        <w:rPr>
          <w:rStyle w:val="FootnoteReference"/>
          <w:rFonts w:ascii="Times New Roman" w:hAnsi="Times New Roman" w:cs="Times New Roman"/>
        </w:rPr>
        <w:footnoteRef/>
      </w:r>
      <w:r w:rsidRPr="00D93A86">
        <w:rPr>
          <w:rFonts w:ascii="Times New Roman" w:hAnsi="Times New Roman" w:cs="Times New Roman"/>
        </w:rPr>
        <w:t xml:space="preserve"> </w:t>
      </w:r>
      <w:r>
        <w:rPr>
          <w:rFonts w:ascii="Times New Roman" w:hAnsi="Times New Roman" w:cs="Times New Roman"/>
        </w:rPr>
        <w:t>Including</w:t>
      </w:r>
      <w:r w:rsidRPr="00D93A86">
        <w:rPr>
          <w:rFonts w:ascii="Times New Roman" w:hAnsi="Times New Roman" w:cs="Times New Roman"/>
        </w:rPr>
        <w:t xml:space="preserve"> easyJet Switzerland</w:t>
      </w:r>
      <w:r>
        <w:rPr>
          <w:rFonts w:ascii="Times New Roman" w:hAnsi="Times New Roman" w:cs="Times New Roman"/>
        </w:rPr>
        <w:t>.</w:t>
      </w:r>
    </w:p>
  </w:footnote>
  <w:footnote w:id="2">
    <w:p w14:paraId="5818C46C" w14:textId="77777777" w:rsidR="005371E6" w:rsidRPr="00F939C4" w:rsidRDefault="005371E6" w:rsidP="00CF0DFC">
      <w:pPr>
        <w:pStyle w:val="FootnoteText"/>
        <w:rPr>
          <w:rFonts w:ascii="Times New Roman" w:hAnsi="Times New Roman" w:cs="Times New Roman"/>
          <w:lang w:val="en-GB"/>
        </w:rPr>
      </w:pPr>
      <w:r w:rsidRPr="00F939C4">
        <w:rPr>
          <w:rStyle w:val="FootnoteReference"/>
          <w:rFonts w:ascii="Times New Roman" w:hAnsi="Times New Roman" w:cs="Times New Roman"/>
          <w:lang w:val="en-GB"/>
        </w:rPr>
        <w:footnoteRef/>
      </w:r>
      <w:r w:rsidRPr="00F939C4">
        <w:rPr>
          <w:rFonts w:ascii="Times New Roman" w:hAnsi="Times New Roman" w:cs="Times New Roman"/>
          <w:lang w:val="en-GB"/>
        </w:rPr>
        <w:t xml:space="preserve"> Lufthansa acquired Eurowings low cost department in 2012.</w:t>
      </w:r>
    </w:p>
  </w:footnote>
  <w:footnote w:id="3">
    <w:p w14:paraId="236DB588" w14:textId="58A04EAE" w:rsidR="005371E6" w:rsidRPr="00D93A86" w:rsidRDefault="005371E6">
      <w:pPr>
        <w:pStyle w:val="FootnoteText"/>
        <w:rPr>
          <w:rFonts w:ascii="Times New Roman" w:hAnsi="Times New Roman" w:cs="Times New Roman"/>
        </w:rPr>
      </w:pPr>
      <w:r w:rsidRPr="00F939C4">
        <w:rPr>
          <w:rStyle w:val="FootnoteReference"/>
          <w:rFonts w:ascii="Times New Roman" w:hAnsi="Times New Roman" w:cs="Times New Roman"/>
          <w:lang w:val="en-GB"/>
        </w:rPr>
        <w:footnoteRef/>
      </w:r>
      <w:r w:rsidRPr="00F939C4">
        <w:rPr>
          <w:rFonts w:ascii="Times New Roman" w:hAnsi="Times New Roman" w:cs="Times New Roman"/>
          <w:lang w:val="en-GB"/>
        </w:rPr>
        <w:t xml:space="preserve"> International Airlines Group (IAG) is the parent company of Aer Lingus, British Airways and Iberia.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98583D"/>
    <w:multiLevelType w:val="hybridMultilevel"/>
    <w:tmpl w:val="4C12C9F4"/>
    <w:lvl w:ilvl="0" w:tplc="45F8C8F8">
      <w:start w:val="4"/>
      <w:numFmt w:val="bullet"/>
      <w:lvlText w:val=""/>
      <w:lvlJc w:val="left"/>
      <w:pPr>
        <w:ind w:left="720" w:hanging="360"/>
      </w:pPr>
      <w:rPr>
        <w:rFonts w:ascii="Wingdings" w:eastAsiaTheme="minorEastAsia"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945209"/>
    <w:multiLevelType w:val="hybridMultilevel"/>
    <w:tmpl w:val="8732FF2E"/>
    <w:lvl w:ilvl="0" w:tplc="94DE7B6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C572A6"/>
    <w:multiLevelType w:val="hybridMultilevel"/>
    <w:tmpl w:val="FF888FFA"/>
    <w:lvl w:ilvl="0" w:tplc="803E568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F77FB9"/>
    <w:multiLevelType w:val="hybridMultilevel"/>
    <w:tmpl w:val="63D2E44A"/>
    <w:lvl w:ilvl="0" w:tplc="BE0C4E5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3617DC"/>
    <w:multiLevelType w:val="hybridMultilevel"/>
    <w:tmpl w:val="CC5C8CF4"/>
    <w:lvl w:ilvl="0" w:tplc="31EE0088">
      <w:start w:val="1"/>
      <w:numFmt w:val="decimal"/>
      <w:lvlText w:val="%1"/>
      <w:lvlJc w:val="left"/>
      <w:pPr>
        <w:ind w:left="1060" w:hanging="7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09"/>
  <w:hyphenationZone w:val="425"/>
  <w:characterSpacingControl w:val="doNotCompress"/>
  <w:hdrShapeDefaults>
    <o:shapedefaults v:ext="edit" spidmax="4097">
      <o:colormenu v:ext="edit" fillcolor="none [2732]"/>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35A"/>
    <w:rsid w:val="00000F19"/>
    <w:rsid w:val="0000175E"/>
    <w:rsid w:val="00001883"/>
    <w:rsid w:val="00002D0F"/>
    <w:rsid w:val="00003233"/>
    <w:rsid w:val="00006FBE"/>
    <w:rsid w:val="0001179F"/>
    <w:rsid w:val="00012297"/>
    <w:rsid w:val="0001306D"/>
    <w:rsid w:val="00013120"/>
    <w:rsid w:val="00013D49"/>
    <w:rsid w:val="00015726"/>
    <w:rsid w:val="000160FF"/>
    <w:rsid w:val="00017132"/>
    <w:rsid w:val="000204BF"/>
    <w:rsid w:val="00022B9D"/>
    <w:rsid w:val="00022BA4"/>
    <w:rsid w:val="000254D6"/>
    <w:rsid w:val="00025B29"/>
    <w:rsid w:val="00026521"/>
    <w:rsid w:val="0002745D"/>
    <w:rsid w:val="00030050"/>
    <w:rsid w:val="00030F22"/>
    <w:rsid w:val="000310F3"/>
    <w:rsid w:val="00032275"/>
    <w:rsid w:val="00034965"/>
    <w:rsid w:val="0004191B"/>
    <w:rsid w:val="000503DE"/>
    <w:rsid w:val="0006115A"/>
    <w:rsid w:val="00061F27"/>
    <w:rsid w:val="00067099"/>
    <w:rsid w:val="00067386"/>
    <w:rsid w:val="00067AC7"/>
    <w:rsid w:val="00067F10"/>
    <w:rsid w:val="00070F2B"/>
    <w:rsid w:val="00071562"/>
    <w:rsid w:val="00077D41"/>
    <w:rsid w:val="000807A2"/>
    <w:rsid w:val="0008508D"/>
    <w:rsid w:val="00085968"/>
    <w:rsid w:val="000873F7"/>
    <w:rsid w:val="00094BAB"/>
    <w:rsid w:val="00096801"/>
    <w:rsid w:val="0009723A"/>
    <w:rsid w:val="00097530"/>
    <w:rsid w:val="000A2E1A"/>
    <w:rsid w:val="000A369B"/>
    <w:rsid w:val="000A5E34"/>
    <w:rsid w:val="000A79F0"/>
    <w:rsid w:val="000B078E"/>
    <w:rsid w:val="000B79C6"/>
    <w:rsid w:val="000C78BE"/>
    <w:rsid w:val="000D00AC"/>
    <w:rsid w:val="000D20FC"/>
    <w:rsid w:val="000D337D"/>
    <w:rsid w:val="000D78C2"/>
    <w:rsid w:val="000D7D0F"/>
    <w:rsid w:val="000E125D"/>
    <w:rsid w:val="000E1BFB"/>
    <w:rsid w:val="000F0D92"/>
    <w:rsid w:val="000F2375"/>
    <w:rsid w:val="000F71DB"/>
    <w:rsid w:val="000F77C6"/>
    <w:rsid w:val="00100597"/>
    <w:rsid w:val="00102DA6"/>
    <w:rsid w:val="00103D94"/>
    <w:rsid w:val="00104E33"/>
    <w:rsid w:val="00105EFF"/>
    <w:rsid w:val="0011051A"/>
    <w:rsid w:val="00110874"/>
    <w:rsid w:val="00110D0C"/>
    <w:rsid w:val="00111180"/>
    <w:rsid w:val="00114ACB"/>
    <w:rsid w:val="00114BD2"/>
    <w:rsid w:val="00115B3F"/>
    <w:rsid w:val="0012307B"/>
    <w:rsid w:val="001238F6"/>
    <w:rsid w:val="00134CF6"/>
    <w:rsid w:val="00141FF3"/>
    <w:rsid w:val="001531F2"/>
    <w:rsid w:val="00160D03"/>
    <w:rsid w:val="00160FBD"/>
    <w:rsid w:val="00162718"/>
    <w:rsid w:val="00163394"/>
    <w:rsid w:val="001651BE"/>
    <w:rsid w:val="001666DE"/>
    <w:rsid w:val="00167827"/>
    <w:rsid w:val="00170231"/>
    <w:rsid w:val="00171F4D"/>
    <w:rsid w:val="00172714"/>
    <w:rsid w:val="00173E17"/>
    <w:rsid w:val="001744E2"/>
    <w:rsid w:val="00176167"/>
    <w:rsid w:val="00180748"/>
    <w:rsid w:val="00183979"/>
    <w:rsid w:val="001841A8"/>
    <w:rsid w:val="00186172"/>
    <w:rsid w:val="0018665B"/>
    <w:rsid w:val="00191040"/>
    <w:rsid w:val="0019190B"/>
    <w:rsid w:val="00194366"/>
    <w:rsid w:val="00195B49"/>
    <w:rsid w:val="001960F4"/>
    <w:rsid w:val="001A0AC9"/>
    <w:rsid w:val="001A14E0"/>
    <w:rsid w:val="001A2012"/>
    <w:rsid w:val="001A238E"/>
    <w:rsid w:val="001A2494"/>
    <w:rsid w:val="001A3583"/>
    <w:rsid w:val="001A6A96"/>
    <w:rsid w:val="001A6FE2"/>
    <w:rsid w:val="001A783D"/>
    <w:rsid w:val="001B060C"/>
    <w:rsid w:val="001B2D99"/>
    <w:rsid w:val="001B67C5"/>
    <w:rsid w:val="001B7C66"/>
    <w:rsid w:val="001C051D"/>
    <w:rsid w:val="001C12D3"/>
    <w:rsid w:val="001C4D29"/>
    <w:rsid w:val="001C56CA"/>
    <w:rsid w:val="001C6BC4"/>
    <w:rsid w:val="001D100F"/>
    <w:rsid w:val="001D12A2"/>
    <w:rsid w:val="001D24A1"/>
    <w:rsid w:val="001D2E1D"/>
    <w:rsid w:val="001D30C1"/>
    <w:rsid w:val="001D40FB"/>
    <w:rsid w:val="001D636F"/>
    <w:rsid w:val="001D64B6"/>
    <w:rsid w:val="001D6F71"/>
    <w:rsid w:val="001E4E7C"/>
    <w:rsid w:val="001F4C0F"/>
    <w:rsid w:val="001F4CD8"/>
    <w:rsid w:val="001F5A53"/>
    <w:rsid w:val="001F61B0"/>
    <w:rsid w:val="001F664A"/>
    <w:rsid w:val="001F70D2"/>
    <w:rsid w:val="00200CD9"/>
    <w:rsid w:val="00201037"/>
    <w:rsid w:val="00203359"/>
    <w:rsid w:val="0020554D"/>
    <w:rsid w:val="00205940"/>
    <w:rsid w:val="00216F3A"/>
    <w:rsid w:val="00221BD1"/>
    <w:rsid w:val="00225A5E"/>
    <w:rsid w:val="002265A2"/>
    <w:rsid w:val="0022748B"/>
    <w:rsid w:val="002302C5"/>
    <w:rsid w:val="00232AD5"/>
    <w:rsid w:val="00233274"/>
    <w:rsid w:val="002355B6"/>
    <w:rsid w:val="00236DCE"/>
    <w:rsid w:val="00240E23"/>
    <w:rsid w:val="00243C1A"/>
    <w:rsid w:val="00244E25"/>
    <w:rsid w:val="00245006"/>
    <w:rsid w:val="00247B51"/>
    <w:rsid w:val="00253822"/>
    <w:rsid w:val="00253965"/>
    <w:rsid w:val="00256030"/>
    <w:rsid w:val="00256338"/>
    <w:rsid w:val="0025735A"/>
    <w:rsid w:val="00263758"/>
    <w:rsid w:val="00265647"/>
    <w:rsid w:val="0026776D"/>
    <w:rsid w:val="002700DE"/>
    <w:rsid w:val="00274E4F"/>
    <w:rsid w:val="00275539"/>
    <w:rsid w:val="002771D7"/>
    <w:rsid w:val="00277C08"/>
    <w:rsid w:val="0028088E"/>
    <w:rsid w:val="00280BBF"/>
    <w:rsid w:val="00282B36"/>
    <w:rsid w:val="0028332C"/>
    <w:rsid w:val="002851A1"/>
    <w:rsid w:val="002903E1"/>
    <w:rsid w:val="0029153F"/>
    <w:rsid w:val="00291914"/>
    <w:rsid w:val="00294458"/>
    <w:rsid w:val="002A17A0"/>
    <w:rsid w:val="002A5EA4"/>
    <w:rsid w:val="002A624B"/>
    <w:rsid w:val="002A7640"/>
    <w:rsid w:val="002B0E9F"/>
    <w:rsid w:val="002B31CD"/>
    <w:rsid w:val="002B4E68"/>
    <w:rsid w:val="002B5801"/>
    <w:rsid w:val="002B5BCD"/>
    <w:rsid w:val="002B7B90"/>
    <w:rsid w:val="002C262F"/>
    <w:rsid w:val="002C4311"/>
    <w:rsid w:val="002C5481"/>
    <w:rsid w:val="002C749E"/>
    <w:rsid w:val="002D2FD9"/>
    <w:rsid w:val="002D30B8"/>
    <w:rsid w:val="002D59F1"/>
    <w:rsid w:val="002D7039"/>
    <w:rsid w:val="002E370B"/>
    <w:rsid w:val="002E40FC"/>
    <w:rsid w:val="002E46E6"/>
    <w:rsid w:val="002E4F88"/>
    <w:rsid w:val="002E746B"/>
    <w:rsid w:val="002F245E"/>
    <w:rsid w:val="002F4557"/>
    <w:rsid w:val="003028C2"/>
    <w:rsid w:val="003052CC"/>
    <w:rsid w:val="00314989"/>
    <w:rsid w:val="00321B1E"/>
    <w:rsid w:val="00322A66"/>
    <w:rsid w:val="00323DFE"/>
    <w:rsid w:val="0033226D"/>
    <w:rsid w:val="0033228A"/>
    <w:rsid w:val="003328E0"/>
    <w:rsid w:val="00336392"/>
    <w:rsid w:val="00344254"/>
    <w:rsid w:val="0034468F"/>
    <w:rsid w:val="0034734B"/>
    <w:rsid w:val="00354969"/>
    <w:rsid w:val="00360A44"/>
    <w:rsid w:val="003647E0"/>
    <w:rsid w:val="00365119"/>
    <w:rsid w:val="0036604F"/>
    <w:rsid w:val="0036725E"/>
    <w:rsid w:val="0037005C"/>
    <w:rsid w:val="00372EEA"/>
    <w:rsid w:val="00376164"/>
    <w:rsid w:val="00383345"/>
    <w:rsid w:val="00386636"/>
    <w:rsid w:val="0039022E"/>
    <w:rsid w:val="003908C7"/>
    <w:rsid w:val="00394D64"/>
    <w:rsid w:val="00395A70"/>
    <w:rsid w:val="00396427"/>
    <w:rsid w:val="003A16A7"/>
    <w:rsid w:val="003A1B15"/>
    <w:rsid w:val="003A2572"/>
    <w:rsid w:val="003A4438"/>
    <w:rsid w:val="003A68C5"/>
    <w:rsid w:val="003B2190"/>
    <w:rsid w:val="003B4D41"/>
    <w:rsid w:val="003C12EF"/>
    <w:rsid w:val="003C1FFC"/>
    <w:rsid w:val="003C55CE"/>
    <w:rsid w:val="003C783F"/>
    <w:rsid w:val="003D1AF3"/>
    <w:rsid w:val="003D3445"/>
    <w:rsid w:val="003D7857"/>
    <w:rsid w:val="003D7D73"/>
    <w:rsid w:val="003E1EFC"/>
    <w:rsid w:val="003E25DD"/>
    <w:rsid w:val="003E5A03"/>
    <w:rsid w:val="003E708A"/>
    <w:rsid w:val="003F1FAC"/>
    <w:rsid w:val="003F3DD1"/>
    <w:rsid w:val="003F45C7"/>
    <w:rsid w:val="003F4B60"/>
    <w:rsid w:val="003F5C61"/>
    <w:rsid w:val="003F6F8D"/>
    <w:rsid w:val="0040232B"/>
    <w:rsid w:val="00407BC9"/>
    <w:rsid w:val="00411B61"/>
    <w:rsid w:val="00416717"/>
    <w:rsid w:val="00430346"/>
    <w:rsid w:val="004427DD"/>
    <w:rsid w:val="004458C2"/>
    <w:rsid w:val="00447280"/>
    <w:rsid w:val="00447A66"/>
    <w:rsid w:val="00451315"/>
    <w:rsid w:val="00456559"/>
    <w:rsid w:val="00457F0C"/>
    <w:rsid w:val="0046172B"/>
    <w:rsid w:val="004733ED"/>
    <w:rsid w:val="00474437"/>
    <w:rsid w:val="004745C2"/>
    <w:rsid w:val="00475611"/>
    <w:rsid w:val="004759C3"/>
    <w:rsid w:val="00484D1B"/>
    <w:rsid w:val="00487D5C"/>
    <w:rsid w:val="00497F9A"/>
    <w:rsid w:val="004A20C9"/>
    <w:rsid w:val="004A2AB3"/>
    <w:rsid w:val="004A65C3"/>
    <w:rsid w:val="004A751B"/>
    <w:rsid w:val="004B7820"/>
    <w:rsid w:val="004C0E63"/>
    <w:rsid w:val="004C3F43"/>
    <w:rsid w:val="004C7E7D"/>
    <w:rsid w:val="004D2B05"/>
    <w:rsid w:val="004E109A"/>
    <w:rsid w:val="004E2BD4"/>
    <w:rsid w:val="004E3A13"/>
    <w:rsid w:val="004E5399"/>
    <w:rsid w:val="004E704A"/>
    <w:rsid w:val="004E71CE"/>
    <w:rsid w:val="004E7434"/>
    <w:rsid w:val="004E76DD"/>
    <w:rsid w:val="004F78A9"/>
    <w:rsid w:val="005009C4"/>
    <w:rsid w:val="0050240E"/>
    <w:rsid w:val="00503A67"/>
    <w:rsid w:val="00505321"/>
    <w:rsid w:val="00505967"/>
    <w:rsid w:val="005073D7"/>
    <w:rsid w:val="005119C9"/>
    <w:rsid w:val="005120F4"/>
    <w:rsid w:val="00512342"/>
    <w:rsid w:val="00512743"/>
    <w:rsid w:val="00516780"/>
    <w:rsid w:val="00521993"/>
    <w:rsid w:val="0052386E"/>
    <w:rsid w:val="005243A4"/>
    <w:rsid w:val="00524745"/>
    <w:rsid w:val="005326CE"/>
    <w:rsid w:val="0053408B"/>
    <w:rsid w:val="00534F10"/>
    <w:rsid w:val="0053696E"/>
    <w:rsid w:val="005371E6"/>
    <w:rsid w:val="00541197"/>
    <w:rsid w:val="0054207B"/>
    <w:rsid w:val="0054211D"/>
    <w:rsid w:val="00545406"/>
    <w:rsid w:val="00546D97"/>
    <w:rsid w:val="0054710E"/>
    <w:rsid w:val="0054734D"/>
    <w:rsid w:val="00552376"/>
    <w:rsid w:val="0055241F"/>
    <w:rsid w:val="00552582"/>
    <w:rsid w:val="0055367E"/>
    <w:rsid w:val="005603C0"/>
    <w:rsid w:val="00560F30"/>
    <w:rsid w:val="005625AE"/>
    <w:rsid w:val="005637D4"/>
    <w:rsid w:val="005646ED"/>
    <w:rsid w:val="00565255"/>
    <w:rsid w:val="00565E49"/>
    <w:rsid w:val="00571809"/>
    <w:rsid w:val="00571DAD"/>
    <w:rsid w:val="00572F82"/>
    <w:rsid w:val="00573286"/>
    <w:rsid w:val="0057394D"/>
    <w:rsid w:val="00574AE7"/>
    <w:rsid w:val="00581B20"/>
    <w:rsid w:val="00587A96"/>
    <w:rsid w:val="00592BE6"/>
    <w:rsid w:val="00594E0D"/>
    <w:rsid w:val="005950CA"/>
    <w:rsid w:val="005950D4"/>
    <w:rsid w:val="00597236"/>
    <w:rsid w:val="005A0437"/>
    <w:rsid w:val="005A11CF"/>
    <w:rsid w:val="005A1A4D"/>
    <w:rsid w:val="005A2509"/>
    <w:rsid w:val="005A64DC"/>
    <w:rsid w:val="005A7747"/>
    <w:rsid w:val="005B08D4"/>
    <w:rsid w:val="005B0C7B"/>
    <w:rsid w:val="005B0E16"/>
    <w:rsid w:val="005B17EE"/>
    <w:rsid w:val="005B241C"/>
    <w:rsid w:val="005B68D2"/>
    <w:rsid w:val="005C538A"/>
    <w:rsid w:val="005C584D"/>
    <w:rsid w:val="005D029C"/>
    <w:rsid w:val="005D159B"/>
    <w:rsid w:val="005D293E"/>
    <w:rsid w:val="005D5331"/>
    <w:rsid w:val="005D6431"/>
    <w:rsid w:val="005D7C5A"/>
    <w:rsid w:val="005E041B"/>
    <w:rsid w:val="005E07A4"/>
    <w:rsid w:val="005E2847"/>
    <w:rsid w:val="005E3062"/>
    <w:rsid w:val="005E387C"/>
    <w:rsid w:val="005E3A3B"/>
    <w:rsid w:val="005F0391"/>
    <w:rsid w:val="005F0AC1"/>
    <w:rsid w:val="005F2385"/>
    <w:rsid w:val="005F27A0"/>
    <w:rsid w:val="005F4F11"/>
    <w:rsid w:val="005F4F94"/>
    <w:rsid w:val="00603380"/>
    <w:rsid w:val="006044E9"/>
    <w:rsid w:val="00604FC6"/>
    <w:rsid w:val="00611857"/>
    <w:rsid w:val="00614165"/>
    <w:rsid w:val="00614F5B"/>
    <w:rsid w:val="00616D3C"/>
    <w:rsid w:val="00622488"/>
    <w:rsid w:val="00622A02"/>
    <w:rsid w:val="00625135"/>
    <w:rsid w:val="00630118"/>
    <w:rsid w:val="00630ABC"/>
    <w:rsid w:val="00630F52"/>
    <w:rsid w:val="00635A4C"/>
    <w:rsid w:val="006405C3"/>
    <w:rsid w:val="006416A5"/>
    <w:rsid w:val="0064544B"/>
    <w:rsid w:val="0064706B"/>
    <w:rsid w:val="00647402"/>
    <w:rsid w:val="00656C2B"/>
    <w:rsid w:val="0066015A"/>
    <w:rsid w:val="00665730"/>
    <w:rsid w:val="00665E37"/>
    <w:rsid w:val="00670245"/>
    <w:rsid w:val="00670FAC"/>
    <w:rsid w:val="00671FE3"/>
    <w:rsid w:val="006731F2"/>
    <w:rsid w:val="006737BE"/>
    <w:rsid w:val="00677E83"/>
    <w:rsid w:val="00680151"/>
    <w:rsid w:val="00681487"/>
    <w:rsid w:val="00684BA9"/>
    <w:rsid w:val="0068632D"/>
    <w:rsid w:val="00694160"/>
    <w:rsid w:val="006953EE"/>
    <w:rsid w:val="006A1DA6"/>
    <w:rsid w:val="006A2739"/>
    <w:rsid w:val="006A3125"/>
    <w:rsid w:val="006A341F"/>
    <w:rsid w:val="006A4095"/>
    <w:rsid w:val="006A4EDA"/>
    <w:rsid w:val="006A6AFB"/>
    <w:rsid w:val="006B0487"/>
    <w:rsid w:val="006B08B8"/>
    <w:rsid w:val="006B0DE3"/>
    <w:rsid w:val="006B1D51"/>
    <w:rsid w:val="006B1E71"/>
    <w:rsid w:val="006B5709"/>
    <w:rsid w:val="006B62B5"/>
    <w:rsid w:val="006C26F3"/>
    <w:rsid w:val="006C30C8"/>
    <w:rsid w:val="006C4507"/>
    <w:rsid w:val="006C73F7"/>
    <w:rsid w:val="006C7643"/>
    <w:rsid w:val="006D0FCE"/>
    <w:rsid w:val="006D2119"/>
    <w:rsid w:val="006F10D5"/>
    <w:rsid w:val="006F2D60"/>
    <w:rsid w:val="006F60B3"/>
    <w:rsid w:val="007022D2"/>
    <w:rsid w:val="007027A2"/>
    <w:rsid w:val="007035D9"/>
    <w:rsid w:val="007073E0"/>
    <w:rsid w:val="007075A6"/>
    <w:rsid w:val="00720422"/>
    <w:rsid w:val="00721262"/>
    <w:rsid w:val="007232B4"/>
    <w:rsid w:val="00723AF6"/>
    <w:rsid w:val="00724B96"/>
    <w:rsid w:val="00724D87"/>
    <w:rsid w:val="0072556E"/>
    <w:rsid w:val="0073031E"/>
    <w:rsid w:val="00730D18"/>
    <w:rsid w:val="00732791"/>
    <w:rsid w:val="00735469"/>
    <w:rsid w:val="00736AC8"/>
    <w:rsid w:val="00736B8D"/>
    <w:rsid w:val="007430FE"/>
    <w:rsid w:val="00744A78"/>
    <w:rsid w:val="00746CA1"/>
    <w:rsid w:val="00750ACB"/>
    <w:rsid w:val="00755D1F"/>
    <w:rsid w:val="0075643F"/>
    <w:rsid w:val="0075783F"/>
    <w:rsid w:val="00764E9B"/>
    <w:rsid w:val="00772007"/>
    <w:rsid w:val="0077575F"/>
    <w:rsid w:val="007777A8"/>
    <w:rsid w:val="007816C7"/>
    <w:rsid w:val="00781F71"/>
    <w:rsid w:val="00784B40"/>
    <w:rsid w:val="0078673D"/>
    <w:rsid w:val="00787D12"/>
    <w:rsid w:val="0079030C"/>
    <w:rsid w:val="0079413F"/>
    <w:rsid w:val="007964FF"/>
    <w:rsid w:val="007A284F"/>
    <w:rsid w:val="007A44FF"/>
    <w:rsid w:val="007A76E6"/>
    <w:rsid w:val="007B3D96"/>
    <w:rsid w:val="007B7D56"/>
    <w:rsid w:val="007C178D"/>
    <w:rsid w:val="007C295F"/>
    <w:rsid w:val="007D001C"/>
    <w:rsid w:val="007D5BBB"/>
    <w:rsid w:val="007D6C50"/>
    <w:rsid w:val="007E2F1E"/>
    <w:rsid w:val="007E3986"/>
    <w:rsid w:val="007E45E7"/>
    <w:rsid w:val="007E6987"/>
    <w:rsid w:val="007F325C"/>
    <w:rsid w:val="007F63D2"/>
    <w:rsid w:val="007F6E0C"/>
    <w:rsid w:val="00800B52"/>
    <w:rsid w:val="0080239B"/>
    <w:rsid w:val="008030C6"/>
    <w:rsid w:val="00811D9F"/>
    <w:rsid w:val="008142C8"/>
    <w:rsid w:val="00815033"/>
    <w:rsid w:val="00820AA4"/>
    <w:rsid w:val="00820FE6"/>
    <w:rsid w:val="008222BE"/>
    <w:rsid w:val="00823E29"/>
    <w:rsid w:val="00825360"/>
    <w:rsid w:val="0082581D"/>
    <w:rsid w:val="0082633B"/>
    <w:rsid w:val="008337B4"/>
    <w:rsid w:val="00835561"/>
    <w:rsid w:val="0083669B"/>
    <w:rsid w:val="00837B4C"/>
    <w:rsid w:val="00845B04"/>
    <w:rsid w:val="00845C79"/>
    <w:rsid w:val="00846F81"/>
    <w:rsid w:val="0084783C"/>
    <w:rsid w:val="00855B76"/>
    <w:rsid w:val="00855CE2"/>
    <w:rsid w:val="00855FB3"/>
    <w:rsid w:val="00857354"/>
    <w:rsid w:val="00867084"/>
    <w:rsid w:val="0086787B"/>
    <w:rsid w:val="0087194F"/>
    <w:rsid w:val="008725F3"/>
    <w:rsid w:val="00875A72"/>
    <w:rsid w:val="00875B26"/>
    <w:rsid w:val="00875FB3"/>
    <w:rsid w:val="00876E06"/>
    <w:rsid w:val="008770DE"/>
    <w:rsid w:val="00880DF8"/>
    <w:rsid w:val="0088102D"/>
    <w:rsid w:val="00882D20"/>
    <w:rsid w:val="00883AA4"/>
    <w:rsid w:val="00885DC4"/>
    <w:rsid w:val="0088762A"/>
    <w:rsid w:val="008A18E5"/>
    <w:rsid w:val="008A326C"/>
    <w:rsid w:val="008A43C1"/>
    <w:rsid w:val="008A6EB4"/>
    <w:rsid w:val="008B043B"/>
    <w:rsid w:val="008B17EE"/>
    <w:rsid w:val="008C0F03"/>
    <w:rsid w:val="008C19FD"/>
    <w:rsid w:val="008C265B"/>
    <w:rsid w:val="008D33E3"/>
    <w:rsid w:val="008D4FE7"/>
    <w:rsid w:val="008D68C6"/>
    <w:rsid w:val="008E2A5F"/>
    <w:rsid w:val="008E562B"/>
    <w:rsid w:val="008E65AF"/>
    <w:rsid w:val="008F01BD"/>
    <w:rsid w:val="008F2E84"/>
    <w:rsid w:val="008F33A4"/>
    <w:rsid w:val="008F450C"/>
    <w:rsid w:val="008F5191"/>
    <w:rsid w:val="008F5B7F"/>
    <w:rsid w:val="008F7517"/>
    <w:rsid w:val="009013E0"/>
    <w:rsid w:val="009079F6"/>
    <w:rsid w:val="0091012B"/>
    <w:rsid w:val="0091294A"/>
    <w:rsid w:val="009130C0"/>
    <w:rsid w:val="00915A19"/>
    <w:rsid w:val="0091724A"/>
    <w:rsid w:val="00917745"/>
    <w:rsid w:val="009214A9"/>
    <w:rsid w:val="00921A2E"/>
    <w:rsid w:val="0092311F"/>
    <w:rsid w:val="009246BC"/>
    <w:rsid w:val="0092786C"/>
    <w:rsid w:val="00931A4E"/>
    <w:rsid w:val="00933F9E"/>
    <w:rsid w:val="009373A3"/>
    <w:rsid w:val="00940692"/>
    <w:rsid w:val="0094303F"/>
    <w:rsid w:val="009458C2"/>
    <w:rsid w:val="00947CCB"/>
    <w:rsid w:val="00950E95"/>
    <w:rsid w:val="009519C7"/>
    <w:rsid w:val="009521FA"/>
    <w:rsid w:val="009538D0"/>
    <w:rsid w:val="00953D7D"/>
    <w:rsid w:val="00954225"/>
    <w:rsid w:val="00957FC7"/>
    <w:rsid w:val="00964894"/>
    <w:rsid w:val="009659BE"/>
    <w:rsid w:val="009669B8"/>
    <w:rsid w:val="00971E16"/>
    <w:rsid w:val="00972EBA"/>
    <w:rsid w:val="00974C50"/>
    <w:rsid w:val="0097645C"/>
    <w:rsid w:val="00977AC0"/>
    <w:rsid w:val="00980F59"/>
    <w:rsid w:val="00983BBD"/>
    <w:rsid w:val="00984737"/>
    <w:rsid w:val="00987476"/>
    <w:rsid w:val="00987DEA"/>
    <w:rsid w:val="00992D48"/>
    <w:rsid w:val="00994402"/>
    <w:rsid w:val="009949A5"/>
    <w:rsid w:val="00996CB2"/>
    <w:rsid w:val="009A2C06"/>
    <w:rsid w:val="009A67A7"/>
    <w:rsid w:val="009A70E2"/>
    <w:rsid w:val="009B5858"/>
    <w:rsid w:val="009B726F"/>
    <w:rsid w:val="009C16B7"/>
    <w:rsid w:val="009C2E61"/>
    <w:rsid w:val="009C4F71"/>
    <w:rsid w:val="009C505E"/>
    <w:rsid w:val="009D4A42"/>
    <w:rsid w:val="009D544D"/>
    <w:rsid w:val="009E04C1"/>
    <w:rsid w:val="009E07FC"/>
    <w:rsid w:val="009E2CFB"/>
    <w:rsid w:val="009E321F"/>
    <w:rsid w:val="009E3335"/>
    <w:rsid w:val="009F1460"/>
    <w:rsid w:val="009F4502"/>
    <w:rsid w:val="00A01E2D"/>
    <w:rsid w:val="00A02154"/>
    <w:rsid w:val="00A07563"/>
    <w:rsid w:val="00A1440C"/>
    <w:rsid w:val="00A14FD4"/>
    <w:rsid w:val="00A1597F"/>
    <w:rsid w:val="00A15CEF"/>
    <w:rsid w:val="00A16BBF"/>
    <w:rsid w:val="00A172C7"/>
    <w:rsid w:val="00A175B5"/>
    <w:rsid w:val="00A21F46"/>
    <w:rsid w:val="00A326A1"/>
    <w:rsid w:val="00A326DB"/>
    <w:rsid w:val="00A32C70"/>
    <w:rsid w:val="00A40C47"/>
    <w:rsid w:val="00A460D9"/>
    <w:rsid w:val="00A5180D"/>
    <w:rsid w:val="00A526D6"/>
    <w:rsid w:val="00A5335C"/>
    <w:rsid w:val="00A56469"/>
    <w:rsid w:val="00A64ABD"/>
    <w:rsid w:val="00A729A4"/>
    <w:rsid w:val="00A73CCB"/>
    <w:rsid w:val="00A758FF"/>
    <w:rsid w:val="00A82B49"/>
    <w:rsid w:val="00A869EA"/>
    <w:rsid w:val="00A86E29"/>
    <w:rsid w:val="00A87453"/>
    <w:rsid w:val="00A90ADB"/>
    <w:rsid w:val="00A91437"/>
    <w:rsid w:val="00A915F6"/>
    <w:rsid w:val="00A9169F"/>
    <w:rsid w:val="00A9578B"/>
    <w:rsid w:val="00AA0B10"/>
    <w:rsid w:val="00AA32FE"/>
    <w:rsid w:val="00AA54D1"/>
    <w:rsid w:val="00AB055C"/>
    <w:rsid w:val="00AB0AF3"/>
    <w:rsid w:val="00AB38D4"/>
    <w:rsid w:val="00AB78F1"/>
    <w:rsid w:val="00AC05F8"/>
    <w:rsid w:val="00AC0E58"/>
    <w:rsid w:val="00AC112E"/>
    <w:rsid w:val="00AC2881"/>
    <w:rsid w:val="00AC32B3"/>
    <w:rsid w:val="00AC61D8"/>
    <w:rsid w:val="00AD176D"/>
    <w:rsid w:val="00AD2579"/>
    <w:rsid w:val="00AD4E73"/>
    <w:rsid w:val="00AD66A9"/>
    <w:rsid w:val="00AE158F"/>
    <w:rsid w:val="00AE4337"/>
    <w:rsid w:val="00AE56E1"/>
    <w:rsid w:val="00AE5EE0"/>
    <w:rsid w:val="00AE6615"/>
    <w:rsid w:val="00AE7539"/>
    <w:rsid w:val="00AF191A"/>
    <w:rsid w:val="00AF2088"/>
    <w:rsid w:val="00AF56AF"/>
    <w:rsid w:val="00AF7D46"/>
    <w:rsid w:val="00B0344F"/>
    <w:rsid w:val="00B04857"/>
    <w:rsid w:val="00B04DB5"/>
    <w:rsid w:val="00B06C4C"/>
    <w:rsid w:val="00B06FBF"/>
    <w:rsid w:val="00B11112"/>
    <w:rsid w:val="00B13951"/>
    <w:rsid w:val="00B150C6"/>
    <w:rsid w:val="00B20D5F"/>
    <w:rsid w:val="00B21BC8"/>
    <w:rsid w:val="00B2624B"/>
    <w:rsid w:val="00B26DD5"/>
    <w:rsid w:val="00B271F0"/>
    <w:rsid w:val="00B30323"/>
    <w:rsid w:val="00B30520"/>
    <w:rsid w:val="00B30A12"/>
    <w:rsid w:val="00B35115"/>
    <w:rsid w:val="00B43BD9"/>
    <w:rsid w:val="00B441D2"/>
    <w:rsid w:val="00B45B06"/>
    <w:rsid w:val="00B47A18"/>
    <w:rsid w:val="00B50FB4"/>
    <w:rsid w:val="00B532A6"/>
    <w:rsid w:val="00B63304"/>
    <w:rsid w:val="00B63BD1"/>
    <w:rsid w:val="00B646C2"/>
    <w:rsid w:val="00B665F8"/>
    <w:rsid w:val="00B70207"/>
    <w:rsid w:val="00B7197A"/>
    <w:rsid w:val="00B72567"/>
    <w:rsid w:val="00B73A07"/>
    <w:rsid w:val="00B76358"/>
    <w:rsid w:val="00B85C38"/>
    <w:rsid w:val="00B91FED"/>
    <w:rsid w:val="00B9369F"/>
    <w:rsid w:val="00BA3128"/>
    <w:rsid w:val="00BB173E"/>
    <w:rsid w:val="00BB218B"/>
    <w:rsid w:val="00BB3E5D"/>
    <w:rsid w:val="00BB6D90"/>
    <w:rsid w:val="00BC0083"/>
    <w:rsid w:val="00BC5ACA"/>
    <w:rsid w:val="00BC5CF1"/>
    <w:rsid w:val="00BD2881"/>
    <w:rsid w:val="00BE152D"/>
    <w:rsid w:val="00BE2474"/>
    <w:rsid w:val="00BE2E72"/>
    <w:rsid w:val="00BF2D67"/>
    <w:rsid w:val="00BF3142"/>
    <w:rsid w:val="00BF3923"/>
    <w:rsid w:val="00BF45C1"/>
    <w:rsid w:val="00BF51FD"/>
    <w:rsid w:val="00BF649A"/>
    <w:rsid w:val="00BF6FF2"/>
    <w:rsid w:val="00C006E6"/>
    <w:rsid w:val="00C01523"/>
    <w:rsid w:val="00C05ABB"/>
    <w:rsid w:val="00C07193"/>
    <w:rsid w:val="00C0728B"/>
    <w:rsid w:val="00C0728E"/>
    <w:rsid w:val="00C0736E"/>
    <w:rsid w:val="00C14B6D"/>
    <w:rsid w:val="00C14D3D"/>
    <w:rsid w:val="00C16034"/>
    <w:rsid w:val="00C16771"/>
    <w:rsid w:val="00C2323C"/>
    <w:rsid w:val="00C24567"/>
    <w:rsid w:val="00C24EE3"/>
    <w:rsid w:val="00C354A1"/>
    <w:rsid w:val="00C3746E"/>
    <w:rsid w:val="00C44593"/>
    <w:rsid w:val="00C4529E"/>
    <w:rsid w:val="00C45E6D"/>
    <w:rsid w:val="00C50190"/>
    <w:rsid w:val="00C502C6"/>
    <w:rsid w:val="00C509CF"/>
    <w:rsid w:val="00C50EF9"/>
    <w:rsid w:val="00C5264E"/>
    <w:rsid w:val="00C5302A"/>
    <w:rsid w:val="00C556E3"/>
    <w:rsid w:val="00C60258"/>
    <w:rsid w:val="00C62F71"/>
    <w:rsid w:val="00C65714"/>
    <w:rsid w:val="00C67898"/>
    <w:rsid w:val="00C67B65"/>
    <w:rsid w:val="00C73CE7"/>
    <w:rsid w:val="00C75402"/>
    <w:rsid w:val="00C816AC"/>
    <w:rsid w:val="00C81F2A"/>
    <w:rsid w:val="00C859F8"/>
    <w:rsid w:val="00C87BBA"/>
    <w:rsid w:val="00C92FDA"/>
    <w:rsid w:val="00C9430B"/>
    <w:rsid w:val="00CA1B60"/>
    <w:rsid w:val="00CA4DCC"/>
    <w:rsid w:val="00CA54E0"/>
    <w:rsid w:val="00CA693B"/>
    <w:rsid w:val="00CA7A5E"/>
    <w:rsid w:val="00CB0542"/>
    <w:rsid w:val="00CB0696"/>
    <w:rsid w:val="00CB17BB"/>
    <w:rsid w:val="00CB27F2"/>
    <w:rsid w:val="00CB3EAE"/>
    <w:rsid w:val="00CB5D4E"/>
    <w:rsid w:val="00CC0483"/>
    <w:rsid w:val="00CC1463"/>
    <w:rsid w:val="00CC3BE0"/>
    <w:rsid w:val="00CC46D4"/>
    <w:rsid w:val="00CC7BEA"/>
    <w:rsid w:val="00CD33E8"/>
    <w:rsid w:val="00CD5877"/>
    <w:rsid w:val="00CE06B9"/>
    <w:rsid w:val="00CE08E7"/>
    <w:rsid w:val="00CE1E93"/>
    <w:rsid w:val="00CE5D54"/>
    <w:rsid w:val="00CE6B9F"/>
    <w:rsid w:val="00CE6DAF"/>
    <w:rsid w:val="00CE7E89"/>
    <w:rsid w:val="00CF000F"/>
    <w:rsid w:val="00CF0DFC"/>
    <w:rsid w:val="00CF1DEB"/>
    <w:rsid w:val="00CF684C"/>
    <w:rsid w:val="00CF6B34"/>
    <w:rsid w:val="00D00B13"/>
    <w:rsid w:val="00D01656"/>
    <w:rsid w:val="00D022B1"/>
    <w:rsid w:val="00D038FE"/>
    <w:rsid w:val="00D13F0B"/>
    <w:rsid w:val="00D16DFF"/>
    <w:rsid w:val="00D17EFF"/>
    <w:rsid w:val="00D22E58"/>
    <w:rsid w:val="00D23B75"/>
    <w:rsid w:val="00D24321"/>
    <w:rsid w:val="00D26D54"/>
    <w:rsid w:val="00D324AB"/>
    <w:rsid w:val="00D33DC8"/>
    <w:rsid w:val="00D33FFF"/>
    <w:rsid w:val="00D34D8A"/>
    <w:rsid w:val="00D366CA"/>
    <w:rsid w:val="00D409C0"/>
    <w:rsid w:val="00D41A59"/>
    <w:rsid w:val="00D47839"/>
    <w:rsid w:val="00D50AF1"/>
    <w:rsid w:val="00D522C4"/>
    <w:rsid w:val="00D539DE"/>
    <w:rsid w:val="00D5417A"/>
    <w:rsid w:val="00D622F9"/>
    <w:rsid w:val="00D63555"/>
    <w:rsid w:val="00D648E8"/>
    <w:rsid w:val="00D64E25"/>
    <w:rsid w:val="00D657BF"/>
    <w:rsid w:val="00D70136"/>
    <w:rsid w:val="00D73CBE"/>
    <w:rsid w:val="00D74D01"/>
    <w:rsid w:val="00D76743"/>
    <w:rsid w:val="00D8076F"/>
    <w:rsid w:val="00D817BC"/>
    <w:rsid w:val="00D830DA"/>
    <w:rsid w:val="00D83426"/>
    <w:rsid w:val="00D8522C"/>
    <w:rsid w:val="00D85348"/>
    <w:rsid w:val="00D85ED8"/>
    <w:rsid w:val="00D9116A"/>
    <w:rsid w:val="00D92566"/>
    <w:rsid w:val="00D92C83"/>
    <w:rsid w:val="00D9336A"/>
    <w:rsid w:val="00D93A86"/>
    <w:rsid w:val="00D94D02"/>
    <w:rsid w:val="00D979A8"/>
    <w:rsid w:val="00DA2732"/>
    <w:rsid w:val="00DA4DE6"/>
    <w:rsid w:val="00DA7678"/>
    <w:rsid w:val="00DB092B"/>
    <w:rsid w:val="00DB12C3"/>
    <w:rsid w:val="00DB2A4D"/>
    <w:rsid w:val="00DB4E1E"/>
    <w:rsid w:val="00DB5B2A"/>
    <w:rsid w:val="00DB708A"/>
    <w:rsid w:val="00DC26BE"/>
    <w:rsid w:val="00DC49B0"/>
    <w:rsid w:val="00DD1968"/>
    <w:rsid w:val="00DD3E84"/>
    <w:rsid w:val="00DD4507"/>
    <w:rsid w:val="00DE34CE"/>
    <w:rsid w:val="00DE3DA0"/>
    <w:rsid w:val="00DF3880"/>
    <w:rsid w:val="00DF5201"/>
    <w:rsid w:val="00DF5276"/>
    <w:rsid w:val="00DF684E"/>
    <w:rsid w:val="00E00287"/>
    <w:rsid w:val="00E00853"/>
    <w:rsid w:val="00E03AD8"/>
    <w:rsid w:val="00E06960"/>
    <w:rsid w:val="00E06E62"/>
    <w:rsid w:val="00E0705D"/>
    <w:rsid w:val="00E07A88"/>
    <w:rsid w:val="00E25E58"/>
    <w:rsid w:val="00E33736"/>
    <w:rsid w:val="00E412D7"/>
    <w:rsid w:val="00E44E3D"/>
    <w:rsid w:val="00E44F92"/>
    <w:rsid w:val="00E451BF"/>
    <w:rsid w:val="00E47FC5"/>
    <w:rsid w:val="00E50CDD"/>
    <w:rsid w:val="00E518DF"/>
    <w:rsid w:val="00E529E1"/>
    <w:rsid w:val="00E52A4B"/>
    <w:rsid w:val="00E56ECB"/>
    <w:rsid w:val="00E6194B"/>
    <w:rsid w:val="00E6284F"/>
    <w:rsid w:val="00E64F7F"/>
    <w:rsid w:val="00E66C2F"/>
    <w:rsid w:val="00E703ED"/>
    <w:rsid w:val="00E7153B"/>
    <w:rsid w:val="00E74ED4"/>
    <w:rsid w:val="00E7519E"/>
    <w:rsid w:val="00E80843"/>
    <w:rsid w:val="00E83239"/>
    <w:rsid w:val="00E8510F"/>
    <w:rsid w:val="00E904B7"/>
    <w:rsid w:val="00E9084C"/>
    <w:rsid w:val="00E91E8C"/>
    <w:rsid w:val="00E94814"/>
    <w:rsid w:val="00E953E9"/>
    <w:rsid w:val="00EA0649"/>
    <w:rsid w:val="00EA2D3C"/>
    <w:rsid w:val="00EA5605"/>
    <w:rsid w:val="00EA6AFC"/>
    <w:rsid w:val="00EA75AC"/>
    <w:rsid w:val="00EA788D"/>
    <w:rsid w:val="00EB1C94"/>
    <w:rsid w:val="00EB2138"/>
    <w:rsid w:val="00EB44B1"/>
    <w:rsid w:val="00EB6A57"/>
    <w:rsid w:val="00EB6DBF"/>
    <w:rsid w:val="00EC0907"/>
    <w:rsid w:val="00EC2A88"/>
    <w:rsid w:val="00EC5F76"/>
    <w:rsid w:val="00EE05DA"/>
    <w:rsid w:val="00EE2D56"/>
    <w:rsid w:val="00EE31D0"/>
    <w:rsid w:val="00EE3431"/>
    <w:rsid w:val="00EE5D47"/>
    <w:rsid w:val="00EE6175"/>
    <w:rsid w:val="00EE6254"/>
    <w:rsid w:val="00EE64E5"/>
    <w:rsid w:val="00EE704B"/>
    <w:rsid w:val="00EE7B38"/>
    <w:rsid w:val="00EF2769"/>
    <w:rsid w:val="00EF2EA3"/>
    <w:rsid w:val="00EF5467"/>
    <w:rsid w:val="00EF5DE8"/>
    <w:rsid w:val="00F007F5"/>
    <w:rsid w:val="00F0175E"/>
    <w:rsid w:val="00F05426"/>
    <w:rsid w:val="00F05805"/>
    <w:rsid w:val="00F07707"/>
    <w:rsid w:val="00F1111F"/>
    <w:rsid w:val="00F119C2"/>
    <w:rsid w:val="00F15D67"/>
    <w:rsid w:val="00F16006"/>
    <w:rsid w:val="00F264ED"/>
    <w:rsid w:val="00F2693D"/>
    <w:rsid w:val="00F270C2"/>
    <w:rsid w:val="00F32189"/>
    <w:rsid w:val="00F346D6"/>
    <w:rsid w:val="00F37014"/>
    <w:rsid w:val="00F430DC"/>
    <w:rsid w:val="00F477DE"/>
    <w:rsid w:val="00F50255"/>
    <w:rsid w:val="00F50866"/>
    <w:rsid w:val="00F55B02"/>
    <w:rsid w:val="00F56844"/>
    <w:rsid w:val="00F56CE4"/>
    <w:rsid w:val="00F57C55"/>
    <w:rsid w:val="00F60A6E"/>
    <w:rsid w:val="00F61DCD"/>
    <w:rsid w:val="00F6511B"/>
    <w:rsid w:val="00F72F94"/>
    <w:rsid w:val="00F7461B"/>
    <w:rsid w:val="00F7788A"/>
    <w:rsid w:val="00F8519A"/>
    <w:rsid w:val="00F91E32"/>
    <w:rsid w:val="00F92F80"/>
    <w:rsid w:val="00F939C4"/>
    <w:rsid w:val="00FA59FF"/>
    <w:rsid w:val="00FA5E32"/>
    <w:rsid w:val="00FA6F1A"/>
    <w:rsid w:val="00FB501B"/>
    <w:rsid w:val="00FC0136"/>
    <w:rsid w:val="00FC314A"/>
    <w:rsid w:val="00FC4085"/>
    <w:rsid w:val="00FC45F2"/>
    <w:rsid w:val="00FC79A6"/>
    <w:rsid w:val="00FD1A66"/>
    <w:rsid w:val="00FD2226"/>
    <w:rsid w:val="00FD2D1D"/>
    <w:rsid w:val="00FD3D7B"/>
    <w:rsid w:val="00FD4697"/>
    <w:rsid w:val="00FD59E8"/>
    <w:rsid w:val="00FE263B"/>
    <w:rsid w:val="00FE4328"/>
    <w:rsid w:val="00FE4375"/>
    <w:rsid w:val="00FE6021"/>
    <w:rsid w:val="00FE72BB"/>
    <w:rsid w:val="00FF24B3"/>
    <w:rsid w:val="00FF3825"/>
    <w:rsid w:val="00FF46BB"/>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colormenu v:ext="edit" fillcolor="none [2732]"/>
    </o:shapedefaults>
    <o:shapelayout v:ext="edit">
      <o:idmap v:ext="edit" data="1"/>
    </o:shapelayout>
  </w:shapeDefaults>
  <w:decimalSymbol w:val=","/>
  <w:listSeparator w:val=";"/>
  <w14:docId w14:val="38924B3A"/>
  <w15:docId w15:val="{2F3A81D7-B4DA-4692-BAE0-5541AA98C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4E7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D4E73"/>
    <w:rPr>
      <w:rFonts w:ascii="Lucida Grande" w:hAnsi="Lucida Grande" w:cs="Lucida Grande"/>
      <w:sz w:val="18"/>
      <w:szCs w:val="18"/>
    </w:rPr>
  </w:style>
  <w:style w:type="paragraph" w:styleId="Header">
    <w:name w:val="header"/>
    <w:basedOn w:val="Normal"/>
    <w:link w:val="HeaderChar"/>
    <w:uiPriority w:val="99"/>
    <w:unhideWhenUsed/>
    <w:rsid w:val="003E708A"/>
    <w:pPr>
      <w:tabs>
        <w:tab w:val="center" w:pos="4536"/>
        <w:tab w:val="right" w:pos="9072"/>
      </w:tabs>
    </w:pPr>
  </w:style>
  <w:style w:type="character" w:customStyle="1" w:styleId="HeaderChar">
    <w:name w:val="Header Char"/>
    <w:basedOn w:val="DefaultParagraphFont"/>
    <w:link w:val="Header"/>
    <w:uiPriority w:val="99"/>
    <w:rsid w:val="003E708A"/>
  </w:style>
  <w:style w:type="paragraph" w:styleId="Footer">
    <w:name w:val="footer"/>
    <w:basedOn w:val="Normal"/>
    <w:link w:val="FooterChar"/>
    <w:uiPriority w:val="99"/>
    <w:unhideWhenUsed/>
    <w:rsid w:val="003E708A"/>
    <w:pPr>
      <w:tabs>
        <w:tab w:val="center" w:pos="4536"/>
        <w:tab w:val="right" w:pos="9072"/>
      </w:tabs>
    </w:pPr>
  </w:style>
  <w:style w:type="character" w:customStyle="1" w:styleId="FooterChar">
    <w:name w:val="Footer Char"/>
    <w:basedOn w:val="DefaultParagraphFont"/>
    <w:link w:val="Footer"/>
    <w:uiPriority w:val="99"/>
    <w:rsid w:val="003E708A"/>
  </w:style>
  <w:style w:type="character" w:styleId="Hyperlink">
    <w:name w:val="Hyperlink"/>
    <w:basedOn w:val="DefaultParagraphFont"/>
    <w:uiPriority w:val="99"/>
    <w:unhideWhenUsed/>
    <w:rsid w:val="00D366CA"/>
    <w:rPr>
      <w:color w:val="0000FF" w:themeColor="hyperlink"/>
      <w:u w:val="single"/>
    </w:rPr>
  </w:style>
  <w:style w:type="table" w:styleId="TableGrid">
    <w:name w:val="Table Grid"/>
    <w:basedOn w:val="TableNormal"/>
    <w:uiPriority w:val="59"/>
    <w:rsid w:val="00D366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11112"/>
    <w:rPr>
      <w:color w:val="800080" w:themeColor="followedHyperlink"/>
      <w:u w:val="single"/>
    </w:rPr>
  </w:style>
  <w:style w:type="paragraph" w:styleId="NormalWeb">
    <w:name w:val="Normal (Web)"/>
    <w:basedOn w:val="Normal"/>
    <w:uiPriority w:val="99"/>
    <w:unhideWhenUsed/>
    <w:rsid w:val="006A341F"/>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194366"/>
    <w:pPr>
      <w:ind w:left="720"/>
      <w:contextualSpacing/>
    </w:pPr>
  </w:style>
  <w:style w:type="paragraph" w:styleId="FootnoteText">
    <w:name w:val="footnote text"/>
    <w:basedOn w:val="Normal"/>
    <w:link w:val="FootnoteTextChar"/>
    <w:uiPriority w:val="99"/>
    <w:unhideWhenUsed/>
    <w:rsid w:val="00E7519E"/>
  </w:style>
  <w:style w:type="character" w:customStyle="1" w:styleId="FootnoteTextChar">
    <w:name w:val="Footnote Text Char"/>
    <w:basedOn w:val="DefaultParagraphFont"/>
    <w:link w:val="FootnoteText"/>
    <w:uiPriority w:val="99"/>
    <w:rsid w:val="00E7519E"/>
  </w:style>
  <w:style w:type="character" w:styleId="FootnoteReference">
    <w:name w:val="footnote reference"/>
    <w:basedOn w:val="DefaultParagraphFont"/>
    <w:uiPriority w:val="99"/>
    <w:unhideWhenUsed/>
    <w:rsid w:val="00E7519E"/>
    <w:rPr>
      <w:vertAlign w:val="superscript"/>
    </w:rPr>
  </w:style>
  <w:style w:type="table" w:customStyle="1" w:styleId="GridTable41">
    <w:name w:val="Grid Table 41"/>
    <w:basedOn w:val="TableNormal"/>
    <w:uiPriority w:val="49"/>
    <w:rsid w:val="0000175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5Dark1">
    <w:name w:val="Grid Table 5 Dark1"/>
    <w:basedOn w:val="TableNormal"/>
    <w:uiPriority w:val="50"/>
    <w:rsid w:val="0000175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PlainTable51">
    <w:name w:val="Plain Table 51"/>
    <w:basedOn w:val="TableNormal"/>
    <w:uiPriority w:val="99"/>
    <w:rsid w:val="001A14E0"/>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2">
    <w:name w:val="Plain Table 52"/>
    <w:basedOn w:val="TableNormal"/>
    <w:uiPriority w:val="99"/>
    <w:rsid w:val="00FE72B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PageNumber">
    <w:name w:val="page number"/>
    <w:basedOn w:val="DefaultParagraphFont"/>
    <w:uiPriority w:val="99"/>
    <w:semiHidden/>
    <w:unhideWhenUsed/>
    <w:rsid w:val="004E3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110529">
      <w:bodyDiv w:val="1"/>
      <w:marLeft w:val="0"/>
      <w:marRight w:val="0"/>
      <w:marTop w:val="0"/>
      <w:marBottom w:val="0"/>
      <w:divBdr>
        <w:top w:val="none" w:sz="0" w:space="0" w:color="auto"/>
        <w:left w:val="none" w:sz="0" w:space="0" w:color="auto"/>
        <w:bottom w:val="none" w:sz="0" w:space="0" w:color="auto"/>
        <w:right w:val="none" w:sz="0" w:space="0" w:color="auto"/>
      </w:divBdr>
    </w:div>
    <w:div w:id="316999179">
      <w:bodyDiv w:val="1"/>
      <w:marLeft w:val="0"/>
      <w:marRight w:val="0"/>
      <w:marTop w:val="0"/>
      <w:marBottom w:val="0"/>
      <w:divBdr>
        <w:top w:val="none" w:sz="0" w:space="0" w:color="auto"/>
        <w:left w:val="none" w:sz="0" w:space="0" w:color="auto"/>
        <w:bottom w:val="none" w:sz="0" w:space="0" w:color="auto"/>
        <w:right w:val="none" w:sz="0" w:space="0" w:color="auto"/>
      </w:divBdr>
      <w:divsChild>
        <w:div w:id="1108702086">
          <w:marLeft w:val="0"/>
          <w:marRight w:val="0"/>
          <w:marTop w:val="0"/>
          <w:marBottom w:val="0"/>
          <w:divBdr>
            <w:top w:val="none" w:sz="0" w:space="0" w:color="auto"/>
            <w:left w:val="none" w:sz="0" w:space="0" w:color="auto"/>
            <w:bottom w:val="none" w:sz="0" w:space="0" w:color="auto"/>
            <w:right w:val="none" w:sz="0" w:space="0" w:color="auto"/>
          </w:divBdr>
          <w:divsChild>
            <w:div w:id="936062914">
              <w:marLeft w:val="0"/>
              <w:marRight w:val="0"/>
              <w:marTop w:val="0"/>
              <w:marBottom w:val="0"/>
              <w:divBdr>
                <w:top w:val="none" w:sz="0" w:space="0" w:color="auto"/>
                <w:left w:val="none" w:sz="0" w:space="0" w:color="auto"/>
                <w:bottom w:val="none" w:sz="0" w:space="0" w:color="auto"/>
                <w:right w:val="none" w:sz="0" w:space="0" w:color="auto"/>
              </w:divBdr>
              <w:divsChild>
                <w:div w:id="784889499">
                  <w:marLeft w:val="0"/>
                  <w:marRight w:val="0"/>
                  <w:marTop w:val="0"/>
                  <w:marBottom w:val="0"/>
                  <w:divBdr>
                    <w:top w:val="none" w:sz="0" w:space="0" w:color="auto"/>
                    <w:left w:val="none" w:sz="0" w:space="0" w:color="auto"/>
                    <w:bottom w:val="none" w:sz="0" w:space="0" w:color="auto"/>
                    <w:right w:val="none" w:sz="0" w:space="0" w:color="auto"/>
                  </w:divBdr>
                  <w:divsChild>
                    <w:div w:id="785319871">
                      <w:marLeft w:val="0"/>
                      <w:marRight w:val="0"/>
                      <w:marTop w:val="0"/>
                      <w:marBottom w:val="0"/>
                      <w:divBdr>
                        <w:top w:val="none" w:sz="0" w:space="0" w:color="auto"/>
                        <w:left w:val="none" w:sz="0" w:space="0" w:color="auto"/>
                        <w:bottom w:val="none" w:sz="0" w:space="0" w:color="auto"/>
                        <w:right w:val="none" w:sz="0" w:space="0" w:color="auto"/>
                      </w:divBdr>
                    </w:div>
                    <w:div w:id="179779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304965">
      <w:bodyDiv w:val="1"/>
      <w:marLeft w:val="0"/>
      <w:marRight w:val="0"/>
      <w:marTop w:val="0"/>
      <w:marBottom w:val="0"/>
      <w:divBdr>
        <w:top w:val="none" w:sz="0" w:space="0" w:color="auto"/>
        <w:left w:val="none" w:sz="0" w:space="0" w:color="auto"/>
        <w:bottom w:val="none" w:sz="0" w:space="0" w:color="auto"/>
        <w:right w:val="none" w:sz="0" w:space="0" w:color="auto"/>
      </w:divBdr>
      <w:divsChild>
        <w:div w:id="1924796337">
          <w:marLeft w:val="0"/>
          <w:marRight w:val="0"/>
          <w:marTop w:val="0"/>
          <w:marBottom w:val="0"/>
          <w:divBdr>
            <w:top w:val="none" w:sz="0" w:space="0" w:color="auto"/>
            <w:left w:val="none" w:sz="0" w:space="0" w:color="auto"/>
            <w:bottom w:val="none" w:sz="0" w:space="0" w:color="auto"/>
            <w:right w:val="none" w:sz="0" w:space="0" w:color="auto"/>
          </w:divBdr>
          <w:divsChild>
            <w:div w:id="1628776487">
              <w:marLeft w:val="0"/>
              <w:marRight w:val="0"/>
              <w:marTop w:val="0"/>
              <w:marBottom w:val="0"/>
              <w:divBdr>
                <w:top w:val="none" w:sz="0" w:space="0" w:color="auto"/>
                <w:left w:val="none" w:sz="0" w:space="0" w:color="auto"/>
                <w:bottom w:val="none" w:sz="0" w:space="0" w:color="auto"/>
                <w:right w:val="none" w:sz="0" w:space="0" w:color="auto"/>
              </w:divBdr>
              <w:divsChild>
                <w:div w:id="191268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46239">
      <w:bodyDiv w:val="1"/>
      <w:marLeft w:val="0"/>
      <w:marRight w:val="0"/>
      <w:marTop w:val="0"/>
      <w:marBottom w:val="0"/>
      <w:divBdr>
        <w:top w:val="none" w:sz="0" w:space="0" w:color="auto"/>
        <w:left w:val="none" w:sz="0" w:space="0" w:color="auto"/>
        <w:bottom w:val="none" w:sz="0" w:space="0" w:color="auto"/>
        <w:right w:val="none" w:sz="0" w:space="0" w:color="auto"/>
      </w:divBdr>
      <w:divsChild>
        <w:div w:id="1803420449">
          <w:marLeft w:val="0"/>
          <w:marRight w:val="0"/>
          <w:marTop w:val="0"/>
          <w:marBottom w:val="0"/>
          <w:divBdr>
            <w:top w:val="none" w:sz="0" w:space="0" w:color="auto"/>
            <w:left w:val="none" w:sz="0" w:space="0" w:color="auto"/>
            <w:bottom w:val="none" w:sz="0" w:space="0" w:color="auto"/>
            <w:right w:val="none" w:sz="0" w:space="0" w:color="auto"/>
          </w:divBdr>
          <w:divsChild>
            <w:div w:id="2115052296">
              <w:marLeft w:val="0"/>
              <w:marRight w:val="0"/>
              <w:marTop w:val="0"/>
              <w:marBottom w:val="0"/>
              <w:divBdr>
                <w:top w:val="none" w:sz="0" w:space="0" w:color="auto"/>
                <w:left w:val="none" w:sz="0" w:space="0" w:color="auto"/>
                <w:bottom w:val="none" w:sz="0" w:space="0" w:color="auto"/>
                <w:right w:val="none" w:sz="0" w:space="0" w:color="auto"/>
              </w:divBdr>
              <w:divsChild>
                <w:div w:id="120922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240839">
      <w:bodyDiv w:val="1"/>
      <w:marLeft w:val="0"/>
      <w:marRight w:val="0"/>
      <w:marTop w:val="0"/>
      <w:marBottom w:val="0"/>
      <w:divBdr>
        <w:top w:val="none" w:sz="0" w:space="0" w:color="auto"/>
        <w:left w:val="none" w:sz="0" w:space="0" w:color="auto"/>
        <w:bottom w:val="none" w:sz="0" w:space="0" w:color="auto"/>
        <w:right w:val="none" w:sz="0" w:space="0" w:color="auto"/>
      </w:divBdr>
      <w:divsChild>
        <w:div w:id="2007975014">
          <w:marLeft w:val="0"/>
          <w:marRight w:val="0"/>
          <w:marTop w:val="0"/>
          <w:marBottom w:val="0"/>
          <w:divBdr>
            <w:top w:val="single" w:sz="2" w:space="0" w:color="2E2E2E"/>
            <w:left w:val="single" w:sz="2" w:space="0" w:color="2E2E2E"/>
            <w:bottom w:val="single" w:sz="2" w:space="0" w:color="2E2E2E"/>
            <w:right w:val="single" w:sz="2" w:space="0" w:color="2E2E2E"/>
          </w:divBdr>
          <w:divsChild>
            <w:div w:id="1922450940">
              <w:marLeft w:val="0"/>
              <w:marRight w:val="0"/>
              <w:marTop w:val="0"/>
              <w:marBottom w:val="0"/>
              <w:divBdr>
                <w:top w:val="single" w:sz="6" w:space="0" w:color="C9C9C9"/>
                <w:left w:val="none" w:sz="0" w:space="0" w:color="auto"/>
                <w:bottom w:val="none" w:sz="0" w:space="0" w:color="auto"/>
                <w:right w:val="none" w:sz="0" w:space="0" w:color="auto"/>
              </w:divBdr>
              <w:divsChild>
                <w:div w:id="1197158633">
                  <w:marLeft w:val="0"/>
                  <w:marRight w:val="0"/>
                  <w:marTop w:val="0"/>
                  <w:marBottom w:val="0"/>
                  <w:divBdr>
                    <w:top w:val="none" w:sz="0" w:space="0" w:color="auto"/>
                    <w:left w:val="none" w:sz="0" w:space="0" w:color="auto"/>
                    <w:bottom w:val="none" w:sz="0" w:space="0" w:color="auto"/>
                    <w:right w:val="none" w:sz="0" w:space="0" w:color="auto"/>
                  </w:divBdr>
                  <w:divsChild>
                    <w:div w:id="842163702">
                      <w:marLeft w:val="0"/>
                      <w:marRight w:val="0"/>
                      <w:marTop w:val="0"/>
                      <w:marBottom w:val="0"/>
                      <w:divBdr>
                        <w:top w:val="none" w:sz="0" w:space="0" w:color="auto"/>
                        <w:left w:val="none" w:sz="0" w:space="0" w:color="auto"/>
                        <w:bottom w:val="none" w:sz="0" w:space="0" w:color="auto"/>
                        <w:right w:val="none" w:sz="0" w:space="0" w:color="auto"/>
                      </w:divBdr>
                      <w:divsChild>
                        <w:div w:id="34062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9767186">
      <w:bodyDiv w:val="1"/>
      <w:marLeft w:val="0"/>
      <w:marRight w:val="0"/>
      <w:marTop w:val="0"/>
      <w:marBottom w:val="0"/>
      <w:divBdr>
        <w:top w:val="none" w:sz="0" w:space="0" w:color="auto"/>
        <w:left w:val="none" w:sz="0" w:space="0" w:color="auto"/>
        <w:bottom w:val="none" w:sz="0" w:space="0" w:color="auto"/>
        <w:right w:val="none" w:sz="0" w:space="0" w:color="auto"/>
      </w:divBdr>
    </w:div>
    <w:div w:id="654384369">
      <w:bodyDiv w:val="1"/>
      <w:marLeft w:val="0"/>
      <w:marRight w:val="0"/>
      <w:marTop w:val="0"/>
      <w:marBottom w:val="0"/>
      <w:divBdr>
        <w:top w:val="none" w:sz="0" w:space="0" w:color="auto"/>
        <w:left w:val="none" w:sz="0" w:space="0" w:color="auto"/>
        <w:bottom w:val="none" w:sz="0" w:space="0" w:color="auto"/>
        <w:right w:val="none" w:sz="0" w:space="0" w:color="auto"/>
      </w:divBdr>
      <w:divsChild>
        <w:div w:id="177547725">
          <w:marLeft w:val="0"/>
          <w:marRight w:val="0"/>
          <w:marTop w:val="0"/>
          <w:marBottom w:val="0"/>
          <w:divBdr>
            <w:top w:val="none" w:sz="0" w:space="0" w:color="auto"/>
            <w:left w:val="none" w:sz="0" w:space="0" w:color="auto"/>
            <w:bottom w:val="none" w:sz="0" w:space="0" w:color="auto"/>
            <w:right w:val="none" w:sz="0" w:space="0" w:color="auto"/>
          </w:divBdr>
          <w:divsChild>
            <w:div w:id="24260218">
              <w:marLeft w:val="0"/>
              <w:marRight w:val="0"/>
              <w:marTop w:val="0"/>
              <w:marBottom w:val="0"/>
              <w:divBdr>
                <w:top w:val="none" w:sz="0" w:space="0" w:color="auto"/>
                <w:left w:val="none" w:sz="0" w:space="0" w:color="auto"/>
                <w:bottom w:val="none" w:sz="0" w:space="0" w:color="auto"/>
                <w:right w:val="none" w:sz="0" w:space="0" w:color="auto"/>
              </w:divBdr>
              <w:divsChild>
                <w:div w:id="82354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343431">
      <w:bodyDiv w:val="1"/>
      <w:marLeft w:val="0"/>
      <w:marRight w:val="0"/>
      <w:marTop w:val="0"/>
      <w:marBottom w:val="0"/>
      <w:divBdr>
        <w:top w:val="none" w:sz="0" w:space="0" w:color="auto"/>
        <w:left w:val="none" w:sz="0" w:space="0" w:color="auto"/>
        <w:bottom w:val="none" w:sz="0" w:space="0" w:color="auto"/>
        <w:right w:val="none" w:sz="0" w:space="0" w:color="auto"/>
      </w:divBdr>
    </w:div>
    <w:div w:id="886263695">
      <w:bodyDiv w:val="1"/>
      <w:marLeft w:val="0"/>
      <w:marRight w:val="0"/>
      <w:marTop w:val="0"/>
      <w:marBottom w:val="0"/>
      <w:divBdr>
        <w:top w:val="none" w:sz="0" w:space="0" w:color="auto"/>
        <w:left w:val="none" w:sz="0" w:space="0" w:color="auto"/>
        <w:bottom w:val="none" w:sz="0" w:space="0" w:color="auto"/>
        <w:right w:val="none" w:sz="0" w:space="0" w:color="auto"/>
      </w:divBdr>
    </w:div>
    <w:div w:id="913471527">
      <w:bodyDiv w:val="1"/>
      <w:marLeft w:val="0"/>
      <w:marRight w:val="0"/>
      <w:marTop w:val="0"/>
      <w:marBottom w:val="0"/>
      <w:divBdr>
        <w:top w:val="none" w:sz="0" w:space="0" w:color="auto"/>
        <w:left w:val="none" w:sz="0" w:space="0" w:color="auto"/>
        <w:bottom w:val="none" w:sz="0" w:space="0" w:color="auto"/>
        <w:right w:val="none" w:sz="0" w:space="0" w:color="auto"/>
      </w:divBdr>
    </w:div>
    <w:div w:id="938097457">
      <w:bodyDiv w:val="1"/>
      <w:marLeft w:val="0"/>
      <w:marRight w:val="0"/>
      <w:marTop w:val="0"/>
      <w:marBottom w:val="0"/>
      <w:divBdr>
        <w:top w:val="none" w:sz="0" w:space="0" w:color="auto"/>
        <w:left w:val="none" w:sz="0" w:space="0" w:color="auto"/>
        <w:bottom w:val="none" w:sz="0" w:space="0" w:color="auto"/>
        <w:right w:val="none" w:sz="0" w:space="0" w:color="auto"/>
      </w:divBdr>
    </w:div>
    <w:div w:id="955211647">
      <w:bodyDiv w:val="1"/>
      <w:marLeft w:val="0"/>
      <w:marRight w:val="0"/>
      <w:marTop w:val="0"/>
      <w:marBottom w:val="0"/>
      <w:divBdr>
        <w:top w:val="none" w:sz="0" w:space="0" w:color="auto"/>
        <w:left w:val="none" w:sz="0" w:space="0" w:color="auto"/>
        <w:bottom w:val="none" w:sz="0" w:space="0" w:color="auto"/>
        <w:right w:val="none" w:sz="0" w:space="0" w:color="auto"/>
      </w:divBdr>
    </w:div>
    <w:div w:id="987637092">
      <w:bodyDiv w:val="1"/>
      <w:marLeft w:val="0"/>
      <w:marRight w:val="0"/>
      <w:marTop w:val="0"/>
      <w:marBottom w:val="0"/>
      <w:divBdr>
        <w:top w:val="none" w:sz="0" w:space="0" w:color="auto"/>
        <w:left w:val="none" w:sz="0" w:space="0" w:color="auto"/>
        <w:bottom w:val="none" w:sz="0" w:space="0" w:color="auto"/>
        <w:right w:val="none" w:sz="0" w:space="0" w:color="auto"/>
      </w:divBdr>
      <w:divsChild>
        <w:div w:id="654603984">
          <w:marLeft w:val="0"/>
          <w:marRight w:val="0"/>
          <w:marTop w:val="0"/>
          <w:marBottom w:val="0"/>
          <w:divBdr>
            <w:top w:val="single" w:sz="2" w:space="0" w:color="2E2E2E"/>
            <w:left w:val="single" w:sz="2" w:space="0" w:color="2E2E2E"/>
            <w:bottom w:val="single" w:sz="2" w:space="0" w:color="2E2E2E"/>
            <w:right w:val="single" w:sz="2" w:space="0" w:color="2E2E2E"/>
          </w:divBdr>
          <w:divsChild>
            <w:div w:id="480385794">
              <w:marLeft w:val="0"/>
              <w:marRight w:val="0"/>
              <w:marTop w:val="0"/>
              <w:marBottom w:val="0"/>
              <w:divBdr>
                <w:top w:val="single" w:sz="6" w:space="0" w:color="C9C9C9"/>
                <w:left w:val="none" w:sz="0" w:space="0" w:color="auto"/>
                <w:bottom w:val="none" w:sz="0" w:space="0" w:color="auto"/>
                <w:right w:val="none" w:sz="0" w:space="0" w:color="auto"/>
              </w:divBdr>
              <w:divsChild>
                <w:div w:id="1403747784">
                  <w:marLeft w:val="0"/>
                  <w:marRight w:val="0"/>
                  <w:marTop w:val="0"/>
                  <w:marBottom w:val="0"/>
                  <w:divBdr>
                    <w:top w:val="none" w:sz="0" w:space="0" w:color="auto"/>
                    <w:left w:val="none" w:sz="0" w:space="0" w:color="auto"/>
                    <w:bottom w:val="none" w:sz="0" w:space="0" w:color="auto"/>
                    <w:right w:val="none" w:sz="0" w:space="0" w:color="auto"/>
                  </w:divBdr>
                  <w:divsChild>
                    <w:div w:id="421685818">
                      <w:marLeft w:val="0"/>
                      <w:marRight w:val="0"/>
                      <w:marTop w:val="0"/>
                      <w:marBottom w:val="0"/>
                      <w:divBdr>
                        <w:top w:val="none" w:sz="0" w:space="0" w:color="auto"/>
                        <w:left w:val="none" w:sz="0" w:space="0" w:color="auto"/>
                        <w:bottom w:val="none" w:sz="0" w:space="0" w:color="auto"/>
                        <w:right w:val="none" w:sz="0" w:space="0" w:color="auto"/>
                      </w:divBdr>
                      <w:divsChild>
                        <w:div w:id="175046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6352287">
      <w:bodyDiv w:val="1"/>
      <w:marLeft w:val="0"/>
      <w:marRight w:val="0"/>
      <w:marTop w:val="0"/>
      <w:marBottom w:val="0"/>
      <w:divBdr>
        <w:top w:val="none" w:sz="0" w:space="0" w:color="auto"/>
        <w:left w:val="none" w:sz="0" w:space="0" w:color="auto"/>
        <w:bottom w:val="none" w:sz="0" w:space="0" w:color="auto"/>
        <w:right w:val="none" w:sz="0" w:space="0" w:color="auto"/>
      </w:divBdr>
      <w:divsChild>
        <w:div w:id="2119177726">
          <w:marLeft w:val="0"/>
          <w:marRight w:val="0"/>
          <w:marTop w:val="0"/>
          <w:marBottom w:val="0"/>
          <w:divBdr>
            <w:top w:val="single" w:sz="2" w:space="0" w:color="2E2E2E"/>
            <w:left w:val="single" w:sz="2" w:space="0" w:color="2E2E2E"/>
            <w:bottom w:val="single" w:sz="2" w:space="0" w:color="2E2E2E"/>
            <w:right w:val="single" w:sz="2" w:space="0" w:color="2E2E2E"/>
          </w:divBdr>
          <w:divsChild>
            <w:div w:id="440035105">
              <w:marLeft w:val="0"/>
              <w:marRight w:val="0"/>
              <w:marTop w:val="0"/>
              <w:marBottom w:val="0"/>
              <w:divBdr>
                <w:top w:val="single" w:sz="6" w:space="0" w:color="C9C9C9"/>
                <w:left w:val="none" w:sz="0" w:space="0" w:color="auto"/>
                <w:bottom w:val="none" w:sz="0" w:space="0" w:color="auto"/>
                <w:right w:val="none" w:sz="0" w:space="0" w:color="auto"/>
              </w:divBdr>
              <w:divsChild>
                <w:div w:id="1673143085">
                  <w:marLeft w:val="0"/>
                  <w:marRight w:val="0"/>
                  <w:marTop w:val="0"/>
                  <w:marBottom w:val="0"/>
                  <w:divBdr>
                    <w:top w:val="none" w:sz="0" w:space="0" w:color="auto"/>
                    <w:left w:val="none" w:sz="0" w:space="0" w:color="auto"/>
                    <w:bottom w:val="none" w:sz="0" w:space="0" w:color="auto"/>
                    <w:right w:val="none" w:sz="0" w:space="0" w:color="auto"/>
                  </w:divBdr>
                  <w:divsChild>
                    <w:div w:id="2108229295">
                      <w:marLeft w:val="0"/>
                      <w:marRight w:val="0"/>
                      <w:marTop w:val="0"/>
                      <w:marBottom w:val="0"/>
                      <w:divBdr>
                        <w:top w:val="none" w:sz="0" w:space="0" w:color="auto"/>
                        <w:left w:val="none" w:sz="0" w:space="0" w:color="auto"/>
                        <w:bottom w:val="none" w:sz="0" w:space="0" w:color="auto"/>
                        <w:right w:val="none" w:sz="0" w:space="0" w:color="auto"/>
                      </w:divBdr>
                      <w:divsChild>
                        <w:div w:id="164142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696904">
      <w:bodyDiv w:val="1"/>
      <w:marLeft w:val="0"/>
      <w:marRight w:val="0"/>
      <w:marTop w:val="0"/>
      <w:marBottom w:val="0"/>
      <w:divBdr>
        <w:top w:val="none" w:sz="0" w:space="0" w:color="auto"/>
        <w:left w:val="none" w:sz="0" w:space="0" w:color="auto"/>
        <w:bottom w:val="none" w:sz="0" w:space="0" w:color="auto"/>
        <w:right w:val="none" w:sz="0" w:space="0" w:color="auto"/>
      </w:divBdr>
      <w:divsChild>
        <w:div w:id="1699239225">
          <w:marLeft w:val="0"/>
          <w:marRight w:val="0"/>
          <w:marTop w:val="0"/>
          <w:marBottom w:val="0"/>
          <w:divBdr>
            <w:top w:val="none" w:sz="0" w:space="0" w:color="auto"/>
            <w:left w:val="none" w:sz="0" w:space="0" w:color="auto"/>
            <w:bottom w:val="none" w:sz="0" w:space="0" w:color="auto"/>
            <w:right w:val="none" w:sz="0" w:space="0" w:color="auto"/>
          </w:divBdr>
        </w:div>
      </w:divsChild>
    </w:div>
    <w:div w:id="1509369231">
      <w:bodyDiv w:val="1"/>
      <w:marLeft w:val="0"/>
      <w:marRight w:val="0"/>
      <w:marTop w:val="0"/>
      <w:marBottom w:val="0"/>
      <w:divBdr>
        <w:top w:val="none" w:sz="0" w:space="0" w:color="auto"/>
        <w:left w:val="none" w:sz="0" w:space="0" w:color="auto"/>
        <w:bottom w:val="none" w:sz="0" w:space="0" w:color="auto"/>
        <w:right w:val="none" w:sz="0" w:space="0" w:color="auto"/>
      </w:divBdr>
      <w:divsChild>
        <w:div w:id="1067723678">
          <w:marLeft w:val="0"/>
          <w:marRight w:val="0"/>
          <w:marTop w:val="0"/>
          <w:marBottom w:val="0"/>
          <w:divBdr>
            <w:top w:val="none" w:sz="0" w:space="0" w:color="auto"/>
            <w:left w:val="none" w:sz="0" w:space="0" w:color="auto"/>
            <w:bottom w:val="none" w:sz="0" w:space="0" w:color="auto"/>
            <w:right w:val="none" w:sz="0" w:space="0" w:color="auto"/>
          </w:divBdr>
          <w:divsChild>
            <w:div w:id="2019577483">
              <w:marLeft w:val="0"/>
              <w:marRight w:val="0"/>
              <w:marTop w:val="0"/>
              <w:marBottom w:val="0"/>
              <w:divBdr>
                <w:top w:val="none" w:sz="0" w:space="0" w:color="auto"/>
                <w:left w:val="none" w:sz="0" w:space="0" w:color="auto"/>
                <w:bottom w:val="none" w:sz="0" w:space="0" w:color="auto"/>
                <w:right w:val="none" w:sz="0" w:space="0" w:color="auto"/>
              </w:divBdr>
              <w:divsChild>
                <w:div w:id="74325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843577">
      <w:bodyDiv w:val="1"/>
      <w:marLeft w:val="0"/>
      <w:marRight w:val="0"/>
      <w:marTop w:val="0"/>
      <w:marBottom w:val="0"/>
      <w:divBdr>
        <w:top w:val="none" w:sz="0" w:space="0" w:color="auto"/>
        <w:left w:val="none" w:sz="0" w:space="0" w:color="auto"/>
        <w:bottom w:val="none" w:sz="0" w:space="0" w:color="auto"/>
        <w:right w:val="none" w:sz="0" w:space="0" w:color="auto"/>
      </w:divBdr>
      <w:divsChild>
        <w:div w:id="538788130">
          <w:marLeft w:val="0"/>
          <w:marRight w:val="0"/>
          <w:marTop w:val="0"/>
          <w:marBottom w:val="0"/>
          <w:divBdr>
            <w:top w:val="none" w:sz="0" w:space="0" w:color="auto"/>
            <w:left w:val="none" w:sz="0" w:space="0" w:color="auto"/>
            <w:bottom w:val="none" w:sz="0" w:space="0" w:color="auto"/>
            <w:right w:val="none" w:sz="0" w:space="0" w:color="auto"/>
          </w:divBdr>
          <w:divsChild>
            <w:div w:id="892932468">
              <w:marLeft w:val="0"/>
              <w:marRight w:val="0"/>
              <w:marTop w:val="0"/>
              <w:marBottom w:val="0"/>
              <w:divBdr>
                <w:top w:val="none" w:sz="0" w:space="0" w:color="auto"/>
                <w:left w:val="none" w:sz="0" w:space="0" w:color="auto"/>
                <w:bottom w:val="none" w:sz="0" w:space="0" w:color="auto"/>
                <w:right w:val="none" w:sz="0" w:space="0" w:color="auto"/>
              </w:divBdr>
              <w:divsChild>
                <w:div w:id="119553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723905">
      <w:bodyDiv w:val="1"/>
      <w:marLeft w:val="0"/>
      <w:marRight w:val="0"/>
      <w:marTop w:val="0"/>
      <w:marBottom w:val="0"/>
      <w:divBdr>
        <w:top w:val="none" w:sz="0" w:space="0" w:color="auto"/>
        <w:left w:val="none" w:sz="0" w:space="0" w:color="auto"/>
        <w:bottom w:val="none" w:sz="0" w:space="0" w:color="auto"/>
        <w:right w:val="none" w:sz="0" w:space="0" w:color="auto"/>
      </w:divBdr>
    </w:div>
    <w:div w:id="1757021032">
      <w:bodyDiv w:val="1"/>
      <w:marLeft w:val="0"/>
      <w:marRight w:val="0"/>
      <w:marTop w:val="0"/>
      <w:marBottom w:val="0"/>
      <w:divBdr>
        <w:top w:val="none" w:sz="0" w:space="0" w:color="auto"/>
        <w:left w:val="none" w:sz="0" w:space="0" w:color="auto"/>
        <w:bottom w:val="none" w:sz="0" w:space="0" w:color="auto"/>
        <w:right w:val="none" w:sz="0" w:space="0" w:color="auto"/>
      </w:divBdr>
    </w:div>
    <w:div w:id="1871843121">
      <w:bodyDiv w:val="1"/>
      <w:marLeft w:val="0"/>
      <w:marRight w:val="0"/>
      <w:marTop w:val="0"/>
      <w:marBottom w:val="0"/>
      <w:divBdr>
        <w:top w:val="none" w:sz="0" w:space="0" w:color="auto"/>
        <w:left w:val="none" w:sz="0" w:space="0" w:color="auto"/>
        <w:bottom w:val="none" w:sz="0" w:space="0" w:color="auto"/>
        <w:right w:val="none" w:sz="0" w:space="0" w:color="auto"/>
      </w:divBdr>
      <w:divsChild>
        <w:div w:id="534778627">
          <w:marLeft w:val="0"/>
          <w:marRight w:val="0"/>
          <w:marTop w:val="0"/>
          <w:marBottom w:val="0"/>
          <w:divBdr>
            <w:top w:val="none" w:sz="0" w:space="0" w:color="auto"/>
            <w:left w:val="none" w:sz="0" w:space="0" w:color="auto"/>
            <w:bottom w:val="none" w:sz="0" w:space="0" w:color="auto"/>
            <w:right w:val="none" w:sz="0" w:space="0" w:color="auto"/>
          </w:divBdr>
          <w:divsChild>
            <w:div w:id="1193035395">
              <w:marLeft w:val="0"/>
              <w:marRight w:val="0"/>
              <w:marTop w:val="0"/>
              <w:marBottom w:val="0"/>
              <w:divBdr>
                <w:top w:val="none" w:sz="0" w:space="0" w:color="auto"/>
                <w:left w:val="none" w:sz="0" w:space="0" w:color="auto"/>
                <w:bottom w:val="none" w:sz="0" w:space="0" w:color="auto"/>
                <w:right w:val="none" w:sz="0" w:space="0" w:color="auto"/>
              </w:divBdr>
              <w:divsChild>
                <w:div w:id="13976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dx.doi.org/10.1016/j.jairtraman.2003.10.006" TargetMode="External"/><Relationship Id="rId18" Type="http://schemas.openxmlformats.org/officeDocument/2006/relationships/chart" Target="charts/chart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dx.doi.org/10.1016/j.jairtraman.2006.04.001" TargetMode="External"/><Relationship Id="rId17" Type="http://schemas.openxmlformats.org/officeDocument/2006/relationships/hyperlink" Target="http://dx.doi.org/10.1016/j.jairtraman.2013.06.006" TargetMode="External"/><Relationship Id="rId2" Type="http://schemas.openxmlformats.org/officeDocument/2006/relationships/numbering" Target="numbering.xml"/><Relationship Id="rId16" Type="http://schemas.openxmlformats.org/officeDocument/2006/relationships/hyperlink" Target="http://search.proquest.com/pubidlinkhandler/sng/pubtitle/Irish+Journal+of+Management/$N/10069/DocView/207629734/fulltextwithgraphics/7942DA2120AF4402PQ/1?accountid=13598" TargetMode="External"/><Relationship Id="rId20"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dx.doi.org/10.1016/j.geoforum.2007.12.006" TargetMode="External"/><Relationship Id="rId23"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chart" Target="charts/chart5.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yperlink" Target="http://dx.doi.org/10.1016/S0969-6997(02)00071-6" TargetMode="External"/><Relationship Id="rId22" Type="http://schemas.openxmlformats.org/officeDocument/2006/relationships/footer" Target="footer2.xml"/></Relationships>
</file>

<file path=word/charts/_rels/chart1.xml.rels><?xml version="1.0" encoding="UTF-8" standalone="yes"?>
<Relationships xmlns="http://schemas.openxmlformats.org/package/2006/relationships"><Relationship Id="rId1" Type="http://schemas.openxmlformats.org/officeDocument/2006/relationships/oleObject" Target="Werkmap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Werkmap2"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Werkmap2" TargetMode="External"/></Relationships>
</file>

<file path=word/charts/_rels/chart4.xml.rels><?xml version="1.0" encoding="UTF-8" standalone="yes"?>
<Relationships xmlns="http://schemas.openxmlformats.org/package/2006/relationships"><Relationship Id="rId3" Type="http://schemas.openxmlformats.org/officeDocument/2006/relationships/oleObject" Target="file:///\\campus.eur.nl\users\home\386185mw\Documents\Thesis\Data\False%20-%20Descriptive%20statistics.xlsx" TargetMode="External"/><Relationship Id="rId2" Type="http://schemas.microsoft.com/office/2011/relationships/chartColorStyle" Target="colors1.xml"/><Relationship Id="rId1" Type="http://schemas.microsoft.com/office/2011/relationships/chartStyle" Target="style1.xml"/></Relationships>
</file>

<file path=word/charts/_rels/chart5.xml.rels><?xml version="1.0" encoding="UTF-8" standalone="yes"?>
<Relationships xmlns="http://schemas.openxmlformats.org/package/2006/relationships"><Relationship Id="rId3" Type="http://schemas.openxmlformats.org/officeDocument/2006/relationships/oleObject" Target="file:///\\campus.eur.nl\users\home\386185mw\Documents\Thesis\Data\False%20-%20Descriptive%20statistics.xlsx" TargetMode="External"/><Relationship Id="rId2" Type="http://schemas.microsoft.com/office/2011/relationships/chartColorStyle" Target="colors2.xml"/><Relationship Id="rId1" Type="http://schemas.microsoft.com/office/2011/relationships/chartStyle" Target="style2.xml"/></Relationships>
</file>

<file path=word/charts/_rels/chart6.xml.rels><?xml version="1.0" encoding="UTF-8" standalone="yes"?>
<Relationships xmlns="http://schemas.openxmlformats.org/package/2006/relationships"><Relationship Id="rId3" Type="http://schemas.openxmlformats.org/officeDocument/2006/relationships/oleObject" Target="file:///\\campus.eur.nl\users\home\386185mw\Documents\Thesis\Data\False%20-%20Descriptive%20statistics.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0.25594735159949999"/>
          <c:y val="3.9304764323814297E-3"/>
          <c:w val="0.69693479966295702"/>
          <c:h val="0.85063171080887601"/>
        </c:manualLayout>
      </c:layout>
      <c:barChart>
        <c:barDir val="bar"/>
        <c:grouping val="clustered"/>
        <c:varyColors val="0"/>
        <c:ser>
          <c:idx val="0"/>
          <c:order val="0"/>
          <c:tx>
            <c:strRef>
              <c:f>Blad1!$B$1</c:f>
              <c:strCache>
                <c:ptCount val="1"/>
                <c:pt idx="0">
                  <c:v>Aircraft Utilisation in hours</c:v>
                </c:pt>
              </c:strCache>
            </c:strRef>
          </c:tx>
          <c:spPr>
            <a:solidFill>
              <a:schemeClr val="tx2">
                <a:lumMod val="75000"/>
              </a:schemeClr>
            </a:solidFill>
            <a:ln>
              <a:solidFill>
                <a:schemeClr val="tx2">
                  <a:lumMod val="75000"/>
                </a:schemeClr>
              </a:solidFill>
            </a:ln>
            <a:effectLst/>
          </c:spPr>
          <c:invertIfNegative val="0"/>
          <c:dLbls>
            <c:spPr>
              <a:noFill/>
              <a:ln>
                <a:noFill/>
              </a:ln>
              <a:effectLst/>
            </c:spPr>
            <c:txPr>
              <a:bodyPr/>
              <a:lstStyle/>
              <a:p>
                <a:pPr>
                  <a:defRPr sz="1200">
                    <a:latin typeface="Times New Roman"/>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Blad1!$A$2:$A$9</c:f>
              <c:strCache>
                <c:ptCount val="8"/>
                <c:pt idx="0">
                  <c:v>British Midland</c:v>
                </c:pt>
                <c:pt idx="1">
                  <c:v>Air France</c:v>
                </c:pt>
                <c:pt idx="2">
                  <c:v>British Airways</c:v>
                </c:pt>
                <c:pt idx="3">
                  <c:v>KLM</c:v>
                </c:pt>
                <c:pt idx="4">
                  <c:v>Lufthansa</c:v>
                </c:pt>
                <c:pt idx="5">
                  <c:v>Germanwings</c:v>
                </c:pt>
                <c:pt idx="6">
                  <c:v>EasyJet</c:v>
                </c:pt>
                <c:pt idx="7">
                  <c:v>Ryanair</c:v>
                </c:pt>
              </c:strCache>
            </c:strRef>
          </c:cat>
          <c:val>
            <c:numRef>
              <c:f>Blad1!$B$2:$B$9</c:f>
              <c:numCache>
                <c:formatCode>General</c:formatCode>
                <c:ptCount val="8"/>
                <c:pt idx="0">
                  <c:v>6.09</c:v>
                </c:pt>
                <c:pt idx="1">
                  <c:v>6.46</c:v>
                </c:pt>
                <c:pt idx="2">
                  <c:v>6.8199999999999976</c:v>
                </c:pt>
                <c:pt idx="3">
                  <c:v>7.7</c:v>
                </c:pt>
                <c:pt idx="4">
                  <c:v>8.26</c:v>
                </c:pt>
                <c:pt idx="5">
                  <c:v>9.2299999999999986</c:v>
                </c:pt>
                <c:pt idx="6">
                  <c:v>9.2399999999999984</c:v>
                </c:pt>
                <c:pt idx="7">
                  <c:v>9.7100000000000009</c:v>
                </c:pt>
              </c:numCache>
            </c:numRef>
          </c:val>
        </c:ser>
        <c:dLbls>
          <c:showLegendKey val="0"/>
          <c:showVal val="1"/>
          <c:showCatName val="0"/>
          <c:showSerName val="0"/>
          <c:showPercent val="0"/>
          <c:showBubbleSize val="0"/>
        </c:dLbls>
        <c:gapWidth val="150"/>
        <c:axId val="150473584"/>
        <c:axId val="150429496"/>
      </c:barChart>
      <c:catAx>
        <c:axId val="150473584"/>
        <c:scaling>
          <c:orientation val="minMax"/>
        </c:scaling>
        <c:delete val="0"/>
        <c:axPos val="l"/>
        <c:numFmt formatCode="General" sourceLinked="0"/>
        <c:majorTickMark val="out"/>
        <c:minorTickMark val="none"/>
        <c:tickLblPos val="nextTo"/>
        <c:txPr>
          <a:bodyPr/>
          <a:lstStyle/>
          <a:p>
            <a:pPr>
              <a:defRPr sz="1200">
                <a:latin typeface="Times New Roman"/>
              </a:defRPr>
            </a:pPr>
            <a:endParaRPr lang="en-US"/>
          </a:p>
        </c:txPr>
        <c:crossAx val="150429496"/>
        <c:crosses val="autoZero"/>
        <c:auto val="1"/>
        <c:lblAlgn val="ctr"/>
        <c:lblOffset val="100"/>
        <c:noMultiLvlLbl val="0"/>
      </c:catAx>
      <c:valAx>
        <c:axId val="150429496"/>
        <c:scaling>
          <c:orientation val="minMax"/>
          <c:max val="10"/>
        </c:scaling>
        <c:delete val="0"/>
        <c:axPos val="b"/>
        <c:majorGridlines/>
        <c:numFmt formatCode="General" sourceLinked="1"/>
        <c:majorTickMark val="out"/>
        <c:minorTickMark val="none"/>
        <c:tickLblPos val="nextTo"/>
        <c:crossAx val="150473584"/>
        <c:crosses val="autoZero"/>
        <c:crossBetween val="between"/>
      </c:valAx>
      <c:spPr>
        <a:ln>
          <a:noFill/>
        </a:ln>
      </c:spPr>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9.41176470588235E-2"/>
          <c:y val="8.6084905660377298E-2"/>
          <c:w val="0.81176470588235305"/>
          <c:h val="0.81367924528301905"/>
        </c:manualLayout>
      </c:layout>
      <c:pieChart>
        <c:varyColors val="1"/>
        <c:ser>
          <c:idx val="0"/>
          <c:order val="0"/>
          <c:spPr>
            <a:solidFill>
              <a:schemeClr val="tx2">
                <a:lumMod val="75000"/>
              </a:schemeClr>
            </a:solidFill>
            <a:ln w="12700" cmpd="sng">
              <a:solidFill>
                <a:schemeClr val="tx1"/>
              </a:solidFill>
            </a:ln>
            <a:effectLst/>
          </c:spPr>
          <c:dPt>
            <c:idx val="1"/>
            <c:bubble3D val="0"/>
            <c:spPr>
              <a:solidFill>
                <a:schemeClr val="tx2">
                  <a:lumMod val="60000"/>
                  <a:lumOff val="40000"/>
                </a:schemeClr>
              </a:solidFill>
              <a:ln w="12700" cmpd="sng">
                <a:solidFill>
                  <a:schemeClr val="tx1"/>
                </a:solidFill>
              </a:ln>
              <a:effectLst/>
            </c:spPr>
          </c:dPt>
          <c:dPt>
            <c:idx val="2"/>
            <c:bubble3D val="0"/>
            <c:spPr>
              <a:solidFill>
                <a:schemeClr val="tx2">
                  <a:lumMod val="20000"/>
                  <a:lumOff val="80000"/>
                </a:schemeClr>
              </a:solidFill>
              <a:ln w="12700" cmpd="sng">
                <a:solidFill>
                  <a:schemeClr val="tx1"/>
                </a:solidFill>
              </a:ln>
              <a:effectLst/>
            </c:spPr>
          </c:dPt>
          <c:dLbls>
            <c:dLbl>
              <c:idx val="0"/>
              <c:spPr/>
              <c:txPr>
                <a:bodyPr/>
                <a:lstStyle/>
                <a:p>
                  <a:pPr>
                    <a:defRPr sz="1050">
                      <a:solidFill>
                        <a:srgbClr val="FFFFFF"/>
                      </a:solidFill>
                      <a:latin typeface="Times New Roman"/>
                    </a:defRPr>
                  </a:pPr>
                  <a:endParaRPr lang="en-US"/>
                </a:p>
              </c:txPr>
              <c:showLegendKey val="0"/>
              <c:showVal val="0"/>
              <c:showCatName val="1"/>
              <c:showSerName val="0"/>
              <c:showPercent val="1"/>
              <c:showBubbleSize val="0"/>
              <c:extLst>
                <c:ext xmlns:c15="http://schemas.microsoft.com/office/drawing/2012/chart" uri="{CE6537A1-D6FC-4f65-9D91-7224C49458BB}"/>
              </c:extLst>
            </c:dLbl>
            <c:spPr>
              <a:noFill/>
              <a:ln>
                <a:noFill/>
              </a:ln>
              <a:effectLst/>
            </c:spPr>
            <c:txPr>
              <a:bodyPr/>
              <a:lstStyle/>
              <a:p>
                <a:pPr>
                  <a:defRPr sz="1050">
                    <a:latin typeface="Times New Roman"/>
                  </a:defRPr>
                </a:pPr>
                <a:endParaRPr lang="en-US"/>
              </a:p>
            </c:txPr>
            <c:showLegendKey val="0"/>
            <c:showVal val="0"/>
            <c:showCatName val="1"/>
            <c:showSerName val="0"/>
            <c:showPercent val="1"/>
            <c:showBubbleSize val="0"/>
            <c:separator>, </c:separator>
            <c:showLeaderLines val="1"/>
            <c:extLst>
              <c:ext xmlns:c15="http://schemas.microsoft.com/office/drawing/2012/chart" uri="{CE6537A1-D6FC-4f65-9D91-7224C49458BB}"/>
            </c:extLst>
          </c:dLbls>
          <c:cat>
            <c:strRef>
              <c:f>Blad1!$A$2:$A$4</c:f>
              <c:strCache>
                <c:ptCount val="3"/>
                <c:pt idx="0">
                  <c:v>1 Type: 74</c:v>
                </c:pt>
                <c:pt idx="1">
                  <c:v>2 Types: 26</c:v>
                </c:pt>
                <c:pt idx="2">
                  <c:v>3-4 Types: 9</c:v>
                </c:pt>
              </c:strCache>
            </c:strRef>
          </c:cat>
          <c:val>
            <c:numRef>
              <c:f>Blad1!$B$2:$B$4</c:f>
              <c:numCache>
                <c:formatCode>General</c:formatCode>
                <c:ptCount val="3"/>
                <c:pt idx="0">
                  <c:v>74</c:v>
                </c:pt>
                <c:pt idx="1">
                  <c:v>26</c:v>
                </c:pt>
                <c:pt idx="2">
                  <c:v>9</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0.122713983668708"/>
          <c:y val="8.77906953588313E-2"/>
          <c:w val="0.74531277340332502"/>
          <c:h val="0.81430227139665201"/>
        </c:manualLayout>
      </c:layout>
      <c:pieChart>
        <c:varyColors val="1"/>
        <c:ser>
          <c:idx val="0"/>
          <c:order val="0"/>
          <c:dPt>
            <c:idx val="0"/>
            <c:bubble3D val="0"/>
            <c:spPr>
              <a:solidFill>
                <a:schemeClr val="tx2">
                  <a:lumMod val="75000"/>
                </a:schemeClr>
              </a:solidFill>
              <a:ln w="12700" cmpd="sng">
                <a:solidFill>
                  <a:schemeClr val="tx1"/>
                </a:solidFill>
              </a:ln>
            </c:spPr>
          </c:dPt>
          <c:dPt>
            <c:idx val="1"/>
            <c:bubble3D val="0"/>
            <c:spPr>
              <a:solidFill>
                <a:schemeClr val="tx2">
                  <a:lumMod val="60000"/>
                  <a:lumOff val="40000"/>
                </a:schemeClr>
              </a:solidFill>
              <a:ln w="12700" cmpd="sng">
                <a:solidFill>
                  <a:srgbClr val="000000"/>
                </a:solidFill>
              </a:ln>
              <a:effectLst/>
            </c:spPr>
          </c:dPt>
          <c:dPt>
            <c:idx val="2"/>
            <c:bubble3D val="0"/>
            <c:spPr>
              <a:solidFill>
                <a:schemeClr val="accent1">
                  <a:lumMod val="20000"/>
                  <a:lumOff val="80000"/>
                </a:schemeClr>
              </a:solidFill>
              <a:ln w="12700" cmpd="sng">
                <a:solidFill>
                  <a:schemeClr val="tx1"/>
                </a:solidFill>
              </a:ln>
            </c:spPr>
          </c:dPt>
          <c:dPt>
            <c:idx val="3"/>
            <c:bubble3D val="0"/>
            <c:spPr>
              <a:solidFill>
                <a:srgbClr val="FFFFFF">
                  <a:alpha val="0"/>
                </a:srgbClr>
              </a:solidFill>
              <a:ln w="12700" cmpd="sng">
                <a:noFill/>
              </a:ln>
              <a:effectLst/>
            </c:spPr>
          </c:dPt>
          <c:dLbls>
            <c:dLbl>
              <c:idx val="0"/>
              <c:spPr/>
              <c:txPr>
                <a:bodyPr/>
                <a:lstStyle/>
                <a:p>
                  <a:pPr>
                    <a:defRPr sz="1050">
                      <a:solidFill>
                        <a:srgbClr val="FFFFFF"/>
                      </a:solidFill>
                      <a:latin typeface="Times New Roman"/>
                      <a:cs typeface="Times New Roman"/>
                    </a:defRPr>
                  </a:pPr>
                  <a:endParaRPr lang="en-US"/>
                </a:p>
              </c:txPr>
              <c:showLegendKey val="0"/>
              <c:showVal val="0"/>
              <c:showCatName val="1"/>
              <c:showSerName val="0"/>
              <c:showPercent val="1"/>
              <c:showBubbleSize val="0"/>
              <c:extLst>
                <c:ext xmlns:c15="http://schemas.microsoft.com/office/drawing/2012/chart" uri="{CE6537A1-D6FC-4f65-9D91-7224C49458BB}"/>
              </c:extLst>
            </c:dLbl>
            <c:dLbl>
              <c:idx val="3"/>
              <c:delete val="1"/>
              <c:extLst>
                <c:ext xmlns:c15="http://schemas.microsoft.com/office/drawing/2012/chart" uri="{CE6537A1-D6FC-4f65-9D91-7224C49458BB}"/>
              </c:extLst>
            </c:dLbl>
            <c:spPr>
              <a:noFill/>
              <a:ln>
                <a:noFill/>
              </a:ln>
              <a:effectLst/>
            </c:spPr>
            <c:txPr>
              <a:bodyPr/>
              <a:lstStyle/>
              <a:p>
                <a:pPr>
                  <a:defRPr sz="1050">
                    <a:latin typeface="Times New Roman"/>
                    <a:cs typeface="Times New Roman"/>
                  </a:defRPr>
                </a:pPr>
                <a:endParaRPr lang="en-US"/>
              </a:p>
            </c:txPr>
            <c:showLegendKey val="0"/>
            <c:showVal val="0"/>
            <c:showCatName val="1"/>
            <c:showSerName val="0"/>
            <c:showPercent val="1"/>
            <c:showBubbleSize val="0"/>
            <c:separator>, </c:separator>
            <c:showLeaderLines val="1"/>
            <c:extLst>
              <c:ext xmlns:c15="http://schemas.microsoft.com/office/drawing/2012/chart" uri="{CE6537A1-D6FC-4f65-9D91-7224C49458BB}"/>
            </c:extLst>
          </c:dLbls>
          <c:cat>
            <c:strRef>
              <c:f>Blad1!$C$2:$C$5</c:f>
              <c:strCache>
                <c:ptCount val="4"/>
                <c:pt idx="0">
                  <c:v>B737 Family: 33</c:v>
                </c:pt>
                <c:pt idx="1">
                  <c:v>A320 Family: 32</c:v>
                </c:pt>
                <c:pt idx="2">
                  <c:v>Other: 9</c:v>
                </c:pt>
                <c:pt idx="3">
                  <c:v> </c:v>
                </c:pt>
              </c:strCache>
            </c:strRef>
          </c:cat>
          <c:val>
            <c:numRef>
              <c:f>Blad1!$D$2:$D$5</c:f>
              <c:numCache>
                <c:formatCode>General</c:formatCode>
                <c:ptCount val="4"/>
                <c:pt idx="0">
                  <c:v>33</c:v>
                </c:pt>
                <c:pt idx="1">
                  <c:v>32</c:v>
                </c:pt>
                <c:pt idx="2">
                  <c:v>9</c:v>
                </c:pt>
                <c:pt idx="3">
                  <c:v>35</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latin typeface="Times New Roman" panose="02020603050405020304" pitchFamily="18" charset="0"/>
                <a:cs typeface="Times New Roman" panose="02020603050405020304" pitchFamily="18" charset="0"/>
              </a:rPr>
              <a:t>Independent</a:t>
            </a:r>
            <a:r>
              <a:rPr lang="en-US" sz="1200" baseline="0">
                <a:latin typeface="Times New Roman" panose="02020603050405020304" pitchFamily="18" charset="0"/>
                <a:cs typeface="Times New Roman" panose="02020603050405020304" pitchFamily="18" charset="0"/>
              </a:rPr>
              <a:t> Low Cost Carries</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barChart>
        <c:barDir val="col"/>
        <c:grouping val="stacked"/>
        <c:varyColors val="0"/>
        <c:ser>
          <c:idx val="0"/>
          <c:order val="0"/>
          <c:spPr>
            <a:solidFill>
              <a:schemeClr val="accent1">
                <a:lumMod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Sheet1!$M$3:$M$4</c:f>
              <c:strCache>
                <c:ptCount val="2"/>
                <c:pt idx="0">
                  <c:v>No</c:v>
                </c:pt>
                <c:pt idx="1">
                  <c:v>Yes</c:v>
                </c:pt>
              </c:strCache>
            </c:strRef>
          </c:cat>
          <c:val>
            <c:numRef>
              <c:f>Sheet1!$N$3:$N$4</c:f>
              <c:numCache>
                <c:formatCode>General</c:formatCode>
                <c:ptCount val="2"/>
                <c:pt idx="0">
                  <c:v>91</c:v>
                </c:pt>
                <c:pt idx="1">
                  <c:v>29</c:v>
                </c:pt>
              </c:numCache>
            </c:numRef>
          </c:val>
        </c:ser>
        <c:dLbls>
          <c:dLblPos val="inBase"/>
          <c:showLegendKey val="0"/>
          <c:showVal val="1"/>
          <c:showCatName val="0"/>
          <c:showSerName val="0"/>
          <c:showPercent val="0"/>
          <c:showBubbleSize val="0"/>
        </c:dLbls>
        <c:gapWidth val="40"/>
        <c:axId val="215738968"/>
        <c:axId val="82103952"/>
      </c:barChart>
      <c:catAx>
        <c:axId val="215738968"/>
        <c:scaling>
          <c:orientation val="minMax"/>
        </c:scaling>
        <c:delete val="0"/>
        <c:axPos val="b"/>
        <c:title>
          <c:tx>
            <c:rich>
              <a:bodyPr rot="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050">
                    <a:latin typeface="Times New Roman" panose="02020603050405020304" pitchFamily="18" charset="0"/>
                    <a:cs typeface="Times New Roman" panose="02020603050405020304" pitchFamily="18" charset="0"/>
                  </a:rPr>
                  <a:t>Based at hub airport</a:t>
                </a:r>
                <a:endParaRPr lang="en-US" sz="1050" baseline="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82103952"/>
        <c:crosses val="autoZero"/>
        <c:auto val="0"/>
        <c:lblAlgn val="ctr"/>
        <c:lblOffset val="100"/>
        <c:noMultiLvlLbl val="0"/>
      </c:catAx>
      <c:valAx>
        <c:axId val="8210395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050">
                    <a:latin typeface="Times New Roman" panose="02020603050405020304" pitchFamily="18" charset="0"/>
                    <a:cs typeface="Times New Roman" panose="02020603050405020304" pitchFamily="18" charset="0"/>
                  </a:rPr>
                  <a:t>Number of observations</a:t>
                </a:r>
              </a:p>
            </c:rich>
          </c:tx>
          <c:overlay val="0"/>
          <c:spPr>
            <a:noFill/>
            <a:ln>
              <a:noFill/>
            </a:ln>
            <a:effectLst/>
          </c:spPr>
          <c:txPr>
            <a:bodyPr rot="-54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157389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latin typeface="Times New Roman" panose="02020603050405020304" pitchFamily="18" charset="0"/>
                <a:cs typeface="Times New Roman" panose="02020603050405020304" pitchFamily="18" charset="0"/>
              </a:rPr>
              <a:t>Carriers within Carriers</a:t>
            </a:r>
            <a:endParaRPr lang="en-US" sz="1200" baseline="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barChart>
        <c:barDir val="col"/>
        <c:grouping val="stacked"/>
        <c:varyColors val="0"/>
        <c:ser>
          <c:idx val="0"/>
          <c:order val="0"/>
          <c:spPr>
            <a:solidFill>
              <a:schemeClr val="accent1">
                <a:lumMod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Sheet1!$M$6:$M$7</c:f>
              <c:strCache>
                <c:ptCount val="2"/>
                <c:pt idx="0">
                  <c:v>No</c:v>
                </c:pt>
                <c:pt idx="1">
                  <c:v>Yes</c:v>
                </c:pt>
              </c:strCache>
            </c:strRef>
          </c:cat>
          <c:val>
            <c:numRef>
              <c:f>Sheet1!$N$6:$N$7</c:f>
              <c:numCache>
                <c:formatCode>General</c:formatCode>
                <c:ptCount val="2"/>
                <c:pt idx="0">
                  <c:v>89</c:v>
                </c:pt>
                <c:pt idx="1">
                  <c:v>31</c:v>
                </c:pt>
              </c:numCache>
            </c:numRef>
          </c:val>
        </c:ser>
        <c:dLbls>
          <c:showLegendKey val="0"/>
          <c:showVal val="0"/>
          <c:showCatName val="0"/>
          <c:showSerName val="0"/>
          <c:showPercent val="0"/>
          <c:showBubbleSize val="0"/>
        </c:dLbls>
        <c:gapWidth val="40"/>
        <c:axId val="147575800"/>
        <c:axId val="149458888"/>
      </c:barChart>
      <c:catAx>
        <c:axId val="147575800"/>
        <c:scaling>
          <c:orientation val="minMax"/>
        </c:scaling>
        <c:delete val="0"/>
        <c:axPos val="b"/>
        <c:title>
          <c:tx>
            <c:rich>
              <a:bodyPr rot="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050">
                    <a:latin typeface="Times New Roman" panose="02020603050405020304" pitchFamily="18" charset="0"/>
                    <a:cs typeface="Times New Roman" panose="02020603050405020304" pitchFamily="18" charset="0"/>
                  </a:rPr>
                  <a:t>Based at hub airport</a:t>
                </a:r>
                <a:endParaRPr lang="en-US" sz="1050" baseline="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49458888"/>
        <c:crosses val="autoZero"/>
        <c:auto val="0"/>
        <c:lblAlgn val="ctr"/>
        <c:lblOffset val="100"/>
        <c:noMultiLvlLbl val="0"/>
      </c:catAx>
      <c:valAx>
        <c:axId val="1494588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050">
                    <a:latin typeface="Times New Roman" panose="02020603050405020304" pitchFamily="18" charset="0"/>
                    <a:cs typeface="Times New Roman" panose="02020603050405020304" pitchFamily="18" charset="0"/>
                  </a:rPr>
                  <a:t>Number of observations</a:t>
                </a:r>
              </a:p>
            </c:rich>
          </c:tx>
          <c:overlay val="0"/>
          <c:spPr>
            <a:noFill/>
            <a:ln>
              <a:noFill/>
            </a:ln>
            <a:effectLst/>
          </c:spPr>
          <c:txPr>
            <a:bodyPr rot="-54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475758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latin typeface="Times New Roman" panose="02020603050405020304" pitchFamily="18" charset="0"/>
                <a:cs typeface="Times New Roman" panose="02020603050405020304" pitchFamily="18" charset="0"/>
              </a:rPr>
              <a:t>Passenger</a:t>
            </a:r>
            <a:r>
              <a:rPr lang="en-US" sz="1200" baseline="0">
                <a:latin typeface="Times New Roman" panose="02020603050405020304" pitchFamily="18" charset="0"/>
                <a:cs typeface="Times New Roman" panose="02020603050405020304" pitchFamily="18" charset="0"/>
              </a:rPr>
              <a:t> Numbers</a:t>
            </a:r>
            <a:endParaRPr lang="en-US" sz="12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barChart>
        <c:barDir val="col"/>
        <c:grouping val="stacked"/>
        <c:varyColors val="0"/>
        <c:ser>
          <c:idx val="0"/>
          <c:order val="0"/>
          <c:tx>
            <c:strRef>
              <c:f>Sheet1!$E$2</c:f>
              <c:strCache>
                <c:ptCount val="1"/>
                <c:pt idx="0">
                  <c:v>Observations</c:v>
                </c:pt>
              </c:strCache>
            </c:strRef>
          </c:tx>
          <c:spPr>
            <a:solidFill>
              <a:schemeClr val="accent1">
                <a:lumMod val="50000"/>
              </a:schemeClr>
            </a:solidFill>
            <a:ln>
              <a:noFill/>
            </a:ln>
            <a:effectLst/>
          </c:spPr>
          <c:invertIfNegative val="0"/>
          <c:dLbls>
            <c:dLbl>
              <c:idx val="1"/>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dLbl>
            <c:dLbl>
              <c:idx val="2"/>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dLbl>
            <c:dLbl>
              <c:idx val="3"/>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dLbl>
            <c:dLbl>
              <c:idx val="4"/>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dLbl>
            <c:dLbl>
              <c:idx val="5"/>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dLbl>
            <c:dLbl>
              <c:idx val="6"/>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dLbl>
            <c:dLbl>
              <c:idx val="7"/>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Sheet1!$D$3:$D$11</c:f>
              <c:strCache>
                <c:ptCount val="9"/>
                <c:pt idx="0">
                  <c:v>&lt;10</c:v>
                </c:pt>
                <c:pt idx="1">
                  <c:v>10-20</c:v>
                </c:pt>
                <c:pt idx="2">
                  <c:v>20-30</c:v>
                </c:pt>
                <c:pt idx="3">
                  <c:v>30-40</c:v>
                </c:pt>
                <c:pt idx="4">
                  <c:v>40-50</c:v>
                </c:pt>
                <c:pt idx="5">
                  <c:v>50-60</c:v>
                </c:pt>
                <c:pt idx="6">
                  <c:v>60-70</c:v>
                </c:pt>
                <c:pt idx="7">
                  <c:v>70-80</c:v>
                </c:pt>
                <c:pt idx="8">
                  <c:v>&gt;80</c:v>
                </c:pt>
              </c:strCache>
            </c:strRef>
          </c:cat>
          <c:val>
            <c:numRef>
              <c:f>Sheet1!$E$3:$E$11</c:f>
              <c:numCache>
                <c:formatCode>General</c:formatCode>
                <c:ptCount val="9"/>
                <c:pt idx="0">
                  <c:v>0</c:v>
                </c:pt>
                <c:pt idx="1">
                  <c:v>39</c:v>
                </c:pt>
                <c:pt idx="2">
                  <c:v>22</c:v>
                </c:pt>
                <c:pt idx="3">
                  <c:v>10</c:v>
                </c:pt>
                <c:pt idx="4">
                  <c:v>14</c:v>
                </c:pt>
                <c:pt idx="5">
                  <c:v>20</c:v>
                </c:pt>
                <c:pt idx="6">
                  <c:v>12</c:v>
                </c:pt>
                <c:pt idx="7">
                  <c:v>3</c:v>
                </c:pt>
                <c:pt idx="8">
                  <c:v>0</c:v>
                </c:pt>
              </c:numCache>
            </c:numRef>
          </c:val>
        </c:ser>
        <c:dLbls>
          <c:showLegendKey val="0"/>
          <c:showVal val="0"/>
          <c:showCatName val="0"/>
          <c:showSerName val="0"/>
          <c:showPercent val="0"/>
          <c:showBubbleSize val="0"/>
        </c:dLbls>
        <c:gapWidth val="40"/>
        <c:axId val="150586112"/>
        <c:axId val="150586504"/>
      </c:barChart>
      <c:catAx>
        <c:axId val="150586112"/>
        <c:scaling>
          <c:orientation val="minMax"/>
        </c:scaling>
        <c:delete val="0"/>
        <c:axPos val="b"/>
        <c:title>
          <c:tx>
            <c:rich>
              <a:bodyPr rot="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050">
                    <a:latin typeface="Times New Roman" panose="02020603050405020304" pitchFamily="18" charset="0"/>
                    <a:cs typeface="Times New Roman" panose="02020603050405020304" pitchFamily="18" charset="0"/>
                  </a:rPr>
                  <a:t>Passenger</a:t>
                </a:r>
                <a:r>
                  <a:rPr lang="en-US" sz="1050" baseline="0">
                    <a:latin typeface="Times New Roman" panose="02020603050405020304" pitchFamily="18" charset="0"/>
                    <a:cs typeface="Times New Roman" panose="02020603050405020304" pitchFamily="18" charset="0"/>
                  </a:rPr>
                  <a:t> number in millions</a:t>
                </a:r>
              </a:p>
            </c:rich>
          </c:tx>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50586504"/>
        <c:crosses val="autoZero"/>
        <c:auto val="1"/>
        <c:lblAlgn val="ctr"/>
        <c:lblOffset val="100"/>
        <c:noMultiLvlLbl val="0"/>
      </c:catAx>
      <c:valAx>
        <c:axId val="150586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050">
                    <a:latin typeface="Times New Roman" panose="02020603050405020304" pitchFamily="18" charset="0"/>
                    <a:cs typeface="Times New Roman" panose="02020603050405020304" pitchFamily="18" charset="0"/>
                  </a:rPr>
                  <a:t>Number of observations</a:t>
                </a:r>
              </a:p>
            </c:rich>
          </c:tx>
          <c:overlay val="0"/>
          <c:spPr>
            <a:noFill/>
            <a:ln>
              <a:noFill/>
            </a:ln>
            <a:effectLst/>
          </c:spPr>
          <c:txPr>
            <a:bodyPr rot="-54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505861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99FAC2-77BE-4557-A871-9BD07D7F4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13974</Words>
  <Characters>79653</Characters>
  <Application>Microsoft Office Word</Application>
  <DocSecurity>4</DocSecurity>
  <Lines>663</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Marnix van Witzenburg</dc:creator>
  <cp:keywords/>
  <dc:description/>
  <cp:lastModifiedBy>Kim Beerentemfel-Laarman</cp:lastModifiedBy>
  <cp:revision>2</cp:revision>
  <cp:lastPrinted>2016-08-19T15:41:00Z</cp:lastPrinted>
  <dcterms:created xsi:type="dcterms:W3CDTF">2016-08-25T08:42:00Z</dcterms:created>
  <dcterms:modified xsi:type="dcterms:W3CDTF">2016-08-25T08:42:00Z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1024</vt:i4>
  </property>
</Properties>
</file>