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69AD" w:rsidRPr="001B14B8" w:rsidRDefault="002669AD" w:rsidP="000F2591">
      <w:pPr>
        <w:autoSpaceDE w:val="0"/>
        <w:autoSpaceDN w:val="0"/>
        <w:adjustRightInd w:val="0"/>
        <w:jc w:val="center"/>
        <w:rPr>
          <w:color w:val="000000"/>
          <w:sz w:val="48"/>
          <w:szCs w:val="48"/>
          <w:lang w:val="nl-NL"/>
        </w:rPr>
      </w:pPr>
      <w:r>
        <w:rPr>
          <w:color w:val="000000"/>
          <w:sz w:val="48"/>
          <w:szCs w:val="48"/>
          <w:lang w:val="nl-NL"/>
        </w:rPr>
        <w:t>‘</w:t>
      </w:r>
      <w:r w:rsidRPr="001B14B8">
        <w:rPr>
          <w:color w:val="000000"/>
          <w:sz w:val="48"/>
          <w:szCs w:val="48"/>
          <w:lang w:val="nl-NL"/>
        </w:rPr>
        <w:t>Het effect van Olympische Spelen op economische variabelen</w:t>
      </w:r>
      <w:r>
        <w:rPr>
          <w:color w:val="000000"/>
          <w:sz w:val="48"/>
          <w:szCs w:val="48"/>
          <w:lang w:val="nl-NL"/>
        </w:rPr>
        <w:t>’</w:t>
      </w:r>
    </w:p>
    <w:p w:rsidR="002669AD" w:rsidRPr="001B14B8" w:rsidRDefault="002669AD" w:rsidP="000F2591">
      <w:pPr>
        <w:autoSpaceDE w:val="0"/>
        <w:autoSpaceDN w:val="0"/>
        <w:adjustRightInd w:val="0"/>
        <w:rPr>
          <w:color w:val="000000"/>
          <w:sz w:val="23"/>
          <w:szCs w:val="23"/>
          <w:lang w:val="nl-NL"/>
        </w:rPr>
      </w:pPr>
      <w:r w:rsidRPr="00C33AD3">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1" o:spid="_x0000_i1025" type="#_x0000_t75" style="width:448.5pt;height:107.25pt;visibility:visible">
            <v:imagedata r:id="rId7" o:title=""/>
          </v:shape>
        </w:pict>
      </w:r>
    </w:p>
    <w:p w:rsidR="002669AD" w:rsidRPr="001B14B8" w:rsidRDefault="002669AD" w:rsidP="000F2591">
      <w:pPr>
        <w:rPr>
          <w:color w:val="000000"/>
          <w:sz w:val="23"/>
          <w:szCs w:val="23"/>
          <w:lang w:val="nl-NL"/>
        </w:rPr>
      </w:pPr>
    </w:p>
    <w:p w:rsidR="002669AD" w:rsidRPr="001B14B8" w:rsidRDefault="002669AD" w:rsidP="000F2591">
      <w:pPr>
        <w:rPr>
          <w:color w:val="000000"/>
          <w:sz w:val="23"/>
          <w:szCs w:val="23"/>
          <w:lang w:val="nl-NL"/>
        </w:rPr>
      </w:pPr>
    </w:p>
    <w:p w:rsidR="002669AD" w:rsidRPr="000F2591" w:rsidRDefault="002669AD" w:rsidP="000F2591">
      <w:pPr>
        <w:autoSpaceDE w:val="0"/>
        <w:autoSpaceDN w:val="0"/>
        <w:adjustRightInd w:val="0"/>
        <w:jc w:val="center"/>
        <w:rPr>
          <w:rFonts w:ascii="Times New Roman" w:hAnsi="Times New Roman"/>
          <w:color w:val="000000"/>
          <w:sz w:val="28"/>
          <w:szCs w:val="28"/>
        </w:rPr>
      </w:pPr>
      <w:r w:rsidRPr="000F2591">
        <w:rPr>
          <w:rFonts w:ascii="Times New Roman" w:hAnsi="Times New Roman"/>
          <w:color w:val="000000"/>
          <w:sz w:val="28"/>
          <w:szCs w:val="28"/>
        </w:rPr>
        <w:t>ERASMUS UNIVERSITY ROTTERDAM</w:t>
      </w:r>
    </w:p>
    <w:p w:rsidR="002669AD" w:rsidRPr="000F2591" w:rsidRDefault="002669AD" w:rsidP="000F2591">
      <w:pPr>
        <w:autoSpaceDE w:val="0"/>
        <w:autoSpaceDN w:val="0"/>
        <w:adjustRightInd w:val="0"/>
        <w:jc w:val="center"/>
        <w:rPr>
          <w:rFonts w:ascii="Times New Roman" w:hAnsi="Times New Roman"/>
          <w:color w:val="000000"/>
          <w:sz w:val="28"/>
          <w:szCs w:val="28"/>
        </w:rPr>
      </w:pPr>
      <w:r w:rsidRPr="000F2591">
        <w:rPr>
          <w:rFonts w:ascii="Times New Roman" w:hAnsi="Times New Roman"/>
          <w:color w:val="000000"/>
          <w:sz w:val="28"/>
          <w:szCs w:val="28"/>
        </w:rPr>
        <w:t>Erasmus School of Economics</w:t>
      </w:r>
    </w:p>
    <w:p w:rsidR="002669AD" w:rsidRPr="000F2591" w:rsidRDefault="002669AD" w:rsidP="000F2591">
      <w:pPr>
        <w:autoSpaceDE w:val="0"/>
        <w:autoSpaceDN w:val="0"/>
        <w:adjustRightInd w:val="0"/>
        <w:jc w:val="center"/>
        <w:rPr>
          <w:rFonts w:ascii="Times New Roman" w:hAnsi="Times New Roman"/>
          <w:color w:val="000000"/>
          <w:sz w:val="28"/>
          <w:szCs w:val="28"/>
        </w:rPr>
      </w:pPr>
      <w:r w:rsidRPr="000F2591">
        <w:rPr>
          <w:rFonts w:ascii="Times New Roman" w:hAnsi="Times New Roman"/>
          <w:color w:val="000000"/>
          <w:sz w:val="28"/>
          <w:szCs w:val="28"/>
        </w:rPr>
        <w:t>Department of Economics</w:t>
      </w:r>
    </w:p>
    <w:p w:rsidR="002669AD" w:rsidRPr="00006A79" w:rsidRDefault="002669AD" w:rsidP="000F2591">
      <w:pPr>
        <w:autoSpaceDE w:val="0"/>
        <w:autoSpaceDN w:val="0"/>
        <w:adjustRightInd w:val="0"/>
        <w:jc w:val="center"/>
        <w:rPr>
          <w:rFonts w:ascii="Times New Roman" w:hAnsi="Times New Roman"/>
          <w:color w:val="000000"/>
          <w:sz w:val="28"/>
          <w:szCs w:val="28"/>
        </w:rPr>
      </w:pPr>
      <w:r w:rsidRPr="00006A79">
        <w:rPr>
          <w:rFonts w:ascii="Times New Roman" w:hAnsi="Times New Roman"/>
          <w:color w:val="000000"/>
          <w:sz w:val="28"/>
          <w:szCs w:val="28"/>
        </w:rPr>
        <w:t>24 juni 2009</w:t>
      </w:r>
    </w:p>
    <w:p w:rsidR="002669AD" w:rsidRPr="00006A79" w:rsidRDefault="002669AD" w:rsidP="000F2591">
      <w:pPr>
        <w:autoSpaceDE w:val="0"/>
        <w:autoSpaceDN w:val="0"/>
        <w:adjustRightInd w:val="0"/>
        <w:rPr>
          <w:rFonts w:ascii="Times New Roman" w:hAnsi="Times New Roman"/>
          <w:color w:val="000000"/>
          <w:sz w:val="23"/>
          <w:szCs w:val="23"/>
        </w:rPr>
      </w:pPr>
    </w:p>
    <w:p w:rsidR="002669AD" w:rsidRPr="00006A79" w:rsidRDefault="002669AD" w:rsidP="000F2591">
      <w:pPr>
        <w:autoSpaceDE w:val="0"/>
        <w:autoSpaceDN w:val="0"/>
        <w:adjustRightInd w:val="0"/>
        <w:rPr>
          <w:rFonts w:ascii="Times New Roman" w:hAnsi="Times New Roman"/>
          <w:color w:val="000000"/>
          <w:sz w:val="23"/>
          <w:szCs w:val="23"/>
        </w:rPr>
      </w:pPr>
    </w:p>
    <w:p w:rsidR="002669AD" w:rsidRPr="00006A79" w:rsidRDefault="002669AD" w:rsidP="000F2591">
      <w:pPr>
        <w:autoSpaceDE w:val="0"/>
        <w:autoSpaceDN w:val="0"/>
        <w:adjustRightInd w:val="0"/>
        <w:rPr>
          <w:rFonts w:ascii="Times New Roman" w:hAnsi="Times New Roman"/>
          <w:color w:val="000000"/>
          <w:sz w:val="23"/>
          <w:szCs w:val="23"/>
        </w:rPr>
      </w:pPr>
    </w:p>
    <w:p w:rsidR="002669AD" w:rsidRPr="00006A79" w:rsidRDefault="002669AD" w:rsidP="000F2591">
      <w:pPr>
        <w:autoSpaceDE w:val="0"/>
        <w:autoSpaceDN w:val="0"/>
        <w:adjustRightInd w:val="0"/>
        <w:rPr>
          <w:rFonts w:ascii="Times New Roman" w:hAnsi="Times New Roman"/>
          <w:color w:val="000000"/>
          <w:sz w:val="24"/>
          <w:szCs w:val="24"/>
        </w:rPr>
      </w:pPr>
    </w:p>
    <w:p w:rsidR="002669AD" w:rsidRPr="00006A79" w:rsidRDefault="002669AD" w:rsidP="000F2591">
      <w:pPr>
        <w:autoSpaceDE w:val="0"/>
        <w:autoSpaceDN w:val="0"/>
        <w:adjustRightInd w:val="0"/>
        <w:rPr>
          <w:rFonts w:ascii="Times New Roman" w:hAnsi="Times New Roman"/>
          <w:color w:val="000000"/>
          <w:sz w:val="24"/>
          <w:szCs w:val="24"/>
        </w:rPr>
      </w:pPr>
    </w:p>
    <w:p w:rsidR="002669AD" w:rsidRPr="00006A79" w:rsidRDefault="002669AD" w:rsidP="000F2591">
      <w:pPr>
        <w:autoSpaceDE w:val="0"/>
        <w:autoSpaceDN w:val="0"/>
        <w:adjustRightInd w:val="0"/>
        <w:rPr>
          <w:rFonts w:ascii="Times New Roman" w:hAnsi="Times New Roman"/>
          <w:color w:val="000000"/>
          <w:sz w:val="24"/>
          <w:szCs w:val="24"/>
        </w:rPr>
      </w:pPr>
    </w:p>
    <w:p w:rsidR="002669AD" w:rsidRPr="00006A79" w:rsidRDefault="002669AD" w:rsidP="000F2591">
      <w:pPr>
        <w:autoSpaceDE w:val="0"/>
        <w:autoSpaceDN w:val="0"/>
        <w:adjustRightInd w:val="0"/>
        <w:rPr>
          <w:rFonts w:ascii="Times New Roman" w:hAnsi="Times New Roman"/>
          <w:color w:val="000000"/>
          <w:sz w:val="24"/>
          <w:szCs w:val="24"/>
        </w:rPr>
      </w:pPr>
    </w:p>
    <w:p w:rsidR="002669AD" w:rsidRPr="005E7DF6" w:rsidRDefault="002669AD" w:rsidP="000F2591">
      <w:pPr>
        <w:autoSpaceDE w:val="0"/>
        <w:autoSpaceDN w:val="0"/>
        <w:adjustRightInd w:val="0"/>
        <w:rPr>
          <w:rFonts w:ascii="Times New Roman" w:hAnsi="Times New Roman"/>
          <w:color w:val="000000"/>
          <w:sz w:val="24"/>
          <w:szCs w:val="24"/>
        </w:rPr>
      </w:pPr>
      <w:r w:rsidRPr="005E7DF6">
        <w:rPr>
          <w:rFonts w:ascii="Times New Roman" w:hAnsi="Times New Roman"/>
          <w:color w:val="000000"/>
          <w:sz w:val="24"/>
          <w:szCs w:val="24"/>
        </w:rPr>
        <w:t>Supervisor: Dr. B.S.Y. Crützen</w:t>
      </w:r>
    </w:p>
    <w:p w:rsidR="002669AD" w:rsidRPr="005E7DF6" w:rsidRDefault="002669AD" w:rsidP="000F2591">
      <w:pPr>
        <w:autoSpaceDE w:val="0"/>
        <w:autoSpaceDN w:val="0"/>
        <w:adjustRightInd w:val="0"/>
        <w:rPr>
          <w:rFonts w:ascii="Times New Roman" w:hAnsi="Times New Roman"/>
          <w:color w:val="000000"/>
          <w:sz w:val="24"/>
          <w:szCs w:val="24"/>
        </w:rPr>
      </w:pPr>
    </w:p>
    <w:p w:rsidR="002669AD" w:rsidRPr="00DF5AE4" w:rsidRDefault="002669AD" w:rsidP="000F2591">
      <w:pPr>
        <w:autoSpaceDE w:val="0"/>
        <w:autoSpaceDN w:val="0"/>
        <w:adjustRightInd w:val="0"/>
        <w:rPr>
          <w:rFonts w:ascii="Times New Roman" w:hAnsi="Times New Roman"/>
          <w:color w:val="000000"/>
          <w:sz w:val="24"/>
          <w:szCs w:val="24"/>
          <w:lang w:val="nl-NL"/>
        </w:rPr>
      </w:pPr>
      <w:r w:rsidRPr="00DF5AE4">
        <w:rPr>
          <w:rFonts w:ascii="Times New Roman" w:hAnsi="Times New Roman"/>
          <w:color w:val="000000"/>
          <w:sz w:val="24"/>
          <w:szCs w:val="24"/>
          <w:lang w:val="nl-NL"/>
        </w:rPr>
        <w:t>Name: Aart Noordegraaf</w:t>
      </w:r>
    </w:p>
    <w:p w:rsidR="002669AD" w:rsidRPr="00006A79" w:rsidRDefault="002669AD" w:rsidP="000F2591">
      <w:pPr>
        <w:autoSpaceDE w:val="0"/>
        <w:autoSpaceDN w:val="0"/>
        <w:adjustRightInd w:val="0"/>
        <w:rPr>
          <w:rFonts w:ascii="Times New Roman" w:hAnsi="Times New Roman"/>
          <w:color w:val="000000"/>
          <w:sz w:val="24"/>
          <w:szCs w:val="24"/>
          <w:lang w:val="nl-NL"/>
        </w:rPr>
      </w:pPr>
      <w:r w:rsidRPr="00006A79">
        <w:rPr>
          <w:rFonts w:ascii="Times New Roman" w:hAnsi="Times New Roman"/>
          <w:color w:val="000000"/>
          <w:sz w:val="24"/>
          <w:szCs w:val="24"/>
          <w:lang w:val="nl-NL"/>
        </w:rPr>
        <w:t>Exam number: 297982</w:t>
      </w:r>
    </w:p>
    <w:p w:rsidR="002669AD" w:rsidRPr="000F2591" w:rsidRDefault="002669AD" w:rsidP="000F2591">
      <w:pPr>
        <w:rPr>
          <w:rFonts w:ascii="Times New Roman" w:hAnsi="Times New Roman"/>
          <w:color w:val="000000"/>
          <w:sz w:val="24"/>
          <w:szCs w:val="24"/>
        </w:rPr>
      </w:pPr>
      <w:r w:rsidRPr="000F2591">
        <w:rPr>
          <w:rFonts w:ascii="Times New Roman" w:hAnsi="Times New Roman"/>
          <w:color w:val="000000"/>
          <w:sz w:val="24"/>
          <w:szCs w:val="24"/>
        </w:rPr>
        <w:t xml:space="preserve">E-mail address: </w:t>
      </w:r>
      <w:hyperlink r:id="rId8" w:history="1">
        <w:r w:rsidRPr="000F2591">
          <w:rPr>
            <w:rStyle w:val="Hyperlink"/>
            <w:rFonts w:ascii="Times New Roman" w:hAnsi="Times New Roman"/>
            <w:sz w:val="24"/>
            <w:szCs w:val="24"/>
          </w:rPr>
          <w:t>aartnoordegraaf@hotmail.com</w:t>
        </w:r>
      </w:hyperlink>
    </w:p>
    <w:p w:rsidR="002669AD" w:rsidRPr="000F2591" w:rsidRDefault="002669AD">
      <w:pPr>
        <w:rPr>
          <w:b/>
          <w:sz w:val="28"/>
          <w:szCs w:val="28"/>
        </w:rPr>
      </w:pPr>
      <w:r w:rsidRPr="000F2591">
        <w:rPr>
          <w:b/>
          <w:sz w:val="28"/>
          <w:szCs w:val="28"/>
        </w:rPr>
        <w:br w:type="page"/>
      </w:r>
    </w:p>
    <w:p w:rsidR="002669AD" w:rsidRPr="001B14B8" w:rsidRDefault="002669AD" w:rsidP="000F2591">
      <w:pPr>
        <w:pBdr>
          <w:bottom w:val="single" w:sz="4" w:space="1" w:color="auto"/>
        </w:pBdr>
        <w:rPr>
          <w:b/>
          <w:sz w:val="28"/>
          <w:szCs w:val="28"/>
          <w:lang w:val="nl-NL"/>
        </w:rPr>
      </w:pPr>
      <w:r w:rsidRPr="001B14B8">
        <w:rPr>
          <w:b/>
          <w:sz w:val="28"/>
          <w:szCs w:val="28"/>
          <w:lang w:val="nl-NL"/>
        </w:rPr>
        <w:t>Contents</w:t>
      </w:r>
    </w:p>
    <w:p w:rsidR="002669AD" w:rsidRPr="001B14B8" w:rsidRDefault="002669AD" w:rsidP="000F2591">
      <w:pPr>
        <w:rPr>
          <w:b/>
          <w:sz w:val="24"/>
          <w:szCs w:val="24"/>
          <w:lang w:val="nl-NL"/>
        </w:rPr>
      </w:pPr>
    </w:p>
    <w:p w:rsidR="002669AD" w:rsidRPr="00B61821" w:rsidRDefault="002669AD" w:rsidP="000F2591">
      <w:pPr>
        <w:pStyle w:val="TOC1"/>
        <w:tabs>
          <w:tab w:val="left" w:pos="400"/>
          <w:tab w:val="right" w:leader="dot" w:pos="8630"/>
        </w:tabs>
        <w:spacing w:line="360" w:lineRule="auto"/>
        <w:rPr>
          <w:noProof/>
          <w:sz w:val="24"/>
          <w:szCs w:val="24"/>
          <w:lang w:eastAsia="en-US"/>
        </w:rPr>
      </w:pPr>
      <w:r w:rsidRPr="00B61821">
        <w:rPr>
          <w:b/>
          <w:sz w:val="24"/>
          <w:szCs w:val="24"/>
        </w:rPr>
        <w:fldChar w:fldCharType="begin"/>
      </w:r>
      <w:r w:rsidRPr="00B61821">
        <w:rPr>
          <w:b/>
          <w:sz w:val="24"/>
          <w:szCs w:val="24"/>
        </w:rPr>
        <w:instrText xml:space="preserve"> TOC \o "1-3" \t "Opmaakprofiel1,1,Opmaakprofiel2,2,Opmaakprofiel3,3" </w:instrText>
      </w:r>
      <w:r w:rsidRPr="00B61821">
        <w:rPr>
          <w:b/>
          <w:sz w:val="24"/>
          <w:szCs w:val="24"/>
        </w:rPr>
        <w:fldChar w:fldCharType="separate"/>
      </w:r>
      <w:r w:rsidRPr="00B61821">
        <w:rPr>
          <w:noProof/>
          <w:sz w:val="24"/>
          <w:szCs w:val="24"/>
        </w:rPr>
        <w:t>1.</w:t>
      </w:r>
      <w:r w:rsidRPr="00B61821">
        <w:rPr>
          <w:noProof/>
          <w:sz w:val="24"/>
          <w:szCs w:val="24"/>
          <w:lang w:eastAsia="en-US"/>
        </w:rPr>
        <w:tab/>
      </w:r>
      <w:r w:rsidRPr="00B61821">
        <w:rPr>
          <w:noProof/>
          <w:sz w:val="24"/>
          <w:szCs w:val="24"/>
        </w:rPr>
        <w:t>Introduction</w:t>
      </w:r>
      <w:r w:rsidRPr="00B61821">
        <w:rPr>
          <w:noProof/>
          <w:sz w:val="24"/>
          <w:szCs w:val="24"/>
        </w:rPr>
        <w:tab/>
      </w:r>
      <w:r>
        <w:rPr>
          <w:noProof/>
          <w:sz w:val="24"/>
          <w:szCs w:val="24"/>
        </w:rPr>
        <w:t>3</w:t>
      </w:r>
    </w:p>
    <w:p w:rsidR="002669AD" w:rsidRPr="00B61821" w:rsidRDefault="002669AD" w:rsidP="000F2591">
      <w:pPr>
        <w:pStyle w:val="TOC1"/>
        <w:tabs>
          <w:tab w:val="left" w:pos="400"/>
          <w:tab w:val="right" w:leader="dot" w:pos="8630"/>
        </w:tabs>
        <w:spacing w:line="360" w:lineRule="auto"/>
        <w:rPr>
          <w:noProof/>
          <w:sz w:val="24"/>
          <w:szCs w:val="24"/>
          <w:lang w:eastAsia="en-US"/>
        </w:rPr>
      </w:pPr>
      <w:r w:rsidRPr="00B61821">
        <w:rPr>
          <w:bCs/>
          <w:noProof/>
          <w:sz w:val="24"/>
          <w:szCs w:val="24"/>
        </w:rPr>
        <w:t>2.</w:t>
      </w:r>
      <w:r w:rsidRPr="00B61821">
        <w:rPr>
          <w:noProof/>
          <w:sz w:val="24"/>
          <w:szCs w:val="24"/>
          <w:lang w:eastAsia="en-US"/>
        </w:rPr>
        <w:tab/>
      </w:r>
      <w:r w:rsidRPr="00B61821">
        <w:rPr>
          <w:bCs/>
          <w:noProof/>
          <w:sz w:val="24"/>
          <w:szCs w:val="24"/>
        </w:rPr>
        <w:t>Theory</w:t>
      </w:r>
      <w:r w:rsidRPr="00B61821">
        <w:rPr>
          <w:noProof/>
          <w:sz w:val="24"/>
          <w:szCs w:val="24"/>
        </w:rPr>
        <w:tab/>
      </w:r>
      <w:r>
        <w:rPr>
          <w:noProof/>
          <w:sz w:val="24"/>
          <w:szCs w:val="24"/>
        </w:rPr>
        <w:t>8</w:t>
      </w:r>
    </w:p>
    <w:p w:rsidR="002669AD" w:rsidRPr="00B61821" w:rsidRDefault="002669AD" w:rsidP="000F2591">
      <w:pPr>
        <w:pStyle w:val="TOC1"/>
        <w:tabs>
          <w:tab w:val="left" w:pos="400"/>
          <w:tab w:val="right" w:leader="dot" w:pos="8630"/>
        </w:tabs>
        <w:spacing w:line="360" w:lineRule="auto"/>
        <w:rPr>
          <w:noProof/>
          <w:sz w:val="24"/>
          <w:szCs w:val="24"/>
          <w:lang w:eastAsia="en-US"/>
        </w:rPr>
      </w:pPr>
      <w:r w:rsidRPr="00B61821">
        <w:rPr>
          <w:noProof/>
          <w:sz w:val="24"/>
          <w:szCs w:val="24"/>
        </w:rPr>
        <w:t>3.</w:t>
      </w:r>
      <w:r w:rsidRPr="00B61821">
        <w:rPr>
          <w:noProof/>
          <w:sz w:val="24"/>
          <w:szCs w:val="24"/>
          <w:lang w:eastAsia="en-US"/>
        </w:rPr>
        <w:tab/>
      </w:r>
      <w:r w:rsidRPr="00B61821">
        <w:rPr>
          <w:noProof/>
          <w:sz w:val="24"/>
          <w:szCs w:val="24"/>
        </w:rPr>
        <w:t>Methods</w:t>
      </w:r>
      <w:r w:rsidRPr="00B61821">
        <w:rPr>
          <w:noProof/>
          <w:sz w:val="24"/>
          <w:szCs w:val="24"/>
        </w:rPr>
        <w:tab/>
      </w:r>
      <w:r>
        <w:rPr>
          <w:noProof/>
          <w:sz w:val="24"/>
          <w:szCs w:val="24"/>
        </w:rPr>
        <w:t>11</w:t>
      </w:r>
    </w:p>
    <w:p w:rsidR="002669AD" w:rsidRPr="00B61821" w:rsidRDefault="002669AD" w:rsidP="000F2591">
      <w:pPr>
        <w:pStyle w:val="TOC2"/>
        <w:tabs>
          <w:tab w:val="right" w:leader="dot" w:pos="8630"/>
        </w:tabs>
        <w:spacing w:line="360" w:lineRule="auto"/>
        <w:rPr>
          <w:noProof/>
          <w:sz w:val="24"/>
          <w:szCs w:val="24"/>
          <w:lang w:eastAsia="en-US"/>
        </w:rPr>
      </w:pPr>
      <w:r w:rsidRPr="00B61821">
        <w:rPr>
          <w:noProof/>
          <w:sz w:val="24"/>
          <w:szCs w:val="24"/>
        </w:rPr>
        <w:t>3.1 Gebruikte onderzoeksmethode</w:t>
      </w:r>
      <w:r w:rsidRPr="00B61821">
        <w:rPr>
          <w:noProof/>
          <w:sz w:val="24"/>
          <w:szCs w:val="24"/>
        </w:rPr>
        <w:tab/>
      </w:r>
      <w:r>
        <w:rPr>
          <w:noProof/>
          <w:sz w:val="24"/>
          <w:szCs w:val="24"/>
        </w:rPr>
        <w:t>11</w:t>
      </w:r>
    </w:p>
    <w:p w:rsidR="002669AD" w:rsidRPr="00B61821" w:rsidRDefault="002669AD" w:rsidP="000F2591">
      <w:pPr>
        <w:pStyle w:val="TOC2"/>
        <w:tabs>
          <w:tab w:val="right" w:leader="dot" w:pos="8630"/>
        </w:tabs>
        <w:spacing w:line="360" w:lineRule="auto"/>
        <w:rPr>
          <w:noProof/>
          <w:sz w:val="24"/>
          <w:szCs w:val="24"/>
          <w:lang w:eastAsia="en-US"/>
        </w:rPr>
      </w:pPr>
      <w:r w:rsidRPr="00B61821">
        <w:rPr>
          <w:noProof/>
          <w:sz w:val="24"/>
          <w:szCs w:val="24"/>
        </w:rPr>
        <w:t>3.2 Studie object en domein</w:t>
      </w:r>
      <w:r w:rsidRPr="00B61821">
        <w:rPr>
          <w:noProof/>
          <w:sz w:val="24"/>
          <w:szCs w:val="24"/>
        </w:rPr>
        <w:tab/>
      </w:r>
      <w:r>
        <w:rPr>
          <w:noProof/>
          <w:sz w:val="24"/>
          <w:szCs w:val="24"/>
        </w:rPr>
        <w:t>12</w:t>
      </w:r>
    </w:p>
    <w:p w:rsidR="002669AD" w:rsidRPr="00B61821" w:rsidRDefault="002669AD" w:rsidP="000F2591">
      <w:pPr>
        <w:pStyle w:val="TOC2"/>
        <w:tabs>
          <w:tab w:val="right" w:leader="dot" w:pos="8630"/>
        </w:tabs>
        <w:spacing w:line="360" w:lineRule="auto"/>
        <w:rPr>
          <w:noProof/>
          <w:sz w:val="24"/>
          <w:szCs w:val="24"/>
          <w:lang w:eastAsia="en-US"/>
        </w:rPr>
      </w:pPr>
      <w:r w:rsidRPr="00B61821">
        <w:rPr>
          <w:noProof/>
          <w:sz w:val="24"/>
          <w:szCs w:val="24"/>
        </w:rPr>
        <w:t>3.4 Data</w:t>
      </w:r>
      <w:r w:rsidRPr="00B61821">
        <w:rPr>
          <w:noProof/>
          <w:sz w:val="24"/>
          <w:szCs w:val="24"/>
        </w:rPr>
        <w:tab/>
      </w:r>
      <w:r>
        <w:rPr>
          <w:noProof/>
          <w:sz w:val="24"/>
          <w:szCs w:val="24"/>
        </w:rPr>
        <w:t>13</w:t>
      </w:r>
    </w:p>
    <w:p w:rsidR="002669AD" w:rsidRPr="00B61821" w:rsidRDefault="002669AD" w:rsidP="000F2591">
      <w:pPr>
        <w:pStyle w:val="TOC1"/>
        <w:tabs>
          <w:tab w:val="left" w:pos="400"/>
          <w:tab w:val="right" w:leader="dot" w:pos="8630"/>
        </w:tabs>
        <w:spacing w:line="360" w:lineRule="auto"/>
        <w:rPr>
          <w:noProof/>
          <w:sz w:val="24"/>
          <w:szCs w:val="24"/>
          <w:lang w:eastAsia="en-US"/>
        </w:rPr>
      </w:pPr>
      <w:r w:rsidRPr="00B61821">
        <w:rPr>
          <w:noProof/>
          <w:sz w:val="24"/>
          <w:szCs w:val="24"/>
        </w:rPr>
        <w:t>4.</w:t>
      </w:r>
      <w:r w:rsidRPr="00B61821">
        <w:rPr>
          <w:noProof/>
          <w:sz w:val="24"/>
          <w:szCs w:val="24"/>
          <w:lang w:eastAsia="en-US"/>
        </w:rPr>
        <w:tab/>
      </w:r>
      <w:r w:rsidRPr="00B61821">
        <w:rPr>
          <w:noProof/>
          <w:sz w:val="24"/>
          <w:szCs w:val="24"/>
        </w:rPr>
        <w:t>Results</w:t>
      </w:r>
      <w:r w:rsidRPr="00B61821">
        <w:rPr>
          <w:noProof/>
          <w:sz w:val="24"/>
          <w:szCs w:val="24"/>
        </w:rPr>
        <w:tab/>
      </w:r>
      <w:r>
        <w:rPr>
          <w:noProof/>
          <w:sz w:val="24"/>
          <w:szCs w:val="24"/>
        </w:rPr>
        <w:t>18</w:t>
      </w:r>
    </w:p>
    <w:p w:rsidR="002669AD" w:rsidRPr="00B61821" w:rsidRDefault="002669AD" w:rsidP="000F2591">
      <w:pPr>
        <w:pStyle w:val="TOC2"/>
        <w:tabs>
          <w:tab w:val="right" w:leader="dot" w:pos="8630"/>
        </w:tabs>
        <w:spacing w:line="360" w:lineRule="auto"/>
        <w:rPr>
          <w:noProof/>
          <w:sz w:val="24"/>
          <w:szCs w:val="24"/>
          <w:lang w:eastAsia="en-US"/>
        </w:rPr>
      </w:pPr>
      <w:r w:rsidRPr="00B61821">
        <w:rPr>
          <w:noProof/>
          <w:sz w:val="24"/>
          <w:szCs w:val="24"/>
        </w:rPr>
        <w:t>4.1 Data integreren</w:t>
      </w:r>
      <w:r w:rsidRPr="00B61821">
        <w:rPr>
          <w:noProof/>
          <w:sz w:val="24"/>
          <w:szCs w:val="24"/>
        </w:rPr>
        <w:tab/>
      </w:r>
      <w:r>
        <w:rPr>
          <w:noProof/>
          <w:sz w:val="24"/>
          <w:szCs w:val="24"/>
        </w:rPr>
        <w:t>18</w:t>
      </w:r>
    </w:p>
    <w:p w:rsidR="002669AD" w:rsidRPr="00B61821" w:rsidRDefault="002669AD" w:rsidP="000F2591">
      <w:pPr>
        <w:pStyle w:val="TOC2"/>
        <w:tabs>
          <w:tab w:val="right" w:leader="dot" w:pos="8630"/>
        </w:tabs>
        <w:spacing w:line="360" w:lineRule="auto"/>
        <w:rPr>
          <w:noProof/>
          <w:sz w:val="24"/>
          <w:szCs w:val="24"/>
          <w:lang w:eastAsia="en-US"/>
        </w:rPr>
      </w:pPr>
      <w:r w:rsidRPr="00B61821">
        <w:rPr>
          <w:noProof/>
          <w:sz w:val="24"/>
          <w:szCs w:val="24"/>
        </w:rPr>
        <w:t>4.2 Berekenen van de CAR</w:t>
      </w:r>
      <w:r w:rsidRPr="00B61821">
        <w:rPr>
          <w:noProof/>
          <w:sz w:val="24"/>
          <w:szCs w:val="24"/>
        </w:rPr>
        <w:tab/>
      </w:r>
      <w:r>
        <w:rPr>
          <w:noProof/>
          <w:sz w:val="24"/>
          <w:szCs w:val="24"/>
        </w:rPr>
        <w:t>18</w:t>
      </w:r>
    </w:p>
    <w:p w:rsidR="002669AD" w:rsidRPr="00B61821" w:rsidRDefault="002669AD" w:rsidP="000F2591">
      <w:pPr>
        <w:pStyle w:val="TOC2"/>
        <w:tabs>
          <w:tab w:val="right" w:leader="dot" w:pos="8630"/>
        </w:tabs>
        <w:spacing w:line="360" w:lineRule="auto"/>
        <w:rPr>
          <w:noProof/>
          <w:sz w:val="24"/>
          <w:szCs w:val="24"/>
          <w:lang w:eastAsia="en-US"/>
        </w:rPr>
      </w:pPr>
      <w:r w:rsidRPr="00B61821">
        <w:rPr>
          <w:noProof/>
          <w:sz w:val="24"/>
          <w:szCs w:val="24"/>
        </w:rPr>
        <w:t>4.3 Toetsen van de proposities</w:t>
      </w:r>
      <w:r w:rsidRPr="00B61821">
        <w:rPr>
          <w:noProof/>
          <w:sz w:val="24"/>
          <w:szCs w:val="24"/>
        </w:rPr>
        <w:tab/>
      </w:r>
      <w:r>
        <w:rPr>
          <w:noProof/>
          <w:sz w:val="24"/>
          <w:szCs w:val="24"/>
        </w:rPr>
        <w:t>21</w:t>
      </w:r>
    </w:p>
    <w:p w:rsidR="002669AD" w:rsidRPr="00B61821" w:rsidRDefault="002669AD" w:rsidP="000F2591">
      <w:pPr>
        <w:pStyle w:val="TOC1"/>
        <w:tabs>
          <w:tab w:val="left" w:pos="400"/>
          <w:tab w:val="right" w:leader="dot" w:pos="8630"/>
        </w:tabs>
        <w:spacing w:line="360" w:lineRule="auto"/>
        <w:rPr>
          <w:noProof/>
          <w:sz w:val="24"/>
          <w:szCs w:val="24"/>
          <w:lang w:eastAsia="en-US"/>
        </w:rPr>
      </w:pPr>
      <w:r w:rsidRPr="00B61821">
        <w:rPr>
          <w:noProof/>
          <w:sz w:val="24"/>
          <w:szCs w:val="24"/>
        </w:rPr>
        <w:t>5.</w:t>
      </w:r>
      <w:r w:rsidRPr="00B61821">
        <w:rPr>
          <w:noProof/>
          <w:sz w:val="24"/>
          <w:szCs w:val="24"/>
          <w:lang w:eastAsia="en-US"/>
        </w:rPr>
        <w:tab/>
      </w:r>
      <w:r>
        <w:rPr>
          <w:noProof/>
          <w:sz w:val="24"/>
          <w:szCs w:val="24"/>
          <w:lang w:eastAsia="en-US"/>
        </w:rPr>
        <w:t>Conclusie</w:t>
      </w:r>
      <w:r w:rsidRPr="00B61821">
        <w:rPr>
          <w:noProof/>
          <w:sz w:val="24"/>
          <w:szCs w:val="24"/>
        </w:rPr>
        <w:tab/>
      </w:r>
      <w:r>
        <w:rPr>
          <w:noProof/>
          <w:sz w:val="24"/>
          <w:szCs w:val="24"/>
        </w:rPr>
        <w:t>24</w:t>
      </w:r>
    </w:p>
    <w:p w:rsidR="002669AD" w:rsidRPr="00B61821" w:rsidRDefault="002669AD" w:rsidP="000F2591">
      <w:pPr>
        <w:pStyle w:val="TOC1"/>
        <w:tabs>
          <w:tab w:val="left" w:pos="400"/>
          <w:tab w:val="right" w:leader="dot" w:pos="8630"/>
        </w:tabs>
        <w:spacing w:line="360" w:lineRule="auto"/>
        <w:rPr>
          <w:noProof/>
          <w:sz w:val="24"/>
          <w:szCs w:val="24"/>
          <w:lang w:eastAsia="en-US"/>
        </w:rPr>
      </w:pPr>
      <w:r w:rsidRPr="00B61821">
        <w:rPr>
          <w:bCs/>
          <w:noProof/>
          <w:sz w:val="24"/>
          <w:szCs w:val="24"/>
        </w:rPr>
        <w:t>6.</w:t>
      </w:r>
      <w:r w:rsidRPr="00B61821">
        <w:rPr>
          <w:noProof/>
          <w:sz w:val="24"/>
          <w:szCs w:val="24"/>
          <w:lang w:eastAsia="en-US"/>
        </w:rPr>
        <w:tab/>
      </w:r>
      <w:r w:rsidRPr="00B61821">
        <w:rPr>
          <w:bCs/>
          <w:noProof/>
          <w:sz w:val="24"/>
          <w:szCs w:val="24"/>
        </w:rPr>
        <w:t>Tekortkomingen en vervolgonderzoek</w:t>
      </w:r>
      <w:r w:rsidRPr="00B61821">
        <w:rPr>
          <w:noProof/>
          <w:sz w:val="24"/>
          <w:szCs w:val="24"/>
        </w:rPr>
        <w:tab/>
      </w:r>
      <w:r>
        <w:rPr>
          <w:noProof/>
          <w:sz w:val="24"/>
          <w:szCs w:val="24"/>
        </w:rPr>
        <w:t>24</w:t>
      </w:r>
    </w:p>
    <w:p w:rsidR="002669AD" w:rsidRPr="00B61821" w:rsidRDefault="002669AD" w:rsidP="000F2591">
      <w:pPr>
        <w:pStyle w:val="TOC1"/>
        <w:tabs>
          <w:tab w:val="left" w:pos="400"/>
          <w:tab w:val="right" w:leader="dot" w:pos="8630"/>
        </w:tabs>
        <w:spacing w:line="360" w:lineRule="auto"/>
        <w:rPr>
          <w:noProof/>
          <w:sz w:val="24"/>
          <w:szCs w:val="24"/>
          <w:lang w:eastAsia="en-US"/>
        </w:rPr>
      </w:pPr>
      <w:r w:rsidRPr="00B61821">
        <w:rPr>
          <w:bCs/>
          <w:noProof/>
          <w:sz w:val="24"/>
          <w:szCs w:val="24"/>
        </w:rPr>
        <w:t>7.</w:t>
      </w:r>
      <w:r w:rsidRPr="00B61821">
        <w:rPr>
          <w:noProof/>
          <w:sz w:val="24"/>
          <w:szCs w:val="24"/>
          <w:lang w:eastAsia="en-US"/>
        </w:rPr>
        <w:tab/>
      </w:r>
      <w:r w:rsidRPr="00B61821">
        <w:rPr>
          <w:bCs/>
          <w:noProof/>
          <w:sz w:val="24"/>
          <w:szCs w:val="24"/>
        </w:rPr>
        <w:t>Bijlage 1 De AR’s en de CAR’s per verkiezing</w:t>
      </w:r>
      <w:r w:rsidRPr="00B61821">
        <w:rPr>
          <w:noProof/>
          <w:sz w:val="24"/>
          <w:szCs w:val="24"/>
        </w:rPr>
        <w:tab/>
      </w:r>
      <w:r>
        <w:rPr>
          <w:noProof/>
          <w:sz w:val="24"/>
          <w:szCs w:val="24"/>
        </w:rPr>
        <w:t>25</w:t>
      </w:r>
    </w:p>
    <w:p w:rsidR="002669AD" w:rsidRPr="00DF5AE4" w:rsidRDefault="002669AD" w:rsidP="000F2591">
      <w:pPr>
        <w:pStyle w:val="TOC1"/>
        <w:tabs>
          <w:tab w:val="left" w:pos="400"/>
          <w:tab w:val="right" w:leader="dot" w:pos="8630"/>
        </w:tabs>
        <w:spacing w:line="360" w:lineRule="auto"/>
        <w:rPr>
          <w:noProof/>
          <w:sz w:val="24"/>
          <w:szCs w:val="24"/>
          <w:lang w:eastAsia="en-US"/>
        </w:rPr>
      </w:pPr>
      <w:r w:rsidRPr="00B61821">
        <w:rPr>
          <w:noProof/>
          <w:sz w:val="24"/>
          <w:szCs w:val="24"/>
        </w:rPr>
        <w:t>9.</w:t>
      </w:r>
      <w:r w:rsidRPr="00DF5AE4">
        <w:rPr>
          <w:noProof/>
          <w:sz w:val="24"/>
          <w:szCs w:val="24"/>
          <w:lang w:eastAsia="en-US"/>
        </w:rPr>
        <w:tab/>
      </w:r>
      <w:r w:rsidRPr="00B61821">
        <w:rPr>
          <w:noProof/>
          <w:sz w:val="24"/>
          <w:szCs w:val="24"/>
        </w:rPr>
        <w:t>References</w:t>
      </w:r>
      <w:r w:rsidRPr="00B61821">
        <w:rPr>
          <w:noProof/>
          <w:sz w:val="24"/>
          <w:szCs w:val="24"/>
        </w:rPr>
        <w:tab/>
      </w:r>
      <w:r>
        <w:rPr>
          <w:noProof/>
          <w:sz w:val="24"/>
          <w:szCs w:val="24"/>
        </w:rPr>
        <w:t>28</w:t>
      </w:r>
    </w:p>
    <w:p w:rsidR="002669AD" w:rsidRPr="00DF5AE4" w:rsidRDefault="002669AD" w:rsidP="000F2591">
      <w:pPr>
        <w:rPr>
          <w:rFonts w:ascii="Times New Roman" w:hAnsi="Times New Roman"/>
          <w:color w:val="000000"/>
          <w:sz w:val="36"/>
          <w:szCs w:val="36"/>
          <w:lang w:val="nl-NL"/>
        </w:rPr>
      </w:pPr>
      <w:r w:rsidRPr="00B61821">
        <w:rPr>
          <w:b/>
          <w:sz w:val="24"/>
          <w:szCs w:val="24"/>
        </w:rPr>
        <w:fldChar w:fldCharType="end"/>
      </w:r>
    </w:p>
    <w:p w:rsidR="002669AD" w:rsidRPr="00DF5AE4" w:rsidRDefault="002669AD" w:rsidP="000F2591">
      <w:pPr>
        <w:jc w:val="center"/>
        <w:rPr>
          <w:lang w:val="nl-NL"/>
        </w:rPr>
      </w:pPr>
    </w:p>
    <w:p w:rsidR="002669AD" w:rsidRDefault="002669AD">
      <w:pPr>
        <w:rPr>
          <w:b/>
          <w:sz w:val="28"/>
          <w:szCs w:val="28"/>
          <w:lang w:val="nl-NL"/>
        </w:rPr>
      </w:pPr>
      <w:r>
        <w:rPr>
          <w:b/>
          <w:sz w:val="28"/>
          <w:szCs w:val="28"/>
          <w:lang w:val="nl-NL"/>
        </w:rPr>
        <w:br w:type="page"/>
      </w:r>
    </w:p>
    <w:p w:rsidR="002669AD" w:rsidRPr="00C10B3C" w:rsidRDefault="002669AD" w:rsidP="008A53CB">
      <w:pPr>
        <w:spacing w:line="360" w:lineRule="auto"/>
        <w:ind w:firstLine="708"/>
        <w:rPr>
          <w:b/>
          <w:sz w:val="28"/>
          <w:szCs w:val="28"/>
          <w:lang w:val="nl-NL"/>
        </w:rPr>
      </w:pPr>
      <w:r w:rsidRPr="00C10B3C">
        <w:rPr>
          <w:b/>
          <w:sz w:val="28"/>
          <w:szCs w:val="28"/>
          <w:lang w:val="nl-NL"/>
        </w:rPr>
        <w:t>1. Inleiding</w:t>
      </w:r>
    </w:p>
    <w:p w:rsidR="002669AD" w:rsidRPr="004B64BC" w:rsidRDefault="002669AD" w:rsidP="008B1ED0">
      <w:pPr>
        <w:spacing w:line="360" w:lineRule="auto"/>
        <w:jc w:val="both"/>
        <w:rPr>
          <w:sz w:val="24"/>
          <w:szCs w:val="24"/>
          <w:lang w:val="nl-NL"/>
        </w:rPr>
      </w:pPr>
      <w:r w:rsidRPr="004B64BC">
        <w:rPr>
          <w:sz w:val="24"/>
          <w:szCs w:val="24"/>
          <w:lang w:val="nl-NL"/>
        </w:rPr>
        <w:t xml:space="preserve">De Olympische Spelen </w:t>
      </w:r>
      <w:r>
        <w:rPr>
          <w:sz w:val="24"/>
          <w:szCs w:val="24"/>
          <w:lang w:val="nl-NL"/>
        </w:rPr>
        <w:t>is</w:t>
      </w:r>
      <w:r w:rsidRPr="004B64BC">
        <w:rPr>
          <w:sz w:val="24"/>
          <w:szCs w:val="24"/>
          <w:lang w:val="nl-NL"/>
        </w:rPr>
        <w:t xml:space="preserve"> het meest prestigieuze en bekendste sportevenement die een stad kan organiseren.  De sociale en culturele gevolgen zijn immens en bieden de organiserende stad een kans om de naam op internationaal niveau te vestigen. Iedere vier jaar laat een wereldstad zich gelden tijdens de Olympische Zomerspelen, waar de modernste stadia en mooiste parken worden gereserveerd voor de meest ambitieuze topsporters van de wereld die tezamen in een grootse meting van spier- en wilskracht enkele weken lang de wereld in spanning en betovering houden. Wij herinneren ons immers allemaal nog wel de indrukwekkende openingsceremonie tijdens de Olympische spelen van 2008 in Beijing, waar de wereld huiverde en rilde bij de visuele spektakels van dynamische mensenmassa’s en betoverend vuurwerk. Er zijn veel verschillende redenen waarom een stad zich kandidaat stelt voor de Olympische Zomerspelen. Ten eerste zijn de spelen zoals gezegd de grootste, meest prestigieuze, en vreedzaamste Multi-sportevenement in de wereld. Daarnaast zijn de Spelen voor politici en industriëlen een unieke kans om de bestaande infrastructuur, communicatie systemen en huisvesting van de organiserende stad te verbeteren. Verder zijn er een aantal andere dimensies waar de organisatie rekening mee moet houden, namelijk de ecologische, sociale en culturele effecten. Veel van deze effecten hebben in eerste instantie geen economische doelstelling, maar als men wat verder kijkt zijn er wel degelijk economische gevolgen. Een sociale doelstelling als sport bereikbaar  maken voor de armere onderklasse van de samenleving kan als gevolg hebben dat de algemene conditie van deze groep verbeterd en dus de ziektekosten omlaag gaan.  Indien wordt nagedacht over de immense impact en schaal van de Olympische spelen en het geld dat nodig is om deze te organiseren, is het duidelijk dat alleen de grootste internationaal georiënteerde steden de Spelen kunnen organiseren. Kleinere steden hebben vaak te weinig budget om de benodigde investeringen in de infrastructuur te maken. </w:t>
      </w:r>
    </w:p>
    <w:p w:rsidR="002669AD" w:rsidRPr="004B64BC" w:rsidRDefault="002669AD" w:rsidP="008B1ED0">
      <w:pPr>
        <w:spacing w:line="360" w:lineRule="auto"/>
        <w:jc w:val="both"/>
        <w:rPr>
          <w:sz w:val="24"/>
          <w:szCs w:val="24"/>
          <w:lang w:val="nl-NL"/>
        </w:rPr>
      </w:pPr>
      <w:r w:rsidRPr="004B64BC">
        <w:rPr>
          <w:sz w:val="24"/>
          <w:szCs w:val="24"/>
          <w:lang w:val="nl-NL"/>
        </w:rPr>
        <w:t xml:space="preserve">Het tekort aan publiekelijk geïnvesteerd geld maakt het moeilijk om de effecten van re - urbanisatie en herstructurering te realiseren. Recente trends suggereren dat grote evenementen zoals de wereld kampioenschappen, grote kunst exposities en de Olympische spelen investeerders en toeristen naar een stad trekt. </w:t>
      </w:r>
    </w:p>
    <w:p w:rsidR="002669AD" w:rsidRPr="004B64BC" w:rsidRDefault="002669AD" w:rsidP="00FC4E70">
      <w:pPr>
        <w:autoSpaceDE w:val="0"/>
        <w:autoSpaceDN w:val="0"/>
        <w:adjustRightInd w:val="0"/>
        <w:spacing w:after="0" w:line="360" w:lineRule="auto"/>
        <w:rPr>
          <w:sz w:val="24"/>
          <w:szCs w:val="24"/>
          <w:lang w:val="nl-NL"/>
        </w:rPr>
      </w:pPr>
      <w:r w:rsidRPr="004B64BC">
        <w:rPr>
          <w:sz w:val="24"/>
          <w:szCs w:val="24"/>
          <w:lang w:val="nl-NL"/>
        </w:rPr>
        <w:t>Sinds de Olympische spelen in München in 1972 zijn de Spelen erg veranderd. De economische motieven om de Spelen te organiseren zijn belangrijker geworden in het publieke debat. Ook wordt veel gediscussieerd over de rol van het IOC (International Olympic Committee) en op welke manier deze instantie het voor elkaar krijgt om de Spelen efficiënt te kunnen organiseren. Andere instanties en groeperingen die met name geïnteresseerd zijn in het economische plaatje zijn het OCOG (Organizing Committee of the Olympic Games). Deze instantie organiseert de Spelen en wil netto positief saldo overhouden aan de Spelen. Daarnaast zijn er de politici, die de Spelen gebruiken om de infrastructuur en het algemeen beeld van de stad te verbeteren. Een andere belangrijke lobby groep zijn uiteraard de sponsors, die erg veel geld sponsoren in de hoop naamsbekendheid op een positieve manier te stimuleren. Ook de media is gefocust op de financiële aspecten, namelijk de kijkcijfers en de reclametijd die zij kunnen verkopen tegen de hoogste prijzen. De laatste belangrijke groep die voornamelijk naar de economische motieven van de Spelen kijkt zijn de bedrijven die in de regio liggen, die willen namelijk allemaal een graantje meepikken van de immense investeringen en uitgaven die gedaan worden rondom de Olympische spelen. Volgens een duidelijk onderzoek door Brown (2001) blijkt dat de Olympische spelen niet automatisch financiële surplussen met zich meebrengen. De 1972 München Olympische Spelen en de 1976 Montreal Olympische spleen hebben een verlies opgeleverd respectievelijk 178 miljoen pond en 692 miljoen pond. Daarentegen waren de 1984 Los Angeles Spelen en de 1992 Barcelona Spelen wel winstgevend, met winsten van respectievelijk 215 miljoen pond en 2 miljoen pond. Deze toegenomen financiële prestaties en ook de grotere economische impact van de Spelen komen volgens Blake (2005) door de grotere achterliggende markt, voornamelijk die van de televisierechten voor de Spelen, maar ook door de hogere kosten van het organiseren die de OCOG moet terugverdienen. Daardoor letten  ze meer op het verhogen van de opbrengsten en het vergroten van de economische impact.</w:t>
      </w:r>
    </w:p>
    <w:p w:rsidR="002669AD" w:rsidRPr="004B64BC" w:rsidRDefault="002669AD" w:rsidP="00FC4E70">
      <w:pPr>
        <w:autoSpaceDE w:val="0"/>
        <w:autoSpaceDN w:val="0"/>
        <w:adjustRightInd w:val="0"/>
        <w:spacing w:after="0" w:line="240" w:lineRule="auto"/>
        <w:rPr>
          <w:sz w:val="24"/>
          <w:szCs w:val="24"/>
          <w:lang w:val="nl-NL"/>
        </w:rPr>
      </w:pPr>
    </w:p>
    <w:p w:rsidR="002669AD" w:rsidRPr="004B64BC" w:rsidRDefault="002669AD" w:rsidP="008B1ED0">
      <w:pPr>
        <w:spacing w:line="360" w:lineRule="auto"/>
        <w:jc w:val="both"/>
        <w:rPr>
          <w:sz w:val="24"/>
          <w:szCs w:val="24"/>
          <w:lang w:val="nl-NL"/>
        </w:rPr>
      </w:pPr>
      <w:r w:rsidRPr="004B64BC">
        <w:rPr>
          <w:sz w:val="24"/>
          <w:szCs w:val="24"/>
          <w:lang w:val="nl-NL"/>
        </w:rPr>
        <w:t xml:space="preserve">Degene die verantwoordelijk zijn voor de ‘gezondheid’ van de Olympische beweging zijn bang voor de gevolgen van de zogenoemde over-commercialisatie en het verlies van de werkelijke gedachte achter de Olympische spelen.  Een goed voorbeeld hiervan is dat de media in Atlanta de spelen omdoopte tot de Coca Cola spelen. Tegenstanders van de Spelen zoemen in op de kans dat een organiserende stad achterblijft met enorme schulden en wijzen op het feit dat er een kans is dat de publieke gelden oneerlijk verdeeld worden over de verschillende participerende groepen. Samen zetten deze argumenten de Olympische spelen in zwart licht. </w:t>
      </w:r>
    </w:p>
    <w:p w:rsidR="002669AD" w:rsidRPr="004B64BC" w:rsidRDefault="002669AD" w:rsidP="008B1ED0">
      <w:pPr>
        <w:spacing w:line="360" w:lineRule="auto"/>
        <w:jc w:val="both"/>
        <w:rPr>
          <w:sz w:val="24"/>
          <w:szCs w:val="24"/>
          <w:lang w:val="nl-NL"/>
        </w:rPr>
      </w:pPr>
      <w:r w:rsidRPr="004B64BC">
        <w:rPr>
          <w:sz w:val="24"/>
          <w:szCs w:val="24"/>
          <w:lang w:val="nl-NL"/>
        </w:rPr>
        <w:t xml:space="preserve">Vandaag de dag zijn politieke en economische motieven de drijfveer achter de steden die zich kandidaat stellen voor de Olympische Spelen. Tot op heden hebben kandidaat steden de positieve effecten beoordeeld door de officiële winstcijfers van de voorgaande Spelen. Dit kan duidelijk worden teruggezien in het aantal kandidaat steden dat zich heeft aangemeld voor de Olympische spelen voor 2012, namelijk 9 steden. </w:t>
      </w:r>
    </w:p>
    <w:p w:rsidR="002669AD" w:rsidRPr="004B64BC" w:rsidRDefault="002669AD" w:rsidP="008B1ED0">
      <w:pPr>
        <w:spacing w:line="360" w:lineRule="auto"/>
        <w:jc w:val="both"/>
        <w:rPr>
          <w:sz w:val="24"/>
          <w:szCs w:val="24"/>
          <w:lang w:val="nl-NL"/>
        </w:rPr>
      </w:pPr>
      <w:r w:rsidRPr="004B64BC">
        <w:rPr>
          <w:sz w:val="24"/>
          <w:szCs w:val="24"/>
          <w:lang w:val="nl-NL"/>
        </w:rPr>
        <w:t>De financiering van de Zomerspelen is in de loop van de tijd sterk veranderd. Er kan duidelijk onderscheid worden gemaakt tussen vier verschillende periodes;</w:t>
      </w:r>
    </w:p>
    <w:p w:rsidR="002669AD" w:rsidRPr="004B64BC" w:rsidRDefault="002669AD" w:rsidP="008B1ED0">
      <w:pPr>
        <w:spacing w:line="360" w:lineRule="auto"/>
        <w:jc w:val="both"/>
        <w:rPr>
          <w:sz w:val="24"/>
          <w:szCs w:val="24"/>
          <w:lang w:val="nl-NL"/>
        </w:rPr>
      </w:pPr>
      <w:r w:rsidRPr="004B64BC">
        <w:rPr>
          <w:sz w:val="24"/>
          <w:szCs w:val="24"/>
          <w:lang w:val="nl-NL"/>
        </w:rPr>
        <w:t>Periode 1 (1896-1968)</w:t>
      </w:r>
    </w:p>
    <w:p w:rsidR="002669AD" w:rsidRPr="004B64BC" w:rsidRDefault="002669AD" w:rsidP="008B1ED0">
      <w:pPr>
        <w:spacing w:line="360" w:lineRule="auto"/>
        <w:jc w:val="both"/>
        <w:rPr>
          <w:sz w:val="24"/>
          <w:szCs w:val="24"/>
          <w:lang w:val="nl-NL"/>
        </w:rPr>
      </w:pPr>
      <w:r w:rsidRPr="004B64BC">
        <w:rPr>
          <w:sz w:val="24"/>
          <w:szCs w:val="24"/>
          <w:lang w:val="nl-NL"/>
        </w:rPr>
        <w:t xml:space="preserve">Deze periode wordt gekenmerkt door de financieringsproblemen die de OCOG’s hadden. In deze periode werd er geen aandacht geschonken aan de economische impact van de spelen. </w:t>
      </w:r>
    </w:p>
    <w:p w:rsidR="002669AD" w:rsidRPr="004B64BC" w:rsidRDefault="002669AD" w:rsidP="008B1ED0">
      <w:pPr>
        <w:spacing w:line="360" w:lineRule="auto"/>
        <w:jc w:val="both"/>
        <w:rPr>
          <w:sz w:val="24"/>
          <w:szCs w:val="24"/>
          <w:lang w:val="nl-NL"/>
        </w:rPr>
      </w:pPr>
      <w:r w:rsidRPr="004B64BC">
        <w:rPr>
          <w:sz w:val="24"/>
          <w:szCs w:val="24"/>
          <w:lang w:val="nl-NL"/>
        </w:rPr>
        <w:t>Periode 2 (1969-1980)</w:t>
      </w:r>
    </w:p>
    <w:p w:rsidR="002669AD" w:rsidRPr="004B64BC" w:rsidRDefault="002669AD" w:rsidP="008B1ED0">
      <w:pPr>
        <w:spacing w:line="360" w:lineRule="auto"/>
        <w:jc w:val="both"/>
        <w:rPr>
          <w:sz w:val="24"/>
          <w:szCs w:val="24"/>
          <w:lang w:val="nl-NL"/>
        </w:rPr>
      </w:pPr>
      <w:r w:rsidRPr="004B64BC">
        <w:rPr>
          <w:sz w:val="24"/>
          <w:szCs w:val="24"/>
          <w:lang w:val="nl-NL"/>
        </w:rPr>
        <w:t xml:space="preserve">In  deze periode werden de Olympische zomerspelen gelijkelijk groter en kregen meer erkenning binnen de economische wetenschap. Met name de inkomsten uit sponsor deals groeiden aanmerkelijk.  De belangrijkste spelen uit deze periode zijn die van 1972 en 1976, omdat deze spelen volledig werden gefinancierd door overheidsfinanciën en daardoor een enorm tekort ontstond en deze spelen dus economisch niet winstgevend waren. </w:t>
      </w:r>
    </w:p>
    <w:p w:rsidR="002669AD" w:rsidRPr="004B64BC" w:rsidRDefault="002669AD" w:rsidP="008B1ED0">
      <w:pPr>
        <w:spacing w:line="360" w:lineRule="auto"/>
        <w:jc w:val="both"/>
        <w:rPr>
          <w:sz w:val="24"/>
          <w:szCs w:val="24"/>
          <w:lang w:val="nl-NL"/>
        </w:rPr>
      </w:pPr>
      <w:r w:rsidRPr="004B64BC">
        <w:rPr>
          <w:sz w:val="24"/>
          <w:szCs w:val="24"/>
          <w:lang w:val="nl-NL"/>
        </w:rPr>
        <w:t>Periode 3 (1981-2003)</w:t>
      </w:r>
    </w:p>
    <w:p w:rsidR="002669AD" w:rsidRPr="004B64BC" w:rsidRDefault="002669AD" w:rsidP="008B1ED0">
      <w:pPr>
        <w:spacing w:line="360" w:lineRule="auto"/>
        <w:jc w:val="both"/>
        <w:rPr>
          <w:sz w:val="24"/>
          <w:szCs w:val="24"/>
          <w:lang w:val="nl-NL"/>
        </w:rPr>
      </w:pPr>
      <w:r w:rsidRPr="004B64BC">
        <w:rPr>
          <w:sz w:val="24"/>
          <w:szCs w:val="24"/>
          <w:lang w:val="nl-NL"/>
        </w:rPr>
        <w:t>Deze periode begint met de spelen van Los Angeles waar een apart verhaal omtrent de achterliggende financiering achterzit. Doordat Los Angeles in 1984 de enige kandidaat was om de spelen te organiseren had het OCOG relatief veel meer macht ten opzichte van het IOC dan anders wat resulteerde in een contract waarin de stad Los Angeles zich uitsloot van financiële verplichtingen. Deze periode is ook kenmerkend voor de toegenomen commercialisatie van de spelen, met name door de invloed van bovengenoemde J. A. Samaranch die de amateur tak van de spelen commercieel maakte. Door de groeiende commercie rondom de spelen en de winstgevende cijfers van de spelen in Los Angelos waren er in 1988 weer meerdere kandidaat steden. Aan de andere kant leidde dit ook tot over-commercie en zelfs corruptie wat leidde tot de IOC crisis in 1999. De grote financiële last van de organiserende steden zorgde voor een uitgebreide kosten baten analyse om de beslissingen politiek correct te kunnen onderbouwen.</w:t>
      </w:r>
    </w:p>
    <w:p w:rsidR="002669AD" w:rsidRPr="004B64BC" w:rsidRDefault="002669AD" w:rsidP="008B1ED0">
      <w:pPr>
        <w:spacing w:line="360" w:lineRule="auto"/>
        <w:jc w:val="both"/>
        <w:rPr>
          <w:sz w:val="24"/>
          <w:szCs w:val="24"/>
          <w:lang w:val="nl-NL"/>
        </w:rPr>
      </w:pPr>
      <w:r w:rsidRPr="004B64BC">
        <w:rPr>
          <w:sz w:val="24"/>
          <w:szCs w:val="24"/>
          <w:lang w:val="nl-NL"/>
        </w:rPr>
        <w:t>Periode 4 (2003- …)</w:t>
      </w:r>
    </w:p>
    <w:p w:rsidR="002669AD" w:rsidRPr="004B64BC" w:rsidRDefault="002669AD" w:rsidP="008B1ED0">
      <w:pPr>
        <w:spacing w:line="360" w:lineRule="auto"/>
        <w:jc w:val="both"/>
        <w:rPr>
          <w:sz w:val="24"/>
          <w:szCs w:val="24"/>
          <w:lang w:val="nl-NL"/>
        </w:rPr>
      </w:pPr>
      <w:r w:rsidRPr="004B64BC">
        <w:rPr>
          <w:sz w:val="24"/>
          <w:szCs w:val="24"/>
          <w:lang w:val="nl-NL"/>
        </w:rPr>
        <w:t xml:space="preserve">Al meer dan 25 jaar is de commercie de beslissende factor is het succes van de Olympische beweging. Er ontstaat wel een sterke focus op de omliggende industrie en dat kan ten koste gaan van de Olympische gedachte. </w:t>
      </w:r>
    </w:p>
    <w:p w:rsidR="002669AD" w:rsidRPr="004B64BC" w:rsidRDefault="002669AD" w:rsidP="008B1ED0">
      <w:pPr>
        <w:spacing w:line="360" w:lineRule="auto"/>
        <w:jc w:val="both"/>
        <w:rPr>
          <w:sz w:val="24"/>
          <w:szCs w:val="24"/>
          <w:lang w:val="nl-NL"/>
        </w:rPr>
      </w:pPr>
      <w:r w:rsidRPr="004B64BC">
        <w:rPr>
          <w:sz w:val="24"/>
          <w:szCs w:val="24"/>
          <w:lang w:val="nl-NL"/>
        </w:rPr>
        <w:t xml:space="preserve">Normaal gesproken worden de Olympische zomerspelen georganiseerd door een OCOG in combinatie met de ‘host city’. In 1984 stichtte Baron Pierre de Coubertin het IOC, een overkoepelende organisatie die de belangen van de Olympische beweging behartigd. Onder de leiding van J.A. Samaranch heeft het IOC langzaam maar zeker een sterkere financiele positie verkregen en heeft het de machtsbasis binnen de olumpische beweging vergroot (Landry en Yerles, 1996). Vandaag de dag beslist het IOC over ruwweg de helft van het totale budget van het IOC. Het NOC (National Olpympic Committee) en het IF (International Federations) zijn onafhankelijke instituten die maar gedeeltelijk worden gefinancieerd door de Olympische beweging. Naast de connectie met het de OCOG hebben deze instanties weinig tot geen economische linken met de spelen, en zal hier in deze scriptie verder dus niet naar gekeken worden. </w:t>
      </w:r>
    </w:p>
    <w:p w:rsidR="002669AD" w:rsidRPr="004B64BC" w:rsidRDefault="002669AD" w:rsidP="008B1ED0">
      <w:pPr>
        <w:spacing w:line="360" w:lineRule="auto"/>
        <w:jc w:val="both"/>
        <w:rPr>
          <w:sz w:val="24"/>
          <w:szCs w:val="24"/>
          <w:lang w:val="nl-NL"/>
        </w:rPr>
      </w:pPr>
      <w:r w:rsidRPr="004B64BC">
        <w:rPr>
          <w:sz w:val="24"/>
          <w:szCs w:val="24"/>
          <w:lang w:val="nl-NL"/>
        </w:rPr>
        <w:t xml:space="preserve">Het hoofddoel van deze scriptie is om de meeste economische relaties met betrekking tot de economische spelen duidelijk in beeld te brengen en vanuit daar de vraag te beantwoorden of Amsterdam zich kandidaat moet stellen voor de Olympische spelen. Het moet niet genegeerd worden dat de Olympische spelen ook wel degelijk sociale en culturele positieve en negatieve effecten kunnen genereren. Deze scriptie focust zich op het economische aspect, maar zonder dat het de bovengenoemde aspecten negeert. Om precies te zijn, het is onmogelijk om de economische aspecten los te onderzoeken zonder alle andere aspecten van de Spelen mee te nemen in het onderzoek, aangezien veel niet economische en economische zaken sterk gecorreleerd zijn. </w:t>
      </w:r>
    </w:p>
    <w:p w:rsidR="002669AD" w:rsidRDefault="002669AD" w:rsidP="008B1ED0">
      <w:pPr>
        <w:spacing w:line="360" w:lineRule="auto"/>
        <w:jc w:val="both"/>
        <w:rPr>
          <w:sz w:val="24"/>
          <w:szCs w:val="24"/>
          <w:lang w:val="nl-NL"/>
        </w:rPr>
      </w:pPr>
    </w:p>
    <w:p w:rsidR="002669AD" w:rsidRPr="004B64BC" w:rsidRDefault="002669AD" w:rsidP="008B1ED0">
      <w:pPr>
        <w:spacing w:line="360" w:lineRule="auto"/>
        <w:jc w:val="both"/>
        <w:rPr>
          <w:sz w:val="24"/>
          <w:szCs w:val="24"/>
          <w:lang w:val="nl-NL"/>
        </w:rPr>
      </w:pPr>
      <w:r w:rsidRPr="004B64BC">
        <w:rPr>
          <w:sz w:val="24"/>
          <w:szCs w:val="24"/>
          <w:lang w:val="nl-NL"/>
        </w:rPr>
        <w:t>Bovenstaande introductie leid ons tot de hoofdvraag van deze scriptie;</w:t>
      </w:r>
    </w:p>
    <w:p w:rsidR="002669AD" w:rsidRPr="004B64BC" w:rsidRDefault="002669AD" w:rsidP="008B1ED0">
      <w:pPr>
        <w:spacing w:line="360" w:lineRule="auto"/>
        <w:jc w:val="both"/>
        <w:rPr>
          <w:b/>
          <w:sz w:val="24"/>
          <w:szCs w:val="24"/>
          <w:lang w:val="nl-NL"/>
        </w:rPr>
      </w:pPr>
      <w:r w:rsidRPr="004B64BC">
        <w:rPr>
          <w:b/>
          <w:sz w:val="24"/>
          <w:szCs w:val="24"/>
          <w:lang w:val="nl-NL"/>
        </w:rPr>
        <w:t>Moet Amsterdam zich kandidaat stellen voor de</w:t>
      </w:r>
      <w:r>
        <w:rPr>
          <w:b/>
          <w:sz w:val="24"/>
          <w:szCs w:val="24"/>
          <w:lang w:val="nl-NL"/>
        </w:rPr>
        <w:t xml:space="preserve"> Olympische Zomerspelen in 2028 op basis van een macro economische analyse op nationaal niveau?</w:t>
      </w:r>
    </w:p>
    <w:p w:rsidR="002669AD" w:rsidRPr="004B64BC" w:rsidRDefault="002669AD" w:rsidP="008B1ED0">
      <w:pPr>
        <w:spacing w:line="360" w:lineRule="auto"/>
        <w:jc w:val="both"/>
        <w:rPr>
          <w:sz w:val="24"/>
          <w:szCs w:val="24"/>
          <w:lang w:val="nl-NL"/>
        </w:rPr>
      </w:pPr>
      <w:r w:rsidRPr="004B64BC">
        <w:rPr>
          <w:sz w:val="24"/>
          <w:szCs w:val="24"/>
          <w:lang w:val="nl-NL"/>
        </w:rPr>
        <w:t>Om tot de conclusie van deze vraag te kunnen komen is het belangrijk om een aantal deelzaken los te onderzoeken en vervolgens tot een algemeen conclusie te kunnen komen. De deelvragen die bij bovengestelde hoofdvraag aan bod komen in deze scriptie zijn de volgende;</w:t>
      </w:r>
    </w:p>
    <w:p w:rsidR="002669AD" w:rsidRDefault="002669AD" w:rsidP="008B1ED0">
      <w:pPr>
        <w:pStyle w:val="ListParagraph"/>
        <w:numPr>
          <w:ilvl w:val="0"/>
          <w:numId w:val="1"/>
        </w:numPr>
        <w:spacing w:line="360" w:lineRule="auto"/>
        <w:jc w:val="both"/>
        <w:rPr>
          <w:sz w:val="24"/>
          <w:szCs w:val="24"/>
          <w:lang w:val="nl-NL"/>
        </w:rPr>
      </w:pPr>
      <w:r w:rsidRPr="00087CAA">
        <w:rPr>
          <w:sz w:val="24"/>
          <w:szCs w:val="24"/>
          <w:lang w:val="nl-NL"/>
        </w:rPr>
        <w:t>Wat betekend het organiseren</w:t>
      </w:r>
      <w:r>
        <w:rPr>
          <w:sz w:val="24"/>
          <w:szCs w:val="24"/>
          <w:lang w:val="nl-NL"/>
        </w:rPr>
        <w:t xml:space="preserve"> van de Olympische Spelen</w:t>
      </w:r>
      <w:r w:rsidRPr="00087CAA">
        <w:rPr>
          <w:sz w:val="24"/>
          <w:szCs w:val="24"/>
          <w:lang w:val="nl-NL"/>
        </w:rPr>
        <w:t xml:space="preserve"> voor de economische groei</w:t>
      </w:r>
      <w:r>
        <w:rPr>
          <w:sz w:val="24"/>
          <w:szCs w:val="24"/>
          <w:lang w:val="nl-NL"/>
        </w:rPr>
        <w:t xml:space="preserve">, </w:t>
      </w:r>
      <w:r w:rsidRPr="00087CAA">
        <w:rPr>
          <w:sz w:val="24"/>
          <w:szCs w:val="24"/>
          <w:lang w:val="nl-NL"/>
        </w:rPr>
        <w:t>gemeten door het GDP</w:t>
      </w:r>
      <w:r>
        <w:rPr>
          <w:sz w:val="24"/>
          <w:szCs w:val="24"/>
          <w:lang w:val="nl-NL"/>
        </w:rPr>
        <w:t>, op nationaal niveau?</w:t>
      </w:r>
    </w:p>
    <w:p w:rsidR="002669AD" w:rsidRDefault="002669AD" w:rsidP="008B1ED0">
      <w:pPr>
        <w:pStyle w:val="ListParagraph"/>
        <w:numPr>
          <w:ilvl w:val="0"/>
          <w:numId w:val="1"/>
        </w:numPr>
        <w:spacing w:line="360" w:lineRule="auto"/>
        <w:jc w:val="both"/>
        <w:rPr>
          <w:sz w:val="24"/>
          <w:szCs w:val="24"/>
          <w:lang w:val="nl-NL"/>
        </w:rPr>
      </w:pPr>
      <w:r>
        <w:rPr>
          <w:sz w:val="24"/>
          <w:szCs w:val="24"/>
          <w:lang w:val="nl-NL"/>
        </w:rPr>
        <w:t xml:space="preserve">Wat betekend het organiseren van de Olympische Spelen voor de werkloosheid op nationaal niveau? </w:t>
      </w:r>
    </w:p>
    <w:p w:rsidR="002669AD" w:rsidRDefault="002669AD" w:rsidP="008B1ED0">
      <w:pPr>
        <w:pStyle w:val="ListParagraph"/>
        <w:numPr>
          <w:ilvl w:val="0"/>
          <w:numId w:val="1"/>
        </w:numPr>
        <w:spacing w:line="360" w:lineRule="auto"/>
        <w:jc w:val="both"/>
        <w:rPr>
          <w:sz w:val="24"/>
          <w:szCs w:val="24"/>
          <w:lang w:val="nl-NL"/>
        </w:rPr>
      </w:pPr>
      <w:r>
        <w:rPr>
          <w:sz w:val="24"/>
          <w:szCs w:val="24"/>
          <w:lang w:val="nl-NL"/>
        </w:rPr>
        <w:t>Wat betekend het organiseren van de Olympische Spelen voor het overheidstekort op nationaal niveau?</w:t>
      </w:r>
    </w:p>
    <w:p w:rsidR="002669AD" w:rsidRDefault="002669AD" w:rsidP="008B1ED0">
      <w:pPr>
        <w:pStyle w:val="ListParagraph"/>
        <w:numPr>
          <w:ilvl w:val="0"/>
          <w:numId w:val="1"/>
        </w:numPr>
        <w:spacing w:line="360" w:lineRule="auto"/>
        <w:jc w:val="both"/>
        <w:rPr>
          <w:sz w:val="24"/>
          <w:szCs w:val="24"/>
          <w:lang w:val="nl-NL"/>
        </w:rPr>
      </w:pPr>
      <w:r>
        <w:rPr>
          <w:sz w:val="24"/>
          <w:szCs w:val="24"/>
          <w:lang w:val="nl-NL"/>
        </w:rPr>
        <w:t>Wat betekend het organiseren van de Olympische Spelen voor de uitgaven van toeristen in het land?</w:t>
      </w:r>
    </w:p>
    <w:p w:rsidR="002669AD" w:rsidRPr="00087CAA" w:rsidRDefault="002669AD" w:rsidP="00087CAA">
      <w:pPr>
        <w:spacing w:line="360" w:lineRule="auto"/>
        <w:jc w:val="both"/>
        <w:rPr>
          <w:sz w:val="24"/>
          <w:szCs w:val="24"/>
          <w:lang w:val="nl-NL"/>
        </w:rPr>
      </w:pPr>
      <w:r w:rsidRPr="00087CAA">
        <w:rPr>
          <w:sz w:val="24"/>
          <w:szCs w:val="24"/>
          <w:lang w:val="nl-NL"/>
        </w:rPr>
        <w:t xml:space="preserve"> Er is al erg vaak onderzocht of de Olympische Spelen een economische impact op de regio hebben, uit meerdere onderzoeken is gebleken dat dit wel degelijk het geval is. Daarom lijkt het mij interessant om te kijken of er ook op nationaal niveau economische effecten optreden. Indien dit niet zo is, wat ik eigenlijk verwacht, betekend het dus dat er alleen effecten zijn in de regio. Normaal gesproken worden de Spelen alleen georganiseerd door een grote internationaal ingestelde stad met gemiddeld hogere inkomens, kortom een rijke regio. Het gevolg van organiseren van de Spelen zou dus in theorie kunnen zorgen voor een verder polarisatie tussen rijke stedelijke gebieden en het relatief armere platteland. </w:t>
      </w:r>
    </w:p>
    <w:p w:rsidR="002669AD" w:rsidRDefault="002669AD" w:rsidP="008B1ED0">
      <w:pPr>
        <w:spacing w:line="360" w:lineRule="auto"/>
        <w:jc w:val="both"/>
        <w:rPr>
          <w:sz w:val="24"/>
          <w:szCs w:val="24"/>
          <w:lang w:val="nl-NL"/>
        </w:rPr>
      </w:pPr>
      <w:r>
        <w:rPr>
          <w:sz w:val="24"/>
          <w:szCs w:val="24"/>
          <w:lang w:val="nl-NL"/>
        </w:rPr>
        <w:t>De deelvragen zullen worden beantwoord met behulp van een aantal proposities;</w:t>
      </w:r>
    </w:p>
    <w:p w:rsidR="002669AD" w:rsidRPr="00644AE6" w:rsidRDefault="002669AD" w:rsidP="00644AE6">
      <w:pPr>
        <w:pStyle w:val="ListParagraph"/>
        <w:numPr>
          <w:ilvl w:val="0"/>
          <w:numId w:val="4"/>
        </w:numPr>
        <w:spacing w:line="360" w:lineRule="auto"/>
        <w:jc w:val="both"/>
        <w:rPr>
          <w:i/>
          <w:sz w:val="24"/>
          <w:szCs w:val="24"/>
          <w:lang w:val="nl-NL"/>
        </w:rPr>
      </w:pPr>
      <w:r w:rsidRPr="00644AE6">
        <w:rPr>
          <w:i/>
          <w:sz w:val="24"/>
          <w:szCs w:val="24"/>
          <w:lang w:val="nl-NL"/>
        </w:rPr>
        <w:t>Het organiseren van de Olympische Spelen heeft op nationaal niveau geen positieve impact op de economische groei</w:t>
      </w:r>
    </w:p>
    <w:p w:rsidR="002669AD" w:rsidRPr="00644AE6" w:rsidRDefault="002669AD" w:rsidP="00644AE6">
      <w:pPr>
        <w:pStyle w:val="ListParagraph"/>
        <w:numPr>
          <w:ilvl w:val="0"/>
          <w:numId w:val="4"/>
        </w:numPr>
        <w:spacing w:line="360" w:lineRule="auto"/>
        <w:jc w:val="both"/>
        <w:rPr>
          <w:i/>
          <w:sz w:val="24"/>
          <w:szCs w:val="24"/>
          <w:lang w:val="nl-NL"/>
        </w:rPr>
      </w:pPr>
      <w:r w:rsidRPr="00644AE6">
        <w:rPr>
          <w:i/>
          <w:sz w:val="24"/>
          <w:szCs w:val="24"/>
          <w:lang w:val="nl-NL"/>
        </w:rPr>
        <w:t>Het organiseren van de Olympische Spelen heeft op nationaal niveau geen positieve impact op de werkeloosheid</w:t>
      </w:r>
    </w:p>
    <w:p w:rsidR="002669AD" w:rsidRDefault="002669AD" w:rsidP="008B1ED0">
      <w:pPr>
        <w:pStyle w:val="ListParagraph"/>
        <w:numPr>
          <w:ilvl w:val="0"/>
          <w:numId w:val="4"/>
        </w:numPr>
        <w:spacing w:line="360" w:lineRule="auto"/>
        <w:jc w:val="both"/>
        <w:rPr>
          <w:i/>
          <w:sz w:val="24"/>
          <w:szCs w:val="24"/>
          <w:lang w:val="nl-NL"/>
        </w:rPr>
      </w:pPr>
      <w:r w:rsidRPr="00644AE6">
        <w:rPr>
          <w:i/>
          <w:sz w:val="24"/>
          <w:szCs w:val="24"/>
          <w:lang w:val="nl-NL"/>
        </w:rPr>
        <w:t>Het organiseren van de Olympische Spelen heeft op nationaal niveau geen impact op het overheidstekort.</w:t>
      </w:r>
    </w:p>
    <w:p w:rsidR="002669AD" w:rsidRPr="00D72ED5" w:rsidRDefault="002669AD" w:rsidP="00D72ED5">
      <w:pPr>
        <w:pStyle w:val="ListParagraph"/>
        <w:numPr>
          <w:ilvl w:val="0"/>
          <w:numId w:val="4"/>
        </w:numPr>
        <w:spacing w:line="360" w:lineRule="auto"/>
        <w:jc w:val="both"/>
        <w:rPr>
          <w:i/>
          <w:sz w:val="24"/>
          <w:szCs w:val="24"/>
          <w:lang w:val="nl-NL"/>
        </w:rPr>
      </w:pPr>
      <w:r w:rsidRPr="00FE0AB8">
        <w:rPr>
          <w:i/>
          <w:sz w:val="24"/>
          <w:szCs w:val="24"/>
          <w:lang w:val="nl-NL"/>
        </w:rPr>
        <w:t>Het organiseren van de Olympische Spelen heeft op nationaal niveau geen invloed op het totale bedrag dat per jaar door toeristen in een land wordt uitgegeven.</w:t>
      </w:r>
    </w:p>
    <w:p w:rsidR="002669AD" w:rsidRDefault="002669AD" w:rsidP="008A53CB">
      <w:pPr>
        <w:pStyle w:val="ListParagraph"/>
        <w:spacing w:line="360" w:lineRule="auto"/>
        <w:jc w:val="both"/>
        <w:rPr>
          <w:i/>
          <w:sz w:val="24"/>
          <w:szCs w:val="24"/>
          <w:lang w:val="nl-NL"/>
        </w:rPr>
      </w:pPr>
    </w:p>
    <w:p w:rsidR="002669AD" w:rsidRPr="008A53CB" w:rsidRDefault="002669AD" w:rsidP="008A53CB">
      <w:pPr>
        <w:pStyle w:val="ListParagraph"/>
        <w:spacing w:line="360" w:lineRule="auto"/>
        <w:jc w:val="both"/>
        <w:rPr>
          <w:i/>
          <w:sz w:val="24"/>
          <w:szCs w:val="24"/>
          <w:lang w:val="nl-NL"/>
        </w:rPr>
      </w:pPr>
      <w:r w:rsidRPr="008A53CB">
        <w:rPr>
          <w:b/>
          <w:sz w:val="28"/>
          <w:szCs w:val="28"/>
          <w:lang w:val="nl-NL"/>
        </w:rPr>
        <w:t>2. Theorie</w:t>
      </w:r>
    </w:p>
    <w:p w:rsidR="002669AD" w:rsidRPr="004B64BC" w:rsidRDefault="002669AD" w:rsidP="008B1ED0">
      <w:pPr>
        <w:spacing w:line="360" w:lineRule="auto"/>
        <w:jc w:val="both"/>
        <w:rPr>
          <w:sz w:val="24"/>
          <w:szCs w:val="24"/>
          <w:lang w:val="nl-NL"/>
        </w:rPr>
      </w:pPr>
      <w:r w:rsidRPr="004B64BC">
        <w:rPr>
          <w:sz w:val="24"/>
          <w:szCs w:val="24"/>
          <w:lang w:val="nl-NL"/>
        </w:rPr>
        <w:t xml:space="preserve">Meederde onderzoeken zijn de afgelopen jaren besteed aan het evalueren van de economische impact van de Olympische Zomerspelen. Hierbij wordt een scala aan wiskundige modellen gebruikt. De meeste onderzoeken worden gemaakt voordat de Olympische Spelen daadwerkelijk worden gehouden en worden dus beschreven als  ‘ex ante’. Dit zijn voornamelijk onderzoeken in opdracht van de organiserende steden die een economische analyse willen om de kandidatuurstellig politiek te kunnen verantwoorden. De twee meest voorkomende modellen zijn de algemeen bekende input-output modellen (Fuller en Clinch, 2000)(Airola en Craig, 2000) en de zogenaamde CGE (Computable General Equilibrium). De afgelopen jaren heeft de CGE methode de input-output methode overklast op basis van theoretische voorspellingen die beter bij de empirie aansluiten (E. Kasimati en P. Dawson (2008).  Hoewel de I-O analyse stukken goedkoper is om uit te voeren is toch gekozen voor de CGE op basis van kwaliteitseisen. Alle recente literatuur maakt daarom ook gebruik van de CGE, onder andere Blake (2005) welke schrijft over de Spelen in Londen in 2012 en Madden (2006) welke schrijft over de Spelen in Sydney in 2000. De meeste onderzoeken concluderen dat het voor een organiserende stad en ook de hele regio economisch winstgevend is om de Olympische zomerspelen te organiseren. Dit is voornamelijk terug te zien in </w:t>
      </w:r>
      <w:r>
        <w:rPr>
          <w:sz w:val="24"/>
          <w:szCs w:val="24"/>
          <w:lang w:val="nl-NL"/>
        </w:rPr>
        <w:t>de economische groei van het GDP</w:t>
      </w:r>
      <w:r w:rsidRPr="004B64BC">
        <w:rPr>
          <w:sz w:val="24"/>
          <w:szCs w:val="24"/>
          <w:lang w:val="nl-NL"/>
        </w:rPr>
        <w:t xml:space="preserve"> en de stijgende werkgelegenheid. (Kasimati, 2003) (Preuss, 2004) Wel is er duidelijk verschil in de conclusies tussen de ‘ex ante’ en de ‘ex post’ onderzoeken. Een voorbeeld hiervan is het onderzoek van Humpfreys en Plummer (1995) die van te voren voorspelde dat er positieve financiële resultaten zouden plaatsvinden als gevolg van de Spelen in 1996 in Atlanta, terwijl de onderzoeken die ex ante plaatvonden het tegendeel bewezen. (Baade en Matheson, 2002). Recent is er ook een onderzoek gepubliceerd die de verschillend in de ex post en ex ante onderzoeken probeert te verklaren. Conclusie uit dit onderzoek (Madden, 2007) is dat voornamelijk het toegenomen toerisme in het ex ante onderzoek was overschat, en dat dit in werkelijkheid stukken lager lag.</w:t>
      </w:r>
    </w:p>
    <w:p w:rsidR="002669AD" w:rsidRPr="004B64BC" w:rsidRDefault="002669AD" w:rsidP="008B1ED0">
      <w:pPr>
        <w:spacing w:line="360" w:lineRule="auto"/>
        <w:jc w:val="both"/>
        <w:rPr>
          <w:sz w:val="24"/>
          <w:szCs w:val="24"/>
          <w:lang w:val="nl-NL"/>
        </w:rPr>
      </w:pPr>
      <w:r w:rsidRPr="004B64BC">
        <w:rPr>
          <w:sz w:val="24"/>
          <w:szCs w:val="24"/>
          <w:lang w:val="nl-NL"/>
        </w:rPr>
        <w:t xml:space="preserve">De algemene conclusie van Holger Preuss (2000) is dat het winstgevend voor een stad is om de Olympische Spelen te organiseren. Hij heeft een analyse van de afgelopen 30 jaar aan Olympische Spelen gemaakt en daaruit is gebleken dat door de toegenomen commercialisatie van de Spelen de baten van het organiseren doen opwegen tegen de kosten. Ook maakt hij een uitgebreide analyse van de kosten en opbrengsten die het OCOG kan verwachtten. In deze scriptie zal dit artikel het leidraad zijn voor de beantwoording van de laatste twee deelvragen, en zal ik deze informatie toepassen voor de Nederlandse economische cijfers. </w:t>
      </w:r>
    </w:p>
    <w:p w:rsidR="002669AD" w:rsidRPr="004B64BC" w:rsidRDefault="002669AD" w:rsidP="008B1ED0">
      <w:pPr>
        <w:spacing w:line="360" w:lineRule="auto"/>
        <w:jc w:val="both"/>
        <w:rPr>
          <w:sz w:val="24"/>
          <w:szCs w:val="24"/>
          <w:lang w:val="nl-NL"/>
        </w:rPr>
      </w:pPr>
      <w:r w:rsidRPr="004B64BC">
        <w:rPr>
          <w:sz w:val="24"/>
          <w:szCs w:val="24"/>
          <w:lang w:val="nl-NL"/>
        </w:rPr>
        <w:t xml:space="preserve">Uit een artikel van E. Kasimati en P. Dawson (2008) blijkt dat de Olympische Spelen in 2004 wel degelijk een positieve impact op de Griekse economie heeft gehad. Dit betekend dat de ook deze wetenschappers tot de conclusie zijn gekomen dat het organiseren van de Spelen een winstgevende onderneming is. Daarnaast is één van de belangrijke conclusies uit dit artikel dat de opbrengsten voornamelijk gegenereerd worden tijdens en voor de spelen maar dat na de Spelen deze impact al snel vervaagd, dit in tegenstelling tot het onderzoek van Holger Preuss (2000) die stelt dat er zelfs 7 jaar na dato nog positieve effecten op de economie waarneembaar zijn. </w:t>
      </w:r>
    </w:p>
    <w:p w:rsidR="002669AD" w:rsidRPr="004B64BC" w:rsidRDefault="002669AD" w:rsidP="008B1ED0">
      <w:pPr>
        <w:spacing w:line="360" w:lineRule="auto"/>
        <w:jc w:val="both"/>
        <w:rPr>
          <w:sz w:val="24"/>
          <w:szCs w:val="24"/>
          <w:lang w:val="nl-NL"/>
        </w:rPr>
      </w:pPr>
      <w:r w:rsidRPr="004B64BC">
        <w:rPr>
          <w:sz w:val="24"/>
          <w:szCs w:val="24"/>
          <w:lang w:val="nl-NL"/>
        </w:rPr>
        <w:t xml:space="preserve">Een van de inspiraties om voor dit onderwerp te kiezen is de rapportage genaamd ‘The economic impact of te Sydney Olimpic games’ van “the New South Wales treasury’ in samenwerking met de universiteit van Tasmanië welke in 1997 een uitgebreid onderzoek hebben gedaan naar de economische impact die de Olympische spelen in 2000 in Sydney zou hebben. Met behulp van een zeer uitgebreide kosten-baten analyse hebben de auteurs op een duidelijke manier gecommuniceerd of de Spelen wel of niet winstgevend zouden worden, met daarna ook nog aanwijzingen op welke punten er verbetering nodig zou zijn. Volgens het onderzoek worden de Spelen in Sydney in 2000 een economisch succes.  Helaas is een dergelijke analyse voor mijn scriptie niet haalbaar aangezien het grootste deel van de investeringen nog niet bekend zijn, omdat Amsterdam de Spelen pas in 2028 wil organiseren. </w:t>
      </w:r>
    </w:p>
    <w:p w:rsidR="002669AD" w:rsidRPr="004B64BC" w:rsidRDefault="002669AD" w:rsidP="008B1ED0">
      <w:pPr>
        <w:spacing w:line="360" w:lineRule="auto"/>
        <w:jc w:val="both"/>
        <w:rPr>
          <w:sz w:val="24"/>
          <w:szCs w:val="24"/>
          <w:lang w:val="nl-NL"/>
        </w:rPr>
      </w:pPr>
      <w:r w:rsidRPr="004B64BC">
        <w:rPr>
          <w:sz w:val="24"/>
          <w:szCs w:val="24"/>
          <w:lang w:val="nl-NL"/>
        </w:rPr>
        <w:t>Een andere bron die mij erg veel inspiratie heeft gegeven is het boek van Holger Preuss getiteld; The economics of staging the Olympics. Dit boek is een soort van samenvatting van alle artikelen die hij in de loop van de tijd heeft geschreven. Het boek analyseert de winstgevendheid van de zomerspelen vanaf 1971 tot aan 2008, ook weer door middel van een kosten baten analyse. Dit is, in tegenstelling tot bovenstaand onderzoek, een ex post onderzoek en dus meer accuraat. Volgens Holger Preuss is de financiering erg veranderd door de loop van de jaren, en dit heeft verregaande invloed gehad op de economische impact van de Olympische spelen. Steeds meer investeringen worden privaat gefinancierd maar dit heeft wel tot gevolg dat de commercialisatie hoogtij viert. Ook kijkt hij naar de gevolgen op economische groei, investeringsniveau en werkgelegenheid. Dit is voor mijn interessante informatie aangezien ik hetzelfde onderzoek kan doen,  en vervolgens dit doortrekken naar de mogelijkheid van de  Olympische spelen in Nederland in 2028.</w:t>
      </w:r>
    </w:p>
    <w:p w:rsidR="002669AD" w:rsidRPr="004B64BC" w:rsidRDefault="002669AD" w:rsidP="008B1ED0">
      <w:pPr>
        <w:spacing w:line="360" w:lineRule="auto"/>
        <w:jc w:val="both"/>
        <w:rPr>
          <w:sz w:val="24"/>
          <w:szCs w:val="24"/>
          <w:lang w:val="nl-NL"/>
        </w:rPr>
      </w:pPr>
      <w:r w:rsidRPr="004B64BC">
        <w:rPr>
          <w:sz w:val="24"/>
          <w:szCs w:val="24"/>
          <w:lang w:val="nl-NL"/>
        </w:rPr>
        <w:t>Ook het artikel waarin Blake (2005) de economische impact van de Olympische Spelen in Londen voorspeld is inhoudelijk erg interessant om te gebruiken voor mijn scriptie. Hij maakt gebruik van een input-output tabel die de uiteindelijke impact op de economie probeert weer te geven. Blake gebruikt als data de meest recente voorspellingen omtrent de economische impact van de Spelen, gecombineerd met data van de gedane investeringen. Het probleem voor mij schuilt in het feit dat er op dit moment nog geen voorspellingen zijn over hoeveel investeringen er in totaal gedaan moeten worden. Daarnaast is het onbekend in welke staat zich de algehele Nederlandse economie zich bevind tegen 2020, dus de input-output tabel methode is voor mij niet bruikbaar.</w:t>
      </w:r>
    </w:p>
    <w:p w:rsidR="002669AD" w:rsidRPr="004B64BC" w:rsidRDefault="002669AD" w:rsidP="008B65AB">
      <w:pPr>
        <w:spacing w:line="360" w:lineRule="auto"/>
        <w:rPr>
          <w:b/>
          <w:sz w:val="24"/>
          <w:szCs w:val="24"/>
          <w:lang w:val="nl-NL"/>
        </w:rPr>
      </w:pPr>
    </w:p>
    <w:p w:rsidR="002669AD" w:rsidRDefault="002669AD" w:rsidP="008B65AB">
      <w:pPr>
        <w:spacing w:line="360" w:lineRule="auto"/>
        <w:rPr>
          <w:b/>
          <w:lang w:val="nl-NL"/>
        </w:rPr>
      </w:pPr>
    </w:p>
    <w:p w:rsidR="002669AD" w:rsidRDefault="002669AD" w:rsidP="008B65AB">
      <w:pPr>
        <w:spacing w:line="360" w:lineRule="auto"/>
        <w:rPr>
          <w:b/>
          <w:lang w:val="nl-NL"/>
        </w:rPr>
      </w:pPr>
    </w:p>
    <w:p w:rsidR="002669AD" w:rsidRDefault="002669AD" w:rsidP="008B65AB">
      <w:pPr>
        <w:spacing w:line="360" w:lineRule="auto"/>
        <w:rPr>
          <w:b/>
          <w:lang w:val="nl-NL"/>
        </w:rPr>
      </w:pPr>
    </w:p>
    <w:p w:rsidR="002669AD" w:rsidRDefault="002669AD" w:rsidP="008B65AB">
      <w:pPr>
        <w:spacing w:line="360" w:lineRule="auto"/>
        <w:rPr>
          <w:b/>
          <w:lang w:val="nl-NL"/>
        </w:rPr>
      </w:pPr>
    </w:p>
    <w:p w:rsidR="002669AD" w:rsidRDefault="002669AD" w:rsidP="008B65AB">
      <w:pPr>
        <w:spacing w:line="360" w:lineRule="auto"/>
        <w:rPr>
          <w:b/>
          <w:lang w:val="nl-NL"/>
        </w:rPr>
      </w:pPr>
    </w:p>
    <w:p w:rsidR="002669AD" w:rsidRDefault="002669AD" w:rsidP="008B65AB">
      <w:pPr>
        <w:spacing w:line="360" w:lineRule="auto"/>
        <w:rPr>
          <w:b/>
          <w:lang w:val="nl-NL"/>
        </w:rPr>
      </w:pPr>
    </w:p>
    <w:p w:rsidR="002669AD" w:rsidRPr="00EC3866" w:rsidRDefault="002669AD" w:rsidP="00D72ED5">
      <w:pPr>
        <w:spacing w:line="360" w:lineRule="auto"/>
        <w:ind w:firstLine="708"/>
        <w:rPr>
          <w:b/>
          <w:sz w:val="28"/>
          <w:szCs w:val="28"/>
          <w:lang w:val="nl-NL"/>
        </w:rPr>
      </w:pPr>
      <w:r w:rsidRPr="00EC3866">
        <w:rPr>
          <w:b/>
          <w:sz w:val="28"/>
          <w:szCs w:val="28"/>
          <w:lang w:val="nl-NL"/>
        </w:rPr>
        <w:t>3. Methoden</w:t>
      </w:r>
    </w:p>
    <w:p w:rsidR="002669AD" w:rsidRPr="004B64BC" w:rsidRDefault="002669AD" w:rsidP="008B65AB">
      <w:pPr>
        <w:spacing w:line="360" w:lineRule="auto"/>
        <w:rPr>
          <w:sz w:val="24"/>
          <w:szCs w:val="24"/>
          <w:lang w:val="nl-NL"/>
        </w:rPr>
      </w:pPr>
      <w:r w:rsidRPr="004B64BC">
        <w:rPr>
          <w:sz w:val="24"/>
          <w:szCs w:val="24"/>
          <w:lang w:val="nl-NL"/>
        </w:rPr>
        <w:t>Om mijn onderzoek in de goede banen te leiden is het belangrijk gebruik te maken van een duidelijk research design en correcte data om deze op een juiste manier te verzamelen en meten.</w:t>
      </w:r>
    </w:p>
    <w:p w:rsidR="002669AD" w:rsidRPr="004B64BC" w:rsidRDefault="002669AD" w:rsidP="008B65AB">
      <w:pPr>
        <w:spacing w:line="360" w:lineRule="auto"/>
        <w:rPr>
          <w:b/>
          <w:sz w:val="24"/>
          <w:szCs w:val="24"/>
          <w:lang w:val="nl-NL"/>
        </w:rPr>
      </w:pPr>
      <w:r w:rsidRPr="004B64BC">
        <w:rPr>
          <w:b/>
          <w:sz w:val="24"/>
          <w:szCs w:val="24"/>
          <w:lang w:val="nl-NL"/>
        </w:rPr>
        <w:t xml:space="preserve">3.1 Gebruikte onderzoeksmethode </w:t>
      </w:r>
    </w:p>
    <w:p w:rsidR="002669AD" w:rsidRPr="004B64BC" w:rsidRDefault="002669AD" w:rsidP="008B1ED0">
      <w:pPr>
        <w:spacing w:line="360" w:lineRule="auto"/>
        <w:jc w:val="both"/>
        <w:rPr>
          <w:sz w:val="24"/>
          <w:szCs w:val="24"/>
          <w:lang w:val="nl-NL"/>
        </w:rPr>
      </w:pPr>
      <w:r w:rsidRPr="004B64BC">
        <w:rPr>
          <w:sz w:val="24"/>
          <w:szCs w:val="24"/>
          <w:lang w:val="nl-NL"/>
        </w:rPr>
        <w:t xml:space="preserve">Om de eerste deelvraag te kunnen beantwoorden is een uitgebreide kosten-baten analyse nodig. Voor elk land moet individueel een analyse gemaakt worden en deze moeten met elkaar worden vergeleken om uiteindelijk een duidelijk uitspraak te kunnen komen over de financiële uitkomst van de Spelen. Om dit nogmaals te gaan doen is erg tijdrovend, en ook overbodig gezien het feit dat Holger Preuss (2004) dit al heeft gedaan in zijn boek ; The economics of staging the Olympics. </w:t>
      </w:r>
    </w:p>
    <w:p w:rsidR="002669AD" w:rsidRPr="004B64BC" w:rsidRDefault="002669AD" w:rsidP="008B65AB">
      <w:pPr>
        <w:spacing w:line="360" w:lineRule="auto"/>
        <w:jc w:val="both"/>
        <w:rPr>
          <w:sz w:val="24"/>
          <w:szCs w:val="24"/>
          <w:lang w:val="nl-NL"/>
        </w:rPr>
      </w:pPr>
      <w:r w:rsidRPr="004B64BC">
        <w:rPr>
          <w:sz w:val="24"/>
          <w:szCs w:val="24"/>
          <w:lang w:val="nl-NL"/>
        </w:rPr>
        <w:t>Voor het onderzoeken van de werkgelegenheid en economische groei tijdens de Olympische spelen heb ik gekozen voor het design van een event study (McWilliams en Siegel, 1997). De periode van de Spelen, en in mijn onderzoek de Olympische Zomer spelen, staan centraal en de periode waarop de Spelen hebben plaats gevonden is de event date. Rondom deze periode kan een effect optreden op de werkgelegenheid en economische groei wat het gevolg kan zijn van de Olympische spelen. Ik wil nu onderzoeken of de groei van de economie en de werkgelegenheid rond deze event date significant anders zijn dan de groei van de economie en de werkgelegenheid in de periode zonder deze event date. ik analyseer dus eigenlijk twee perioden en vergelijk deze met elkaar om te zien of ze verschillen. De periode rond de event date, heet de event window en de periode waarmee je vergelijkt, heet de estimation period.</w:t>
      </w:r>
    </w:p>
    <w:p w:rsidR="002669AD" w:rsidRPr="004B64BC" w:rsidRDefault="002669AD" w:rsidP="008B65AB">
      <w:pPr>
        <w:spacing w:line="360" w:lineRule="auto"/>
        <w:jc w:val="both"/>
        <w:rPr>
          <w:sz w:val="24"/>
          <w:szCs w:val="24"/>
          <w:lang w:val="nl-NL"/>
        </w:rPr>
      </w:pPr>
      <w:r w:rsidRPr="004B64BC">
        <w:rPr>
          <w:sz w:val="24"/>
          <w:szCs w:val="24"/>
          <w:lang w:val="nl-NL"/>
        </w:rPr>
        <w:t>Ik heb als event window gekozen voor een periode van 10 jaar, namelijk zeven jaar voor en drie jaar na de het jaar waarin de Spelen daadwerkelijk worden gehouden. Deze keuze kan ik als volgt onderbouwen; zeven jaar ervoor vanwege het feit dat dan bekend wordt gemaakt in welke stad de Spelen georganiseerd zullen worden. Dit betekend dus dat  al zeven jaar voor de Spelen economische effecten kunnen optreden omdat dan in theorie de eerste investeringen ook zullen beginnen en dus ook de eerste effecten op de reële economie zichtbaar zouden kunnen worden. Daarnaast heb ik gekozen voor drie jaar na de Spelen om te kijken of de effecten structureel zijn, of langzaam afnemen en in welke mate dit gebeurd. Als je al 10 jaar neemt als event window is het belangrijk om ook de estimation period goed af te stemmen hierop. In deze scriptie houd ik een estimation period aan van 30 jaar, zodat er goed gekeken kan worden naar de verschillen binnen deze periodes. Onderstaande tijdlijn verschaft hierover enige duidelijkheid.</w:t>
      </w:r>
    </w:p>
    <w:p w:rsidR="002669AD" w:rsidRDefault="002669AD" w:rsidP="008B65AB">
      <w:pPr>
        <w:spacing w:line="360" w:lineRule="auto"/>
        <w:jc w:val="both"/>
        <w:rPr>
          <w:lang w:val="nl-NL"/>
        </w:rPr>
      </w:pPr>
    </w:p>
    <w:p w:rsidR="002669AD" w:rsidRPr="00702B6F" w:rsidRDefault="002669AD" w:rsidP="008B65AB">
      <w:pPr>
        <w:spacing w:line="360" w:lineRule="auto"/>
        <w:jc w:val="both"/>
        <w:rPr>
          <w:lang w:val="nl-NL"/>
        </w:rPr>
      </w:pPr>
      <w:r>
        <w:rPr>
          <w:noProof/>
        </w:rPr>
        <w:pict>
          <v:shapetype id="_x0000_t32" coordsize="21600,21600" o:spt="32" o:oned="t" path="m,l21600,21600e" filled="f">
            <v:path arrowok="t" fillok="f" o:connecttype="none"/>
            <o:lock v:ext="edit" shapetype="t"/>
          </v:shapetype>
          <v:shape id="_x0000_s1026" type="#_x0000_t32" style="position:absolute;left:0;text-align:left;margin-left:146.5pt;margin-top:23.25pt;width:144.7pt;height:.65pt;flip:y;z-index:251645952" o:connectortype="straight">
            <v:stroke startarrow="block" endarrow="block"/>
          </v:shape>
        </w:pict>
      </w:r>
      <w:r>
        <w:rPr>
          <w:noProof/>
        </w:rPr>
        <w:pict>
          <v:shape id="_x0000_s1027" type="#_x0000_t32" style="position:absolute;left:0;text-align:left;margin-left:214.45pt;margin-top:14.6pt;width:0;height:14.25pt;z-index:251650048" o:connectortype="straight"/>
        </w:pict>
      </w:r>
      <w:r>
        <w:rPr>
          <w:noProof/>
        </w:rPr>
        <w:pict>
          <v:shape id="_x0000_s1028" type="#_x0000_t32" style="position:absolute;left:0;text-align:left;margin-left:.45pt;margin-top:14.6pt;width:448.3pt;height:0;z-index:251653120" o:connectortype="straight"/>
        </w:pict>
      </w:r>
      <w:r>
        <w:rPr>
          <w:noProof/>
        </w:rPr>
        <w:pict>
          <v:shape id="_x0000_s1029" type="#_x0000_t32" style="position:absolute;left:0;text-align:left;margin-left:448.75pt;margin-top:14.6pt;width:0;height:14.25pt;z-index:251651072" o:connectortype="straight"/>
        </w:pict>
      </w:r>
      <w:r>
        <w:rPr>
          <w:noProof/>
        </w:rPr>
        <w:pict>
          <v:shape id="_x0000_s1030" type="#_x0000_t32" style="position:absolute;left:0;text-align:left;margin-left:291.2pt;margin-top:14.6pt;width:0;height:14.25pt;z-index:251652096" o:connectortype="straight"/>
        </w:pict>
      </w:r>
      <w:r>
        <w:rPr>
          <w:noProof/>
        </w:rPr>
        <w:pict>
          <v:shape id="_x0000_s1031" type="#_x0000_t32" style="position:absolute;left:0;text-align:left;margin-left:.45pt;margin-top:15.75pt;width:0;height:14.25pt;z-index:251648000" o:connectortype="straight"/>
        </w:pict>
      </w:r>
      <w:r>
        <w:rPr>
          <w:noProof/>
        </w:rPr>
        <w:pict>
          <v:shape id="_x0000_s1032" type="#_x0000_t32" style="position:absolute;left:0;text-align:left;margin-left:146.5pt;margin-top:14.6pt;width:0;height:14.25pt;z-index:251649024" o:connectortype="straight"/>
        </w:pict>
      </w:r>
      <w:r>
        <w:rPr>
          <w:lang w:val="nl-NL"/>
        </w:rPr>
        <w:t>T-15</w:t>
      </w:r>
      <w:r>
        <w:rPr>
          <w:lang w:val="nl-NL"/>
        </w:rPr>
        <w:tab/>
      </w:r>
      <w:r>
        <w:rPr>
          <w:lang w:val="nl-NL"/>
        </w:rPr>
        <w:tab/>
      </w:r>
      <w:r>
        <w:rPr>
          <w:lang w:val="nl-NL"/>
        </w:rPr>
        <w:tab/>
      </w:r>
      <w:r>
        <w:rPr>
          <w:lang w:val="nl-NL"/>
        </w:rPr>
        <w:tab/>
        <w:t>T-7</w:t>
      </w:r>
      <w:r>
        <w:rPr>
          <w:lang w:val="nl-NL"/>
        </w:rPr>
        <w:tab/>
      </w:r>
      <w:r>
        <w:rPr>
          <w:lang w:val="nl-NL"/>
        </w:rPr>
        <w:tab/>
        <w:t>T</w:t>
      </w:r>
      <w:r>
        <w:rPr>
          <w:lang w:val="nl-NL"/>
        </w:rPr>
        <w:tab/>
      </w:r>
      <w:r>
        <w:rPr>
          <w:lang w:val="nl-NL"/>
        </w:rPr>
        <w:tab/>
        <w:t>T+3</w:t>
      </w:r>
      <w:r>
        <w:rPr>
          <w:lang w:val="nl-NL"/>
        </w:rPr>
        <w:tab/>
      </w:r>
      <w:r>
        <w:rPr>
          <w:lang w:val="nl-NL"/>
        </w:rPr>
        <w:tab/>
      </w:r>
      <w:r>
        <w:rPr>
          <w:lang w:val="nl-NL"/>
        </w:rPr>
        <w:tab/>
      </w:r>
      <w:r>
        <w:rPr>
          <w:lang w:val="nl-NL"/>
        </w:rPr>
        <w:tab/>
        <w:t>T+</w:t>
      </w:r>
      <w:r w:rsidRPr="00702B6F">
        <w:rPr>
          <w:lang w:val="nl-NL"/>
        </w:rPr>
        <w:t>15</w:t>
      </w:r>
    </w:p>
    <w:p w:rsidR="002669AD" w:rsidRPr="004B64BC" w:rsidRDefault="002669AD" w:rsidP="00726BAB">
      <w:r>
        <w:rPr>
          <w:noProof/>
        </w:rPr>
        <w:pict>
          <v:shape id="_x0000_s1033" type="#_x0000_t32" style="position:absolute;margin-left:299.1pt;margin-top:21.6pt;width:146.05pt;height:0;z-index:251656192" o:connectortype="straight">
            <v:stroke startarrow="block" endarrow="block"/>
          </v:shape>
        </w:pict>
      </w:r>
      <w:r>
        <w:rPr>
          <w:noProof/>
        </w:rPr>
        <w:pict>
          <v:shape id="_x0000_s1034" type="#_x0000_t32" style="position:absolute;margin-left:.45pt;margin-top:21.6pt;width:146.05pt;height:0;z-index:251646976" o:connectortype="straight">
            <v:stroke startarrow="block" endarrow="block"/>
          </v:shape>
        </w:pict>
      </w:r>
      <w:r w:rsidRPr="00CF458A">
        <w:tab/>
      </w:r>
      <w:r w:rsidRPr="00CF458A">
        <w:tab/>
      </w:r>
      <w:r w:rsidRPr="00CF458A">
        <w:tab/>
      </w:r>
      <w:r w:rsidRPr="00CF458A">
        <w:tab/>
      </w:r>
      <w:r w:rsidRPr="00CF458A">
        <w:tab/>
        <w:t xml:space="preserve">   </w:t>
      </w:r>
      <w:r w:rsidRPr="004B64BC">
        <w:t>Event Window</w:t>
      </w:r>
    </w:p>
    <w:p w:rsidR="002669AD" w:rsidRPr="004B64BC" w:rsidRDefault="002669AD" w:rsidP="00726BAB">
      <w:r w:rsidRPr="004B64BC">
        <w:tab/>
        <w:t>Estimation Period</w:t>
      </w:r>
      <w:r w:rsidRPr="004B64BC">
        <w:tab/>
      </w:r>
      <w:r w:rsidRPr="004B64BC">
        <w:tab/>
      </w:r>
      <w:r w:rsidRPr="004B64BC">
        <w:tab/>
      </w:r>
      <w:r w:rsidRPr="004B64BC">
        <w:tab/>
      </w:r>
      <w:r w:rsidRPr="004B64BC">
        <w:tab/>
      </w:r>
      <w:r w:rsidRPr="004B64BC">
        <w:tab/>
        <w:t>Estimation Period</w:t>
      </w:r>
    </w:p>
    <w:p w:rsidR="002669AD" w:rsidRPr="004B64BC" w:rsidRDefault="002669AD"/>
    <w:p w:rsidR="002669AD" w:rsidRPr="004B64BC" w:rsidRDefault="002669AD" w:rsidP="008B1ED0">
      <w:pPr>
        <w:spacing w:line="360" w:lineRule="auto"/>
        <w:jc w:val="both"/>
        <w:rPr>
          <w:sz w:val="24"/>
          <w:szCs w:val="24"/>
          <w:lang w:val="nl-NL"/>
        </w:rPr>
      </w:pPr>
      <w:r w:rsidRPr="004B64BC">
        <w:rPr>
          <w:sz w:val="24"/>
          <w:szCs w:val="24"/>
          <w:lang w:val="nl-NL"/>
        </w:rPr>
        <w:t>Om deze analyse goed te kunnen uitvoeren is het belangrijk om meerdere Spelen te onderzoeken. Ik heb gekozen om de Spelen van Barcelona in 1992, Atlanta 1996, en Sydney 2000 te gebruiken. Uiteraard moet hierbij de kanttekening gemaakt worden dat bij de Spelen van Sydney niet de volledige estimation period vol gemaakt kan worden, maar anders gaan we te ver terug in de tijd en is het onderzoek niet meer representatief ten opzichte van de huidige commercialisatie van de Olympische zomerspelen.</w:t>
      </w:r>
    </w:p>
    <w:p w:rsidR="002669AD" w:rsidRPr="004B64BC" w:rsidRDefault="002669AD" w:rsidP="008B1ED0">
      <w:pPr>
        <w:spacing w:line="360" w:lineRule="auto"/>
        <w:jc w:val="both"/>
        <w:rPr>
          <w:sz w:val="24"/>
          <w:szCs w:val="24"/>
          <w:lang w:val="nl-NL"/>
        </w:rPr>
      </w:pPr>
      <w:r w:rsidRPr="004B64BC">
        <w:rPr>
          <w:sz w:val="24"/>
          <w:szCs w:val="24"/>
          <w:lang w:val="nl-NL"/>
        </w:rPr>
        <w:t>Voor de beantwoording van de tweede en derde deelvraag is geen onderzoeksmethode nodig. Holger Preuss maakt in zijn boek een uitgebreide beschrijving van de soorten kosten en opbrengsten die het OCOG kan verwachtten. Uiteraard zijn de uiteindelijk absolute waarden moeilijk in te schatten omdat sommige van deze kostenposten en opbrengsten pas in 2028 zullen worden gerealiseerd. Wel kan er, met behulp van het Olympisch Plan 2028, een schatting gemaakt worden.</w:t>
      </w:r>
    </w:p>
    <w:p w:rsidR="002669AD" w:rsidRPr="004B64BC" w:rsidRDefault="002669AD" w:rsidP="00794722">
      <w:pPr>
        <w:spacing w:line="360" w:lineRule="auto"/>
        <w:rPr>
          <w:b/>
          <w:sz w:val="24"/>
          <w:szCs w:val="24"/>
          <w:lang w:val="nl-NL"/>
        </w:rPr>
      </w:pPr>
      <w:r w:rsidRPr="004B64BC">
        <w:rPr>
          <w:b/>
          <w:sz w:val="24"/>
          <w:szCs w:val="24"/>
          <w:lang w:val="nl-NL"/>
        </w:rPr>
        <w:t>3.2 Studieobject en domein</w:t>
      </w:r>
    </w:p>
    <w:p w:rsidR="002669AD" w:rsidRPr="004B64BC" w:rsidRDefault="002669AD" w:rsidP="00425187">
      <w:pPr>
        <w:spacing w:line="360" w:lineRule="auto"/>
        <w:rPr>
          <w:sz w:val="24"/>
          <w:szCs w:val="24"/>
          <w:lang w:val="nl-NL"/>
        </w:rPr>
      </w:pPr>
      <w:r w:rsidRPr="004B64BC">
        <w:rPr>
          <w:sz w:val="24"/>
          <w:szCs w:val="24"/>
          <w:lang w:val="nl-NL"/>
        </w:rPr>
        <w:t xml:space="preserve">Het studieobject waar ik naar ga kijken is de Olympische Spelen. Het domein van de studie is in principe alle Olympische Spelen van de afgelopen dertig jaar. Zoals aangegeven zal ik een analyse maken van de nationale economische impact van de Spelen in 1992, 1996 en 2000. Hier zal dus ook het zwaartepunt van mijn onderzoek liggen. </w:t>
      </w:r>
    </w:p>
    <w:p w:rsidR="002669AD" w:rsidRDefault="002669AD" w:rsidP="00794722">
      <w:pPr>
        <w:spacing w:line="360" w:lineRule="auto"/>
        <w:rPr>
          <w:b/>
          <w:sz w:val="24"/>
          <w:szCs w:val="24"/>
          <w:lang w:val="nl-NL"/>
        </w:rPr>
      </w:pPr>
    </w:p>
    <w:p w:rsidR="002669AD" w:rsidRPr="004B64BC" w:rsidRDefault="002669AD" w:rsidP="00794722">
      <w:pPr>
        <w:spacing w:line="360" w:lineRule="auto"/>
        <w:rPr>
          <w:b/>
          <w:sz w:val="24"/>
          <w:szCs w:val="24"/>
          <w:lang w:val="nl-NL"/>
        </w:rPr>
      </w:pPr>
      <w:r w:rsidRPr="004B64BC">
        <w:rPr>
          <w:b/>
          <w:sz w:val="24"/>
          <w:szCs w:val="24"/>
          <w:lang w:val="nl-NL"/>
        </w:rPr>
        <w:t>3.3 Data</w:t>
      </w:r>
    </w:p>
    <w:p w:rsidR="002669AD" w:rsidRPr="004B64BC" w:rsidRDefault="002669AD" w:rsidP="00794722">
      <w:pPr>
        <w:spacing w:line="360" w:lineRule="auto"/>
        <w:rPr>
          <w:sz w:val="24"/>
          <w:szCs w:val="24"/>
          <w:lang w:val="nl-NL"/>
        </w:rPr>
      </w:pPr>
      <w:r w:rsidRPr="004B64BC">
        <w:rPr>
          <w:sz w:val="24"/>
          <w:szCs w:val="24"/>
          <w:lang w:val="nl-NL"/>
        </w:rPr>
        <w:t>Ik heb er voor gekozen om in plaats van de effecten op de regio te analyseren de effecten op het gehele land te bek</w:t>
      </w:r>
      <w:r>
        <w:rPr>
          <w:sz w:val="24"/>
          <w:szCs w:val="24"/>
          <w:lang w:val="nl-NL"/>
        </w:rPr>
        <w:t>ijken</w:t>
      </w:r>
      <w:r w:rsidRPr="004B64BC">
        <w:rPr>
          <w:sz w:val="24"/>
          <w:szCs w:val="24"/>
          <w:lang w:val="nl-NL"/>
        </w:rPr>
        <w:t xml:space="preserve">. Er treden wel degelijk effecten op in de regio waar de spelen zijn georganiseerd. (Holger Preuss, 2000) De vraag is alleen of er ook effecten zichtbaar zijn op nationaal niveau. Indien dit niet het geval is kan worden geconcludeerd dat de Olympische Spelen alleen impact hebben in de betreffende regio. Dat zou sociaal gezien niet wenselijk zijn, aangezien de grotere steden die de Spelen kunnen organiseren altijd relatief rijker zijn dan de achtergestelde landbouw regio’s en dat de Spelen dit verschil dus alleen maar vergroot. </w:t>
      </w:r>
    </w:p>
    <w:p w:rsidR="002669AD" w:rsidRDefault="002669AD" w:rsidP="00794722">
      <w:pPr>
        <w:spacing w:line="360" w:lineRule="auto"/>
        <w:rPr>
          <w:lang w:val="nl-NL"/>
        </w:rPr>
      </w:pPr>
      <w:r w:rsidRPr="004B64BC">
        <w:rPr>
          <w:sz w:val="24"/>
          <w:szCs w:val="24"/>
          <w:lang w:val="nl-NL"/>
        </w:rPr>
        <w:t>De data over de Spelen in 1992 in Barcelona heb ik gevonden op de website van het OCED. Hier staan uitgebreide datasets die alle informatie bevatten die ik nodig heb voor mijn onderzoek. Voor dit deelonderzoek heb ik een dataselectie van 1977 tot 2007 genomen. De data van het OCED wordt over het algemeen als betrouwbaar geacht. Per deelonderzoek heb ik data verzameld van zowel de economische groei op</w:t>
      </w:r>
      <w:r>
        <w:rPr>
          <w:sz w:val="24"/>
          <w:szCs w:val="24"/>
          <w:lang w:val="nl-NL"/>
        </w:rPr>
        <w:t xml:space="preserve"> jaarbasis, de werkeloosheid,  het overheidstekort en het geld dat door toeristen wordt uitgegeven in een jaar.</w:t>
      </w:r>
      <w:r w:rsidRPr="004B64BC">
        <w:rPr>
          <w:sz w:val="24"/>
          <w:szCs w:val="24"/>
          <w:lang w:val="nl-NL"/>
        </w:rPr>
        <w:t xml:space="preserve"> Ik heb gekozen voor deze </w:t>
      </w:r>
      <w:r>
        <w:rPr>
          <w:sz w:val="24"/>
          <w:szCs w:val="24"/>
          <w:lang w:val="nl-NL"/>
        </w:rPr>
        <w:t>vier</w:t>
      </w:r>
      <w:r w:rsidRPr="004B64BC">
        <w:rPr>
          <w:sz w:val="24"/>
          <w:szCs w:val="24"/>
          <w:lang w:val="nl-NL"/>
        </w:rPr>
        <w:t xml:space="preserve"> variabelen omdat deze kunnen weergeven of er een daadwerkelijke impact is geweest op het gehele land.</w:t>
      </w:r>
      <w:r>
        <w:rPr>
          <w:sz w:val="24"/>
          <w:szCs w:val="24"/>
          <w:lang w:val="nl-NL"/>
        </w:rPr>
        <w:t xml:space="preserve">  Het overheidstekort is weergegeven in een percentage van het GDP. De achterliggende waarde bestaat uit de totale uitstaande hoeveelheid overheidsobligaties, de zogenaamde staatsleningen. Daarnaast heb ik er voor gekozen om het overheidstekort te delen door de economische groei, om zo een ratio te creëren die de economische cyclus eruit filtert. </w:t>
      </w:r>
      <w:r w:rsidRPr="004B64BC">
        <w:rPr>
          <w:sz w:val="24"/>
          <w:szCs w:val="24"/>
          <w:lang w:val="nl-NL"/>
        </w:rPr>
        <w:t xml:space="preserve"> In onderstaande grafieken is de data grafisch weergegeven.</w:t>
      </w:r>
      <w:r>
        <w:rPr>
          <w:lang w:val="nl-NL"/>
        </w:rPr>
        <w:t xml:space="preserve"> </w:t>
      </w:r>
      <w:r w:rsidRPr="00C33AD3">
        <w:rPr>
          <w:noProof/>
        </w:rPr>
        <w:pict>
          <v:shape id="Grafiek 1" o:spid="_x0000_i1026" type="#_x0000_t75" style="width:455.25pt;height:180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">
            <v:imagedata r:id="rId9" o:title=""/>
            <o:lock v:ext="edit" aspectratio="f"/>
          </v:shape>
        </w:pict>
      </w:r>
    </w:p>
    <w:p w:rsidR="002669AD" w:rsidRDefault="002669AD">
      <w:pPr>
        <w:rPr>
          <w:lang w:val="nl-NL"/>
        </w:rPr>
      </w:pPr>
      <w:r w:rsidRPr="00C33AD3">
        <w:rPr>
          <w:noProof/>
        </w:rPr>
        <w:pict>
          <v:shape id="Grafiek 2" o:spid="_x0000_i1027" type="#_x0000_t75" style="width:455.25pt;height:175.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">
            <v:imagedata r:id="rId10" o:title=""/>
            <o:lock v:ext="edit" aspectratio="f"/>
          </v:shape>
        </w:pict>
      </w:r>
    </w:p>
    <w:p w:rsidR="002669AD" w:rsidRDefault="002669AD">
      <w:pPr>
        <w:rPr>
          <w:lang w:val="nl-NL"/>
        </w:rPr>
      </w:pPr>
    </w:p>
    <w:p w:rsidR="002669AD" w:rsidRDefault="002669AD">
      <w:pPr>
        <w:rPr>
          <w:lang w:val="nl-NL"/>
        </w:rPr>
      </w:pPr>
      <w:r w:rsidRPr="00C33AD3">
        <w:rPr>
          <w:noProof/>
        </w:rPr>
        <w:pict>
          <v:shape id="_x0000_i1028" type="#_x0000_t75" style="width:459pt;height:185.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">
            <v:imagedata r:id="rId11" o:title="" cropbottom="-71f"/>
            <o:lock v:ext="edit" aspectratio="f"/>
          </v:shape>
        </w:pict>
      </w:r>
    </w:p>
    <w:p w:rsidR="002669AD" w:rsidRDefault="002669AD">
      <w:pPr>
        <w:rPr>
          <w:lang w:val="nl-NL"/>
        </w:rPr>
      </w:pPr>
    </w:p>
    <w:p w:rsidR="002669AD" w:rsidRPr="004B64BC" w:rsidRDefault="002669AD" w:rsidP="00794722">
      <w:pPr>
        <w:spacing w:line="360" w:lineRule="auto"/>
        <w:rPr>
          <w:sz w:val="24"/>
          <w:szCs w:val="24"/>
          <w:lang w:val="nl-NL"/>
        </w:rPr>
      </w:pPr>
      <w:r w:rsidRPr="004B64BC">
        <w:rPr>
          <w:sz w:val="24"/>
          <w:szCs w:val="24"/>
          <w:lang w:val="nl-NL"/>
        </w:rPr>
        <w:t xml:space="preserve">Uit deze voorlopige data is te zien dat de economische groei in Spanje in 1895, het jaar waarin bekend werd dat Barcelona de Spelen mocht organiseren, omhoog schoot. Wel is er ook te zien dat de navolgende jaren de groei naar een dieptepunt zakt en dat na de Spelen de groei weer toeneemt. Er is wel een goede indicatie op de werkloosheid. In 1985 zet deze een dalende trend in welke duurt tot 1991/1992 om daarna weer omhoog te gaan. In volgend hoofdstuk zal ik proberen aan te tonen of dit toeval is of dat er een relatie met de Spelen te vinden is. Als laatste kan worden gekeken naar de balans van de overheid. Hoe negatiever deze is hoe meer geld een overheid heeft uigegeven. De verwachting is dan ook dat vanaf 1985 de tekorten van de overheid gaan oplopen vanwege de investeringen in de Olympische Spelen. Dit is gedeeltelijk terug te zien in bovenstaande grafiek. Van 1984 op 1985 verslechterd de balans erg duidelijk, maar in de jaren erna is een verbetering te zien. </w:t>
      </w:r>
    </w:p>
    <w:p w:rsidR="002669AD" w:rsidRPr="004B64BC" w:rsidRDefault="002669AD" w:rsidP="00794722">
      <w:pPr>
        <w:spacing w:line="360" w:lineRule="auto"/>
        <w:rPr>
          <w:sz w:val="24"/>
          <w:szCs w:val="24"/>
          <w:lang w:val="nl-NL"/>
        </w:rPr>
      </w:pPr>
      <w:r w:rsidRPr="004B64BC">
        <w:rPr>
          <w:sz w:val="24"/>
          <w:szCs w:val="24"/>
          <w:lang w:val="nl-NL"/>
        </w:rPr>
        <w:t>Voor het deelonderzoek van de Spelen in 1996 in Atlanta gebruik ik de data gevonden op de website van de overheidsinstelling BEA (Bureau of Economic Analysis). Op deze website heb ik data gevonden van de absolute waarden van het GDP van Georgië, de regio waarin de Spelen zijn gehouden. Met behulp van deze absolute waarden is het mogelijk om procentuele veranderingen op jaarbasis te berekenen, om vervolgens het onderzoek uit te kunnen voeren. De dataset loopt van 1981 tot 2007. Ook de data over de werkeloosheid binnen de staat Georgië is te vinden op deze site.</w:t>
      </w:r>
    </w:p>
    <w:p w:rsidR="002669AD" w:rsidRDefault="002669AD">
      <w:pPr>
        <w:rPr>
          <w:lang w:val="nl-NL"/>
        </w:rPr>
      </w:pPr>
      <w:r w:rsidRPr="00C33AD3">
        <w:rPr>
          <w:noProof/>
        </w:rPr>
        <w:pict>
          <v:shape id="_x0000_i1029" type="#_x0000_t75" style="width:450pt;height:160.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">
            <v:imagedata r:id="rId12" o:title=""/>
            <o:lock v:ext="edit" aspectratio="f"/>
          </v:shape>
        </w:pict>
      </w:r>
    </w:p>
    <w:p w:rsidR="002669AD" w:rsidRDefault="002669AD">
      <w:pPr>
        <w:rPr>
          <w:lang w:val="nl-NL"/>
        </w:rPr>
      </w:pPr>
      <w:r w:rsidRPr="00C33AD3">
        <w:rPr>
          <w:noProof/>
        </w:rPr>
        <w:pict>
          <v:shape id="Grafiek 3" o:spid="_x0000_i1030" type="#_x0000_t75" style="width:450pt;height:165.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">
            <v:imagedata r:id="rId13" o:title=""/>
            <o:lock v:ext="edit" aspectratio="f"/>
          </v:shape>
        </w:pict>
      </w:r>
    </w:p>
    <w:p w:rsidR="002669AD" w:rsidRDefault="002669AD">
      <w:pPr>
        <w:rPr>
          <w:lang w:val="nl-NL"/>
        </w:rPr>
      </w:pPr>
    </w:p>
    <w:p w:rsidR="002669AD" w:rsidRDefault="002669AD" w:rsidP="00794722">
      <w:pPr>
        <w:spacing w:line="360" w:lineRule="auto"/>
        <w:rPr>
          <w:sz w:val="24"/>
          <w:szCs w:val="24"/>
          <w:lang w:val="nl-NL"/>
        </w:rPr>
      </w:pPr>
    </w:p>
    <w:p w:rsidR="002669AD" w:rsidRDefault="002669AD" w:rsidP="00794722">
      <w:pPr>
        <w:spacing w:line="360" w:lineRule="auto"/>
        <w:rPr>
          <w:sz w:val="24"/>
          <w:szCs w:val="24"/>
          <w:lang w:val="nl-NL"/>
        </w:rPr>
      </w:pPr>
      <w:r w:rsidRPr="002E0788">
        <w:rPr>
          <w:noProof/>
          <w:sz w:val="24"/>
          <w:szCs w:val="24"/>
        </w:rPr>
        <w:pict>
          <v:shape id="Grafiek 4" o:spid="_x0000_i1031" type="#_x0000_t75" style="width:455.25pt;height:163.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">
            <v:imagedata r:id="rId14" o:title="" cropbottom="-60f"/>
            <o:lock v:ext="edit" aspectratio="f"/>
          </v:shape>
        </w:pict>
      </w:r>
    </w:p>
    <w:p w:rsidR="002669AD" w:rsidRPr="004B64BC" w:rsidRDefault="002669AD" w:rsidP="00794722">
      <w:pPr>
        <w:spacing w:line="360" w:lineRule="auto"/>
        <w:rPr>
          <w:sz w:val="24"/>
          <w:szCs w:val="24"/>
          <w:lang w:val="nl-NL"/>
        </w:rPr>
      </w:pPr>
      <w:r w:rsidRPr="004B64BC">
        <w:rPr>
          <w:sz w:val="24"/>
          <w:szCs w:val="24"/>
          <w:lang w:val="nl-NL"/>
        </w:rPr>
        <w:t>Als eerste zeer voorzichtige conclusie mag gezegd worden dat er een stijgende trend in de economische groei is te ontdekken in de 7 jaren voordat de Spelen daadwerkelijk plaatsvinden. Na de Spelen, daarentegen, zet zich een korte en scherpe daling van de economische groei in. Indien we kijken naar het overheidstekort van USA is er eigenlijk geen duidelijk verband te vinden. Dit is erg logisch want hoe groter de overheid en de economie hoe relatief minder economische impact een groot sportevenement kan genereren. Daarnaast blijkt volgens Kasimati (2008) dat de Spelen in 1996 maar met  ongeveer 15% publiek geld werd gefinancierd. Als er als laatste wordt gekeken naar de werkeloosheid is er wel een dalende trend de onderscheidden in de zeven jaren voor de Spelen, maar dat deze trend zich over de gehele dataset doorzet, en niet alleen in de event period.</w:t>
      </w:r>
    </w:p>
    <w:p w:rsidR="002669AD" w:rsidRPr="004B64BC" w:rsidRDefault="002669AD" w:rsidP="00794722">
      <w:pPr>
        <w:spacing w:line="360" w:lineRule="auto"/>
        <w:rPr>
          <w:sz w:val="24"/>
          <w:szCs w:val="24"/>
          <w:lang w:val="nl-NL"/>
        </w:rPr>
      </w:pPr>
      <w:r w:rsidRPr="004B64BC">
        <w:rPr>
          <w:sz w:val="24"/>
          <w:szCs w:val="24"/>
          <w:lang w:val="nl-NL"/>
        </w:rPr>
        <w:t>De data voor het analyseren van de Spelen in Sydney in 2000 is ook verkregen vanuit h</w:t>
      </w:r>
      <w:r>
        <w:rPr>
          <w:sz w:val="24"/>
          <w:szCs w:val="24"/>
          <w:lang w:val="nl-NL"/>
        </w:rPr>
        <w:t>et database archief van het OECD</w:t>
      </w:r>
      <w:r w:rsidRPr="004B64BC">
        <w:rPr>
          <w:sz w:val="24"/>
          <w:szCs w:val="24"/>
          <w:lang w:val="nl-NL"/>
        </w:rPr>
        <w:t>. Hier is gekozen voor een range van 1985 tot 2008.</w:t>
      </w:r>
    </w:p>
    <w:p w:rsidR="002669AD" w:rsidRDefault="002669AD">
      <w:pPr>
        <w:rPr>
          <w:lang w:val="nl-NL"/>
        </w:rPr>
      </w:pPr>
      <w:r w:rsidRPr="00C33AD3">
        <w:rPr>
          <w:noProof/>
        </w:rPr>
        <w:pict>
          <v:shape id="Grafiek 7" o:spid="_x0000_i1032" type="#_x0000_t75" style="width:465pt;height:158.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">
            <v:imagedata r:id="rId15" o:title="" cropbottom="-62f"/>
            <o:lock v:ext="edit" aspectratio="f"/>
          </v:shape>
        </w:pict>
      </w:r>
    </w:p>
    <w:p w:rsidR="002669AD" w:rsidRDefault="002669AD">
      <w:pPr>
        <w:rPr>
          <w:lang w:val="nl-NL"/>
        </w:rPr>
      </w:pPr>
      <w:r w:rsidRPr="00C33AD3">
        <w:rPr>
          <w:noProof/>
        </w:rPr>
        <w:pict>
          <v:shape id="Grafiek 5" o:spid="_x0000_i1033" type="#_x0000_t75" style="width:465.75pt;height:151.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">
            <v:imagedata r:id="rId16" o:title="" cropbottom="-22f"/>
            <o:lock v:ext="edit" aspectratio="f"/>
          </v:shape>
        </w:pict>
      </w:r>
    </w:p>
    <w:p w:rsidR="002669AD" w:rsidRDefault="002669AD">
      <w:pPr>
        <w:rPr>
          <w:lang w:val="nl-NL"/>
        </w:rPr>
      </w:pPr>
      <w:r w:rsidRPr="00C33AD3">
        <w:rPr>
          <w:noProof/>
        </w:rPr>
        <w:pict>
          <v:shape id="Grafiek 8" o:spid="_x0000_i1034" type="#_x0000_t75" style="width:465.75pt;height:158.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">
            <v:imagedata r:id="rId17" o:title="" cropbottom="-62f"/>
            <o:lock v:ext="edit" aspectratio="f"/>
          </v:shape>
        </w:pict>
      </w:r>
    </w:p>
    <w:p w:rsidR="002669AD" w:rsidRDefault="002669AD" w:rsidP="00794722">
      <w:pPr>
        <w:spacing w:line="360" w:lineRule="auto"/>
        <w:rPr>
          <w:sz w:val="24"/>
          <w:szCs w:val="24"/>
          <w:lang w:val="nl-NL"/>
        </w:rPr>
      </w:pPr>
      <w:r w:rsidRPr="004B64BC">
        <w:rPr>
          <w:sz w:val="24"/>
          <w:szCs w:val="24"/>
          <w:lang w:val="nl-NL"/>
        </w:rPr>
        <w:t xml:space="preserve">Als we kijken naar de voorlopige data van de Australische economie is te zien dat de groei relatief constant is rond de zes procent. Er is waarschijnlijk geen significante aanwijzing dat er een impact van de Spelen is op de economische groei binnen Australië. Ook het tekort van de overheid doet exact het tegenovergestelde van wat verwacht zou worden. Het tekort daalt wanneer bekend is geworden dat de Spelen in Sydney gehouden zullen worden. Alleen in de werkloosheid grafiek is een mogelijk effect waar te nemen. </w:t>
      </w:r>
    </w:p>
    <w:p w:rsidR="002669AD" w:rsidRPr="004B64BC" w:rsidRDefault="002669AD" w:rsidP="00794722">
      <w:pPr>
        <w:spacing w:line="360" w:lineRule="auto"/>
        <w:rPr>
          <w:sz w:val="24"/>
          <w:szCs w:val="24"/>
          <w:lang w:val="nl-NL"/>
        </w:rPr>
      </w:pPr>
      <w:r>
        <w:rPr>
          <w:sz w:val="24"/>
          <w:szCs w:val="24"/>
          <w:lang w:val="nl-NL"/>
        </w:rPr>
        <w:t>De laatste variabele is het geld dat toeristen in een jaar in het betreffende land uitgeven, gemeten in US Dollar. De achterliggende gedachte voor de keuze voor deze variabele is dat het toerisme toeneemt in het jaar van de Olympische Spelen. De data voor dit deelonderzoek heb ik gevonden op de website van het OECD.</w:t>
      </w:r>
    </w:p>
    <w:p w:rsidR="002669AD" w:rsidRDefault="002669AD" w:rsidP="00794722">
      <w:pPr>
        <w:spacing w:line="360" w:lineRule="auto"/>
        <w:rPr>
          <w:b/>
          <w:sz w:val="28"/>
          <w:szCs w:val="28"/>
          <w:lang w:val="nl-NL"/>
        </w:rPr>
      </w:pPr>
    </w:p>
    <w:p w:rsidR="002669AD" w:rsidRDefault="002669AD" w:rsidP="00794722">
      <w:pPr>
        <w:spacing w:line="360" w:lineRule="auto"/>
        <w:rPr>
          <w:b/>
          <w:sz w:val="28"/>
          <w:szCs w:val="28"/>
          <w:lang w:val="nl-NL"/>
        </w:rPr>
      </w:pPr>
    </w:p>
    <w:p w:rsidR="002669AD" w:rsidRDefault="002669AD" w:rsidP="00794722">
      <w:pPr>
        <w:spacing w:line="360" w:lineRule="auto"/>
        <w:rPr>
          <w:b/>
          <w:sz w:val="28"/>
          <w:szCs w:val="28"/>
          <w:lang w:val="nl-NL"/>
        </w:rPr>
      </w:pPr>
    </w:p>
    <w:p w:rsidR="002669AD" w:rsidRDefault="002669AD" w:rsidP="00794722">
      <w:pPr>
        <w:spacing w:line="360" w:lineRule="auto"/>
        <w:rPr>
          <w:b/>
          <w:sz w:val="28"/>
          <w:szCs w:val="28"/>
          <w:lang w:val="nl-NL"/>
        </w:rPr>
      </w:pPr>
    </w:p>
    <w:p w:rsidR="002669AD" w:rsidRDefault="002669AD" w:rsidP="00006A79">
      <w:pPr>
        <w:spacing w:line="360" w:lineRule="auto"/>
        <w:ind w:firstLine="708"/>
        <w:rPr>
          <w:b/>
          <w:sz w:val="28"/>
          <w:szCs w:val="28"/>
          <w:lang w:val="nl-NL"/>
        </w:rPr>
      </w:pPr>
      <w:r w:rsidRPr="00425187">
        <w:rPr>
          <w:b/>
          <w:sz w:val="28"/>
          <w:szCs w:val="28"/>
          <w:lang w:val="nl-NL"/>
        </w:rPr>
        <w:t>4. Resultaten</w:t>
      </w:r>
    </w:p>
    <w:p w:rsidR="002669AD" w:rsidRPr="004B64BC" w:rsidRDefault="002669AD" w:rsidP="00794722">
      <w:pPr>
        <w:spacing w:line="360" w:lineRule="auto"/>
        <w:rPr>
          <w:sz w:val="24"/>
          <w:szCs w:val="24"/>
          <w:lang w:val="nl-NL"/>
        </w:rPr>
      </w:pPr>
      <w:r w:rsidRPr="004B64BC">
        <w:rPr>
          <w:sz w:val="24"/>
          <w:szCs w:val="24"/>
          <w:lang w:val="nl-NL"/>
        </w:rPr>
        <w:t>Ik heb alle data die relevant is voor mijn onderzoek verzameld. Zo heb ik datareeksen van de economische groei, werkloosheid en overheidstekorten in de drie gekozen landen verzameld.</w:t>
      </w:r>
    </w:p>
    <w:p w:rsidR="002669AD" w:rsidRPr="00F574BF" w:rsidRDefault="002669AD" w:rsidP="00794722">
      <w:pPr>
        <w:spacing w:line="360" w:lineRule="auto"/>
        <w:rPr>
          <w:b/>
          <w:sz w:val="24"/>
          <w:szCs w:val="24"/>
          <w:lang w:val="nl-NL"/>
        </w:rPr>
      </w:pPr>
      <w:r>
        <w:rPr>
          <w:b/>
          <w:sz w:val="24"/>
          <w:szCs w:val="24"/>
          <w:lang w:val="nl-NL"/>
        </w:rPr>
        <w:t>4.</w:t>
      </w:r>
      <w:r w:rsidRPr="00F574BF">
        <w:rPr>
          <w:b/>
          <w:sz w:val="24"/>
          <w:szCs w:val="24"/>
          <w:lang w:val="nl-NL"/>
        </w:rPr>
        <w:t>1 Data integreren</w:t>
      </w:r>
    </w:p>
    <w:p w:rsidR="002669AD" w:rsidRPr="004B64BC" w:rsidRDefault="002669AD" w:rsidP="00794722">
      <w:pPr>
        <w:spacing w:line="360" w:lineRule="auto"/>
        <w:rPr>
          <w:sz w:val="24"/>
          <w:szCs w:val="24"/>
          <w:lang w:val="nl-NL"/>
        </w:rPr>
      </w:pPr>
      <w:r>
        <w:rPr>
          <w:noProof/>
        </w:rPr>
        <w:pict>
          <v:shape id="_x0000_s1035" type="#_x0000_t32" style="position:absolute;margin-left:154.65pt;margin-top:66.05pt;width:1.35pt;height:409.55pt;z-index:251655168" o:connectortype="straight"/>
        </w:pict>
      </w:r>
      <w:r w:rsidRPr="004B64BC">
        <w:rPr>
          <w:sz w:val="24"/>
          <w:szCs w:val="24"/>
          <w:lang w:val="nl-NL"/>
        </w:rPr>
        <w:t>Daarnaast heb ik ook de gemiddelden van economische groei, werkloosheid en overheidsbalans berekend van de estimation period en omdat ik een goed beeld van de spreiding wil hebben, ook de standaarddeviatie berekend van de estimation period. Zie onderstaande tabel.</w:t>
      </w:r>
    </w:p>
    <w:p w:rsidR="002669AD" w:rsidRPr="00006A79" w:rsidRDefault="002669AD" w:rsidP="00794722">
      <w:pPr>
        <w:spacing w:line="360" w:lineRule="auto"/>
        <w:rPr>
          <w:rFonts w:ascii="Times New Roman" w:hAnsi="Times New Roman"/>
          <w:sz w:val="18"/>
          <w:szCs w:val="18"/>
          <w:lang w:val="nl-NL"/>
        </w:rPr>
      </w:pPr>
      <w:r>
        <w:rPr>
          <w:noProof/>
        </w:rPr>
        <w:pict>
          <v:shape id="_x0000_s1036" type="#_x0000_t32" style="position:absolute;margin-left:-.2pt;margin-top:15.95pt;width:384.45pt;height:.05pt;flip:x;z-index:251654144" o:connectortype="straight"/>
        </w:pict>
      </w:r>
      <w:r w:rsidRPr="00006A79">
        <w:rPr>
          <w:rFonts w:ascii="Times New Roman" w:hAnsi="Times New Roman"/>
          <w:sz w:val="18"/>
          <w:szCs w:val="18"/>
          <w:lang w:val="nl-NL"/>
        </w:rPr>
        <w:tab/>
      </w:r>
      <w:r w:rsidRPr="00006A79">
        <w:rPr>
          <w:rFonts w:ascii="Times New Roman" w:hAnsi="Times New Roman"/>
          <w:b/>
          <w:sz w:val="18"/>
          <w:szCs w:val="18"/>
          <w:lang w:val="nl-NL"/>
        </w:rPr>
        <w:t>Estimation period</w:t>
      </w:r>
      <w:r w:rsidRPr="00006A79">
        <w:rPr>
          <w:rFonts w:ascii="Times New Roman" w:hAnsi="Times New Roman"/>
          <w:b/>
          <w:sz w:val="18"/>
          <w:szCs w:val="18"/>
          <w:lang w:val="nl-NL"/>
        </w:rPr>
        <w:tab/>
      </w:r>
      <w:r w:rsidRPr="00006A79">
        <w:rPr>
          <w:rFonts w:ascii="Times New Roman" w:hAnsi="Times New Roman"/>
          <w:sz w:val="18"/>
          <w:szCs w:val="18"/>
          <w:lang w:val="nl-NL"/>
        </w:rPr>
        <w:tab/>
      </w:r>
      <w:r w:rsidRPr="00006A79">
        <w:rPr>
          <w:rFonts w:ascii="Times New Roman" w:hAnsi="Times New Roman"/>
          <w:sz w:val="18"/>
          <w:szCs w:val="18"/>
          <w:lang w:val="nl-NL"/>
        </w:rPr>
        <w:tab/>
        <w:t>USA</w:t>
      </w:r>
      <w:r w:rsidRPr="00006A79">
        <w:rPr>
          <w:rFonts w:ascii="Times New Roman" w:hAnsi="Times New Roman"/>
          <w:sz w:val="18"/>
          <w:szCs w:val="18"/>
          <w:lang w:val="nl-NL"/>
        </w:rPr>
        <w:tab/>
      </w:r>
      <w:r w:rsidRPr="00006A79">
        <w:rPr>
          <w:rFonts w:ascii="Times New Roman" w:hAnsi="Times New Roman"/>
          <w:sz w:val="18"/>
          <w:szCs w:val="18"/>
          <w:lang w:val="nl-NL"/>
        </w:rPr>
        <w:tab/>
      </w:r>
      <w:r w:rsidRPr="00006A79">
        <w:rPr>
          <w:rFonts w:ascii="Times New Roman" w:hAnsi="Times New Roman"/>
          <w:sz w:val="18"/>
          <w:szCs w:val="18"/>
          <w:lang w:val="nl-NL"/>
        </w:rPr>
        <w:tab/>
        <w:t>Australia</w:t>
      </w:r>
      <w:r w:rsidRPr="00006A79">
        <w:rPr>
          <w:rFonts w:ascii="Times New Roman" w:hAnsi="Times New Roman"/>
          <w:sz w:val="18"/>
          <w:szCs w:val="18"/>
          <w:lang w:val="nl-NL"/>
        </w:rPr>
        <w:tab/>
      </w:r>
      <w:r w:rsidRPr="00006A79">
        <w:rPr>
          <w:rFonts w:ascii="Times New Roman" w:hAnsi="Times New Roman"/>
          <w:sz w:val="18"/>
          <w:szCs w:val="18"/>
          <w:lang w:val="nl-NL"/>
        </w:rPr>
        <w:tab/>
        <w:t>Spain</w:t>
      </w:r>
    </w:p>
    <w:p w:rsidR="002669AD" w:rsidRPr="00796E7D" w:rsidRDefault="002669AD" w:rsidP="00481ACF">
      <w:pPr>
        <w:spacing w:line="240" w:lineRule="auto"/>
        <w:rPr>
          <w:color w:val="000000"/>
          <w:lang w:val="nl-NL" w:eastAsia="nl-NL"/>
        </w:rPr>
      </w:pPr>
      <w:r w:rsidRPr="00E62152">
        <w:rPr>
          <w:rFonts w:ascii="Times New Roman" w:hAnsi="Times New Roman"/>
          <w:sz w:val="18"/>
          <w:szCs w:val="18"/>
          <w:lang w:val="nl-NL"/>
        </w:rPr>
        <w:t>Gemiddelde Economische groei</w:t>
      </w:r>
      <w:r>
        <w:rPr>
          <w:rFonts w:ascii="Times New Roman" w:hAnsi="Times New Roman"/>
          <w:sz w:val="18"/>
          <w:szCs w:val="18"/>
          <w:lang w:val="nl-NL"/>
        </w:rPr>
        <w:t xml:space="preserve"> </w:t>
      </w:r>
      <w:r w:rsidRPr="00E62152">
        <w:rPr>
          <w:rFonts w:ascii="Times New Roman" w:hAnsi="Times New Roman"/>
          <w:sz w:val="18"/>
          <w:szCs w:val="18"/>
          <w:lang w:val="nl-NL"/>
        </w:rPr>
        <w:tab/>
      </w:r>
      <w:r w:rsidRPr="00E62152">
        <w:rPr>
          <w:rFonts w:ascii="Times New Roman" w:hAnsi="Times New Roman"/>
          <w:sz w:val="18"/>
          <w:szCs w:val="18"/>
          <w:lang w:val="nl-NL"/>
        </w:rPr>
        <w:tab/>
      </w:r>
      <w:r>
        <w:rPr>
          <w:rFonts w:ascii="Times New Roman" w:hAnsi="Times New Roman"/>
          <w:sz w:val="18"/>
          <w:szCs w:val="18"/>
          <w:lang w:val="nl-NL"/>
        </w:rPr>
        <w:t>7,18</w:t>
      </w:r>
      <w:r>
        <w:rPr>
          <w:rFonts w:ascii="Times New Roman" w:hAnsi="Times New Roman"/>
          <w:sz w:val="18"/>
          <w:szCs w:val="18"/>
          <w:lang w:val="nl-NL"/>
        </w:rPr>
        <w:tab/>
      </w:r>
      <w:r>
        <w:rPr>
          <w:rFonts w:ascii="Times New Roman" w:hAnsi="Times New Roman"/>
          <w:sz w:val="18"/>
          <w:szCs w:val="18"/>
          <w:lang w:val="nl-NL"/>
        </w:rPr>
        <w:tab/>
      </w:r>
      <w:r>
        <w:rPr>
          <w:rFonts w:ascii="Times New Roman" w:hAnsi="Times New Roman"/>
          <w:sz w:val="18"/>
          <w:szCs w:val="18"/>
          <w:lang w:val="nl-NL"/>
        </w:rPr>
        <w:tab/>
      </w:r>
      <w:r>
        <w:rPr>
          <w:rFonts w:ascii="Times New Roman" w:hAnsi="Times New Roman"/>
          <w:color w:val="000000"/>
          <w:sz w:val="18"/>
          <w:szCs w:val="18"/>
          <w:lang w:val="nl-NL" w:eastAsia="nl-NL"/>
        </w:rPr>
        <w:t>5,83</w:t>
      </w:r>
      <w:r>
        <w:rPr>
          <w:rFonts w:ascii="Times New Roman" w:hAnsi="Times New Roman"/>
          <w:color w:val="000000"/>
          <w:sz w:val="18"/>
          <w:szCs w:val="18"/>
          <w:lang w:val="nl-NL" w:eastAsia="nl-NL"/>
        </w:rPr>
        <w:tab/>
      </w:r>
      <w:r>
        <w:rPr>
          <w:rFonts w:ascii="Times New Roman" w:hAnsi="Times New Roman"/>
          <w:color w:val="000000"/>
          <w:sz w:val="18"/>
          <w:szCs w:val="18"/>
          <w:lang w:val="nl-NL" w:eastAsia="nl-NL"/>
        </w:rPr>
        <w:tab/>
        <w:t>7,19</w:t>
      </w:r>
    </w:p>
    <w:p w:rsidR="002669AD" w:rsidRPr="00E62152" w:rsidRDefault="002669AD" w:rsidP="00481ACF">
      <w:pPr>
        <w:spacing w:line="240" w:lineRule="auto"/>
        <w:rPr>
          <w:rFonts w:ascii="Times New Roman" w:hAnsi="Times New Roman"/>
          <w:sz w:val="18"/>
          <w:szCs w:val="18"/>
          <w:lang w:val="nl-NL"/>
        </w:rPr>
      </w:pPr>
      <w:r w:rsidRPr="00E62152">
        <w:rPr>
          <w:rFonts w:ascii="Times New Roman" w:hAnsi="Times New Roman"/>
          <w:sz w:val="18"/>
          <w:szCs w:val="18"/>
          <w:lang w:val="nl-NL"/>
        </w:rPr>
        <w:t>Standaarddeviatie</w:t>
      </w:r>
      <w:r>
        <w:rPr>
          <w:rFonts w:ascii="Times New Roman" w:hAnsi="Times New Roman"/>
          <w:sz w:val="18"/>
          <w:szCs w:val="18"/>
          <w:lang w:val="nl-NL"/>
        </w:rPr>
        <w:tab/>
      </w:r>
      <w:r>
        <w:rPr>
          <w:rFonts w:ascii="Times New Roman" w:hAnsi="Times New Roman"/>
          <w:sz w:val="18"/>
          <w:szCs w:val="18"/>
          <w:lang w:val="nl-NL"/>
        </w:rPr>
        <w:tab/>
      </w:r>
      <w:r>
        <w:rPr>
          <w:rFonts w:ascii="Times New Roman" w:hAnsi="Times New Roman"/>
          <w:sz w:val="18"/>
          <w:szCs w:val="18"/>
          <w:lang w:val="nl-NL"/>
        </w:rPr>
        <w:tab/>
      </w:r>
      <w:r>
        <w:rPr>
          <w:rFonts w:ascii="Times New Roman" w:hAnsi="Times New Roman"/>
          <w:sz w:val="18"/>
          <w:szCs w:val="18"/>
          <w:lang w:val="nl-NL"/>
        </w:rPr>
        <w:tab/>
        <w:t>4,08</w:t>
      </w:r>
      <w:r w:rsidRPr="00E62152">
        <w:rPr>
          <w:rFonts w:ascii="Times New Roman" w:hAnsi="Times New Roman"/>
          <w:sz w:val="18"/>
          <w:szCs w:val="18"/>
          <w:lang w:val="nl-NL"/>
        </w:rPr>
        <w:tab/>
      </w:r>
      <w:r w:rsidRPr="00E62152">
        <w:rPr>
          <w:rFonts w:ascii="Times New Roman" w:hAnsi="Times New Roman"/>
          <w:sz w:val="18"/>
          <w:szCs w:val="18"/>
          <w:lang w:val="nl-NL"/>
        </w:rPr>
        <w:tab/>
      </w:r>
      <w:r>
        <w:rPr>
          <w:rFonts w:ascii="Times New Roman" w:hAnsi="Times New Roman"/>
          <w:sz w:val="18"/>
          <w:szCs w:val="18"/>
          <w:lang w:val="nl-NL"/>
        </w:rPr>
        <w:tab/>
        <w:t>1,82</w:t>
      </w:r>
      <w:r w:rsidRPr="00E62152">
        <w:rPr>
          <w:rFonts w:ascii="Times New Roman" w:hAnsi="Times New Roman"/>
          <w:sz w:val="18"/>
          <w:szCs w:val="18"/>
          <w:lang w:val="nl-NL"/>
        </w:rPr>
        <w:tab/>
      </w:r>
      <w:r>
        <w:rPr>
          <w:rFonts w:ascii="Times New Roman" w:hAnsi="Times New Roman"/>
          <w:sz w:val="18"/>
          <w:szCs w:val="18"/>
          <w:lang w:val="nl-NL"/>
        </w:rPr>
        <w:tab/>
        <w:t>1,94</w:t>
      </w:r>
    </w:p>
    <w:p w:rsidR="002669AD" w:rsidRPr="00E62152" w:rsidRDefault="002669AD" w:rsidP="00481ACF">
      <w:pPr>
        <w:spacing w:line="240" w:lineRule="auto"/>
        <w:rPr>
          <w:rFonts w:ascii="Times New Roman" w:hAnsi="Times New Roman"/>
          <w:sz w:val="18"/>
          <w:szCs w:val="18"/>
          <w:lang w:val="nl-NL"/>
        </w:rPr>
      </w:pPr>
      <w:r w:rsidRPr="00E62152">
        <w:rPr>
          <w:rFonts w:ascii="Times New Roman" w:hAnsi="Times New Roman"/>
          <w:sz w:val="18"/>
          <w:szCs w:val="18"/>
          <w:lang w:val="nl-NL"/>
        </w:rPr>
        <w:t>Gemiddelde Werkloosheid</w:t>
      </w:r>
      <w:r w:rsidRPr="00E62152">
        <w:rPr>
          <w:rFonts w:ascii="Times New Roman" w:hAnsi="Times New Roman"/>
          <w:sz w:val="18"/>
          <w:szCs w:val="18"/>
          <w:lang w:val="nl-NL"/>
        </w:rPr>
        <w:tab/>
      </w:r>
      <w:r w:rsidRPr="00E62152">
        <w:rPr>
          <w:rFonts w:ascii="Times New Roman" w:hAnsi="Times New Roman"/>
          <w:sz w:val="18"/>
          <w:szCs w:val="18"/>
          <w:lang w:val="nl-NL"/>
        </w:rPr>
        <w:tab/>
      </w:r>
      <w:r>
        <w:rPr>
          <w:rFonts w:ascii="Times New Roman" w:hAnsi="Times New Roman"/>
          <w:sz w:val="18"/>
          <w:szCs w:val="18"/>
          <w:lang w:val="nl-NL"/>
        </w:rPr>
        <w:tab/>
        <w:t>5,46</w:t>
      </w:r>
      <w:r>
        <w:rPr>
          <w:rFonts w:ascii="Times New Roman" w:hAnsi="Times New Roman"/>
          <w:sz w:val="18"/>
          <w:szCs w:val="18"/>
          <w:lang w:val="nl-NL"/>
        </w:rPr>
        <w:tab/>
      </w:r>
      <w:r>
        <w:rPr>
          <w:rFonts w:ascii="Times New Roman" w:hAnsi="Times New Roman"/>
          <w:sz w:val="18"/>
          <w:szCs w:val="18"/>
          <w:lang w:val="nl-NL"/>
        </w:rPr>
        <w:tab/>
      </w:r>
      <w:r>
        <w:rPr>
          <w:rFonts w:ascii="Times New Roman" w:hAnsi="Times New Roman"/>
          <w:sz w:val="18"/>
          <w:szCs w:val="18"/>
          <w:lang w:val="nl-NL"/>
        </w:rPr>
        <w:tab/>
        <w:t>6,83</w:t>
      </w:r>
      <w:r>
        <w:rPr>
          <w:rFonts w:ascii="Times New Roman" w:hAnsi="Times New Roman"/>
          <w:sz w:val="18"/>
          <w:szCs w:val="18"/>
          <w:lang w:val="nl-NL"/>
        </w:rPr>
        <w:tab/>
      </w:r>
      <w:r>
        <w:rPr>
          <w:rFonts w:ascii="Times New Roman" w:hAnsi="Times New Roman"/>
          <w:sz w:val="18"/>
          <w:szCs w:val="18"/>
          <w:lang w:val="nl-NL"/>
        </w:rPr>
        <w:tab/>
        <w:t>11,30</w:t>
      </w:r>
    </w:p>
    <w:p w:rsidR="002669AD" w:rsidRPr="00E62152" w:rsidRDefault="002669AD" w:rsidP="00481ACF">
      <w:pPr>
        <w:spacing w:line="240" w:lineRule="auto"/>
        <w:rPr>
          <w:rFonts w:ascii="Times New Roman" w:hAnsi="Times New Roman"/>
          <w:sz w:val="18"/>
          <w:szCs w:val="18"/>
          <w:lang w:val="nl-NL"/>
        </w:rPr>
      </w:pPr>
      <w:r w:rsidRPr="00E62152">
        <w:rPr>
          <w:rFonts w:ascii="Times New Roman" w:hAnsi="Times New Roman"/>
          <w:sz w:val="18"/>
          <w:szCs w:val="18"/>
          <w:lang w:val="nl-NL"/>
        </w:rPr>
        <w:t>Standaarddeviatie</w:t>
      </w:r>
      <w:r w:rsidRPr="00E62152">
        <w:rPr>
          <w:rFonts w:ascii="Times New Roman" w:hAnsi="Times New Roman"/>
          <w:sz w:val="18"/>
          <w:szCs w:val="18"/>
          <w:lang w:val="nl-NL"/>
        </w:rPr>
        <w:tab/>
      </w:r>
      <w:r w:rsidRPr="00E62152">
        <w:rPr>
          <w:rFonts w:ascii="Times New Roman" w:hAnsi="Times New Roman"/>
          <w:sz w:val="18"/>
          <w:szCs w:val="18"/>
          <w:lang w:val="nl-NL"/>
        </w:rPr>
        <w:tab/>
      </w:r>
      <w:r w:rsidRPr="00E62152">
        <w:rPr>
          <w:rFonts w:ascii="Times New Roman" w:hAnsi="Times New Roman"/>
          <w:sz w:val="18"/>
          <w:szCs w:val="18"/>
          <w:lang w:val="nl-NL"/>
        </w:rPr>
        <w:tab/>
      </w:r>
      <w:r>
        <w:rPr>
          <w:rFonts w:ascii="Times New Roman" w:hAnsi="Times New Roman"/>
          <w:sz w:val="18"/>
          <w:szCs w:val="18"/>
          <w:lang w:val="nl-NL"/>
        </w:rPr>
        <w:tab/>
        <w:t>1,17</w:t>
      </w:r>
      <w:r>
        <w:rPr>
          <w:rFonts w:ascii="Times New Roman" w:hAnsi="Times New Roman"/>
          <w:sz w:val="18"/>
          <w:szCs w:val="18"/>
          <w:lang w:val="nl-NL"/>
        </w:rPr>
        <w:tab/>
      </w:r>
      <w:r>
        <w:rPr>
          <w:rFonts w:ascii="Times New Roman" w:hAnsi="Times New Roman"/>
          <w:sz w:val="18"/>
          <w:szCs w:val="18"/>
          <w:lang w:val="nl-NL"/>
        </w:rPr>
        <w:tab/>
      </w:r>
      <w:r>
        <w:rPr>
          <w:rFonts w:ascii="Times New Roman" w:hAnsi="Times New Roman"/>
          <w:sz w:val="18"/>
          <w:szCs w:val="18"/>
          <w:lang w:val="nl-NL"/>
        </w:rPr>
        <w:tab/>
        <w:t>2,02</w:t>
      </w:r>
      <w:r>
        <w:rPr>
          <w:rFonts w:ascii="Times New Roman" w:hAnsi="Times New Roman"/>
          <w:sz w:val="18"/>
          <w:szCs w:val="18"/>
          <w:lang w:val="nl-NL"/>
        </w:rPr>
        <w:tab/>
      </w:r>
      <w:r>
        <w:rPr>
          <w:rFonts w:ascii="Times New Roman" w:hAnsi="Times New Roman"/>
          <w:sz w:val="18"/>
          <w:szCs w:val="18"/>
          <w:lang w:val="nl-NL"/>
        </w:rPr>
        <w:tab/>
        <w:t>3,35</w:t>
      </w:r>
    </w:p>
    <w:p w:rsidR="002669AD" w:rsidRPr="00E62152" w:rsidRDefault="002669AD" w:rsidP="00481ACF">
      <w:pPr>
        <w:spacing w:line="240" w:lineRule="auto"/>
        <w:rPr>
          <w:rFonts w:ascii="Times New Roman" w:hAnsi="Times New Roman"/>
          <w:sz w:val="18"/>
          <w:szCs w:val="18"/>
          <w:lang w:val="nl-NL"/>
        </w:rPr>
      </w:pPr>
      <w:r w:rsidRPr="00E62152">
        <w:rPr>
          <w:rFonts w:ascii="Times New Roman" w:hAnsi="Times New Roman"/>
          <w:sz w:val="18"/>
          <w:szCs w:val="18"/>
          <w:lang w:val="nl-NL"/>
        </w:rPr>
        <w:t>Gemiddelde Overheid</w:t>
      </w:r>
      <w:r>
        <w:rPr>
          <w:rFonts w:ascii="Times New Roman" w:hAnsi="Times New Roman"/>
          <w:sz w:val="18"/>
          <w:szCs w:val="18"/>
          <w:lang w:val="nl-NL"/>
        </w:rPr>
        <w:t>sschuld in GDP %</w:t>
      </w:r>
      <w:r>
        <w:rPr>
          <w:rFonts w:ascii="Times New Roman" w:hAnsi="Times New Roman"/>
          <w:sz w:val="18"/>
          <w:szCs w:val="18"/>
          <w:lang w:val="nl-NL"/>
        </w:rPr>
        <w:tab/>
        <w:t>34,83</w:t>
      </w:r>
      <w:r>
        <w:rPr>
          <w:rFonts w:ascii="Times New Roman" w:hAnsi="Times New Roman"/>
          <w:sz w:val="18"/>
          <w:szCs w:val="18"/>
          <w:lang w:val="nl-NL"/>
        </w:rPr>
        <w:tab/>
      </w:r>
      <w:r>
        <w:rPr>
          <w:rFonts w:ascii="Times New Roman" w:hAnsi="Times New Roman"/>
          <w:sz w:val="18"/>
          <w:szCs w:val="18"/>
          <w:lang w:val="nl-NL"/>
        </w:rPr>
        <w:tab/>
      </w:r>
      <w:r>
        <w:rPr>
          <w:rFonts w:ascii="Times New Roman" w:hAnsi="Times New Roman"/>
          <w:sz w:val="18"/>
          <w:szCs w:val="18"/>
          <w:lang w:val="nl-NL"/>
        </w:rPr>
        <w:tab/>
        <w:t>8,4</w:t>
      </w:r>
      <w:r>
        <w:rPr>
          <w:rFonts w:ascii="Times New Roman" w:hAnsi="Times New Roman"/>
          <w:sz w:val="18"/>
          <w:szCs w:val="18"/>
          <w:lang w:val="nl-NL"/>
        </w:rPr>
        <w:tab/>
      </w:r>
      <w:r>
        <w:rPr>
          <w:rFonts w:ascii="Times New Roman" w:hAnsi="Times New Roman"/>
          <w:sz w:val="18"/>
          <w:szCs w:val="18"/>
          <w:lang w:val="nl-NL"/>
        </w:rPr>
        <w:tab/>
        <w:t>36,1</w:t>
      </w:r>
    </w:p>
    <w:p w:rsidR="002669AD" w:rsidRDefault="002669AD" w:rsidP="00481ACF">
      <w:pPr>
        <w:spacing w:line="240" w:lineRule="auto"/>
        <w:rPr>
          <w:rFonts w:ascii="Times New Roman" w:hAnsi="Times New Roman"/>
          <w:sz w:val="18"/>
          <w:szCs w:val="18"/>
          <w:lang w:val="nl-NL"/>
        </w:rPr>
      </w:pPr>
      <w:r w:rsidRPr="00E62152">
        <w:rPr>
          <w:rFonts w:ascii="Times New Roman" w:hAnsi="Times New Roman"/>
          <w:sz w:val="18"/>
          <w:szCs w:val="18"/>
          <w:lang w:val="nl-NL"/>
        </w:rPr>
        <w:t xml:space="preserve">Standaarddeviatie </w:t>
      </w:r>
      <w:r w:rsidRPr="00E62152">
        <w:rPr>
          <w:rFonts w:ascii="Times New Roman" w:hAnsi="Times New Roman"/>
          <w:sz w:val="18"/>
          <w:szCs w:val="18"/>
          <w:lang w:val="nl-NL"/>
        </w:rPr>
        <w:tab/>
      </w:r>
      <w:r w:rsidRPr="00E62152">
        <w:rPr>
          <w:rFonts w:ascii="Times New Roman" w:hAnsi="Times New Roman"/>
          <w:sz w:val="18"/>
          <w:szCs w:val="18"/>
          <w:lang w:val="nl-NL"/>
        </w:rPr>
        <w:tab/>
      </w:r>
      <w:r w:rsidRPr="00E62152">
        <w:rPr>
          <w:rFonts w:ascii="Times New Roman" w:hAnsi="Times New Roman"/>
          <w:sz w:val="18"/>
          <w:szCs w:val="18"/>
          <w:lang w:val="nl-NL"/>
        </w:rPr>
        <w:tab/>
      </w:r>
      <w:r>
        <w:rPr>
          <w:rFonts w:ascii="Times New Roman" w:hAnsi="Times New Roman"/>
          <w:sz w:val="18"/>
          <w:szCs w:val="18"/>
          <w:lang w:val="nl-NL"/>
        </w:rPr>
        <w:tab/>
        <w:t>3,99</w:t>
      </w:r>
      <w:r>
        <w:rPr>
          <w:rFonts w:ascii="Times New Roman" w:hAnsi="Times New Roman"/>
          <w:sz w:val="18"/>
          <w:szCs w:val="18"/>
          <w:lang w:val="nl-NL"/>
        </w:rPr>
        <w:tab/>
      </w:r>
      <w:r>
        <w:rPr>
          <w:rFonts w:ascii="Times New Roman" w:hAnsi="Times New Roman"/>
          <w:sz w:val="18"/>
          <w:szCs w:val="18"/>
          <w:lang w:val="nl-NL"/>
        </w:rPr>
        <w:tab/>
      </w:r>
      <w:r>
        <w:rPr>
          <w:rFonts w:ascii="Times New Roman" w:hAnsi="Times New Roman"/>
          <w:sz w:val="18"/>
          <w:szCs w:val="18"/>
          <w:lang w:val="nl-NL"/>
        </w:rPr>
        <w:tab/>
        <w:t>2,4</w:t>
      </w:r>
      <w:r>
        <w:rPr>
          <w:rFonts w:ascii="Times New Roman" w:hAnsi="Times New Roman"/>
          <w:sz w:val="18"/>
          <w:szCs w:val="18"/>
          <w:lang w:val="nl-NL"/>
        </w:rPr>
        <w:tab/>
      </w:r>
      <w:r>
        <w:rPr>
          <w:rFonts w:ascii="Times New Roman" w:hAnsi="Times New Roman"/>
          <w:sz w:val="18"/>
          <w:szCs w:val="18"/>
          <w:lang w:val="nl-NL"/>
        </w:rPr>
        <w:tab/>
        <w:t>14,6</w:t>
      </w:r>
    </w:p>
    <w:p w:rsidR="002669AD" w:rsidRDefault="002669AD" w:rsidP="00481ACF">
      <w:pPr>
        <w:spacing w:line="240" w:lineRule="auto"/>
        <w:rPr>
          <w:rFonts w:ascii="Times New Roman" w:hAnsi="Times New Roman"/>
          <w:sz w:val="18"/>
          <w:szCs w:val="18"/>
          <w:lang w:val="nl-NL"/>
        </w:rPr>
      </w:pPr>
      <w:r>
        <w:rPr>
          <w:rFonts w:ascii="Times New Roman" w:hAnsi="Times New Roman"/>
          <w:sz w:val="18"/>
          <w:szCs w:val="18"/>
          <w:lang w:val="nl-NL"/>
        </w:rPr>
        <w:t xml:space="preserve">Gemiddelde uitgaven Toeristen </w:t>
      </w:r>
      <w:r>
        <w:rPr>
          <w:rFonts w:ascii="Times New Roman" w:hAnsi="Times New Roman"/>
          <w:sz w:val="18"/>
          <w:szCs w:val="18"/>
          <w:lang w:val="nl-NL"/>
        </w:rPr>
        <w:tab/>
      </w:r>
      <w:r>
        <w:rPr>
          <w:rFonts w:ascii="Times New Roman" w:hAnsi="Times New Roman"/>
          <w:sz w:val="18"/>
          <w:szCs w:val="18"/>
          <w:lang w:val="nl-NL"/>
        </w:rPr>
        <w:tab/>
        <w:t>59.858</w:t>
      </w:r>
      <w:r>
        <w:rPr>
          <w:rFonts w:ascii="Times New Roman" w:hAnsi="Times New Roman"/>
          <w:sz w:val="18"/>
          <w:szCs w:val="18"/>
          <w:lang w:val="nl-NL"/>
        </w:rPr>
        <w:tab/>
      </w:r>
      <w:r>
        <w:rPr>
          <w:rFonts w:ascii="Times New Roman" w:hAnsi="Times New Roman"/>
          <w:sz w:val="18"/>
          <w:szCs w:val="18"/>
          <w:lang w:val="nl-NL"/>
        </w:rPr>
        <w:tab/>
      </w:r>
      <w:r>
        <w:rPr>
          <w:rFonts w:ascii="Times New Roman" w:hAnsi="Times New Roman"/>
          <w:sz w:val="18"/>
          <w:szCs w:val="18"/>
          <w:lang w:val="nl-NL"/>
        </w:rPr>
        <w:tab/>
        <w:t>6.061</w:t>
      </w:r>
      <w:r>
        <w:rPr>
          <w:rFonts w:ascii="Times New Roman" w:hAnsi="Times New Roman"/>
          <w:sz w:val="18"/>
          <w:szCs w:val="18"/>
          <w:lang w:val="nl-NL"/>
        </w:rPr>
        <w:tab/>
      </w:r>
      <w:r>
        <w:rPr>
          <w:rFonts w:ascii="Times New Roman" w:hAnsi="Times New Roman"/>
          <w:sz w:val="18"/>
          <w:szCs w:val="18"/>
          <w:lang w:val="nl-NL"/>
        </w:rPr>
        <w:tab/>
        <w:t>10.302</w:t>
      </w:r>
    </w:p>
    <w:p w:rsidR="002669AD" w:rsidRDefault="002669AD" w:rsidP="00481ACF">
      <w:pPr>
        <w:spacing w:line="240" w:lineRule="auto"/>
        <w:rPr>
          <w:rFonts w:ascii="Times New Roman" w:hAnsi="Times New Roman"/>
          <w:sz w:val="18"/>
          <w:szCs w:val="18"/>
          <w:lang w:val="nl-NL"/>
        </w:rPr>
      </w:pPr>
      <w:r>
        <w:rPr>
          <w:rFonts w:ascii="Times New Roman" w:hAnsi="Times New Roman"/>
          <w:sz w:val="18"/>
          <w:szCs w:val="18"/>
          <w:lang w:val="nl-NL"/>
        </w:rPr>
        <w:t>Standaard Deviatie</w:t>
      </w:r>
      <w:r>
        <w:rPr>
          <w:rFonts w:ascii="Times New Roman" w:hAnsi="Times New Roman"/>
          <w:sz w:val="18"/>
          <w:szCs w:val="18"/>
          <w:lang w:val="nl-NL"/>
        </w:rPr>
        <w:tab/>
      </w:r>
      <w:r>
        <w:rPr>
          <w:rFonts w:ascii="Times New Roman" w:hAnsi="Times New Roman"/>
          <w:sz w:val="18"/>
          <w:szCs w:val="18"/>
          <w:lang w:val="nl-NL"/>
        </w:rPr>
        <w:tab/>
      </w:r>
      <w:r>
        <w:rPr>
          <w:rFonts w:ascii="Times New Roman" w:hAnsi="Times New Roman"/>
          <w:sz w:val="18"/>
          <w:szCs w:val="18"/>
          <w:lang w:val="nl-NL"/>
        </w:rPr>
        <w:tab/>
      </w:r>
      <w:r>
        <w:rPr>
          <w:rFonts w:ascii="Times New Roman" w:hAnsi="Times New Roman"/>
          <w:sz w:val="18"/>
          <w:szCs w:val="18"/>
          <w:lang w:val="nl-NL"/>
        </w:rPr>
        <w:tab/>
        <w:t>21.586</w:t>
      </w:r>
      <w:r>
        <w:rPr>
          <w:rFonts w:ascii="Times New Roman" w:hAnsi="Times New Roman"/>
          <w:sz w:val="18"/>
          <w:szCs w:val="18"/>
          <w:lang w:val="nl-NL"/>
        </w:rPr>
        <w:tab/>
      </w:r>
      <w:r>
        <w:rPr>
          <w:rFonts w:ascii="Times New Roman" w:hAnsi="Times New Roman"/>
          <w:sz w:val="18"/>
          <w:szCs w:val="18"/>
          <w:lang w:val="nl-NL"/>
        </w:rPr>
        <w:tab/>
      </w:r>
      <w:r>
        <w:rPr>
          <w:rFonts w:ascii="Times New Roman" w:hAnsi="Times New Roman"/>
          <w:sz w:val="18"/>
          <w:szCs w:val="18"/>
          <w:lang w:val="nl-NL"/>
        </w:rPr>
        <w:tab/>
        <w:t>4.534</w:t>
      </w:r>
      <w:r>
        <w:rPr>
          <w:rFonts w:ascii="Times New Roman" w:hAnsi="Times New Roman"/>
          <w:sz w:val="18"/>
          <w:szCs w:val="18"/>
          <w:lang w:val="nl-NL"/>
        </w:rPr>
        <w:tab/>
      </w:r>
      <w:r>
        <w:rPr>
          <w:rFonts w:ascii="Times New Roman" w:hAnsi="Times New Roman"/>
          <w:sz w:val="18"/>
          <w:szCs w:val="18"/>
          <w:lang w:val="nl-NL"/>
        </w:rPr>
        <w:tab/>
        <w:t>5.988</w:t>
      </w:r>
    </w:p>
    <w:p w:rsidR="002669AD" w:rsidRPr="00A80E14" w:rsidRDefault="002669AD" w:rsidP="00FA717F">
      <w:pPr>
        <w:spacing w:line="360" w:lineRule="auto"/>
        <w:jc w:val="both"/>
        <w:rPr>
          <w:rFonts w:ascii="Times New Roman" w:hAnsi="Times New Roman"/>
          <w:b/>
          <w:sz w:val="18"/>
          <w:szCs w:val="18"/>
          <w:lang w:val="nl-NL"/>
        </w:rPr>
      </w:pPr>
      <w:r>
        <w:rPr>
          <w:noProof/>
        </w:rPr>
        <w:pict>
          <v:shape id="_x0000_s1037" type="#_x0000_t32" style="position:absolute;left:0;text-align:left;margin-left:-.2pt;margin-top:20.25pt;width:384.45pt;height:.05pt;flip:x;z-index:251657216" o:connectortype="straight"/>
        </w:pict>
      </w:r>
      <w:r>
        <w:rPr>
          <w:lang w:val="nl-NL"/>
        </w:rPr>
        <w:tab/>
      </w:r>
      <w:r w:rsidRPr="00A80E14">
        <w:rPr>
          <w:rFonts w:ascii="Times New Roman" w:hAnsi="Times New Roman"/>
          <w:b/>
          <w:sz w:val="18"/>
          <w:szCs w:val="18"/>
          <w:lang w:val="nl-NL"/>
        </w:rPr>
        <w:t>Event window</w:t>
      </w:r>
    </w:p>
    <w:p w:rsidR="002669AD" w:rsidRPr="00796E7D" w:rsidRDefault="002669AD" w:rsidP="00481ACF">
      <w:pPr>
        <w:spacing w:line="240" w:lineRule="auto"/>
        <w:rPr>
          <w:color w:val="000000"/>
          <w:lang w:val="nl-NL" w:eastAsia="nl-NL"/>
        </w:rPr>
      </w:pPr>
      <w:r w:rsidRPr="00E62152">
        <w:rPr>
          <w:rFonts w:ascii="Times New Roman" w:hAnsi="Times New Roman"/>
          <w:sz w:val="18"/>
          <w:szCs w:val="18"/>
          <w:lang w:val="nl-NL"/>
        </w:rPr>
        <w:t>Gemiddelde Economische groei</w:t>
      </w:r>
      <w:r>
        <w:rPr>
          <w:rFonts w:ascii="Times New Roman" w:hAnsi="Times New Roman"/>
          <w:sz w:val="18"/>
          <w:szCs w:val="18"/>
          <w:lang w:val="nl-NL"/>
        </w:rPr>
        <w:t xml:space="preserve"> </w:t>
      </w:r>
      <w:r w:rsidRPr="00E62152">
        <w:rPr>
          <w:rFonts w:ascii="Times New Roman" w:hAnsi="Times New Roman"/>
          <w:sz w:val="18"/>
          <w:szCs w:val="18"/>
          <w:lang w:val="nl-NL"/>
        </w:rPr>
        <w:tab/>
      </w:r>
      <w:r w:rsidRPr="00E62152">
        <w:rPr>
          <w:rFonts w:ascii="Times New Roman" w:hAnsi="Times New Roman"/>
          <w:sz w:val="18"/>
          <w:szCs w:val="18"/>
          <w:lang w:val="nl-NL"/>
        </w:rPr>
        <w:tab/>
      </w:r>
      <w:r>
        <w:rPr>
          <w:rFonts w:ascii="Times New Roman" w:hAnsi="Times New Roman"/>
          <w:sz w:val="18"/>
          <w:szCs w:val="18"/>
          <w:lang w:val="nl-NL"/>
        </w:rPr>
        <w:t>6,71</w:t>
      </w:r>
      <w:r>
        <w:rPr>
          <w:rFonts w:ascii="Times New Roman" w:hAnsi="Times New Roman"/>
          <w:sz w:val="18"/>
          <w:szCs w:val="18"/>
          <w:lang w:val="nl-NL"/>
        </w:rPr>
        <w:tab/>
      </w:r>
      <w:r>
        <w:rPr>
          <w:rFonts w:ascii="Times New Roman" w:hAnsi="Times New Roman"/>
          <w:sz w:val="18"/>
          <w:szCs w:val="18"/>
          <w:lang w:val="nl-NL"/>
        </w:rPr>
        <w:tab/>
      </w:r>
      <w:r>
        <w:rPr>
          <w:rFonts w:ascii="Times New Roman" w:hAnsi="Times New Roman"/>
          <w:sz w:val="18"/>
          <w:szCs w:val="18"/>
          <w:lang w:val="nl-NL"/>
        </w:rPr>
        <w:tab/>
      </w:r>
      <w:r>
        <w:rPr>
          <w:rFonts w:ascii="Times New Roman" w:hAnsi="Times New Roman"/>
          <w:color w:val="000000"/>
          <w:sz w:val="18"/>
          <w:szCs w:val="18"/>
          <w:lang w:val="nl-NL" w:eastAsia="nl-NL"/>
        </w:rPr>
        <w:t>6,12</w:t>
      </w:r>
      <w:r>
        <w:rPr>
          <w:rFonts w:ascii="Times New Roman" w:hAnsi="Times New Roman"/>
          <w:color w:val="000000"/>
          <w:sz w:val="18"/>
          <w:szCs w:val="18"/>
          <w:lang w:val="nl-NL" w:eastAsia="nl-NL"/>
        </w:rPr>
        <w:tab/>
      </w:r>
      <w:r>
        <w:rPr>
          <w:rFonts w:ascii="Times New Roman" w:hAnsi="Times New Roman"/>
          <w:color w:val="000000"/>
          <w:sz w:val="18"/>
          <w:szCs w:val="18"/>
          <w:lang w:val="nl-NL" w:eastAsia="nl-NL"/>
        </w:rPr>
        <w:tab/>
        <w:t>5,87</w:t>
      </w:r>
    </w:p>
    <w:p w:rsidR="002669AD" w:rsidRPr="00E62152" w:rsidRDefault="002669AD" w:rsidP="00481ACF">
      <w:pPr>
        <w:spacing w:line="240" w:lineRule="auto"/>
        <w:rPr>
          <w:rFonts w:ascii="Times New Roman" w:hAnsi="Times New Roman"/>
          <w:sz w:val="18"/>
          <w:szCs w:val="18"/>
          <w:lang w:val="nl-NL"/>
        </w:rPr>
      </w:pPr>
      <w:r w:rsidRPr="00E62152">
        <w:rPr>
          <w:rFonts w:ascii="Times New Roman" w:hAnsi="Times New Roman"/>
          <w:sz w:val="18"/>
          <w:szCs w:val="18"/>
          <w:lang w:val="nl-NL"/>
        </w:rPr>
        <w:t>Standaarddeviatie</w:t>
      </w:r>
      <w:r>
        <w:rPr>
          <w:rFonts w:ascii="Times New Roman" w:hAnsi="Times New Roman"/>
          <w:sz w:val="18"/>
          <w:szCs w:val="18"/>
          <w:lang w:val="nl-NL"/>
        </w:rPr>
        <w:tab/>
      </w:r>
      <w:r>
        <w:rPr>
          <w:rFonts w:ascii="Times New Roman" w:hAnsi="Times New Roman"/>
          <w:sz w:val="18"/>
          <w:szCs w:val="18"/>
          <w:lang w:val="nl-NL"/>
        </w:rPr>
        <w:tab/>
      </w:r>
      <w:r>
        <w:rPr>
          <w:rFonts w:ascii="Times New Roman" w:hAnsi="Times New Roman"/>
          <w:sz w:val="18"/>
          <w:szCs w:val="18"/>
          <w:lang w:val="nl-NL"/>
        </w:rPr>
        <w:tab/>
      </w:r>
      <w:r>
        <w:rPr>
          <w:rFonts w:ascii="Times New Roman" w:hAnsi="Times New Roman"/>
          <w:sz w:val="18"/>
          <w:szCs w:val="18"/>
          <w:lang w:val="nl-NL"/>
        </w:rPr>
        <w:tab/>
        <w:t>1,88</w:t>
      </w:r>
      <w:r w:rsidRPr="00E62152">
        <w:rPr>
          <w:rFonts w:ascii="Times New Roman" w:hAnsi="Times New Roman"/>
          <w:sz w:val="18"/>
          <w:szCs w:val="18"/>
          <w:lang w:val="nl-NL"/>
        </w:rPr>
        <w:tab/>
      </w:r>
      <w:r w:rsidRPr="00E62152">
        <w:rPr>
          <w:rFonts w:ascii="Times New Roman" w:hAnsi="Times New Roman"/>
          <w:sz w:val="18"/>
          <w:szCs w:val="18"/>
          <w:lang w:val="nl-NL"/>
        </w:rPr>
        <w:tab/>
      </w:r>
      <w:r>
        <w:rPr>
          <w:rFonts w:ascii="Times New Roman" w:hAnsi="Times New Roman"/>
          <w:sz w:val="18"/>
          <w:szCs w:val="18"/>
          <w:lang w:val="nl-NL"/>
        </w:rPr>
        <w:tab/>
        <w:t>0,70</w:t>
      </w:r>
      <w:r w:rsidRPr="00E62152">
        <w:rPr>
          <w:rFonts w:ascii="Times New Roman" w:hAnsi="Times New Roman"/>
          <w:sz w:val="18"/>
          <w:szCs w:val="18"/>
          <w:lang w:val="nl-NL"/>
        </w:rPr>
        <w:tab/>
      </w:r>
      <w:r>
        <w:rPr>
          <w:rFonts w:ascii="Times New Roman" w:hAnsi="Times New Roman"/>
          <w:sz w:val="18"/>
          <w:szCs w:val="18"/>
          <w:lang w:val="nl-NL"/>
        </w:rPr>
        <w:tab/>
        <w:t>2,72</w:t>
      </w:r>
    </w:p>
    <w:p w:rsidR="002669AD" w:rsidRPr="00E62152" w:rsidRDefault="002669AD" w:rsidP="00481ACF">
      <w:pPr>
        <w:spacing w:line="240" w:lineRule="auto"/>
        <w:rPr>
          <w:rFonts w:ascii="Times New Roman" w:hAnsi="Times New Roman"/>
          <w:sz w:val="18"/>
          <w:szCs w:val="18"/>
          <w:lang w:val="nl-NL"/>
        </w:rPr>
      </w:pPr>
      <w:r w:rsidRPr="00E62152">
        <w:rPr>
          <w:rFonts w:ascii="Times New Roman" w:hAnsi="Times New Roman"/>
          <w:sz w:val="18"/>
          <w:szCs w:val="18"/>
          <w:lang w:val="nl-NL"/>
        </w:rPr>
        <w:t>Gemiddelde Werkloosheid</w:t>
      </w:r>
      <w:r w:rsidRPr="00E62152">
        <w:rPr>
          <w:rFonts w:ascii="Times New Roman" w:hAnsi="Times New Roman"/>
          <w:sz w:val="18"/>
          <w:szCs w:val="18"/>
          <w:lang w:val="nl-NL"/>
        </w:rPr>
        <w:tab/>
      </w:r>
      <w:r w:rsidRPr="00E62152">
        <w:rPr>
          <w:rFonts w:ascii="Times New Roman" w:hAnsi="Times New Roman"/>
          <w:sz w:val="18"/>
          <w:szCs w:val="18"/>
          <w:lang w:val="nl-NL"/>
        </w:rPr>
        <w:tab/>
      </w:r>
      <w:r>
        <w:rPr>
          <w:rFonts w:ascii="Times New Roman" w:hAnsi="Times New Roman"/>
          <w:sz w:val="18"/>
          <w:szCs w:val="18"/>
          <w:lang w:val="nl-NL"/>
        </w:rPr>
        <w:tab/>
        <w:t>4,99</w:t>
      </w:r>
      <w:r>
        <w:rPr>
          <w:rFonts w:ascii="Times New Roman" w:hAnsi="Times New Roman"/>
          <w:sz w:val="18"/>
          <w:szCs w:val="18"/>
          <w:lang w:val="nl-NL"/>
        </w:rPr>
        <w:tab/>
      </w:r>
      <w:r>
        <w:rPr>
          <w:rFonts w:ascii="Times New Roman" w:hAnsi="Times New Roman"/>
          <w:sz w:val="18"/>
          <w:szCs w:val="18"/>
          <w:lang w:val="nl-NL"/>
        </w:rPr>
        <w:tab/>
      </w:r>
      <w:r>
        <w:rPr>
          <w:rFonts w:ascii="Times New Roman" w:hAnsi="Times New Roman"/>
          <w:sz w:val="18"/>
          <w:szCs w:val="18"/>
          <w:lang w:val="nl-NL"/>
        </w:rPr>
        <w:tab/>
        <w:t>7,45</w:t>
      </w:r>
      <w:r>
        <w:rPr>
          <w:rFonts w:ascii="Times New Roman" w:hAnsi="Times New Roman"/>
          <w:sz w:val="18"/>
          <w:szCs w:val="18"/>
          <w:lang w:val="nl-NL"/>
        </w:rPr>
        <w:tab/>
      </w:r>
      <w:r>
        <w:rPr>
          <w:rFonts w:ascii="Times New Roman" w:hAnsi="Times New Roman"/>
          <w:sz w:val="18"/>
          <w:szCs w:val="18"/>
          <w:lang w:val="nl-NL"/>
        </w:rPr>
        <w:tab/>
        <w:t>16,25</w:t>
      </w:r>
    </w:p>
    <w:p w:rsidR="002669AD" w:rsidRPr="00E62152" w:rsidRDefault="002669AD" w:rsidP="00481ACF">
      <w:pPr>
        <w:spacing w:line="240" w:lineRule="auto"/>
        <w:rPr>
          <w:rFonts w:ascii="Times New Roman" w:hAnsi="Times New Roman"/>
          <w:sz w:val="18"/>
          <w:szCs w:val="18"/>
          <w:lang w:val="nl-NL"/>
        </w:rPr>
      </w:pPr>
      <w:r w:rsidRPr="00E62152">
        <w:rPr>
          <w:rFonts w:ascii="Times New Roman" w:hAnsi="Times New Roman"/>
          <w:sz w:val="18"/>
          <w:szCs w:val="18"/>
          <w:lang w:val="nl-NL"/>
        </w:rPr>
        <w:t>Standaarddeviatie</w:t>
      </w:r>
      <w:r w:rsidRPr="00E62152">
        <w:rPr>
          <w:rFonts w:ascii="Times New Roman" w:hAnsi="Times New Roman"/>
          <w:sz w:val="18"/>
          <w:szCs w:val="18"/>
          <w:lang w:val="nl-NL"/>
        </w:rPr>
        <w:tab/>
      </w:r>
      <w:r w:rsidRPr="00E62152">
        <w:rPr>
          <w:rFonts w:ascii="Times New Roman" w:hAnsi="Times New Roman"/>
          <w:sz w:val="18"/>
          <w:szCs w:val="18"/>
          <w:lang w:val="nl-NL"/>
        </w:rPr>
        <w:tab/>
      </w:r>
      <w:r w:rsidRPr="00E62152">
        <w:rPr>
          <w:rFonts w:ascii="Times New Roman" w:hAnsi="Times New Roman"/>
          <w:sz w:val="18"/>
          <w:szCs w:val="18"/>
          <w:lang w:val="nl-NL"/>
        </w:rPr>
        <w:tab/>
      </w:r>
      <w:r>
        <w:rPr>
          <w:rFonts w:ascii="Times New Roman" w:hAnsi="Times New Roman"/>
          <w:sz w:val="18"/>
          <w:szCs w:val="18"/>
          <w:lang w:val="nl-NL"/>
        </w:rPr>
        <w:tab/>
        <w:t>0,80</w:t>
      </w:r>
      <w:r>
        <w:rPr>
          <w:rFonts w:ascii="Times New Roman" w:hAnsi="Times New Roman"/>
          <w:sz w:val="18"/>
          <w:szCs w:val="18"/>
          <w:lang w:val="nl-NL"/>
        </w:rPr>
        <w:tab/>
      </w:r>
      <w:r>
        <w:rPr>
          <w:rFonts w:ascii="Times New Roman" w:hAnsi="Times New Roman"/>
          <w:sz w:val="18"/>
          <w:szCs w:val="18"/>
          <w:lang w:val="nl-NL"/>
        </w:rPr>
        <w:tab/>
      </w:r>
      <w:r>
        <w:rPr>
          <w:rFonts w:ascii="Times New Roman" w:hAnsi="Times New Roman"/>
          <w:sz w:val="18"/>
          <w:szCs w:val="18"/>
          <w:lang w:val="nl-NL"/>
        </w:rPr>
        <w:tab/>
        <w:t>1,59</w:t>
      </w:r>
      <w:r>
        <w:rPr>
          <w:rFonts w:ascii="Times New Roman" w:hAnsi="Times New Roman"/>
          <w:sz w:val="18"/>
          <w:szCs w:val="18"/>
          <w:lang w:val="nl-NL"/>
        </w:rPr>
        <w:tab/>
      </w:r>
      <w:r>
        <w:rPr>
          <w:rFonts w:ascii="Times New Roman" w:hAnsi="Times New Roman"/>
          <w:sz w:val="18"/>
          <w:szCs w:val="18"/>
          <w:lang w:val="nl-NL"/>
        </w:rPr>
        <w:tab/>
        <w:t>2,30</w:t>
      </w:r>
    </w:p>
    <w:p w:rsidR="002669AD" w:rsidRPr="00E62152" w:rsidRDefault="002669AD" w:rsidP="00481ACF">
      <w:pPr>
        <w:spacing w:line="240" w:lineRule="auto"/>
        <w:rPr>
          <w:rFonts w:ascii="Times New Roman" w:hAnsi="Times New Roman"/>
          <w:sz w:val="18"/>
          <w:szCs w:val="18"/>
          <w:lang w:val="nl-NL"/>
        </w:rPr>
      </w:pPr>
      <w:r w:rsidRPr="00E62152">
        <w:rPr>
          <w:rFonts w:ascii="Times New Roman" w:hAnsi="Times New Roman"/>
          <w:sz w:val="18"/>
          <w:szCs w:val="18"/>
          <w:lang w:val="nl-NL"/>
        </w:rPr>
        <w:t>Gemiddelde Over</w:t>
      </w:r>
      <w:r>
        <w:rPr>
          <w:rFonts w:ascii="Times New Roman" w:hAnsi="Times New Roman"/>
          <w:sz w:val="18"/>
          <w:szCs w:val="18"/>
          <w:lang w:val="nl-NL"/>
        </w:rPr>
        <w:t>heidsschuld in GDP %</w:t>
      </w:r>
      <w:r>
        <w:rPr>
          <w:rFonts w:ascii="Times New Roman" w:hAnsi="Times New Roman"/>
          <w:sz w:val="18"/>
          <w:szCs w:val="18"/>
          <w:lang w:val="nl-NL"/>
        </w:rPr>
        <w:tab/>
        <w:t>45,45</w:t>
      </w:r>
      <w:r>
        <w:rPr>
          <w:rFonts w:ascii="Times New Roman" w:hAnsi="Times New Roman"/>
          <w:sz w:val="18"/>
          <w:szCs w:val="18"/>
          <w:lang w:val="nl-NL"/>
        </w:rPr>
        <w:tab/>
      </w:r>
      <w:r>
        <w:rPr>
          <w:rFonts w:ascii="Times New Roman" w:hAnsi="Times New Roman"/>
          <w:sz w:val="18"/>
          <w:szCs w:val="18"/>
          <w:lang w:val="nl-NL"/>
        </w:rPr>
        <w:tab/>
      </w:r>
      <w:r>
        <w:rPr>
          <w:rFonts w:ascii="Times New Roman" w:hAnsi="Times New Roman"/>
          <w:sz w:val="18"/>
          <w:szCs w:val="18"/>
          <w:lang w:val="nl-NL"/>
        </w:rPr>
        <w:tab/>
        <w:t>14,1</w:t>
      </w:r>
      <w:r>
        <w:rPr>
          <w:rFonts w:ascii="Times New Roman" w:hAnsi="Times New Roman"/>
          <w:sz w:val="18"/>
          <w:szCs w:val="18"/>
          <w:lang w:val="nl-NL"/>
        </w:rPr>
        <w:tab/>
      </w:r>
      <w:r>
        <w:rPr>
          <w:rFonts w:ascii="Times New Roman" w:hAnsi="Times New Roman"/>
          <w:sz w:val="18"/>
          <w:szCs w:val="18"/>
          <w:lang w:val="nl-NL"/>
        </w:rPr>
        <w:tab/>
        <w:t>42,4</w:t>
      </w:r>
    </w:p>
    <w:p w:rsidR="002669AD" w:rsidRDefault="002669AD" w:rsidP="00481ACF">
      <w:pPr>
        <w:spacing w:line="240" w:lineRule="auto"/>
        <w:jc w:val="both"/>
        <w:rPr>
          <w:rFonts w:ascii="Times New Roman" w:hAnsi="Times New Roman"/>
          <w:sz w:val="18"/>
          <w:szCs w:val="18"/>
          <w:lang w:val="nl-NL"/>
        </w:rPr>
      </w:pPr>
      <w:r w:rsidRPr="00E62152">
        <w:rPr>
          <w:rFonts w:ascii="Times New Roman" w:hAnsi="Times New Roman"/>
          <w:sz w:val="18"/>
          <w:szCs w:val="18"/>
          <w:lang w:val="nl-NL"/>
        </w:rPr>
        <w:t xml:space="preserve">Standaarddeviatie </w:t>
      </w:r>
      <w:r w:rsidRPr="00E62152">
        <w:rPr>
          <w:rFonts w:ascii="Times New Roman" w:hAnsi="Times New Roman"/>
          <w:sz w:val="18"/>
          <w:szCs w:val="18"/>
          <w:lang w:val="nl-NL"/>
        </w:rPr>
        <w:tab/>
      </w:r>
      <w:r>
        <w:rPr>
          <w:rFonts w:ascii="Times New Roman" w:hAnsi="Times New Roman"/>
          <w:sz w:val="18"/>
          <w:szCs w:val="18"/>
          <w:lang w:val="nl-NL"/>
        </w:rPr>
        <w:tab/>
      </w:r>
      <w:r>
        <w:rPr>
          <w:rFonts w:ascii="Times New Roman" w:hAnsi="Times New Roman"/>
          <w:sz w:val="18"/>
          <w:szCs w:val="18"/>
          <w:lang w:val="nl-NL"/>
        </w:rPr>
        <w:tab/>
      </w:r>
      <w:r>
        <w:rPr>
          <w:rFonts w:ascii="Times New Roman" w:hAnsi="Times New Roman"/>
          <w:sz w:val="18"/>
          <w:szCs w:val="18"/>
          <w:lang w:val="nl-NL"/>
        </w:rPr>
        <w:tab/>
        <w:t>3,9</w:t>
      </w:r>
      <w:r>
        <w:rPr>
          <w:rFonts w:ascii="Times New Roman" w:hAnsi="Times New Roman"/>
          <w:sz w:val="18"/>
          <w:szCs w:val="18"/>
          <w:lang w:val="nl-NL"/>
        </w:rPr>
        <w:tab/>
      </w:r>
      <w:r>
        <w:rPr>
          <w:rFonts w:ascii="Times New Roman" w:hAnsi="Times New Roman"/>
          <w:sz w:val="18"/>
          <w:szCs w:val="18"/>
          <w:lang w:val="nl-NL"/>
        </w:rPr>
        <w:tab/>
      </w:r>
      <w:r>
        <w:rPr>
          <w:rFonts w:ascii="Times New Roman" w:hAnsi="Times New Roman"/>
          <w:sz w:val="18"/>
          <w:szCs w:val="18"/>
          <w:lang w:val="nl-NL"/>
        </w:rPr>
        <w:tab/>
        <w:t>4,2</w:t>
      </w:r>
      <w:r>
        <w:rPr>
          <w:rFonts w:ascii="Times New Roman" w:hAnsi="Times New Roman"/>
          <w:sz w:val="18"/>
          <w:szCs w:val="18"/>
          <w:lang w:val="nl-NL"/>
        </w:rPr>
        <w:tab/>
      </w:r>
      <w:r>
        <w:rPr>
          <w:rFonts w:ascii="Times New Roman" w:hAnsi="Times New Roman"/>
          <w:sz w:val="18"/>
          <w:szCs w:val="18"/>
          <w:lang w:val="nl-NL"/>
        </w:rPr>
        <w:tab/>
        <w:t>7,79</w:t>
      </w:r>
    </w:p>
    <w:p w:rsidR="002669AD" w:rsidRDefault="002669AD" w:rsidP="00481ACF">
      <w:pPr>
        <w:spacing w:line="240" w:lineRule="auto"/>
        <w:jc w:val="both"/>
        <w:rPr>
          <w:rFonts w:ascii="Times New Roman" w:hAnsi="Times New Roman"/>
          <w:sz w:val="18"/>
          <w:szCs w:val="18"/>
          <w:lang w:val="nl-NL"/>
        </w:rPr>
      </w:pPr>
      <w:r>
        <w:rPr>
          <w:rFonts w:ascii="Times New Roman" w:hAnsi="Times New Roman"/>
          <w:sz w:val="18"/>
          <w:szCs w:val="18"/>
          <w:lang w:val="nl-NL"/>
        </w:rPr>
        <w:t>Gemiddelde uitgaven Toeristen</w:t>
      </w:r>
      <w:r>
        <w:rPr>
          <w:rFonts w:ascii="Times New Roman" w:hAnsi="Times New Roman"/>
          <w:sz w:val="18"/>
          <w:szCs w:val="18"/>
          <w:lang w:val="nl-NL"/>
        </w:rPr>
        <w:tab/>
      </w:r>
      <w:r>
        <w:rPr>
          <w:rFonts w:ascii="Times New Roman" w:hAnsi="Times New Roman"/>
          <w:sz w:val="18"/>
          <w:szCs w:val="18"/>
          <w:lang w:val="nl-NL"/>
        </w:rPr>
        <w:tab/>
        <w:t>49.230</w:t>
      </w:r>
      <w:r>
        <w:rPr>
          <w:rFonts w:ascii="Times New Roman" w:hAnsi="Times New Roman"/>
          <w:sz w:val="18"/>
          <w:szCs w:val="18"/>
          <w:lang w:val="nl-NL"/>
        </w:rPr>
        <w:tab/>
      </w:r>
      <w:r>
        <w:rPr>
          <w:rFonts w:ascii="Times New Roman" w:hAnsi="Times New Roman"/>
          <w:sz w:val="18"/>
          <w:szCs w:val="18"/>
          <w:lang w:val="nl-NL"/>
        </w:rPr>
        <w:tab/>
      </w:r>
      <w:r>
        <w:rPr>
          <w:rFonts w:ascii="Times New Roman" w:hAnsi="Times New Roman"/>
          <w:sz w:val="18"/>
          <w:szCs w:val="18"/>
          <w:lang w:val="nl-NL"/>
        </w:rPr>
        <w:tab/>
        <w:t>5.642</w:t>
      </w:r>
      <w:r>
        <w:rPr>
          <w:rFonts w:ascii="Times New Roman" w:hAnsi="Times New Roman"/>
          <w:sz w:val="18"/>
          <w:szCs w:val="18"/>
          <w:lang w:val="nl-NL"/>
        </w:rPr>
        <w:tab/>
      </w:r>
      <w:r>
        <w:rPr>
          <w:rFonts w:ascii="Times New Roman" w:hAnsi="Times New Roman"/>
          <w:sz w:val="18"/>
          <w:szCs w:val="18"/>
          <w:lang w:val="nl-NL"/>
        </w:rPr>
        <w:tab/>
        <w:t>3.420</w:t>
      </w:r>
    </w:p>
    <w:p w:rsidR="002669AD" w:rsidRDefault="002669AD" w:rsidP="00481ACF">
      <w:pPr>
        <w:spacing w:line="240" w:lineRule="auto"/>
        <w:jc w:val="both"/>
        <w:rPr>
          <w:lang w:val="nl-NL"/>
        </w:rPr>
      </w:pPr>
      <w:r>
        <w:rPr>
          <w:rFonts w:ascii="Times New Roman" w:hAnsi="Times New Roman"/>
          <w:sz w:val="18"/>
          <w:szCs w:val="18"/>
          <w:lang w:val="nl-NL"/>
        </w:rPr>
        <w:t>Standaarddeviatie</w:t>
      </w:r>
      <w:r>
        <w:rPr>
          <w:rFonts w:ascii="Times New Roman" w:hAnsi="Times New Roman"/>
          <w:sz w:val="18"/>
          <w:szCs w:val="18"/>
          <w:lang w:val="nl-NL"/>
        </w:rPr>
        <w:tab/>
      </w:r>
      <w:r>
        <w:rPr>
          <w:rFonts w:ascii="Times New Roman" w:hAnsi="Times New Roman"/>
          <w:sz w:val="18"/>
          <w:szCs w:val="18"/>
          <w:lang w:val="nl-NL"/>
        </w:rPr>
        <w:tab/>
      </w:r>
      <w:r>
        <w:rPr>
          <w:rFonts w:ascii="Times New Roman" w:hAnsi="Times New Roman"/>
          <w:sz w:val="18"/>
          <w:szCs w:val="18"/>
          <w:lang w:val="nl-NL"/>
        </w:rPr>
        <w:tab/>
      </w:r>
      <w:r>
        <w:rPr>
          <w:rFonts w:ascii="Times New Roman" w:hAnsi="Times New Roman"/>
          <w:sz w:val="18"/>
          <w:szCs w:val="18"/>
          <w:lang w:val="nl-NL"/>
        </w:rPr>
        <w:tab/>
        <w:t>10.108</w:t>
      </w:r>
      <w:r>
        <w:rPr>
          <w:rFonts w:ascii="Times New Roman" w:hAnsi="Times New Roman"/>
          <w:sz w:val="18"/>
          <w:szCs w:val="18"/>
          <w:lang w:val="nl-NL"/>
        </w:rPr>
        <w:tab/>
      </w:r>
      <w:r>
        <w:rPr>
          <w:rFonts w:ascii="Times New Roman" w:hAnsi="Times New Roman"/>
          <w:sz w:val="18"/>
          <w:szCs w:val="18"/>
          <w:lang w:val="nl-NL"/>
        </w:rPr>
        <w:tab/>
      </w:r>
      <w:r>
        <w:rPr>
          <w:rFonts w:ascii="Times New Roman" w:hAnsi="Times New Roman"/>
          <w:sz w:val="18"/>
          <w:szCs w:val="18"/>
          <w:lang w:val="nl-NL"/>
        </w:rPr>
        <w:tab/>
        <w:t>998</w:t>
      </w:r>
      <w:r>
        <w:rPr>
          <w:rFonts w:ascii="Times New Roman" w:hAnsi="Times New Roman"/>
          <w:sz w:val="18"/>
          <w:szCs w:val="18"/>
          <w:lang w:val="nl-NL"/>
        </w:rPr>
        <w:tab/>
      </w:r>
      <w:r>
        <w:rPr>
          <w:rFonts w:ascii="Times New Roman" w:hAnsi="Times New Roman"/>
          <w:sz w:val="18"/>
          <w:szCs w:val="18"/>
          <w:lang w:val="nl-NL"/>
        </w:rPr>
        <w:tab/>
        <w:t>1.497</w:t>
      </w:r>
    </w:p>
    <w:p w:rsidR="002669AD" w:rsidRPr="00F574BF" w:rsidRDefault="002669AD" w:rsidP="00FA717F">
      <w:pPr>
        <w:spacing w:line="360" w:lineRule="auto"/>
        <w:jc w:val="both"/>
        <w:rPr>
          <w:b/>
          <w:lang w:val="nl-NL"/>
        </w:rPr>
      </w:pPr>
    </w:p>
    <w:p w:rsidR="002669AD" w:rsidRDefault="002669AD" w:rsidP="00FA717F">
      <w:pPr>
        <w:spacing w:line="360" w:lineRule="auto"/>
        <w:jc w:val="both"/>
        <w:rPr>
          <w:b/>
          <w:lang w:val="nl-NL"/>
        </w:rPr>
      </w:pPr>
    </w:p>
    <w:p w:rsidR="002669AD" w:rsidRDefault="002669AD" w:rsidP="00FA717F">
      <w:pPr>
        <w:spacing w:line="360" w:lineRule="auto"/>
        <w:jc w:val="both"/>
        <w:rPr>
          <w:b/>
          <w:lang w:val="nl-NL"/>
        </w:rPr>
      </w:pPr>
    </w:p>
    <w:p w:rsidR="002669AD" w:rsidRPr="00F574BF" w:rsidRDefault="002669AD" w:rsidP="00FA717F">
      <w:pPr>
        <w:spacing w:line="360" w:lineRule="auto"/>
        <w:jc w:val="both"/>
        <w:rPr>
          <w:b/>
          <w:lang w:val="nl-NL"/>
        </w:rPr>
      </w:pPr>
      <w:r w:rsidRPr="00F574BF">
        <w:rPr>
          <w:b/>
          <w:lang w:val="nl-NL"/>
        </w:rPr>
        <w:t>4.2  CAR methode</w:t>
      </w:r>
    </w:p>
    <w:p w:rsidR="002669AD" w:rsidRPr="004B64BC" w:rsidRDefault="002669AD" w:rsidP="006C010F">
      <w:pPr>
        <w:spacing w:line="360" w:lineRule="auto"/>
        <w:jc w:val="both"/>
        <w:rPr>
          <w:sz w:val="24"/>
          <w:szCs w:val="24"/>
          <w:lang w:val="nl-NL"/>
        </w:rPr>
      </w:pPr>
      <w:r w:rsidRPr="004B64BC">
        <w:rPr>
          <w:sz w:val="24"/>
          <w:szCs w:val="24"/>
          <w:lang w:val="nl-NL"/>
        </w:rPr>
        <w:t xml:space="preserve">Om deze event study (3,1) uit te voeren maak ik gebruik van de CAR </w:t>
      </w:r>
      <w:r>
        <w:rPr>
          <w:sz w:val="24"/>
          <w:szCs w:val="24"/>
          <w:lang w:val="nl-NL"/>
        </w:rPr>
        <w:t xml:space="preserve">(Cumulative Abnormal Return) methode. Dit betekend dat ik eerst de event window ga vergelijken met de estemation period en vervolgens de verschillen tussen deze waarden standaardiseer en ga toetsen aan een kritieke z-waarde. </w:t>
      </w:r>
      <w:r w:rsidRPr="004B64BC">
        <w:rPr>
          <w:sz w:val="24"/>
          <w:szCs w:val="24"/>
          <w:lang w:val="nl-NL"/>
        </w:rPr>
        <w:t xml:space="preserve">Als basis van het berekenen van de CAR van de verschillende variabelen heb ik gekozen voor de aanpak van McWiliams &amp; Siegel (1997). Om nu de AR (abnormal return) te berekenen, moeten we het verschil nemen tussen de waarden van de event window en de gemiddelde waarden van de estimation period. </w:t>
      </w:r>
    </w:p>
    <w:p w:rsidR="002669AD" w:rsidRPr="004B64BC" w:rsidRDefault="002669AD" w:rsidP="006C010F">
      <w:pPr>
        <w:spacing w:line="360" w:lineRule="auto"/>
        <w:jc w:val="both"/>
        <w:rPr>
          <w:sz w:val="24"/>
          <w:szCs w:val="24"/>
          <w:lang w:val="nl-NL"/>
        </w:rPr>
      </w:pPr>
      <w:r w:rsidRPr="004B64BC">
        <w:rPr>
          <w:i/>
          <w:sz w:val="24"/>
          <w:szCs w:val="24"/>
          <w:lang w:val="nl-NL"/>
        </w:rPr>
        <w:t>Rmt</w:t>
      </w:r>
      <w:r w:rsidRPr="004B64BC">
        <w:rPr>
          <w:sz w:val="24"/>
          <w:szCs w:val="24"/>
          <w:lang w:val="nl-NL"/>
        </w:rPr>
        <w:t xml:space="preserve"> is de groei/werkloosheid/overheidstekort in het jaar in de event window. </w:t>
      </w:r>
      <w:r w:rsidRPr="004B64BC">
        <w:rPr>
          <w:i/>
          <w:sz w:val="24"/>
          <w:szCs w:val="24"/>
          <w:lang w:val="nl-NL"/>
        </w:rPr>
        <w:t>Rm</w:t>
      </w:r>
      <w:r w:rsidRPr="004B64BC">
        <w:rPr>
          <w:sz w:val="24"/>
          <w:szCs w:val="24"/>
          <w:lang w:val="nl-NL"/>
        </w:rPr>
        <w:t xml:space="preserve"> is de gemiddelde waarde van de estimation period van de gekozen Olympische Spelen. De AR wordt voor ieder jaar van de event window voor iedere Olympische Spelen uitgerekend. </w:t>
      </w:r>
    </w:p>
    <w:p w:rsidR="002669AD" w:rsidRDefault="002669AD" w:rsidP="006C010F">
      <w:pPr>
        <w:spacing w:line="360" w:lineRule="auto"/>
        <w:jc w:val="both"/>
        <w:rPr>
          <w:sz w:val="24"/>
          <w:szCs w:val="24"/>
          <w:lang w:val="nl-NL"/>
        </w:rPr>
      </w:pPr>
      <w:r>
        <w:rPr>
          <w:noProof/>
        </w:rPr>
        <w:pict>
          <v:shape id="Afbeelding 17" o:spid="_x0000_s1038" type="#_x0000_t75" style="position:absolute;left:0;text-align:left;margin-left:56.3pt;margin-top:19.65pt;width:145.85pt;height:21.7pt;z-index:-251657216;visibility:visible" wrapcoords="-111 0 -111 20855 21600 20855 21600 0 -111 0">
            <v:imagedata r:id="rId18" o:title=""/>
            <w10:wrap type="tight"/>
          </v:shape>
        </w:pict>
      </w:r>
      <w:r>
        <w:rPr>
          <w:noProof/>
        </w:rPr>
        <w:pict>
          <v:shape id="Afbeelding 16" o:spid="_x0000_s1039" type="#_x0000_t75" style="position:absolute;left:0;text-align:left;margin-left:10.15pt;margin-top:23.05pt;width:41.2pt;height:23.05pt;z-index:-251658240;visibility:visible" wrapcoords="-393 0 -393 20903 21600 20903 21600 0 -393 0">
            <v:imagedata r:id="rId19" o:title=""/>
            <w10:wrap type="tight"/>
          </v:shape>
        </w:pict>
      </w:r>
    </w:p>
    <w:p w:rsidR="002669AD" w:rsidRPr="006C010F" w:rsidRDefault="002669AD" w:rsidP="006C010F">
      <w:pPr>
        <w:spacing w:line="360" w:lineRule="auto"/>
        <w:jc w:val="both"/>
        <w:rPr>
          <w:sz w:val="24"/>
          <w:szCs w:val="24"/>
          <w:lang w:val="nl-NL"/>
        </w:rPr>
      </w:pPr>
    </w:p>
    <w:p w:rsidR="002669AD" w:rsidRPr="004B64BC" w:rsidRDefault="002669AD" w:rsidP="00923FCA">
      <w:pPr>
        <w:spacing w:line="360" w:lineRule="auto"/>
        <w:jc w:val="both"/>
        <w:rPr>
          <w:sz w:val="24"/>
          <w:szCs w:val="24"/>
          <w:lang w:val="nl-NL"/>
        </w:rPr>
      </w:pPr>
      <w:r>
        <w:rPr>
          <w:noProof/>
        </w:rPr>
        <w:pict>
          <v:shape id="Afbeelding 18" o:spid="_x0000_s1040" type="#_x0000_t75" style="position:absolute;left:0;text-align:left;margin-left:17.85pt;margin-top:132.4pt;width:107pt;height:64pt;z-index:-251656192;visibility:visible" wrapcoords="-151 0 -151 21346 21600 21346 21600 0 -151 0">
            <v:imagedata r:id="rId20" o:title=""/>
            <w10:wrap type="tight"/>
          </v:shape>
        </w:pict>
      </w:r>
      <w:r w:rsidRPr="004B64BC">
        <w:rPr>
          <w:sz w:val="24"/>
          <w:szCs w:val="24"/>
          <w:lang w:val="nl-NL"/>
        </w:rPr>
        <w:t xml:space="preserve">Bij onderzoek naar slechts een gebeurtenis kunnen we de AR’s bij elkaar op tellen en krijg je de CAR Echter, </w:t>
      </w:r>
      <w:r>
        <w:rPr>
          <w:sz w:val="24"/>
          <w:szCs w:val="24"/>
          <w:lang w:val="nl-NL"/>
        </w:rPr>
        <w:t>ik heb</w:t>
      </w:r>
      <w:r w:rsidRPr="004B64BC">
        <w:rPr>
          <w:sz w:val="24"/>
          <w:szCs w:val="24"/>
          <w:lang w:val="nl-NL"/>
        </w:rPr>
        <w:t xml:space="preserve"> te maken met drie verschillende Olympische Spelen, dus moet ik de AR eerst standaardiseren (SAR) zodat ik  uitspraken over alle 3 Olympische Spelen kan doen. SAR is de gestandaardiseerde versie van AR. Om SAR te krijgen delen we de AR van ieder jaar van de event window door de standdeviatie ( √s²AR) van de estimation period.</w:t>
      </w:r>
    </w:p>
    <w:p w:rsidR="002669AD" w:rsidRPr="00FA27E1" w:rsidRDefault="002669AD" w:rsidP="00923FCA">
      <w:pPr>
        <w:spacing w:line="360" w:lineRule="auto"/>
        <w:jc w:val="both"/>
        <w:rPr>
          <w:lang w:val="nl-NL"/>
        </w:rPr>
      </w:pPr>
    </w:p>
    <w:p w:rsidR="002669AD" w:rsidRDefault="002669AD" w:rsidP="00923FCA">
      <w:pPr>
        <w:spacing w:line="360" w:lineRule="auto"/>
        <w:jc w:val="both"/>
        <w:rPr>
          <w:lang w:val="nl-NL"/>
        </w:rPr>
      </w:pPr>
    </w:p>
    <w:p w:rsidR="002669AD" w:rsidRDefault="002669AD" w:rsidP="000A24F7">
      <w:pPr>
        <w:keepNext/>
        <w:spacing w:line="360" w:lineRule="auto"/>
        <w:jc w:val="both"/>
        <w:rPr>
          <w:sz w:val="24"/>
          <w:szCs w:val="24"/>
          <w:lang w:val="nl-NL"/>
        </w:rPr>
      </w:pPr>
    </w:p>
    <w:p w:rsidR="002669AD" w:rsidRPr="004B64BC" w:rsidRDefault="002669AD" w:rsidP="000A24F7">
      <w:pPr>
        <w:keepNext/>
        <w:spacing w:line="360" w:lineRule="auto"/>
        <w:jc w:val="both"/>
        <w:rPr>
          <w:sz w:val="24"/>
          <w:szCs w:val="24"/>
          <w:lang w:val="nl-NL"/>
        </w:rPr>
      </w:pPr>
      <w:r w:rsidRPr="004B64BC">
        <w:rPr>
          <w:sz w:val="24"/>
          <w:szCs w:val="24"/>
          <w:lang w:val="nl-NL"/>
        </w:rPr>
        <w:t>Om nu tot een CAR te komen gebruik ik de volgende formule:</w:t>
      </w:r>
    </w:p>
    <w:p w:rsidR="002669AD" w:rsidRPr="000A24F7" w:rsidRDefault="002669AD" w:rsidP="000A24F7">
      <w:pPr>
        <w:keepNext/>
        <w:spacing w:line="360" w:lineRule="auto"/>
        <w:jc w:val="both"/>
        <w:rPr>
          <w:sz w:val="24"/>
          <w:szCs w:val="24"/>
          <w:lang w:val="nl-NL"/>
        </w:rPr>
      </w:pPr>
      <w:r>
        <w:rPr>
          <w:noProof/>
        </w:rPr>
        <w:pict>
          <v:shape id="Afbeelding 19" o:spid="_x0000_s1041" type="#_x0000_t75" style="position:absolute;left:0;text-align:left;margin-left:-.1pt;margin-top:9.15pt;width:169.65pt;height:46.15pt;z-index:-251655168;visibility:visible" wrapcoords="-96 0 -96 21252 21600 21252 21600 0 -96 0">
            <v:imagedata r:id="rId21" o:title=""/>
            <w10:wrap type="tight"/>
          </v:shape>
        </w:pict>
      </w:r>
    </w:p>
    <w:p w:rsidR="002669AD" w:rsidRPr="000A24F7" w:rsidRDefault="002669AD" w:rsidP="000A24F7">
      <w:pPr>
        <w:keepNext/>
        <w:spacing w:line="360" w:lineRule="auto"/>
        <w:jc w:val="both"/>
        <w:rPr>
          <w:sz w:val="24"/>
          <w:szCs w:val="24"/>
          <w:lang w:val="nl-NL"/>
        </w:rPr>
      </w:pPr>
    </w:p>
    <w:p w:rsidR="002669AD" w:rsidRPr="004B64BC" w:rsidRDefault="002669AD" w:rsidP="00FA27E1">
      <w:pPr>
        <w:keepNext/>
        <w:spacing w:line="360" w:lineRule="auto"/>
        <w:jc w:val="both"/>
        <w:rPr>
          <w:sz w:val="24"/>
          <w:szCs w:val="24"/>
          <w:lang w:val="nl-NL"/>
        </w:rPr>
      </w:pPr>
      <w:r>
        <w:rPr>
          <w:noProof/>
        </w:rPr>
        <w:pict>
          <v:shape id="_x0000_s1042" type="#_x0000_t32" style="position:absolute;left:0;text-align:left;margin-left:122.75pt;margin-top:68.55pt;width:0;height:136.4pt;z-index:251663360" o:connectortype="straight"/>
        </w:pict>
      </w:r>
      <w:r w:rsidRPr="004B64BC">
        <w:rPr>
          <w:sz w:val="24"/>
          <w:szCs w:val="24"/>
          <w:lang w:val="nl-NL"/>
        </w:rPr>
        <w:t xml:space="preserve">In deze formule betekent </w:t>
      </w:r>
      <w:r w:rsidRPr="004B64BC">
        <w:rPr>
          <w:i/>
          <w:sz w:val="24"/>
          <w:szCs w:val="24"/>
          <w:lang w:val="nl-NL"/>
        </w:rPr>
        <w:t>k</w:t>
      </w:r>
      <w:r w:rsidRPr="004B64BC">
        <w:rPr>
          <w:sz w:val="24"/>
          <w:szCs w:val="24"/>
          <w:lang w:val="nl-NL"/>
        </w:rPr>
        <w:t xml:space="preserve"> het aantal jaren van de event window. In mijn onderzoek is dat 10 jaar . De uiteindelijke CAR van de Spelen is een optelling van 10 keer de SAR.  De uiteindelijke uitkomsten van de CAR per Spelen zijn te vinden in de tabel hieronder. </w:t>
      </w:r>
    </w:p>
    <w:p w:rsidR="002669AD" w:rsidRPr="001514CF" w:rsidRDefault="002669AD" w:rsidP="0027218B">
      <w:pPr>
        <w:keepNext/>
        <w:spacing w:line="360" w:lineRule="auto"/>
        <w:jc w:val="both"/>
        <w:rPr>
          <w:rFonts w:ascii="Times New Roman" w:hAnsi="Times New Roman"/>
          <w:sz w:val="20"/>
          <w:szCs w:val="20"/>
          <w:lang w:val="nl-NL"/>
        </w:rPr>
      </w:pPr>
      <w:r>
        <w:rPr>
          <w:noProof/>
        </w:rPr>
        <w:pict>
          <v:shape id="_x0000_s1043" type="#_x0000_t32" style="position:absolute;left:0;text-align:left;margin-left:-.9pt;margin-top:18.5pt;width:368.85pt;height:0;z-index:251662336" o:connectortype="straight"/>
        </w:pict>
      </w:r>
      <w:r w:rsidRPr="001514CF">
        <w:rPr>
          <w:rFonts w:ascii="Times New Roman" w:hAnsi="Times New Roman"/>
          <w:sz w:val="20"/>
          <w:szCs w:val="20"/>
          <w:lang w:val="nl-NL"/>
        </w:rPr>
        <w:tab/>
      </w:r>
      <w:r w:rsidRPr="001514CF">
        <w:rPr>
          <w:rFonts w:ascii="Times New Roman" w:hAnsi="Times New Roman"/>
          <w:sz w:val="20"/>
          <w:szCs w:val="20"/>
          <w:lang w:val="nl-NL"/>
        </w:rPr>
        <w:tab/>
      </w:r>
      <w:r w:rsidRPr="001514CF">
        <w:rPr>
          <w:rFonts w:ascii="Times New Roman" w:hAnsi="Times New Roman"/>
          <w:sz w:val="20"/>
          <w:szCs w:val="20"/>
          <w:lang w:val="nl-NL"/>
        </w:rPr>
        <w:tab/>
      </w:r>
      <w:r w:rsidRPr="001514CF">
        <w:rPr>
          <w:rFonts w:ascii="Times New Roman" w:hAnsi="Times New Roman"/>
          <w:sz w:val="20"/>
          <w:szCs w:val="20"/>
          <w:lang w:val="nl-NL"/>
        </w:rPr>
        <w:tab/>
        <w:t>USA</w:t>
      </w:r>
      <w:r w:rsidRPr="001514CF">
        <w:rPr>
          <w:rFonts w:ascii="Times New Roman" w:hAnsi="Times New Roman"/>
          <w:sz w:val="20"/>
          <w:szCs w:val="20"/>
          <w:lang w:val="nl-NL"/>
        </w:rPr>
        <w:tab/>
      </w:r>
      <w:r w:rsidRPr="001514CF">
        <w:rPr>
          <w:rFonts w:ascii="Times New Roman" w:hAnsi="Times New Roman"/>
          <w:sz w:val="20"/>
          <w:szCs w:val="20"/>
          <w:lang w:val="nl-NL"/>
        </w:rPr>
        <w:tab/>
        <w:t>Australia</w:t>
      </w:r>
      <w:r w:rsidRPr="001514CF">
        <w:rPr>
          <w:rFonts w:ascii="Times New Roman" w:hAnsi="Times New Roman"/>
          <w:sz w:val="20"/>
          <w:szCs w:val="20"/>
          <w:lang w:val="nl-NL"/>
        </w:rPr>
        <w:tab/>
        <w:t>Spain</w:t>
      </w:r>
    </w:p>
    <w:p w:rsidR="002669AD" w:rsidRPr="001514CF" w:rsidRDefault="002669AD" w:rsidP="0027218B">
      <w:pPr>
        <w:spacing w:line="360" w:lineRule="auto"/>
        <w:jc w:val="both"/>
        <w:rPr>
          <w:rFonts w:ascii="Times New Roman" w:hAnsi="Times New Roman"/>
          <w:color w:val="000000"/>
          <w:sz w:val="20"/>
          <w:szCs w:val="20"/>
          <w:lang w:val="nl-NL" w:eastAsia="nl-NL"/>
        </w:rPr>
      </w:pPr>
      <w:r w:rsidRPr="001514CF">
        <w:rPr>
          <w:rFonts w:ascii="Times New Roman" w:hAnsi="Times New Roman"/>
          <w:sz w:val="20"/>
          <w:szCs w:val="20"/>
          <w:lang w:val="nl-NL"/>
        </w:rPr>
        <w:t>CAR Economische groei</w:t>
      </w:r>
      <w:r w:rsidRPr="001514CF">
        <w:rPr>
          <w:rFonts w:ascii="Times New Roman" w:hAnsi="Times New Roman"/>
          <w:sz w:val="20"/>
          <w:szCs w:val="20"/>
          <w:lang w:val="nl-NL"/>
        </w:rPr>
        <w:tab/>
      </w:r>
      <w:r w:rsidRPr="001514CF">
        <w:rPr>
          <w:rFonts w:ascii="Times New Roman" w:hAnsi="Times New Roman"/>
          <w:sz w:val="20"/>
          <w:szCs w:val="20"/>
          <w:lang w:val="nl-NL"/>
        </w:rPr>
        <w:tab/>
        <w:t>-3.29196</w:t>
      </w:r>
      <w:r w:rsidRPr="001514CF">
        <w:rPr>
          <w:rFonts w:ascii="Times New Roman" w:hAnsi="Times New Roman"/>
          <w:sz w:val="20"/>
          <w:szCs w:val="20"/>
          <w:lang w:val="nl-NL"/>
        </w:rPr>
        <w:tab/>
      </w:r>
      <w:r w:rsidRPr="001514CF">
        <w:rPr>
          <w:rFonts w:ascii="Times New Roman" w:hAnsi="Times New Roman"/>
          <w:color w:val="000000"/>
          <w:sz w:val="20"/>
          <w:szCs w:val="20"/>
          <w:lang w:val="nl-NL" w:eastAsia="nl-NL"/>
        </w:rPr>
        <w:t>1,423776</w:t>
      </w:r>
      <w:r w:rsidRPr="001514CF">
        <w:rPr>
          <w:rFonts w:ascii="Times New Roman" w:hAnsi="Times New Roman"/>
          <w:color w:val="000000"/>
          <w:sz w:val="20"/>
          <w:szCs w:val="20"/>
          <w:lang w:val="nl-NL" w:eastAsia="nl-NL"/>
        </w:rPr>
        <w:tab/>
        <w:t>-1,88963</w:t>
      </w:r>
    </w:p>
    <w:p w:rsidR="002669AD" w:rsidRPr="0027218B" w:rsidRDefault="002669AD" w:rsidP="0027218B">
      <w:pPr>
        <w:spacing w:line="360" w:lineRule="auto"/>
        <w:jc w:val="both"/>
        <w:rPr>
          <w:rFonts w:ascii="Times New Roman" w:hAnsi="Times New Roman"/>
          <w:color w:val="000000"/>
          <w:sz w:val="20"/>
          <w:szCs w:val="20"/>
          <w:lang w:val="nl-NL" w:eastAsia="nl-NL"/>
        </w:rPr>
      </w:pPr>
      <w:r w:rsidRPr="0027218B">
        <w:rPr>
          <w:rFonts w:ascii="Times New Roman" w:hAnsi="Times New Roman"/>
          <w:sz w:val="20"/>
          <w:szCs w:val="20"/>
          <w:lang w:val="nl-NL"/>
        </w:rPr>
        <w:t>CAR Werkloosheid</w:t>
      </w:r>
      <w:r w:rsidRPr="0027218B">
        <w:rPr>
          <w:rFonts w:ascii="Times New Roman" w:hAnsi="Times New Roman"/>
          <w:sz w:val="20"/>
          <w:szCs w:val="20"/>
          <w:lang w:val="nl-NL"/>
        </w:rPr>
        <w:tab/>
      </w:r>
      <w:r w:rsidRPr="0027218B">
        <w:rPr>
          <w:rFonts w:ascii="Times New Roman" w:hAnsi="Times New Roman"/>
          <w:sz w:val="20"/>
          <w:szCs w:val="20"/>
          <w:lang w:val="nl-NL"/>
        </w:rPr>
        <w:tab/>
        <w:t>-</w:t>
      </w:r>
      <w:r>
        <w:rPr>
          <w:rFonts w:ascii="Times New Roman" w:hAnsi="Times New Roman"/>
          <w:sz w:val="20"/>
          <w:szCs w:val="20"/>
          <w:lang w:val="nl-NL"/>
        </w:rPr>
        <w:t>1.85446</w:t>
      </w:r>
      <w:r w:rsidRPr="0027218B">
        <w:rPr>
          <w:rFonts w:ascii="Times New Roman" w:hAnsi="Times New Roman"/>
          <w:sz w:val="20"/>
          <w:szCs w:val="20"/>
          <w:lang w:val="nl-NL"/>
        </w:rPr>
        <w:tab/>
      </w:r>
      <w:r w:rsidRPr="0027218B">
        <w:rPr>
          <w:rFonts w:ascii="Times New Roman" w:hAnsi="Times New Roman"/>
          <w:color w:val="000000"/>
          <w:sz w:val="20"/>
          <w:szCs w:val="20"/>
          <w:lang w:val="nl-NL" w:eastAsia="nl-NL"/>
        </w:rPr>
        <w:t>1,360497</w:t>
      </w:r>
      <w:r w:rsidRPr="0027218B">
        <w:rPr>
          <w:rFonts w:ascii="Times New Roman" w:hAnsi="Times New Roman"/>
          <w:color w:val="000000"/>
          <w:sz w:val="20"/>
          <w:szCs w:val="20"/>
          <w:lang w:val="nl-NL" w:eastAsia="nl-NL"/>
        </w:rPr>
        <w:tab/>
        <w:t>7,455974</w:t>
      </w:r>
      <w:r w:rsidRPr="0027218B">
        <w:rPr>
          <w:rFonts w:ascii="Times New Roman" w:hAnsi="Times New Roman"/>
          <w:sz w:val="20"/>
          <w:szCs w:val="20"/>
          <w:lang w:val="nl-NL"/>
        </w:rPr>
        <w:tab/>
      </w:r>
    </w:p>
    <w:p w:rsidR="002669AD" w:rsidRDefault="002669AD" w:rsidP="005A7A70">
      <w:pPr>
        <w:spacing w:line="360" w:lineRule="auto"/>
        <w:jc w:val="both"/>
        <w:rPr>
          <w:rFonts w:ascii="Times New Roman" w:hAnsi="Times New Roman"/>
          <w:color w:val="000000"/>
          <w:sz w:val="20"/>
          <w:szCs w:val="20"/>
          <w:lang w:val="nl-NL" w:eastAsia="nl-NL"/>
        </w:rPr>
      </w:pPr>
      <w:r>
        <w:rPr>
          <w:rFonts w:ascii="Times New Roman" w:hAnsi="Times New Roman"/>
          <w:sz w:val="20"/>
          <w:szCs w:val="20"/>
          <w:lang w:val="nl-NL"/>
        </w:rPr>
        <w:t>CAR Overheidstekort</w:t>
      </w:r>
      <w:r>
        <w:rPr>
          <w:rFonts w:ascii="Times New Roman" w:hAnsi="Times New Roman"/>
          <w:sz w:val="20"/>
          <w:szCs w:val="20"/>
          <w:lang w:val="nl-NL"/>
        </w:rPr>
        <w:tab/>
      </w:r>
      <w:r>
        <w:rPr>
          <w:rFonts w:ascii="Times New Roman" w:hAnsi="Times New Roman"/>
          <w:sz w:val="20"/>
          <w:szCs w:val="20"/>
          <w:lang w:val="nl-NL"/>
        </w:rPr>
        <w:tab/>
        <w:t>9.281617</w:t>
      </w:r>
      <w:r w:rsidRPr="0027218B">
        <w:rPr>
          <w:rFonts w:ascii="Times New Roman" w:hAnsi="Times New Roman"/>
          <w:sz w:val="20"/>
          <w:szCs w:val="20"/>
          <w:lang w:val="nl-NL"/>
        </w:rPr>
        <w:tab/>
      </w:r>
      <w:r w:rsidRPr="0027218B">
        <w:rPr>
          <w:rFonts w:ascii="Times New Roman" w:hAnsi="Times New Roman"/>
          <w:color w:val="000000"/>
          <w:sz w:val="20"/>
          <w:szCs w:val="20"/>
          <w:lang w:val="nl-NL" w:eastAsia="nl-NL"/>
        </w:rPr>
        <w:t>-</w:t>
      </w:r>
      <w:r>
        <w:rPr>
          <w:rFonts w:ascii="Times New Roman" w:hAnsi="Times New Roman"/>
          <w:color w:val="000000"/>
          <w:sz w:val="20"/>
          <w:szCs w:val="20"/>
          <w:lang w:val="nl-NL" w:eastAsia="nl-NL"/>
        </w:rPr>
        <w:t>4,782512</w:t>
      </w:r>
      <w:r w:rsidRPr="0027218B">
        <w:rPr>
          <w:rFonts w:ascii="Times New Roman" w:hAnsi="Times New Roman"/>
          <w:color w:val="000000"/>
          <w:sz w:val="20"/>
          <w:szCs w:val="20"/>
          <w:lang w:val="nl-NL" w:eastAsia="nl-NL"/>
        </w:rPr>
        <w:tab/>
      </w:r>
      <w:r>
        <w:rPr>
          <w:rFonts w:ascii="Times New Roman" w:hAnsi="Times New Roman"/>
          <w:color w:val="000000"/>
          <w:sz w:val="20"/>
          <w:szCs w:val="20"/>
          <w:lang w:val="nl-NL" w:eastAsia="nl-NL"/>
        </w:rPr>
        <w:t>2,683223</w:t>
      </w:r>
    </w:p>
    <w:p w:rsidR="002669AD" w:rsidRPr="00536088" w:rsidRDefault="002669AD" w:rsidP="005A7A70">
      <w:pPr>
        <w:spacing w:line="360" w:lineRule="auto"/>
        <w:jc w:val="both"/>
        <w:rPr>
          <w:rFonts w:ascii="Times New Roman" w:hAnsi="Times New Roman"/>
          <w:sz w:val="20"/>
          <w:szCs w:val="20"/>
          <w:lang w:val="nl-NL"/>
        </w:rPr>
      </w:pPr>
      <w:r w:rsidRPr="00536088">
        <w:rPr>
          <w:rFonts w:ascii="Times New Roman" w:hAnsi="Times New Roman"/>
          <w:sz w:val="20"/>
          <w:szCs w:val="20"/>
          <w:lang w:val="nl-NL"/>
        </w:rPr>
        <w:t>CAR Uitgaven Toeristen</w:t>
      </w:r>
      <w:r>
        <w:rPr>
          <w:rFonts w:ascii="Times New Roman" w:hAnsi="Times New Roman"/>
          <w:sz w:val="20"/>
          <w:szCs w:val="20"/>
          <w:lang w:val="nl-NL"/>
        </w:rPr>
        <w:tab/>
      </w:r>
      <w:r>
        <w:rPr>
          <w:rFonts w:ascii="Times New Roman" w:hAnsi="Times New Roman"/>
          <w:sz w:val="20"/>
          <w:szCs w:val="20"/>
          <w:lang w:val="nl-NL"/>
        </w:rPr>
        <w:tab/>
        <w:t>0,051439</w:t>
      </w:r>
      <w:r>
        <w:rPr>
          <w:rFonts w:ascii="Times New Roman" w:hAnsi="Times New Roman"/>
          <w:sz w:val="20"/>
          <w:szCs w:val="20"/>
          <w:lang w:val="nl-NL"/>
        </w:rPr>
        <w:tab/>
        <w:t>-1,45839</w:t>
      </w:r>
      <w:r>
        <w:rPr>
          <w:rFonts w:ascii="Times New Roman" w:hAnsi="Times New Roman"/>
          <w:sz w:val="20"/>
          <w:szCs w:val="20"/>
          <w:lang w:val="nl-NL"/>
        </w:rPr>
        <w:tab/>
        <w:t>-15,9822</w:t>
      </w:r>
    </w:p>
    <w:p w:rsidR="002669AD" w:rsidRDefault="002669AD" w:rsidP="005A7A70">
      <w:pPr>
        <w:spacing w:line="360" w:lineRule="auto"/>
        <w:jc w:val="both"/>
        <w:rPr>
          <w:lang w:val="nl-NL"/>
        </w:rPr>
      </w:pPr>
    </w:p>
    <w:p w:rsidR="002669AD" w:rsidRDefault="002669AD" w:rsidP="005A7A70">
      <w:pPr>
        <w:spacing w:line="360" w:lineRule="auto"/>
        <w:jc w:val="both"/>
        <w:rPr>
          <w:sz w:val="24"/>
          <w:szCs w:val="24"/>
          <w:lang w:val="nl-NL"/>
        </w:rPr>
      </w:pPr>
      <w:r w:rsidRPr="000C03F3">
        <w:rPr>
          <w:sz w:val="24"/>
          <w:szCs w:val="24"/>
          <w:lang w:val="nl-NL"/>
        </w:rPr>
        <w:t>Alle AR’s en CAR’s per jaar per Olympische Spelen zijn beschikbaar in bijlage 1. Als eerste voorzichtige conclusie kan worden gezegd dat de Olympische Spelen weinig tot geen positieve impact hebben op de nationale macro-economische cijfers. Bij Georgia is de werkloosheid wel duidelijk lager in deze periode, maar de economische groei ook. Wel is zichtbaar dat het overheidstekort in de event periode duidelijk groter dan in de estemation period. Dit kan duiden op toegenomen investeringen vanuit de Spaande overheid. Voordat ik uiteindelijke conclusies zal gaan trekken moet eerst bovenstaande waardes getoetst worden. Hierbij zal ik een foutmarge van 5% hanteren.</w:t>
      </w:r>
    </w:p>
    <w:p w:rsidR="002669AD" w:rsidRDefault="002669AD" w:rsidP="00644AE6">
      <w:pPr>
        <w:keepNext/>
        <w:spacing w:line="360" w:lineRule="auto"/>
        <w:jc w:val="both"/>
        <w:rPr>
          <w:sz w:val="24"/>
          <w:szCs w:val="24"/>
          <w:lang w:val="nl-NL"/>
        </w:rPr>
      </w:pPr>
      <w:r w:rsidRPr="00644AE6">
        <w:rPr>
          <w:sz w:val="24"/>
          <w:szCs w:val="24"/>
          <w:lang w:val="nl-NL"/>
        </w:rPr>
        <w:t xml:space="preserve">Om </w:t>
      </w:r>
      <w:r>
        <w:rPr>
          <w:sz w:val="24"/>
          <w:szCs w:val="24"/>
          <w:lang w:val="nl-NL"/>
        </w:rPr>
        <w:t>mijn proposities</w:t>
      </w:r>
      <w:r w:rsidRPr="00644AE6">
        <w:rPr>
          <w:sz w:val="24"/>
          <w:szCs w:val="24"/>
          <w:lang w:val="nl-NL"/>
        </w:rPr>
        <w:t xml:space="preserve"> te gaan testen kunnen we alleen niet </w:t>
      </w:r>
      <w:r>
        <w:rPr>
          <w:sz w:val="24"/>
          <w:szCs w:val="24"/>
          <w:lang w:val="nl-NL"/>
        </w:rPr>
        <w:t>de</w:t>
      </w:r>
      <w:r w:rsidRPr="00644AE6">
        <w:rPr>
          <w:sz w:val="24"/>
          <w:szCs w:val="24"/>
          <w:lang w:val="nl-NL"/>
        </w:rPr>
        <w:t xml:space="preserve"> CAR’s optellen en delen door </w:t>
      </w:r>
      <w:r>
        <w:rPr>
          <w:sz w:val="24"/>
          <w:szCs w:val="24"/>
          <w:lang w:val="nl-NL"/>
        </w:rPr>
        <w:t>3</w:t>
      </w:r>
      <w:r w:rsidRPr="00644AE6">
        <w:rPr>
          <w:sz w:val="24"/>
          <w:szCs w:val="24"/>
          <w:lang w:val="nl-NL"/>
        </w:rPr>
        <w:t xml:space="preserve">, maar we berekenen een gemiddelde CAR voor alle </w:t>
      </w:r>
      <w:r>
        <w:rPr>
          <w:sz w:val="24"/>
          <w:szCs w:val="24"/>
          <w:lang w:val="nl-NL"/>
        </w:rPr>
        <w:t>Olympische Spelen</w:t>
      </w:r>
      <w:r w:rsidRPr="00644AE6">
        <w:rPr>
          <w:sz w:val="24"/>
          <w:szCs w:val="24"/>
          <w:lang w:val="nl-NL"/>
        </w:rPr>
        <w:t xml:space="preserve"> samen. Dit staat bekend als de ACAR (= average standardized cumulative abnormal return) </w:t>
      </w:r>
      <w:r w:rsidRPr="002E0788">
        <w:rPr>
          <w:noProof/>
          <w:sz w:val="24"/>
          <w:szCs w:val="24"/>
        </w:rPr>
        <w:pict>
          <v:shape id="_x0000_i1035" type="#_x0000_t75" style="width:277.5pt;height:41.25pt;visibility:visible">
            <v:imagedata r:id="rId22" o:title=""/>
          </v:shape>
        </w:pict>
      </w:r>
    </w:p>
    <w:p w:rsidR="002669AD" w:rsidRPr="00777D32" w:rsidRDefault="002669AD" w:rsidP="00777D32">
      <w:pPr>
        <w:keepNext/>
        <w:spacing w:line="360" w:lineRule="auto"/>
        <w:jc w:val="both"/>
        <w:rPr>
          <w:sz w:val="24"/>
          <w:szCs w:val="24"/>
          <w:lang w:val="nl-NL"/>
        </w:rPr>
      </w:pPr>
      <w:r w:rsidRPr="00777D32">
        <w:rPr>
          <w:sz w:val="24"/>
          <w:szCs w:val="24"/>
          <w:lang w:val="nl-NL"/>
        </w:rPr>
        <w:t xml:space="preserve">Met T gelijk aan het aantal </w:t>
      </w:r>
      <w:r>
        <w:rPr>
          <w:sz w:val="24"/>
          <w:szCs w:val="24"/>
          <w:lang w:val="nl-NL"/>
        </w:rPr>
        <w:t>jaren</w:t>
      </w:r>
      <w:r w:rsidRPr="00777D32">
        <w:rPr>
          <w:sz w:val="24"/>
          <w:szCs w:val="24"/>
          <w:lang w:val="nl-NL"/>
        </w:rPr>
        <w:t xml:space="preserve"> in de estimation period. </w:t>
      </w:r>
      <w:r>
        <w:rPr>
          <w:sz w:val="24"/>
          <w:szCs w:val="24"/>
          <w:lang w:val="nl-NL"/>
        </w:rPr>
        <w:t xml:space="preserve">Omdat bij mijn onderzoek de estimation period verschillen heb ik een gewogen gemiddelde genomen van de estimation period van de 3 Spelen. </w:t>
      </w:r>
      <w:r w:rsidRPr="00777D32">
        <w:rPr>
          <w:sz w:val="24"/>
          <w:szCs w:val="24"/>
          <w:lang w:val="nl-NL"/>
        </w:rPr>
        <w:t xml:space="preserve">Om deze resultaten te toetsen </w:t>
      </w:r>
      <w:r>
        <w:rPr>
          <w:sz w:val="24"/>
          <w:szCs w:val="24"/>
          <w:lang w:val="nl-NL"/>
        </w:rPr>
        <w:t xml:space="preserve">maak ik </w:t>
      </w:r>
      <w:r w:rsidRPr="00777D32">
        <w:rPr>
          <w:sz w:val="24"/>
          <w:szCs w:val="24"/>
          <w:lang w:val="nl-NL"/>
        </w:rPr>
        <w:t xml:space="preserve">gebruik van een Z-toets. Hierbij is een kritieke en een geobserveerde Z-waarde nodig. De kritieke Z-waarde wordt bepaald aan de hand van het significantieniveau, wat </w:t>
      </w:r>
      <w:r>
        <w:rPr>
          <w:sz w:val="24"/>
          <w:szCs w:val="24"/>
          <w:lang w:val="nl-NL"/>
        </w:rPr>
        <w:t>zoals gezegd in mijn</w:t>
      </w:r>
      <w:r w:rsidRPr="00777D32">
        <w:rPr>
          <w:sz w:val="24"/>
          <w:szCs w:val="24"/>
          <w:lang w:val="nl-NL"/>
        </w:rPr>
        <w:t xml:space="preserve"> onderzoek 5% zal zijn. De waarde die hierbij hoort is 1,645. Daarnaast moet de geobserveerde Z-waarde bepaald worden en dat kan met de onderstaande formule. </w:t>
      </w:r>
    </w:p>
    <w:p w:rsidR="002669AD" w:rsidRDefault="002669AD" w:rsidP="00777D32">
      <w:pPr>
        <w:keepNext/>
        <w:spacing w:line="360" w:lineRule="auto"/>
        <w:jc w:val="both"/>
        <w:rPr>
          <w:sz w:val="24"/>
          <w:szCs w:val="24"/>
        </w:rPr>
      </w:pPr>
      <w:r w:rsidRPr="002E0788">
        <w:rPr>
          <w:noProof/>
          <w:sz w:val="24"/>
          <w:szCs w:val="24"/>
        </w:rPr>
        <w:pict>
          <v:shape id="Afbeelding 4" o:spid="_x0000_i1036" type="#_x0000_t75" style="width:126pt;height:32.25pt;visibility:visible">
            <v:imagedata r:id="rId23" o:title=""/>
          </v:shape>
        </w:pict>
      </w:r>
    </w:p>
    <w:p w:rsidR="002669AD" w:rsidRDefault="002669AD" w:rsidP="00644AE6">
      <w:pPr>
        <w:keepNext/>
        <w:spacing w:line="360" w:lineRule="auto"/>
        <w:jc w:val="both"/>
        <w:rPr>
          <w:sz w:val="24"/>
          <w:szCs w:val="24"/>
          <w:lang w:val="nl-NL"/>
        </w:rPr>
      </w:pPr>
      <w:r>
        <w:rPr>
          <w:sz w:val="24"/>
          <w:szCs w:val="24"/>
          <w:lang w:val="nl-NL"/>
        </w:rPr>
        <w:t>Uikomsten zijn te zien in onderstaande tabel.</w:t>
      </w:r>
    </w:p>
    <w:p w:rsidR="002669AD" w:rsidRDefault="002669AD" w:rsidP="00AA48A8">
      <w:pPr>
        <w:rPr>
          <w:lang w:val="nl-NL"/>
        </w:rPr>
      </w:pPr>
      <w:r>
        <w:rPr>
          <w:noProof/>
        </w:rPr>
        <w:pict>
          <v:shape id="_x0000_s1044" type="#_x0000_t32" style="position:absolute;margin-left:-2.6pt;margin-top:15.85pt;width:375.75pt;height:0;z-index:251668480" o:connectortype="straight"/>
        </w:pict>
      </w:r>
      <w:r>
        <w:rPr>
          <w:noProof/>
        </w:rPr>
        <w:pict>
          <v:shape id="_x0000_s1045" type="#_x0000_t32" style="position:absolute;margin-left:121.9pt;margin-top:.1pt;width:0;height:120pt;z-index:251667456" o:connectortype="straight"/>
        </w:pict>
      </w:r>
      <w:r>
        <w:rPr>
          <w:lang w:val="nl-NL"/>
        </w:rPr>
        <w:tab/>
      </w:r>
      <w:r>
        <w:rPr>
          <w:lang w:val="nl-NL"/>
        </w:rPr>
        <w:tab/>
      </w:r>
      <w:r>
        <w:rPr>
          <w:lang w:val="nl-NL"/>
        </w:rPr>
        <w:tab/>
      </w:r>
      <w:r>
        <w:rPr>
          <w:lang w:val="nl-NL"/>
        </w:rPr>
        <w:tab/>
        <w:t>ACAR</w:t>
      </w:r>
      <w:r>
        <w:rPr>
          <w:lang w:val="nl-NL"/>
        </w:rPr>
        <w:tab/>
      </w:r>
      <w:r>
        <w:rPr>
          <w:lang w:val="nl-NL"/>
        </w:rPr>
        <w:tab/>
        <w:t>Z-waarde</w:t>
      </w:r>
      <w:r>
        <w:rPr>
          <w:lang w:val="nl-NL"/>
        </w:rPr>
        <w:tab/>
      </w:r>
      <w:r>
        <w:rPr>
          <w:lang w:val="nl-NL"/>
        </w:rPr>
        <w:tab/>
        <w:t>Z-kritiek</w:t>
      </w:r>
    </w:p>
    <w:p w:rsidR="002669AD" w:rsidRPr="009260DC" w:rsidRDefault="002669AD" w:rsidP="00AA48A8">
      <w:pPr>
        <w:rPr>
          <w:lang w:val="nl-NL"/>
        </w:rPr>
      </w:pPr>
      <w:r w:rsidRPr="009260DC">
        <w:rPr>
          <w:lang w:val="nl-NL"/>
        </w:rPr>
        <w:t>Economische groei</w:t>
      </w:r>
      <w:r>
        <w:rPr>
          <w:lang w:val="nl-NL"/>
        </w:rPr>
        <w:tab/>
      </w:r>
      <w:r>
        <w:rPr>
          <w:lang w:val="nl-NL"/>
        </w:rPr>
        <w:tab/>
      </w:r>
      <w:r w:rsidRPr="009260DC">
        <w:rPr>
          <w:color w:val="000000"/>
          <w:lang w:val="nl-NL"/>
        </w:rPr>
        <w:t>-0,25045</w:t>
      </w:r>
      <w:r w:rsidRPr="009260DC">
        <w:rPr>
          <w:color w:val="000000"/>
          <w:lang w:val="nl-NL"/>
        </w:rPr>
        <w:tab/>
        <w:t>-0,56002</w:t>
      </w:r>
      <w:r w:rsidRPr="009260DC">
        <w:rPr>
          <w:color w:val="000000"/>
          <w:lang w:val="nl-NL"/>
        </w:rPr>
        <w:tab/>
      </w:r>
      <w:r w:rsidRPr="009260DC">
        <w:rPr>
          <w:color w:val="000000"/>
          <w:lang w:val="nl-NL"/>
        </w:rPr>
        <w:tab/>
        <w:t>1,645</w:t>
      </w:r>
    </w:p>
    <w:p w:rsidR="002669AD" w:rsidRDefault="002669AD" w:rsidP="00AA48A8">
      <w:pPr>
        <w:rPr>
          <w:lang w:val="nl-NL"/>
        </w:rPr>
      </w:pPr>
      <w:r>
        <w:rPr>
          <w:lang w:val="nl-NL"/>
        </w:rPr>
        <w:t>Werkloosheid</w:t>
      </w:r>
      <w:r>
        <w:rPr>
          <w:lang w:val="nl-NL"/>
        </w:rPr>
        <w:tab/>
      </w:r>
      <w:r>
        <w:rPr>
          <w:lang w:val="nl-NL"/>
        </w:rPr>
        <w:tab/>
      </w:r>
      <w:r>
        <w:rPr>
          <w:lang w:val="nl-NL"/>
        </w:rPr>
        <w:tab/>
      </w:r>
      <w:r w:rsidRPr="009260DC">
        <w:rPr>
          <w:color w:val="000000"/>
          <w:lang w:val="nl-NL"/>
        </w:rPr>
        <w:t>1,263151</w:t>
      </w:r>
      <w:r w:rsidRPr="009260DC">
        <w:rPr>
          <w:color w:val="000000"/>
          <w:lang w:val="nl-NL"/>
        </w:rPr>
        <w:tab/>
        <w:t>2,824492</w:t>
      </w:r>
      <w:r w:rsidRPr="009260DC">
        <w:rPr>
          <w:color w:val="000000"/>
          <w:lang w:val="nl-NL"/>
        </w:rPr>
        <w:tab/>
      </w:r>
      <w:r w:rsidRPr="009260DC">
        <w:rPr>
          <w:color w:val="000000"/>
          <w:lang w:val="nl-NL"/>
        </w:rPr>
        <w:tab/>
        <w:t>1,645</w:t>
      </w:r>
    </w:p>
    <w:p w:rsidR="002669AD" w:rsidRDefault="002669AD" w:rsidP="00AA48A8">
      <w:pPr>
        <w:rPr>
          <w:lang w:val="nl-NL"/>
        </w:rPr>
      </w:pPr>
      <w:r>
        <w:rPr>
          <w:lang w:val="nl-NL"/>
        </w:rPr>
        <w:t>Overheidtekort</w:t>
      </w:r>
      <w:r>
        <w:rPr>
          <w:lang w:val="nl-NL"/>
        </w:rPr>
        <w:tab/>
      </w:r>
      <w:r>
        <w:rPr>
          <w:lang w:val="nl-NL"/>
        </w:rPr>
        <w:tab/>
      </w:r>
      <w:r>
        <w:rPr>
          <w:lang w:val="nl-NL"/>
        </w:rPr>
        <w:tab/>
      </w:r>
      <w:r>
        <w:rPr>
          <w:color w:val="000000"/>
          <w:lang w:val="nl-NL"/>
        </w:rPr>
        <w:t>1,421253</w:t>
      </w:r>
      <w:r>
        <w:rPr>
          <w:color w:val="000000"/>
          <w:lang w:val="nl-NL"/>
        </w:rPr>
        <w:tab/>
        <w:t>2,46</w:t>
      </w:r>
      <w:r w:rsidRPr="009260DC">
        <w:rPr>
          <w:color w:val="000000"/>
          <w:lang w:val="nl-NL"/>
        </w:rPr>
        <w:t>822</w:t>
      </w:r>
      <w:r w:rsidRPr="009260DC">
        <w:rPr>
          <w:color w:val="000000"/>
          <w:lang w:val="nl-NL"/>
        </w:rPr>
        <w:tab/>
      </w:r>
      <w:r w:rsidRPr="009260DC">
        <w:rPr>
          <w:color w:val="000000"/>
          <w:lang w:val="nl-NL"/>
        </w:rPr>
        <w:tab/>
        <w:t>1,645</w:t>
      </w:r>
    </w:p>
    <w:p w:rsidR="002669AD" w:rsidRDefault="002669AD" w:rsidP="00AA48A8">
      <w:pPr>
        <w:rPr>
          <w:lang w:val="nl-NL"/>
        </w:rPr>
      </w:pPr>
      <w:r>
        <w:rPr>
          <w:lang w:val="nl-NL"/>
        </w:rPr>
        <w:t>Toeristen uitgaven</w:t>
      </w:r>
      <w:r w:rsidRPr="009260DC">
        <w:rPr>
          <w:lang w:val="nl-NL"/>
        </w:rPr>
        <w:tab/>
      </w:r>
      <w:r>
        <w:rPr>
          <w:lang w:val="nl-NL"/>
        </w:rPr>
        <w:tab/>
      </w:r>
      <w:r>
        <w:rPr>
          <w:color w:val="000000"/>
          <w:lang w:val="nl-NL" w:eastAsia="nl-NL"/>
        </w:rPr>
        <w:t>-3,39511</w:t>
      </w:r>
      <w:r>
        <w:rPr>
          <w:color w:val="000000"/>
          <w:lang w:val="nl-NL" w:eastAsia="nl-NL"/>
        </w:rPr>
        <w:tab/>
        <w:t>-5,8802</w:t>
      </w:r>
      <w:r>
        <w:rPr>
          <w:color w:val="000000"/>
          <w:lang w:val="nl-NL" w:eastAsia="nl-NL"/>
        </w:rPr>
        <w:tab/>
      </w:r>
      <w:r>
        <w:rPr>
          <w:color w:val="000000"/>
          <w:lang w:val="nl-NL" w:eastAsia="nl-NL"/>
        </w:rPr>
        <w:tab/>
      </w:r>
      <w:r>
        <w:rPr>
          <w:color w:val="000000"/>
          <w:lang w:val="nl-NL" w:eastAsia="nl-NL"/>
        </w:rPr>
        <w:tab/>
        <w:t>1,645</w:t>
      </w:r>
    </w:p>
    <w:p w:rsidR="002669AD" w:rsidRDefault="002669AD" w:rsidP="00FA27E1">
      <w:pPr>
        <w:keepNext/>
        <w:spacing w:line="360" w:lineRule="auto"/>
        <w:jc w:val="both"/>
        <w:rPr>
          <w:b/>
          <w:lang w:val="nl-NL"/>
        </w:rPr>
      </w:pPr>
    </w:p>
    <w:p w:rsidR="002669AD" w:rsidRPr="00AA48A8" w:rsidRDefault="002669AD" w:rsidP="00FA27E1">
      <w:pPr>
        <w:keepNext/>
        <w:spacing w:line="360" w:lineRule="auto"/>
        <w:jc w:val="both"/>
        <w:rPr>
          <w:b/>
          <w:lang w:val="nl-NL"/>
        </w:rPr>
      </w:pPr>
      <w:r w:rsidRPr="00AA48A8">
        <w:rPr>
          <w:b/>
          <w:lang w:val="nl-NL"/>
        </w:rPr>
        <w:t>4.3 Toetsen van de proposities</w:t>
      </w:r>
    </w:p>
    <w:p w:rsidR="002669AD" w:rsidRDefault="002669AD" w:rsidP="00FA27E1">
      <w:pPr>
        <w:keepNext/>
        <w:spacing w:line="360" w:lineRule="auto"/>
        <w:jc w:val="both"/>
        <w:rPr>
          <w:lang w:val="nl-NL"/>
        </w:rPr>
      </w:pPr>
      <w:r>
        <w:rPr>
          <w:lang w:val="nl-NL"/>
        </w:rPr>
        <w:t>Nu heb ik genoeg informatie om uitspraken te kunnen doen over de gemaakte proposities in de inleiding. Met behulp van een nul hypothese en een alternative hypothese test ik, op een 5% significantie niveau, of ik de nul hypothese moet verwerpen of handhaven.</w:t>
      </w:r>
    </w:p>
    <w:p w:rsidR="002669AD" w:rsidRDefault="002669AD" w:rsidP="00D72ED5">
      <w:pPr>
        <w:pStyle w:val="ListParagraph"/>
        <w:numPr>
          <w:ilvl w:val="0"/>
          <w:numId w:val="4"/>
        </w:numPr>
        <w:spacing w:line="360" w:lineRule="auto"/>
        <w:jc w:val="both"/>
        <w:rPr>
          <w:i/>
          <w:sz w:val="24"/>
          <w:szCs w:val="24"/>
          <w:lang w:val="nl-NL"/>
        </w:rPr>
      </w:pPr>
      <w:r w:rsidRPr="00BB0BC3">
        <w:rPr>
          <w:b/>
          <w:lang w:val="nl-NL"/>
        </w:rPr>
        <w:t>Propositie 1</w:t>
      </w:r>
      <w:r w:rsidRPr="00BB0BC3">
        <w:rPr>
          <w:i/>
          <w:sz w:val="24"/>
          <w:szCs w:val="24"/>
          <w:lang w:val="nl-NL"/>
        </w:rPr>
        <w:t xml:space="preserve"> </w:t>
      </w:r>
      <w:r>
        <w:rPr>
          <w:i/>
          <w:sz w:val="24"/>
          <w:szCs w:val="24"/>
          <w:lang w:val="nl-NL"/>
        </w:rPr>
        <w:t xml:space="preserve"> </w:t>
      </w:r>
      <w:r w:rsidRPr="00644AE6">
        <w:rPr>
          <w:i/>
          <w:sz w:val="24"/>
          <w:szCs w:val="24"/>
          <w:lang w:val="nl-NL"/>
        </w:rPr>
        <w:t>Het organiseren van de Olympische Spelen heeft op nationaal niveau geen positieve impact op de economische groei</w:t>
      </w:r>
    </w:p>
    <w:p w:rsidR="002669AD" w:rsidRDefault="002669AD" w:rsidP="00D72ED5">
      <w:pPr>
        <w:spacing w:line="360" w:lineRule="auto"/>
        <w:ind w:left="360"/>
        <w:jc w:val="both"/>
        <w:rPr>
          <w:i/>
          <w:sz w:val="24"/>
          <w:szCs w:val="24"/>
          <w:lang w:val="nl-NL"/>
        </w:rPr>
      </w:pPr>
      <w:r w:rsidRPr="00D72ED5">
        <w:rPr>
          <w:lang w:val="nl-NL"/>
        </w:rPr>
        <w:t>Bij deze propositie horen de volgende hypotheses.</w:t>
      </w:r>
    </w:p>
    <w:p w:rsidR="002669AD" w:rsidRDefault="002669AD" w:rsidP="00D72ED5">
      <w:pPr>
        <w:spacing w:line="360" w:lineRule="auto"/>
        <w:ind w:left="360"/>
        <w:jc w:val="both"/>
        <w:rPr>
          <w:i/>
          <w:sz w:val="24"/>
          <w:szCs w:val="24"/>
          <w:lang w:val="nl-NL"/>
        </w:rPr>
      </w:pPr>
      <w:r>
        <w:rPr>
          <w:lang w:val="nl-NL"/>
        </w:rPr>
        <w:t xml:space="preserve">H0: </w:t>
      </w:r>
      <w:r w:rsidRPr="007E126D">
        <w:rPr>
          <w:i/>
          <w:sz w:val="24"/>
          <w:szCs w:val="24"/>
          <w:lang w:val="nl-NL"/>
        </w:rPr>
        <w:t xml:space="preserve">Het organiseren van de Olympische Spelen heeft op nationaal niveau </w:t>
      </w:r>
      <w:r>
        <w:rPr>
          <w:i/>
          <w:sz w:val="24"/>
          <w:szCs w:val="24"/>
          <w:lang w:val="nl-NL"/>
        </w:rPr>
        <w:t>een</w:t>
      </w:r>
      <w:r w:rsidRPr="007E126D">
        <w:rPr>
          <w:i/>
          <w:sz w:val="24"/>
          <w:szCs w:val="24"/>
          <w:lang w:val="nl-NL"/>
        </w:rPr>
        <w:t xml:space="preserve"> positieve impact op de economische groei</w:t>
      </w:r>
    </w:p>
    <w:p w:rsidR="002669AD" w:rsidRDefault="002669AD" w:rsidP="00D72ED5">
      <w:pPr>
        <w:spacing w:line="360" w:lineRule="auto"/>
        <w:ind w:left="360"/>
        <w:jc w:val="both"/>
        <w:rPr>
          <w:i/>
          <w:sz w:val="24"/>
          <w:szCs w:val="24"/>
          <w:lang w:val="nl-NL"/>
        </w:rPr>
      </w:pPr>
      <w:r>
        <w:rPr>
          <w:lang w:val="nl-NL"/>
        </w:rPr>
        <w:t>HA</w:t>
      </w:r>
      <w:r w:rsidRPr="007E126D">
        <w:rPr>
          <w:lang w:val="nl-NL"/>
        </w:rPr>
        <w:t xml:space="preserve">: </w:t>
      </w:r>
      <w:r w:rsidRPr="007E126D">
        <w:rPr>
          <w:i/>
          <w:sz w:val="24"/>
          <w:szCs w:val="24"/>
          <w:lang w:val="nl-NL"/>
        </w:rPr>
        <w:t>Het organiseren van de Olympische Spelen heeft op nationaal niveau geen positieve impact op de economische groei</w:t>
      </w:r>
    </w:p>
    <w:p w:rsidR="002669AD" w:rsidRPr="004A09A3" w:rsidRDefault="002669AD" w:rsidP="00BB0BC3">
      <w:pPr>
        <w:keepNext/>
        <w:spacing w:line="240" w:lineRule="auto"/>
        <w:jc w:val="both"/>
        <w:rPr>
          <w:b/>
          <w:sz w:val="20"/>
          <w:szCs w:val="20"/>
          <w:lang w:val="nl-NL"/>
        </w:rPr>
      </w:pPr>
      <w:r>
        <w:rPr>
          <w:noProof/>
        </w:rPr>
        <w:pict>
          <v:shape id="_x0000_s1046" type="#_x0000_t32" style="position:absolute;left:0;text-align:left;margin-left:-1.85pt;margin-top:17.9pt;width:330pt;height:.75pt;flip:y;z-index:251664384" o:connectortype="straight"/>
        </w:pict>
      </w:r>
      <w:r>
        <w:rPr>
          <w:b/>
          <w:sz w:val="20"/>
          <w:szCs w:val="20"/>
          <w:lang w:val="nl-NL"/>
        </w:rPr>
        <w:t>Z-w</w:t>
      </w:r>
      <w:r w:rsidRPr="004A09A3">
        <w:rPr>
          <w:b/>
          <w:sz w:val="20"/>
          <w:szCs w:val="20"/>
          <w:lang w:val="nl-NL"/>
        </w:rPr>
        <w:t>aarde geobserveerd</w:t>
      </w:r>
      <w:r w:rsidRPr="004A09A3">
        <w:rPr>
          <w:b/>
          <w:sz w:val="20"/>
          <w:szCs w:val="20"/>
          <w:lang w:val="nl-NL"/>
        </w:rPr>
        <w:tab/>
      </w:r>
      <w:r w:rsidRPr="004A09A3">
        <w:rPr>
          <w:b/>
          <w:sz w:val="20"/>
          <w:szCs w:val="20"/>
          <w:lang w:val="nl-NL"/>
        </w:rPr>
        <w:tab/>
        <w:t>Z-waarde kritiek</w:t>
      </w:r>
      <w:r w:rsidRPr="004A09A3">
        <w:rPr>
          <w:b/>
          <w:sz w:val="20"/>
          <w:szCs w:val="20"/>
          <w:lang w:val="nl-NL"/>
        </w:rPr>
        <w:tab/>
      </w:r>
      <w:r w:rsidRPr="004A09A3">
        <w:rPr>
          <w:b/>
          <w:sz w:val="20"/>
          <w:szCs w:val="20"/>
          <w:lang w:val="nl-NL"/>
        </w:rPr>
        <w:tab/>
        <w:t>Conlusie</w:t>
      </w:r>
    </w:p>
    <w:p w:rsidR="002669AD" w:rsidRPr="004A09A3" w:rsidRDefault="002669AD" w:rsidP="000B3FAF">
      <w:pPr>
        <w:keepNext/>
        <w:spacing w:line="360" w:lineRule="auto"/>
        <w:jc w:val="both"/>
        <w:rPr>
          <w:i/>
          <w:sz w:val="20"/>
          <w:szCs w:val="20"/>
          <w:lang w:val="nl-NL"/>
        </w:rPr>
      </w:pPr>
      <w:r w:rsidRPr="004A09A3">
        <w:rPr>
          <w:color w:val="000000"/>
          <w:sz w:val="20"/>
          <w:szCs w:val="20"/>
          <w:lang w:val="nl-NL"/>
        </w:rPr>
        <w:t>-0,56002</w:t>
      </w:r>
      <w:r w:rsidRPr="004A09A3">
        <w:rPr>
          <w:color w:val="000000"/>
          <w:sz w:val="20"/>
          <w:szCs w:val="20"/>
          <w:lang w:val="nl-NL"/>
        </w:rPr>
        <w:tab/>
      </w:r>
      <w:r w:rsidRPr="004A09A3">
        <w:rPr>
          <w:color w:val="000000"/>
          <w:sz w:val="20"/>
          <w:szCs w:val="20"/>
          <w:lang w:val="nl-NL"/>
        </w:rPr>
        <w:tab/>
      </w:r>
      <w:r w:rsidRPr="004A09A3">
        <w:rPr>
          <w:color w:val="000000"/>
          <w:sz w:val="20"/>
          <w:szCs w:val="20"/>
          <w:lang w:val="nl-NL"/>
        </w:rPr>
        <w:tab/>
        <w:t>1,645</w:t>
      </w:r>
      <w:r w:rsidRPr="004A09A3">
        <w:rPr>
          <w:color w:val="000000"/>
          <w:sz w:val="20"/>
          <w:szCs w:val="20"/>
          <w:lang w:val="nl-NL"/>
        </w:rPr>
        <w:tab/>
      </w:r>
      <w:r w:rsidRPr="004A09A3">
        <w:rPr>
          <w:color w:val="000000"/>
          <w:sz w:val="20"/>
          <w:szCs w:val="20"/>
          <w:lang w:val="nl-NL"/>
        </w:rPr>
        <w:tab/>
      </w:r>
      <w:r w:rsidRPr="004A09A3">
        <w:rPr>
          <w:color w:val="000000"/>
          <w:sz w:val="20"/>
          <w:szCs w:val="20"/>
          <w:lang w:val="nl-NL"/>
        </w:rPr>
        <w:tab/>
        <w:t>Verwerp H0</w:t>
      </w:r>
    </w:p>
    <w:p w:rsidR="002669AD" w:rsidRDefault="002669AD" w:rsidP="000B3FAF">
      <w:pPr>
        <w:keepNext/>
        <w:spacing w:line="360" w:lineRule="auto"/>
        <w:jc w:val="both"/>
        <w:rPr>
          <w:sz w:val="24"/>
          <w:szCs w:val="24"/>
          <w:lang w:val="nl-NL"/>
        </w:rPr>
      </w:pPr>
      <w:r>
        <w:rPr>
          <w:sz w:val="24"/>
          <w:szCs w:val="24"/>
          <w:lang w:val="nl-NL"/>
        </w:rPr>
        <w:t>Aangezien de Z-waarde ver onder de kritieke waarde ligt moet ik H0 verwerpen. Een duidelijk conclusie is dus dat het organiseren van de Olympische Spelen op nationaal niveau geen positieve effecten op de economische groei met zich meebrengt. Tevens is de Z-waarde niet laag genoeg om te kunnen concluderen dat er een negatief effect is. Bij deze propositie is dus geen enkel significant effect te onderscheiden. Er is wel een negatief effect, maar niet significant.</w:t>
      </w:r>
    </w:p>
    <w:p w:rsidR="002669AD" w:rsidRPr="004A09A3" w:rsidRDefault="002669AD" w:rsidP="004A09A3">
      <w:pPr>
        <w:pStyle w:val="ListParagraph"/>
        <w:keepNext/>
        <w:numPr>
          <w:ilvl w:val="0"/>
          <w:numId w:val="4"/>
        </w:numPr>
        <w:spacing w:line="360" w:lineRule="auto"/>
        <w:jc w:val="both"/>
        <w:rPr>
          <w:sz w:val="24"/>
          <w:szCs w:val="24"/>
          <w:lang w:val="nl-NL"/>
        </w:rPr>
      </w:pPr>
      <w:r w:rsidRPr="004A09A3">
        <w:rPr>
          <w:b/>
          <w:sz w:val="24"/>
          <w:szCs w:val="24"/>
          <w:lang w:val="nl-NL"/>
        </w:rPr>
        <w:t>Propositie 2</w:t>
      </w:r>
      <w:r w:rsidRPr="004A09A3">
        <w:rPr>
          <w:sz w:val="24"/>
          <w:szCs w:val="24"/>
          <w:lang w:val="nl-NL"/>
        </w:rPr>
        <w:t xml:space="preserve"> </w:t>
      </w:r>
      <w:r w:rsidRPr="004A09A3">
        <w:rPr>
          <w:i/>
          <w:sz w:val="24"/>
          <w:szCs w:val="24"/>
          <w:lang w:val="nl-NL"/>
        </w:rPr>
        <w:t xml:space="preserve">Het organiseren van de Olympische Spelen heeft op nationaal niveau geen positieve impact op de </w:t>
      </w:r>
      <w:r>
        <w:rPr>
          <w:i/>
          <w:sz w:val="24"/>
          <w:szCs w:val="24"/>
          <w:lang w:val="nl-NL"/>
        </w:rPr>
        <w:t>werkloosheid</w:t>
      </w:r>
    </w:p>
    <w:p w:rsidR="002669AD" w:rsidRPr="004A09A3" w:rsidRDefault="002669AD" w:rsidP="004A09A3">
      <w:pPr>
        <w:keepNext/>
        <w:spacing w:line="360" w:lineRule="auto"/>
        <w:jc w:val="both"/>
        <w:rPr>
          <w:sz w:val="24"/>
          <w:szCs w:val="24"/>
          <w:lang w:val="nl-NL"/>
        </w:rPr>
      </w:pPr>
      <w:r>
        <w:rPr>
          <w:sz w:val="24"/>
          <w:szCs w:val="24"/>
          <w:lang w:val="nl-NL"/>
        </w:rPr>
        <w:t>Bij deze propositie horen de volgende hypotheses.</w:t>
      </w:r>
    </w:p>
    <w:p w:rsidR="002669AD" w:rsidRDefault="002669AD" w:rsidP="004A09A3">
      <w:pPr>
        <w:keepNext/>
        <w:spacing w:line="240" w:lineRule="auto"/>
        <w:jc w:val="both"/>
        <w:rPr>
          <w:lang w:val="nl-NL"/>
        </w:rPr>
      </w:pPr>
      <w:r>
        <w:rPr>
          <w:i/>
          <w:sz w:val="24"/>
          <w:szCs w:val="24"/>
          <w:lang w:val="nl-NL"/>
        </w:rPr>
        <w:t>H0:</w:t>
      </w:r>
      <w:r w:rsidRPr="000B3FAF">
        <w:rPr>
          <w:i/>
          <w:sz w:val="24"/>
          <w:szCs w:val="24"/>
          <w:lang w:val="nl-NL"/>
        </w:rPr>
        <w:t xml:space="preserve"> </w:t>
      </w:r>
      <w:r w:rsidRPr="007E126D">
        <w:rPr>
          <w:i/>
          <w:sz w:val="24"/>
          <w:szCs w:val="24"/>
          <w:lang w:val="nl-NL"/>
        </w:rPr>
        <w:t xml:space="preserve">Het organiseren van de Olympische Spelen heeft op nationaal niveau </w:t>
      </w:r>
      <w:r>
        <w:rPr>
          <w:i/>
          <w:sz w:val="24"/>
          <w:szCs w:val="24"/>
          <w:lang w:val="nl-NL"/>
        </w:rPr>
        <w:t xml:space="preserve">een </w:t>
      </w:r>
      <w:r w:rsidRPr="007E126D">
        <w:rPr>
          <w:i/>
          <w:sz w:val="24"/>
          <w:szCs w:val="24"/>
          <w:lang w:val="nl-NL"/>
        </w:rPr>
        <w:t xml:space="preserve"> positieve impact op de </w:t>
      </w:r>
      <w:r>
        <w:rPr>
          <w:i/>
          <w:sz w:val="24"/>
          <w:szCs w:val="24"/>
          <w:lang w:val="nl-NL"/>
        </w:rPr>
        <w:t>werkeloosheid</w:t>
      </w:r>
    </w:p>
    <w:p w:rsidR="002669AD" w:rsidRDefault="002669AD" w:rsidP="004A09A3">
      <w:pPr>
        <w:spacing w:line="240" w:lineRule="auto"/>
        <w:jc w:val="both"/>
        <w:rPr>
          <w:i/>
          <w:sz w:val="24"/>
          <w:szCs w:val="24"/>
          <w:lang w:val="nl-NL"/>
        </w:rPr>
      </w:pPr>
      <w:r>
        <w:rPr>
          <w:i/>
          <w:sz w:val="24"/>
          <w:szCs w:val="24"/>
          <w:lang w:val="nl-NL"/>
        </w:rPr>
        <w:t>HA:</w:t>
      </w:r>
      <w:r w:rsidRPr="000B3FAF">
        <w:rPr>
          <w:i/>
          <w:sz w:val="24"/>
          <w:szCs w:val="24"/>
          <w:lang w:val="nl-NL"/>
        </w:rPr>
        <w:t xml:space="preserve"> </w:t>
      </w:r>
      <w:r w:rsidRPr="007E126D">
        <w:rPr>
          <w:i/>
          <w:sz w:val="24"/>
          <w:szCs w:val="24"/>
          <w:lang w:val="nl-NL"/>
        </w:rPr>
        <w:t xml:space="preserve">Het organiseren van de Olympische Spelen heeft op nationaal niveau geen positieve impact op de </w:t>
      </w:r>
      <w:r>
        <w:rPr>
          <w:i/>
          <w:sz w:val="24"/>
          <w:szCs w:val="24"/>
          <w:lang w:val="nl-NL"/>
        </w:rPr>
        <w:t>werkloosheid</w:t>
      </w:r>
    </w:p>
    <w:p w:rsidR="002669AD" w:rsidRPr="004A09A3" w:rsidRDefault="002669AD" w:rsidP="004A09A3">
      <w:pPr>
        <w:spacing w:line="240" w:lineRule="auto"/>
        <w:jc w:val="both"/>
        <w:rPr>
          <w:b/>
          <w:sz w:val="20"/>
          <w:szCs w:val="20"/>
          <w:lang w:val="nl-NL"/>
        </w:rPr>
      </w:pPr>
      <w:r>
        <w:rPr>
          <w:noProof/>
        </w:rPr>
        <w:pict>
          <v:shape id="_x0000_s1047" type="#_x0000_t32" style="position:absolute;left:0;text-align:left;margin-left:-1.85pt;margin-top:18.05pt;width:330pt;height:.75pt;flip:y;z-index:251665408" o:connectortype="straight"/>
        </w:pict>
      </w:r>
      <w:r w:rsidRPr="004A09A3">
        <w:rPr>
          <w:b/>
          <w:sz w:val="20"/>
          <w:szCs w:val="20"/>
          <w:lang w:val="nl-NL"/>
        </w:rPr>
        <w:t>Z-waarde geobserveerd</w:t>
      </w:r>
      <w:r w:rsidRPr="004A09A3">
        <w:rPr>
          <w:b/>
          <w:sz w:val="20"/>
          <w:szCs w:val="20"/>
          <w:lang w:val="nl-NL"/>
        </w:rPr>
        <w:tab/>
      </w:r>
      <w:r w:rsidRPr="004A09A3">
        <w:rPr>
          <w:b/>
          <w:sz w:val="20"/>
          <w:szCs w:val="20"/>
          <w:lang w:val="nl-NL"/>
        </w:rPr>
        <w:tab/>
        <w:t>Z-waarde kritiek</w:t>
      </w:r>
      <w:r w:rsidRPr="004A09A3">
        <w:rPr>
          <w:b/>
          <w:sz w:val="20"/>
          <w:szCs w:val="20"/>
          <w:lang w:val="nl-NL"/>
        </w:rPr>
        <w:tab/>
      </w:r>
      <w:r w:rsidRPr="004A09A3">
        <w:rPr>
          <w:b/>
          <w:sz w:val="20"/>
          <w:szCs w:val="20"/>
          <w:lang w:val="nl-NL"/>
        </w:rPr>
        <w:tab/>
        <w:t>Conclusie</w:t>
      </w:r>
    </w:p>
    <w:p w:rsidR="002669AD" w:rsidRPr="004A09A3" w:rsidRDefault="002669AD" w:rsidP="000B3FAF">
      <w:pPr>
        <w:spacing w:line="360" w:lineRule="auto"/>
        <w:jc w:val="both"/>
        <w:rPr>
          <w:sz w:val="20"/>
          <w:szCs w:val="20"/>
          <w:lang w:val="nl-NL"/>
        </w:rPr>
      </w:pPr>
      <w:r>
        <w:rPr>
          <w:sz w:val="20"/>
          <w:szCs w:val="20"/>
          <w:lang w:val="nl-NL"/>
        </w:rPr>
        <w:t>2,824492</w:t>
      </w:r>
      <w:r>
        <w:rPr>
          <w:sz w:val="20"/>
          <w:szCs w:val="20"/>
          <w:lang w:val="nl-NL"/>
        </w:rPr>
        <w:tab/>
      </w:r>
      <w:r>
        <w:rPr>
          <w:sz w:val="20"/>
          <w:szCs w:val="20"/>
          <w:lang w:val="nl-NL"/>
        </w:rPr>
        <w:tab/>
      </w:r>
      <w:r>
        <w:rPr>
          <w:sz w:val="20"/>
          <w:szCs w:val="20"/>
          <w:lang w:val="nl-NL"/>
        </w:rPr>
        <w:tab/>
        <w:t>1,</w:t>
      </w:r>
      <w:r w:rsidRPr="004A09A3">
        <w:rPr>
          <w:sz w:val="20"/>
          <w:szCs w:val="20"/>
          <w:lang w:val="nl-NL"/>
        </w:rPr>
        <w:t>645</w:t>
      </w:r>
      <w:r w:rsidRPr="004A09A3">
        <w:rPr>
          <w:sz w:val="20"/>
          <w:szCs w:val="20"/>
          <w:lang w:val="nl-NL"/>
        </w:rPr>
        <w:tab/>
      </w:r>
      <w:r w:rsidRPr="004A09A3">
        <w:rPr>
          <w:sz w:val="20"/>
          <w:szCs w:val="20"/>
          <w:lang w:val="nl-NL"/>
        </w:rPr>
        <w:tab/>
      </w:r>
      <w:r w:rsidRPr="004A09A3">
        <w:rPr>
          <w:sz w:val="20"/>
          <w:szCs w:val="20"/>
          <w:lang w:val="nl-NL"/>
        </w:rPr>
        <w:tab/>
        <w:t>Handhaaf H0</w:t>
      </w:r>
    </w:p>
    <w:p w:rsidR="002669AD" w:rsidRDefault="002669AD" w:rsidP="000B3FAF">
      <w:pPr>
        <w:spacing w:line="360" w:lineRule="auto"/>
        <w:jc w:val="both"/>
        <w:rPr>
          <w:sz w:val="24"/>
          <w:szCs w:val="24"/>
          <w:lang w:val="nl-NL"/>
        </w:rPr>
      </w:pPr>
      <w:r>
        <w:rPr>
          <w:sz w:val="24"/>
          <w:szCs w:val="24"/>
          <w:lang w:val="nl-NL"/>
        </w:rPr>
        <w:t xml:space="preserve">Aangezien de Z-waarde binnen de gestelde kritieke waarde ligt moet ik H0 handhaven. Dit is wel een gevaarlijke conclusie in verband met de achterliggende data. Er moet een duidelijk verschil gemaakt worden tussen de economische betekenis van positief en de wiskundige betekenis van positief. Deze uitkomst betekend namelijk dat de werkloosheid in de gekozen event window niet lager, maar hoger was. In wiskundige termen is dit dus een positieve uitkomst, maar in economische termen is een hogere werkloosheid natuurlijk niet wenselijk. Deze Z-waarde is hoog genoeg om op 5% significantie niveau te kunnen conluderen dat er in de event window een hogere werkeloosheid is. </w:t>
      </w:r>
    </w:p>
    <w:p w:rsidR="002669AD" w:rsidRPr="00A03C80" w:rsidRDefault="002669AD" w:rsidP="00842794">
      <w:pPr>
        <w:pStyle w:val="ListParagraph"/>
        <w:numPr>
          <w:ilvl w:val="0"/>
          <w:numId w:val="4"/>
        </w:numPr>
        <w:spacing w:line="360" w:lineRule="auto"/>
        <w:jc w:val="both"/>
        <w:rPr>
          <w:sz w:val="24"/>
          <w:szCs w:val="24"/>
          <w:lang w:val="nl-NL"/>
        </w:rPr>
      </w:pPr>
      <w:r w:rsidRPr="00842794">
        <w:rPr>
          <w:b/>
          <w:sz w:val="24"/>
          <w:szCs w:val="24"/>
          <w:lang w:val="nl-NL"/>
        </w:rPr>
        <w:t>Propositie 3</w:t>
      </w:r>
      <w:r w:rsidRPr="00842794">
        <w:rPr>
          <w:sz w:val="24"/>
          <w:szCs w:val="24"/>
          <w:lang w:val="nl-NL"/>
        </w:rPr>
        <w:t xml:space="preserve"> </w:t>
      </w:r>
      <w:r w:rsidRPr="00842794">
        <w:rPr>
          <w:i/>
          <w:sz w:val="24"/>
          <w:szCs w:val="24"/>
          <w:lang w:val="nl-NL"/>
        </w:rPr>
        <w:t>Het organiseren van de Olympische Spelen heeft op nationaal niveau geen  impact het overheidstekort</w:t>
      </w:r>
    </w:p>
    <w:p w:rsidR="002669AD" w:rsidRPr="00A03C80" w:rsidRDefault="002669AD" w:rsidP="00A03C80">
      <w:pPr>
        <w:spacing w:line="360" w:lineRule="auto"/>
        <w:jc w:val="both"/>
        <w:rPr>
          <w:sz w:val="24"/>
          <w:szCs w:val="24"/>
          <w:lang w:val="nl-NL"/>
        </w:rPr>
      </w:pPr>
      <w:r>
        <w:rPr>
          <w:sz w:val="24"/>
          <w:szCs w:val="24"/>
          <w:lang w:val="nl-NL"/>
        </w:rPr>
        <w:t>Bij deze stelling horen de volgende hypotheses.</w:t>
      </w:r>
    </w:p>
    <w:p w:rsidR="002669AD" w:rsidRDefault="002669AD" w:rsidP="00A03C80">
      <w:pPr>
        <w:spacing w:line="240" w:lineRule="auto"/>
        <w:jc w:val="both"/>
        <w:rPr>
          <w:i/>
          <w:sz w:val="24"/>
          <w:szCs w:val="24"/>
          <w:lang w:val="nl-NL"/>
        </w:rPr>
      </w:pPr>
      <w:r>
        <w:rPr>
          <w:i/>
          <w:sz w:val="24"/>
          <w:szCs w:val="24"/>
          <w:lang w:val="nl-NL"/>
        </w:rPr>
        <w:t>H0:</w:t>
      </w:r>
      <w:r w:rsidRPr="000B3FAF">
        <w:rPr>
          <w:i/>
          <w:sz w:val="24"/>
          <w:szCs w:val="24"/>
          <w:lang w:val="nl-NL"/>
        </w:rPr>
        <w:t xml:space="preserve"> </w:t>
      </w:r>
      <w:r w:rsidRPr="007E126D">
        <w:rPr>
          <w:i/>
          <w:sz w:val="24"/>
          <w:szCs w:val="24"/>
          <w:lang w:val="nl-NL"/>
        </w:rPr>
        <w:t xml:space="preserve">Het organiseren van de Olympische Spelen heeft op nationaal niveau </w:t>
      </w:r>
      <w:r>
        <w:rPr>
          <w:i/>
          <w:sz w:val="24"/>
          <w:szCs w:val="24"/>
          <w:lang w:val="nl-NL"/>
        </w:rPr>
        <w:t xml:space="preserve">een </w:t>
      </w:r>
      <w:r w:rsidRPr="007E126D">
        <w:rPr>
          <w:i/>
          <w:sz w:val="24"/>
          <w:szCs w:val="24"/>
          <w:lang w:val="nl-NL"/>
        </w:rPr>
        <w:t xml:space="preserve"> </w:t>
      </w:r>
      <w:r>
        <w:rPr>
          <w:i/>
          <w:sz w:val="24"/>
          <w:szCs w:val="24"/>
          <w:lang w:val="nl-NL"/>
        </w:rPr>
        <w:t>i</w:t>
      </w:r>
      <w:r w:rsidRPr="007E126D">
        <w:rPr>
          <w:i/>
          <w:sz w:val="24"/>
          <w:szCs w:val="24"/>
          <w:lang w:val="nl-NL"/>
        </w:rPr>
        <w:t xml:space="preserve">mpact op </w:t>
      </w:r>
      <w:r>
        <w:rPr>
          <w:i/>
          <w:sz w:val="24"/>
          <w:szCs w:val="24"/>
          <w:lang w:val="nl-NL"/>
        </w:rPr>
        <w:t>het overheidstekort</w:t>
      </w:r>
    </w:p>
    <w:p w:rsidR="002669AD" w:rsidRDefault="002669AD" w:rsidP="00A03C80">
      <w:pPr>
        <w:spacing w:line="240" w:lineRule="auto"/>
        <w:jc w:val="both"/>
        <w:rPr>
          <w:i/>
          <w:sz w:val="24"/>
          <w:szCs w:val="24"/>
          <w:lang w:val="nl-NL"/>
        </w:rPr>
      </w:pPr>
      <w:r>
        <w:rPr>
          <w:i/>
          <w:sz w:val="24"/>
          <w:szCs w:val="24"/>
          <w:lang w:val="nl-NL"/>
        </w:rPr>
        <w:t>HA:</w:t>
      </w:r>
      <w:r w:rsidRPr="000B3FAF">
        <w:rPr>
          <w:i/>
          <w:sz w:val="24"/>
          <w:szCs w:val="24"/>
          <w:lang w:val="nl-NL"/>
        </w:rPr>
        <w:t xml:space="preserve"> </w:t>
      </w:r>
      <w:r w:rsidRPr="007E126D">
        <w:rPr>
          <w:i/>
          <w:sz w:val="24"/>
          <w:szCs w:val="24"/>
          <w:lang w:val="nl-NL"/>
        </w:rPr>
        <w:t xml:space="preserve">Het organiseren van de Olympische Spelen heeft op nationaal niveau geen </w:t>
      </w:r>
      <w:r>
        <w:rPr>
          <w:i/>
          <w:sz w:val="24"/>
          <w:szCs w:val="24"/>
          <w:lang w:val="nl-NL"/>
        </w:rPr>
        <w:t xml:space="preserve"> impact op het overheidstekort</w:t>
      </w:r>
    </w:p>
    <w:p w:rsidR="002669AD" w:rsidRPr="00586A86" w:rsidRDefault="002669AD" w:rsidP="00A03C80">
      <w:pPr>
        <w:spacing w:line="240" w:lineRule="auto"/>
        <w:jc w:val="both"/>
        <w:rPr>
          <w:b/>
          <w:sz w:val="20"/>
          <w:szCs w:val="20"/>
          <w:lang w:val="nl-NL"/>
        </w:rPr>
      </w:pPr>
      <w:r>
        <w:rPr>
          <w:noProof/>
        </w:rPr>
        <w:pict>
          <v:shape id="_x0000_s1048" type="#_x0000_t32" style="position:absolute;left:0;text-align:left;margin-left:-1.85pt;margin-top:18.15pt;width:330pt;height:.75pt;flip:y;z-index:251666432" o:connectortype="straight"/>
        </w:pict>
      </w:r>
      <w:r w:rsidRPr="00586A86">
        <w:rPr>
          <w:b/>
          <w:sz w:val="20"/>
          <w:szCs w:val="20"/>
          <w:lang w:val="nl-NL"/>
        </w:rPr>
        <w:t>Z-waarde geobserveerd</w:t>
      </w:r>
      <w:r w:rsidRPr="00586A86">
        <w:rPr>
          <w:b/>
          <w:sz w:val="20"/>
          <w:szCs w:val="20"/>
          <w:lang w:val="nl-NL"/>
        </w:rPr>
        <w:tab/>
      </w:r>
      <w:r w:rsidRPr="00586A86">
        <w:rPr>
          <w:b/>
          <w:sz w:val="20"/>
          <w:szCs w:val="20"/>
          <w:lang w:val="nl-NL"/>
        </w:rPr>
        <w:tab/>
        <w:t>Z-waarde kritiek</w:t>
      </w:r>
      <w:r w:rsidRPr="00586A86">
        <w:rPr>
          <w:b/>
          <w:sz w:val="20"/>
          <w:szCs w:val="20"/>
          <w:lang w:val="nl-NL"/>
        </w:rPr>
        <w:tab/>
      </w:r>
      <w:r w:rsidRPr="00586A86">
        <w:rPr>
          <w:b/>
          <w:sz w:val="20"/>
          <w:szCs w:val="20"/>
          <w:lang w:val="nl-NL"/>
        </w:rPr>
        <w:tab/>
        <w:t>Conclusie</w:t>
      </w:r>
    </w:p>
    <w:p w:rsidR="002669AD" w:rsidRDefault="002669AD" w:rsidP="00A03C80">
      <w:pPr>
        <w:spacing w:line="240" w:lineRule="auto"/>
        <w:jc w:val="both"/>
        <w:rPr>
          <w:sz w:val="20"/>
          <w:szCs w:val="20"/>
          <w:lang w:val="nl-NL"/>
        </w:rPr>
      </w:pPr>
      <w:r w:rsidRPr="009033A0">
        <w:rPr>
          <w:color w:val="000000"/>
          <w:sz w:val="20"/>
          <w:szCs w:val="20"/>
          <w:lang w:val="nl-NL"/>
        </w:rPr>
        <w:t>2,46822</w:t>
      </w:r>
      <w:r>
        <w:rPr>
          <w:sz w:val="20"/>
          <w:szCs w:val="20"/>
          <w:lang w:val="nl-NL"/>
        </w:rPr>
        <w:tab/>
      </w:r>
      <w:r>
        <w:rPr>
          <w:sz w:val="20"/>
          <w:szCs w:val="20"/>
          <w:lang w:val="nl-NL"/>
        </w:rPr>
        <w:tab/>
      </w:r>
      <w:r>
        <w:rPr>
          <w:sz w:val="20"/>
          <w:szCs w:val="20"/>
          <w:lang w:val="nl-NL"/>
        </w:rPr>
        <w:tab/>
      </w:r>
      <w:r>
        <w:rPr>
          <w:sz w:val="20"/>
          <w:szCs w:val="20"/>
          <w:lang w:val="nl-NL"/>
        </w:rPr>
        <w:tab/>
        <w:t>1,645</w:t>
      </w:r>
      <w:r>
        <w:rPr>
          <w:sz w:val="20"/>
          <w:szCs w:val="20"/>
          <w:lang w:val="nl-NL"/>
        </w:rPr>
        <w:tab/>
      </w:r>
      <w:r>
        <w:rPr>
          <w:sz w:val="20"/>
          <w:szCs w:val="20"/>
          <w:lang w:val="nl-NL"/>
        </w:rPr>
        <w:tab/>
      </w:r>
      <w:r>
        <w:rPr>
          <w:sz w:val="20"/>
          <w:szCs w:val="20"/>
          <w:lang w:val="nl-NL"/>
        </w:rPr>
        <w:tab/>
        <w:t>Handhaaf H0</w:t>
      </w:r>
    </w:p>
    <w:p w:rsidR="002669AD" w:rsidRDefault="002669AD" w:rsidP="00586A86">
      <w:pPr>
        <w:spacing w:line="360" w:lineRule="auto"/>
        <w:jc w:val="both"/>
        <w:rPr>
          <w:sz w:val="24"/>
          <w:szCs w:val="24"/>
          <w:lang w:val="nl-NL"/>
        </w:rPr>
      </w:pPr>
      <w:r>
        <w:rPr>
          <w:sz w:val="24"/>
          <w:szCs w:val="24"/>
          <w:lang w:val="nl-NL"/>
        </w:rPr>
        <w:t>Aangezien de Z-waarde ver buiten de kritieke waarde ligt moet H0 worden gehandhaafd. Vertaald naar normaal Nederlands betekend deze uitkomst dat het overheidtekort in de event window significant hoger was dan in de estimation period. Een reden hiervoor zouden de extra overheidsinvesteringen in de infrastructuur van de regio van de Olympische Spelen kunnen zijn.</w:t>
      </w:r>
    </w:p>
    <w:p w:rsidR="002669AD" w:rsidRDefault="002669AD" w:rsidP="00FE0AB8">
      <w:pPr>
        <w:pStyle w:val="ListParagraph"/>
        <w:numPr>
          <w:ilvl w:val="0"/>
          <w:numId w:val="4"/>
        </w:numPr>
        <w:spacing w:line="360" w:lineRule="auto"/>
        <w:jc w:val="both"/>
        <w:rPr>
          <w:i/>
          <w:sz w:val="24"/>
          <w:szCs w:val="24"/>
          <w:lang w:val="nl-NL"/>
        </w:rPr>
      </w:pPr>
      <w:r w:rsidRPr="00FE0AB8">
        <w:rPr>
          <w:b/>
          <w:sz w:val="24"/>
          <w:szCs w:val="24"/>
          <w:lang w:val="nl-NL"/>
        </w:rPr>
        <w:t>Propositie 4</w:t>
      </w:r>
      <w:r>
        <w:rPr>
          <w:sz w:val="24"/>
          <w:szCs w:val="24"/>
          <w:lang w:val="nl-NL"/>
        </w:rPr>
        <w:t xml:space="preserve"> </w:t>
      </w:r>
      <w:r w:rsidRPr="00FE0AB8">
        <w:rPr>
          <w:i/>
          <w:sz w:val="24"/>
          <w:szCs w:val="24"/>
          <w:lang w:val="nl-NL"/>
        </w:rPr>
        <w:t>Het organiseren van de Olympische Spelen heeft op nationaal niveau geen invloed op het totale bedrag dat per jaar door toeristen in een land wordt uitgegeven.</w:t>
      </w:r>
    </w:p>
    <w:p w:rsidR="002669AD" w:rsidRDefault="002669AD" w:rsidP="00FE0AB8">
      <w:pPr>
        <w:spacing w:line="360" w:lineRule="auto"/>
        <w:jc w:val="both"/>
        <w:rPr>
          <w:sz w:val="24"/>
          <w:szCs w:val="24"/>
          <w:lang w:val="nl-NL"/>
        </w:rPr>
      </w:pPr>
      <w:r>
        <w:rPr>
          <w:sz w:val="24"/>
          <w:szCs w:val="24"/>
          <w:lang w:val="nl-NL"/>
        </w:rPr>
        <w:t>Bij deze stelling horen de volgende hypotheses.</w:t>
      </w:r>
    </w:p>
    <w:p w:rsidR="002669AD" w:rsidRDefault="002669AD" w:rsidP="00D655B6">
      <w:pPr>
        <w:spacing w:line="360" w:lineRule="auto"/>
        <w:jc w:val="both"/>
        <w:rPr>
          <w:i/>
          <w:sz w:val="24"/>
          <w:szCs w:val="24"/>
          <w:lang w:val="nl-NL"/>
        </w:rPr>
      </w:pPr>
      <w:r w:rsidRPr="00D655B6">
        <w:rPr>
          <w:sz w:val="24"/>
          <w:szCs w:val="24"/>
          <w:lang w:val="nl-NL"/>
        </w:rPr>
        <w:t xml:space="preserve">H0: </w:t>
      </w:r>
      <w:r w:rsidRPr="00D655B6">
        <w:rPr>
          <w:i/>
          <w:sz w:val="24"/>
          <w:szCs w:val="24"/>
          <w:lang w:val="nl-NL"/>
        </w:rPr>
        <w:t>Het organiseren van de Olympische Spelen heeft op nationaal niveau invloed op het totale bedrag dat per jaar door toeristen in een land wordt uitgegeven.</w:t>
      </w:r>
    </w:p>
    <w:p w:rsidR="002669AD" w:rsidRDefault="002669AD" w:rsidP="00D655B6">
      <w:pPr>
        <w:spacing w:line="360" w:lineRule="auto"/>
        <w:jc w:val="both"/>
        <w:rPr>
          <w:i/>
          <w:sz w:val="24"/>
          <w:szCs w:val="24"/>
          <w:lang w:val="nl-NL"/>
        </w:rPr>
      </w:pPr>
      <w:r w:rsidRPr="00D655B6">
        <w:rPr>
          <w:sz w:val="24"/>
          <w:szCs w:val="24"/>
          <w:lang w:val="nl-NL"/>
        </w:rPr>
        <w:t xml:space="preserve">HA: </w:t>
      </w:r>
      <w:r w:rsidRPr="00D655B6">
        <w:rPr>
          <w:i/>
          <w:sz w:val="24"/>
          <w:szCs w:val="24"/>
          <w:lang w:val="nl-NL"/>
        </w:rPr>
        <w:t>Het organiseren van de Olympische Spelen heeft op nationaal niveau geen invloed op het totale bedrag dat per jaar door toeristen in een land wordt uitgegeven.</w:t>
      </w:r>
    </w:p>
    <w:p w:rsidR="002669AD" w:rsidRPr="00586A86" w:rsidRDefault="002669AD" w:rsidP="00DC56BA">
      <w:pPr>
        <w:spacing w:line="240" w:lineRule="auto"/>
        <w:jc w:val="both"/>
        <w:rPr>
          <w:b/>
          <w:sz w:val="20"/>
          <w:szCs w:val="20"/>
          <w:lang w:val="nl-NL"/>
        </w:rPr>
      </w:pPr>
      <w:r>
        <w:rPr>
          <w:noProof/>
        </w:rPr>
        <w:pict>
          <v:shape id="_x0000_s1049" type="#_x0000_t32" style="position:absolute;left:0;text-align:left;margin-left:-1.85pt;margin-top:18.15pt;width:330pt;height:.75pt;flip:y;z-index:251669504" o:connectortype="straight"/>
        </w:pict>
      </w:r>
      <w:r w:rsidRPr="00586A86">
        <w:rPr>
          <w:b/>
          <w:sz w:val="20"/>
          <w:szCs w:val="20"/>
          <w:lang w:val="nl-NL"/>
        </w:rPr>
        <w:t>Z-waarde geobserveerd</w:t>
      </w:r>
      <w:r w:rsidRPr="00586A86">
        <w:rPr>
          <w:b/>
          <w:sz w:val="20"/>
          <w:szCs w:val="20"/>
          <w:lang w:val="nl-NL"/>
        </w:rPr>
        <w:tab/>
      </w:r>
      <w:r w:rsidRPr="00586A86">
        <w:rPr>
          <w:b/>
          <w:sz w:val="20"/>
          <w:szCs w:val="20"/>
          <w:lang w:val="nl-NL"/>
        </w:rPr>
        <w:tab/>
        <w:t>Z-waarde kritiek</w:t>
      </w:r>
      <w:r w:rsidRPr="00586A86">
        <w:rPr>
          <w:b/>
          <w:sz w:val="20"/>
          <w:szCs w:val="20"/>
          <w:lang w:val="nl-NL"/>
        </w:rPr>
        <w:tab/>
      </w:r>
      <w:r w:rsidRPr="00586A86">
        <w:rPr>
          <w:b/>
          <w:sz w:val="20"/>
          <w:szCs w:val="20"/>
          <w:lang w:val="nl-NL"/>
        </w:rPr>
        <w:tab/>
        <w:t>Conclusie</w:t>
      </w:r>
    </w:p>
    <w:p w:rsidR="002669AD" w:rsidRDefault="002669AD" w:rsidP="00DC56BA">
      <w:pPr>
        <w:spacing w:line="240" w:lineRule="auto"/>
        <w:jc w:val="both"/>
        <w:rPr>
          <w:sz w:val="20"/>
          <w:szCs w:val="20"/>
          <w:lang w:val="nl-NL"/>
        </w:rPr>
      </w:pPr>
      <w:r>
        <w:rPr>
          <w:sz w:val="20"/>
          <w:szCs w:val="20"/>
          <w:lang w:val="nl-NL"/>
        </w:rPr>
        <w:t>-5.8802</w:t>
      </w:r>
      <w:r>
        <w:rPr>
          <w:sz w:val="20"/>
          <w:szCs w:val="20"/>
          <w:lang w:val="nl-NL"/>
        </w:rPr>
        <w:tab/>
      </w:r>
      <w:r>
        <w:rPr>
          <w:sz w:val="20"/>
          <w:szCs w:val="20"/>
          <w:lang w:val="nl-NL"/>
        </w:rPr>
        <w:tab/>
      </w:r>
      <w:r>
        <w:rPr>
          <w:sz w:val="20"/>
          <w:szCs w:val="20"/>
          <w:lang w:val="nl-NL"/>
        </w:rPr>
        <w:tab/>
      </w:r>
      <w:r>
        <w:rPr>
          <w:sz w:val="20"/>
          <w:szCs w:val="20"/>
          <w:lang w:val="nl-NL"/>
        </w:rPr>
        <w:tab/>
        <w:t>-1,645</w:t>
      </w:r>
      <w:r>
        <w:rPr>
          <w:sz w:val="20"/>
          <w:szCs w:val="20"/>
          <w:lang w:val="nl-NL"/>
        </w:rPr>
        <w:tab/>
      </w:r>
      <w:r>
        <w:rPr>
          <w:sz w:val="20"/>
          <w:szCs w:val="20"/>
          <w:lang w:val="nl-NL"/>
        </w:rPr>
        <w:tab/>
      </w:r>
      <w:r>
        <w:rPr>
          <w:sz w:val="20"/>
          <w:szCs w:val="20"/>
          <w:lang w:val="nl-NL"/>
        </w:rPr>
        <w:tab/>
        <w:t>handhaaf H0</w:t>
      </w:r>
    </w:p>
    <w:p w:rsidR="002669AD" w:rsidRPr="00CD41BF" w:rsidRDefault="002669AD" w:rsidP="00D655B6">
      <w:pPr>
        <w:spacing w:line="360" w:lineRule="auto"/>
        <w:jc w:val="both"/>
        <w:rPr>
          <w:sz w:val="24"/>
          <w:szCs w:val="24"/>
          <w:lang w:val="nl-NL"/>
        </w:rPr>
      </w:pPr>
      <w:r w:rsidRPr="00CD41BF">
        <w:rPr>
          <w:sz w:val="24"/>
          <w:szCs w:val="24"/>
          <w:lang w:val="nl-NL"/>
        </w:rPr>
        <w:t xml:space="preserve">Deze uitkomst is erg significant gezien de lage Z-waarde. </w:t>
      </w:r>
      <w:r>
        <w:rPr>
          <w:sz w:val="24"/>
          <w:szCs w:val="24"/>
          <w:lang w:val="nl-NL"/>
        </w:rPr>
        <w:t xml:space="preserve">Er kan dus worden gesteld dat er significante aanwijzingen zijn dat de uitgaven van toeristen in de onderzochte periode lager zijn dan de estemation period. Indien de Z-waarde tussen de -1,645 en 1,645 ligt hadden we H0 moeten handhaven. In dit geval ligt de Z-waarde zoals gezegd ruim onder de kritieke waarde van -1,645 en zal dus Ho gehandhaafd moeten worden.  </w:t>
      </w:r>
    </w:p>
    <w:p w:rsidR="002669AD" w:rsidRPr="00D655B6" w:rsidRDefault="002669AD" w:rsidP="00D655B6">
      <w:pPr>
        <w:spacing w:line="360" w:lineRule="auto"/>
        <w:jc w:val="both"/>
        <w:rPr>
          <w:sz w:val="24"/>
          <w:szCs w:val="24"/>
          <w:lang w:val="nl-NL"/>
        </w:rPr>
      </w:pPr>
    </w:p>
    <w:p w:rsidR="002669AD" w:rsidRPr="00FE0AB8" w:rsidRDefault="002669AD" w:rsidP="00FE0AB8">
      <w:pPr>
        <w:spacing w:line="360" w:lineRule="auto"/>
        <w:jc w:val="both"/>
        <w:rPr>
          <w:sz w:val="24"/>
          <w:szCs w:val="24"/>
          <w:lang w:val="nl-NL"/>
        </w:rPr>
      </w:pPr>
    </w:p>
    <w:p w:rsidR="002669AD" w:rsidRDefault="002669AD" w:rsidP="00586A86">
      <w:pPr>
        <w:spacing w:line="360" w:lineRule="auto"/>
        <w:jc w:val="both"/>
        <w:rPr>
          <w:sz w:val="24"/>
          <w:szCs w:val="24"/>
          <w:lang w:val="nl-NL"/>
        </w:rPr>
      </w:pPr>
    </w:p>
    <w:p w:rsidR="002669AD" w:rsidRDefault="002669AD" w:rsidP="00586A86">
      <w:pPr>
        <w:spacing w:line="360" w:lineRule="auto"/>
        <w:jc w:val="both"/>
        <w:rPr>
          <w:sz w:val="24"/>
          <w:szCs w:val="24"/>
          <w:lang w:val="nl-NL"/>
        </w:rPr>
      </w:pPr>
    </w:p>
    <w:p w:rsidR="002669AD" w:rsidRDefault="002669AD" w:rsidP="00586A86">
      <w:pPr>
        <w:spacing w:line="360" w:lineRule="auto"/>
        <w:jc w:val="both"/>
        <w:rPr>
          <w:sz w:val="24"/>
          <w:szCs w:val="24"/>
          <w:lang w:val="nl-NL"/>
        </w:rPr>
      </w:pPr>
    </w:p>
    <w:p w:rsidR="002669AD" w:rsidRDefault="002669AD" w:rsidP="00586A86">
      <w:pPr>
        <w:spacing w:line="360" w:lineRule="auto"/>
        <w:jc w:val="both"/>
        <w:rPr>
          <w:sz w:val="24"/>
          <w:szCs w:val="24"/>
          <w:lang w:val="nl-NL"/>
        </w:rPr>
      </w:pPr>
    </w:p>
    <w:p w:rsidR="002669AD" w:rsidRPr="004603F9" w:rsidRDefault="002669AD" w:rsidP="00CD399F">
      <w:pPr>
        <w:spacing w:line="360" w:lineRule="auto"/>
        <w:ind w:firstLine="708"/>
        <w:jc w:val="both"/>
        <w:rPr>
          <w:b/>
          <w:sz w:val="28"/>
          <w:szCs w:val="28"/>
          <w:lang w:val="nl-NL"/>
        </w:rPr>
      </w:pPr>
      <w:r w:rsidRPr="004603F9">
        <w:rPr>
          <w:b/>
          <w:sz w:val="28"/>
          <w:szCs w:val="28"/>
          <w:lang w:val="nl-NL"/>
        </w:rPr>
        <w:t xml:space="preserve">5.  </w:t>
      </w:r>
      <w:r>
        <w:rPr>
          <w:b/>
          <w:sz w:val="28"/>
          <w:szCs w:val="28"/>
          <w:lang w:val="nl-NL"/>
        </w:rPr>
        <w:t>Conclusie</w:t>
      </w:r>
    </w:p>
    <w:p w:rsidR="002669AD" w:rsidRDefault="002669AD" w:rsidP="00586A86">
      <w:pPr>
        <w:spacing w:line="360" w:lineRule="auto"/>
        <w:jc w:val="both"/>
        <w:rPr>
          <w:sz w:val="24"/>
          <w:szCs w:val="24"/>
          <w:lang w:val="nl-NL"/>
        </w:rPr>
      </w:pPr>
      <w:r>
        <w:rPr>
          <w:sz w:val="24"/>
          <w:szCs w:val="24"/>
          <w:lang w:val="nl-NL"/>
        </w:rPr>
        <w:t>Uit het onderzoek is gebleken dat de economische groei in een periode van 10 jaar rondom een geselecteerde Olympische Spelen niet significant hoger is. Het blijkt uit dit onderzoek dat de groei in deze tien jaar, zeven ervoor en drie erna, zelfs lager is dan in de periode ervoor en erna. Een duidelijke conclusie is dus dat de positieve impact van het organiseren van de Olympische Spelen op nationaal niveau niet zichtbaar is. Deze conclusie geldt voor zowel de wekloosheid als voor de economische groei. Tevens is in deze periode het overheidstekort groter dan in de estimation period. Ook de totale uigaven op jaarbasis gemaakt door toeristen zijn niet significant hoger in de event window. Wel is in de originele data te zien dat in het jaar waarin de Spelen gehouden worden er een piek in deze variabele optreed, maar over een langere periode gemeten is deze dus niet significant.</w:t>
      </w:r>
    </w:p>
    <w:p w:rsidR="002669AD" w:rsidRDefault="002669AD" w:rsidP="00586A86">
      <w:pPr>
        <w:spacing w:line="360" w:lineRule="auto"/>
        <w:jc w:val="both"/>
        <w:rPr>
          <w:sz w:val="24"/>
          <w:szCs w:val="24"/>
          <w:lang w:val="nl-NL"/>
        </w:rPr>
      </w:pPr>
      <w:r>
        <w:rPr>
          <w:sz w:val="24"/>
          <w:szCs w:val="24"/>
          <w:lang w:val="nl-NL"/>
        </w:rPr>
        <w:t>De economische groei in een land is dankzij de globalisatie van de afgelopen decennia meer en meer afhankelijk geworden van de internationale omstandigheden. Het was te verwachtten dat een groot sportevenement op nationaal niveau geen invloed kan uitoefenen op een variabele als economische groei.</w:t>
      </w:r>
    </w:p>
    <w:p w:rsidR="002669AD" w:rsidRDefault="002669AD" w:rsidP="00586A86">
      <w:pPr>
        <w:spacing w:line="360" w:lineRule="auto"/>
        <w:jc w:val="both"/>
        <w:rPr>
          <w:sz w:val="24"/>
          <w:szCs w:val="24"/>
          <w:lang w:val="nl-NL"/>
        </w:rPr>
      </w:pPr>
      <w:r>
        <w:rPr>
          <w:sz w:val="24"/>
          <w:szCs w:val="24"/>
          <w:lang w:val="nl-NL"/>
        </w:rPr>
        <w:t>Een reden voor de hogere werkloosheid in de event window kan worden gezocht in andere economische variabelen. Met name de algehele economische groei is een belangrijke onderliggende factor van de werkloosheid. Ook de politieke voorkeur  van de overheid op het gebied van arbeidsregulering heeft  invloed op werkeloosheid. Al met al zijn er dus verschrikkelijk veel variabelen die invloed hebben op de werkeloosheid binnen een land. Wel heb ik met dit onderzoek kunnen aantonen dat de Olympische Spelen niet zorgen voor een structureel lagere werkloosheid.</w:t>
      </w:r>
    </w:p>
    <w:p w:rsidR="002669AD" w:rsidRDefault="002669AD" w:rsidP="00586A86">
      <w:pPr>
        <w:spacing w:line="360" w:lineRule="auto"/>
        <w:jc w:val="both"/>
        <w:rPr>
          <w:sz w:val="24"/>
          <w:szCs w:val="24"/>
          <w:lang w:val="nl-NL"/>
        </w:rPr>
      </w:pPr>
      <w:r>
        <w:rPr>
          <w:sz w:val="24"/>
          <w:szCs w:val="24"/>
          <w:lang w:val="nl-NL"/>
        </w:rPr>
        <w:t xml:space="preserve">Uit dit onderzoek blijkt wel dat een hoger overheidstekort optrad in de jaren voor en na het organiseren van de Spelen. Dit kan als achterliggende reden hebben dat de overheid extra investeringen in de infrastructuur heeft gedaan nadat ze te horen kregen dat de Spelen georganiseerd konden worden.  </w:t>
      </w:r>
    </w:p>
    <w:p w:rsidR="002669AD" w:rsidRDefault="002669AD" w:rsidP="00586A86">
      <w:pPr>
        <w:spacing w:line="360" w:lineRule="auto"/>
        <w:jc w:val="both"/>
        <w:rPr>
          <w:sz w:val="24"/>
          <w:szCs w:val="24"/>
          <w:lang w:val="nl-NL"/>
        </w:rPr>
      </w:pPr>
    </w:p>
    <w:p w:rsidR="002669AD" w:rsidRDefault="002669AD" w:rsidP="00586A86">
      <w:pPr>
        <w:spacing w:line="360" w:lineRule="auto"/>
        <w:jc w:val="both"/>
        <w:rPr>
          <w:sz w:val="24"/>
          <w:szCs w:val="24"/>
          <w:lang w:val="nl-NL"/>
        </w:rPr>
      </w:pPr>
      <w:r>
        <w:rPr>
          <w:sz w:val="24"/>
          <w:szCs w:val="24"/>
          <w:lang w:val="nl-NL"/>
        </w:rPr>
        <w:t>Uit meerdere onderzoeken (Holger Preuss, 2000)</w:t>
      </w:r>
      <w:r w:rsidRPr="00142385">
        <w:rPr>
          <w:sz w:val="24"/>
          <w:szCs w:val="24"/>
          <w:lang w:val="nl-NL"/>
        </w:rPr>
        <w:t xml:space="preserve"> </w:t>
      </w:r>
      <w:r w:rsidRPr="004B64BC">
        <w:rPr>
          <w:sz w:val="24"/>
          <w:szCs w:val="24"/>
          <w:lang w:val="nl-NL"/>
        </w:rPr>
        <w:t xml:space="preserve">(Kasimati, 2003) (Preuss, 2004) </w:t>
      </w:r>
      <w:r>
        <w:rPr>
          <w:sz w:val="24"/>
          <w:szCs w:val="24"/>
          <w:lang w:val="nl-NL"/>
        </w:rPr>
        <w:t xml:space="preserve">blijkt dat het effect op de regio en de stad waar de Spelen worden georganiseerd wel positief is. Uit dit onderzoek blijkt dat de effecten op nationaal niveau niet waarneembaar zijn. </w:t>
      </w:r>
    </w:p>
    <w:p w:rsidR="002669AD" w:rsidRDefault="002669AD" w:rsidP="00586A86">
      <w:pPr>
        <w:spacing w:line="360" w:lineRule="auto"/>
        <w:jc w:val="both"/>
        <w:rPr>
          <w:sz w:val="24"/>
          <w:szCs w:val="24"/>
          <w:lang w:val="nl-NL"/>
        </w:rPr>
      </w:pPr>
      <w:r>
        <w:rPr>
          <w:sz w:val="24"/>
          <w:szCs w:val="24"/>
          <w:lang w:val="nl-NL"/>
        </w:rPr>
        <w:t>Een ander feit is dat de Spelen alleen kunnen worden georganiseerd door grote internationaal ingestelde steden. Uit meerdere onderzoeken blijkt dat de geürbaniseerde gebieden vaak rijker zijn dan de achtergestelde agrarische gebieden. Een nadelig gevolg van het organiseren van de Olympische Spelen is dus dat er verdere polarisatie binnen een land ontstaat. De rijkere regio’s ondervinden wel de positieve effecten, terwijl de armere regio’s verder achterblijven.</w:t>
      </w:r>
    </w:p>
    <w:p w:rsidR="002669AD" w:rsidRDefault="002669AD" w:rsidP="00586A86">
      <w:pPr>
        <w:spacing w:line="360" w:lineRule="auto"/>
        <w:jc w:val="both"/>
        <w:rPr>
          <w:sz w:val="24"/>
          <w:szCs w:val="24"/>
          <w:lang w:val="nl-NL"/>
        </w:rPr>
      </w:pPr>
      <w:r>
        <w:rPr>
          <w:sz w:val="24"/>
          <w:szCs w:val="24"/>
          <w:lang w:val="nl-NL"/>
        </w:rPr>
        <w:t xml:space="preserve">Dit neme niet weg dat er wel degelijk economisch voordeel voor de regio te behalen valt en dat dus, vanuit een puur economisch oogpunt, Amsterdam zich kandidaat zou moeten stellen voor de Olympische spelen. Als daarentegen wordt gekeken naar de sociale effecten is het duidelijk dat een regio als bijvoorbeeld Groningen geen voordeel heeft aan het organiseren, en dat dus het verschil tussen rijke en arme regio’s groter wordt. </w:t>
      </w:r>
    </w:p>
    <w:p w:rsidR="002669AD" w:rsidRDefault="002669AD" w:rsidP="00586A86">
      <w:pPr>
        <w:spacing w:line="360" w:lineRule="auto"/>
        <w:jc w:val="both"/>
        <w:rPr>
          <w:b/>
          <w:sz w:val="28"/>
          <w:szCs w:val="28"/>
          <w:lang w:val="nl-NL"/>
        </w:rPr>
      </w:pPr>
      <w:r>
        <w:rPr>
          <w:b/>
          <w:sz w:val="28"/>
          <w:szCs w:val="28"/>
          <w:lang w:val="nl-NL"/>
        </w:rPr>
        <w:t>6. T</w:t>
      </w:r>
      <w:r w:rsidRPr="00D46681">
        <w:rPr>
          <w:b/>
          <w:sz w:val="28"/>
          <w:szCs w:val="28"/>
          <w:lang w:val="nl-NL"/>
        </w:rPr>
        <w:t>ekortkomingen en vervolgonderzoek</w:t>
      </w:r>
    </w:p>
    <w:p w:rsidR="002669AD" w:rsidRDefault="002669AD" w:rsidP="00600541">
      <w:pPr>
        <w:keepNext/>
        <w:spacing w:line="360" w:lineRule="auto"/>
        <w:jc w:val="both"/>
        <w:rPr>
          <w:sz w:val="24"/>
          <w:szCs w:val="24"/>
          <w:lang w:val="nl-NL"/>
        </w:rPr>
      </w:pPr>
      <w:r>
        <w:rPr>
          <w:sz w:val="24"/>
          <w:szCs w:val="24"/>
          <w:lang w:val="nl-NL"/>
        </w:rPr>
        <w:t>Hoewel het onderzoek veel tijd heeft gekost en met grote precisie is gedaan zijn er ook tekortkomingen. De grootste tekortkoming van het onderzoek is dat er maar drie Olympische Spelen geanalyseerd worden. Dit geeft geen volledig beeld van de macro economische situatie op nationaal niveau van de Spelen. Een aanrader voor vervolg onderzoek zou dan ook zijn om dezelfde analyse nogmaals uit te voeren, maar dan voor alle Olympische Spelen.</w:t>
      </w:r>
    </w:p>
    <w:p w:rsidR="002669AD" w:rsidRDefault="002669AD" w:rsidP="00600541">
      <w:pPr>
        <w:keepNext/>
        <w:spacing w:line="360" w:lineRule="auto"/>
        <w:jc w:val="both"/>
        <w:rPr>
          <w:sz w:val="24"/>
          <w:szCs w:val="24"/>
          <w:lang w:val="nl-NL"/>
        </w:rPr>
      </w:pPr>
      <w:r>
        <w:rPr>
          <w:sz w:val="24"/>
          <w:szCs w:val="24"/>
          <w:lang w:val="nl-NL"/>
        </w:rPr>
        <w:t xml:space="preserve"> </w:t>
      </w:r>
      <w:r w:rsidRPr="00780399">
        <w:rPr>
          <w:sz w:val="24"/>
          <w:szCs w:val="24"/>
          <w:lang w:val="nl-NL"/>
        </w:rPr>
        <w:t xml:space="preserve">In </w:t>
      </w:r>
      <w:r>
        <w:rPr>
          <w:sz w:val="24"/>
          <w:szCs w:val="24"/>
          <w:lang w:val="nl-NL"/>
        </w:rPr>
        <w:t>mijn</w:t>
      </w:r>
      <w:r w:rsidRPr="00780399">
        <w:rPr>
          <w:sz w:val="24"/>
          <w:szCs w:val="24"/>
          <w:lang w:val="nl-NL"/>
        </w:rPr>
        <w:t xml:space="preserve"> onderzoek naar de invloed van </w:t>
      </w:r>
      <w:r>
        <w:rPr>
          <w:sz w:val="24"/>
          <w:szCs w:val="24"/>
          <w:lang w:val="nl-NL"/>
        </w:rPr>
        <w:t>Olympische Spelen op economische variabelen</w:t>
      </w:r>
      <w:r w:rsidRPr="00780399">
        <w:rPr>
          <w:sz w:val="24"/>
          <w:szCs w:val="24"/>
          <w:lang w:val="nl-NL"/>
        </w:rPr>
        <w:t xml:space="preserve"> zijn niet alle variabele</w:t>
      </w:r>
      <w:r>
        <w:rPr>
          <w:sz w:val="24"/>
          <w:szCs w:val="24"/>
          <w:lang w:val="nl-NL"/>
        </w:rPr>
        <w:t>n</w:t>
      </w:r>
      <w:r w:rsidRPr="00780399">
        <w:rPr>
          <w:sz w:val="24"/>
          <w:szCs w:val="24"/>
          <w:lang w:val="nl-NL"/>
        </w:rPr>
        <w:t xml:space="preserve"> </w:t>
      </w:r>
      <w:r>
        <w:rPr>
          <w:sz w:val="24"/>
          <w:szCs w:val="24"/>
          <w:lang w:val="nl-NL"/>
        </w:rPr>
        <w:t>meegnomen in de analyse</w:t>
      </w:r>
      <w:r w:rsidRPr="00780399">
        <w:rPr>
          <w:sz w:val="24"/>
          <w:szCs w:val="24"/>
          <w:lang w:val="nl-NL"/>
        </w:rPr>
        <w:t xml:space="preserve"> die </w:t>
      </w:r>
      <w:r>
        <w:rPr>
          <w:sz w:val="24"/>
          <w:szCs w:val="24"/>
          <w:lang w:val="nl-NL"/>
        </w:rPr>
        <w:t>misschien</w:t>
      </w:r>
      <w:r w:rsidRPr="00780399">
        <w:rPr>
          <w:sz w:val="24"/>
          <w:szCs w:val="24"/>
          <w:lang w:val="nl-NL"/>
        </w:rPr>
        <w:t xml:space="preserve"> invloed hebben op de </w:t>
      </w:r>
      <w:r>
        <w:rPr>
          <w:sz w:val="24"/>
          <w:szCs w:val="24"/>
          <w:lang w:val="nl-NL"/>
        </w:rPr>
        <w:t>economische variabelen</w:t>
      </w:r>
      <w:r w:rsidRPr="00780399">
        <w:rPr>
          <w:sz w:val="24"/>
          <w:szCs w:val="24"/>
          <w:lang w:val="nl-NL"/>
        </w:rPr>
        <w:t xml:space="preserve">, zoals business cyclussen en cultuurverschillen. Deze </w:t>
      </w:r>
      <w:r>
        <w:rPr>
          <w:sz w:val="24"/>
          <w:szCs w:val="24"/>
          <w:lang w:val="nl-NL"/>
        </w:rPr>
        <w:t>variabelen</w:t>
      </w:r>
      <w:r w:rsidRPr="00780399">
        <w:rPr>
          <w:sz w:val="24"/>
          <w:szCs w:val="24"/>
          <w:lang w:val="nl-NL"/>
        </w:rPr>
        <w:t xml:space="preserve"> zouden de uitkomsten kunnen </w:t>
      </w:r>
      <w:r>
        <w:rPr>
          <w:sz w:val="24"/>
          <w:szCs w:val="24"/>
          <w:lang w:val="nl-NL"/>
        </w:rPr>
        <w:t>veranderen en beïnvloeden</w:t>
      </w:r>
      <w:r w:rsidRPr="00780399">
        <w:rPr>
          <w:sz w:val="24"/>
          <w:szCs w:val="24"/>
          <w:lang w:val="nl-NL"/>
        </w:rPr>
        <w:t xml:space="preserve">. </w:t>
      </w:r>
    </w:p>
    <w:p w:rsidR="002669AD" w:rsidRDefault="002669AD" w:rsidP="00586A86">
      <w:pPr>
        <w:spacing w:line="360" w:lineRule="auto"/>
        <w:jc w:val="both"/>
        <w:rPr>
          <w:sz w:val="24"/>
          <w:szCs w:val="24"/>
          <w:lang w:val="nl-NL"/>
        </w:rPr>
      </w:pPr>
    </w:p>
    <w:p w:rsidR="002669AD" w:rsidRDefault="002669AD" w:rsidP="00780399">
      <w:pPr>
        <w:keepNext/>
        <w:spacing w:line="360" w:lineRule="auto"/>
        <w:jc w:val="both"/>
        <w:rPr>
          <w:b/>
          <w:sz w:val="28"/>
          <w:szCs w:val="28"/>
          <w:lang w:val="nl-NL"/>
        </w:rPr>
      </w:pPr>
      <w:r w:rsidRPr="002D6D55">
        <w:rPr>
          <w:b/>
          <w:sz w:val="28"/>
          <w:szCs w:val="28"/>
          <w:lang w:val="nl-NL"/>
        </w:rPr>
        <w:t>7. Bijlage</w:t>
      </w:r>
    </w:p>
    <w:p w:rsidR="002669AD" w:rsidRPr="001C1820" w:rsidRDefault="002669AD" w:rsidP="00780399">
      <w:pPr>
        <w:keepNext/>
        <w:spacing w:line="360" w:lineRule="auto"/>
        <w:jc w:val="both"/>
        <w:rPr>
          <w:sz w:val="28"/>
          <w:szCs w:val="28"/>
          <w:lang w:val="nl-NL"/>
        </w:rPr>
      </w:pPr>
      <w:r>
        <w:rPr>
          <w:sz w:val="28"/>
          <w:szCs w:val="28"/>
          <w:lang w:val="nl-NL"/>
        </w:rPr>
        <w:t>Bijlage 1. De AR en CAR per Olympische Spelen per variabele</w:t>
      </w:r>
    </w:p>
    <w:tbl>
      <w:tblPr>
        <w:tblW w:w="6958" w:type="dxa"/>
        <w:tblInd w:w="70" w:type="dxa"/>
        <w:tblCellMar>
          <w:left w:w="70" w:type="dxa"/>
          <w:right w:w="70" w:type="dxa"/>
        </w:tblCellMar>
        <w:tblLook w:val="00A0"/>
      </w:tblPr>
      <w:tblGrid>
        <w:gridCol w:w="598"/>
        <w:gridCol w:w="113"/>
        <w:gridCol w:w="158"/>
        <w:gridCol w:w="239"/>
        <w:gridCol w:w="478"/>
        <w:gridCol w:w="82"/>
        <w:gridCol w:w="102"/>
        <w:gridCol w:w="82"/>
        <w:gridCol w:w="49"/>
        <w:gridCol w:w="35"/>
        <w:gridCol w:w="38"/>
        <w:gridCol w:w="58"/>
        <w:gridCol w:w="184"/>
        <w:gridCol w:w="20"/>
        <w:gridCol w:w="676"/>
        <w:gridCol w:w="280"/>
        <w:gridCol w:w="180"/>
        <w:gridCol w:w="516"/>
        <w:gridCol w:w="280"/>
        <w:gridCol w:w="180"/>
        <w:gridCol w:w="398"/>
        <w:gridCol w:w="118"/>
        <w:gridCol w:w="11"/>
        <w:gridCol w:w="44"/>
        <w:gridCol w:w="87"/>
        <w:gridCol w:w="138"/>
        <w:gridCol w:w="180"/>
        <w:gridCol w:w="451"/>
        <w:gridCol w:w="103"/>
        <w:gridCol w:w="35"/>
        <w:gridCol w:w="69"/>
        <w:gridCol w:w="769"/>
        <w:gridCol w:w="103"/>
        <w:gridCol w:w="35"/>
        <w:gridCol w:w="69"/>
      </w:tblGrid>
      <w:tr w:rsidR="002669AD" w:rsidRPr="002E0788" w:rsidTr="006F4B3B">
        <w:trPr>
          <w:gridAfter w:val="1"/>
          <w:wAfter w:w="69" w:type="dxa"/>
          <w:trHeight w:val="300"/>
        </w:trPr>
        <w:tc>
          <w:tcPr>
            <w:tcW w:w="4919" w:type="dxa"/>
            <w:gridSpan w:val="24"/>
            <w:tcBorders>
              <w:top w:val="nil"/>
              <w:left w:val="nil"/>
              <w:bottom w:val="nil"/>
              <w:right w:val="nil"/>
            </w:tcBorders>
            <w:noWrap/>
            <w:vAlign w:val="bottom"/>
          </w:tcPr>
          <w:p w:rsidR="002669AD" w:rsidRPr="004C4ECE" w:rsidRDefault="002669AD" w:rsidP="004C4ECE">
            <w:pPr>
              <w:spacing w:after="0" w:line="240" w:lineRule="auto"/>
              <w:rPr>
                <w:color w:val="000000"/>
                <w:lang w:val="nl-NL" w:eastAsia="nl-NL"/>
              </w:rPr>
            </w:pPr>
            <w:r w:rsidRPr="004C4ECE">
              <w:rPr>
                <w:color w:val="000000"/>
                <w:lang w:val="nl-NL" w:eastAsia="nl-NL"/>
              </w:rPr>
              <w:t>Economische groei Spanje</w:t>
            </w:r>
          </w:p>
        </w:tc>
        <w:tc>
          <w:tcPr>
            <w:tcW w:w="994" w:type="dxa"/>
            <w:gridSpan w:val="6"/>
            <w:tcBorders>
              <w:top w:val="nil"/>
              <w:left w:val="nil"/>
              <w:bottom w:val="nil"/>
              <w:right w:val="nil"/>
            </w:tcBorders>
            <w:noWrap/>
            <w:vAlign w:val="bottom"/>
          </w:tcPr>
          <w:p w:rsidR="002669AD" w:rsidRPr="004C4ECE" w:rsidRDefault="002669AD" w:rsidP="004C4ECE">
            <w:pPr>
              <w:spacing w:after="0" w:line="240" w:lineRule="auto"/>
              <w:rPr>
                <w:color w:val="000000"/>
                <w:lang w:val="nl-NL" w:eastAsia="nl-NL"/>
              </w:rPr>
            </w:pPr>
          </w:p>
        </w:tc>
        <w:tc>
          <w:tcPr>
            <w:tcW w:w="976" w:type="dxa"/>
            <w:gridSpan w:val="4"/>
            <w:tcBorders>
              <w:top w:val="nil"/>
              <w:left w:val="nil"/>
              <w:bottom w:val="nil"/>
              <w:right w:val="nil"/>
            </w:tcBorders>
            <w:noWrap/>
            <w:vAlign w:val="bottom"/>
          </w:tcPr>
          <w:p w:rsidR="002669AD" w:rsidRPr="004C4ECE" w:rsidRDefault="002669AD" w:rsidP="004C4ECE">
            <w:pPr>
              <w:spacing w:after="0" w:line="240" w:lineRule="auto"/>
              <w:rPr>
                <w:color w:val="000000"/>
                <w:lang w:val="nl-NL" w:eastAsia="nl-NL"/>
              </w:rPr>
            </w:pPr>
          </w:p>
        </w:tc>
      </w:tr>
      <w:tr w:rsidR="002669AD" w:rsidRPr="002E0788" w:rsidTr="006F4B3B">
        <w:trPr>
          <w:gridAfter w:val="1"/>
          <w:wAfter w:w="69" w:type="dxa"/>
          <w:trHeight w:val="300"/>
        </w:trPr>
        <w:tc>
          <w:tcPr>
            <w:tcW w:w="1974" w:type="dxa"/>
            <w:gridSpan w:val="11"/>
            <w:tcBorders>
              <w:top w:val="nil"/>
              <w:left w:val="nil"/>
              <w:bottom w:val="nil"/>
              <w:right w:val="nil"/>
            </w:tcBorders>
            <w:noWrap/>
            <w:vAlign w:val="bottom"/>
          </w:tcPr>
          <w:p w:rsidR="002669AD" w:rsidRPr="004C4ECE" w:rsidRDefault="002669AD" w:rsidP="004C4ECE">
            <w:pPr>
              <w:pStyle w:val="ListParagraph"/>
              <w:numPr>
                <w:ilvl w:val="0"/>
                <w:numId w:val="5"/>
              </w:numPr>
              <w:spacing w:after="0" w:line="240" w:lineRule="auto"/>
              <w:rPr>
                <w:color w:val="000000"/>
                <w:sz w:val="16"/>
                <w:szCs w:val="16"/>
                <w:lang w:val="nl-NL" w:eastAsia="nl-NL"/>
              </w:rPr>
            </w:pPr>
            <w:r w:rsidRPr="004C4ECE">
              <w:rPr>
                <w:color w:val="000000"/>
                <w:sz w:val="16"/>
                <w:szCs w:val="16"/>
                <w:lang w:val="nl-NL" w:eastAsia="nl-NL"/>
              </w:rPr>
              <w:t>Jaren event window</w:t>
            </w:r>
          </w:p>
        </w:tc>
        <w:tc>
          <w:tcPr>
            <w:tcW w:w="2945" w:type="dxa"/>
            <w:gridSpan w:val="13"/>
            <w:tcBorders>
              <w:top w:val="nil"/>
              <w:left w:val="nil"/>
              <w:bottom w:val="nil"/>
              <w:right w:val="nil"/>
            </w:tcBorders>
            <w:noWrap/>
            <w:vAlign w:val="bottom"/>
          </w:tcPr>
          <w:p w:rsidR="002669AD" w:rsidRPr="004C4ECE" w:rsidRDefault="002669AD" w:rsidP="004C4ECE">
            <w:pPr>
              <w:spacing w:after="0" w:line="240" w:lineRule="auto"/>
              <w:rPr>
                <w:color w:val="000000"/>
                <w:lang w:val="nl-NL" w:eastAsia="nl-NL"/>
              </w:rPr>
            </w:pPr>
            <w:r>
              <w:rPr>
                <w:color w:val="000000"/>
                <w:lang w:val="nl-NL" w:eastAsia="nl-NL"/>
              </w:rPr>
              <w:t xml:space="preserve">                               </w:t>
            </w:r>
            <w:r w:rsidRPr="004C4ECE">
              <w:rPr>
                <w:color w:val="000000"/>
                <w:lang w:val="nl-NL" w:eastAsia="nl-NL"/>
              </w:rPr>
              <w:t>AR</w:t>
            </w:r>
          </w:p>
        </w:tc>
        <w:tc>
          <w:tcPr>
            <w:tcW w:w="994" w:type="dxa"/>
            <w:gridSpan w:val="6"/>
            <w:tcBorders>
              <w:top w:val="nil"/>
              <w:left w:val="nil"/>
              <w:bottom w:val="nil"/>
              <w:right w:val="nil"/>
            </w:tcBorders>
            <w:noWrap/>
            <w:vAlign w:val="bottom"/>
          </w:tcPr>
          <w:p w:rsidR="002669AD" w:rsidRPr="004C4ECE" w:rsidRDefault="002669AD" w:rsidP="004C4ECE">
            <w:pPr>
              <w:spacing w:after="0" w:line="240" w:lineRule="auto"/>
              <w:rPr>
                <w:color w:val="000000"/>
                <w:lang w:val="nl-NL" w:eastAsia="nl-NL"/>
              </w:rPr>
            </w:pPr>
            <w:r w:rsidRPr="004C4ECE">
              <w:rPr>
                <w:color w:val="000000"/>
                <w:lang w:val="nl-NL" w:eastAsia="nl-NL"/>
              </w:rPr>
              <w:t>SAR</w:t>
            </w:r>
          </w:p>
        </w:tc>
        <w:tc>
          <w:tcPr>
            <w:tcW w:w="976" w:type="dxa"/>
            <w:gridSpan w:val="4"/>
            <w:tcBorders>
              <w:top w:val="nil"/>
              <w:left w:val="nil"/>
              <w:bottom w:val="nil"/>
              <w:right w:val="nil"/>
            </w:tcBorders>
            <w:noWrap/>
            <w:vAlign w:val="bottom"/>
          </w:tcPr>
          <w:p w:rsidR="002669AD" w:rsidRPr="004C4ECE" w:rsidRDefault="002669AD" w:rsidP="004C4ECE">
            <w:pPr>
              <w:spacing w:after="0" w:line="240" w:lineRule="auto"/>
              <w:rPr>
                <w:color w:val="000000"/>
                <w:lang w:val="nl-NL" w:eastAsia="nl-NL"/>
              </w:rPr>
            </w:pPr>
            <w:r w:rsidRPr="004C4ECE">
              <w:rPr>
                <w:color w:val="000000"/>
                <w:lang w:val="nl-NL" w:eastAsia="nl-NL"/>
              </w:rPr>
              <w:t>CAR</w:t>
            </w:r>
          </w:p>
        </w:tc>
      </w:tr>
      <w:tr w:rsidR="002669AD" w:rsidRPr="002E0788" w:rsidTr="006F4B3B">
        <w:trPr>
          <w:gridAfter w:val="1"/>
          <w:wAfter w:w="69" w:type="dxa"/>
          <w:trHeight w:val="300"/>
        </w:trPr>
        <w:tc>
          <w:tcPr>
            <w:tcW w:w="1770" w:type="dxa"/>
            <w:gridSpan w:val="7"/>
            <w:tcBorders>
              <w:top w:val="nil"/>
              <w:left w:val="nil"/>
              <w:bottom w:val="nil"/>
              <w:right w:val="nil"/>
            </w:tcBorders>
            <w:shd w:val="clear" w:color="000000" w:fill="E5E0EC"/>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w:t>
            </w:r>
            <w:r>
              <w:rPr>
                <w:color w:val="000000"/>
                <w:lang w:val="nl-NL" w:eastAsia="nl-NL"/>
              </w:rPr>
              <w:t>7</w:t>
            </w:r>
          </w:p>
        </w:tc>
        <w:tc>
          <w:tcPr>
            <w:tcW w:w="204" w:type="dxa"/>
            <w:gridSpan w:val="4"/>
            <w:tcBorders>
              <w:top w:val="nil"/>
              <w:left w:val="nil"/>
              <w:bottom w:val="nil"/>
              <w:right w:val="nil"/>
            </w:tcBorders>
            <w:noWrap/>
            <w:vAlign w:val="bottom"/>
          </w:tcPr>
          <w:p w:rsidR="002669AD" w:rsidRPr="004C4ECE" w:rsidRDefault="002669AD" w:rsidP="004C4ECE">
            <w:pPr>
              <w:spacing w:after="0" w:line="240" w:lineRule="auto"/>
              <w:rPr>
                <w:color w:val="000000"/>
                <w:lang w:val="nl-NL" w:eastAsia="nl-NL"/>
              </w:rPr>
            </w:pPr>
          </w:p>
        </w:tc>
        <w:tc>
          <w:tcPr>
            <w:tcW w:w="2945" w:type="dxa"/>
            <w:gridSpan w:val="13"/>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-1,93381</w:t>
            </w:r>
          </w:p>
        </w:tc>
        <w:tc>
          <w:tcPr>
            <w:tcW w:w="994" w:type="dxa"/>
            <w:gridSpan w:val="6"/>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-0,79848</w:t>
            </w:r>
          </w:p>
        </w:tc>
        <w:tc>
          <w:tcPr>
            <w:tcW w:w="976" w:type="dxa"/>
            <w:gridSpan w:val="4"/>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-0,2525</w:t>
            </w:r>
          </w:p>
        </w:tc>
      </w:tr>
      <w:tr w:rsidR="002669AD" w:rsidRPr="002E0788" w:rsidTr="006F4B3B">
        <w:trPr>
          <w:gridAfter w:val="1"/>
          <w:wAfter w:w="69" w:type="dxa"/>
          <w:trHeight w:val="300"/>
        </w:trPr>
        <w:tc>
          <w:tcPr>
            <w:tcW w:w="1770" w:type="dxa"/>
            <w:gridSpan w:val="7"/>
            <w:tcBorders>
              <w:top w:val="nil"/>
              <w:left w:val="nil"/>
              <w:bottom w:val="nil"/>
              <w:right w:val="nil"/>
            </w:tcBorders>
            <w:shd w:val="clear" w:color="000000" w:fill="E5E0EC"/>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w:t>
            </w:r>
            <w:r>
              <w:rPr>
                <w:color w:val="000000"/>
                <w:lang w:val="nl-NL" w:eastAsia="nl-NL"/>
              </w:rPr>
              <w:t>6</w:t>
            </w:r>
          </w:p>
        </w:tc>
        <w:tc>
          <w:tcPr>
            <w:tcW w:w="204" w:type="dxa"/>
            <w:gridSpan w:val="4"/>
            <w:tcBorders>
              <w:top w:val="nil"/>
              <w:left w:val="nil"/>
              <w:bottom w:val="nil"/>
              <w:right w:val="nil"/>
            </w:tcBorders>
            <w:noWrap/>
            <w:vAlign w:val="bottom"/>
          </w:tcPr>
          <w:p w:rsidR="002669AD" w:rsidRPr="004C4ECE" w:rsidRDefault="002669AD" w:rsidP="004C4ECE">
            <w:pPr>
              <w:spacing w:after="0" w:line="240" w:lineRule="auto"/>
              <w:rPr>
                <w:color w:val="000000"/>
                <w:lang w:val="nl-NL" w:eastAsia="nl-NL"/>
              </w:rPr>
            </w:pPr>
          </w:p>
        </w:tc>
        <w:tc>
          <w:tcPr>
            <w:tcW w:w="2945" w:type="dxa"/>
            <w:gridSpan w:val="13"/>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-1,56381</w:t>
            </w:r>
          </w:p>
        </w:tc>
        <w:tc>
          <w:tcPr>
            <w:tcW w:w="994" w:type="dxa"/>
            <w:gridSpan w:val="6"/>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-0,64571</w:t>
            </w:r>
          </w:p>
        </w:tc>
        <w:tc>
          <w:tcPr>
            <w:tcW w:w="976" w:type="dxa"/>
            <w:gridSpan w:val="4"/>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-0,45669</w:t>
            </w:r>
          </w:p>
        </w:tc>
      </w:tr>
      <w:tr w:rsidR="002669AD" w:rsidRPr="002E0788" w:rsidTr="006F4B3B">
        <w:trPr>
          <w:gridAfter w:val="1"/>
          <w:wAfter w:w="69" w:type="dxa"/>
          <w:trHeight w:val="300"/>
        </w:trPr>
        <w:tc>
          <w:tcPr>
            <w:tcW w:w="1770" w:type="dxa"/>
            <w:gridSpan w:val="7"/>
            <w:tcBorders>
              <w:top w:val="nil"/>
              <w:left w:val="nil"/>
              <w:bottom w:val="nil"/>
              <w:right w:val="nil"/>
            </w:tcBorders>
            <w:shd w:val="clear" w:color="000000" w:fill="E5E0EC"/>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w:t>
            </w:r>
            <w:r>
              <w:rPr>
                <w:color w:val="000000"/>
                <w:lang w:val="nl-NL" w:eastAsia="nl-NL"/>
              </w:rPr>
              <w:t>5</w:t>
            </w:r>
          </w:p>
        </w:tc>
        <w:tc>
          <w:tcPr>
            <w:tcW w:w="204" w:type="dxa"/>
            <w:gridSpan w:val="4"/>
            <w:tcBorders>
              <w:top w:val="nil"/>
              <w:left w:val="nil"/>
              <w:bottom w:val="nil"/>
              <w:right w:val="nil"/>
            </w:tcBorders>
            <w:noWrap/>
            <w:vAlign w:val="bottom"/>
          </w:tcPr>
          <w:p w:rsidR="002669AD" w:rsidRPr="004C4ECE" w:rsidRDefault="002669AD" w:rsidP="004C4ECE">
            <w:pPr>
              <w:spacing w:after="0" w:line="240" w:lineRule="auto"/>
              <w:rPr>
                <w:color w:val="000000"/>
                <w:lang w:val="nl-NL" w:eastAsia="nl-NL"/>
              </w:rPr>
            </w:pPr>
          </w:p>
        </w:tc>
        <w:tc>
          <w:tcPr>
            <w:tcW w:w="2945" w:type="dxa"/>
            <w:gridSpan w:val="13"/>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1,26619</w:t>
            </w:r>
          </w:p>
        </w:tc>
        <w:tc>
          <w:tcPr>
            <w:tcW w:w="994" w:type="dxa"/>
            <w:gridSpan w:val="6"/>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0,522817</w:t>
            </w:r>
          </w:p>
        </w:tc>
        <w:tc>
          <w:tcPr>
            <w:tcW w:w="976" w:type="dxa"/>
            <w:gridSpan w:val="4"/>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-0,29136</w:t>
            </w:r>
          </w:p>
        </w:tc>
      </w:tr>
      <w:tr w:rsidR="002669AD" w:rsidRPr="002E0788" w:rsidTr="006F4B3B">
        <w:trPr>
          <w:gridAfter w:val="1"/>
          <w:wAfter w:w="69" w:type="dxa"/>
          <w:trHeight w:val="300"/>
        </w:trPr>
        <w:tc>
          <w:tcPr>
            <w:tcW w:w="1770" w:type="dxa"/>
            <w:gridSpan w:val="7"/>
            <w:tcBorders>
              <w:top w:val="nil"/>
              <w:left w:val="nil"/>
              <w:bottom w:val="nil"/>
              <w:right w:val="nil"/>
            </w:tcBorders>
            <w:shd w:val="clear" w:color="000000" w:fill="E5E0EC"/>
            <w:noWrap/>
            <w:vAlign w:val="bottom"/>
          </w:tcPr>
          <w:p w:rsidR="002669AD" w:rsidRPr="004C4ECE" w:rsidRDefault="002669AD" w:rsidP="004C4ECE">
            <w:pPr>
              <w:spacing w:after="0" w:line="240" w:lineRule="auto"/>
              <w:jc w:val="right"/>
              <w:rPr>
                <w:color w:val="000000"/>
                <w:lang w:val="nl-NL" w:eastAsia="nl-NL"/>
              </w:rPr>
            </w:pPr>
            <w:r>
              <w:rPr>
                <w:color w:val="000000"/>
                <w:lang w:val="nl-NL" w:eastAsia="nl-NL"/>
              </w:rPr>
              <w:t>-4</w:t>
            </w:r>
          </w:p>
        </w:tc>
        <w:tc>
          <w:tcPr>
            <w:tcW w:w="204" w:type="dxa"/>
            <w:gridSpan w:val="4"/>
            <w:tcBorders>
              <w:top w:val="nil"/>
              <w:left w:val="nil"/>
              <w:bottom w:val="nil"/>
              <w:right w:val="nil"/>
            </w:tcBorders>
            <w:noWrap/>
            <w:vAlign w:val="bottom"/>
          </w:tcPr>
          <w:p w:rsidR="002669AD" w:rsidRPr="004C4ECE" w:rsidRDefault="002669AD" w:rsidP="004C4ECE">
            <w:pPr>
              <w:spacing w:after="0" w:line="240" w:lineRule="auto"/>
              <w:rPr>
                <w:color w:val="000000"/>
                <w:lang w:val="nl-NL" w:eastAsia="nl-NL"/>
              </w:rPr>
            </w:pPr>
          </w:p>
        </w:tc>
        <w:tc>
          <w:tcPr>
            <w:tcW w:w="2945" w:type="dxa"/>
            <w:gridSpan w:val="13"/>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1,50619</w:t>
            </w:r>
          </w:p>
        </w:tc>
        <w:tc>
          <w:tcPr>
            <w:tcW w:w="994" w:type="dxa"/>
            <w:gridSpan w:val="6"/>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0,621914</w:t>
            </w:r>
          </w:p>
        </w:tc>
        <w:tc>
          <w:tcPr>
            <w:tcW w:w="976" w:type="dxa"/>
            <w:gridSpan w:val="4"/>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-0,0947</w:t>
            </w:r>
          </w:p>
        </w:tc>
      </w:tr>
      <w:tr w:rsidR="002669AD" w:rsidRPr="002E0788" w:rsidTr="006F4B3B">
        <w:trPr>
          <w:gridAfter w:val="1"/>
          <w:wAfter w:w="69" w:type="dxa"/>
          <w:trHeight w:val="300"/>
        </w:trPr>
        <w:tc>
          <w:tcPr>
            <w:tcW w:w="1770" w:type="dxa"/>
            <w:gridSpan w:val="7"/>
            <w:tcBorders>
              <w:top w:val="nil"/>
              <w:left w:val="nil"/>
              <w:bottom w:val="nil"/>
              <w:right w:val="nil"/>
            </w:tcBorders>
            <w:shd w:val="clear" w:color="000000" w:fill="E5E0EC"/>
            <w:noWrap/>
            <w:vAlign w:val="bottom"/>
          </w:tcPr>
          <w:p w:rsidR="002669AD" w:rsidRPr="004C4ECE" w:rsidRDefault="002669AD" w:rsidP="004C4ECE">
            <w:pPr>
              <w:spacing w:after="0" w:line="240" w:lineRule="auto"/>
              <w:jc w:val="right"/>
              <w:rPr>
                <w:color w:val="000000"/>
                <w:lang w:val="nl-NL" w:eastAsia="nl-NL"/>
              </w:rPr>
            </w:pPr>
            <w:r>
              <w:rPr>
                <w:color w:val="000000"/>
                <w:lang w:val="nl-NL" w:eastAsia="nl-NL"/>
              </w:rPr>
              <w:t>-3</w:t>
            </w:r>
          </w:p>
        </w:tc>
        <w:tc>
          <w:tcPr>
            <w:tcW w:w="204" w:type="dxa"/>
            <w:gridSpan w:val="4"/>
            <w:tcBorders>
              <w:top w:val="nil"/>
              <w:left w:val="nil"/>
              <w:bottom w:val="nil"/>
              <w:right w:val="nil"/>
            </w:tcBorders>
            <w:noWrap/>
            <w:vAlign w:val="bottom"/>
          </w:tcPr>
          <w:p w:rsidR="002669AD" w:rsidRPr="004C4ECE" w:rsidRDefault="002669AD" w:rsidP="004C4ECE">
            <w:pPr>
              <w:spacing w:after="0" w:line="240" w:lineRule="auto"/>
              <w:rPr>
                <w:color w:val="000000"/>
                <w:lang w:val="nl-NL" w:eastAsia="nl-NL"/>
              </w:rPr>
            </w:pPr>
          </w:p>
        </w:tc>
        <w:tc>
          <w:tcPr>
            <w:tcW w:w="2945" w:type="dxa"/>
            <w:gridSpan w:val="13"/>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1,61619</w:t>
            </w:r>
          </w:p>
        </w:tc>
        <w:tc>
          <w:tcPr>
            <w:tcW w:w="994" w:type="dxa"/>
            <w:gridSpan w:val="6"/>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0,667334</w:t>
            </w:r>
          </w:p>
        </w:tc>
        <w:tc>
          <w:tcPr>
            <w:tcW w:w="976" w:type="dxa"/>
            <w:gridSpan w:val="4"/>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0,116333</w:t>
            </w:r>
          </w:p>
        </w:tc>
      </w:tr>
      <w:tr w:rsidR="002669AD" w:rsidRPr="002E0788" w:rsidTr="006F4B3B">
        <w:trPr>
          <w:gridAfter w:val="1"/>
          <w:wAfter w:w="69" w:type="dxa"/>
          <w:trHeight w:val="300"/>
        </w:trPr>
        <w:tc>
          <w:tcPr>
            <w:tcW w:w="1770" w:type="dxa"/>
            <w:gridSpan w:val="7"/>
            <w:tcBorders>
              <w:top w:val="nil"/>
              <w:left w:val="nil"/>
              <w:bottom w:val="nil"/>
              <w:right w:val="nil"/>
            </w:tcBorders>
            <w:shd w:val="clear" w:color="000000" w:fill="E5E0EC"/>
            <w:noWrap/>
            <w:vAlign w:val="bottom"/>
          </w:tcPr>
          <w:p w:rsidR="002669AD" w:rsidRPr="004C4ECE" w:rsidRDefault="002669AD" w:rsidP="004C4ECE">
            <w:pPr>
              <w:spacing w:after="0" w:line="240" w:lineRule="auto"/>
              <w:jc w:val="right"/>
              <w:rPr>
                <w:color w:val="000000"/>
                <w:lang w:val="nl-NL" w:eastAsia="nl-NL"/>
              </w:rPr>
            </w:pPr>
            <w:r>
              <w:rPr>
                <w:color w:val="000000"/>
                <w:lang w:val="nl-NL" w:eastAsia="nl-NL"/>
              </w:rPr>
              <w:t>-</w:t>
            </w:r>
            <w:r w:rsidRPr="004C4ECE">
              <w:rPr>
                <w:color w:val="000000"/>
                <w:lang w:val="nl-NL" w:eastAsia="nl-NL"/>
              </w:rPr>
              <w:t>2</w:t>
            </w:r>
          </w:p>
        </w:tc>
        <w:tc>
          <w:tcPr>
            <w:tcW w:w="204" w:type="dxa"/>
            <w:gridSpan w:val="4"/>
            <w:tcBorders>
              <w:top w:val="nil"/>
              <w:left w:val="nil"/>
              <w:bottom w:val="nil"/>
              <w:right w:val="nil"/>
            </w:tcBorders>
            <w:noWrap/>
            <w:vAlign w:val="bottom"/>
          </w:tcPr>
          <w:p w:rsidR="002669AD" w:rsidRPr="004C4ECE" w:rsidRDefault="002669AD" w:rsidP="004C4ECE">
            <w:pPr>
              <w:spacing w:after="0" w:line="240" w:lineRule="auto"/>
              <w:rPr>
                <w:color w:val="000000"/>
                <w:lang w:val="nl-NL" w:eastAsia="nl-NL"/>
              </w:rPr>
            </w:pPr>
          </w:p>
        </w:tc>
        <w:tc>
          <w:tcPr>
            <w:tcW w:w="2945" w:type="dxa"/>
            <w:gridSpan w:val="13"/>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0,59619</w:t>
            </w:r>
          </w:p>
        </w:tc>
        <w:tc>
          <w:tcPr>
            <w:tcW w:w="994" w:type="dxa"/>
            <w:gridSpan w:val="6"/>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0,24617</w:t>
            </w:r>
          </w:p>
        </w:tc>
        <w:tc>
          <w:tcPr>
            <w:tcW w:w="976" w:type="dxa"/>
            <w:gridSpan w:val="4"/>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0,194179</w:t>
            </w:r>
          </w:p>
        </w:tc>
      </w:tr>
      <w:tr w:rsidR="002669AD" w:rsidRPr="002E0788" w:rsidTr="006F4B3B">
        <w:trPr>
          <w:gridAfter w:val="1"/>
          <w:wAfter w:w="69" w:type="dxa"/>
          <w:trHeight w:val="300"/>
        </w:trPr>
        <w:tc>
          <w:tcPr>
            <w:tcW w:w="1770" w:type="dxa"/>
            <w:gridSpan w:val="7"/>
            <w:tcBorders>
              <w:top w:val="nil"/>
              <w:left w:val="nil"/>
              <w:bottom w:val="nil"/>
              <w:right w:val="nil"/>
            </w:tcBorders>
            <w:shd w:val="clear" w:color="000000" w:fill="E5E0EC"/>
            <w:noWrap/>
            <w:vAlign w:val="bottom"/>
          </w:tcPr>
          <w:p w:rsidR="002669AD" w:rsidRPr="004C4ECE" w:rsidRDefault="002669AD" w:rsidP="004C4ECE">
            <w:pPr>
              <w:spacing w:after="0" w:line="240" w:lineRule="auto"/>
              <w:jc w:val="right"/>
              <w:rPr>
                <w:color w:val="000000"/>
                <w:lang w:val="nl-NL" w:eastAsia="nl-NL"/>
              </w:rPr>
            </w:pPr>
            <w:r>
              <w:rPr>
                <w:color w:val="000000"/>
                <w:lang w:val="nl-NL" w:eastAsia="nl-NL"/>
              </w:rPr>
              <w:t>-1</w:t>
            </w:r>
          </w:p>
        </w:tc>
        <w:tc>
          <w:tcPr>
            <w:tcW w:w="204" w:type="dxa"/>
            <w:gridSpan w:val="4"/>
            <w:tcBorders>
              <w:top w:val="nil"/>
              <w:left w:val="nil"/>
              <w:bottom w:val="nil"/>
              <w:right w:val="nil"/>
            </w:tcBorders>
            <w:noWrap/>
            <w:vAlign w:val="bottom"/>
          </w:tcPr>
          <w:p w:rsidR="002669AD" w:rsidRPr="004C4ECE" w:rsidRDefault="002669AD" w:rsidP="004C4ECE">
            <w:pPr>
              <w:spacing w:after="0" w:line="240" w:lineRule="auto"/>
              <w:rPr>
                <w:color w:val="000000"/>
                <w:lang w:val="nl-NL" w:eastAsia="nl-NL"/>
              </w:rPr>
            </w:pPr>
          </w:p>
        </w:tc>
        <w:tc>
          <w:tcPr>
            <w:tcW w:w="2945" w:type="dxa"/>
            <w:gridSpan w:val="13"/>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-1,06381</w:t>
            </w:r>
          </w:p>
        </w:tc>
        <w:tc>
          <w:tcPr>
            <w:tcW w:w="994" w:type="dxa"/>
            <w:gridSpan w:val="6"/>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-0,43925</w:t>
            </w:r>
          </w:p>
        </w:tc>
        <w:tc>
          <w:tcPr>
            <w:tcW w:w="976" w:type="dxa"/>
            <w:gridSpan w:val="4"/>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0,055275</w:t>
            </w:r>
          </w:p>
        </w:tc>
      </w:tr>
      <w:tr w:rsidR="002669AD" w:rsidRPr="002E0788" w:rsidTr="006F4B3B">
        <w:trPr>
          <w:gridAfter w:val="1"/>
          <w:wAfter w:w="69" w:type="dxa"/>
          <w:trHeight w:val="300"/>
        </w:trPr>
        <w:tc>
          <w:tcPr>
            <w:tcW w:w="1770" w:type="dxa"/>
            <w:gridSpan w:val="7"/>
            <w:tcBorders>
              <w:top w:val="nil"/>
              <w:left w:val="nil"/>
              <w:bottom w:val="nil"/>
              <w:right w:val="nil"/>
            </w:tcBorders>
            <w:shd w:val="clear" w:color="000000" w:fill="E5E0EC"/>
            <w:noWrap/>
            <w:vAlign w:val="bottom"/>
          </w:tcPr>
          <w:p w:rsidR="002669AD" w:rsidRPr="004C4ECE" w:rsidRDefault="002669AD" w:rsidP="004C4ECE">
            <w:pPr>
              <w:spacing w:after="0" w:line="240" w:lineRule="auto"/>
              <w:jc w:val="right"/>
              <w:rPr>
                <w:color w:val="000000"/>
                <w:lang w:val="nl-NL" w:eastAsia="nl-NL"/>
              </w:rPr>
            </w:pPr>
            <w:r>
              <w:rPr>
                <w:color w:val="000000"/>
                <w:lang w:val="nl-NL" w:eastAsia="nl-NL"/>
              </w:rPr>
              <w:t>0</w:t>
            </w:r>
          </w:p>
        </w:tc>
        <w:tc>
          <w:tcPr>
            <w:tcW w:w="204" w:type="dxa"/>
            <w:gridSpan w:val="4"/>
            <w:tcBorders>
              <w:top w:val="nil"/>
              <w:left w:val="nil"/>
              <w:bottom w:val="nil"/>
              <w:right w:val="nil"/>
            </w:tcBorders>
            <w:noWrap/>
            <w:vAlign w:val="bottom"/>
          </w:tcPr>
          <w:p w:rsidR="002669AD" w:rsidRPr="004C4ECE" w:rsidRDefault="002669AD" w:rsidP="004C4ECE">
            <w:pPr>
              <w:spacing w:after="0" w:line="240" w:lineRule="auto"/>
              <w:rPr>
                <w:color w:val="000000"/>
                <w:lang w:val="nl-NL" w:eastAsia="nl-NL"/>
              </w:rPr>
            </w:pPr>
          </w:p>
        </w:tc>
        <w:tc>
          <w:tcPr>
            <w:tcW w:w="2945" w:type="dxa"/>
            <w:gridSpan w:val="13"/>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-3,94381</w:t>
            </w:r>
          </w:p>
        </w:tc>
        <w:tc>
          <w:tcPr>
            <w:tcW w:w="994" w:type="dxa"/>
            <w:gridSpan w:val="6"/>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-1,62842</w:t>
            </w:r>
          </w:p>
        </w:tc>
        <w:tc>
          <w:tcPr>
            <w:tcW w:w="976" w:type="dxa"/>
            <w:gridSpan w:val="4"/>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-0,45968</w:t>
            </w:r>
          </w:p>
        </w:tc>
      </w:tr>
      <w:tr w:rsidR="002669AD" w:rsidRPr="002E0788" w:rsidTr="006F4B3B">
        <w:trPr>
          <w:gridAfter w:val="1"/>
          <w:wAfter w:w="69" w:type="dxa"/>
          <w:trHeight w:val="300"/>
        </w:trPr>
        <w:tc>
          <w:tcPr>
            <w:tcW w:w="1770" w:type="dxa"/>
            <w:gridSpan w:val="7"/>
            <w:tcBorders>
              <w:top w:val="nil"/>
              <w:left w:val="nil"/>
              <w:bottom w:val="nil"/>
              <w:right w:val="nil"/>
            </w:tcBorders>
            <w:shd w:val="clear" w:color="000000" w:fill="E5E0EC"/>
            <w:noWrap/>
            <w:vAlign w:val="bottom"/>
          </w:tcPr>
          <w:p w:rsidR="002669AD" w:rsidRPr="004C4ECE" w:rsidRDefault="002669AD" w:rsidP="004C4ECE">
            <w:pPr>
              <w:spacing w:after="0" w:line="240" w:lineRule="auto"/>
              <w:jc w:val="right"/>
              <w:rPr>
                <w:color w:val="000000"/>
                <w:lang w:val="nl-NL" w:eastAsia="nl-NL"/>
              </w:rPr>
            </w:pPr>
            <w:r>
              <w:rPr>
                <w:color w:val="000000"/>
                <w:lang w:val="nl-NL" w:eastAsia="nl-NL"/>
              </w:rPr>
              <w:t>1</w:t>
            </w:r>
          </w:p>
        </w:tc>
        <w:tc>
          <w:tcPr>
            <w:tcW w:w="204" w:type="dxa"/>
            <w:gridSpan w:val="4"/>
            <w:tcBorders>
              <w:top w:val="nil"/>
              <w:left w:val="nil"/>
              <w:bottom w:val="nil"/>
              <w:right w:val="nil"/>
            </w:tcBorders>
            <w:noWrap/>
            <w:vAlign w:val="bottom"/>
          </w:tcPr>
          <w:p w:rsidR="002669AD" w:rsidRPr="004C4ECE" w:rsidRDefault="002669AD" w:rsidP="004C4ECE">
            <w:pPr>
              <w:spacing w:after="0" w:line="240" w:lineRule="auto"/>
              <w:rPr>
                <w:color w:val="000000"/>
                <w:lang w:val="nl-NL" w:eastAsia="nl-NL"/>
              </w:rPr>
            </w:pPr>
          </w:p>
        </w:tc>
        <w:tc>
          <w:tcPr>
            <w:tcW w:w="2945" w:type="dxa"/>
            <w:gridSpan w:val="13"/>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-5,95381</w:t>
            </w:r>
          </w:p>
        </w:tc>
        <w:tc>
          <w:tcPr>
            <w:tcW w:w="994" w:type="dxa"/>
            <w:gridSpan w:val="6"/>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-2,45836</w:t>
            </w:r>
          </w:p>
        </w:tc>
        <w:tc>
          <w:tcPr>
            <w:tcW w:w="976" w:type="dxa"/>
            <w:gridSpan w:val="4"/>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-1,23708</w:t>
            </w:r>
          </w:p>
        </w:tc>
      </w:tr>
      <w:tr w:rsidR="002669AD" w:rsidRPr="002E0788" w:rsidTr="006F4B3B">
        <w:trPr>
          <w:gridAfter w:val="1"/>
          <w:wAfter w:w="69" w:type="dxa"/>
          <w:trHeight w:val="300"/>
        </w:trPr>
        <w:tc>
          <w:tcPr>
            <w:tcW w:w="1770" w:type="dxa"/>
            <w:gridSpan w:val="7"/>
            <w:tcBorders>
              <w:top w:val="nil"/>
              <w:left w:val="nil"/>
              <w:bottom w:val="nil"/>
              <w:right w:val="nil"/>
            </w:tcBorders>
            <w:shd w:val="clear" w:color="000000" w:fill="E5E0EC"/>
            <w:noWrap/>
            <w:vAlign w:val="bottom"/>
          </w:tcPr>
          <w:p w:rsidR="002669AD" w:rsidRPr="004C4ECE" w:rsidRDefault="002669AD" w:rsidP="004C4ECE">
            <w:pPr>
              <w:spacing w:after="0" w:line="240" w:lineRule="auto"/>
              <w:jc w:val="right"/>
              <w:rPr>
                <w:color w:val="000000"/>
                <w:lang w:val="nl-NL" w:eastAsia="nl-NL"/>
              </w:rPr>
            </w:pPr>
            <w:r>
              <w:rPr>
                <w:color w:val="000000"/>
                <w:lang w:val="nl-NL" w:eastAsia="nl-NL"/>
              </w:rPr>
              <w:t>2</w:t>
            </w:r>
          </w:p>
        </w:tc>
        <w:tc>
          <w:tcPr>
            <w:tcW w:w="204" w:type="dxa"/>
            <w:gridSpan w:val="4"/>
            <w:tcBorders>
              <w:top w:val="nil"/>
              <w:left w:val="nil"/>
              <w:bottom w:val="nil"/>
              <w:right w:val="nil"/>
            </w:tcBorders>
            <w:noWrap/>
            <w:vAlign w:val="bottom"/>
          </w:tcPr>
          <w:p w:rsidR="002669AD" w:rsidRPr="004C4ECE" w:rsidRDefault="002669AD" w:rsidP="004C4ECE">
            <w:pPr>
              <w:spacing w:after="0" w:line="240" w:lineRule="auto"/>
              <w:rPr>
                <w:color w:val="000000"/>
                <w:lang w:val="nl-NL" w:eastAsia="nl-NL"/>
              </w:rPr>
            </w:pPr>
          </w:p>
        </w:tc>
        <w:tc>
          <w:tcPr>
            <w:tcW w:w="2945" w:type="dxa"/>
            <w:gridSpan w:val="13"/>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-2,65381</w:t>
            </w:r>
          </w:p>
        </w:tc>
        <w:tc>
          <w:tcPr>
            <w:tcW w:w="994" w:type="dxa"/>
            <w:gridSpan w:val="6"/>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-1,09577</w:t>
            </w:r>
          </w:p>
        </w:tc>
        <w:tc>
          <w:tcPr>
            <w:tcW w:w="976" w:type="dxa"/>
            <w:gridSpan w:val="4"/>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-1,58359</w:t>
            </w:r>
          </w:p>
        </w:tc>
      </w:tr>
      <w:tr w:rsidR="002669AD" w:rsidRPr="002E0788" w:rsidTr="006F4B3B">
        <w:trPr>
          <w:gridAfter w:val="1"/>
          <w:wAfter w:w="69" w:type="dxa"/>
          <w:trHeight w:val="300"/>
        </w:trPr>
        <w:tc>
          <w:tcPr>
            <w:tcW w:w="1770" w:type="dxa"/>
            <w:gridSpan w:val="7"/>
            <w:tcBorders>
              <w:top w:val="nil"/>
              <w:left w:val="nil"/>
              <w:bottom w:val="nil"/>
              <w:right w:val="nil"/>
            </w:tcBorders>
            <w:shd w:val="clear" w:color="000000" w:fill="E5E0EC"/>
            <w:noWrap/>
            <w:vAlign w:val="bottom"/>
          </w:tcPr>
          <w:p w:rsidR="002669AD" w:rsidRPr="004C4ECE" w:rsidRDefault="002669AD" w:rsidP="004C4ECE">
            <w:pPr>
              <w:spacing w:after="0" w:line="240" w:lineRule="auto"/>
              <w:jc w:val="right"/>
              <w:rPr>
                <w:color w:val="000000"/>
                <w:lang w:val="nl-NL" w:eastAsia="nl-NL"/>
              </w:rPr>
            </w:pPr>
            <w:r>
              <w:rPr>
                <w:color w:val="000000"/>
                <w:lang w:val="nl-NL" w:eastAsia="nl-NL"/>
              </w:rPr>
              <w:t>3</w:t>
            </w:r>
          </w:p>
        </w:tc>
        <w:tc>
          <w:tcPr>
            <w:tcW w:w="204" w:type="dxa"/>
            <w:gridSpan w:val="4"/>
            <w:tcBorders>
              <w:top w:val="nil"/>
              <w:left w:val="nil"/>
              <w:bottom w:val="nil"/>
              <w:right w:val="nil"/>
            </w:tcBorders>
            <w:noWrap/>
            <w:vAlign w:val="bottom"/>
          </w:tcPr>
          <w:p w:rsidR="002669AD" w:rsidRPr="004C4ECE" w:rsidRDefault="002669AD" w:rsidP="004C4ECE">
            <w:pPr>
              <w:spacing w:after="0" w:line="240" w:lineRule="auto"/>
              <w:rPr>
                <w:color w:val="000000"/>
                <w:lang w:val="nl-NL" w:eastAsia="nl-NL"/>
              </w:rPr>
            </w:pPr>
          </w:p>
        </w:tc>
        <w:tc>
          <w:tcPr>
            <w:tcW w:w="2945" w:type="dxa"/>
            <w:gridSpan w:val="13"/>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-2,34381</w:t>
            </w:r>
          </w:p>
        </w:tc>
        <w:tc>
          <w:tcPr>
            <w:tcW w:w="994" w:type="dxa"/>
            <w:gridSpan w:val="6"/>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-0,96777</w:t>
            </w:r>
          </w:p>
        </w:tc>
        <w:tc>
          <w:tcPr>
            <w:tcW w:w="976" w:type="dxa"/>
            <w:gridSpan w:val="4"/>
            <w:tcBorders>
              <w:top w:val="nil"/>
              <w:left w:val="nil"/>
              <w:bottom w:val="nil"/>
              <w:right w:val="nil"/>
            </w:tcBorders>
            <w:noWrap/>
            <w:vAlign w:val="bottom"/>
          </w:tcPr>
          <w:p w:rsidR="002669AD" w:rsidRPr="004C4ECE" w:rsidRDefault="002669AD" w:rsidP="004C4ECE">
            <w:pPr>
              <w:spacing w:after="0" w:line="240" w:lineRule="auto"/>
              <w:jc w:val="right"/>
              <w:rPr>
                <w:color w:val="000000"/>
                <w:lang w:val="nl-NL" w:eastAsia="nl-NL"/>
              </w:rPr>
            </w:pPr>
            <w:r w:rsidRPr="004C4ECE">
              <w:rPr>
                <w:color w:val="000000"/>
                <w:lang w:val="nl-NL" w:eastAsia="nl-NL"/>
              </w:rPr>
              <w:t>-1,88963</w:t>
            </w:r>
          </w:p>
        </w:tc>
      </w:tr>
      <w:tr w:rsidR="002669AD" w:rsidRPr="002E0788" w:rsidTr="006F4B3B">
        <w:trPr>
          <w:gridAfter w:val="3"/>
          <w:wAfter w:w="207" w:type="dxa"/>
          <w:trHeight w:val="300"/>
        </w:trPr>
        <w:tc>
          <w:tcPr>
            <w:tcW w:w="4746" w:type="dxa"/>
            <w:gridSpan w:val="21"/>
            <w:tcBorders>
              <w:top w:val="nil"/>
              <w:left w:val="nil"/>
              <w:bottom w:val="nil"/>
              <w:right w:val="nil"/>
            </w:tcBorders>
            <w:noWrap/>
            <w:vAlign w:val="bottom"/>
          </w:tcPr>
          <w:p w:rsidR="002669AD" w:rsidRPr="0010665D" w:rsidRDefault="002669AD" w:rsidP="0010665D">
            <w:pPr>
              <w:spacing w:after="0" w:line="240" w:lineRule="auto"/>
              <w:rPr>
                <w:color w:val="000000"/>
                <w:lang w:val="nl-NL" w:eastAsia="nl-NL"/>
              </w:rPr>
            </w:pPr>
            <w:r>
              <w:rPr>
                <w:color w:val="000000"/>
                <w:lang w:val="nl-NL" w:eastAsia="nl-NL"/>
              </w:rPr>
              <w:t>Werkloosheid</w:t>
            </w:r>
            <w:r w:rsidRPr="0010665D">
              <w:rPr>
                <w:color w:val="000000"/>
                <w:lang w:val="nl-NL" w:eastAsia="nl-NL"/>
              </w:rPr>
              <w:t xml:space="preserve"> Spanje</w:t>
            </w:r>
          </w:p>
        </w:tc>
        <w:tc>
          <w:tcPr>
            <w:tcW w:w="1029" w:type="dxa"/>
            <w:gridSpan w:val="7"/>
            <w:tcBorders>
              <w:top w:val="nil"/>
              <w:left w:val="nil"/>
              <w:bottom w:val="nil"/>
              <w:right w:val="nil"/>
            </w:tcBorders>
            <w:noWrap/>
            <w:vAlign w:val="bottom"/>
          </w:tcPr>
          <w:p w:rsidR="002669AD" w:rsidRPr="0010665D" w:rsidRDefault="002669AD" w:rsidP="0010665D">
            <w:pPr>
              <w:spacing w:after="0" w:line="240" w:lineRule="auto"/>
              <w:rPr>
                <w:color w:val="000000"/>
                <w:lang w:val="nl-NL" w:eastAsia="nl-NL"/>
              </w:rPr>
            </w:pPr>
          </w:p>
        </w:tc>
        <w:tc>
          <w:tcPr>
            <w:tcW w:w="976" w:type="dxa"/>
            <w:gridSpan w:val="4"/>
            <w:tcBorders>
              <w:top w:val="nil"/>
              <w:left w:val="nil"/>
              <w:bottom w:val="nil"/>
              <w:right w:val="nil"/>
            </w:tcBorders>
            <w:noWrap/>
            <w:vAlign w:val="bottom"/>
          </w:tcPr>
          <w:p w:rsidR="002669AD" w:rsidRPr="0010665D" w:rsidRDefault="002669AD" w:rsidP="0010665D">
            <w:pPr>
              <w:spacing w:after="0" w:line="240" w:lineRule="auto"/>
              <w:rPr>
                <w:color w:val="000000"/>
                <w:lang w:val="nl-NL" w:eastAsia="nl-NL"/>
              </w:rPr>
            </w:pPr>
          </w:p>
        </w:tc>
      </w:tr>
      <w:tr w:rsidR="002669AD" w:rsidRPr="002E0788" w:rsidTr="006F4B3B">
        <w:trPr>
          <w:gridAfter w:val="3"/>
          <w:wAfter w:w="207" w:type="dxa"/>
          <w:trHeight w:val="300"/>
        </w:trPr>
        <w:tc>
          <w:tcPr>
            <w:tcW w:w="1852" w:type="dxa"/>
            <w:gridSpan w:val="8"/>
            <w:tcBorders>
              <w:top w:val="nil"/>
              <w:left w:val="nil"/>
              <w:bottom w:val="nil"/>
              <w:right w:val="nil"/>
            </w:tcBorders>
            <w:noWrap/>
            <w:vAlign w:val="bottom"/>
          </w:tcPr>
          <w:p w:rsidR="002669AD" w:rsidRPr="0010665D" w:rsidRDefault="002669AD" w:rsidP="0010665D">
            <w:pPr>
              <w:spacing w:after="0" w:line="240" w:lineRule="auto"/>
              <w:rPr>
                <w:color w:val="000000"/>
                <w:sz w:val="16"/>
                <w:szCs w:val="16"/>
                <w:lang w:val="nl-NL" w:eastAsia="nl-NL"/>
              </w:rPr>
            </w:pPr>
            <w:r>
              <w:rPr>
                <w:color w:val="000000"/>
                <w:sz w:val="16"/>
                <w:szCs w:val="16"/>
                <w:lang w:val="nl-NL" w:eastAsia="nl-NL"/>
              </w:rPr>
              <w:t xml:space="preserve">Jaren </w:t>
            </w:r>
            <w:r w:rsidRPr="0010665D">
              <w:rPr>
                <w:color w:val="000000"/>
                <w:sz w:val="16"/>
                <w:szCs w:val="16"/>
                <w:lang w:val="nl-NL" w:eastAsia="nl-NL"/>
              </w:rPr>
              <w:t xml:space="preserve"> event window</w:t>
            </w:r>
          </w:p>
        </w:tc>
        <w:tc>
          <w:tcPr>
            <w:tcW w:w="2894" w:type="dxa"/>
            <w:gridSpan w:val="13"/>
            <w:tcBorders>
              <w:top w:val="nil"/>
              <w:left w:val="nil"/>
              <w:bottom w:val="nil"/>
              <w:right w:val="nil"/>
            </w:tcBorders>
            <w:noWrap/>
            <w:vAlign w:val="bottom"/>
          </w:tcPr>
          <w:p w:rsidR="002669AD" w:rsidRPr="0010665D" w:rsidRDefault="002669AD" w:rsidP="0010665D">
            <w:pPr>
              <w:spacing w:after="0" w:line="240" w:lineRule="auto"/>
              <w:rPr>
                <w:color w:val="000000"/>
                <w:lang w:val="nl-NL" w:eastAsia="nl-NL"/>
              </w:rPr>
            </w:pPr>
            <w:r>
              <w:rPr>
                <w:color w:val="000000"/>
                <w:lang w:val="nl-NL" w:eastAsia="nl-NL"/>
              </w:rPr>
              <w:t xml:space="preserve">                              </w:t>
            </w:r>
            <w:r w:rsidRPr="0010665D">
              <w:rPr>
                <w:color w:val="000000"/>
                <w:lang w:val="nl-NL" w:eastAsia="nl-NL"/>
              </w:rPr>
              <w:t>AR</w:t>
            </w:r>
          </w:p>
        </w:tc>
        <w:tc>
          <w:tcPr>
            <w:tcW w:w="1029" w:type="dxa"/>
            <w:gridSpan w:val="7"/>
            <w:tcBorders>
              <w:top w:val="nil"/>
              <w:left w:val="nil"/>
              <w:bottom w:val="nil"/>
              <w:right w:val="nil"/>
            </w:tcBorders>
            <w:noWrap/>
            <w:vAlign w:val="bottom"/>
          </w:tcPr>
          <w:p w:rsidR="002669AD" w:rsidRPr="0010665D" w:rsidRDefault="002669AD" w:rsidP="0010665D">
            <w:pPr>
              <w:spacing w:after="0" w:line="240" w:lineRule="auto"/>
              <w:rPr>
                <w:color w:val="000000"/>
                <w:lang w:val="nl-NL" w:eastAsia="nl-NL"/>
              </w:rPr>
            </w:pPr>
            <w:r w:rsidRPr="0010665D">
              <w:rPr>
                <w:color w:val="000000"/>
                <w:lang w:val="nl-NL" w:eastAsia="nl-NL"/>
              </w:rPr>
              <w:t>SAR</w:t>
            </w:r>
          </w:p>
        </w:tc>
        <w:tc>
          <w:tcPr>
            <w:tcW w:w="976" w:type="dxa"/>
            <w:gridSpan w:val="4"/>
            <w:tcBorders>
              <w:top w:val="nil"/>
              <w:left w:val="nil"/>
              <w:bottom w:val="nil"/>
              <w:right w:val="nil"/>
            </w:tcBorders>
            <w:noWrap/>
            <w:vAlign w:val="bottom"/>
          </w:tcPr>
          <w:p w:rsidR="002669AD" w:rsidRPr="0010665D" w:rsidRDefault="002669AD" w:rsidP="0010665D">
            <w:pPr>
              <w:spacing w:after="0" w:line="240" w:lineRule="auto"/>
              <w:rPr>
                <w:color w:val="000000"/>
                <w:lang w:val="nl-NL" w:eastAsia="nl-NL"/>
              </w:rPr>
            </w:pPr>
            <w:r w:rsidRPr="0010665D">
              <w:rPr>
                <w:color w:val="000000"/>
                <w:lang w:val="nl-NL" w:eastAsia="nl-NL"/>
              </w:rPr>
              <w:t>CAR</w:t>
            </w:r>
          </w:p>
        </w:tc>
      </w:tr>
      <w:tr w:rsidR="002669AD" w:rsidRPr="002E0788" w:rsidTr="006F4B3B">
        <w:trPr>
          <w:gridAfter w:val="3"/>
          <w:wAfter w:w="207" w:type="dxa"/>
          <w:trHeight w:val="300"/>
        </w:trPr>
        <w:tc>
          <w:tcPr>
            <w:tcW w:w="1668" w:type="dxa"/>
            <w:gridSpan w:val="6"/>
            <w:tcBorders>
              <w:top w:val="nil"/>
              <w:left w:val="nil"/>
              <w:bottom w:val="nil"/>
              <w:right w:val="nil"/>
            </w:tcBorders>
            <w:shd w:val="clear" w:color="000000" w:fill="E5E0EC"/>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w:t>
            </w:r>
            <w:r>
              <w:rPr>
                <w:color w:val="000000"/>
                <w:lang w:val="nl-NL" w:eastAsia="nl-NL"/>
              </w:rPr>
              <w:t>7</w:t>
            </w:r>
          </w:p>
        </w:tc>
        <w:tc>
          <w:tcPr>
            <w:tcW w:w="184" w:type="dxa"/>
            <w:gridSpan w:val="2"/>
            <w:tcBorders>
              <w:top w:val="nil"/>
              <w:left w:val="nil"/>
              <w:bottom w:val="nil"/>
              <w:right w:val="nil"/>
            </w:tcBorders>
            <w:noWrap/>
            <w:vAlign w:val="bottom"/>
          </w:tcPr>
          <w:p w:rsidR="002669AD" w:rsidRPr="0010665D" w:rsidRDefault="002669AD" w:rsidP="0010665D">
            <w:pPr>
              <w:spacing w:after="0" w:line="240" w:lineRule="auto"/>
              <w:rPr>
                <w:color w:val="000000"/>
                <w:lang w:val="nl-NL" w:eastAsia="nl-NL"/>
              </w:rPr>
            </w:pPr>
          </w:p>
        </w:tc>
        <w:tc>
          <w:tcPr>
            <w:tcW w:w="2894" w:type="dxa"/>
            <w:gridSpan w:val="13"/>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6,49524</w:t>
            </w:r>
          </w:p>
        </w:tc>
        <w:tc>
          <w:tcPr>
            <w:tcW w:w="1029" w:type="dxa"/>
            <w:gridSpan w:val="7"/>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2,812681</w:t>
            </w:r>
          </w:p>
        </w:tc>
        <w:tc>
          <w:tcPr>
            <w:tcW w:w="976" w:type="dxa"/>
            <w:gridSpan w:val="4"/>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0,889448</w:t>
            </w:r>
          </w:p>
        </w:tc>
      </w:tr>
      <w:tr w:rsidR="002669AD" w:rsidRPr="002E0788" w:rsidTr="006F4B3B">
        <w:trPr>
          <w:gridAfter w:val="3"/>
          <w:wAfter w:w="207" w:type="dxa"/>
          <w:trHeight w:val="300"/>
        </w:trPr>
        <w:tc>
          <w:tcPr>
            <w:tcW w:w="1668" w:type="dxa"/>
            <w:gridSpan w:val="6"/>
            <w:tcBorders>
              <w:top w:val="nil"/>
              <w:left w:val="nil"/>
              <w:bottom w:val="nil"/>
              <w:right w:val="nil"/>
            </w:tcBorders>
            <w:shd w:val="clear" w:color="000000" w:fill="E5E0EC"/>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w:t>
            </w:r>
            <w:r>
              <w:rPr>
                <w:color w:val="000000"/>
                <w:lang w:val="nl-NL" w:eastAsia="nl-NL"/>
              </w:rPr>
              <w:t>6</w:t>
            </w:r>
          </w:p>
        </w:tc>
        <w:tc>
          <w:tcPr>
            <w:tcW w:w="184" w:type="dxa"/>
            <w:gridSpan w:val="2"/>
            <w:tcBorders>
              <w:top w:val="nil"/>
              <w:left w:val="nil"/>
              <w:bottom w:val="nil"/>
              <w:right w:val="nil"/>
            </w:tcBorders>
            <w:noWrap/>
            <w:vAlign w:val="bottom"/>
          </w:tcPr>
          <w:p w:rsidR="002669AD" w:rsidRPr="0010665D" w:rsidRDefault="002669AD" w:rsidP="0010665D">
            <w:pPr>
              <w:spacing w:after="0" w:line="240" w:lineRule="auto"/>
              <w:rPr>
                <w:color w:val="000000"/>
                <w:lang w:val="nl-NL" w:eastAsia="nl-NL"/>
              </w:rPr>
            </w:pPr>
          </w:p>
        </w:tc>
        <w:tc>
          <w:tcPr>
            <w:tcW w:w="2894" w:type="dxa"/>
            <w:gridSpan w:val="13"/>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6,19524</w:t>
            </w:r>
          </w:p>
        </w:tc>
        <w:tc>
          <w:tcPr>
            <w:tcW w:w="1029" w:type="dxa"/>
            <w:gridSpan w:val="7"/>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2,68277</w:t>
            </w:r>
          </w:p>
        </w:tc>
        <w:tc>
          <w:tcPr>
            <w:tcW w:w="976" w:type="dxa"/>
            <w:gridSpan w:val="4"/>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1,737814</w:t>
            </w:r>
          </w:p>
        </w:tc>
      </w:tr>
      <w:tr w:rsidR="002669AD" w:rsidRPr="002E0788" w:rsidTr="006F4B3B">
        <w:trPr>
          <w:gridAfter w:val="3"/>
          <w:wAfter w:w="207" w:type="dxa"/>
          <w:trHeight w:val="300"/>
        </w:trPr>
        <w:tc>
          <w:tcPr>
            <w:tcW w:w="1668" w:type="dxa"/>
            <w:gridSpan w:val="6"/>
            <w:tcBorders>
              <w:top w:val="nil"/>
              <w:left w:val="nil"/>
              <w:bottom w:val="nil"/>
              <w:right w:val="nil"/>
            </w:tcBorders>
            <w:shd w:val="clear" w:color="000000" w:fill="E5E0EC"/>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w:t>
            </w:r>
            <w:r>
              <w:rPr>
                <w:color w:val="000000"/>
                <w:lang w:val="nl-NL" w:eastAsia="nl-NL"/>
              </w:rPr>
              <w:t>5</w:t>
            </w:r>
          </w:p>
        </w:tc>
        <w:tc>
          <w:tcPr>
            <w:tcW w:w="184" w:type="dxa"/>
            <w:gridSpan w:val="2"/>
            <w:tcBorders>
              <w:top w:val="nil"/>
              <w:left w:val="nil"/>
              <w:bottom w:val="nil"/>
              <w:right w:val="nil"/>
            </w:tcBorders>
            <w:noWrap/>
            <w:vAlign w:val="bottom"/>
          </w:tcPr>
          <w:p w:rsidR="002669AD" w:rsidRPr="0010665D" w:rsidRDefault="002669AD" w:rsidP="0010665D">
            <w:pPr>
              <w:spacing w:after="0" w:line="240" w:lineRule="auto"/>
              <w:rPr>
                <w:color w:val="000000"/>
                <w:lang w:val="nl-NL" w:eastAsia="nl-NL"/>
              </w:rPr>
            </w:pPr>
          </w:p>
        </w:tc>
        <w:tc>
          <w:tcPr>
            <w:tcW w:w="2894" w:type="dxa"/>
            <w:gridSpan w:val="13"/>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5,49524</w:t>
            </w:r>
          </w:p>
        </w:tc>
        <w:tc>
          <w:tcPr>
            <w:tcW w:w="1029" w:type="dxa"/>
            <w:gridSpan w:val="7"/>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2,379644</w:t>
            </w:r>
          </w:p>
        </w:tc>
        <w:tc>
          <w:tcPr>
            <w:tcW w:w="976" w:type="dxa"/>
            <w:gridSpan w:val="4"/>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2,490324</w:t>
            </w:r>
          </w:p>
        </w:tc>
      </w:tr>
      <w:tr w:rsidR="002669AD" w:rsidRPr="002E0788" w:rsidTr="006F4B3B">
        <w:trPr>
          <w:gridAfter w:val="3"/>
          <w:wAfter w:w="207" w:type="dxa"/>
          <w:trHeight w:val="300"/>
        </w:trPr>
        <w:tc>
          <w:tcPr>
            <w:tcW w:w="1668" w:type="dxa"/>
            <w:gridSpan w:val="6"/>
            <w:tcBorders>
              <w:top w:val="nil"/>
              <w:left w:val="nil"/>
              <w:bottom w:val="nil"/>
              <w:right w:val="nil"/>
            </w:tcBorders>
            <w:shd w:val="clear" w:color="000000" w:fill="E5E0EC"/>
            <w:noWrap/>
            <w:vAlign w:val="bottom"/>
          </w:tcPr>
          <w:p w:rsidR="002669AD" w:rsidRPr="0010665D" w:rsidRDefault="002669AD" w:rsidP="0010665D">
            <w:pPr>
              <w:spacing w:after="0" w:line="240" w:lineRule="auto"/>
              <w:jc w:val="right"/>
              <w:rPr>
                <w:color w:val="000000"/>
                <w:lang w:val="nl-NL" w:eastAsia="nl-NL"/>
              </w:rPr>
            </w:pPr>
            <w:r>
              <w:rPr>
                <w:color w:val="000000"/>
                <w:lang w:val="nl-NL" w:eastAsia="nl-NL"/>
              </w:rPr>
              <w:t>-4</w:t>
            </w:r>
          </w:p>
        </w:tc>
        <w:tc>
          <w:tcPr>
            <w:tcW w:w="184" w:type="dxa"/>
            <w:gridSpan w:val="2"/>
            <w:tcBorders>
              <w:top w:val="nil"/>
              <w:left w:val="nil"/>
              <w:bottom w:val="nil"/>
              <w:right w:val="nil"/>
            </w:tcBorders>
            <w:noWrap/>
            <w:vAlign w:val="bottom"/>
          </w:tcPr>
          <w:p w:rsidR="002669AD" w:rsidRPr="0010665D" w:rsidRDefault="002669AD" w:rsidP="0010665D">
            <w:pPr>
              <w:spacing w:after="0" w:line="240" w:lineRule="auto"/>
              <w:rPr>
                <w:color w:val="000000"/>
                <w:lang w:val="nl-NL" w:eastAsia="nl-NL"/>
              </w:rPr>
            </w:pPr>
          </w:p>
        </w:tc>
        <w:tc>
          <w:tcPr>
            <w:tcW w:w="2894" w:type="dxa"/>
            <w:gridSpan w:val="13"/>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4,49524</w:t>
            </w:r>
          </w:p>
        </w:tc>
        <w:tc>
          <w:tcPr>
            <w:tcW w:w="1029" w:type="dxa"/>
            <w:gridSpan w:val="7"/>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1,946607</w:t>
            </w:r>
          </w:p>
        </w:tc>
        <w:tc>
          <w:tcPr>
            <w:tcW w:w="976" w:type="dxa"/>
            <w:gridSpan w:val="4"/>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3,105895</w:t>
            </w:r>
          </w:p>
        </w:tc>
      </w:tr>
      <w:tr w:rsidR="002669AD" w:rsidRPr="002E0788" w:rsidTr="006F4B3B">
        <w:trPr>
          <w:gridAfter w:val="3"/>
          <w:wAfter w:w="207" w:type="dxa"/>
          <w:trHeight w:val="300"/>
        </w:trPr>
        <w:tc>
          <w:tcPr>
            <w:tcW w:w="1668" w:type="dxa"/>
            <w:gridSpan w:val="6"/>
            <w:tcBorders>
              <w:top w:val="nil"/>
              <w:left w:val="nil"/>
              <w:bottom w:val="nil"/>
              <w:right w:val="nil"/>
            </w:tcBorders>
            <w:shd w:val="clear" w:color="000000" w:fill="E5E0EC"/>
            <w:noWrap/>
            <w:vAlign w:val="bottom"/>
          </w:tcPr>
          <w:p w:rsidR="002669AD" w:rsidRPr="0010665D" w:rsidRDefault="002669AD" w:rsidP="0010665D">
            <w:pPr>
              <w:spacing w:after="0" w:line="240" w:lineRule="auto"/>
              <w:jc w:val="right"/>
              <w:rPr>
                <w:color w:val="000000"/>
                <w:lang w:val="nl-NL" w:eastAsia="nl-NL"/>
              </w:rPr>
            </w:pPr>
            <w:r>
              <w:rPr>
                <w:color w:val="000000"/>
                <w:lang w:val="nl-NL" w:eastAsia="nl-NL"/>
              </w:rPr>
              <w:t>-3</w:t>
            </w:r>
          </w:p>
        </w:tc>
        <w:tc>
          <w:tcPr>
            <w:tcW w:w="184" w:type="dxa"/>
            <w:gridSpan w:val="2"/>
            <w:tcBorders>
              <w:top w:val="nil"/>
              <w:left w:val="nil"/>
              <w:bottom w:val="nil"/>
              <w:right w:val="nil"/>
            </w:tcBorders>
            <w:noWrap/>
            <w:vAlign w:val="bottom"/>
          </w:tcPr>
          <w:p w:rsidR="002669AD" w:rsidRPr="0010665D" w:rsidRDefault="002669AD" w:rsidP="0010665D">
            <w:pPr>
              <w:spacing w:after="0" w:line="240" w:lineRule="auto"/>
              <w:rPr>
                <w:color w:val="000000"/>
                <w:lang w:val="nl-NL" w:eastAsia="nl-NL"/>
              </w:rPr>
            </w:pPr>
          </w:p>
        </w:tc>
        <w:tc>
          <w:tcPr>
            <w:tcW w:w="2894" w:type="dxa"/>
            <w:gridSpan w:val="13"/>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2,59524</w:t>
            </w:r>
          </w:p>
        </w:tc>
        <w:tc>
          <w:tcPr>
            <w:tcW w:w="1029" w:type="dxa"/>
            <w:gridSpan w:val="7"/>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1,123836</w:t>
            </w:r>
          </w:p>
        </w:tc>
        <w:tc>
          <w:tcPr>
            <w:tcW w:w="976" w:type="dxa"/>
            <w:gridSpan w:val="4"/>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3,461283</w:t>
            </w:r>
          </w:p>
        </w:tc>
      </w:tr>
      <w:tr w:rsidR="002669AD" w:rsidRPr="002E0788" w:rsidTr="006F4B3B">
        <w:trPr>
          <w:gridAfter w:val="3"/>
          <w:wAfter w:w="207" w:type="dxa"/>
          <w:trHeight w:val="300"/>
        </w:trPr>
        <w:tc>
          <w:tcPr>
            <w:tcW w:w="1668" w:type="dxa"/>
            <w:gridSpan w:val="6"/>
            <w:tcBorders>
              <w:top w:val="nil"/>
              <w:left w:val="nil"/>
              <w:bottom w:val="nil"/>
              <w:right w:val="nil"/>
            </w:tcBorders>
            <w:shd w:val="clear" w:color="000000" w:fill="E5E0EC"/>
            <w:noWrap/>
            <w:vAlign w:val="bottom"/>
          </w:tcPr>
          <w:p w:rsidR="002669AD" w:rsidRPr="0010665D" w:rsidRDefault="002669AD" w:rsidP="0010665D">
            <w:pPr>
              <w:spacing w:after="0" w:line="240" w:lineRule="auto"/>
              <w:jc w:val="right"/>
              <w:rPr>
                <w:color w:val="000000"/>
                <w:lang w:val="nl-NL" w:eastAsia="nl-NL"/>
              </w:rPr>
            </w:pPr>
            <w:r>
              <w:rPr>
                <w:color w:val="000000"/>
                <w:lang w:val="nl-NL" w:eastAsia="nl-NL"/>
              </w:rPr>
              <w:t>-2</w:t>
            </w:r>
          </w:p>
        </w:tc>
        <w:tc>
          <w:tcPr>
            <w:tcW w:w="184" w:type="dxa"/>
            <w:gridSpan w:val="2"/>
            <w:tcBorders>
              <w:top w:val="nil"/>
              <w:left w:val="nil"/>
              <w:bottom w:val="nil"/>
              <w:right w:val="nil"/>
            </w:tcBorders>
            <w:noWrap/>
            <w:vAlign w:val="bottom"/>
          </w:tcPr>
          <w:p w:rsidR="002669AD" w:rsidRPr="0010665D" w:rsidRDefault="002669AD" w:rsidP="0010665D">
            <w:pPr>
              <w:spacing w:after="0" w:line="240" w:lineRule="auto"/>
              <w:rPr>
                <w:color w:val="000000"/>
                <w:lang w:val="nl-NL" w:eastAsia="nl-NL"/>
              </w:rPr>
            </w:pPr>
          </w:p>
        </w:tc>
        <w:tc>
          <w:tcPr>
            <w:tcW w:w="2894" w:type="dxa"/>
            <w:gridSpan w:val="13"/>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1,69524</w:t>
            </w:r>
          </w:p>
        </w:tc>
        <w:tc>
          <w:tcPr>
            <w:tcW w:w="1029" w:type="dxa"/>
            <w:gridSpan w:val="7"/>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0,734102</w:t>
            </w:r>
          </w:p>
        </w:tc>
        <w:tc>
          <w:tcPr>
            <w:tcW w:w="976" w:type="dxa"/>
            <w:gridSpan w:val="4"/>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3,693426</w:t>
            </w:r>
          </w:p>
        </w:tc>
      </w:tr>
      <w:tr w:rsidR="002669AD" w:rsidRPr="002E0788" w:rsidTr="006F4B3B">
        <w:trPr>
          <w:gridAfter w:val="3"/>
          <w:wAfter w:w="207" w:type="dxa"/>
          <w:trHeight w:val="300"/>
        </w:trPr>
        <w:tc>
          <w:tcPr>
            <w:tcW w:w="1668" w:type="dxa"/>
            <w:gridSpan w:val="6"/>
            <w:tcBorders>
              <w:top w:val="nil"/>
              <w:left w:val="nil"/>
              <w:bottom w:val="nil"/>
              <w:right w:val="nil"/>
            </w:tcBorders>
            <w:shd w:val="clear" w:color="000000" w:fill="E5E0EC"/>
            <w:noWrap/>
            <w:vAlign w:val="bottom"/>
          </w:tcPr>
          <w:p w:rsidR="002669AD" w:rsidRPr="0010665D" w:rsidRDefault="002669AD" w:rsidP="0010665D">
            <w:pPr>
              <w:spacing w:after="0" w:line="240" w:lineRule="auto"/>
              <w:jc w:val="right"/>
              <w:rPr>
                <w:color w:val="000000"/>
                <w:lang w:val="nl-NL" w:eastAsia="nl-NL"/>
              </w:rPr>
            </w:pPr>
            <w:r>
              <w:rPr>
                <w:color w:val="000000"/>
                <w:lang w:val="nl-NL" w:eastAsia="nl-NL"/>
              </w:rPr>
              <w:t>-1</w:t>
            </w:r>
          </w:p>
        </w:tc>
        <w:tc>
          <w:tcPr>
            <w:tcW w:w="184" w:type="dxa"/>
            <w:gridSpan w:val="2"/>
            <w:tcBorders>
              <w:top w:val="nil"/>
              <w:left w:val="nil"/>
              <w:bottom w:val="nil"/>
              <w:right w:val="nil"/>
            </w:tcBorders>
            <w:noWrap/>
            <w:vAlign w:val="bottom"/>
          </w:tcPr>
          <w:p w:rsidR="002669AD" w:rsidRPr="0010665D" w:rsidRDefault="002669AD" w:rsidP="0010665D">
            <w:pPr>
              <w:spacing w:after="0" w:line="240" w:lineRule="auto"/>
              <w:rPr>
                <w:color w:val="000000"/>
                <w:lang w:val="nl-NL" w:eastAsia="nl-NL"/>
              </w:rPr>
            </w:pPr>
          </w:p>
        </w:tc>
        <w:tc>
          <w:tcPr>
            <w:tcW w:w="2894" w:type="dxa"/>
            <w:gridSpan w:val="13"/>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1,69524</w:t>
            </w:r>
          </w:p>
        </w:tc>
        <w:tc>
          <w:tcPr>
            <w:tcW w:w="1029" w:type="dxa"/>
            <w:gridSpan w:val="7"/>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0,734102</w:t>
            </w:r>
          </w:p>
        </w:tc>
        <w:tc>
          <w:tcPr>
            <w:tcW w:w="976" w:type="dxa"/>
            <w:gridSpan w:val="4"/>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3,92557</w:t>
            </w:r>
          </w:p>
        </w:tc>
      </w:tr>
      <w:tr w:rsidR="002669AD" w:rsidRPr="002E0788" w:rsidTr="006F4B3B">
        <w:trPr>
          <w:gridAfter w:val="3"/>
          <w:wAfter w:w="207" w:type="dxa"/>
          <w:trHeight w:val="300"/>
        </w:trPr>
        <w:tc>
          <w:tcPr>
            <w:tcW w:w="1668" w:type="dxa"/>
            <w:gridSpan w:val="6"/>
            <w:tcBorders>
              <w:top w:val="nil"/>
              <w:left w:val="nil"/>
              <w:bottom w:val="nil"/>
              <w:right w:val="nil"/>
            </w:tcBorders>
            <w:shd w:val="clear" w:color="000000" w:fill="E5E0EC"/>
            <w:noWrap/>
            <w:vAlign w:val="bottom"/>
          </w:tcPr>
          <w:p w:rsidR="002669AD" w:rsidRPr="0010665D" w:rsidRDefault="002669AD" w:rsidP="0010665D">
            <w:pPr>
              <w:spacing w:after="0" w:line="240" w:lineRule="auto"/>
              <w:jc w:val="right"/>
              <w:rPr>
                <w:color w:val="000000"/>
                <w:lang w:val="nl-NL" w:eastAsia="nl-NL"/>
              </w:rPr>
            </w:pPr>
            <w:r>
              <w:rPr>
                <w:color w:val="000000"/>
                <w:lang w:val="nl-NL" w:eastAsia="nl-NL"/>
              </w:rPr>
              <w:t>0</w:t>
            </w:r>
          </w:p>
        </w:tc>
        <w:tc>
          <w:tcPr>
            <w:tcW w:w="184" w:type="dxa"/>
            <w:gridSpan w:val="2"/>
            <w:tcBorders>
              <w:top w:val="nil"/>
              <w:left w:val="nil"/>
              <w:bottom w:val="nil"/>
              <w:right w:val="nil"/>
            </w:tcBorders>
            <w:noWrap/>
            <w:vAlign w:val="bottom"/>
          </w:tcPr>
          <w:p w:rsidR="002669AD" w:rsidRPr="0010665D" w:rsidRDefault="002669AD" w:rsidP="0010665D">
            <w:pPr>
              <w:spacing w:after="0" w:line="240" w:lineRule="auto"/>
              <w:rPr>
                <w:color w:val="000000"/>
                <w:lang w:val="nl-NL" w:eastAsia="nl-NL"/>
              </w:rPr>
            </w:pPr>
          </w:p>
        </w:tc>
        <w:tc>
          <w:tcPr>
            <w:tcW w:w="2894" w:type="dxa"/>
            <w:gridSpan w:val="13"/>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3,39524</w:t>
            </w:r>
          </w:p>
        </w:tc>
        <w:tc>
          <w:tcPr>
            <w:tcW w:w="1029" w:type="dxa"/>
            <w:gridSpan w:val="7"/>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1,470266</w:t>
            </w:r>
          </w:p>
        </w:tc>
        <w:tc>
          <w:tcPr>
            <w:tcW w:w="976" w:type="dxa"/>
            <w:gridSpan w:val="4"/>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4,390509</w:t>
            </w:r>
          </w:p>
        </w:tc>
      </w:tr>
      <w:tr w:rsidR="002669AD" w:rsidRPr="002E0788" w:rsidTr="006F4B3B">
        <w:trPr>
          <w:gridAfter w:val="3"/>
          <w:wAfter w:w="207" w:type="dxa"/>
          <w:trHeight w:val="300"/>
        </w:trPr>
        <w:tc>
          <w:tcPr>
            <w:tcW w:w="1668" w:type="dxa"/>
            <w:gridSpan w:val="6"/>
            <w:tcBorders>
              <w:top w:val="nil"/>
              <w:left w:val="nil"/>
              <w:bottom w:val="nil"/>
              <w:right w:val="nil"/>
            </w:tcBorders>
            <w:shd w:val="clear" w:color="000000" w:fill="E5E0EC"/>
            <w:noWrap/>
            <w:vAlign w:val="bottom"/>
          </w:tcPr>
          <w:p w:rsidR="002669AD" w:rsidRPr="0010665D" w:rsidRDefault="002669AD" w:rsidP="0010665D">
            <w:pPr>
              <w:spacing w:after="0" w:line="240" w:lineRule="auto"/>
              <w:jc w:val="right"/>
              <w:rPr>
                <w:color w:val="000000"/>
                <w:lang w:val="nl-NL" w:eastAsia="nl-NL"/>
              </w:rPr>
            </w:pPr>
            <w:r>
              <w:rPr>
                <w:color w:val="000000"/>
                <w:lang w:val="nl-NL" w:eastAsia="nl-NL"/>
              </w:rPr>
              <w:t>1</w:t>
            </w:r>
          </w:p>
        </w:tc>
        <w:tc>
          <w:tcPr>
            <w:tcW w:w="184" w:type="dxa"/>
            <w:gridSpan w:val="2"/>
            <w:tcBorders>
              <w:top w:val="nil"/>
              <w:left w:val="nil"/>
              <w:bottom w:val="nil"/>
              <w:right w:val="nil"/>
            </w:tcBorders>
            <w:noWrap/>
            <w:vAlign w:val="bottom"/>
          </w:tcPr>
          <w:p w:rsidR="002669AD" w:rsidRPr="0010665D" w:rsidRDefault="002669AD" w:rsidP="0010665D">
            <w:pPr>
              <w:spacing w:after="0" w:line="240" w:lineRule="auto"/>
              <w:rPr>
                <w:color w:val="000000"/>
                <w:lang w:val="nl-NL" w:eastAsia="nl-NL"/>
              </w:rPr>
            </w:pPr>
          </w:p>
        </w:tc>
        <w:tc>
          <w:tcPr>
            <w:tcW w:w="2894" w:type="dxa"/>
            <w:gridSpan w:val="13"/>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7,09524</w:t>
            </w:r>
          </w:p>
        </w:tc>
        <w:tc>
          <w:tcPr>
            <w:tcW w:w="1029" w:type="dxa"/>
            <w:gridSpan w:val="7"/>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3,072504</w:t>
            </w:r>
          </w:p>
        </w:tc>
        <w:tc>
          <w:tcPr>
            <w:tcW w:w="976" w:type="dxa"/>
            <w:gridSpan w:val="4"/>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5,36212</w:t>
            </w:r>
          </w:p>
        </w:tc>
      </w:tr>
      <w:tr w:rsidR="002669AD" w:rsidRPr="002E0788" w:rsidTr="006F4B3B">
        <w:trPr>
          <w:gridAfter w:val="3"/>
          <w:wAfter w:w="207" w:type="dxa"/>
          <w:trHeight w:val="300"/>
        </w:trPr>
        <w:tc>
          <w:tcPr>
            <w:tcW w:w="1668" w:type="dxa"/>
            <w:gridSpan w:val="6"/>
            <w:tcBorders>
              <w:top w:val="nil"/>
              <w:left w:val="nil"/>
              <w:bottom w:val="nil"/>
              <w:right w:val="nil"/>
            </w:tcBorders>
            <w:shd w:val="clear" w:color="000000" w:fill="E5E0EC"/>
            <w:noWrap/>
            <w:vAlign w:val="bottom"/>
          </w:tcPr>
          <w:p w:rsidR="002669AD" w:rsidRPr="0010665D" w:rsidRDefault="002669AD" w:rsidP="0010665D">
            <w:pPr>
              <w:spacing w:after="0" w:line="240" w:lineRule="auto"/>
              <w:jc w:val="right"/>
              <w:rPr>
                <w:color w:val="000000"/>
                <w:lang w:val="nl-NL" w:eastAsia="nl-NL"/>
              </w:rPr>
            </w:pPr>
            <w:r>
              <w:rPr>
                <w:color w:val="000000"/>
                <w:lang w:val="nl-NL" w:eastAsia="nl-NL"/>
              </w:rPr>
              <w:t>2</w:t>
            </w:r>
          </w:p>
        </w:tc>
        <w:tc>
          <w:tcPr>
            <w:tcW w:w="184" w:type="dxa"/>
            <w:gridSpan w:val="2"/>
            <w:tcBorders>
              <w:top w:val="nil"/>
              <w:left w:val="nil"/>
              <w:bottom w:val="nil"/>
              <w:right w:val="nil"/>
            </w:tcBorders>
            <w:noWrap/>
            <w:vAlign w:val="bottom"/>
          </w:tcPr>
          <w:p w:rsidR="002669AD" w:rsidRPr="0010665D" w:rsidRDefault="002669AD" w:rsidP="0010665D">
            <w:pPr>
              <w:spacing w:after="0" w:line="240" w:lineRule="auto"/>
              <w:rPr>
                <w:color w:val="000000"/>
                <w:lang w:val="nl-NL" w:eastAsia="nl-NL"/>
              </w:rPr>
            </w:pPr>
          </w:p>
        </w:tc>
        <w:tc>
          <w:tcPr>
            <w:tcW w:w="2894" w:type="dxa"/>
            <w:gridSpan w:val="13"/>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8,19524</w:t>
            </w:r>
          </w:p>
        </w:tc>
        <w:tc>
          <w:tcPr>
            <w:tcW w:w="1029" w:type="dxa"/>
            <w:gridSpan w:val="7"/>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3,548845</w:t>
            </w:r>
          </w:p>
        </w:tc>
        <w:tc>
          <w:tcPr>
            <w:tcW w:w="976" w:type="dxa"/>
            <w:gridSpan w:val="4"/>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6,484363</w:t>
            </w:r>
          </w:p>
        </w:tc>
      </w:tr>
      <w:tr w:rsidR="002669AD" w:rsidRPr="002E0788" w:rsidTr="006F4B3B">
        <w:trPr>
          <w:gridAfter w:val="3"/>
          <w:wAfter w:w="207" w:type="dxa"/>
          <w:trHeight w:val="300"/>
        </w:trPr>
        <w:tc>
          <w:tcPr>
            <w:tcW w:w="1668" w:type="dxa"/>
            <w:gridSpan w:val="6"/>
            <w:tcBorders>
              <w:top w:val="nil"/>
              <w:left w:val="nil"/>
              <w:bottom w:val="nil"/>
              <w:right w:val="nil"/>
            </w:tcBorders>
            <w:shd w:val="clear" w:color="000000" w:fill="E5E0EC"/>
            <w:noWrap/>
            <w:vAlign w:val="bottom"/>
          </w:tcPr>
          <w:p w:rsidR="002669AD" w:rsidRPr="0010665D" w:rsidRDefault="002669AD" w:rsidP="0010665D">
            <w:pPr>
              <w:spacing w:after="0" w:line="240" w:lineRule="auto"/>
              <w:jc w:val="right"/>
              <w:rPr>
                <w:color w:val="000000"/>
                <w:lang w:val="nl-NL" w:eastAsia="nl-NL"/>
              </w:rPr>
            </w:pPr>
            <w:r>
              <w:rPr>
                <w:color w:val="000000"/>
                <w:lang w:val="nl-NL" w:eastAsia="nl-NL"/>
              </w:rPr>
              <w:t>3</w:t>
            </w:r>
          </w:p>
        </w:tc>
        <w:tc>
          <w:tcPr>
            <w:tcW w:w="184" w:type="dxa"/>
            <w:gridSpan w:val="2"/>
            <w:tcBorders>
              <w:top w:val="nil"/>
              <w:left w:val="nil"/>
              <w:bottom w:val="nil"/>
              <w:right w:val="nil"/>
            </w:tcBorders>
            <w:noWrap/>
            <w:vAlign w:val="bottom"/>
          </w:tcPr>
          <w:p w:rsidR="002669AD" w:rsidRPr="0010665D" w:rsidRDefault="002669AD" w:rsidP="0010665D">
            <w:pPr>
              <w:spacing w:after="0" w:line="240" w:lineRule="auto"/>
              <w:rPr>
                <w:color w:val="000000"/>
                <w:lang w:val="nl-NL" w:eastAsia="nl-NL"/>
              </w:rPr>
            </w:pPr>
          </w:p>
        </w:tc>
        <w:tc>
          <w:tcPr>
            <w:tcW w:w="2894" w:type="dxa"/>
            <w:gridSpan w:val="13"/>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7,09524</w:t>
            </w:r>
          </w:p>
        </w:tc>
        <w:tc>
          <w:tcPr>
            <w:tcW w:w="1029" w:type="dxa"/>
            <w:gridSpan w:val="7"/>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3,072504</w:t>
            </w:r>
          </w:p>
        </w:tc>
        <w:tc>
          <w:tcPr>
            <w:tcW w:w="976" w:type="dxa"/>
            <w:gridSpan w:val="4"/>
            <w:tcBorders>
              <w:top w:val="nil"/>
              <w:left w:val="nil"/>
              <w:bottom w:val="nil"/>
              <w:right w:val="nil"/>
            </w:tcBorders>
            <w:noWrap/>
            <w:vAlign w:val="bottom"/>
          </w:tcPr>
          <w:p w:rsidR="002669AD" w:rsidRPr="0010665D" w:rsidRDefault="002669AD" w:rsidP="0010665D">
            <w:pPr>
              <w:spacing w:after="0" w:line="240" w:lineRule="auto"/>
              <w:jc w:val="right"/>
              <w:rPr>
                <w:color w:val="000000"/>
                <w:lang w:val="nl-NL" w:eastAsia="nl-NL"/>
              </w:rPr>
            </w:pPr>
            <w:r w:rsidRPr="0010665D">
              <w:rPr>
                <w:color w:val="000000"/>
                <w:lang w:val="nl-NL" w:eastAsia="nl-NL"/>
              </w:rPr>
              <w:t>7,455974</w:t>
            </w:r>
          </w:p>
        </w:tc>
      </w:tr>
      <w:tr w:rsidR="002669AD" w:rsidRPr="002E0788" w:rsidTr="006F4B3B">
        <w:trPr>
          <w:trHeight w:val="300"/>
        </w:trPr>
        <w:tc>
          <w:tcPr>
            <w:tcW w:w="5006" w:type="dxa"/>
            <w:gridSpan w:val="25"/>
            <w:tcBorders>
              <w:top w:val="nil"/>
              <w:left w:val="nil"/>
              <w:bottom w:val="nil"/>
              <w:right w:val="nil"/>
            </w:tcBorders>
            <w:noWrap/>
            <w:vAlign w:val="bottom"/>
          </w:tcPr>
          <w:tbl>
            <w:tblPr>
              <w:tblW w:w="4864" w:type="dxa"/>
              <w:tblCellMar>
                <w:left w:w="70" w:type="dxa"/>
                <w:right w:w="70" w:type="dxa"/>
              </w:tblCellMar>
              <w:tblLook w:val="00A0"/>
            </w:tblPr>
            <w:tblGrid>
              <w:gridCol w:w="968"/>
              <w:gridCol w:w="968"/>
              <w:gridCol w:w="976"/>
              <w:gridCol w:w="976"/>
              <w:gridCol w:w="976"/>
            </w:tblGrid>
            <w:tr w:rsidR="002669AD" w:rsidRPr="002E0788" w:rsidTr="006F4B3B">
              <w:trPr>
                <w:trHeight w:val="300"/>
              </w:trPr>
              <w:tc>
                <w:tcPr>
                  <w:tcW w:w="1936" w:type="dxa"/>
                  <w:gridSpan w:val="2"/>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r w:rsidRPr="006F4B3B">
                    <w:rPr>
                      <w:color w:val="000000"/>
                      <w:lang w:val="nl-NL" w:eastAsia="nl-NL"/>
                    </w:rPr>
                    <w:t xml:space="preserve">GOV </w:t>
                  </w:r>
                  <w:r>
                    <w:rPr>
                      <w:color w:val="000000"/>
                      <w:lang w:val="nl-NL" w:eastAsia="nl-NL"/>
                    </w:rPr>
                    <w:t>Debt Spain</w:t>
                  </w:r>
                </w:p>
              </w:tc>
              <w:tc>
                <w:tcPr>
                  <w:tcW w:w="976" w:type="dxa"/>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p>
              </w:tc>
              <w:tc>
                <w:tcPr>
                  <w:tcW w:w="976" w:type="dxa"/>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p>
              </w:tc>
              <w:tc>
                <w:tcPr>
                  <w:tcW w:w="976" w:type="dxa"/>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p>
              </w:tc>
            </w:tr>
            <w:tr w:rsidR="002669AD" w:rsidRPr="002E0788" w:rsidTr="006F4B3B">
              <w:trPr>
                <w:trHeight w:val="300"/>
              </w:trPr>
              <w:tc>
                <w:tcPr>
                  <w:tcW w:w="968" w:type="dxa"/>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p>
              </w:tc>
              <w:tc>
                <w:tcPr>
                  <w:tcW w:w="968" w:type="dxa"/>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p>
              </w:tc>
              <w:tc>
                <w:tcPr>
                  <w:tcW w:w="976" w:type="dxa"/>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r w:rsidRPr="006F4B3B">
                    <w:rPr>
                      <w:color w:val="000000"/>
                      <w:lang w:val="nl-NL" w:eastAsia="nl-NL"/>
                    </w:rPr>
                    <w:t>AR</w:t>
                  </w:r>
                </w:p>
              </w:tc>
              <w:tc>
                <w:tcPr>
                  <w:tcW w:w="976" w:type="dxa"/>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r w:rsidRPr="006F4B3B">
                    <w:rPr>
                      <w:color w:val="000000"/>
                      <w:lang w:val="nl-NL" w:eastAsia="nl-NL"/>
                    </w:rPr>
                    <w:t>SAR</w:t>
                  </w:r>
                </w:p>
              </w:tc>
              <w:tc>
                <w:tcPr>
                  <w:tcW w:w="976" w:type="dxa"/>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r w:rsidRPr="006F4B3B">
                    <w:rPr>
                      <w:color w:val="000000"/>
                      <w:lang w:val="nl-NL" w:eastAsia="nl-NL"/>
                    </w:rPr>
                    <w:t>CAR</w:t>
                  </w:r>
                </w:p>
              </w:tc>
            </w:tr>
            <w:tr w:rsidR="002669AD" w:rsidRPr="002E0788" w:rsidTr="006F4B3B">
              <w:trPr>
                <w:trHeight w:val="300"/>
              </w:trPr>
              <w:tc>
                <w:tcPr>
                  <w:tcW w:w="968" w:type="dxa"/>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38</w:t>
                  </w:r>
                </w:p>
              </w:tc>
              <w:tc>
                <w:tcPr>
                  <w:tcW w:w="968"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36</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2</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0,235104</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0,074346</w:t>
                  </w:r>
                </w:p>
              </w:tc>
            </w:tr>
            <w:tr w:rsidR="002669AD" w:rsidRPr="002E0788" w:rsidTr="006F4B3B">
              <w:trPr>
                <w:trHeight w:val="300"/>
              </w:trPr>
              <w:tc>
                <w:tcPr>
                  <w:tcW w:w="968" w:type="dxa"/>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39</w:t>
                  </w:r>
                </w:p>
              </w:tc>
              <w:tc>
                <w:tcPr>
                  <w:tcW w:w="968"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36</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0,363342</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0,189245</w:t>
                  </w:r>
                </w:p>
              </w:tc>
            </w:tr>
            <w:tr w:rsidR="002669AD" w:rsidRPr="002E0788" w:rsidTr="006F4B3B">
              <w:trPr>
                <w:trHeight w:val="300"/>
              </w:trPr>
              <w:tc>
                <w:tcPr>
                  <w:tcW w:w="968" w:type="dxa"/>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36</w:t>
                  </w:r>
                </w:p>
              </w:tc>
              <w:tc>
                <w:tcPr>
                  <w:tcW w:w="968"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36</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-0,02137</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0,182487</w:t>
                  </w:r>
                </w:p>
              </w:tc>
            </w:tr>
            <w:tr w:rsidR="002669AD" w:rsidRPr="002E0788" w:rsidTr="006F4B3B">
              <w:trPr>
                <w:trHeight w:val="300"/>
              </w:trPr>
              <w:tc>
                <w:tcPr>
                  <w:tcW w:w="968" w:type="dxa"/>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35</w:t>
                  </w:r>
                </w:p>
              </w:tc>
              <w:tc>
                <w:tcPr>
                  <w:tcW w:w="968"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36</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-0,14961</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0,135176</w:t>
                  </w:r>
                </w:p>
              </w:tc>
            </w:tr>
            <w:tr w:rsidR="002669AD" w:rsidRPr="002E0788" w:rsidTr="006F4B3B">
              <w:trPr>
                <w:trHeight w:val="300"/>
              </w:trPr>
              <w:tc>
                <w:tcPr>
                  <w:tcW w:w="968" w:type="dxa"/>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36</w:t>
                  </w:r>
                </w:p>
              </w:tc>
              <w:tc>
                <w:tcPr>
                  <w:tcW w:w="968"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36</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-0,02137</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0,128417</w:t>
                  </w:r>
                </w:p>
              </w:tc>
            </w:tr>
            <w:tr w:rsidR="002669AD" w:rsidRPr="002E0788" w:rsidTr="006F4B3B">
              <w:trPr>
                <w:trHeight w:val="300"/>
              </w:trPr>
              <w:tc>
                <w:tcPr>
                  <w:tcW w:w="968" w:type="dxa"/>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37</w:t>
                  </w:r>
                </w:p>
              </w:tc>
              <w:tc>
                <w:tcPr>
                  <w:tcW w:w="968"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36</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0,106866</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0,162211</w:t>
                  </w:r>
                </w:p>
              </w:tc>
            </w:tr>
            <w:tr w:rsidR="002669AD" w:rsidRPr="002E0788" w:rsidTr="006F4B3B">
              <w:trPr>
                <w:trHeight w:val="300"/>
              </w:trPr>
              <w:tc>
                <w:tcPr>
                  <w:tcW w:w="968" w:type="dxa"/>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36</w:t>
                  </w:r>
                </w:p>
              </w:tc>
              <w:tc>
                <w:tcPr>
                  <w:tcW w:w="968"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36</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-0,02137</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0,155453</w:t>
                  </w:r>
                </w:p>
              </w:tc>
            </w:tr>
            <w:tr w:rsidR="002669AD" w:rsidRPr="002E0788" w:rsidTr="006F4B3B">
              <w:trPr>
                <w:trHeight w:val="300"/>
              </w:trPr>
              <w:tc>
                <w:tcPr>
                  <w:tcW w:w="968" w:type="dxa"/>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49</w:t>
                  </w:r>
                </w:p>
              </w:tc>
              <w:tc>
                <w:tcPr>
                  <w:tcW w:w="968"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36</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13</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1,645723</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0,675876</w:t>
                  </w:r>
                </w:p>
              </w:tc>
            </w:tr>
            <w:tr w:rsidR="002669AD" w:rsidRPr="002E0788" w:rsidTr="006F4B3B">
              <w:trPr>
                <w:trHeight w:val="300"/>
              </w:trPr>
              <w:tc>
                <w:tcPr>
                  <w:tcW w:w="968" w:type="dxa"/>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50</w:t>
                  </w:r>
                </w:p>
              </w:tc>
              <w:tc>
                <w:tcPr>
                  <w:tcW w:w="968"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36</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14</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1,773961</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1,236852</w:t>
                  </w:r>
                </w:p>
              </w:tc>
            </w:tr>
            <w:tr w:rsidR="002669AD" w:rsidRPr="002E0788" w:rsidTr="006F4B3B">
              <w:trPr>
                <w:trHeight w:val="300"/>
              </w:trPr>
              <w:tc>
                <w:tcPr>
                  <w:tcW w:w="968" w:type="dxa"/>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52</w:t>
                  </w:r>
                </w:p>
              </w:tc>
              <w:tc>
                <w:tcPr>
                  <w:tcW w:w="968"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36</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16</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2,030437</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1,878933</w:t>
                  </w:r>
                </w:p>
              </w:tc>
            </w:tr>
            <w:tr w:rsidR="002669AD" w:rsidRPr="002E0788" w:rsidTr="006F4B3B">
              <w:trPr>
                <w:trHeight w:val="300"/>
              </w:trPr>
              <w:tc>
                <w:tcPr>
                  <w:tcW w:w="968" w:type="dxa"/>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56</w:t>
                  </w:r>
                </w:p>
              </w:tc>
              <w:tc>
                <w:tcPr>
                  <w:tcW w:w="968"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36</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20</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2,54339</w:t>
                  </w:r>
                </w:p>
              </w:tc>
              <w:tc>
                <w:tcPr>
                  <w:tcW w:w="976" w:type="dxa"/>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2,683223</w:t>
                  </w:r>
                </w:p>
              </w:tc>
            </w:tr>
          </w:tbl>
          <w:p w:rsidR="002669AD" w:rsidRDefault="002669AD" w:rsidP="00CB6FEB">
            <w:pPr>
              <w:spacing w:after="0" w:line="240" w:lineRule="auto"/>
              <w:rPr>
                <w:color w:val="000000"/>
                <w:lang w:val="nl-NL" w:eastAsia="nl-NL"/>
              </w:rPr>
            </w:pPr>
          </w:p>
          <w:p w:rsidR="002669AD" w:rsidRDefault="002669AD" w:rsidP="00CB6FEB">
            <w:pPr>
              <w:spacing w:after="0" w:line="240" w:lineRule="auto"/>
              <w:rPr>
                <w:color w:val="000000"/>
                <w:lang w:val="nl-NL" w:eastAsia="nl-NL"/>
              </w:rPr>
            </w:pPr>
          </w:p>
          <w:p w:rsidR="002669AD" w:rsidRPr="00CB6FEB" w:rsidRDefault="002669AD" w:rsidP="00CB6FEB">
            <w:pPr>
              <w:spacing w:after="0" w:line="240" w:lineRule="auto"/>
              <w:rPr>
                <w:color w:val="000000"/>
                <w:lang w:val="nl-NL" w:eastAsia="nl-NL"/>
              </w:rPr>
            </w:pPr>
            <w:r w:rsidRPr="00CB6FEB">
              <w:rPr>
                <w:color w:val="000000"/>
                <w:lang w:val="nl-NL" w:eastAsia="nl-NL"/>
              </w:rPr>
              <w:t>Economische groei Australië</w:t>
            </w:r>
          </w:p>
        </w:tc>
        <w:tc>
          <w:tcPr>
            <w:tcW w:w="976" w:type="dxa"/>
            <w:gridSpan w:val="6"/>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p>
        </w:tc>
        <w:tc>
          <w:tcPr>
            <w:tcW w:w="976" w:type="dxa"/>
            <w:gridSpan w:val="4"/>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p>
        </w:tc>
      </w:tr>
      <w:tr w:rsidR="002669AD" w:rsidRPr="002E0788" w:rsidTr="006F4B3B">
        <w:trPr>
          <w:trHeight w:val="300"/>
        </w:trPr>
        <w:tc>
          <w:tcPr>
            <w:tcW w:w="2032" w:type="dxa"/>
            <w:gridSpan w:val="12"/>
            <w:tcBorders>
              <w:top w:val="nil"/>
              <w:left w:val="nil"/>
              <w:bottom w:val="nil"/>
              <w:right w:val="nil"/>
            </w:tcBorders>
            <w:noWrap/>
            <w:vAlign w:val="bottom"/>
          </w:tcPr>
          <w:p w:rsidR="002669AD" w:rsidRPr="00CB6FEB" w:rsidRDefault="002669AD" w:rsidP="00CB6FEB">
            <w:pPr>
              <w:spacing w:after="0" w:line="240" w:lineRule="auto"/>
              <w:rPr>
                <w:color w:val="000000"/>
                <w:sz w:val="16"/>
                <w:szCs w:val="16"/>
                <w:lang w:val="nl-NL" w:eastAsia="nl-NL"/>
              </w:rPr>
            </w:pPr>
            <w:r w:rsidRPr="00CB6FEB">
              <w:rPr>
                <w:color w:val="000000"/>
                <w:sz w:val="16"/>
                <w:szCs w:val="16"/>
                <w:lang w:val="nl-NL" w:eastAsia="nl-NL"/>
              </w:rPr>
              <w:t>Jaren event window</w:t>
            </w:r>
          </w:p>
        </w:tc>
        <w:tc>
          <w:tcPr>
            <w:tcW w:w="2974" w:type="dxa"/>
            <w:gridSpan w:val="13"/>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r>
              <w:rPr>
                <w:color w:val="000000"/>
                <w:lang w:val="nl-NL" w:eastAsia="nl-NL"/>
              </w:rPr>
              <w:t xml:space="preserve">                             </w:t>
            </w:r>
            <w:r w:rsidRPr="00CB6FEB">
              <w:rPr>
                <w:color w:val="000000"/>
                <w:lang w:val="nl-NL" w:eastAsia="nl-NL"/>
              </w:rPr>
              <w:t>AR</w:t>
            </w:r>
          </w:p>
        </w:tc>
        <w:tc>
          <w:tcPr>
            <w:tcW w:w="976" w:type="dxa"/>
            <w:gridSpan w:val="6"/>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r w:rsidRPr="00CB6FEB">
              <w:rPr>
                <w:color w:val="000000"/>
                <w:lang w:val="nl-NL" w:eastAsia="nl-NL"/>
              </w:rPr>
              <w:t>SAR</w:t>
            </w:r>
          </w:p>
        </w:tc>
        <w:tc>
          <w:tcPr>
            <w:tcW w:w="976" w:type="dxa"/>
            <w:gridSpan w:val="4"/>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r w:rsidRPr="00CB6FEB">
              <w:rPr>
                <w:color w:val="000000"/>
                <w:lang w:val="nl-NL" w:eastAsia="nl-NL"/>
              </w:rPr>
              <w:t>CAR</w:t>
            </w:r>
          </w:p>
        </w:tc>
      </w:tr>
      <w:tr w:rsidR="002669AD" w:rsidRPr="002E0788" w:rsidTr="006F4B3B">
        <w:trPr>
          <w:trHeight w:val="300"/>
        </w:trPr>
        <w:tc>
          <w:tcPr>
            <w:tcW w:w="1586" w:type="dxa"/>
            <w:gridSpan w:val="5"/>
            <w:tcBorders>
              <w:top w:val="nil"/>
              <w:left w:val="nil"/>
              <w:bottom w:val="nil"/>
              <w:right w:val="nil"/>
            </w:tcBorders>
            <w:shd w:val="clear" w:color="000000" w:fill="E5E0EC"/>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w:t>
            </w:r>
            <w:r>
              <w:rPr>
                <w:color w:val="000000"/>
                <w:lang w:val="nl-NL" w:eastAsia="nl-NL"/>
              </w:rPr>
              <w:t>7</w:t>
            </w:r>
          </w:p>
        </w:tc>
        <w:tc>
          <w:tcPr>
            <w:tcW w:w="446" w:type="dxa"/>
            <w:gridSpan w:val="7"/>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p>
        </w:tc>
        <w:tc>
          <w:tcPr>
            <w:tcW w:w="2974" w:type="dxa"/>
            <w:gridSpan w:val="13"/>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0,208333</w:t>
            </w:r>
          </w:p>
        </w:tc>
        <w:tc>
          <w:tcPr>
            <w:tcW w:w="976" w:type="dxa"/>
            <w:gridSpan w:val="6"/>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0,297619</w:t>
            </w:r>
          </w:p>
        </w:tc>
        <w:tc>
          <w:tcPr>
            <w:tcW w:w="976" w:type="dxa"/>
            <w:gridSpan w:val="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0,094115</w:t>
            </w:r>
          </w:p>
        </w:tc>
      </w:tr>
      <w:tr w:rsidR="002669AD" w:rsidRPr="002E0788" w:rsidTr="006F4B3B">
        <w:trPr>
          <w:trHeight w:val="300"/>
        </w:trPr>
        <w:tc>
          <w:tcPr>
            <w:tcW w:w="1586" w:type="dxa"/>
            <w:gridSpan w:val="5"/>
            <w:tcBorders>
              <w:top w:val="nil"/>
              <w:left w:val="nil"/>
              <w:bottom w:val="nil"/>
              <w:right w:val="nil"/>
            </w:tcBorders>
            <w:shd w:val="clear" w:color="000000" w:fill="E5E0EC"/>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w:t>
            </w:r>
            <w:r>
              <w:rPr>
                <w:color w:val="000000"/>
                <w:lang w:val="nl-NL" w:eastAsia="nl-NL"/>
              </w:rPr>
              <w:t>6</w:t>
            </w:r>
          </w:p>
        </w:tc>
        <w:tc>
          <w:tcPr>
            <w:tcW w:w="446" w:type="dxa"/>
            <w:gridSpan w:val="7"/>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p>
        </w:tc>
        <w:tc>
          <w:tcPr>
            <w:tcW w:w="2974" w:type="dxa"/>
            <w:gridSpan w:val="13"/>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1,148333</w:t>
            </w:r>
          </w:p>
        </w:tc>
        <w:tc>
          <w:tcPr>
            <w:tcW w:w="976" w:type="dxa"/>
            <w:gridSpan w:val="6"/>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1,640476</w:t>
            </w:r>
          </w:p>
        </w:tc>
        <w:tc>
          <w:tcPr>
            <w:tcW w:w="976" w:type="dxa"/>
            <w:gridSpan w:val="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0,612879</w:t>
            </w:r>
          </w:p>
        </w:tc>
      </w:tr>
      <w:tr w:rsidR="002669AD" w:rsidRPr="002E0788" w:rsidTr="006F4B3B">
        <w:trPr>
          <w:trHeight w:val="300"/>
        </w:trPr>
        <w:tc>
          <w:tcPr>
            <w:tcW w:w="1586" w:type="dxa"/>
            <w:gridSpan w:val="5"/>
            <w:tcBorders>
              <w:top w:val="nil"/>
              <w:left w:val="nil"/>
              <w:bottom w:val="nil"/>
              <w:right w:val="nil"/>
            </w:tcBorders>
            <w:shd w:val="clear" w:color="000000" w:fill="E5E0EC"/>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w:t>
            </w:r>
            <w:r>
              <w:rPr>
                <w:color w:val="000000"/>
                <w:lang w:val="nl-NL" w:eastAsia="nl-NL"/>
              </w:rPr>
              <w:t>5</w:t>
            </w:r>
          </w:p>
        </w:tc>
        <w:tc>
          <w:tcPr>
            <w:tcW w:w="446" w:type="dxa"/>
            <w:gridSpan w:val="7"/>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p>
        </w:tc>
        <w:tc>
          <w:tcPr>
            <w:tcW w:w="2974" w:type="dxa"/>
            <w:gridSpan w:val="13"/>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0,988333</w:t>
            </w:r>
          </w:p>
        </w:tc>
        <w:tc>
          <w:tcPr>
            <w:tcW w:w="976" w:type="dxa"/>
            <w:gridSpan w:val="6"/>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1,411904</w:t>
            </w:r>
          </w:p>
        </w:tc>
        <w:tc>
          <w:tcPr>
            <w:tcW w:w="976" w:type="dxa"/>
            <w:gridSpan w:val="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1,059363</w:t>
            </w:r>
          </w:p>
        </w:tc>
      </w:tr>
      <w:tr w:rsidR="002669AD" w:rsidRPr="002E0788" w:rsidTr="006F4B3B">
        <w:trPr>
          <w:trHeight w:val="300"/>
        </w:trPr>
        <w:tc>
          <w:tcPr>
            <w:tcW w:w="1586" w:type="dxa"/>
            <w:gridSpan w:val="5"/>
            <w:tcBorders>
              <w:top w:val="nil"/>
              <w:left w:val="nil"/>
              <w:bottom w:val="nil"/>
              <w:right w:val="nil"/>
            </w:tcBorders>
            <w:shd w:val="clear" w:color="000000" w:fill="E5E0EC"/>
            <w:noWrap/>
            <w:vAlign w:val="bottom"/>
          </w:tcPr>
          <w:p w:rsidR="002669AD" w:rsidRPr="00CB6FEB" w:rsidRDefault="002669AD" w:rsidP="00CB6FEB">
            <w:pPr>
              <w:spacing w:after="0" w:line="240" w:lineRule="auto"/>
              <w:jc w:val="right"/>
              <w:rPr>
                <w:color w:val="000000"/>
                <w:lang w:val="nl-NL" w:eastAsia="nl-NL"/>
              </w:rPr>
            </w:pPr>
            <w:r>
              <w:rPr>
                <w:color w:val="000000"/>
                <w:lang w:val="nl-NL" w:eastAsia="nl-NL"/>
              </w:rPr>
              <w:t>-4</w:t>
            </w:r>
          </w:p>
        </w:tc>
        <w:tc>
          <w:tcPr>
            <w:tcW w:w="446" w:type="dxa"/>
            <w:gridSpan w:val="7"/>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p>
        </w:tc>
        <w:tc>
          <w:tcPr>
            <w:tcW w:w="2974" w:type="dxa"/>
            <w:gridSpan w:val="13"/>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-0,79167</w:t>
            </w:r>
          </w:p>
        </w:tc>
        <w:tc>
          <w:tcPr>
            <w:tcW w:w="976" w:type="dxa"/>
            <w:gridSpan w:val="6"/>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-1,13095</w:t>
            </w:r>
          </w:p>
        </w:tc>
        <w:tc>
          <w:tcPr>
            <w:tcW w:w="976" w:type="dxa"/>
            <w:gridSpan w:val="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0,701724</w:t>
            </w:r>
          </w:p>
        </w:tc>
      </w:tr>
      <w:tr w:rsidR="002669AD" w:rsidRPr="002E0788" w:rsidTr="006F4B3B">
        <w:trPr>
          <w:trHeight w:val="300"/>
        </w:trPr>
        <w:tc>
          <w:tcPr>
            <w:tcW w:w="1586" w:type="dxa"/>
            <w:gridSpan w:val="5"/>
            <w:tcBorders>
              <w:top w:val="nil"/>
              <w:left w:val="nil"/>
              <w:bottom w:val="nil"/>
              <w:right w:val="nil"/>
            </w:tcBorders>
            <w:shd w:val="clear" w:color="000000" w:fill="E5E0EC"/>
            <w:noWrap/>
            <w:vAlign w:val="bottom"/>
          </w:tcPr>
          <w:p w:rsidR="002669AD" w:rsidRPr="00CB6FEB" w:rsidRDefault="002669AD" w:rsidP="00CB6FEB">
            <w:pPr>
              <w:spacing w:after="0" w:line="240" w:lineRule="auto"/>
              <w:jc w:val="right"/>
              <w:rPr>
                <w:color w:val="000000"/>
                <w:lang w:val="nl-NL" w:eastAsia="nl-NL"/>
              </w:rPr>
            </w:pPr>
            <w:r>
              <w:rPr>
                <w:color w:val="000000"/>
                <w:lang w:val="nl-NL" w:eastAsia="nl-NL"/>
              </w:rPr>
              <w:t>-3</w:t>
            </w:r>
          </w:p>
        </w:tc>
        <w:tc>
          <w:tcPr>
            <w:tcW w:w="446" w:type="dxa"/>
            <w:gridSpan w:val="7"/>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p>
        </w:tc>
        <w:tc>
          <w:tcPr>
            <w:tcW w:w="2974" w:type="dxa"/>
            <w:gridSpan w:val="13"/>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0,178333</w:t>
            </w:r>
          </w:p>
        </w:tc>
        <w:tc>
          <w:tcPr>
            <w:tcW w:w="976" w:type="dxa"/>
            <w:gridSpan w:val="6"/>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0,254761</w:t>
            </w:r>
          </w:p>
        </w:tc>
        <w:tc>
          <w:tcPr>
            <w:tcW w:w="976" w:type="dxa"/>
            <w:gridSpan w:val="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0,782287</w:t>
            </w:r>
          </w:p>
        </w:tc>
      </w:tr>
      <w:tr w:rsidR="002669AD" w:rsidRPr="002E0788" w:rsidTr="006F4B3B">
        <w:trPr>
          <w:trHeight w:val="300"/>
        </w:trPr>
        <w:tc>
          <w:tcPr>
            <w:tcW w:w="1586" w:type="dxa"/>
            <w:gridSpan w:val="5"/>
            <w:tcBorders>
              <w:top w:val="nil"/>
              <w:left w:val="nil"/>
              <w:bottom w:val="nil"/>
              <w:right w:val="nil"/>
            </w:tcBorders>
            <w:shd w:val="clear" w:color="000000" w:fill="E5E0EC"/>
            <w:noWrap/>
            <w:vAlign w:val="bottom"/>
          </w:tcPr>
          <w:p w:rsidR="002669AD" w:rsidRPr="00CB6FEB" w:rsidRDefault="002669AD" w:rsidP="00CB6FEB">
            <w:pPr>
              <w:spacing w:after="0" w:line="240" w:lineRule="auto"/>
              <w:jc w:val="right"/>
              <w:rPr>
                <w:color w:val="000000"/>
                <w:lang w:val="nl-NL" w:eastAsia="nl-NL"/>
              </w:rPr>
            </w:pPr>
            <w:r>
              <w:rPr>
                <w:color w:val="000000"/>
                <w:lang w:val="nl-NL" w:eastAsia="nl-NL"/>
              </w:rPr>
              <w:t>-2</w:t>
            </w:r>
          </w:p>
        </w:tc>
        <w:tc>
          <w:tcPr>
            <w:tcW w:w="446" w:type="dxa"/>
            <w:gridSpan w:val="7"/>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p>
        </w:tc>
        <w:tc>
          <w:tcPr>
            <w:tcW w:w="2974" w:type="dxa"/>
            <w:gridSpan w:val="13"/>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0,318333</w:t>
            </w:r>
          </w:p>
        </w:tc>
        <w:tc>
          <w:tcPr>
            <w:tcW w:w="976" w:type="dxa"/>
            <w:gridSpan w:val="6"/>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0,454761</w:t>
            </w:r>
          </w:p>
        </w:tc>
        <w:tc>
          <w:tcPr>
            <w:tcW w:w="976" w:type="dxa"/>
            <w:gridSpan w:val="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0,926095</w:t>
            </w:r>
          </w:p>
        </w:tc>
      </w:tr>
      <w:tr w:rsidR="002669AD" w:rsidRPr="002E0788" w:rsidTr="006F4B3B">
        <w:trPr>
          <w:trHeight w:val="300"/>
        </w:trPr>
        <w:tc>
          <w:tcPr>
            <w:tcW w:w="1586" w:type="dxa"/>
            <w:gridSpan w:val="5"/>
            <w:tcBorders>
              <w:top w:val="nil"/>
              <w:left w:val="nil"/>
              <w:bottom w:val="nil"/>
              <w:right w:val="nil"/>
            </w:tcBorders>
            <w:shd w:val="clear" w:color="000000" w:fill="E5E0EC"/>
            <w:noWrap/>
            <w:vAlign w:val="bottom"/>
          </w:tcPr>
          <w:p w:rsidR="002669AD" w:rsidRPr="00CB6FEB" w:rsidRDefault="002669AD" w:rsidP="00CB6FEB">
            <w:pPr>
              <w:spacing w:after="0" w:line="240" w:lineRule="auto"/>
              <w:jc w:val="right"/>
              <w:rPr>
                <w:color w:val="000000"/>
                <w:lang w:val="nl-NL" w:eastAsia="nl-NL"/>
              </w:rPr>
            </w:pPr>
            <w:r>
              <w:rPr>
                <w:color w:val="000000"/>
                <w:lang w:val="nl-NL" w:eastAsia="nl-NL"/>
              </w:rPr>
              <w:t>-1</w:t>
            </w:r>
          </w:p>
        </w:tc>
        <w:tc>
          <w:tcPr>
            <w:tcW w:w="446" w:type="dxa"/>
            <w:gridSpan w:val="7"/>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p>
        </w:tc>
        <w:tc>
          <w:tcPr>
            <w:tcW w:w="2974" w:type="dxa"/>
            <w:gridSpan w:val="13"/>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1,378333</w:t>
            </w:r>
          </w:p>
        </w:tc>
        <w:tc>
          <w:tcPr>
            <w:tcW w:w="976" w:type="dxa"/>
            <w:gridSpan w:val="6"/>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1,969047</w:t>
            </w:r>
          </w:p>
        </w:tc>
        <w:tc>
          <w:tcPr>
            <w:tcW w:w="976" w:type="dxa"/>
            <w:gridSpan w:val="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1,548762</w:t>
            </w:r>
          </w:p>
        </w:tc>
      </w:tr>
      <w:tr w:rsidR="002669AD" w:rsidRPr="002E0788" w:rsidTr="006F4B3B">
        <w:trPr>
          <w:trHeight w:val="300"/>
        </w:trPr>
        <w:tc>
          <w:tcPr>
            <w:tcW w:w="1586" w:type="dxa"/>
            <w:gridSpan w:val="5"/>
            <w:tcBorders>
              <w:top w:val="nil"/>
              <w:left w:val="nil"/>
              <w:bottom w:val="nil"/>
              <w:right w:val="nil"/>
            </w:tcBorders>
            <w:shd w:val="clear" w:color="000000" w:fill="E5E0EC"/>
            <w:noWrap/>
            <w:vAlign w:val="bottom"/>
          </w:tcPr>
          <w:p w:rsidR="002669AD" w:rsidRPr="00CB6FEB" w:rsidRDefault="002669AD" w:rsidP="00CB6FEB">
            <w:pPr>
              <w:spacing w:after="0" w:line="240" w:lineRule="auto"/>
              <w:jc w:val="right"/>
              <w:rPr>
                <w:color w:val="000000"/>
                <w:lang w:val="nl-NL" w:eastAsia="nl-NL"/>
              </w:rPr>
            </w:pPr>
            <w:r>
              <w:rPr>
                <w:color w:val="000000"/>
                <w:lang w:val="nl-NL" w:eastAsia="nl-NL"/>
              </w:rPr>
              <w:t>0</w:t>
            </w:r>
          </w:p>
        </w:tc>
        <w:tc>
          <w:tcPr>
            <w:tcW w:w="446" w:type="dxa"/>
            <w:gridSpan w:val="7"/>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p>
        </w:tc>
        <w:tc>
          <w:tcPr>
            <w:tcW w:w="2974" w:type="dxa"/>
            <w:gridSpan w:val="13"/>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-0,32167</w:t>
            </w:r>
          </w:p>
        </w:tc>
        <w:tc>
          <w:tcPr>
            <w:tcW w:w="976" w:type="dxa"/>
            <w:gridSpan w:val="6"/>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-0,45952</w:t>
            </w:r>
          </w:p>
        </w:tc>
        <w:tc>
          <w:tcPr>
            <w:tcW w:w="976" w:type="dxa"/>
            <w:gridSpan w:val="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1,403448</w:t>
            </w:r>
          </w:p>
        </w:tc>
      </w:tr>
      <w:tr w:rsidR="002669AD" w:rsidRPr="002E0788" w:rsidTr="006F4B3B">
        <w:trPr>
          <w:trHeight w:val="300"/>
        </w:trPr>
        <w:tc>
          <w:tcPr>
            <w:tcW w:w="1586" w:type="dxa"/>
            <w:gridSpan w:val="5"/>
            <w:tcBorders>
              <w:top w:val="nil"/>
              <w:left w:val="nil"/>
              <w:bottom w:val="nil"/>
              <w:right w:val="nil"/>
            </w:tcBorders>
            <w:shd w:val="clear" w:color="000000" w:fill="E5E0EC"/>
            <w:noWrap/>
            <w:vAlign w:val="bottom"/>
          </w:tcPr>
          <w:p w:rsidR="002669AD" w:rsidRPr="00CB6FEB" w:rsidRDefault="002669AD" w:rsidP="00CB6FEB">
            <w:pPr>
              <w:spacing w:after="0" w:line="240" w:lineRule="auto"/>
              <w:jc w:val="right"/>
              <w:rPr>
                <w:color w:val="000000"/>
                <w:lang w:val="nl-NL" w:eastAsia="nl-NL"/>
              </w:rPr>
            </w:pPr>
            <w:r>
              <w:rPr>
                <w:color w:val="000000"/>
                <w:lang w:val="nl-NL" w:eastAsia="nl-NL"/>
              </w:rPr>
              <w:t>1</w:t>
            </w:r>
          </w:p>
        </w:tc>
        <w:tc>
          <w:tcPr>
            <w:tcW w:w="446" w:type="dxa"/>
            <w:gridSpan w:val="7"/>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p>
        </w:tc>
        <w:tc>
          <w:tcPr>
            <w:tcW w:w="2974" w:type="dxa"/>
            <w:gridSpan w:val="13"/>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-0,60167</w:t>
            </w:r>
          </w:p>
        </w:tc>
        <w:tc>
          <w:tcPr>
            <w:tcW w:w="976" w:type="dxa"/>
            <w:gridSpan w:val="6"/>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-0,85952</w:t>
            </w:r>
          </w:p>
        </w:tc>
        <w:tc>
          <w:tcPr>
            <w:tcW w:w="976" w:type="dxa"/>
            <w:gridSpan w:val="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1,131642</w:t>
            </w:r>
          </w:p>
        </w:tc>
      </w:tr>
      <w:tr w:rsidR="002669AD" w:rsidRPr="002E0788" w:rsidTr="006F4B3B">
        <w:trPr>
          <w:trHeight w:val="300"/>
        </w:trPr>
        <w:tc>
          <w:tcPr>
            <w:tcW w:w="1586" w:type="dxa"/>
            <w:gridSpan w:val="5"/>
            <w:tcBorders>
              <w:top w:val="nil"/>
              <w:left w:val="nil"/>
              <w:bottom w:val="nil"/>
              <w:right w:val="nil"/>
            </w:tcBorders>
            <w:shd w:val="clear" w:color="000000" w:fill="E5E0EC"/>
            <w:noWrap/>
            <w:vAlign w:val="bottom"/>
          </w:tcPr>
          <w:p w:rsidR="002669AD" w:rsidRPr="00CB6FEB" w:rsidRDefault="002669AD" w:rsidP="00CB6FEB">
            <w:pPr>
              <w:spacing w:after="0" w:line="240" w:lineRule="auto"/>
              <w:jc w:val="right"/>
              <w:rPr>
                <w:color w:val="000000"/>
                <w:lang w:val="nl-NL" w:eastAsia="nl-NL"/>
              </w:rPr>
            </w:pPr>
            <w:r>
              <w:rPr>
                <w:color w:val="000000"/>
                <w:lang w:val="nl-NL" w:eastAsia="nl-NL"/>
              </w:rPr>
              <w:t>2</w:t>
            </w:r>
          </w:p>
        </w:tc>
        <w:tc>
          <w:tcPr>
            <w:tcW w:w="446" w:type="dxa"/>
            <w:gridSpan w:val="7"/>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p>
        </w:tc>
        <w:tc>
          <w:tcPr>
            <w:tcW w:w="2974" w:type="dxa"/>
            <w:gridSpan w:val="13"/>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0,078333</w:t>
            </w:r>
          </w:p>
        </w:tc>
        <w:tc>
          <w:tcPr>
            <w:tcW w:w="976" w:type="dxa"/>
            <w:gridSpan w:val="6"/>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0,111904</w:t>
            </w:r>
          </w:p>
        </w:tc>
        <w:tc>
          <w:tcPr>
            <w:tcW w:w="976" w:type="dxa"/>
            <w:gridSpan w:val="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1,16703</w:t>
            </w:r>
          </w:p>
        </w:tc>
      </w:tr>
      <w:tr w:rsidR="002669AD" w:rsidRPr="002E0788" w:rsidTr="006F4B3B">
        <w:trPr>
          <w:trHeight w:val="300"/>
        </w:trPr>
        <w:tc>
          <w:tcPr>
            <w:tcW w:w="1586" w:type="dxa"/>
            <w:gridSpan w:val="5"/>
            <w:tcBorders>
              <w:top w:val="nil"/>
              <w:left w:val="nil"/>
              <w:bottom w:val="nil"/>
              <w:right w:val="nil"/>
            </w:tcBorders>
            <w:shd w:val="clear" w:color="000000" w:fill="E5E0EC"/>
            <w:noWrap/>
            <w:vAlign w:val="bottom"/>
          </w:tcPr>
          <w:p w:rsidR="002669AD" w:rsidRPr="00CB6FEB" w:rsidRDefault="002669AD" w:rsidP="00CB6FEB">
            <w:pPr>
              <w:spacing w:after="0" w:line="240" w:lineRule="auto"/>
              <w:jc w:val="right"/>
              <w:rPr>
                <w:color w:val="000000"/>
                <w:lang w:val="nl-NL" w:eastAsia="nl-NL"/>
              </w:rPr>
            </w:pPr>
            <w:r>
              <w:rPr>
                <w:color w:val="000000"/>
                <w:lang w:val="nl-NL" w:eastAsia="nl-NL"/>
              </w:rPr>
              <w:t>3</w:t>
            </w:r>
          </w:p>
        </w:tc>
        <w:tc>
          <w:tcPr>
            <w:tcW w:w="446" w:type="dxa"/>
            <w:gridSpan w:val="7"/>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p>
        </w:tc>
        <w:tc>
          <w:tcPr>
            <w:tcW w:w="2974" w:type="dxa"/>
            <w:gridSpan w:val="13"/>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0,568333</w:t>
            </w:r>
          </w:p>
        </w:tc>
        <w:tc>
          <w:tcPr>
            <w:tcW w:w="976" w:type="dxa"/>
            <w:gridSpan w:val="6"/>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0,811904</w:t>
            </w:r>
          </w:p>
        </w:tc>
        <w:tc>
          <w:tcPr>
            <w:tcW w:w="976" w:type="dxa"/>
            <w:gridSpan w:val="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1,423776</w:t>
            </w:r>
          </w:p>
        </w:tc>
      </w:tr>
      <w:tr w:rsidR="002669AD" w:rsidRPr="002E0788" w:rsidTr="006F4B3B">
        <w:trPr>
          <w:gridAfter w:val="2"/>
          <w:wAfter w:w="104" w:type="dxa"/>
          <w:trHeight w:val="300"/>
        </w:trPr>
        <w:tc>
          <w:tcPr>
            <w:tcW w:w="4875" w:type="dxa"/>
            <w:gridSpan w:val="23"/>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r w:rsidRPr="00CB6FEB">
              <w:rPr>
                <w:color w:val="000000"/>
                <w:lang w:val="nl-NL" w:eastAsia="nl-NL"/>
              </w:rPr>
              <w:t>Werkeloosheid Australië</w:t>
            </w:r>
          </w:p>
        </w:tc>
        <w:tc>
          <w:tcPr>
            <w:tcW w:w="1003" w:type="dxa"/>
            <w:gridSpan w:val="6"/>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p>
        </w:tc>
        <w:tc>
          <w:tcPr>
            <w:tcW w:w="976" w:type="dxa"/>
            <w:gridSpan w:val="4"/>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p>
        </w:tc>
      </w:tr>
      <w:tr w:rsidR="002669AD" w:rsidRPr="002E0788" w:rsidTr="006F4B3B">
        <w:trPr>
          <w:gridAfter w:val="2"/>
          <w:wAfter w:w="104" w:type="dxa"/>
          <w:trHeight w:val="300"/>
        </w:trPr>
        <w:tc>
          <w:tcPr>
            <w:tcW w:w="1901" w:type="dxa"/>
            <w:gridSpan w:val="9"/>
            <w:tcBorders>
              <w:top w:val="nil"/>
              <w:left w:val="nil"/>
              <w:bottom w:val="nil"/>
              <w:right w:val="nil"/>
            </w:tcBorders>
            <w:noWrap/>
            <w:vAlign w:val="bottom"/>
          </w:tcPr>
          <w:p w:rsidR="002669AD" w:rsidRPr="00CB6FEB" w:rsidRDefault="002669AD" w:rsidP="00CB6FEB">
            <w:pPr>
              <w:spacing w:after="0" w:line="240" w:lineRule="auto"/>
              <w:rPr>
                <w:color w:val="000000"/>
                <w:sz w:val="16"/>
                <w:szCs w:val="16"/>
                <w:lang w:val="nl-NL" w:eastAsia="nl-NL"/>
              </w:rPr>
            </w:pPr>
            <w:r w:rsidRPr="00CB6FEB">
              <w:rPr>
                <w:color w:val="000000"/>
                <w:sz w:val="16"/>
                <w:szCs w:val="16"/>
                <w:lang w:val="nl-NL" w:eastAsia="nl-NL"/>
              </w:rPr>
              <w:t>Jaren event window</w:t>
            </w:r>
          </w:p>
        </w:tc>
        <w:tc>
          <w:tcPr>
            <w:tcW w:w="2974" w:type="dxa"/>
            <w:gridSpan w:val="14"/>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r>
              <w:rPr>
                <w:color w:val="000000"/>
                <w:lang w:val="nl-NL" w:eastAsia="nl-NL"/>
              </w:rPr>
              <w:t xml:space="preserve">                              </w:t>
            </w:r>
            <w:r w:rsidRPr="00CB6FEB">
              <w:rPr>
                <w:color w:val="000000"/>
                <w:lang w:val="nl-NL" w:eastAsia="nl-NL"/>
              </w:rPr>
              <w:t>AR</w:t>
            </w:r>
          </w:p>
        </w:tc>
        <w:tc>
          <w:tcPr>
            <w:tcW w:w="1003" w:type="dxa"/>
            <w:gridSpan w:val="6"/>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r w:rsidRPr="00CB6FEB">
              <w:rPr>
                <w:color w:val="000000"/>
                <w:lang w:val="nl-NL" w:eastAsia="nl-NL"/>
              </w:rPr>
              <w:t>SAR</w:t>
            </w:r>
          </w:p>
        </w:tc>
        <w:tc>
          <w:tcPr>
            <w:tcW w:w="976" w:type="dxa"/>
            <w:gridSpan w:val="4"/>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r w:rsidRPr="00CB6FEB">
              <w:rPr>
                <w:color w:val="000000"/>
                <w:lang w:val="nl-NL" w:eastAsia="nl-NL"/>
              </w:rPr>
              <w:t>CAR</w:t>
            </w:r>
          </w:p>
        </w:tc>
      </w:tr>
      <w:tr w:rsidR="002669AD" w:rsidRPr="002E0788" w:rsidTr="006F4B3B">
        <w:trPr>
          <w:gridAfter w:val="2"/>
          <w:wAfter w:w="104" w:type="dxa"/>
          <w:trHeight w:val="300"/>
        </w:trPr>
        <w:tc>
          <w:tcPr>
            <w:tcW w:w="1586" w:type="dxa"/>
            <w:gridSpan w:val="5"/>
            <w:tcBorders>
              <w:top w:val="nil"/>
              <w:left w:val="nil"/>
              <w:bottom w:val="nil"/>
              <w:right w:val="nil"/>
            </w:tcBorders>
            <w:shd w:val="clear" w:color="000000" w:fill="E5E0EC"/>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-7</w:t>
            </w:r>
          </w:p>
        </w:tc>
        <w:tc>
          <w:tcPr>
            <w:tcW w:w="315" w:type="dxa"/>
            <w:gridSpan w:val="4"/>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p>
        </w:tc>
        <w:tc>
          <w:tcPr>
            <w:tcW w:w="2974" w:type="dxa"/>
            <w:gridSpan w:val="1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3,766667</w:t>
            </w:r>
          </w:p>
        </w:tc>
        <w:tc>
          <w:tcPr>
            <w:tcW w:w="1003" w:type="dxa"/>
            <w:gridSpan w:val="6"/>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2,371494</w:t>
            </w:r>
          </w:p>
        </w:tc>
        <w:tc>
          <w:tcPr>
            <w:tcW w:w="976" w:type="dxa"/>
            <w:gridSpan w:val="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0,749932</w:t>
            </w:r>
          </w:p>
        </w:tc>
      </w:tr>
      <w:tr w:rsidR="002669AD" w:rsidRPr="002E0788" w:rsidTr="006F4B3B">
        <w:trPr>
          <w:gridAfter w:val="2"/>
          <w:wAfter w:w="104" w:type="dxa"/>
          <w:trHeight w:val="300"/>
        </w:trPr>
        <w:tc>
          <w:tcPr>
            <w:tcW w:w="1586" w:type="dxa"/>
            <w:gridSpan w:val="5"/>
            <w:tcBorders>
              <w:top w:val="nil"/>
              <w:left w:val="nil"/>
              <w:bottom w:val="nil"/>
              <w:right w:val="nil"/>
            </w:tcBorders>
            <w:shd w:val="clear" w:color="000000" w:fill="E5E0EC"/>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-6</w:t>
            </w:r>
          </w:p>
        </w:tc>
        <w:tc>
          <w:tcPr>
            <w:tcW w:w="315" w:type="dxa"/>
            <w:gridSpan w:val="4"/>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p>
        </w:tc>
        <w:tc>
          <w:tcPr>
            <w:tcW w:w="2974" w:type="dxa"/>
            <w:gridSpan w:val="1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2,666667</w:t>
            </w:r>
          </w:p>
        </w:tc>
        <w:tc>
          <w:tcPr>
            <w:tcW w:w="1003" w:type="dxa"/>
            <w:gridSpan w:val="6"/>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1,678934</w:t>
            </w:r>
          </w:p>
        </w:tc>
        <w:tc>
          <w:tcPr>
            <w:tcW w:w="976" w:type="dxa"/>
            <w:gridSpan w:val="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1,280858</w:t>
            </w:r>
          </w:p>
        </w:tc>
      </w:tr>
      <w:tr w:rsidR="002669AD" w:rsidRPr="002E0788" w:rsidTr="006F4B3B">
        <w:trPr>
          <w:gridAfter w:val="2"/>
          <w:wAfter w:w="104" w:type="dxa"/>
          <w:trHeight w:val="300"/>
        </w:trPr>
        <w:tc>
          <w:tcPr>
            <w:tcW w:w="1586" w:type="dxa"/>
            <w:gridSpan w:val="5"/>
            <w:tcBorders>
              <w:top w:val="nil"/>
              <w:left w:val="nil"/>
              <w:bottom w:val="nil"/>
              <w:right w:val="nil"/>
            </w:tcBorders>
            <w:shd w:val="clear" w:color="000000" w:fill="E5E0EC"/>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-5</w:t>
            </w:r>
          </w:p>
        </w:tc>
        <w:tc>
          <w:tcPr>
            <w:tcW w:w="315" w:type="dxa"/>
            <w:gridSpan w:val="4"/>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p>
        </w:tc>
        <w:tc>
          <w:tcPr>
            <w:tcW w:w="2974" w:type="dxa"/>
            <w:gridSpan w:val="1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1,366667</w:t>
            </w:r>
          </w:p>
        </w:tc>
        <w:tc>
          <w:tcPr>
            <w:tcW w:w="1003" w:type="dxa"/>
            <w:gridSpan w:val="6"/>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0,860454</w:t>
            </w:r>
          </w:p>
        </w:tc>
        <w:tc>
          <w:tcPr>
            <w:tcW w:w="976" w:type="dxa"/>
            <w:gridSpan w:val="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1,552957</w:t>
            </w:r>
          </w:p>
        </w:tc>
      </w:tr>
      <w:tr w:rsidR="002669AD" w:rsidRPr="002E0788" w:rsidTr="006F4B3B">
        <w:trPr>
          <w:gridAfter w:val="2"/>
          <w:wAfter w:w="104" w:type="dxa"/>
          <w:trHeight w:val="300"/>
        </w:trPr>
        <w:tc>
          <w:tcPr>
            <w:tcW w:w="1586" w:type="dxa"/>
            <w:gridSpan w:val="5"/>
            <w:tcBorders>
              <w:top w:val="nil"/>
              <w:left w:val="nil"/>
              <w:bottom w:val="nil"/>
              <w:right w:val="nil"/>
            </w:tcBorders>
            <w:shd w:val="clear" w:color="000000" w:fill="E5E0EC"/>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-4</w:t>
            </w:r>
          </w:p>
        </w:tc>
        <w:tc>
          <w:tcPr>
            <w:tcW w:w="315" w:type="dxa"/>
            <w:gridSpan w:val="4"/>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p>
        </w:tc>
        <w:tc>
          <w:tcPr>
            <w:tcW w:w="2974" w:type="dxa"/>
            <w:gridSpan w:val="1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1,466667</w:t>
            </w:r>
          </w:p>
        </w:tc>
        <w:tc>
          <w:tcPr>
            <w:tcW w:w="1003" w:type="dxa"/>
            <w:gridSpan w:val="6"/>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0,923414</w:t>
            </w:r>
          </w:p>
        </w:tc>
        <w:tc>
          <w:tcPr>
            <w:tcW w:w="976" w:type="dxa"/>
            <w:gridSpan w:val="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1,844966</w:t>
            </w:r>
          </w:p>
        </w:tc>
      </w:tr>
      <w:tr w:rsidR="002669AD" w:rsidRPr="002E0788" w:rsidTr="006F4B3B">
        <w:trPr>
          <w:gridAfter w:val="2"/>
          <w:wAfter w:w="104" w:type="dxa"/>
          <w:trHeight w:val="300"/>
        </w:trPr>
        <w:tc>
          <w:tcPr>
            <w:tcW w:w="1586" w:type="dxa"/>
            <w:gridSpan w:val="5"/>
            <w:tcBorders>
              <w:top w:val="nil"/>
              <w:left w:val="nil"/>
              <w:bottom w:val="nil"/>
              <w:right w:val="nil"/>
            </w:tcBorders>
            <w:shd w:val="clear" w:color="000000" w:fill="E5E0EC"/>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-3</w:t>
            </w:r>
          </w:p>
        </w:tc>
        <w:tc>
          <w:tcPr>
            <w:tcW w:w="315" w:type="dxa"/>
            <w:gridSpan w:val="4"/>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p>
        </w:tc>
        <w:tc>
          <w:tcPr>
            <w:tcW w:w="2974" w:type="dxa"/>
            <w:gridSpan w:val="1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0,866667</w:t>
            </w:r>
          </w:p>
        </w:tc>
        <w:tc>
          <w:tcPr>
            <w:tcW w:w="1003" w:type="dxa"/>
            <w:gridSpan w:val="6"/>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0,545654</w:t>
            </w:r>
          </w:p>
        </w:tc>
        <w:tc>
          <w:tcPr>
            <w:tcW w:w="976" w:type="dxa"/>
            <w:gridSpan w:val="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2,017517</w:t>
            </w:r>
          </w:p>
        </w:tc>
      </w:tr>
      <w:tr w:rsidR="002669AD" w:rsidRPr="002E0788" w:rsidTr="006F4B3B">
        <w:trPr>
          <w:gridAfter w:val="2"/>
          <w:wAfter w:w="104" w:type="dxa"/>
          <w:trHeight w:val="300"/>
        </w:trPr>
        <w:tc>
          <w:tcPr>
            <w:tcW w:w="1586" w:type="dxa"/>
            <w:gridSpan w:val="5"/>
            <w:tcBorders>
              <w:top w:val="nil"/>
              <w:left w:val="nil"/>
              <w:bottom w:val="nil"/>
              <w:right w:val="nil"/>
            </w:tcBorders>
            <w:shd w:val="clear" w:color="000000" w:fill="E5E0EC"/>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-2</w:t>
            </w:r>
          </w:p>
        </w:tc>
        <w:tc>
          <w:tcPr>
            <w:tcW w:w="315" w:type="dxa"/>
            <w:gridSpan w:val="4"/>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p>
        </w:tc>
        <w:tc>
          <w:tcPr>
            <w:tcW w:w="2974" w:type="dxa"/>
            <w:gridSpan w:val="1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0,066667</w:t>
            </w:r>
          </w:p>
        </w:tc>
        <w:tc>
          <w:tcPr>
            <w:tcW w:w="1003" w:type="dxa"/>
            <w:gridSpan w:val="6"/>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0,041974</w:t>
            </w:r>
          </w:p>
        </w:tc>
        <w:tc>
          <w:tcPr>
            <w:tcW w:w="976" w:type="dxa"/>
            <w:gridSpan w:val="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2,03079</w:t>
            </w:r>
          </w:p>
        </w:tc>
      </w:tr>
      <w:tr w:rsidR="002669AD" w:rsidRPr="002E0788" w:rsidTr="006F4B3B">
        <w:trPr>
          <w:gridAfter w:val="2"/>
          <w:wAfter w:w="104" w:type="dxa"/>
          <w:trHeight w:val="300"/>
        </w:trPr>
        <w:tc>
          <w:tcPr>
            <w:tcW w:w="1586" w:type="dxa"/>
            <w:gridSpan w:val="5"/>
            <w:tcBorders>
              <w:top w:val="nil"/>
              <w:left w:val="nil"/>
              <w:bottom w:val="nil"/>
              <w:right w:val="nil"/>
            </w:tcBorders>
            <w:shd w:val="clear" w:color="000000" w:fill="E5E0EC"/>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-1</w:t>
            </w:r>
          </w:p>
        </w:tc>
        <w:tc>
          <w:tcPr>
            <w:tcW w:w="315" w:type="dxa"/>
            <w:gridSpan w:val="4"/>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p>
        </w:tc>
        <w:tc>
          <w:tcPr>
            <w:tcW w:w="2974" w:type="dxa"/>
            <w:gridSpan w:val="1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-0,53333</w:t>
            </w:r>
          </w:p>
        </w:tc>
        <w:tc>
          <w:tcPr>
            <w:tcW w:w="1003" w:type="dxa"/>
            <w:gridSpan w:val="6"/>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-0,33579</w:t>
            </w:r>
          </w:p>
        </w:tc>
        <w:tc>
          <w:tcPr>
            <w:tcW w:w="976" w:type="dxa"/>
            <w:gridSpan w:val="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1,924605</w:t>
            </w:r>
          </w:p>
        </w:tc>
      </w:tr>
      <w:tr w:rsidR="002669AD" w:rsidRPr="002E0788" w:rsidTr="006F4B3B">
        <w:trPr>
          <w:gridAfter w:val="2"/>
          <w:wAfter w:w="104" w:type="dxa"/>
          <w:trHeight w:val="300"/>
        </w:trPr>
        <w:tc>
          <w:tcPr>
            <w:tcW w:w="1586" w:type="dxa"/>
            <w:gridSpan w:val="5"/>
            <w:tcBorders>
              <w:top w:val="nil"/>
              <w:left w:val="nil"/>
              <w:bottom w:val="nil"/>
              <w:right w:val="nil"/>
            </w:tcBorders>
            <w:shd w:val="clear" w:color="000000" w:fill="E5E0EC"/>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w:t>
            </w:r>
          </w:p>
        </w:tc>
        <w:tc>
          <w:tcPr>
            <w:tcW w:w="315" w:type="dxa"/>
            <w:gridSpan w:val="4"/>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p>
        </w:tc>
        <w:tc>
          <w:tcPr>
            <w:tcW w:w="2974" w:type="dxa"/>
            <w:gridSpan w:val="1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-0,03333</w:t>
            </w:r>
          </w:p>
        </w:tc>
        <w:tc>
          <w:tcPr>
            <w:tcW w:w="1003" w:type="dxa"/>
            <w:gridSpan w:val="6"/>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-0,02099</w:t>
            </w:r>
          </w:p>
        </w:tc>
        <w:tc>
          <w:tcPr>
            <w:tcW w:w="976" w:type="dxa"/>
            <w:gridSpan w:val="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1,917969</w:t>
            </w:r>
          </w:p>
        </w:tc>
      </w:tr>
      <w:tr w:rsidR="002669AD" w:rsidRPr="002E0788" w:rsidTr="006F4B3B">
        <w:trPr>
          <w:gridAfter w:val="2"/>
          <w:wAfter w:w="104" w:type="dxa"/>
          <w:trHeight w:val="300"/>
        </w:trPr>
        <w:tc>
          <w:tcPr>
            <w:tcW w:w="1586" w:type="dxa"/>
            <w:gridSpan w:val="5"/>
            <w:tcBorders>
              <w:top w:val="nil"/>
              <w:left w:val="nil"/>
              <w:bottom w:val="nil"/>
              <w:right w:val="nil"/>
            </w:tcBorders>
            <w:shd w:val="clear" w:color="000000" w:fill="E5E0EC"/>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1</w:t>
            </w:r>
          </w:p>
        </w:tc>
        <w:tc>
          <w:tcPr>
            <w:tcW w:w="315" w:type="dxa"/>
            <w:gridSpan w:val="4"/>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p>
        </w:tc>
        <w:tc>
          <w:tcPr>
            <w:tcW w:w="2974" w:type="dxa"/>
            <w:gridSpan w:val="1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-0,43333</w:t>
            </w:r>
          </w:p>
        </w:tc>
        <w:tc>
          <w:tcPr>
            <w:tcW w:w="1003" w:type="dxa"/>
            <w:gridSpan w:val="6"/>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-0,27283</w:t>
            </w:r>
          </w:p>
        </w:tc>
        <w:tc>
          <w:tcPr>
            <w:tcW w:w="976" w:type="dxa"/>
            <w:gridSpan w:val="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1,831694</w:t>
            </w:r>
          </w:p>
        </w:tc>
      </w:tr>
      <w:tr w:rsidR="002669AD" w:rsidRPr="002E0788" w:rsidTr="006F4B3B">
        <w:trPr>
          <w:gridAfter w:val="2"/>
          <w:wAfter w:w="104" w:type="dxa"/>
          <w:trHeight w:val="300"/>
        </w:trPr>
        <w:tc>
          <w:tcPr>
            <w:tcW w:w="1586" w:type="dxa"/>
            <w:gridSpan w:val="5"/>
            <w:tcBorders>
              <w:top w:val="nil"/>
              <w:left w:val="nil"/>
              <w:bottom w:val="nil"/>
              <w:right w:val="nil"/>
            </w:tcBorders>
            <w:shd w:val="clear" w:color="000000" w:fill="E5E0EC"/>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2</w:t>
            </w:r>
          </w:p>
        </w:tc>
        <w:tc>
          <w:tcPr>
            <w:tcW w:w="315" w:type="dxa"/>
            <w:gridSpan w:val="4"/>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p>
        </w:tc>
        <w:tc>
          <w:tcPr>
            <w:tcW w:w="2974" w:type="dxa"/>
            <w:gridSpan w:val="1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-0,93333</w:t>
            </w:r>
          </w:p>
        </w:tc>
        <w:tc>
          <w:tcPr>
            <w:tcW w:w="1003" w:type="dxa"/>
            <w:gridSpan w:val="6"/>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-0,58763</w:t>
            </w:r>
          </w:p>
        </w:tc>
        <w:tc>
          <w:tcPr>
            <w:tcW w:w="976" w:type="dxa"/>
            <w:gridSpan w:val="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1,64587</w:t>
            </w:r>
          </w:p>
        </w:tc>
      </w:tr>
      <w:tr w:rsidR="002669AD" w:rsidRPr="002E0788" w:rsidTr="006F4B3B">
        <w:trPr>
          <w:gridAfter w:val="2"/>
          <w:wAfter w:w="104" w:type="dxa"/>
          <w:trHeight w:val="300"/>
        </w:trPr>
        <w:tc>
          <w:tcPr>
            <w:tcW w:w="1586" w:type="dxa"/>
            <w:gridSpan w:val="5"/>
            <w:tcBorders>
              <w:top w:val="nil"/>
              <w:left w:val="nil"/>
              <w:bottom w:val="nil"/>
              <w:right w:val="nil"/>
            </w:tcBorders>
            <w:shd w:val="clear" w:color="000000" w:fill="E5E0EC"/>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3</w:t>
            </w:r>
          </w:p>
        </w:tc>
        <w:tc>
          <w:tcPr>
            <w:tcW w:w="315" w:type="dxa"/>
            <w:gridSpan w:val="4"/>
            <w:tcBorders>
              <w:top w:val="nil"/>
              <w:left w:val="nil"/>
              <w:bottom w:val="nil"/>
              <w:right w:val="nil"/>
            </w:tcBorders>
            <w:noWrap/>
            <w:vAlign w:val="bottom"/>
          </w:tcPr>
          <w:p w:rsidR="002669AD" w:rsidRPr="00CB6FEB" w:rsidRDefault="002669AD" w:rsidP="00CB6FEB">
            <w:pPr>
              <w:spacing w:after="0" w:line="240" w:lineRule="auto"/>
              <w:rPr>
                <w:color w:val="000000"/>
                <w:lang w:val="nl-NL" w:eastAsia="nl-NL"/>
              </w:rPr>
            </w:pPr>
          </w:p>
        </w:tc>
        <w:tc>
          <w:tcPr>
            <w:tcW w:w="2974" w:type="dxa"/>
            <w:gridSpan w:val="1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-1,43333</w:t>
            </w:r>
          </w:p>
        </w:tc>
        <w:tc>
          <w:tcPr>
            <w:tcW w:w="1003" w:type="dxa"/>
            <w:gridSpan w:val="6"/>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-0,90243</w:t>
            </w:r>
          </w:p>
        </w:tc>
        <w:tc>
          <w:tcPr>
            <w:tcW w:w="976" w:type="dxa"/>
            <w:gridSpan w:val="4"/>
            <w:tcBorders>
              <w:top w:val="nil"/>
              <w:left w:val="nil"/>
              <w:bottom w:val="nil"/>
              <w:right w:val="nil"/>
            </w:tcBorders>
            <w:noWrap/>
            <w:vAlign w:val="bottom"/>
          </w:tcPr>
          <w:p w:rsidR="002669AD" w:rsidRPr="00CB6FEB" w:rsidRDefault="002669AD" w:rsidP="00CB6FEB">
            <w:pPr>
              <w:spacing w:after="0" w:line="240" w:lineRule="auto"/>
              <w:jc w:val="right"/>
              <w:rPr>
                <w:color w:val="000000"/>
                <w:lang w:val="nl-NL" w:eastAsia="nl-NL"/>
              </w:rPr>
            </w:pPr>
            <w:r w:rsidRPr="00CB6FEB">
              <w:rPr>
                <w:color w:val="000000"/>
                <w:lang w:val="nl-NL" w:eastAsia="nl-NL"/>
              </w:rPr>
              <w:t>1,360497</w:t>
            </w:r>
          </w:p>
        </w:tc>
      </w:tr>
      <w:tr w:rsidR="002669AD" w:rsidRPr="002E0788" w:rsidTr="006F4B3B">
        <w:trPr>
          <w:gridAfter w:val="13"/>
          <w:wAfter w:w="2094" w:type="dxa"/>
          <w:trHeight w:val="300"/>
        </w:trPr>
        <w:tc>
          <w:tcPr>
            <w:tcW w:w="1936" w:type="dxa"/>
            <w:gridSpan w:val="10"/>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r w:rsidRPr="006F4B3B">
              <w:rPr>
                <w:color w:val="000000"/>
                <w:lang w:val="nl-NL" w:eastAsia="nl-NL"/>
              </w:rPr>
              <w:t xml:space="preserve">GOV </w:t>
            </w:r>
            <w:r>
              <w:rPr>
                <w:color w:val="000000"/>
                <w:lang w:val="nl-NL" w:eastAsia="nl-NL"/>
              </w:rPr>
              <w:t>debt AUS</w:t>
            </w:r>
          </w:p>
        </w:tc>
        <w:tc>
          <w:tcPr>
            <w:tcW w:w="976" w:type="dxa"/>
            <w:gridSpan w:val="5"/>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p>
        </w:tc>
        <w:tc>
          <w:tcPr>
            <w:tcW w:w="976" w:type="dxa"/>
            <w:gridSpan w:val="4"/>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p>
        </w:tc>
      </w:tr>
      <w:tr w:rsidR="002669AD" w:rsidRPr="002E0788" w:rsidTr="006F4B3B">
        <w:trPr>
          <w:gridAfter w:val="13"/>
          <w:wAfter w:w="2094" w:type="dxa"/>
          <w:trHeight w:val="300"/>
        </w:trPr>
        <w:tc>
          <w:tcPr>
            <w:tcW w:w="598" w:type="dxa"/>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p>
        </w:tc>
        <w:tc>
          <w:tcPr>
            <w:tcW w:w="1338" w:type="dxa"/>
            <w:gridSpan w:val="9"/>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p>
        </w:tc>
        <w:tc>
          <w:tcPr>
            <w:tcW w:w="976" w:type="dxa"/>
            <w:gridSpan w:val="5"/>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r w:rsidRPr="006F4B3B">
              <w:rPr>
                <w:color w:val="000000"/>
                <w:lang w:val="nl-NL" w:eastAsia="nl-NL"/>
              </w:rPr>
              <w:t>AR</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r w:rsidRPr="006F4B3B">
              <w:rPr>
                <w:color w:val="000000"/>
                <w:lang w:val="nl-NL" w:eastAsia="nl-NL"/>
              </w:rPr>
              <w:t>SAR</w:t>
            </w:r>
          </w:p>
        </w:tc>
        <w:tc>
          <w:tcPr>
            <w:tcW w:w="976" w:type="dxa"/>
            <w:gridSpan w:val="4"/>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r w:rsidRPr="006F4B3B">
              <w:rPr>
                <w:color w:val="000000"/>
                <w:lang w:val="nl-NL" w:eastAsia="nl-NL"/>
              </w:rPr>
              <w:t>CAR</w:t>
            </w:r>
          </w:p>
        </w:tc>
      </w:tr>
      <w:tr w:rsidR="002669AD" w:rsidRPr="002E0788" w:rsidTr="006F4B3B">
        <w:trPr>
          <w:gridAfter w:val="13"/>
          <w:wAfter w:w="2094" w:type="dxa"/>
          <w:trHeight w:val="300"/>
        </w:trPr>
        <w:tc>
          <w:tcPr>
            <w:tcW w:w="598" w:type="dxa"/>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14</w:t>
            </w:r>
          </w:p>
        </w:tc>
        <w:tc>
          <w:tcPr>
            <w:tcW w:w="1338" w:type="dxa"/>
            <w:gridSpan w:val="9"/>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8,433</w:t>
            </w:r>
          </w:p>
        </w:tc>
        <w:tc>
          <w:tcPr>
            <w:tcW w:w="976" w:type="dxa"/>
            <w:gridSpan w:val="5"/>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6</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1,310666</w:t>
            </w:r>
          </w:p>
        </w:tc>
        <w:tc>
          <w:tcPr>
            <w:tcW w:w="976" w:type="dxa"/>
            <w:gridSpan w:val="4"/>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0,414469</w:t>
            </w:r>
          </w:p>
        </w:tc>
      </w:tr>
      <w:tr w:rsidR="002669AD" w:rsidRPr="002E0788" w:rsidTr="006F4B3B">
        <w:trPr>
          <w:gridAfter w:val="13"/>
          <w:wAfter w:w="2094" w:type="dxa"/>
          <w:trHeight w:val="300"/>
        </w:trPr>
        <w:tc>
          <w:tcPr>
            <w:tcW w:w="598" w:type="dxa"/>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16</w:t>
            </w:r>
          </w:p>
        </w:tc>
        <w:tc>
          <w:tcPr>
            <w:tcW w:w="1338" w:type="dxa"/>
            <w:gridSpan w:val="9"/>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8,433</w:t>
            </w:r>
          </w:p>
        </w:tc>
        <w:tc>
          <w:tcPr>
            <w:tcW w:w="976" w:type="dxa"/>
            <w:gridSpan w:val="5"/>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8</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1,781536</w:t>
            </w:r>
          </w:p>
        </w:tc>
        <w:tc>
          <w:tcPr>
            <w:tcW w:w="976" w:type="dxa"/>
            <w:gridSpan w:val="4"/>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0,97784</w:t>
            </w:r>
          </w:p>
        </w:tc>
      </w:tr>
      <w:tr w:rsidR="002669AD" w:rsidRPr="002E0788" w:rsidTr="006F4B3B">
        <w:trPr>
          <w:gridAfter w:val="13"/>
          <w:wAfter w:w="2094" w:type="dxa"/>
          <w:trHeight w:val="300"/>
        </w:trPr>
        <w:tc>
          <w:tcPr>
            <w:tcW w:w="598" w:type="dxa"/>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19</w:t>
            </w:r>
          </w:p>
        </w:tc>
        <w:tc>
          <w:tcPr>
            <w:tcW w:w="1338" w:type="dxa"/>
            <w:gridSpan w:val="9"/>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8,433</w:t>
            </w:r>
          </w:p>
        </w:tc>
        <w:tc>
          <w:tcPr>
            <w:tcW w:w="976" w:type="dxa"/>
            <w:gridSpan w:val="5"/>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11</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2,48784</w:t>
            </w:r>
          </w:p>
        </w:tc>
        <w:tc>
          <w:tcPr>
            <w:tcW w:w="976" w:type="dxa"/>
            <w:gridSpan w:val="4"/>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1,764564</w:t>
            </w:r>
          </w:p>
        </w:tc>
      </w:tr>
      <w:tr w:rsidR="002669AD" w:rsidRPr="002E0788" w:rsidTr="006F4B3B">
        <w:trPr>
          <w:gridAfter w:val="13"/>
          <w:wAfter w:w="2094" w:type="dxa"/>
          <w:trHeight w:val="300"/>
        </w:trPr>
        <w:tc>
          <w:tcPr>
            <w:tcW w:w="598" w:type="dxa"/>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20</w:t>
            </w:r>
          </w:p>
        </w:tc>
        <w:tc>
          <w:tcPr>
            <w:tcW w:w="1338" w:type="dxa"/>
            <w:gridSpan w:val="9"/>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8,433</w:t>
            </w:r>
          </w:p>
        </w:tc>
        <w:tc>
          <w:tcPr>
            <w:tcW w:w="976" w:type="dxa"/>
            <w:gridSpan w:val="5"/>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12</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2,723275</w:t>
            </w:r>
          </w:p>
        </w:tc>
        <w:tc>
          <w:tcPr>
            <w:tcW w:w="976" w:type="dxa"/>
            <w:gridSpan w:val="4"/>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2,625739</w:t>
            </w:r>
          </w:p>
        </w:tc>
      </w:tr>
      <w:tr w:rsidR="002669AD" w:rsidRPr="002E0788" w:rsidTr="006F4B3B">
        <w:trPr>
          <w:gridAfter w:val="13"/>
          <w:wAfter w:w="2094" w:type="dxa"/>
          <w:trHeight w:val="300"/>
        </w:trPr>
        <w:tc>
          <w:tcPr>
            <w:tcW w:w="598" w:type="dxa"/>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19</w:t>
            </w:r>
          </w:p>
        </w:tc>
        <w:tc>
          <w:tcPr>
            <w:tcW w:w="1338" w:type="dxa"/>
            <w:gridSpan w:val="9"/>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8,433</w:t>
            </w:r>
          </w:p>
        </w:tc>
        <w:tc>
          <w:tcPr>
            <w:tcW w:w="976" w:type="dxa"/>
            <w:gridSpan w:val="5"/>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11</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2,48784</w:t>
            </w:r>
          </w:p>
        </w:tc>
        <w:tc>
          <w:tcPr>
            <w:tcW w:w="976" w:type="dxa"/>
            <w:gridSpan w:val="4"/>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3,412464</w:t>
            </w:r>
          </w:p>
        </w:tc>
      </w:tr>
      <w:tr w:rsidR="002669AD" w:rsidRPr="002E0788" w:rsidTr="006F4B3B">
        <w:trPr>
          <w:gridAfter w:val="13"/>
          <w:wAfter w:w="2094" w:type="dxa"/>
          <w:trHeight w:val="300"/>
        </w:trPr>
        <w:tc>
          <w:tcPr>
            <w:tcW w:w="598" w:type="dxa"/>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16</w:t>
            </w:r>
          </w:p>
        </w:tc>
        <w:tc>
          <w:tcPr>
            <w:tcW w:w="1338" w:type="dxa"/>
            <w:gridSpan w:val="9"/>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8,433</w:t>
            </w:r>
          </w:p>
        </w:tc>
        <w:tc>
          <w:tcPr>
            <w:tcW w:w="976" w:type="dxa"/>
            <w:gridSpan w:val="5"/>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8</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1,781536</w:t>
            </w:r>
          </w:p>
        </w:tc>
        <w:tc>
          <w:tcPr>
            <w:tcW w:w="976" w:type="dxa"/>
            <w:gridSpan w:val="4"/>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3,975835</w:t>
            </w:r>
          </w:p>
        </w:tc>
      </w:tr>
      <w:tr w:rsidR="002669AD" w:rsidRPr="002E0788" w:rsidTr="006F4B3B">
        <w:trPr>
          <w:gridAfter w:val="13"/>
          <w:wAfter w:w="2094" w:type="dxa"/>
          <w:trHeight w:val="300"/>
        </w:trPr>
        <w:tc>
          <w:tcPr>
            <w:tcW w:w="598" w:type="dxa"/>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14</w:t>
            </w:r>
          </w:p>
        </w:tc>
        <w:tc>
          <w:tcPr>
            <w:tcW w:w="1338" w:type="dxa"/>
            <w:gridSpan w:val="9"/>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8,433</w:t>
            </w:r>
          </w:p>
        </w:tc>
        <w:tc>
          <w:tcPr>
            <w:tcW w:w="976" w:type="dxa"/>
            <w:gridSpan w:val="5"/>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6</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1,310666</w:t>
            </w:r>
          </w:p>
        </w:tc>
        <w:tc>
          <w:tcPr>
            <w:tcW w:w="976" w:type="dxa"/>
            <w:gridSpan w:val="4"/>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4,390304</w:t>
            </w:r>
          </w:p>
        </w:tc>
      </w:tr>
      <w:tr w:rsidR="002669AD" w:rsidRPr="002E0788" w:rsidTr="006F4B3B">
        <w:trPr>
          <w:gridAfter w:val="13"/>
          <w:wAfter w:w="2094" w:type="dxa"/>
          <w:trHeight w:val="300"/>
        </w:trPr>
        <w:tc>
          <w:tcPr>
            <w:tcW w:w="598" w:type="dxa"/>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12</w:t>
            </w:r>
          </w:p>
        </w:tc>
        <w:tc>
          <w:tcPr>
            <w:tcW w:w="1338" w:type="dxa"/>
            <w:gridSpan w:val="9"/>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8,433</w:t>
            </w:r>
          </w:p>
        </w:tc>
        <w:tc>
          <w:tcPr>
            <w:tcW w:w="976" w:type="dxa"/>
            <w:gridSpan w:val="5"/>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4</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0,839796</w:t>
            </w:r>
          </w:p>
        </w:tc>
        <w:tc>
          <w:tcPr>
            <w:tcW w:w="976" w:type="dxa"/>
            <w:gridSpan w:val="4"/>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4,65587</w:t>
            </w:r>
          </w:p>
        </w:tc>
      </w:tr>
      <w:tr w:rsidR="002669AD" w:rsidRPr="002E0788" w:rsidTr="006F4B3B">
        <w:trPr>
          <w:gridAfter w:val="13"/>
          <w:wAfter w:w="2094" w:type="dxa"/>
          <w:trHeight w:val="300"/>
        </w:trPr>
        <w:tc>
          <w:tcPr>
            <w:tcW w:w="598" w:type="dxa"/>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10</w:t>
            </w:r>
          </w:p>
        </w:tc>
        <w:tc>
          <w:tcPr>
            <w:tcW w:w="1338" w:type="dxa"/>
            <w:gridSpan w:val="9"/>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8,433</w:t>
            </w:r>
          </w:p>
        </w:tc>
        <w:tc>
          <w:tcPr>
            <w:tcW w:w="976" w:type="dxa"/>
            <w:gridSpan w:val="5"/>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2</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0,368926</w:t>
            </w:r>
          </w:p>
        </w:tc>
        <w:tc>
          <w:tcPr>
            <w:tcW w:w="976" w:type="dxa"/>
            <w:gridSpan w:val="4"/>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4,772535</w:t>
            </w:r>
          </w:p>
        </w:tc>
      </w:tr>
      <w:tr w:rsidR="002669AD" w:rsidRPr="002E0788" w:rsidTr="006F4B3B">
        <w:trPr>
          <w:gridAfter w:val="13"/>
          <w:wAfter w:w="2094" w:type="dxa"/>
          <w:trHeight w:val="300"/>
        </w:trPr>
        <w:tc>
          <w:tcPr>
            <w:tcW w:w="598" w:type="dxa"/>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9</w:t>
            </w:r>
          </w:p>
        </w:tc>
        <w:tc>
          <w:tcPr>
            <w:tcW w:w="1338" w:type="dxa"/>
            <w:gridSpan w:val="9"/>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8,433</w:t>
            </w:r>
          </w:p>
        </w:tc>
        <w:tc>
          <w:tcPr>
            <w:tcW w:w="976" w:type="dxa"/>
            <w:gridSpan w:val="5"/>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0,133492</w:t>
            </w:r>
          </w:p>
        </w:tc>
        <w:tc>
          <w:tcPr>
            <w:tcW w:w="976" w:type="dxa"/>
            <w:gridSpan w:val="4"/>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4,814749</w:t>
            </w:r>
          </w:p>
        </w:tc>
      </w:tr>
      <w:tr w:rsidR="002669AD" w:rsidRPr="002E0788" w:rsidTr="006F4B3B">
        <w:trPr>
          <w:gridAfter w:val="13"/>
          <w:wAfter w:w="2094" w:type="dxa"/>
          <w:trHeight w:val="300"/>
        </w:trPr>
        <w:tc>
          <w:tcPr>
            <w:tcW w:w="598" w:type="dxa"/>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8</w:t>
            </w:r>
          </w:p>
        </w:tc>
        <w:tc>
          <w:tcPr>
            <w:tcW w:w="1338" w:type="dxa"/>
            <w:gridSpan w:val="9"/>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8,433</w:t>
            </w:r>
          </w:p>
        </w:tc>
        <w:tc>
          <w:tcPr>
            <w:tcW w:w="976" w:type="dxa"/>
            <w:gridSpan w:val="5"/>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-0,10194</w:t>
            </w:r>
          </w:p>
        </w:tc>
        <w:tc>
          <w:tcPr>
            <w:tcW w:w="976" w:type="dxa"/>
            <w:gridSpan w:val="4"/>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4,782512</w:t>
            </w:r>
          </w:p>
        </w:tc>
      </w:tr>
      <w:tr w:rsidR="002669AD" w:rsidRPr="002E0788" w:rsidTr="006F4B3B">
        <w:trPr>
          <w:gridAfter w:val="8"/>
          <w:wAfter w:w="1634" w:type="dxa"/>
          <w:trHeight w:val="300"/>
        </w:trPr>
        <w:tc>
          <w:tcPr>
            <w:tcW w:w="2236" w:type="dxa"/>
            <w:gridSpan w:val="14"/>
            <w:tcBorders>
              <w:top w:val="nil"/>
              <w:left w:val="nil"/>
              <w:bottom w:val="nil"/>
              <w:right w:val="nil"/>
            </w:tcBorders>
            <w:noWrap/>
            <w:vAlign w:val="bottom"/>
          </w:tcPr>
          <w:p w:rsidR="002669AD" w:rsidRDefault="002669AD" w:rsidP="006F4B3B">
            <w:pPr>
              <w:spacing w:after="0" w:line="240" w:lineRule="auto"/>
              <w:rPr>
                <w:color w:val="000000"/>
                <w:lang w:val="nl-NL" w:eastAsia="nl-NL"/>
              </w:rPr>
            </w:pPr>
          </w:p>
          <w:p w:rsidR="002669AD" w:rsidRDefault="002669AD" w:rsidP="006F4B3B">
            <w:pPr>
              <w:spacing w:after="0" w:line="240" w:lineRule="auto"/>
              <w:rPr>
                <w:color w:val="000000"/>
                <w:lang w:val="nl-NL" w:eastAsia="nl-NL"/>
              </w:rPr>
            </w:pPr>
          </w:p>
          <w:p w:rsidR="002669AD" w:rsidRDefault="002669AD" w:rsidP="006F4B3B">
            <w:pPr>
              <w:spacing w:after="0" w:line="240" w:lineRule="auto"/>
              <w:rPr>
                <w:color w:val="000000"/>
                <w:lang w:val="nl-NL" w:eastAsia="nl-NL"/>
              </w:rPr>
            </w:pPr>
          </w:p>
          <w:p w:rsidR="002669AD" w:rsidRDefault="002669AD" w:rsidP="006F4B3B">
            <w:pPr>
              <w:spacing w:after="0" w:line="240" w:lineRule="auto"/>
              <w:rPr>
                <w:color w:val="000000"/>
                <w:lang w:val="nl-NL" w:eastAsia="nl-NL"/>
              </w:rPr>
            </w:pPr>
          </w:p>
          <w:p w:rsidR="002669AD" w:rsidRDefault="002669AD" w:rsidP="006F4B3B">
            <w:pPr>
              <w:spacing w:after="0" w:line="240" w:lineRule="auto"/>
              <w:rPr>
                <w:color w:val="000000"/>
                <w:lang w:val="nl-NL" w:eastAsia="nl-NL"/>
              </w:rPr>
            </w:pPr>
          </w:p>
          <w:p w:rsidR="002669AD" w:rsidRDefault="002669AD" w:rsidP="006F4B3B">
            <w:pPr>
              <w:spacing w:after="0" w:line="240" w:lineRule="auto"/>
              <w:rPr>
                <w:color w:val="000000"/>
                <w:lang w:val="nl-NL" w:eastAsia="nl-NL"/>
              </w:rPr>
            </w:pPr>
          </w:p>
          <w:p w:rsidR="002669AD" w:rsidRDefault="002669AD" w:rsidP="006F4B3B">
            <w:pPr>
              <w:spacing w:after="0" w:line="240" w:lineRule="auto"/>
              <w:rPr>
                <w:color w:val="000000"/>
                <w:lang w:val="nl-NL" w:eastAsia="nl-NL"/>
              </w:rPr>
            </w:pPr>
          </w:p>
          <w:p w:rsidR="002669AD" w:rsidRDefault="002669AD" w:rsidP="006F4B3B">
            <w:pPr>
              <w:spacing w:after="0" w:line="240" w:lineRule="auto"/>
              <w:rPr>
                <w:color w:val="000000"/>
                <w:lang w:val="nl-NL" w:eastAsia="nl-NL"/>
              </w:rPr>
            </w:pPr>
          </w:p>
          <w:p w:rsidR="002669AD" w:rsidRPr="006F4B3B" w:rsidRDefault="002669AD" w:rsidP="006F4B3B">
            <w:pPr>
              <w:spacing w:after="0" w:line="240" w:lineRule="auto"/>
              <w:rPr>
                <w:color w:val="000000"/>
                <w:lang w:val="nl-NL" w:eastAsia="nl-NL"/>
              </w:rPr>
            </w:pPr>
            <w:r w:rsidRPr="006F4B3B">
              <w:rPr>
                <w:color w:val="000000"/>
                <w:lang w:val="nl-NL" w:eastAsia="nl-NL"/>
              </w:rPr>
              <w:t>ECON GROEI</w:t>
            </w:r>
            <w:r>
              <w:rPr>
                <w:color w:val="000000"/>
                <w:lang w:val="nl-NL" w:eastAsia="nl-NL"/>
              </w:rPr>
              <w:t xml:space="preserve"> USA</w:t>
            </w:r>
          </w:p>
        </w:tc>
        <w:tc>
          <w:tcPr>
            <w:tcW w:w="1136" w:type="dxa"/>
            <w:gridSpan w:val="3"/>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p>
        </w:tc>
      </w:tr>
      <w:tr w:rsidR="002669AD" w:rsidRPr="002E0788" w:rsidTr="006F4B3B">
        <w:trPr>
          <w:gridAfter w:val="8"/>
          <w:wAfter w:w="1634" w:type="dxa"/>
          <w:trHeight w:val="300"/>
        </w:trPr>
        <w:tc>
          <w:tcPr>
            <w:tcW w:w="869" w:type="dxa"/>
            <w:gridSpan w:val="3"/>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p>
        </w:tc>
        <w:tc>
          <w:tcPr>
            <w:tcW w:w="1367" w:type="dxa"/>
            <w:gridSpan w:val="11"/>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p>
        </w:tc>
        <w:tc>
          <w:tcPr>
            <w:tcW w:w="1136" w:type="dxa"/>
            <w:gridSpan w:val="3"/>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r w:rsidRPr="006F4B3B">
              <w:rPr>
                <w:color w:val="000000"/>
                <w:lang w:val="nl-NL" w:eastAsia="nl-NL"/>
              </w:rPr>
              <w:t>AR</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r w:rsidRPr="006F4B3B">
              <w:rPr>
                <w:color w:val="000000"/>
                <w:lang w:val="nl-NL" w:eastAsia="nl-NL"/>
              </w:rPr>
              <w:t>SAR</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r w:rsidRPr="006F4B3B">
              <w:rPr>
                <w:color w:val="000000"/>
                <w:lang w:val="nl-NL" w:eastAsia="nl-NL"/>
              </w:rPr>
              <w:t>CAR</w:t>
            </w:r>
          </w:p>
        </w:tc>
      </w:tr>
      <w:tr w:rsidR="002669AD" w:rsidRPr="002E0788" w:rsidTr="006F4B3B">
        <w:trPr>
          <w:gridAfter w:val="8"/>
          <w:wAfter w:w="1634" w:type="dxa"/>
          <w:trHeight w:val="300"/>
        </w:trPr>
        <w:tc>
          <w:tcPr>
            <w:tcW w:w="869" w:type="dxa"/>
            <w:gridSpan w:val="3"/>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7,46</w:t>
            </w:r>
          </w:p>
        </w:tc>
        <w:tc>
          <w:tcPr>
            <w:tcW w:w="1367" w:type="dxa"/>
            <w:gridSpan w:val="11"/>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6,4271</w:t>
            </w:r>
          </w:p>
        </w:tc>
        <w:tc>
          <w:tcPr>
            <w:tcW w:w="113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1,0329</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0,95256</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0,301226</w:t>
            </w:r>
          </w:p>
        </w:tc>
      </w:tr>
      <w:tr w:rsidR="002669AD" w:rsidRPr="002E0788" w:rsidTr="006F4B3B">
        <w:trPr>
          <w:gridAfter w:val="8"/>
          <w:wAfter w:w="1634" w:type="dxa"/>
          <w:trHeight w:val="300"/>
        </w:trPr>
        <w:tc>
          <w:tcPr>
            <w:tcW w:w="869" w:type="dxa"/>
            <w:gridSpan w:val="3"/>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5,72</w:t>
            </w:r>
          </w:p>
        </w:tc>
        <w:tc>
          <w:tcPr>
            <w:tcW w:w="1367" w:type="dxa"/>
            <w:gridSpan w:val="11"/>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6,4271</w:t>
            </w:r>
          </w:p>
        </w:tc>
        <w:tc>
          <w:tcPr>
            <w:tcW w:w="113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-0,7071</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-0,6521</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0,095013</w:t>
            </w:r>
          </w:p>
        </w:tc>
      </w:tr>
      <w:tr w:rsidR="002669AD" w:rsidRPr="002E0788" w:rsidTr="006F4B3B">
        <w:trPr>
          <w:gridAfter w:val="8"/>
          <w:wAfter w:w="1634" w:type="dxa"/>
          <w:trHeight w:val="300"/>
        </w:trPr>
        <w:tc>
          <w:tcPr>
            <w:tcW w:w="869" w:type="dxa"/>
            <w:gridSpan w:val="3"/>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3,13</w:t>
            </w:r>
          </w:p>
        </w:tc>
        <w:tc>
          <w:tcPr>
            <w:tcW w:w="1367" w:type="dxa"/>
            <w:gridSpan w:val="11"/>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6,4271</w:t>
            </w:r>
          </w:p>
        </w:tc>
        <w:tc>
          <w:tcPr>
            <w:tcW w:w="113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-3,2971</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-3,04065</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-0,86652</w:t>
            </w:r>
          </w:p>
        </w:tc>
      </w:tr>
      <w:tr w:rsidR="002669AD" w:rsidRPr="002E0788" w:rsidTr="006F4B3B">
        <w:trPr>
          <w:gridAfter w:val="8"/>
          <w:wAfter w:w="1634" w:type="dxa"/>
          <w:trHeight w:val="300"/>
        </w:trPr>
        <w:tc>
          <w:tcPr>
            <w:tcW w:w="869" w:type="dxa"/>
            <w:gridSpan w:val="3"/>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5,58</w:t>
            </w:r>
          </w:p>
        </w:tc>
        <w:tc>
          <w:tcPr>
            <w:tcW w:w="1367" w:type="dxa"/>
            <w:gridSpan w:val="11"/>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6,4271</w:t>
            </w:r>
          </w:p>
        </w:tc>
        <w:tc>
          <w:tcPr>
            <w:tcW w:w="113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-0,8471</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-0,78121</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-1,11356</w:t>
            </w:r>
          </w:p>
        </w:tc>
      </w:tr>
      <w:tr w:rsidR="002669AD" w:rsidRPr="002E0788" w:rsidTr="006F4B3B">
        <w:trPr>
          <w:gridAfter w:val="8"/>
          <w:wAfter w:w="1634" w:type="dxa"/>
          <w:trHeight w:val="300"/>
        </w:trPr>
        <w:tc>
          <w:tcPr>
            <w:tcW w:w="869" w:type="dxa"/>
            <w:gridSpan w:val="3"/>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5,12</w:t>
            </w:r>
          </w:p>
        </w:tc>
        <w:tc>
          <w:tcPr>
            <w:tcW w:w="1367" w:type="dxa"/>
            <w:gridSpan w:val="11"/>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6,4271</w:t>
            </w:r>
          </w:p>
        </w:tc>
        <w:tc>
          <w:tcPr>
            <w:tcW w:w="113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-1,3071</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-1,20543</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-1,49476</w:t>
            </w:r>
          </w:p>
        </w:tc>
      </w:tr>
      <w:tr w:rsidR="002669AD" w:rsidRPr="002E0788" w:rsidTr="006F4B3B">
        <w:trPr>
          <w:gridAfter w:val="8"/>
          <w:wAfter w:w="1634" w:type="dxa"/>
          <w:trHeight w:val="300"/>
        </w:trPr>
        <w:tc>
          <w:tcPr>
            <w:tcW w:w="869" w:type="dxa"/>
            <w:gridSpan w:val="3"/>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6,2</w:t>
            </w:r>
          </w:p>
        </w:tc>
        <w:tc>
          <w:tcPr>
            <w:tcW w:w="1367" w:type="dxa"/>
            <w:gridSpan w:val="11"/>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6,4271</w:t>
            </w:r>
          </w:p>
        </w:tc>
        <w:tc>
          <w:tcPr>
            <w:tcW w:w="113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-0,2271</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-0,20944</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-1,56098</w:t>
            </w:r>
          </w:p>
        </w:tc>
      </w:tr>
      <w:tr w:rsidR="002669AD" w:rsidRPr="002E0788" w:rsidTr="006F4B3B">
        <w:trPr>
          <w:gridAfter w:val="8"/>
          <w:wAfter w:w="1634" w:type="dxa"/>
          <w:trHeight w:val="300"/>
        </w:trPr>
        <w:tc>
          <w:tcPr>
            <w:tcW w:w="869" w:type="dxa"/>
            <w:gridSpan w:val="3"/>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2,9</w:t>
            </w:r>
          </w:p>
        </w:tc>
        <w:tc>
          <w:tcPr>
            <w:tcW w:w="1367" w:type="dxa"/>
            <w:gridSpan w:val="11"/>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6,4271</w:t>
            </w:r>
          </w:p>
        </w:tc>
        <w:tc>
          <w:tcPr>
            <w:tcW w:w="113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-3,5271</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-3,25276</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-2,5896</w:t>
            </w:r>
          </w:p>
        </w:tc>
      </w:tr>
      <w:tr w:rsidR="002669AD" w:rsidRPr="002E0788" w:rsidTr="006F4B3B">
        <w:trPr>
          <w:gridAfter w:val="8"/>
          <w:wAfter w:w="1634" w:type="dxa"/>
          <w:trHeight w:val="300"/>
        </w:trPr>
        <w:tc>
          <w:tcPr>
            <w:tcW w:w="869" w:type="dxa"/>
            <w:gridSpan w:val="3"/>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5,6</w:t>
            </w:r>
          </w:p>
        </w:tc>
        <w:tc>
          <w:tcPr>
            <w:tcW w:w="1367" w:type="dxa"/>
            <w:gridSpan w:val="11"/>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6,4271</w:t>
            </w:r>
          </w:p>
        </w:tc>
        <w:tc>
          <w:tcPr>
            <w:tcW w:w="113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-0,8271</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-0,76277</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-2,8308</w:t>
            </w:r>
          </w:p>
        </w:tc>
      </w:tr>
      <w:tr w:rsidR="002669AD" w:rsidRPr="002E0788" w:rsidTr="006F4B3B">
        <w:trPr>
          <w:gridAfter w:val="8"/>
          <w:wAfter w:w="1634" w:type="dxa"/>
          <w:trHeight w:val="300"/>
        </w:trPr>
        <w:tc>
          <w:tcPr>
            <w:tcW w:w="869" w:type="dxa"/>
            <w:gridSpan w:val="3"/>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6,5</w:t>
            </w:r>
          </w:p>
        </w:tc>
        <w:tc>
          <w:tcPr>
            <w:tcW w:w="1367" w:type="dxa"/>
            <w:gridSpan w:val="11"/>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6,4271</w:t>
            </w:r>
          </w:p>
        </w:tc>
        <w:tc>
          <w:tcPr>
            <w:tcW w:w="113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0,0729</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0,06723</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-2,80954</w:t>
            </w:r>
          </w:p>
        </w:tc>
      </w:tr>
      <w:tr w:rsidR="002669AD" w:rsidRPr="002E0788" w:rsidTr="006F4B3B">
        <w:trPr>
          <w:gridAfter w:val="8"/>
          <w:wAfter w:w="1634" w:type="dxa"/>
          <w:trHeight w:val="300"/>
        </w:trPr>
        <w:tc>
          <w:tcPr>
            <w:tcW w:w="869" w:type="dxa"/>
            <w:gridSpan w:val="3"/>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5,3</w:t>
            </w:r>
          </w:p>
        </w:tc>
        <w:tc>
          <w:tcPr>
            <w:tcW w:w="1367" w:type="dxa"/>
            <w:gridSpan w:val="11"/>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6,4271</w:t>
            </w:r>
          </w:p>
        </w:tc>
        <w:tc>
          <w:tcPr>
            <w:tcW w:w="113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-1,1271</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-1,03943</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-3,13824</w:t>
            </w:r>
          </w:p>
        </w:tc>
      </w:tr>
      <w:tr w:rsidR="002669AD" w:rsidRPr="002E0788" w:rsidTr="006F4B3B">
        <w:trPr>
          <w:gridAfter w:val="8"/>
          <w:wAfter w:w="1634" w:type="dxa"/>
          <w:trHeight w:val="300"/>
        </w:trPr>
        <w:tc>
          <w:tcPr>
            <w:tcW w:w="869" w:type="dxa"/>
            <w:gridSpan w:val="3"/>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5,9</w:t>
            </w:r>
          </w:p>
        </w:tc>
        <w:tc>
          <w:tcPr>
            <w:tcW w:w="1367" w:type="dxa"/>
            <w:gridSpan w:val="11"/>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6,4271</w:t>
            </w:r>
          </w:p>
        </w:tc>
        <w:tc>
          <w:tcPr>
            <w:tcW w:w="113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-0,5271</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-0,4861</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-3,29196</w:t>
            </w:r>
          </w:p>
        </w:tc>
      </w:tr>
      <w:tr w:rsidR="002669AD" w:rsidRPr="002E0788" w:rsidTr="006F4B3B">
        <w:trPr>
          <w:gridAfter w:val="9"/>
          <w:wAfter w:w="1814" w:type="dxa"/>
          <w:trHeight w:val="300"/>
        </w:trPr>
        <w:tc>
          <w:tcPr>
            <w:tcW w:w="2216" w:type="dxa"/>
            <w:gridSpan w:val="13"/>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r w:rsidRPr="006F4B3B">
              <w:rPr>
                <w:color w:val="000000"/>
                <w:lang w:val="nl-NL" w:eastAsia="nl-NL"/>
              </w:rPr>
              <w:t>GOV DEBT (%GDP)</w:t>
            </w:r>
            <w:r>
              <w:rPr>
                <w:color w:val="000000"/>
                <w:lang w:val="nl-NL" w:eastAsia="nl-NL"/>
              </w:rPr>
              <w:t xml:space="preserve"> USA</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p>
        </w:tc>
      </w:tr>
      <w:tr w:rsidR="002669AD" w:rsidRPr="002E0788" w:rsidTr="006F4B3B">
        <w:trPr>
          <w:gridAfter w:val="9"/>
          <w:wAfter w:w="1814" w:type="dxa"/>
          <w:trHeight w:val="300"/>
        </w:trPr>
        <w:tc>
          <w:tcPr>
            <w:tcW w:w="1108" w:type="dxa"/>
            <w:gridSpan w:val="4"/>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p>
        </w:tc>
        <w:tc>
          <w:tcPr>
            <w:tcW w:w="1108" w:type="dxa"/>
            <w:gridSpan w:val="9"/>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r w:rsidRPr="006F4B3B">
              <w:rPr>
                <w:color w:val="000000"/>
                <w:lang w:val="nl-NL" w:eastAsia="nl-NL"/>
              </w:rPr>
              <w:t>AR</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r w:rsidRPr="006F4B3B">
              <w:rPr>
                <w:color w:val="000000"/>
                <w:lang w:val="nl-NL" w:eastAsia="nl-NL"/>
              </w:rPr>
              <w:t>SAR</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r w:rsidRPr="006F4B3B">
              <w:rPr>
                <w:color w:val="000000"/>
                <w:lang w:val="nl-NL" w:eastAsia="nl-NL"/>
              </w:rPr>
              <w:t>CAR</w:t>
            </w:r>
          </w:p>
        </w:tc>
      </w:tr>
      <w:tr w:rsidR="002669AD" w:rsidRPr="002E0788" w:rsidTr="006F4B3B">
        <w:trPr>
          <w:gridAfter w:val="9"/>
          <w:wAfter w:w="1814" w:type="dxa"/>
          <w:trHeight w:val="300"/>
        </w:trPr>
        <w:tc>
          <w:tcPr>
            <w:tcW w:w="1108" w:type="dxa"/>
            <w:gridSpan w:val="4"/>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39</w:t>
            </w:r>
          </w:p>
        </w:tc>
        <w:tc>
          <w:tcPr>
            <w:tcW w:w="1108" w:type="dxa"/>
            <w:gridSpan w:val="9"/>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35</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4</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1,065499</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0,33694</w:t>
            </w:r>
          </w:p>
        </w:tc>
      </w:tr>
      <w:tr w:rsidR="002669AD" w:rsidRPr="002E0788" w:rsidTr="006F4B3B">
        <w:trPr>
          <w:gridAfter w:val="9"/>
          <w:wAfter w:w="1814" w:type="dxa"/>
          <w:trHeight w:val="300"/>
        </w:trPr>
        <w:tc>
          <w:tcPr>
            <w:tcW w:w="1108" w:type="dxa"/>
            <w:gridSpan w:val="4"/>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42</w:t>
            </w:r>
          </w:p>
        </w:tc>
        <w:tc>
          <w:tcPr>
            <w:tcW w:w="1108" w:type="dxa"/>
            <w:gridSpan w:val="9"/>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35</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7</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1,832045</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0,916284</w:t>
            </w:r>
          </w:p>
        </w:tc>
      </w:tr>
      <w:tr w:rsidR="002669AD" w:rsidRPr="002E0788" w:rsidTr="006F4B3B">
        <w:trPr>
          <w:gridAfter w:val="9"/>
          <w:wAfter w:w="1814" w:type="dxa"/>
          <w:trHeight w:val="300"/>
        </w:trPr>
        <w:tc>
          <w:tcPr>
            <w:tcW w:w="1108" w:type="dxa"/>
            <w:gridSpan w:val="4"/>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46</w:t>
            </w:r>
          </w:p>
        </w:tc>
        <w:tc>
          <w:tcPr>
            <w:tcW w:w="1108" w:type="dxa"/>
            <w:gridSpan w:val="9"/>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35</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11</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2,854107</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1,818832</w:t>
            </w:r>
          </w:p>
        </w:tc>
      </w:tr>
      <w:tr w:rsidR="002669AD" w:rsidRPr="002E0788" w:rsidTr="006F4B3B">
        <w:trPr>
          <w:gridAfter w:val="9"/>
          <w:wAfter w:w="1814" w:type="dxa"/>
          <w:trHeight w:val="300"/>
        </w:trPr>
        <w:tc>
          <w:tcPr>
            <w:tcW w:w="1108" w:type="dxa"/>
            <w:gridSpan w:val="4"/>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48</w:t>
            </w:r>
          </w:p>
        </w:tc>
        <w:tc>
          <w:tcPr>
            <w:tcW w:w="1108" w:type="dxa"/>
            <w:gridSpan w:val="9"/>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35</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13</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3,365137</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2,882982</w:t>
            </w:r>
          </w:p>
        </w:tc>
      </w:tr>
      <w:tr w:rsidR="002669AD" w:rsidRPr="002E0788" w:rsidTr="006F4B3B">
        <w:trPr>
          <w:gridAfter w:val="9"/>
          <w:wAfter w:w="1814" w:type="dxa"/>
          <w:trHeight w:val="300"/>
        </w:trPr>
        <w:tc>
          <w:tcPr>
            <w:tcW w:w="1108" w:type="dxa"/>
            <w:gridSpan w:val="4"/>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49</w:t>
            </w:r>
          </w:p>
        </w:tc>
        <w:tc>
          <w:tcPr>
            <w:tcW w:w="1108" w:type="dxa"/>
            <w:gridSpan w:val="9"/>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35</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14</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3,620653</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4,027932</w:t>
            </w:r>
          </w:p>
        </w:tc>
      </w:tr>
      <w:tr w:rsidR="002669AD" w:rsidRPr="002E0788" w:rsidTr="006F4B3B">
        <w:trPr>
          <w:gridAfter w:val="9"/>
          <w:wAfter w:w="1814" w:type="dxa"/>
          <w:trHeight w:val="300"/>
        </w:trPr>
        <w:tc>
          <w:tcPr>
            <w:tcW w:w="1108" w:type="dxa"/>
            <w:gridSpan w:val="4"/>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49</w:t>
            </w:r>
          </w:p>
        </w:tc>
        <w:tc>
          <w:tcPr>
            <w:tcW w:w="1108" w:type="dxa"/>
            <w:gridSpan w:val="9"/>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35</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14</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3,620653</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5,172883</w:t>
            </w:r>
          </w:p>
        </w:tc>
      </w:tr>
      <w:tr w:rsidR="002669AD" w:rsidRPr="002E0788" w:rsidTr="006F4B3B">
        <w:trPr>
          <w:gridAfter w:val="9"/>
          <w:wAfter w:w="1814" w:type="dxa"/>
          <w:trHeight w:val="300"/>
        </w:trPr>
        <w:tc>
          <w:tcPr>
            <w:tcW w:w="1108" w:type="dxa"/>
            <w:gridSpan w:val="4"/>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49</w:t>
            </w:r>
          </w:p>
        </w:tc>
        <w:tc>
          <w:tcPr>
            <w:tcW w:w="1108" w:type="dxa"/>
            <w:gridSpan w:val="9"/>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35</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14</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3,620653</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6,317834</w:t>
            </w:r>
          </w:p>
        </w:tc>
      </w:tr>
      <w:tr w:rsidR="002669AD" w:rsidRPr="002E0788" w:rsidTr="006F4B3B">
        <w:trPr>
          <w:gridAfter w:val="9"/>
          <w:wAfter w:w="1814" w:type="dxa"/>
          <w:trHeight w:val="300"/>
        </w:trPr>
        <w:tc>
          <w:tcPr>
            <w:tcW w:w="1108" w:type="dxa"/>
            <w:gridSpan w:val="4"/>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48</w:t>
            </w:r>
          </w:p>
        </w:tc>
        <w:tc>
          <w:tcPr>
            <w:tcW w:w="1108" w:type="dxa"/>
            <w:gridSpan w:val="9"/>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35</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13</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3,365137</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7,381984</w:t>
            </w:r>
          </w:p>
        </w:tc>
      </w:tr>
      <w:tr w:rsidR="002669AD" w:rsidRPr="002E0788" w:rsidTr="006F4B3B">
        <w:trPr>
          <w:gridAfter w:val="9"/>
          <w:wAfter w:w="1814" w:type="dxa"/>
          <w:trHeight w:val="300"/>
        </w:trPr>
        <w:tc>
          <w:tcPr>
            <w:tcW w:w="1108" w:type="dxa"/>
            <w:gridSpan w:val="4"/>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46</w:t>
            </w:r>
          </w:p>
        </w:tc>
        <w:tc>
          <w:tcPr>
            <w:tcW w:w="1108" w:type="dxa"/>
            <w:gridSpan w:val="9"/>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35</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11</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2,854107</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8,284532</w:t>
            </w:r>
          </w:p>
        </w:tc>
      </w:tr>
      <w:tr w:rsidR="002669AD" w:rsidRPr="002E0788" w:rsidTr="006F4B3B">
        <w:trPr>
          <w:gridAfter w:val="9"/>
          <w:wAfter w:w="1814" w:type="dxa"/>
          <w:trHeight w:val="300"/>
        </w:trPr>
        <w:tc>
          <w:tcPr>
            <w:tcW w:w="1108" w:type="dxa"/>
            <w:gridSpan w:val="4"/>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43</w:t>
            </w:r>
          </w:p>
        </w:tc>
        <w:tc>
          <w:tcPr>
            <w:tcW w:w="1108" w:type="dxa"/>
            <w:gridSpan w:val="9"/>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35</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8</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2,08756</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8,944676</w:t>
            </w:r>
          </w:p>
        </w:tc>
      </w:tr>
      <w:tr w:rsidR="002669AD" w:rsidRPr="002E0788" w:rsidTr="006F4B3B">
        <w:trPr>
          <w:gridAfter w:val="9"/>
          <w:wAfter w:w="1814" w:type="dxa"/>
          <w:trHeight w:val="300"/>
        </w:trPr>
        <w:tc>
          <w:tcPr>
            <w:tcW w:w="1108" w:type="dxa"/>
            <w:gridSpan w:val="4"/>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39</w:t>
            </w:r>
          </w:p>
        </w:tc>
        <w:tc>
          <w:tcPr>
            <w:tcW w:w="1108" w:type="dxa"/>
            <w:gridSpan w:val="9"/>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35</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4</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1,065499</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9,281617</w:t>
            </w:r>
          </w:p>
        </w:tc>
      </w:tr>
      <w:tr w:rsidR="002669AD" w:rsidRPr="002E0788" w:rsidTr="006F4B3B">
        <w:trPr>
          <w:gridAfter w:val="8"/>
          <w:wAfter w:w="1634" w:type="dxa"/>
          <w:trHeight w:val="300"/>
        </w:trPr>
        <w:tc>
          <w:tcPr>
            <w:tcW w:w="2236" w:type="dxa"/>
            <w:gridSpan w:val="14"/>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r w:rsidRPr="006F4B3B">
              <w:rPr>
                <w:color w:val="000000"/>
                <w:lang w:val="nl-NL" w:eastAsia="nl-NL"/>
              </w:rPr>
              <w:t>UNEMPLOYMENT</w:t>
            </w:r>
          </w:p>
        </w:tc>
        <w:tc>
          <w:tcPr>
            <w:tcW w:w="1136" w:type="dxa"/>
            <w:gridSpan w:val="3"/>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p>
        </w:tc>
      </w:tr>
      <w:tr w:rsidR="002669AD" w:rsidRPr="002E0788" w:rsidTr="006F4B3B">
        <w:trPr>
          <w:gridAfter w:val="8"/>
          <w:wAfter w:w="1634" w:type="dxa"/>
          <w:trHeight w:val="300"/>
        </w:trPr>
        <w:tc>
          <w:tcPr>
            <w:tcW w:w="711" w:type="dxa"/>
            <w:gridSpan w:val="2"/>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p>
        </w:tc>
        <w:tc>
          <w:tcPr>
            <w:tcW w:w="1525" w:type="dxa"/>
            <w:gridSpan w:val="12"/>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p>
        </w:tc>
        <w:tc>
          <w:tcPr>
            <w:tcW w:w="1136" w:type="dxa"/>
            <w:gridSpan w:val="3"/>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r w:rsidRPr="006F4B3B">
              <w:rPr>
                <w:color w:val="000000"/>
                <w:lang w:val="nl-NL" w:eastAsia="nl-NL"/>
              </w:rPr>
              <w:t>AR</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r w:rsidRPr="006F4B3B">
              <w:rPr>
                <w:color w:val="000000"/>
                <w:lang w:val="nl-NL" w:eastAsia="nl-NL"/>
              </w:rPr>
              <w:t>SAR</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rPr>
                <w:color w:val="000000"/>
                <w:lang w:val="nl-NL" w:eastAsia="nl-NL"/>
              </w:rPr>
            </w:pPr>
            <w:r w:rsidRPr="006F4B3B">
              <w:rPr>
                <w:color w:val="000000"/>
                <w:lang w:val="nl-NL" w:eastAsia="nl-NL"/>
              </w:rPr>
              <w:t>CAR</w:t>
            </w:r>
          </w:p>
        </w:tc>
      </w:tr>
      <w:tr w:rsidR="002669AD" w:rsidRPr="002E0788" w:rsidTr="006F4B3B">
        <w:trPr>
          <w:gridAfter w:val="8"/>
          <w:wAfter w:w="1634" w:type="dxa"/>
          <w:trHeight w:val="300"/>
        </w:trPr>
        <w:tc>
          <w:tcPr>
            <w:tcW w:w="711" w:type="dxa"/>
            <w:gridSpan w:val="2"/>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5,29</w:t>
            </w:r>
          </w:p>
        </w:tc>
        <w:tc>
          <w:tcPr>
            <w:tcW w:w="1525" w:type="dxa"/>
            <w:gridSpan w:val="12"/>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6,258333</w:t>
            </w:r>
          </w:p>
        </w:tc>
        <w:tc>
          <w:tcPr>
            <w:tcW w:w="113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-0,968333</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-0,93836</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-0,29673</w:t>
            </w:r>
          </w:p>
        </w:tc>
      </w:tr>
      <w:tr w:rsidR="002669AD" w:rsidRPr="002E0788" w:rsidTr="006F4B3B">
        <w:trPr>
          <w:gridAfter w:val="8"/>
          <w:wAfter w:w="1634" w:type="dxa"/>
          <w:trHeight w:val="300"/>
        </w:trPr>
        <w:tc>
          <w:tcPr>
            <w:tcW w:w="711" w:type="dxa"/>
            <w:gridSpan w:val="2"/>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5,6</w:t>
            </w:r>
          </w:p>
        </w:tc>
        <w:tc>
          <w:tcPr>
            <w:tcW w:w="1525" w:type="dxa"/>
            <w:gridSpan w:val="12"/>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6,258333</w:t>
            </w:r>
          </w:p>
        </w:tc>
        <w:tc>
          <w:tcPr>
            <w:tcW w:w="113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-0,658333</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-0,63795</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-0,49847</w:t>
            </w:r>
          </w:p>
        </w:tc>
      </w:tr>
      <w:tr w:rsidR="002669AD" w:rsidRPr="002E0788" w:rsidTr="006F4B3B">
        <w:trPr>
          <w:gridAfter w:val="8"/>
          <w:wAfter w:w="1634" w:type="dxa"/>
          <w:trHeight w:val="300"/>
        </w:trPr>
        <w:tc>
          <w:tcPr>
            <w:tcW w:w="711" w:type="dxa"/>
            <w:gridSpan w:val="2"/>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6,8</w:t>
            </w:r>
          </w:p>
        </w:tc>
        <w:tc>
          <w:tcPr>
            <w:tcW w:w="1525" w:type="dxa"/>
            <w:gridSpan w:val="12"/>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6,258333</w:t>
            </w:r>
          </w:p>
        </w:tc>
        <w:tc>
          <w:tcPr>
            <w:tcW w:w="113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0,541667</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0,524899</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-0,33249</w:t>
            </w:r>
          </w:p>
        </w:tc>
      </w:tr>
      <w:tr w:rsidR="002669AD" w:rsidRPr="002E0788" w:rsidTr="006F4B3B">
        <w:trPr>
          <w:gridAfter w:val="8"/>
          <w:wAfter w:w="1634" w:type="dxa"/>
          <w:trHeight w:val="300"/>
        </w:trPr>
        <w:tc>
          <w:tcPr>
            <w:tcW w:w="711" w:type="dxa"/>
            <w:gridSpan w:val="2"/>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7,5</w:t>
            </w:r>
          </w:p>
        </w:tc>
        <w:tc>
          <w:tcPr>
            <w:tcW w:w="1525" w:type="dxa"/>
            <w:gridSpan w:val="12"/>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6,258333</w:t>
            </w:r>
          </w:p>
        </w:tc>
        <w:tc>
          <w:tcPr>
            <w:tcW w:w="113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1,241667</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1,203231</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0,048009</w:t>
            </w:r>
          </w:p>
        </w:tc>
      </w:tr>
      <w:tr w:rsidR="002669AD" w:rsidRPr="002E0788" w:rsidTr="006F4B3B">
        <w:trPr>
          <w:gridAfter w:val="8"/>
          <w:wAfter w:w="1634" w:type="dxa"/>
          <w:trHeight w:val="300"/>
        </w:trPr>
        <w:tc>
          <w:tcPr>
            <w:tcW w:w="711" w:type="dxa"/>
            <w:gridSpan w:val="2"/>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6,9</w:t>
            </w:r>
          </w:p>
        </w:tc>
        <w:tc>
          <w:tcPr>
            <w:tcW w:w="1525" w:type="dxa"/>
            <w:gridSpan w:val="12"/>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6,258333</w:t>
            </w:r>
          </w:p>
        </w:tc>
        <w:tc>
          <w:tcPr>
            <w:tcW w:w="113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0,641667</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0,621804</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0,244641</w:t>
            </w:r>
          </w:p>
        </w:tc>
      </w:tr>
      <w:tr w:rsidR="002669AD" w:rsidRPr="002E0788" w:rsidTr="006F4B3B">
        <w:trPr>
          <w:gridAfter w:val="8"/>
          <w:wAfter w:w="1634" w:type="dxa"/>
          <w:trHeight w:val="300"/>
        </w:trPr>
        <w:tc>
          <w:tcPr>
            <w:tcW w:w="711" w:type="dxa"/>
            <w:gridSpan w:val="2"/>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6,1</w:t>
            </w:r>
          </w:p>
        </w:tc>
        <w:tc>
          <w:tcPr>
            <w:tcW w:w="1525" w:type="dxa"/>
            <w:gridSpan w:val="12"/>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6,258333</w:t>
            </w:r>
          </w:p>
        </w:tc>
        <w:tc>
          <w:tcPr>
            <w:tcW w:w="113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-0,158333</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-0,15343</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0,196121</w:t>
            </w:r>
          </w:p>
        </w:tc>
      </w:tr>
      <w:tr w:rsidR="002669AD" w:rsidRPr="002E0788" w:rsidTr="006F4B3B">
        <w:trPr>
          <w:gridAfter w:val="8"/>
          <w:wAfter w:w="1634" w:type="dxa"/>
          <w:trHeight w:val="300"/>
        </w:trPr>
        <w:tc>
          <w:tcPr>
            <w:tcW w:w="711" w:type="dxa"/>
            <w:gridSpan w:val="2"/>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5,6</w:t>
            </w:r>
          </w:p>
        </w:tc>
        <w:tc>
          <w:tcPr>
            <w:tcW w:w="1525" w:type="dxa"/>
            <w:gridSpan w:val="12"/>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6,258333</w:t>
            </w:r>
          </w:p>
        </w:tc>
        <w:tc>
          <w:tcPr>
            <w:tcW w:w="113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-0,658333</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-0,63795</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-0,00562</w:t>
            </w:r>
          </w:p>
        </w:tc>
      </w:tr>
      <w:tr w:rsidR="002669AD" w:rsidRPr="002E0788" w:rsidTr="006F4B3B">
        <w:trPr>
          <w:gridAfter w:val="8"/>
          <w:wAfter w:w="1634" w:type="dxa"/>
          <w:trHeight w:val="300"/>
        </w:trPr>
        <w:tc>
          <w:tcPr>
            <w:tcW w:w="711" w:type="dxa"/>
            <w:gridSpan w:val="2"/>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5,4</w:t>
            </w:r>
          </w:p>
        </w:tc>
        <w:tc>
          <w:tcPr>
            <w:tcW w:w="1525" w:type="dxa"/>
            <w:gridSpan w:val="12"/>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6,258333</w:t>
            </w:r>
          </w:p>
        </w:tc>
        <w:tc>
          <w:tcPr>
            <w:tcW w:w="113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-0,858333</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-0,83176</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-0,26864</w:t>
            </w:r>
          </w:p>
        </w:tc>
      </w:tr>
      <w:tr w:rsidR="002669AD" w:rsidRPr="002E0788" w:rsidTr="006F4B3B">
        <w:trPr>
          <w:gridAfter w:val="8"/>
          <w:wAfter w:w="1634" w:type="dxa"/>
          <w:trHeight w:val="300"/>
        </w:trPr>
        <w:tc>
          <w:tcPr>
            <w:tcW w:w="711" w:type="dxa"/>
            <w:gridSpan w:val="2"/>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4,9</w:t>
            </w:r>
          </w:p>
        </w:tc>
        <w:tc>
          <w:tcPr>
            <w:tcW w:w="1525" w:type="dxa"/>
            <w:gridSpan w:val="12"/>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6,258333</w:t>
            </w:r>
          </w:p>
        </w:tc>
        <w:tc>
          <w:tcPr>
            <w:tcW w:w="113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-1,358333</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-1,31629</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-0,68489</w:t>
            </w:r>
          </w:p>
        </w:tc>
      </w:tr>
      <w:tr w:rsidR="002669AD" w:rsidRPr="002E0788" w:rsidTr="006F4B3B">
        <w:trPr>
          <w:gridAfter w:val="8"/>
          <w:wAfter w:w="1634" w:type="dxa"/>
          <w:trHeight w:val="300"/>
        </w:trPr>
        <w:tc>
          <w:tcPr>
            <w:tcW w:w="711" w:type="dxa"/>
            <w:gridSpan w:val="2"/>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4,5</w:t>
            </w:r>
          </w:p>
        </w:tc>
        <w:tc>
          <w:tcPr>
            <w:tcW w:w="1525" w:type="dxa"/>
            <w:gridSpan w:val="12"/>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6,258333</w:t>
            </w:r>
          </w:p>
        </w:tc>
        <w:tc>
          <w:tcPr>
            <w:tcW w:w="113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-1,758333</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-1,7039</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-1,22371</w:t>
            </w:r>
          </w:p>
        </w:tc>
      </w:tr>
      <w:tr w:rsidR="002669AD" w:rsidRPr="002E0788" w:rsidTr="006F4B3B">
        <w:trPr>
          <w:gridAfter w:val="8"/>
          <w:wAfter w:w="1634" w:type="dxa"/>
          <w:trHeight w:val="300"/>
        </w:trPr>
        <w:tc>
          <w:tcPr>
            <w:tcW w:w="711" w:type="dxa"/>
            <w:gridSpan w:val="2"/>
            <w:tcBorders>
              <w:top w:val="nil"/>
              <w:left w:val="nil"/>
              <w:bottom w:val="nil"/>
              <w:right w:val="nil"/>
            </w:tcBorders>
            <w:shd w:val="clear" w:color="000000" w:fill="E5E0EC"/>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4,2</w:t>
            </w:r>
          </w:p>
        </w:tc>
        <w:tc>
          <w:tcPr>
            <w:tcW w:w="1525" w:type="dxa"/>
            <w:gridSpan w:val="12"/>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6,258333</w:t>
            </w:r>
          </w:p>
        </w:tc>
        <w:tc>
          <w:tcPr>
            <w:tcW w:w="113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-2,058333</w:t>
            </w:r>
          </w:p>
        </w:tc>
        <w:tc>
          <w:tcPr>
            <w:tcW w:w="976" w:type="dxa"/>
            <w:gridSpan w:val="3"/>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-1,99462</w:t>
            </w:r>
          </w:p>
        </w:tc>
        <w:tc>
          <w:tcPr>
            <w:tcW w:w="976" w:type="dxa"/>
            <w:gridSpan w:val="7"/>
            <w:tcBorders>
              <w:top w:val="nil"/>
              <w:left w:val="nil"/>
              <w:bottom w:val="nil"/>
              <w:right w:val="nil"/>
            </w:tcBorders>
            <w:noWrap/>
            <w:vAlign w:val="bottom"/>
          </w:tcPr>
          <w:p w:rsidR="002669AD" w:rsidRPr="006F4B3B" w:rsidRDefault="002669AD" w:rsidP="006F4B3B">
            <w:pPr>
              <w:spacing w:after="0" w:line="240" w:lineRule="auto"/>
              <w:jc w:val="right"/>
              <w:rPr>
                <w:color w:val="000000"/>
                <w:lang w:val="nl-NL" w:eastAsia="nl-NL"/>
              </w:rPr>
            </w:pPr>
            <w:r w:rsidRPr="006F4B3B">
              <w:rPr>
                <w:color w:val="000000"/>
                <w:lang w:val="nl-NL" w:eastAsia="nl-NL"/>
              </w:rPr>
              <w:t>-1,85446</w:t>
            </w:r>
          </w:p>
        </w:tc>
      </w:tr>
    </w:tbl>
    <w:p w:rsidR="002669AD" w:rsidRDefault="002669AD" w:rsidP="00D72ED5">
      <w:pPr>
        <w:spacing w:line="240" w:lineRule="auto"/>
        <w:jc w:val="both"/>
        <w:rPr>
          <w:lang w:val="nl-NL"/>
        </w:rPr>
      </w:pPr>
    </w:p>
    <w:p w:rsidR="002669AD" w:rsidRDefault="002669AD" w:rsidP="00D72ED5">
      <w:pPr>
        <w:spacing w:line="240" w:lineRule="auto"/>
        <w:jc w:val="both"/>
        <w:rPr>
          <w:lang w:val="nl-NL"/>
        </w:rPr>
      </w:pPr>
    </w:p>
    <w:p w:rsidR="002669AD" w:rsidRDefault="002669AD" w:rsidP="00D72ED5">
      <w:pPr>
        <w:spacing w:line="240" w:lineRule="auto"/>
        <w:jc w:val="both"/>
        <w:rPr>
          <w:lang w:val="nl-NL"/>
        </w:rPr>
      </w:pPr>
    </w:p>
    <w:p w:rsidR="002669AD" w:rsidRDefault="002669AD" w:rsidP="00D72ED5">
      <w:pPr>
        <w:spacing w:line="240" w:lineRule="auto"/>
        <w:jc w:val="both"/>
        <w:rPr>
          <w:lang w:val="nl-NL"/>
        </w:rPr>
      </w:pPr>
    </w:p>
    <w:p w:rsidR="002669AD" w:rsidRDefault="002669AD" w:rsidP="00D72ED5">
      <w:pPr>
        <w:spacing w:line="240" w:lineRule="auto"/>
        <w:jc w:val="both"/>
        <w:rPr>
          <w:lang w:val="nl-NL"/>
        </w:rPr>
      </w:pPr>
    </w:p>
    <w:p w:rsidR="002669AD" w:rsidRPr="00D72ED5" w:rsidRDefault="002669AD" w:rsidP="00D72ED5">
      <w:pPr>
        <w:spacing w:line="240" w:lineRule="auto"/>
        <w:jc w:val="both"/>
        <w:rPr>
          <w:lang w:val="nl-NL"/>
        </w:rPr>
      </w:pPr>
      <w:r w:rsidRPr="00D72ED5">
        <w:rPr>
          <w:lang w:val="nl-NL"/>
        </w:rPr>
        <w:t>Toeristen uitgaven Australie</w:t>
      </w:r>
    </w:p>
    <w:tbl>
      <w:tblPr>
        <w:tblW w:w="4880" w:type="dxa"/>
        <w:tblInd w:w="70" w:type="dxa"/>
        <w:tblCellMar>
          <w:left w:w="70" w:type="dxa"/>
          <w:right w:w="70" w:type="dxa"/>
        </w:tblCellMar>
        <w:tblLook w:val="00A0"/>
      </w:tblPr>
      <w:tblGrid>
        <w:gridCol w:w="976"/>
        <w:gridCol w:w="976"/>
        <w:gridCol w:w="976"/>
        <w:gridCol w:w="976"/>
        <w:gridCol w:w="976"/>
      </w:tblGrid>
      <w:tr w:rsidR="002669AD" w:rsidRPr="002E0788" w:rsidTr="00D72ED5">
        <w:trPr>
          <w:trHeight w:val="300"/>
        </w:trPr>
        <w:tc>
          <w:tcPr>
            <w:tcW w:w="976" w:type="dxa"/>
            <w:tcBorders>
              <w:top w:val="nil"/>
              <w:left w:val="nil"/>
              <w:bottom w:val="nil"/>
              <w:right w:val="nil"/>
            </w:tcBorders>
            <w:noWrap/>
            <w:vAlign w:val="bottom"/>
          </w:tcPr>
          <w:p w:rsidR="002669AD" w:rsidRPr="00D72ED5" w:rsidRDefault="002669AD" w:rsidP="00D72ED5">
            <w:pPr>
              <w:spacing w:after="0" w:line="240" w:lineRule="auto"/>
              <w:rPr>
                <w:color w:val="000000"/>
                <w:lang w:val="nl-NL" w:eastAsia="nl-NL"/>
              </w:rPr>
            </w:pPr>
            <w:r w:rsidRPr="00D72ED5">
              <w:rPr>
                <w:color w:val="000000"/>
                <w:lang w:val="nl-NL" w:eastAsia="nl-NL"/>
              </w:rPr>
              <w:t>TRAVEL</w:t>
            </w:r>
          </w:p>
        </w:tc>
        <w:tc>
          <w:tcPr>
            <w:tcW w:w="976" w:type="dxa"/>
            <w:tcBorders>
              <w:top w:val="nil"/>
              <w:left w:val="nil"/>
              <w:bottom w:val="nil"/>
              <w:right w:val="nil"/>
            </w:tcBorders>
            <w:noWrap/>
            <w:vAlign w:val="bottom"/>
          </w:tcPr>
          <w:p w:rsidR="002669AD" w:rsidRPr="00D72ED5" w:rsidRDefault="002669AD" w:rsidP="00D72ED5">
            <w:pPr>
              <w:spacing w:after="0" w:line="240" w:lineRule="auto"/>
              <w:rPr>
                <w:color w:val="000000"/>
                <w:lang w:val="nl-NL" w:eastAsia="nl-NL"/>
              </w:rPr>
            </w:pPr>
          </w:p>
        </w:tc>
        <w:tc>
          <w:tcPr>
            <w:tcW w:w="976" w:type="dxa"/>
            <w:tcBorders>
              <w:top w:val="nil"/>
              <w:left w:val="nil"/>
              <w:bottom w:val="nil"/>
              <w:right w:val="nil"/>
            </w:tcBorders>
            <w:noWrap/>
            <w:vAlign w:val="bottom"/>
          </w:tcPr>
          <w:p w:rsidR="002669AD" w:rsidRPr="00D72ED5" w:rsidRDefault="002669AD" w:rsidP="00D72ED5">
            <w:pPr>
              <w:spacing w:after="0" w:line="240" w:lineRule="auto"/>
              <w:rPr>
                <w:color w:val="000000"/>
                <w:lang w:val="nl-NL" w:eastAsia="nl-NL"/>
              </w:rPr>
            </w:pPr>
          </w:p>
        </w:tc>
        <w:tc>
          <w:tcPr>
            <w:tcW w:w="976" w:type="dxa"/>
            <w:tcBorders>
              <w:top w:val="nil"/>
              <w:left w:val="nil"/>
              <w:bottom w:val="nil"/>
              <w:right w:val="nil"/>
            </w:tcBorders>
            <w:noWrap/>
            <w:vAlign w:val="bottom"/>
          </w:tcPr>
          <w:p w:rsidR="002669AD" w:rsidRPr="00D72ED5" w:rsidRDefault="002669AD" w:rsidP="00D72ED5">
            <w:pPr>
              <w:spacing w:after="0" w:line="240" w:lineRule="auto"/>
              <w:rPr>
                <w:color w:val="000000"/>
                <w:lang w:val="nl-NL" w:eastAsia="nl-NL"/>
              </w:rPr>
            </w:pPr>
          </w:p>
        </w:tc>
        <w:tc>
          <w:tcPr>
            <w:tcW w:w="976" w:type="dxa"/>
            <w:tcBorders>
              <w:top w:val="nil"/>
              <w:left w:val="nil"/>
              <w:bottom w:val="nil"/>
              <w:right w:val="nil"/>
            </w:tcBorders>
            <w:noWrap/>
            <w:vAlign w:val="bottom"/>
          </w:tcPr>
          <w:p w:rsidR="002669AD" w:rsidRPr="00D72ED5" w:rsidRDefault="002669AD" w:rsidP="00D72ED5">
            <w:pPr>
              <w:spacing w:after="0" w:line="240" w:lineRule="auto"/>
              <w:rPr>
                <w:color w:val="000000"/>
                <w:lang w:val="nl-NL" w:eastAsia="nl-NL"/>
              </w:rPr>
            </w:pPr>
          </w:p>
        </w:tc>
      </w:tr>
      <w:tr w:rsidR="002669AD" w:rsidRPr="002E0788" w:rsidTr="00D72ED5">
        <w:trPr>
          <w:trHeight w:val="300"/>
        </w:trPr>
        <w:tc>
          <w:tcPr>
            <w:tcW w:w="976" w:type="dxa"/>
            <w:tcBorders>
              <w:top w:val="nil"/>
              <w:left w:val="nil"/>
              <w:bottom w:val="nil"/>
              <w:right w:val="nil"/>
            </w:tcBorders>
            <w:noWrap/>
            <w:vAlign w:val="bottom"/>
          </w:tcPr>
          <w:p w:rsidR="002669AD" w:rsidRPr="00D72ED5" w:rsidRDefault="002669AD" w:rsidP="00D72ED5">
            <w:pPr>
              <w:spacing w:after="0" w:line="240" w:lineRule="auto"/>
              <w:rPr>
                <w:color w:val="000000"/>
                <w:lang w:val="nl-NL" w:eastAsia="nl-NL"/>
              </w:rPr>
            </w:pPr>
          </w:p>
        </w:tc>
        <w:tc>
          <w:tcPr>
            <w:tcW w:w="976" w:type="dxa"/>
            <w:tcBorders>
              <w:top w:val="nil"/>
              <w:left w:val="nil"/>
              <w:bottom w:val="nil"/>
              <w:right w:val="nil"/>
            </w:tcBorders>
            <w:noWrap/>
            <w:vAlign w:val="bottom"/>
          </w:tcPr>
          <w:p w:rsidR="002669AD" w:rsidRPr="00D72ED5" w:rsidRDefault="002669AD" w:rsidP="00D72ED5">
            <w:pPr>
              <w:spacing w:after="0" w:line="240" w:lineRule="auto"/>
              <w:rPr>
                <w:color w:val="000000"/>
                <w:lang w:val="nl-NL" w:eastAsia="nl-NL"/>
              </w:rPr>
            </w:pPr>
          </w:p>
        </w:tc>
        <w:tc>
          <w:tcPr>
            <w:tcW w:w="976" w:type="dxa"/>
            <w:tcBorders>
              <w:top w:val="nil"/>
              <w:left w:val="nil"/>
              <w:bottom w:val="nil"/>
              <w:right w:val="nil"/>
            </w:tcBorders>
            <w:noWrap/>
            <w:vAlign w:val="bottom"/>
          </w:tcPr>
          <w:p w:rsidR="002669AD" w:rsidRPr="00D72ED5" w:rsidRDefault="002669AD" w:rsidP="00D72ED5">
            <w:pPr>
              <w:spacing w:after="0" w:line="240" w:lineRule="auto"/>
              <w:rPr>
                <w:color w:val="000000"/>
                <w:lang w:val="nl-NL" w:eastAsia="nl-NL"/>
              </w:rPr>
            </w:pPr>
            <w:r w:rsidRPr="00D72ED5">
              <w:rPr>
                <w:color w:val="000000"/>
                <w:lang w:val="nl-NL" w:eastAsia="nl-NL"/>
              </w:rPr>
              <w:t>AR</w:t>
            </w:r>
          </w:p>
        </w:tc>
        <w:tc>
          <w:tcPr>
            <w:tcW w:w="976" w:type="dxa"/>
            <w:tcBorders>
              <w:top w:val="nil"/>
              <w:left w:val="nil"/>
              <w:bottom w:val="nil"/>
              <w:right w:val="nil"/>
            </w:tcBorders>
            <w:noWrap/>
            <w:vAlign w:val="bottom"/>
          </w:tcPr>
          <w:p w:rsidR="002669AD" w:rsidRPr="00D72ED5" w:rsidRDefault="002669AD" w:rsidP="00D72ED5">
            <w:pPr>
              <w:spacing w:after="0" w:line="240" w:lineRule="auto"/>
              <w:rPr>
                <w:color w:val="000000"/>
                <w:lang w:val="nl-NL" w:eastAsia="nl-NL"/>
              </w:rPr>
            </w:pPr>
            <w:r w:rsidRPr="00D72ED5">
              <w:rPr>
                <w:color w:val="000000"/>
                <w:lang w:val="nl-NL" w:eastAsia="nl-NL"/>
              </w:rPr>
              <w:t>SAR</w:t>
            </w:r>
          </w:p>
        </w:tc>
        <w:tc>
          <w:tcPr>
            <w:tcW w:w="976" w:type="dxa"/>
            <w:tcBorders>
              <w:top w:val="nil"/>
              <w:left w:val="nil"/>
              <w:bottom w:val="nil"/>
              <w:right w:val="nil"/>
            </w:tcBorders>
            <w:noWrap/>
            <w:vAlign w:val="bottom"/>
          </w:tcPr>
          <w:p w:rsidR="002669AD" w:rsidRPr="00D72ED5" w:rsidRDefault="002669AD" w:rsidP="00D72ED5">
            <w:pPr>
              <w:spacing w:after="0" w:line="240" w:lineRule="auto"/>
              <w:rPr>
                <w:color w:val="000000"/>
                <w:lang w:val="nl-NL" w:eastAsia="nl-NL"/>
              </w:rPr>
            </w:pPr>
            <w:r w:rsidRPr="00D72ED5">
              <w:rPr>
                <w:color w:val="000000"/>
                <w:lang w:val="nl-NL" w:eastAsia="nl-NL"/>
              </w:rPr>
              <w:t>CAR</w:t>
            </w:r>
          </w:p>
        </w:tc>
      </w:tr>
      <w:tr w:rsidR="002669AD" w:rsidRPr="002E0788" w:rsidTr="00D72ED5">
        <w:trPr>
          <w:trHeight w:val="300"/>
        </w:trPr>
        <w:tc>
          <w:tcPr>
            <w:tcW w:w="976" w:type="dxa"/>
            <w:tcBorders>
              <w:top w:val="nil"/>
              <w:left w:val="nil"/>
              <w:bottom w:val="nil"/>
              <w:right w:val="nil"/>
            </w:tcBorders>
            <w:shd w:val="clear" w:color="000000" w:fill="E5E0EC"/>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3671</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6061</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-2390</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-2,39303</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-0,75674</w:t>
            </w:r>
          </w:p>
        </w:tc>
      </w:tr>
      <w:tr w:rsidR="002669AD" w:rsidRPr="002E0788" w:rsidTr="00D72ED5">
        <w:trPr>
          <w:trHeight w:val="300"/>
        </w:trPr>
        <w:tc>
          <w:tcPr>
            <w:tcW w:w="976" w:type="dxa"/>
            <w:tcBorders>
              <w:top w:val="nil"/>
              <w:left w:val="nil"/>
              <w:bottom w:val="nil"/>
              <w:right w:val="nil"/>
            </w:tcBorders>
            <w:shd w:val="clear" w:color="000000" w:fill="E5E0EC"/>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4321</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6061</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-1740</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-1,74221</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-1,30768</w:t>
            </w:r>
          </w:p>
        </w:tc>
      </w:tr>
      <w:tr w:rsidR="002669AD" w:rsidRPr="002E0788" w:rsidTr="00D72ED5">
        <w:trPr>
          <w:trHeight w:val="300"/>
        </w:trPr>
        <w:tc>
          <w:tcPr>
            <w:tcW w:w="976" w:type="dxa"/>
            <w:tcBorders>
              <w:top w:val="nil"/>
              <w:left w:val="nil"/>
              <w:bottom w:val="nil"/>
              <w:right w:val="nil"/>
            </w:tcBorders>
            <w:shd w:val="clear" w:color="000000" w:fill="E5E0EC"/>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4981</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6061</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-1080</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-1,08137</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-1,64964</w:t>
            </w:r>
          </w:p>
        </w:tc>
      </w:tr>
      <w:tr w:rsidR="002669AD" w:rsidRPr="002E0788" w:rsidTr="00D72ED5">
        <w:trPr>
          <w:trHeight w:val="300"/>
        </w:trPr>
        <w:tc>
          <w:tcPr>
            <w:tcW w:w="976" w:type="dxa"/>
            <w:tcBorders>
              <w:top w:val="nil"/>
              <w:left w:val="nil"/>
              <w:bottom w:val="nil"/>
              <w:right w:val="nil"/>
            </w:tcBorders>
            <w:shd w:val="clear" w:color="000000" w:fill="E5E0EC"/>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5779</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6061</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-282</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-0,28236</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-1,73893</w:t>
            </w:r>
          </w:p>
        </w:tc>
      </w:tr>
      <w:tr w:rsidR="002669AD" w:rsidRPr="002E0788" w:rsidTr="00D72ED5">
        <w:trPr>
          <w:trHeight w:val="300"/>
        </w:trPr>
        <w:tc>
          <w:tcPr>
            <w:tcW w:w="976" w:type="dxa"/>
            <w:tcBorders>
              <w:top w:val="nil"/>
              <w:left w:val="nil"/>
              <w:bottom w:val="nil"/>
              <w:right w:val="nil"/>
            </w:tcBorders>
            <w:shd w:val="clear" w:color="000000" w:fill="E5E0EC"/>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6132</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6061</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71</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0,07109</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-1,71645</w:t>
            </w:r>
          </w:p>
        </w:tc>
      </w:tr>
      <w:tr w:rsidR="002669AD" w:rsidRPr="002E0788" w:rsidTr="00D72ED5">
        <w:trPr>
          <w:trHeight w:val="300"/>
        </w:trPr>
        <w:tc>
          <w:tcPr>
            <w:tcW w:w="976" w:type="dxa"/>
            <w:tcBorders>
              <w:top w:val="nil"/>
              <w:left w:val="nil"/>
              <w:bottom w:val="nil"/>
              <w:right w:val="nil"/>
            </w:tcBorders>
            <w:shd w:val="clear" w:color="000000" w:fill="E5E0EC"/>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5424</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6061</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-637</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-0,63781</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-1,91814</w:t>
            </w:r>
          </w:p>
        </w:tc>
      </w:tr>
      <w:tr w:rsidR="002669AD" w:rsidRPr="002E0788" w:rsidTr="00D72ED5">
        <w:trPr>
          <w:trHeight w:val="300"/>
        </w:trPr>
        <w:tc>
          <w:tcPr>
            <w:tcW w:w="976" w:type="dxa"/>
            <w:tcBorders>
              <w:top w:val="nil"/>
              <w:left w:val="nil"/>
              <w:bottom w:val="nil"/>
              <w:right w:val="nil"/>
            </w:tcBorders>
            <w:shd w:val="clear" w:color="000000" w:fill="E5E0EC"/>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6225</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6061</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164</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0,164208</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-1,86621</w:t>
            </w:r>
          </w:p>
        </w:tc>
      </w:tr>
      <w:tr w:rsidR="002669AD" w:rsidRPr="002E0788" w:rsidTr="00D72ED5">
        <w:trPr>
          <w:trHeight w:val="300"/>
        </w:trPr>
        <w:tc>
          <w:tcPr>
            <w:tcW w:w="976" w:type="dxa"/>
            <w:tcBorders>
              <w:top w:val="nil"/>
              <w:left w:val="nil"/>
              <w:bottom w:val="nil"/>
              <w:right w:val="nil"/>
            </w:tcBorders>
            <w:shd w:val="clear" w:color="000000" w:fill="E5E0EC"/>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6402</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6061</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341</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0,341433</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-1,75824</w:t>
            </w:r>
          </w:p>
        </w:tc>
      </w:tr>
      <w:tr w:rsidR="002669AD" w:rsidRPr="002E0788" w:rsidTr="00D72ED5">
        <w:trPr>
          <w:trHeight w:val="300"/>
        </w:trPr>
        <w:tc>
          <w:tcPr>
            <w:tcW w:w="976" w:type="dxa"/>
            <w:tcBorders>
              <w:top w:val="nil"/>
              <w:left w:val="nil"/>
              <w:bottom w:val="nil"/>
              <w:right w:val="nil"/>
            </w:tcBorders>
            <w:shd w:val="clear" w:color="000000" w:fill="E5E0EC"/>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5858</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6061</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-203</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-0,20326</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-1,82252</w:t>
            </w:r>
          </w:p>
        </w:tc>
      </w:tr>
      <w:tr w:rsidR="002669AD" w:rsidRPr="002E0788" w:rsidTr="00D72ED5">
        <w:trPr>
          <w:trHeight w:val="300"/>
        </w:trPr>
        <w:tc>
          <w:tcPr>
            <w:tcW w:w="976" w:type="dxa"/>
            <w:tcBorders>
              <w:top w:val="nil"/>
              <w:left w:val="nil"/>
              <w:bottom w:val="nil"/>
              <w:right w:val="nil"/>
            </w:tcBorders>
            <w:shd w:val="clear" w:color="000000" w:fill="E5E0EC"/>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6061</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6061</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0</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0</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-1,82252</w:t>
            </w:r>
          </w:p>
        </w:tc>
      </w:tr>
      <w:tr w:rsidR="002669AD" w:rsidRPr="002E0788" w:rsidTr="00D72ED5">
        <w:trPr>
          <w:trHeight w:val="300"/>
        </w:trPr>
        <w:tc>
          <w:tcPr>
            <w:tcW w:w="976" w:type="dxa"/>
            <w:tcBorders>
              <w:top w:val="nil"/>
              <w:left w:val="nil"/>
              <w:bottom w:val="nil"/>
              <w:right w:val="nil"/>
            </w:tcBorders>
            <w:shd w:val="clear" w:color="000000" w:fill="E5E0EC"/>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7211</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6061</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1150</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1,15146</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-1,45839</w:t>
            </w:r>
          </w:p>
        </w:tc>
      </w:tr>
    </w:tbl>
    <w:p w:rsidR="002669AD" w:rsidRDefault="002669AD" w:rsidP="00D72ED5">
      <w:pPr>
        <w:spacing w:line="240" w:lineRule="auto"/>
        <w:jc w:val="both"/>
        <w:rPr>
          <w:lang w:val="nl-NL"/>
        </w:rPr>
      </w:pPr>
      <w:r>
        <w:rPr>
          <w:lang w:val="nl-NL"/>
        </w:rPr>
        <w:t>Toeristen uitgaven USA</w:t>
      </w:r>
    </w:p>
    <w:tbl>
      <w:tblPr>
        <w:tblW w:w="4880" w:type="dxa"/>
        <w:tblInd w:w="70" w:type="dxa"/>
        <w:tblCellMar>
          <w:left w:w="70" w:type="dxa"/>
          <w:right w:w="70" w:type="dxa"/>
        </w:tblCellMar>
        <w:tblLook w:val="00A0"/>
      </w:tblPr>
      <w:tblGrid>
        <w:gridCol w:w="976"/>
        <w:gridCol w:w="976"/>
        <w:gridCol w:w="976"/>
        <w:gridCol w:w="976"/>
        <w:gridCol w:w="976"/>
      </w:tblGrid>
      <w:tr w:rsidR="002669AD" w:rsidRPr="002E0788" w:rsidTr="00D72ED5">
        <w:trPr>
          <w:trHeight w:val="300"/>
        </w:trPr>
        <w:tc>
          <w:tcPr>
            <w:tcW w:w="976" w:type="dxa"/>
            <w:tcBorders>
              <w:top w:val="nil"/>
              <w:left w:val="nil"/>
              <w:bottom w:val="nil"/>
              <w:right w:val="nil"/>
            </w:tcBorders>
            <w:noWrap/>
            <w:vAlign w:val="bottom"/>
          </w:tcPr>
          <w:p w:rsidR="002669AD" w:rsidRPr="00D72ED5" w:rsidRDefault="002669AD" w:rsidP="00D72ED5">
            <w:pPr>
              <w:spacing w:after="0" w:line="240" w:lineRule="auto"/>
              <w:rPr>
                <w:color w:val="000000"/>
                <w:lang w:val="nl-NL" w:eastAsia="nl-NL"/>
              </w:rPr>
            </w:pPr>
            <w:r w:rsidRPr="00D72ED5">
              <w:rPr>
                <w:color w:val="000000"/>
                <w:lang w:val="nl-NL" w:eastAsia="nl-NL"/>
              </w:rPr>
              <w:t>TRAVEL</w:t>
            </w:r>
          </w:p>
        </w:tc>
        <w:tc>
          <w:tcPr>
            <w:tcW w:w="976" w:type="dxa"/>
            <w:tcBorders>
              <w:top w:val="nil"/>
              <w:left w:val="nil"/>
              <w:bottom w:val="nil"/>
              <w:right w:val="nil"/>
            </w:tcBorders>
            <w:noWrap/>
            <w:vAlign w:val="bottom"/>
          </w:tcPr>
          <w:p w:rsidR="002669AD" w:rsidRPr="00D72ED5" w:rsidRDefault="002669AD" w:rsidP="00D72ED5">
            <w:pPr>
              <w:spacing w:after="0" w:line="240" w:lineRule="auto"/>
              <w:rPr>
                <w:color w:val="000000"/>
                <w:lang w:val="nl-NL" w:eastAsia="nl-NL"/>
              </w:rPr>
            </w:pPr>
          </w:p>
        </w:tc>
        <w:tc>
          <w:tcPr>
            <w:tcW w:w="976" w:type="dxa"/>
            <w:tcBorders>
              <w:top w:val="nil"/>
              <w:left w:val="nil"/>
              <w:bottom w:val="nil"/>
              <w:right w:val="nil"/>
            </w:tcBorders>
            <w:noWrap/>
            <w:vAlign w:val="bottom"/>
          </w:tcPr>
          <w:p w:rsidR="002669AD" w:rsidRPr="00D72ED5" w:rsidRDefault="002669AD" w:rsidP="00D72ED5">
            <w:pPr>
              <w:spacing w:after="0" w:line="240" w:lineRule="auto"/>
              <w:rPr>
                <w:color w:val="000000"/>
                <w:lang w:val="nl-NL" w:eastAsia="nl-NL"/>
              </w:rPr>
            </w:pPr>
          </w:p>
        </w:tc>
        <w:tc>
          <w:tcPr>
            <w:tcW w:w="976" w:type="dxa"/>
            <w:tcBorders>
              <w:top w:val="nil"/>
              <w:left w:val="nil"/>
              <w:bottom w:val="nil"/>
              <w:right w:val="nil"/>
            </w:tcBorders>
            <w:noWrap/>
            <w:vAlign w:val="bottom"/>
          </w:tcPr>
          <w:p w:rsidR="002669AD" w:rsidRPr="00D72ED5" w:rsidRDefault="002669AD" w:rsidP="00D72ED5">
            <w:pPr>
              <w:spacing w:after="0" w:line="240" w:lineRule="auto"/>
              <w:rPr>
                <w:color w:val="000000"/>
                <w:lang w:val="nl-NL" w:eastAsia="nl-NL"/>
              </w:rPr>
            </w:pPr>
          </w:p>
        </w:tc>
        <w:tc>
          <w:tcPr>
            <w:tcW w:w="976" w:type="dxa"/>
            <w:tcBorders>
              <w:top w:val="nil"/>
              <w:left w:val="nil"/>
              <w:bottom w:val="nil"/>
              <w:right w:val="nil"/>
            </w:tcBorders>
            <w:noWrap/>
            <w:vAlign w:val="bottom"/>
          </w:tcPr>
          <w:p w:rsidR="002669AD" w:rsidRPr="00D72ED5" w:rsidRDefault="002669AD" w:rsidP="00D72ED5">
            <w:pPr>
              <w:spacing w:after="0" w:line="240" w:lineRule="auto"/>
              <w:rPr>
                <w:color w:val="000000"/>
                <w:lang w:val="nl-NL" w:eastAsia="nl-NL"/>
              </w:rPr>
            </w:pPr>
          </w:p>
        </w:tc>
      </w:tr>
      <w:tr w:rsidR="002669AD" w:rsidRPr="002E0788" w:rsidTr="00D72ED5">
        <w:trPr>
          <w:trHeight w:val="300"/>
        </w:trPr>
        <w:tc>
          <w:tcPr>
            <w:tcW w:w="976" w:type="dxa"/>
            <w:tcBorders>
              <w:top w:val="nil"/>
              <w:left w:val="nil"/>
              <w:bottom w:val="nil"/>
              <w:right w:val="nil"/>
            </w:tcBorders>
            <w:noWrap/>
            <w:vAlign w:val="bottom"/>
          </w:tcPr>
          <w:p w:rsidR="002669AD" w:rsidRPr="00D72ED5" w:rsidRDefault="002669AD" w:rsidP="00D72ED5">
            <w:pPr>
              <w:spacing w:after="0" w:line="240" w:lineRule="auto"/>
              <w:rPr>
                <w:color w:val="000000"/>
                <w:lang w:val="nl-NL" w:eastAsia="nl-NL"/>
              </w:rPr>
            </w:pPr>
          </w:p>
        </w:tc>
        <w:tc>
          <w:tcPr>
            <w:tcW w:w="976" w:type="dxa"/>
            <w:tcBorders>
              <w:top w:val="nil"/>
              <w:left w:val="nil"/>
              <w:bottom w:val="nil"/>
              <w:right w:val="nil"/>
            </w:tcBorders>
            <w:noWrap/>
            <w:vAlign w:val="bottom"/>
          </w:tcPr>
          <w:p w:rsidR="002669AD" w:rsidRPr="00D72ED5" w:rsidRDefault="002669AD" w:rsidP="00D72ED5">
            <w:pPr>
              <w:spacing w:after="0" w:line="240" w:lineRule="auto"/>
              <w:rPr>
                <w:color w:val="000000"/>
                <w:lang w:val="nl-NL" w:eastAsia="nl-NL"/>
              </w:rPr>
            </w:pPr>
          </w:p>
        </w:tc>
        <w:tc>
          <w:tcPr>
            <w:tcW w:w="976" w:type="dxa"/>
            <w:tcBorders>
              <w:top w:val="nil"/>
              <w:left w:val="nil"/>
              <w:bottom w:val="nil"/>
              <w:right w:val="nil"/>
            </w:tcBorders>
            <w:noWrap/>
            <w:vAlign w:val="bottom"/>
          </w:tcPr>
          <w:p w:rsidR="002669AD" w:rsidRPr="00D72ED5" w:rsidRDefault="002669AD" w:rsidP="00D72ED5">
            <w:pPr>
              <w:spacing w:after="0" w:line="240" w:lineRule="auto"/>
              <w:rPr>
                <w:color w:val="000000"/>
                <w:lang w:val="nl-NL" w:eastAsia="nl-NL"/>
              </w:rPr>
            </w:pPr>
            <w:r w:rsidRPr="00D72ED5">
              <w:rPr>
                <w:color w:val="000000"/>
                <w:lang w:val="nl-NL" w:eastAsia="nl-NL"/>
              </w:rPr>
              <w:t>AR</w:t>
            </w:r>
          </w:p>
        </w:tc>
        <w:tc>
          <w:tcPr>
            <w:tcW w:w="976" w:type="dxa"/>
            <w:tcBorders>
              <w:top w:val="nil"/>
              <w:left w:val="nil"/>
              <w:bottom w:val="nil"/>
              <w:right w:val="nil"/>
            </w:tcBorders>
            <w:noWrap/>
            <w:vAlign w:val="bottom"/>
          </w:tcPr>
          <w:p w:rsidR="002669AD" w:rsidRPr="00D72ED5" w:rsidRDefault="002669AD" w:rsidP="00D72ED5">
            <w:pPr>
              <w:spacing w:after="0" w:line="240" w:lineRule="auto"/>
              <w:rPr>
                <w:color w:val="000000"/>
                <w:lang w:val="nl-NL" w:eastAsia="nl-NL"/>
              </w:rPr>
            </w:pPr>
            <w:r w:rsidRPr="00D72ED5">
              <w:rPr>
                <w:color w:val="000000"/>
                <w:lang w:val="nl-NL" w:eastAsia="nl-NL"/>
              </w:rPr>
              <w:t>SAR</w:t>
            </w:r>
          </w:p>
        </w:tc>
        <w:tc>
          <w:tcPr>
            <w:tcW w:w="976" w:type="dxa"/>
            <w:tcBorders>
              <w:top w:val="nil"/>
              <w:left w:val="nil"/>
              <w:bottom w:val="nil"/>
              <w:right w:val="nil"/>
            </w:tcBorders>
            <w:noWrap/>
            <w:vAlign w:val="bottom"/>
          </w:tcPr>
          <w:p w:rsidR="002669AD" w:rsidRPr="00D72ED5" w:rsidRDefault="002669AD" w:rsidP="00D72ED5">
            <w:pPr>
              <w:spacing w:after="0" w:line="240" w:lineRule="auto"/>
              <w:rPr>
                <w:color w:val="000000"/>
                <w:lang w:val="nl-NL" w:eastAsia="nl-NL"/>
              </w:rPr>
            </w:pPr>
            <w:r w:rsidRPr="00D72ED5">
              <w:rPr>
                <w:color w:val="000000"/>
                <w:lang w:val="nl-NL" w:eastAsia="nl-NL"/>
              </w:rPr>
              <w:t>CAR</w:t>
            </w:r>
          </w:p>
        </w:tc>
      </w:tr>
      <w:tr w:rsidR="002669AD" w:rsidRPr="002E0788" w:rsidTr="00D72ED5">
        <w:trPr>
          <w:trHeight w:val="300"/>
        </w:trPr>
        <w:tc>
          <w:tcPr>
            <w:tcW w:w="976" w:type="dxa"/>
            <w:tcBorders>
              <w:top w:val="nil"/>
              <w:left w:val="nil"/>
              <w:bottom w:val="nil"/>
              <w:right w:val="nil"/>
            </w:tcBorders>
            <w:shd w:val="clear" w:color="000000" w:fill="E5E0EC"/>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38101</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49230</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-11129</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-1,10092</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-0,06783</w:t>
            </w:r>
          </w:p>
        </w:tc>
      </w:tr>
      <w:tr w:rsidR="002669AD" w:rsidRPr="002E0788" w:rsidTr="00D72ED5">
        <w:trPr>
          <w:trHeight w:val="300"/>
        </w:trPr>
        <w:tc>
          <w:tcPr>
            <w:tcW w:w="976" w:type="dxa"/>
            <w:tcBorders>
              <w:top w:val="nil"/>
              <w:left w:val="nil"/>
              <w:bottom w:val="nil"/>
              <w:right w:val="nil"/>
            </w:tcBorders>
            <w:shd w:val="clear" w:color="000000" w:fill="E5E0EC"/>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36141</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49230</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-13089</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-1,29481</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-0,47729</w:t>
            </w:r>
          </w:p>
        </w:tc>
      </w:tr>
      <w:tr w:rsidR="002669AD" w:rsidRPr="002E0788" w:rsidTr="00D72ED5">
        <w:trPr>
          <w:trHeight w:val="300"/>
        </w:trPr>
        <w:tc>
          <w:tcPr>
            <w:tcW w:w="976" w:type="dxa"/>
            <w:tcBorders>
              <w:top w:val="nil"/>
              <w:left w:val="nil"/>
              <w:bottom w:val="nil"/>
              <w:right w:val="nil"/>
            </w:tcBorders>
            <w:shd w:val="clear" w:color="000000" w:fill="E5E0EC"/>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39627</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49230</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-9603</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-0,94997</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-0,7777</w:t>
            </w:r>
          </w:p>
        </w:tc>
      </w:tr>
      <w:tr w:rsidR="002669AD" w:rsidRPr="002E0788" w:rsidTr="00D72ED5">
        <w:trPr>
          <w:trHeight w:val="300"/>
        </w:trPr>
        <w:tc>
          <w:tcPr>
            <w:tcW w:w="976" w:type="dxa"/>
            <w:tcBorders>
              <w:top w:val="nil"/>
              <w:left w:val="nil"/>
              <w:bottom w:val="nil"/>
              <w:right w:val="nil"/>
            </w:tcBorders>
            <w:shd w:val="clear" w:color="000000" w:fill="E5E0EC"/>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41881</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49230</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-7349</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-0,72699</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-1,00759</w:t>
            </w:r>
          </w:p>
        </w:tc>
      </w:tr>
      <w:tr w:rsidR="002669AD" w:rsidRPr="002E0788" w:rsidTr="00D72ED5">
        <w:trPr>
          <w:trHeight w:val="300"/>
        </w:trPr>
        <w:tc>
          <w:tcPr>
            <w:tcW w:w="976" w:type="dxa"/>
            <w:tcBorders>
              <w:top w:val="nil"/>
              <w:left w:val="nil"/>
              <w:bottom w:val="nil"/>
              <w:right w:val="nil"/>
            </w:tcBorders>
            <w:shd w:val="clear" w:color="000000" w:fill="E5E0EC"/>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49074</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49230</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-156</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-0,01543</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-1,01247</w:t>
            </w:r>
          </w:p>
        </w:tc>
      </w:tr>
      <w:tr w:rsidR="002669AD" w:rsidRPr="002E0788" w:rsidTr="00D72ED5">
        <w:trPr>
          <w:trHeight w:val="300"/>
        </w:trPr>
        <w:tc>
          <w:tcPr>
            <w:tcW w:w="976" w:type="dxa"/>
            <w:tcBorders>
              <w:top w:val="nil"/>
              <w:left w:val="nil"/>
              <w:bottom w:val="nil"/>
              <w:right w:val="nil"/>
            </w:tcBorders>
            <w:shd w:val="clear" w:color="000000" w:fill="E5E0EC"/>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46379</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49230</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-2851</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-0,28203</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-1,10166</w:t>
            </w:r>
          </w:p>
        </w:tc>
      </w:tr>
      <w:tr w:rsidR="002669AD" w:rsidRPr="002E0788" w:rsidTr="00D72ED5">
        <w:trPr>
          <w:trHeight w:val="300"/>
        </w:trPr>
        <w:tc>
          <w:tcPr>
            <w:tcW w:w="976" w:type="dxa"/>
            <w:tcBorders>
              <w:top w:val="nil"/>
              <w:left w:val="nil"/>
              <w:bottom w:val="nil"/>
              <w:right w:val="nil"/>
            </w:tcBorders>
            <w:shd w:val="clear" w:color="000000" w:fill="E5E0EC"/>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49671</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49230</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441</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0,043625</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-1,08786</w:t>
            </w:r>
          </w:p>
        </w:tc>
      </w:tr>
      <w:tr w:rsidR="002669AD" w:rsidRPr="002E0788" w:rsidTr="00D72ED5">
        <w:trPr>
          <w:trHeight w:val="300"/>
        </w:trPr>
        <w:tc>
          <w:tcPr>
            <w:tcW w:w="976" w:type="dxa"/>
            <w:tcBorders>
              <w:top w:val="nil"/>
              <w:left w:val="nil"/>
              <w:bottom w:val="nil"/>
              <w:right w:val="nil"/>
            </w:tcBorders>
            <w:shd w:val="clear" w:color="000000" w:fill="E5E0EC"/>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53808</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49230</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4578</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0,452873</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-0,94465</w:t>
            </w:r>
          </w:p>
        </w:tc>
      </w:tr>
      <w:tr w:rsidR="002669AD" w:rsidRPr="002E0788" w:rsidTr="00D72ED5">
        <w:trPr>
          <w:trHeight w:val="300"/>
        </w:trPr>
        <w:tc>
          <w:tcPr>
            <w:tcW w:w="976" w:type="dxa"/>
            <w:tcBorders>
              <w:top w:val="nil"/>
              <w:left w:val="nil"/>
              <w:bottom w:val="nil"/>
              <w:right w:val="nil"/>
            </w:tcBorders>
            <w:shd w:val="clear" w:color="000000" w:fill="E5E0EC"/>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58451</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49230</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9221</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0,912177</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-0,65619</w:t>
            </w:r>
          </w:p>
        </w:tc>
      </w:tr>
      <w:tr w:rsidR="002669AD" w:rsidRPr="002E0788" w:rsidTr="00D72ED5">
        <w:trPr>
          <w:trHeight w:val="300"/>
        </w:trPr>
        <w:tc>
          <w:tcPr>
            <w:tcW w:w="976" w:type="dxa"/>
            <w:tcBorders>
              <w:top w:val="nil"/>
              <w:left w:val="nil"/>
              <w:bottom w:val="nil"/>
              <w:right w:val="nil"/>
            </w:tcBorders>
            <w:shd w:val="clear" w:color="000000" w:fill="E5E0EC"/>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61199</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49230</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11969</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1,184019</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-0,28177</w:t>
            </w:r>
          </w:p>
        </w:tc>
      </w:tr>
      <w:tr w:rsidR="002669AD" w:rsidRPr="002E0788" w:rsidTr="00D72ED5">
        <w:trPr>
          <w:trHeight w:val="300"/>
        </w:trPr>
        <w:tc>
          <w:tcPr>
            <w:tcW w:w="976" w:type="dxa"/>
            <w:tcBorders>
              <w:top w:val="nil"/>
              <w:left w:val="nil"/>
              <w:bottom w:val="nil"/>
              <w:right w:val="nil"/>
            </w:tcBorders>
            <w:shd w:val="clear" w:color="000000" w:fill="E5E0EC"/>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67199</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49230</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17969</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1,777562</w:t>
            </w:r>
          </w:p>
        </w:tc>
        <w:tc>
          <w:tcPr>
            <w:tcW w:w="976" w:type="dxa"/>
            <w:tcBorders>
              <w:top w:val="nil"/>
              <w:left w:val="nil"/>
              <w:bottom w:val="nil"/>
              <w:right w:val="nil"/>
            </w:tcBorders>
            <w:noWrap/>
            <w:vAlign w:val="bottom"/>
          </w:tcPr>
          <w:p w:rsidR="002669AD" w:rsidRPr="00D72ED5" w:rsidRDefault="002669AD" w:rsidP="00D72ED5">
            <w:pPr>
              <w:spacing w:after="0" w:line="240" w:lineRule="auto"/>
              <w:jc w:val="right"/>
              <w:rPr>
                <w:color w:val="000000"/>
                <w:lang w:val="nl-NL" w:eastAsia="nl-NL"/>
              </w:rPr>
            </w:pPr>
            <w:r w:rsidRPr="00D72ED5">
              <w:rPr>
                <w:color w:val="000000"/>
                <w:lang w:val="nl-NL" w:eastAsia="nl-NL"/>
              </w:rPr>
              <w:t>0,28034</w:t>
            </w:r>
          </w:p>
        </w:tc>
      </w:tr>
    </w:tbl>
    <w:p w:rsidR="002669AD" w:rsidRDefault="002669AD" w:rsidP="00D72ED5">
      <w:pPr>
        <w:spacing w:line="240" w:lineRule="auto"/>
        <w:jc w:val="both"/>
        <w:rPr>
          <w:lang w:val="nl-NL"/>
        </w:rPr>
      </w:pPr>
      <w:r>
        <w:rPr>
          <w:lang w:val="nl-NL"/>
        </w:rPr>
        <w:t>Toeristen Uitgaven Spain</w:t>
      </w:r>
    </w:p>
    <w:tbl>
      <w:tblPr>
        <w:tblW w:w="4880" w:type="dxa"/>
        <w:tblInd w:w="70" w:type="dxa"/>
        <w:tblCellMar>
          <w:left w:w="70" w:type="dxa"/>
          <w:right w:w="70" w:type="dxa"/>
        </w:tblCellMar>
        <w:tblLook w:val="00A0"/>
      </w:tblPr>
      <w:tblGrid>
        <w:gridCol w:w="976"/>
        <w:gridCol w:w="976"/>
        <w:gridCol w:w="976"/>
        <w:gridCol w:w="976"/>
        <w:gridCol w:w="976"/>
      </w:tblGrid>
      <w:tr w:rsidR="002669AD" w:rsidRPr="002E0788" w:rsidTr="00655BD9">
        <w:trPr>
          <w:trHeight w:val="300"/>
        </w:trPr>
        <w:tc>
          <w:tcPr>
            <w:tcW w:w="976" w:type="dxa"/>
            <w:tcBorders>
              <w:top w:val="nil"/>
              <w:left w:val="nil"/>
              <w:bottom w:val="nil"/>
              <w:right w:val="nil"/>
            </w:tcBorders>
            <w:noWrap/>
            <w:vAlign w:val="bottom"/>
          </w:tcPr>
          <w:p w:rsidR="002669AD" w:rsidRPr="00655BD9" w:rsidRDefault="002669AD" w:rsidP="00655BD9">
            <w:pPr>
              <w:spacing w:after="0" w:line="240" w:lineRule="auto"/>
              <w:rPr>
                <w:color w:val="000000"/>
                <w:lang w:val="nl-NL" w:eastAsia="nl-NL"/>
              </w:rPr>
            </w:pPr>
            <w:r w:rsidRPr="00655BD9">
              <w:rPr>
                <w:color w:val="000000"/>
                <w:lang w:val="nl-NL" w:eastAsia="nl-NL"/>
              </w:rPr>
              <w:t>TRAVEL</w:t>
            </w:r>
          </w:p>
        </w:tc>
        <w:tc>
          <w:tcPr>
            <w:tcW w:w="976" w:type="dxa"/>
            <w:tcBorders>
              <w:top w:val="nil"/>
              <w:left w:val="nil"/>
              <w:bottom w:val="nil"/>
              <w:right w:val="nil"/>
            </w:tcBorders>
            <w:noWrap/>
            <w:vAlign w:val="bottom"/>
          </w:tcPr>
          <w:p w:rsidR="002669AD" w:rsidRPr="00655BD9" w:rsidRDefault="002669AD" w:rsidP="00655BD9">
            <w:pPr>
              <w:spacing w:after="0" w:line="240" w:lineRule="auto"/>
              <w:rPr>
                <w:color w:val="000000"/>
                <w:lang w:val="nl-NL" w:eastAsia="nl-NL"/>
              </w:rPr>
            </w:pPr>
          </w:p>
        </w:tc>
        <w:tc>
          <w:tcPr>
            <w:tcW w:w="976" w:type="dxa"/>
            <w:tcBorders>
              <w:top w:val="nil"/>
              <w:left w:val="nil"/>
              <w:bottom w:val="nil"/>
              <w:right w:val="nil"/>
            </w:tcBorders>
            <w:noWrap/>
            <w:vAlign w:val="bottom"/>
          </w:tcPr>
          <w:p w:rsidR="002669AD" w:rsidRPr="00655BD9" w:rsidRDefault="002669AD" w:rsidP="00655BD9">
            <w:pPr>
              <w:spacing w:after="0" w:line="240" w:lineRule="auto"/>
              <w:rPr>
                <w:color w:val="000000"/>
                <w:lang w:val="nl-NL" w:eastAsia="nl-NL"/>
              </w:rPr>
            </w:pPr>
          </w:p>
        </w:tc>
        <w:tc>
          <w:tcPr>
            <w:tcW w:w="976" w:type="dxa"/>
            <w:tcBorders>
              <w:top w:val="nil"/>
              <w:left w:val="nil"/>
              <w:bottom w:val="nil"/>
              <w:right w:val="nil"/>
            </w:tcBorders>
            <w:noWrap/>
            <w:vAlign w:val="bottom"/>
          </w:tcPr>
          <w:p w:rsidR="002669AD" w:rsidRPr="00655BD9" w:rsidRDefault="002669AD" w:rsidP="00655BD9">
            <w:pPr>
              <w:spacing w:after="0" w:line="240" w:lineRule="auto"/>
              <w:rPr>
                <w:color w:val="000000"/>
                <w:lang w:val="nl-NL" w:eastAsia="nl-NL"/>
              </w:rPr>
            </w:pPr>
          </w:p>
        </w:tc>
        <w:tc>
          <w:tcPr>
            <w:tcW w:w="976" w:type="dxa"/>
            <w:tcBorders>
              <w:top w:val="nil"/>
              <w:left w:val="nil"/>
              <w:bottom w:val="nil"/>
              <w:right w:val="nil"/>
            </w:tcBorders>
            <w:noWrap/>
            <w:vAlign w:val="bottom"/>
          </w:tcPr>
          <w:p w:rsidR="002669AD" w:rsidRPr="00655BD9" w:rsidRDefault="002669AD" w:rsidP="00655BD9">
            <w:pPr>
              <w:spacing w:after="0" w:line="240" w:lineRule="auto"/>
              <w:rPr>
                <w:color w:val="000000"/>
                <w:lang w:val="nl-NL" w:eastAsia="nl-NL"/>
              </w:rPr>
            </w:pPr>
          </w:p>
        </w:tc>
      </w:tr>
      <w:tr w:rsidR="002669AD" w:rsidRPr="002E0788" w:rsidTr="00655BD9">
        <w:trPr>
          <w:trHeight w:val="300"/>
        </w:trPr>
        <w:tc>
          <w:tcPr>
            <w:tcW w:w="976" w:type="dxa"/>
            <w:tcBorders>
              <w:top w:val="nil"/>
              <w:left w:val="nil"/>
              <w:bottom w:val="nil"/>
              <w:right w:val="nil"/>
            </w:tcBorders>
            <w:noWrap/>
            <w:vAlign w:val="bottom"/>
          </w:tcPr>
          <w:p w:rsidR="002669AD" w:rsidRPr="00655BD9" w:rsidRDefault="002669AD" w:rsidP="00655BD9">
            <w:pPr>
              <w:spacing w:after="0" w:line="240" w:lineRule="auto"/>
              <w:rPr>
                <w:color w:val="000000"/>
                <w:lang w:val="nl-NL" w:eastAsia="nl-NL"/>
              </w:rPr>
            </w:pPr>
          </w:p>
        </w:tc>
        <w:tc>
          <w:tcPr>
            <w:tcW w:w="976" w:type="dxa"/>
            <w:tcBorders>
              <w:top w:val="nil"/>
              <w:left w:val="nil"/>
              <w:bottom w:val="nil"/>
              <w:right w:val="nil"/>
            </w:tcBorders>
            <w:noWrap/>
            <w:vAlign w:val="bottom"/>
          </w:tcPr>
          <w:p w:rsidR="002669AD" w:rsidRPr="00655BD9" w:rsidRDefault="002669AD" w:rsidP="00655BD9">
            <w:pPr>
              <w:spacing w:after="0" w:line="240" w:lineRule="auto"/>
              <w:rPr>
                <w:color w:val="000000"/>
                <w:lang w:val="nl-NL" w:eastAsia="nl-NL"/>
              </w:rPr>
            </w:pPr>
          </w:p>
        </w:tc>
        <w:tc>
          <w:tcPr>
            <w:tcW w:w="976" w:type="dxa"/>
            <w:tcBorders>
              <w:top w:val="nil"/>
              <w:left w:val="nil"/>
              <w:bottom w:val="nil"/>
              <w:right w:val="nil"/>
            </w:tcBorders>
            <w:noWrap/>
            <w:vAlign w:val="bottom"/>
          </w:tcPr>
          <w:p w:rsidR="002669AD" w:rsidRPr="00655BD9" w:rsidRDefault="002669AD" w:rsidP="00655BD9">
            <w:pPr>
              <w:spacing w:after="0" w:line="240" w:lineRule="auto"/>
              <w:rPr>
                <w:color w:val="000000"/>
                <w:lang w:val="nl-NL" w:eastAsia="nl-NL"/>
              </w:rPr>
            </w:pPr>
            <w:r w:rsidRPr="00655BD9">
              <w:rPr>
                <w:color w:val="000000"/>
                <w:lang w:val="nl-NL" w:eastAsia="nl-NL"/>
              </w:rPr>
              <w:t>AR</w:t>
            </w:r>
          </w:p>
        </w:tc>
        <w:tc>
          <w:tcPr>
            <w:tcW w:w="976" w:type="dxa"/>
            <w:tcBorders>
              <w:top w:val="nil"/>
              <w:left w:val="nil"/>
              <w:bottom w:val="nil"/>
              <w:right w:val="nil"/>
            </w:tcBorders>
            <w:noWrap/>
            <w:vAlign w:val="bottom"/>
          </w:tcPr>
          <w:p w:rsidR="002669AD" w:rsidRPr="00655BD9" w:rsidRDefault="002669AD" w:rsidP="00655BD9">
            <w:pPr>
              <w:spacing w:after="0" w:line="240" w:lineRule="auto"/>
              <w:rPr>
                <w:color w:val="000000"/>
                <w:lang w:val="nl-NL" w:eastAsia="nl-NL"/>
              </w:rPr>
            </w:pPr>
            <w:r w:rsidRPr="00655BD9">
              <w:rPr>
                <w:color w:val="000000"/>
                <w:lang w:val="nl-NL" w:eastAsia="nl-NL"/>
              </w:rPr>
              <w:t>SAR</w:t>
            </w:r>
          </w:p>
        </w:tc>
        <w:tc>
          <w:tcPr>
            <w:tcW w:w="976" w:type="dxa"/>
            <w:tcBorders>
              <w:top w:val="nil"/>
              <w:left w:val="nil"/>
              <w:bottom w:val="nil"/>
              <w:right w:val="nil"/>
            </w:tcBorders>
            <w:noWrap/>
            <w:vAlign w:val="bottom"/>
          </w:tcPr>
          <w:p w:rsidR="002669AD" w:rsidRPr="00655BD9" w:rsidRDefault="002669AD" w:rsidP="00655BD9">
            <w:pPr>
              <w:spacing w:after="0" w:line="240" w:lineRule="auto"/>
              <w:rPr>
                <w:color w:val="000000"/>
                <w:lang w:val="nl-NL" w:eastAsia="nl-NL"/>
              </w:rPr>
            </w:pPr>
            <w:r w:rsidRPr="00655BD9">
              <w:rPr>
                <w:color w:val="000000"/>
                <w:lang w:val="nl-NL" w:eastAsia="nl-NL"/>
              </w:rPr>
              <w:t>CAR</w:t>
            </w:r>
          </w:p>
        </w:tc>
      </w:tr>
      <w:tr w:rsidR="002669AD" w:rsidRPr="002E0788" w:rsidTr="00655BD9">
        <w:trPr>
          <w:trHeight w:val="300"/>
        </w:trPr>
        <w:tc>
          <w:tcPr>
            <w:tcW w:w="976" w:type="dxa"/>
            <w:tcBorders>
              <w:top w:val="nil"/>
              <w:left w:val="nil"/>
              <w:bottom w:val="nil"/>
              <w:right w:val="nil"/>
            </w:tcBorders>
            <w:shd w:val="clear" w:color="000000" w:fill="E5E0EC"/>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999</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10302</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-9303</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-6,2117</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-1,96431</w:t>
            </w:r>
          </w:p>
        </w:tc>
      </w:tr>
      <w:tr w:rsidR="002669AD" w:rsidRPr="002E0788" w:rsidTr="00655BD9">
        <w:trPr>
          <w:trHeight w:val="300"/>
        </w:trPr>
        <w:tc>
          <w:tcPr>
            <w:tcW w:w="976" w:type="dxa"/>
            <w:tcBorders>
              <w:top w:val="nil"/>
              <w:left w:val="nil"/>
              <w:bottom w:val="nil"/>
              <w:right w:val="nil"/>
            </w:tcBorders>
            <w:shd w:val="clear" w:color="000000" w:fill="E5E0EC"/>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1502</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10302</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-8800</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-5,87584</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-3,82242</w:t>
            </w:r>
          </w:p>
        </w:tc>
      </w:tr>
      <w:tr w:rsidR="002669AD" w:rsidRPr="002E0788" w:rsidTr="00655BD9">
        <w:trPr>
          <w:trHeight w:val="300"/>
        </w:trPr>
        <w:tc>
          <w:tcPr>
            <w:tcW w:w="976" w:type="dxa"/>
            <w:tcBorders>
              <w:top w:val="nil"/>
              <w:left w:val="nil"/>
              <w:bottom w:val="nil"/>
              <w:right w:val="nil"/>
            </w:tcBorders>
            <w:shd w:val="clear" w:color="000000" w:fill="E5E0EC"/>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1955</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10302</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-8347</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-5,57337</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-5,58487</w:t>
            </w:r>
          </w:p>
        </w:tc>
      </w:tr>
      <w:tr w:rsidR="002669AD" w:rsidRPr="002E0788" w:rsidTr="00655BD9">
        <w:trPr>
          <w:trHeight w:val="300"/>
        </w:trPr>
        <w:tc>
          <w:tcPr>
            <w:tcW w:w="976" w:type="dxa"/>
            <w:tcBorders>
              <w:top w:val="nil"/>
              <w:left w:val="nil"/>
              <w:bottom w:val="nil"/>
              <w:right w:val="nil"/>
            </w:tcBorders>
            <w:shd w:val="clear" w:color="000000" w:fill="E5E0EC"/>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2457</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10302</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-7845</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-5,23818</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-7,24133</w:t>
            </w:r>
          </w:p>
        </w:tc>
      </w:tr>
      <w:tr w:rsidR="002669AD" w:rsidRPr="002E0788" w:rsidTr="00655BD9">
        <w:trPr>
          <w:trHeight w:val="300"/>
        </w:trPr>
        <w:tc>
          <w:tcPr>
            <w:tcW w:w="976" w:type="dxa"/>
            <w:tcBorders>
              <w:top w:val="nil"/>
              <w:left w:val="nil"/>
              <w:bottom w:val="nil"/>
              <w:right w:val="nil"/>
            </w:tcBorders>
            <w:shd w:val="clear" w:color="000000" w:fill="E5E0EC"/>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3081</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10302</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-7221</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-4,82153</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-8,76603</w:t>
            </w:r>
          </w:p>
        </w:tc>
      </w:tr>
      <w:tr w:rsidR="002669AD" w:rsidRPr="002E0788" w:rsidTr="00655BD9">
        <w:trPr>
          <w:trHeight w:val="300"/>
        </w:trPr>
        <w:tc>
          <w:tcPr>
            <w:tcW w:w="976" w:type="dxa"/>
            <w:tcBorders>
              <w:top w:val="nil"/>
              <w:left w:val="nil"/>
              <w:bottom w:val="nil"/>
              <w:right w:val="nil"/>
            </w:tcBorders>
            <w:shd w:val="clear" w:color="000000" w:fill="E5E0EC"/>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4217</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10302</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-6085</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-4,06301</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-10,0509</w:t>
            </w:r>
          </w:p>
        </w:tc>
      </w:tr>
      <w:tr w:rsidR="002669AD" w:rsidRPr="002E0788" w:rsidTr="00655BD9">
        <w:trPr>
          <w:trHeight w:val="300"/>
        </w:trPr>
        <w:tc>
          <w:tcPr>
            <w:tcW w:w="976" w:type="dxa"/>
            <w:tcBorders>
              <w:top w:val="nil"/>
              <w:left w:val="nil"/>
              <w:bottom w:val="nil"/>
              <w:right w:val="nil"/>
            </w:tcBorders>
            <w:shd w:val="clear" w:color="000000" w:fill="E5E0EC"/>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4556</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10302</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-5746</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-3,83666</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-11,2641</w:t>
            </w:r>
          </w:p>
        </w:tc>
      </w:tr>
      <w:tr w:rsidR="002669AD" w:rsidRPr="002E0788" w:rsidTr="00655BD9">
        <w:trPr>
          <w:trHeight w:val="300"/>
        </w:trPr>
        <w:tc>
          <w:tcPr>
            <w:tcW w:w="976" w:type="dxa"/>
            <w:tcBorders>
              <w:top w:val="nil"/>
              <w:left w:val="nil"/>
              <w:bottom w:val="nil"/>
              <w:right w:val="nil"/>
            </w:tcBorders>
            <w:shd w:val="clear" w:color="000000" w:fill="E5E0EC"/>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5528</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10302</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-4774</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-3,18764</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-12,2721</w:t>
            </w:r>
          </w:p>
        </w:tc>
      </w:tr>
      <w:tr w:rsidR="002669AD" w:rsidRPr="002E0788" w:rsidTr="00655BD9">
        <w:trPr>
          <w:trHeight w:val="300"/>
        </w:trPr>
        <w:tc>
          <w:tcPr>
            <w:tcW w:w="976" w:type="dxa"/>
            <w:tcBorders>
              <w:top w:val="nil"/>
              <w:left w:val="nil"/>
              <w:bottom w:val="nil"/>
              <w:right w:val="nil"/>
            </w:tcBorders>
            <w:shd w:val="clear" w:color="000000" w:fill="E5E0EC"/>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4734</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10302</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-5568</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-3,71781</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-13,4478</w:t>
            </w:r>
          </w:p>
        </w:tc>
      </w:tr>
      <w:tr w:rsidR="002669AD" w:rsidRPr="002E0788" w:rsidTr="00655BD9">
        <w:trPr>
          <w:trHeight w:val="300"/>
        </w:trPr>
        <w:tc>
          <w:tcPr>
            <w:tcW w:w="976" w:type="dxa"/>
            <w:tcBorders>
              <w:top w:val="nil"/>
              <w:left w:val="nil"/>
              <w:bottom w:val="nil"/>
              <w:right w:val="nil"/>
            </w:tcBorders>
            <w:shd w:val="clear" w:color="000000" w:fill="E5E0EC"/>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4135</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10302</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-6167</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-4,11776</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-14,75</w:t>
            </w:r>
          </w:p>
        </w:tc>
      </w:tr>
      <w:tr w:rsidR="002669AD" w:rsidRPr="002E0788" w:rsidTr="00655BD9">
        <w:trPr>
          <w:trHeight w:val="300"/>
        </w:trPr>
        <w:tc>
          <w:tcPr>
            <w:tcW w:w="976" w:type="dxa"/>
            <w:tcBorders>
              <w:top w:val="nil"/>
              <w:left w:val="nil"/>
              <w:bottom w:val="nil"/>
              <w:right w:val="nil"/>
            </w:tcBorders>
            <w:shd w:val="clear" w:color="000000" w:fill="E5E0EC"/>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4466</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10302</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-5836</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-3,89675</w:t>
            </w:r>
          </w:p>
        </w:tc>
        <w:tc>
          <w:tcPr>
            <w:tcW w:w="976" w:type="dxa"/>
            <w:tcBorders>
              <w:top w:val="nil"/>
              <w:left w:val="nil"/>
              <w:bottom w:val="nil"/>
              <w:right w:val="nil"/>
            </w:tcBorders>
            <w:noWrap/>
            <w:vAlign w:val="bottom"/>
          </w:tcPr>
          <w:p w:rsidR="002669AD" w:rsidRPr="00655BD9" w:rsidRDefault="002669AD" w:rsidP="00655BD9">
            <w:pPr>
              <w:spacing w:after="0" w:line="240" w:lineRule="auto"/>
              <w:jc w:val="right"/>
              <w:rPr>
                <w:color w:val="000000"/>
                <w:lang w:val="nl-NL" w:eastAsia="nl-NL"/>
              </w:rPr>
            </w:pPr>
            <w:r w:rsidRPr="00655BD9">
              <w:rPr>
                <w:color w:val="000000"/>
                <w:lang w:val="nl-NL" w:eastAsia="nl-NL"/>
              </w:rPr>
              <w:t>-15,9822</w:t>
            </w:r>
          </w:p>
        </w:tc>
      </w:tr>
    </w:tbl>
    <w:p w:rsidR="002669AD" w:rsidRPr="00D72ED5" w:rsidRDefault="002669AD" w:rsidP="00D72ED5">
      <w:pPr>
        <w:spacing w:line="240" w:lineRule="auto"/>
        <w:jc w:val="both"/>
        <w:rPr>
          <w:lang w:val="nl-NL"/>
        </w:rPr>
      </w:pPr>
    </w:p>
    <w:p w:rsidR="002669AD" w:rsidRDefault="002669AD" w:rsidP="00586A86">
      <w:pPr>
        <w:spacing w:line="360" w:lineRule="auto"/>
        <w:jc w:val="both"/>
        <w:rPr>
          <w:b/>
          <w:sz w:val="28"/>
          <w:szCs w:val="28"/>
          <w:lang w:val="nl-NL"/>
        </w:rPr>
      </w:pPr>
      <w:r>
        <w:rPr>
          <w:b/>
          <w:sz w:val="28"/>
          <w:szCs w:val="28"/>
          <w:lang w:val="nl-NL"/>
        </w:rPr>
        <w:t>8</w:t>
      </w:r>
      <w:r w:rsidRPr="002A1EE4">
        <w:rPr>
          <w:b/>
          <w:sz w:val="28"/>
          <w:szCs w:val="28"/>
          <w:lang w:val="nl-NL"/>
        </w:rPr>
        <w:t>. Referenties</w:t>
      </w:r>
    </w:p>
    <w:p w:rsidR="002669AD" w:rsidRPr="000B010B" w:rsidRDefault="002669AD" w:rsidP="006C22E9">
      <w:pPr>
        <w:autoSpaceDE w:val="0"/>
        <w:autoSpaceDN w:val="0"/>
        <w:adjustRightInd w:val="0"/>
        <w:spacing w:after="0" w:line="240" w:lineRule="auto"/>
        <w:rPr>
          <w:rFonts w:cs="AdvTT5235d5a9"/>
          <w:i/>
          <w:color w:val="231F20"/>
          <w:sz w:val="24"/>
          <w:szCs w:val="24"/>
        </w:rPr>
      </w:pPr>
      <w:r w:rsidRPr="000B010B">
        <w:rPr>
          <w:rFonts w:cs="AdvTT5235d5a9"/>
          <w:color w:val="231F20"/>
          <w:sz w:val="24"/>
          <w:szCs w:val="24"/>
        </w:rPr>
        <w:t xml:space="preserve">Airola, J., Craig, S., 2000. </w:t>
      </w:r>
      <w:r w:rsidRPr="000B010B">
        <w:rPr>
          <w:rFonts w:cs="AdvTT5235d5a9"/>
          <w:i/>
          <w:color w:val="231F20"/>
          <w:sz w:val="24"/>
          <w:szCs w:val="24"/>
        </w:rPr>
        <w:t>The projected economic impact on Houston of hosting the 2012</w:t>
      </w:r>
    </w:p>
    <w:p w:rsidR="002669AD" w:rsidRPr="000B010B" w:rsidRDefault="002669AD" w:rsidP="006C22E9">
      <w:pPr>
        <w:ind w:firstLine="708"/>
        <w:rPr>
          <w:rFonts w:cs="AdvTT5235d5a9"/>
          <w:color w:val="231F20"/>
          <w:sz w:val="24"/>
          <w:szCs w:val="24"/>
        </w:rPr>
      </w:pPr>
      <w:r w:rsidRPr="000B010B">
        <w:rPr>
          <w:rFonts w:cs="AdvTT5235d5a9"/>
          <w:i/>
          <w:color w:val="231F20"/>
          <w:sz w:val="24"/>
          <w:szCs w:val="24"/>
        </w:rPr>
        <w:t>Summer Olympic Games</w:t>
      </w:r>
      <w:r w:rsidRPr="000B010B">
        <w:rPr>
          <w:rFonts w:cs="AdvTT5235d5a9"/>
          <w:color w:val="231F20"/>
          <w:sz w:val="24"/>
          <w:szCs w:val="24"/>
        </w:rPr>
        <w:t>. Houston working paper, University of Houston.</w:t>
      </w:r>
    </w:p>
    <w:p w:rsidR="002669AD" w:rsidRDefault="002669AD" w:rsidP="006C22E9">
      <w:pPr>
        <w:autoSpaceDE w:val="0"/>
        <w:autoSpaceDN w:val="0"/>
        <w:adjustRightInd w:val="0"/>
        <w:spacing w:after="0" w:line="240" w:lineRule="auto"/>
        <w:rPr>
          <w:rFonts w:cs="AdvTT5235d5a9"/>
          <w:color w:val="231F20"/>
          <w:sz w:val="24"/>
          <w:szCs w:val="24"/>
        </w:rPr>
      </w:pPr>
    </w:p>
    <w:p w:rsidR="002669AD" w:rsidRPr="000B010B" w:rsidRDefault="002669AD" w:rsidP="006C22E9">
      <w:pPr>
        <w:autoSpaceDE w:val="0"/>
        <w:autoSpaceDN w:val="0"/>
        <w:adjustRightInd w:val="0"/>
        <w:spacing w:after="0" w:line="360" w:lineRule="auto"/>
        <w:rPr>
          <w:rFonts w:cs="AdvTT5235d5a9"/>
          <w:color w:val="231F20"/>
          <w:sz w:val="24"/>
          <w:szCs w:val="24"/>
        </w:rPr>
      </w:pPr>
      <w:r w:rsidRPr="000B010B">
        <w:rPr>
          <w:rFonts w:cs="AdvTT5235d5a9"/>
          <w:color w:val="231F20"/>
          <w:sz w:val="24"/>
          <w:szCs w:val="24"/>
        </w:rPr>
        <w:t xml:space="preserve">Baade, R.A., Matheson, V., 2002. </w:t>
      </w:r>
      <w:r w:rsidRPr="000B010B">
        <w:rPr>
          <w:rFonts w:cs="AdvTT5235d5a9"/>
          <w:i/>
          <w:color w:val="231F20"/>
          <w:sz w:val="24"/>
          <w:szCs w:val="24"/>
        </w:rPr>
        <w:t>Bidding for the Olympics: fool's gold?</w:t>
      </w:r>
      <w:r w:rsidRPr="000B010B">
        <w:rPr>
          <w:rFonts w:cs="AdvTT5235d5a9"/>
          <w:color w:val="231F20"/>
          <w:sz w:val="24"/>
          <w:szCs w:val="24"/>
        </w:rPr>
        <w:t xml:space="preserve"> In: Barros, C.,</w:t>
      </w:r>
    </w:p>
    <w:p w:rsidR="002669AD" w:rsidRPr="000B010B" w:rsidRDefault="002669AD" w:rsidP="006C22E9">
      <w:pPr>
        <w:autoSpaceDE w:val="0"/>
        <w:autoSpaceDN w:val="0"/>
        <w:adjustRightInd w:val="0"/>
        <w:spacing w:after="0" w:line="360" w:lineRule="auto"/>
        <w:ind w:firstLine="708"/>
        <w:rPr>
          <w:rFonts w:cs="AdvTT5235d5a9"/>
          <w:color w:val="231F20"/>
          <w:sz w:val="24"/>
          <w:szCs w:val="24"/>
        </w:rPr>
      </w:pPr>
      <w:r w:rsidRPr="000B010B">
        <w:rPr>
          <w:rFonts w:cs="AdvTT5235d5a9"/>
          <w:color w:val="231F20"/>
          <w:sz w:val="24"/>
          <w:szCs w:val="24"/>
        </w:rPr>
        <w:t>Ibrahimo, M., Szymanski, S. (Eds.), Transatlantic Sport: the Comparative Economics</w:t>
      </w:r>
    </w:p>
    <w:p w:rsidR="002669AD" w:rsidRPr="000B010B" w:rsidRDefault="002669AD" w:rsidP="006C22E9">
      <w:pPr>
        <w:autoSpaceDE w:val="0"/>
        <w:autoSpaceDN w:val="0"/>
        <w:adjustRightInd w:val="0"/>
        <w:spacing w:after="0" w:line="360" w:lineRule="auto"/>
        <w:ind w:firstLine="708"/>
        <w:rPr>
          <w:rFonts w:cs="AdvTT5235d5a9"/>
          <w:color w:val="231F20"/>
          <w:sz w:val="24"/>
          <w:szCs w:val="24"/>
        </w:rPr>
      </w:pPr>
      <w:r w:rsidRPr="000B010B">
        <w:rPr>
          <w:rFonts w:cs="AdvTT5235d5a9"/>
          <w:color w:val="231F20"/>
          <w:sz w:val="24"/>
          <w:szCs w:val="24"/>
        </w:rPr>
        <w:t>of North America and European Sports. Edward Elgar, London, pp. 127</w:t>
      </w:r>
      <w:r w:rsidRPr="000B010B">
        <w:rPr>
          <w:rFonts w:cs="AdvTT5235d5a9+20"/>
          <w:color w:val="231F20"/>
          <w:sz w:val="24"/>
          <w:szCs w:val="24"/>
        </w:rPr>
        <w:t>–</w:t>
      </w:r>
      <w:r w:rsidRPr="000B010B">
        <w:rPr>
          <w:rFonts w:cs="AdvTT5235d5a9"/>
          <w:color w:val="231F20"/>
          <w:sz w:val="24"/>
          <w:szCs w:val="24"/>
        </w:rPr>
        <w:t>151.</w:t>
      </w:r>
    </w:p>
    <w:p w:rsidR="002669AD" w:rsidRDefault="002669AD" w:rsidP="006C22E9">
      <w:pPr>
        <w:autoSpaceDE w:val="0"/>
        <w:autoSpaceDN w:val="0"/>
        <w:adjustRightInd w:val="0"/>
        <w:spacing w:after="0" w:line="240" w:lineRule="auto"/>
        <w:rPr>
          <w:rFonts w:cs="AdvTT5235d5a9"/>
          <w:color w:val="231F20"/>
          <w:sz w:val="24"/>
          <w:szCs w:val="24"/>
        </w:rPr>
      </w:pPr>
    </w:p>
    <w:p w:rsidR="002669AD" w:rsidRPr="000B010B" w:rsidRDefault="002669AD" w:rsidP="006C22E9">
      <w:pPr>
        <w:autoSpaceDE w:val="0"/>
        <w:autoSpaceDN w:val="0"/>
        <w:adjustRightInd w:val="0"/>
        <w:spacing w:after="0" w:line="240" w:lineRule="auto"/>
        <w:rPr>
          <w:rFonts w:cs="AdvTT5235d5a9"/>
          <w:color w:val="231F20"/>
          <w:sz w:val="24"/>
          <w:szCs w:val="24"/>
        </w:rPr>
      </w:pPr>
      <w:r w:rsidRPr="000B010B">
        <w:rPr>
          <w:rFonts w:cs="AdvTT5235d5a9"/>
          <w:color w:val="231F20"/>
          <w:sz w:val="24"/>
          <w:szCs w:val="24"/>
        </w:rPr>
        <w:t xml:space="preserve">Blake, A., 2005. </w:t>
      </w:r>
      <w:r w:rsidRPr="000B010B">
        <w:rPr>
          <w:rFonts w:cs="AdvTT5235d5a9"/>
          <w:i/>
          <w:color w:val="231F20"/>
          <w:sz w:val="24"/>
          <w:szCs w:val="24"/>
        </w:rPr>
        <w:t>The Economic Impact of the London 2012 Olympics</w:t>
      </w:r>
      <w:r w:rsidRPr="000B010B">
        <w:rPr>
          <w:rFonts w:cs="AdvTT5235d5a9"/>
          <w:color w:val="231F20"/>
          <w:sz w:val="24"/>
          <w:szCs w:val="24"/>
        </w:rPr>
        <w:t>, Christel DeHaan</w:t>
      </w:r>
    </w:p>
    <w:p w:rsidR="002669AD" w:rsidRPr="000B010B" w:rsidRDefault="002669AD" w:rsidP="006C22E9">
      <w:pPr>
        <w:autoSpaceDE w:val="0"/>
        <w:autoSpaceDN w:val="0"/>
        <w:adjustRightInd w:val="0"/>
        <w:spacing w:after="0" w:line="240" w:lineRule="auto"/>
        <w:ind w:firstLine="708"/>
        <w:rPr>
          <w:rFonts w:cs="AdvTT5235d5a9"/>
          <w:color w:val="231F20"/>
          <w:sz w:val="24"/>
          <w:szCs w:val="24"/>
        </w:rPr>
      </w:pPr>
      <w:r w:rsidRPr="000B010B">
        <w:rPr>
          <w:rFonts w:cs="AdvTT5235d5a9"/>
          <w:color w:val="231F20"/>
          <w:sz w:val="24"/>
          <w:szCs w:val="24"/>
        </w:rPr>
        <w:t>Tourism and Travel Research Institute Working Paper, Nottingham University</w:t>
      </w:r>
    </w:p>
    <w:p w:rsidR="002669AD" w:rsidRPr="000B010B" w:rsidRDefault="002669AD" w:rsidP="006C22E9">
      <w:pPr>
        <w:ind w:firstLine="708"/>
        <w:rPr>
          <w:rFonts w:cs="AdvTT5235d5a9"/>
          <w:color w:val="231F20"/>
          <w:sz w:val="24"/>
          <w:szCs w:val="24"/>
        </w:rPr>
      </w:pPr>
      <w:r w:rsidRPr="000B010B">
        <w:rPr>
          <w:rFonts w:cs="AdvTT5235d5a9"/>
          <w:color w:val="231F20"/>
          <w:sz w:val="24"/>
          <w:szCs w:val="24"/>
        </w:rPr>
        <w:t>Business School.</w:t>
      </w:r>
    </w:p>
    <w:p w:rsidR="002669AD" w:rsidRDefault="002669AD" w:rsidP="006C22E9">
      <w:pPr>
        <w:autoSpaceDE w:val="0"/>
        <w:autoSpaceDN w:val="0"/>
        <w:adjustRightInd w:val="0"/>
        <w:spacing w:after="0" w:line="360" w:lineRule="auto"/>
        <w:rPr>
          <w:rFonts w:cs="AdvTT5235d5a9"/>
          <w:color w:val="231F20"/>
          <w:sz w:val="24"/>
          <w:szCs w:val="24"/>
        </w:rPr>
      </w:pPr>
    </w:p>
    <w:p w:rsidR="002669AD" w:rsidRPr="000B010B" w:rsidRDefault="002669AD" w:rsidP="006C22E9">
      <w:pPr>
        <w:autoSpaceDE w:val="0"/>
        <w:autoSpaceDN w:val="0"/>
        <w:adjustRightInd w:val="0"/>
        <w:spacing w:after="0" w:line="360" w:lineRule="auto"/>
        <w:rPr>
          <w:rFonts w:cs="AdvTT5235d5a9"/>
          <w:color w:val="231F20"/>
          <w:sz w:val="24"/>
          <w:szCs w:val="24"/>
        </w:rPr>
      </w:pPr>
      <w:r>
        <w:rPr>
          <w:rFonts w:cs="AdvTT5235d5a9"/>
          <w:color w:val="231F20"/>
          <w:sz w:val="24"/>
          <w:szCs w:val="24"/>
        </w:rPr>
        <w:t xml:space="preserve">Brown, G., 2001. </w:t>
      </w:r>
      <w:r w:rsidRPr="000B010B">
        <w:rPr>
          <w:rFonts w:cs="AdvTT5235d5a9"/>
          <w:color w:val="231F20"/>
          <w:sz w:val="24"/>
          <w:szCs w:val="24"/>
        </w:rPr>
        <w:t>‘</w:t>
      </w:r>
      <w:r w:rsidRPr="000B010B">
        <w:rPr>
          <w:i/>
          <w:sz w:val="24"/>
          <w:szCs w:val="24"/>
        </w:rPr>
        <w:t>Emerging Issues in Olympic Sponsorship: Implications for Host Cities’</w:t>
      </w:r>
      <w:r w:rsidRPr="000B010B">
        <w:rPr>
          <w:sz w:val="24"/>
          <w:szCs w:val="24"/>
        </w:rPr>
        <w:t xml:space="preserve">, Sport </w:t>
      </w:r>
      <w:r>
        <w:rPr>
          <w:sz w:val="24"/>
          <w:szCs w:val="24"/>
        </w:rPr>
        <w:tab/>
      </w:r>
      <w:r w:rsidRPr="000B010B">
        <w:rPr>
          <w:sz w:val="24"/>
          <w:szCs w:val="24"/>
        </w:rPr>
        <w:t>Management Review, 3, 1 (2000), p. 71-92</w:t>
      </w:r>
    </w:p>
    <w:p w:rsidR="002669AD" w:rsidRDefault="002669AD" w:rsidP="006C22E9">
      <w:pPr>
        <w:autoSpaceDE w:val="0"/>
        <w:autoSpaceDN w:val="0"/>
        <w:adjustRightInd w:val="0"/>
        <w:spacing w:after="0" w:line="240" w:lineRule="auto"/>
        <w:rPr>
          <w:rFonts w:cs="AdvTT5235d5a9"/>
          <w:color w:val="231F20"/>
          <w:sz w:val="24"/>
          <w:szCs w:val="24"/>
        </w:rPr>
      </w:pPr>
    </w:p>
    <w:p w:rsidR="002669AD" w:rsidRPr="000B010B" w:rsidRDefault="002669AD" w:rsidP="006C22E9">
      <w:pPr>
        <w:autoSpaceDE w:val="0"/>
        <w:autoSpaceDN w:val="0"/>
        <w:adjustRightInd w:val="0"/>
        <w:spacing w:after="0" w:line="240" w:lineRule="auto"/>
        <w:rPr>
          <w:rFonts w:cs="AdvTT5235d5a9"/>
          <w:i/>
          <w:color w:val="231F20"/>
          <w:sz w:val="24"/>
          <w:szCs w:val="24"/>
        </w:rPr>
      </w:pPr>
      <w:r w:rsidRPr="000B010B">
        <w:rPr>
          <w:rFonts w:cs="AdvTT5235d5a9"/>
          <w:color w:val="231F20"/>
          <w:sz w:val="24"/>
          <w:szCs w:val="24"/>
        </w:rPr>
        <w:t xml:space="preserve">Fuller, S., Clinch, R., 2000. </w:t>
      </w:r>
      <w:r w:rsidRPr="000B010B">
        <w:rPr>
          <w:rFonts w:cs="AdvTT5235d5a9"/>
          <w:i/>
          <w:color w:val="231F20"/>
          <w:sz w:val="24"/>
          <w:szCs w:val="24"/>
        </w:rPr>
        <w:t>The Economic and Fiscal Impacts of Hosting the 2012 Olympic</w:t>
      </w:r>
    </w:p>
    <w:p w:rsidR="002669AD" w:rsidRPr="000B010B" w:rsidRDefault="002669AD" w:rsidP="006C22E9">
      <w:pPr>
        <w:autoSpaceDE w:val="0"/>
        <w:autoSpaceDN w:val="0"/>
        <w:adjustRightInd w:val="0"/>
        <w:spacing w:after="0" w:line="240" w:lineRule="auto"/>
        <w:ind w:firstLine="708"/>
        <w:rPr>
          <w:rFonts w:cs="AdvTT5235d5a9"/>
          <w:color w:val="231F20"/>
          <w:sz w:val="24"/>
          <w:szCs w:val="24"/>
        </w:rPr>
      </w:pPr>
      <w:r w:rsidRPr="000B010B">
        <w:rPr>
          <w:rFonts w:cs="AdvTT5235d5a9"/>
          <w:i/>
          <w:color w:val="231F20"/>
          <w:sz w:val="24"/>
          <w:szCs w:val="24"/>
        </w:rPr>
        <w:t>Games on the Washington-Baltimore Metropolitan Area</w:t>
      </w:r>
      <w:r w:rsidRPr="000B010B">
        <w:rPr>
          <w:rFonts w:cs="AdvTT5235d5a9"/>
          <w:color w:val="231F20"/>
          <w:sz w:val="24"/>
          <w:szCs w:val="24"/>
        </w:rPr>
        <w:t>. George Mason working</w:t>
      </w:r>
    </w:p>
    <w:p w:rsidR="002669AD" w:rsidRPr="000B010B" w:rsidRDefault="002669AD" w:rsidP="006C22E9">
      <w:pPr>
        <w:ind w:firstLine="708"/>
        <w:rPr>
          <w:rFonts w:cs="AdvTT5235d5a9"/>
          <w:color w:val="231F20"/>
          <w:sz w:val="24"/>
          <w:szCs w:val="24"/>
        </w:rPr>
      </w:pPr>
      <w:r w:rsidRPr="000B010B">
        <w:rPr>
          <w:rFonts w:cs="AdvTT5235d5a9"/>
          <w:color w:val="231F20"/>
          <w:sz w:val="24"/>
          <w:szCs w:val="24"/>
        </w:rPr>
        <w:t>paper, George Mason University.</w:t>
      </w:r>
    </w:p>
    <w:p w:rsidR="002669AD" w:rsidRDefault="002669AD" w:rsidP="006C22E9">
      <w:pPr>
        <w:autoSpaceDE w:val="0"/>
        <w:autoSpaceDN w:val="0"/>
        <w:adjustRightInd w:val="0"/>
        <w:spacing w:after="0" w:line="360" w:lineRule="auto"/>
        <w:rPr>
          <w:rFonts w:cs="AdvTT5235d5a9"/>
          <w:color w:val="231F20"/>
          <w:sz w:val="24"/>
          <w:szCs w:val="24"/>
        </w:rPr>
      </w:pPr>
    </w:p>
    <w:p w:rsidR="002669AD" w:rsidRPr="000B010B" w:rsidRDefault="002669AD" w:rsidP="006C22E9">
      <w:pPr>
        <w:autoSpaceDE w:val="0"/>
        <w:autoSpaceDN w:val="0"/>
        <w:adjustRightInd w:val="0"/>
        <w:spacing w:after="0" w:line="360" w:lineRule="auto"/>
        <w:rPr>
          <w:rFonts w:cs="AdvTT5235d5a9"/>
          <w:color w:val="231F20"/>
          <w:sz w:val="24"/>
          <w:szCs w:val="24"/>
        </w:rPr>
      </w:pPr>
      <w:r w:rsidRPr="000B010B">
        <w:rPr>
          <w:rFonts w:cs="AdvTT5235d5a9"/>
          <w:color w:val="231F20"/>
          <w:sz w:val="24"/>
          <w:szCs w:val="24"/>
        </w:rPr>
        <w:t>Giesecke, A., Madden, J., 2007. ‘</w:t>
      </w:r>
      <w:r w:rsidRPr="000B010B">
        <w:rPr>
          <w:bCs/>
          <w:i/>
          <w:sz w:val="24"/>
          <w:szCs w:val="24"/>
        </w:rPr>
        <w:t xml:space="preserve">The Sydney Olympics, seven years on: an ex-post dynamic </w:t>
      </w:r>
      <w:r>
        <w:rPr>
          <w:bCs/>
          <w:i/>
          <w:sz w:val="24"/>
          <w:szCs w:val="24"/>
        </w:rPr>
        <w:t xml:space="preserve">  </w:t>
      </w:r>
      <w:r>
        <w:rPr>
          <w:bCs/>
          <w:i/>
          <w:sz w:val="24"/>
          <w:szCs w:val="24"/>
        </w:rPr>
        <w:tab/>
        <w:t xml:space="preserve"> </w:t>
      </w:r>
      <w:r w:rsidRPr="000B010B">
        <w:rPr>
          <w:bCs/>
          <w:i/>
          <w:sz w:val="24"/>
          <w:szCs w:val="24"/>
        </w:rPr>
        <w:t>CGE assessment</w:t>
      </w:r>
      <w:r w:rsidRPr="000B010B">
        <w:rPr>
          <w:rFonts w:cs="AdvTT5235d5a9"/>
          <w:color w:val="231F20"/>
          <w:sz w:val="24"/>
          <w:szCs w:val="24"/>
        </w:rPr>
        <w:t xml:space="preserve">’, </w:t>
      </w:r>
      <w:r w:rsidRPr="000B010B">
        <w:rPr>
          <w:sz w:val="24"/>
          <w:szCs w:val="24"/>
        </w:rPr>
        <w:t xml:space="preserve">Centre of Policy Studies/IMPACT Centre Working Papers g-168, </w:t>
      </w:r>
      <w:r>
        <w:rPr>
          <w:sz w:val="24"/>
          <w:szCs w:val="24"/>
        </w:rPr>
        <w:tab/>
      </w:r>
      <w:r w:rsidRPr="000B010B">
        <w:rPr>
          <w:sz w:val="24"/>
          <w:szCs w:val="24"/>
        </w:rPr>
        <w:t>Monash University, Centre of Policy Studies/IMPACT Centre</w:t>
      </w:r>
    </w:p>
    <w:p w:rsidR="002669AD" w:rsidRPr="006C22E9" w:rsidRDefault="002669AD" w:rsidP="006C22E9">
      <w:pPr>
        <w:autoSpaceDE w:val="0"/>
        <w:autoSpaceDN w:val="0"/>
        <w:adjustRightInd w:val="0"/>
        <w:spacing w:after="0" w:line="240" w:lineRule="auto"/>
        <w:rPr>
          <w:rFonts w:ascii="AdvTT5235d5a9" w:hAnsi="AdvTT5235d5a9" w:cs="AdvTT5235d5a9"/>
          <w:color w:val="231F20"/>
          <w:sz w:val="24"/>
          <w:szCs w:val="24"/>
        </w:rPr>
      </w:pPr>
    </w:p>
    <w:p w:rsidR="002669AD" w:rsidRPr="000B010B" w:rsidRDefault="002669AD" w:rsidP="006C22E9">
      <w:pPr>
        <w:autoSpaceDE w:val="0"/>
        <w:autoSpaceDN w:val="0"/>
        <w:adjustRightInd w:val="0"/>
        <w:spacing w:after="0" w:line="360" w:lineRule="auto"/>
        <w:rPr>
          <w:rFonts w:cs="AdvTT5235d5a9"/>
          <w:i/>
          <w:color w:val="231F20"/>
          <w:sz w:val="24"/>
          <w:szCs w:val="24"/>
        </w:rPr>
      </w:pPr>
      <w:r w:rsidRPr="000B010B">
        <w:rPr>
          <w:rFonts w:cs="AdvTT5235d5a9"/>
          <w:color w:val="231F20"/>
          <w:sz w:val="24"/>
          <w:szCs w:val="24"/>
        </w:rPr>
        <w:t xml:space="preserve">Humphreys, J.M., Plummer, M.K., 1995. The </w:t>
      </w:r>
      <w:r w:rsidRPr="000B010B">
        <w:rPr>
          <w:rFonts w:cs="AdvTT5235d5a9"/>
          <w:i/>
          <w:color w:val="231F20"/>
          <w:sz w:val="24"/>
          <w:szCs w:val="24"/>
        </w:rPr>
        <w:t>Economic Impact on the State of Georgia of</w:t>
      </w:r>
    </w:p>
    <w:p w:rsidR="002669AD" w:rsidRPr="000B010B" w:rsidRDefault="002669AD" w:rsidP="006C22E9">
      <w:pPr>
        <w:autoSpaceDE w:val="0"/>
        <w:autoSpaceDN w:val="0"/>
        <w:adjustRightInd w:val="0"/>
        <w:spacing w:after="0" w:line="360" w:lineRule="auto"/>
        <w:ind w:firstLine="708"/>
        <w:rPr>
          <w:rFonts w:cs="AdvTT5235d5a9"/>
          <w:color w:val="231F20"/>
          <w:sz w:val="24"/>
          <w:szCs w:val="24"/>
        </w:rPr>
      </w:pPr>
      <w:r w:rsidRPr="000B010B">
        <w:rPr>
          <w:rFonts w:cs="AdvTT5235d5a9"/>
          <w:i/>
          <w:color w:val="231F20"/>
          <w:sz w:val="24"/>
          <w:szCs w:val="24"/>
        </w:rPr>
        <w:t>Hosting the 1996 Olympic Games</w:t>
      </w:r>
      <w:r w:rsidRPr="000B010B">
        <w:rPr>
          <w:rFonts w:cs="AdvTT5235d5a9"/>
          <w:color w:val="231F20"/>
          <w:sz w:val="24"/>
          <w:szCs w:val="24"/>
        </w:rPr>
        <w:t>. Selig Center for Economic Growth, Georgia</w:t>
      </w:r>
    </w:p>
    <w:p w:rsidR="002669AD" w:rsidRDefault="002669AD" w:rsidP="006C22E9">
      <w:pPr>
        <w:autoSpaceDE w:val="0"/>
        <w:autoSpaceDN w:val="0"/>
        <w:adjustRightInd w:val="0"/>
        <w:spacing w:after="0" w:line="240" w:lineRule="auto"/>
        <w:rPr>
          <w:rFonts w:cs="AdvTT5235d5a9"/>
          <w:color w:val="231F20"/>
          <w:sz w:val="24"/>
          <w:szCs w:val="24"/>
        </w:rPr>
      </w:pPr>
    </w:p>
    <w:p w:rsidR="002669AD" w:rsidRPr="000B010B" w:rsidRDefault="002669AD" w:rsidP="006C22E9">
      <w:pPr>
        <w:autoSpaceDE w:val="0"/>
        <w:autoSpaceDN w:val="0"/>
        <w:adjustRightInd w:val="0"/>
        <w:spacing w:after="0" w:line="240" w:lineRule="auto"/>
        <w:rPr>
          <w:rFonts w:cs="AdvTT5235d5a9"/>
          <w:color w:val="231F20"/>
          <w:sz w:val="24"/>
          <w:szCs w:val="24"/>
        </w:rPr>
      </w:pPr>
      <w:r w:rsidRPr="000B010B">
        <w:rPr>
          <w:rFonts w:cs="AdvTT5235d5a9"/>
          <w:color w:val="231F20"/>
          <w:sz w:val="24"/>
          <w:szCs w:val="24"/>
        </w:rPr>
        <w:t xml:space="preserve">Landry,F., Yerles, M,. 1996. </w:t>
      </w:r>
      <w:r w:rsidRPr="000B010B">
        <w:rPr>
          <w:rFonts w:cs="AdvTT5235d5a9"/>
          <w:i/>
          <w:color w:val="231F20"/>
          <w:sz w:val="24"/>
          <w:szCs w:val="24"/>
        </w:rPr>
        <w:t xml:space="preserve">The international Olympic Committee. One hundred Years. The </w:t>
      </w:r>
      <w:r>
        <w:rPr>
          <w:rFonts w:cs="AdvTT5235d5a9"/>
          <w:i/>
          <w:color w:val="231F20"/>
          <w:sz w:val="24"/>
          <w:szCs w:val="24"/>
        </w:rPr>
        <w:tab/>
      </w:r>
      <w:r w:rsidRPr="000B010B">
        <w:rPr>
          <w:rFonts w:cs="AdvTT5235d5a9"/>
          <w:i/>
          <w:color w:val="231F20"/>
          <w:sz w:val="24"/>
          <w:szCs w:val="24"/>
        </w:rPr>
        <w:t xml:space="preserve">Idea – </w:t>
      </w:r>
      <w:r w:rsidRPr="000B010B">
        <w:rPr>
          <w:rFonts w:cs="AdvTT5235d5a9"/>
          <w:i/>
          <w:color w:val="231F20"/>
          <w:sz w:val="24"/>
          <w:szCs w:val="24"/>
        </w:rPr>
        <w:tab/>
        <w:t>The Presidents – The Achievements</w:t>
      </w:r>
      <w:r w:rsidRPr="000B010B">
        <w:rPr>
          <w:rFonts w:cs="AdvTT5235d5a9"/>
          <w:color w:val="231F20"/>
          <w:sz w:val="24"/>
          <w:szCs w:val="24"/>
        </w:rPr>
        <w:t>, vol 3 Lausanne</w:t>
      </w:r>
    </w:p>
    <w:p w:rsidR="002669AD" w:rsidRPr="000B010B" w:rsidRDefault="002669AD" w:rsidP="006C22E9">
      <w:pPr>
        <w:autoSpaceDE w:val="0"/>
        <w:autoSpaceDN w:val="0"/>
        <w:adjustRightInd w:val="0"/>
        <w:spacing w:after="0" w:line="240" w:lineRule="auto"/>
        <w:rPr>
          <w:rFonts w:cs="AdvTT5235d5a9"/>
          <w:color w:val="231F20"/>
          <w:sz w:val="24"/>
          <w:szCs w:val="24"/>
        </w:rPr>
      </w:pPr>
    </w:p>
    <w:p w:rsidR="002669AD" w:rsidRDefault="002669AD" w:rsidP="006C22E9">
      <w:pPr>
        <w:autoSpaceDE w:val="0"/>
        <w:autoSpaceDN w:val="0"/>
        <w:adjustRightInd w:val="0"/>
        <w:spacing w:after="0" w:line="240" w:lineRule="auto"/>
        <w:rPr>
          <w:rFonts w:cs="AdvTT5235d5a9"/>
          <w:color w:val="231F20"/>
          <w:sz w:val="24"/>
          <w:szCs w:val="24"/>
        </w:rPr>
      </w:pPr>
    </w:p>
    <w:p w:rsidR="002669AD" w:rsidRPr="000B010B" w:rsidRDefault="002669AD" w:rsidP="006C22E9">
      <w:pPr>
        <w:autoSpaceDE w:val="0"/>
        <w:autoSpaceDN w:val="0"/>
        <w:adjustRightInd w:val="0"/>
        <w:spacing w:after="0" w:line="240" w:lineRule="auto"/>
        <w:rPr>
          <w:rFonts w:cs="AdvTT94c8263f.I"/>
          <w:color w:val="231F20"/>
          <w:sz w:val="24"/>
          <w:szCs w:val="24"/>
        </w:rPr>
      </w:pPr>
      <w:r w:rsidRPr="000B010B">
        <w:rPr>
          <w:rFonts w:cs="AdvTT5235d5a9"/>
          <w:color w:val="231F20"/>
          <w:sz w:val="24"/>
          <w:szCs w:val="24"/>
        </w:rPr>
        <w:t xml:space="preserve">Kasimati, E., Dawson P,. 2008. </w:t>
      </w:r>
      <w:r w:rsidRPr="000B010B">
        <w:rPr>
          <w:rFonts w:cs="AdvTT5235d5a9"/>
          <w:i/>
          <w:color w:val="231F20"/>
          <w:sz w:val="24"/>
          <w:szCs w:val="24"/>
        </w:rPr>
        <w:t xml:space="preserve">Assessing the impact of the 2004 Olympic Games on the Greek   </w:t>
      </w:r>
      <w:r>
        <w:rPr>
          <w:rFonts w:cs="AdvTT5235d5a9"/>
          <w:i/>
          <w:color w:val="231F20"/>
          <w:sz w:val="24"/>
          <w:szCs w:val="24"/>
        </w:rPr>
        <w:tab/>
      </w:r>
      <w:r w:rsidRPr="000B010B">
        <w:rPr>
          <w:rFonts w:cs="AdvTT5235d5a9"/>
          <w:i/>
          <w:color w:val="231F20"/>
          <w:sz w:val="24"/>
          <w:szCs w:val="24"/>
        </w:rPr>
        <w:t>economy: A small macroeconometric model</w:t>
      </w:r>
      <w:r w:rsidRPr="000B010B">
        <w:rPr>
          <w:rFonts w:cs="AdvTT5235d5a9"/>
          <w:color w:val="231F20"/>
          <w:sz w:val="24"/>
          <w:szCs w:val="24"/>
        </w:rPr>
        <w:t xml:space="preserve"> , </w:t>
      </w:r>
      <w:r w:rsidRPr="000B010B">
        <w:rPr>
          <w:rFonts w:cs="AdvTT94c8263f.I"/>
          <w:color w:val="231F20"/>
          <w:sz w:val="24"/>
          <w:szCs w:val="24"/>
        </w:rPr>
        <w:t xml:space="preserve">Department of Economics and </w:t>
      </w:r>
      <w:r>
        <w:rPr>
          <w:rFonts w:cs="AdvTT94c8263f.I"/>
          <w:color w:val="231F20"/>
          <w:sz w:val="24"/>
          <w:szCs w:val="24"/>
        </w:rPr>
        <w:tab/>
      </w:r>
      <w:r w:rsidRPr="000B010B">
        <w:rPr>
          <w:rFonts w:cs="AdvTT94c8263f.I"/>
          <w:color w:val="231F20"/>
          <w:sz w:val="24"/>
          <w:szCs w:val="24"/>
        </w:rPr>
        <w:t xml:space="preserve">International </w:t>
      </w:r>
      <w:r w:rsidRPr="000B010B">
        <w:rPr>
          <w:rFonts w:cs="AdvTT94c8263f.I"/>
          <w:color w:val="231F20"/>
          <w:sz w:val="24"/>
          <w:szCs w:val="24"/>
        </w:rPr>
        <w:tab/>
        <w:t>Development, University of Bath, Claverton Down</w:t>
      </w:r>
    </w:p>
    <w:p w:rsidR="002669AD" w:rsidRDefault="002669AD" w:rsidP="006C22E9">
      <w:pPr>
        <w:autoSpaceDE w:val="0"/>
        <w:autoSpaceDN w:val="0"/>
        <w:adjustRightInd w:val="0"/>
        <w:spacing w:after="0" w:line="360" w:lineRule="auto"/>
        <w:rPr>
          <w:rFonts w:cs="AdvTT5235d5a9"/>
          <w:color w:val="231F20"/>
          <w:sz w:val="24"/>
          <w:szCs w:val="24"/>
        </w:rPr>
      </w:pPr>
    </w:p>
    <w:p w:rsidR="002669AD" w:rsidRPr="000B010B" w:rsidRDefault="002669AD" w:rsidP="006C22E9">
      <w:pPr>
        <w:autoSpaceDE w:val="0"/>
        <w:autoSpaceDN w:val="0"/>
        <w:adjustRightInd w:val="0"/>
        <w:spacing w:after="0" w:line="360" w:lineRule="auto"/>
        <w:rPr>
          <w:rFonts w:cs="AdvTT5235d5a9"/>
          <w:i/>
          <w:color w:val="231F20"/>
          <w:sz w:val="24"/>
          <w:szCs w:val="24"/>
        </w:rPr>
      </w:pPr>
      <w:r w:rsidRPr="000B010B">
        <w:rPr>
          <w:rFonts w:cs="AdvTT5235d5a9"/>
          <w:color w:val="231F20"/>
          <w:sz w:val="24"/>
          <w:szCs w:val="24"/>
        </w:rPr>
        <w:t xml:space="preserve">Kasimati, E., 2003. </w:t>
      </w:r>
      <w:r w:rsidRPr="000B010B">
        <w:rPr>
          <w:rFonts w:cs="AdvTT5235d5a9"/>
          <w:i/>
          <w:color w:val="231F20"/>
          <w:sz w:val="24"/>
          <w:szCs w:val="24"/>
        </w:rPr>
        <w:t>Economic aspects and the Summer Olympics: a review of related</w:t>
      </w:r>
    </w:p>
    <w:p w:rsidR="002669AD" w:rsidRPr="000B010B" w:rsidRDefault="002669AD" w:rsidP="006C22E9">
      <w:pPr>
        <w:autoSpaceDE w:val="0"/>
        <w:autoSpaceDN w:val="0"/>
        <w:adjustRightInd w:val="0"/>
        <w:spacing w:after="0" w:line="360" w:lineRule="auto"/>
        <w:ind w:firstLine="708"/>
        <w:rPr>
          <w:rFonts w:cs="AdvTT5235d5a9"/>
          <w:color w:val="231F20"/>
          <w:sz w:val="24"/>
          <w:szCs w:val="24"/>
        </w:rPr>
      </w:pPr>
      <w:r w:rsidRPr="000B010B">
        <w:rPr>
          <w:rFonts w:cs="AdvTT5235d5a9"/>
          <w:i/>
          <w:color w:val="231F20"/>
          <w:sz w:val="24"/>
          <w:szCs w:val="24"/>
        </w:rPr>
        <w:t>research</w:t>
      </w:r>
      <w:r w:rsidRPr="000B010B">
        <w:rPr>
          <w:rFonts w:cs="AdvTT5235d5a9"/>
          <w:color w:val="231F20"/>
          <w:sz w:val="24"/>
          <w:szCs w:val="24"/>
        </w:rPr>
        <w:t>. International Journal of Tourism Research 5, 433</w:t>
      </w:r>
      <w:r w:rsidRPr="000B010B">
        <w:rPr>
          <w:rFonts w:cs="AdvTT5235d5a9+20"/>
          <w:color w:val="231F20"/>
          <w:sz w:val="24"/>
          <w:szCs w:val="24"/>
        </w:rPr>
        <w:t>–</w:t>
      </w:r>
      <w:r w:rsidRPr="000B010B">
        <w:rPr>
          <w:rFonts w:cs="AdvTT5235d5a9"/>
          <w:color w:val="231F20"/>
          <w:sz w:val="24"/>
          <w:szCs w:val="24"/>
        </w:rPr>
        <w:t>444.</w:t>
      </w:r>
    </w:p>
    <w:p w:rsidR="002669AD" w:rsidRPr="000B010B" w:rsidRDefault="002669AD" w:rsidP="006C22E9">
      <w:pPr>
        <w:autoSpaceDE w:val="0"/>
        <w:autoSpaceDN w:val="0"/>
        <w:adjustRightInd w:val="0"/>
        <w:spacing w:after="0" w:line="240" w:lineRule="auto"/>
        <w:rPr>
          <w:rFonts w:cs="AdvTT5235d5a9"/>
          <w:color w:val="231F20"/>
          <w:sz w:val="24"/>
          <w:szCs w:val="24"/>
        </w:rPr>
      </w:pPr>
    </w:p>
    <w:p w:rsidR="002669AD" w:rsidRDefault="002669AD" w:rsidP="006C22E9">
      <w:pPr>
        <w:autoSpaceDE w:val="0"/>
        <w:autoSpaceDN w:val="0"/>
        <w:adjustRightInd w:val="0"/>
        <w:spacing w:after="0" w:line="360" w:lineRule="auto"/>
        <w:rPr>
          <w:rFonts w:cs="AdvTT5235d5a9"/>
          <w:color w:val="231F20"/>
          <w:sz w:val="24"/>
          <w:szCs w:val="24"/>
        </w:rPr>
      </w:pPr>
    </w:p>
    <w:p w:rsidR="002669AD" w:rsidRDefault="002669AD" w:rsidP="006C22E9">
      <w:pPr>
        <w:autoSpaceDE w:val="0"/>
        <w:autoSpaceDN w:val="0"/>
        <w:adjustRightInd w:val="0"/>
        <w:spacing w:after="0" w:line="360" w:lineRule="auto"/>
        <w:rPr>
          <w:rFonts w:cs="AdvTT5235d5a9"/>
          <w:color w:val="231F20"/>
          <w:sz w:val="24"/>
          <w:szCs w:val="24"/>
        </w:rPr>
      </w:pPr>
    </w:p>
    <w:p w:rsidR="002669AD" w:rsidRDefault="002669AD" w:rsidP="006C22E9">
      <w:pPr>
        <w:autoSpaceDE w:val="0"/>
        <w:autoSpaceDN w:val="0"/>
        <w:adjustRightInd w:val="0"/>
        <w:spacing w:after="0" w:line="360" w:lineRule="auto"/>
        <w:rPr>
          <w:bCs/>
        </w:rPr>
      </w:pPr>
      <w:r w:rsidRPr="00622D4D">
        <w:rPr>
          <w:bCs/>
          <w:sz w:val="24"/>
          <w:szCs w:val="24"/>
        </w:rPr>
        <w:t>Madden, J., Crow, M., Cow,R., 1997..,   1997  ‘</w:t>
      </w:r>
      <w:r w:rsidRPr="00622D4D">
        <w:rPr>
          <w:bCs/>
          <w:i/>
          <w:sz w:val="24"/>
          <w:szCs w:val="24"/>
        </w:rPr>
        <w:t>The Economic Impact  of the Sydney Olympic</w:t>
      </w:r>
      <w:r w:rsidRPr="00622D4D">
        <w:rPr>
          <w:bCs/>
          <w:sz w:val="24"/>
          <w:szCs w:val="24"/>
        </w:rPr>
        <w:t xml:space="preserve">’, </w:t>
      </w:r>
      <w:r>
        <w:rPr>
          <w:bCs/>
          <w:sz w:val="24"/>
          <w:szCs w:val="24"/>
        </w:rPr>
        <w:tab/>
      </w:r>
      <w:r w:rsidRPr="00622D4D">
        <w:rPr>
          <w:bCs/>
          <w:sz w:val="24"/>
          <w:szCs w:val="24"/>
        </w:rPr>
        <w:t xml:space="preserve">NSW </w:t>
      </w:r>
      <w:r w:rsidRPr="00622D4D">
        <w:rPr>
          <w:bCs/>
          <w:sz w:val="24"/>
          <w:szCs w:val="24"/>
        </w:rPr>
        <w:tab/>
        <w:t xml:space="preserve">Treasury and The Centre for Regional Economic Analysis University of </w:t>
      </w:r>
      <w:r>
        <w:rPr>
          <w:bCs/>
          <w:sz w:val="24"/>
          <w:szCs w:val="24"/>
        </w:rPr>
        <w:tab/>
      </w:r>
      <w:r w:rsidRPr="00622D4D">
        <w:rPr>
          <w:bCs/>
          <w:sz w:val="24"/>
          <w:szCs w:val="24"/>
        </w:rPr>
        <w:t>Tasmania</w:t>
      </w:r>
    </w:p>
    <w:p w:rsidR="002669AD" w:rsidRDefault="002669AD" w:rsidP="006C22E9">
      <w:pPr>
        <w:autoSpaceDE w:val="0"/>
        <w:autoSpaceDN w:val="0"/>
        <w:adjustRightInd w:val="0"/>
        <w:spacing w:after="0" w:line="360" w:lineRule="auto"/>
        <w:rPr>
          <w:bCs/>
        </w:rPr>
      </w:pPr>
    </w:p>
    <w:p w:rsidR="002669AD" w:rsidRPr="000B010B" w:rsidRDefault="002669AD" w:rsidP="006C22E9">
      <w:pPr>
        <w:autoSpaceDE w:val="0"/>
        <w:autoSpaceDN w:val="0"/>
        <w:adjustRightInd w:val="0"/>
        <w:spacing w:after="0" w:line="360" w:lineRule="auto"/>
        <w:rPr>
          <w:bCs/>
        </w:rPr>
      </w:pPr>
      <w:r w:rsidRPr="000B010B">
        <w:rPr>
          <w:rFonts w:cs="AdvTT5235d5a9"/>
          <w:color w:val="231F20"/>
          <w:sz w:val="24"/>
          <w:szCs w:val="24"/>
        </w:rPr>
        <w:t>Madden, J., 2006</w:t>
      </w:r>
      <w:r w:rsidRPr="000B010B">
        <w:rPr>
          <w:rFonts w:cs="AdvTT5235d5a9"/>
          <w:i/>
          <w:color w:val="231F20"/>
          <w:sz w:val="24"/>
          <w:szCs w:val="24"/>
        </w:rPr>
        <w:t xml:space="preserve">. Economic and </w:t>
      </w:r>
      <w:r w:rsidRPr="000B010B">
        <w:rPr>
          <w:rFonts w:cs="AdvTT5235d5a9+fb"/>
          <w:i/>
          <w:color w:val="231F20"/>
          <w:sz w:val="24"/>
          <w:szCs w:val="24"/>
        </w:rPr>
        <w:t>fi</w:t>
      </w:r>
      <w:r w:rsidRPr="000B010B">
        <w:rPr>
          <w:rFonts w:cs="AdvTT5235d5a9"/>
          <w:i/>
          <w:color w:val="231F20"/>
          <w:sz w:val="24"/>
          <w:szCs w:val="24"/>
        </w:rPr>
        <w:t>scal impacts of mega sporting events: a general</w:t>
      </w:r>
    </w:p>
    <w:p w:rsidR="002669AD" w:rsidRPr="000B010B" w:rsidRDefault="002669AD" w:rsidP="006C22E9">
      <w:pPr>
        <w:autoSpaceDE w:val="0"/>
        <w:autoSpaceDN w:val="0"/>
        <w:adjustRightInd w:val="0"/>
        <w:spacing w:after="0" w:line="360" w:lineRule="auto"/>
        <w:ind w:firstLine="708"/>
        <w:rPr>
          <w:rFonts w:cs="AdvTT5235d5a9"/>
          <w:color w:val="231F20"/>
          <w:sz w:val="24"/>
          <w:szCs w:val="24"/>
        </w:rPr>
      </w:pPr>
      <w:r w:rsidRPr="000B010B">
        <w:rPr>
          <w:rFonts w:cs="AdvTT5235d5a9"/>
          <w:i/>
          <w:color w:val="231F20"/>
          <w:sz w:val="24"/>
          <w:szCs w:val="24"/>
        </w:rPr>
        <w:t>equilibrium assessm</w:t>
      </w:r>
      <w:r w:rsidRPr="000B010B">
        <w:rPr>
          <w:rFonts w:cs="AdvTT5235d5a9"/>
          <w:color w:val="231F20"/>
          <w:sz w:val="24"/>
          <w:szCs w:val="24"/>
        </w:rPr>
        <w:t>ent. Public Finance and Management 6, 346</w:t>
      </w:r>
      <w:r w:rsidRPr="000B010B">
        <w:rPr>
          <w:rFonts w:cs="AdvTT5235d5a9+20"/>
          <w:color w:val="231F20"/>
          <w:sz w:val="24"/>
          <w:szCs w:val="24"/>
        </w:rPr>
        <w:t>–</w:t>
      </w:r>
      <w:r w:rsidRPr="000B010B">
        <w:rPr>
          <w:rFonts w:cs="AdvTT5235d5a9"/>
          <w:color w:val="231F20"/>
          <w:sz w:val="24"/>
          <w:szCs w:val="24"/>
        </w:rPr>
        <w:t>394.</w:t>
      </w:r>
    </w:p>
    <w:p w:rsidR="002669AD" w:rsidRDefault="002669AD" w:rsidP="006C22E9">
      <w:pPr>
        <w:spacing w:line="360" w:lineRule="auto"/>
        <w:jc w:val="both"/>
        <w:rPr>
          <w:sz w:val="24"/>
          <w:szCs w:val="24"/>
        </w:rPr>
      </w:pPr>
    </w:p>
    <w:p w:rsidR="002669AD" w:rsidRPr="000B010B" w:rsidRDefault="002669AD" w:rsidP="006C22E9">
      <w:pPr>
        <w:spacing w:line="360" w:lineRule="auto"/>
        <w:jc w:val="both"/>
        <w:rPr>
          <w:i/>
          <w:sz w:val="24"/>
          <w:szCs w:val="24"/>
        </w:rPr>
      </w:pPr>
      <w:r w:rsidRPr="000B010B">
        <w:rPr>
          <w:sz w:val="24"/>
          <w:szCs w:val="24"/>
        </w:rPr>
        <w:t xml:space="preserve">McWilliams, A., Siegel, D., 1997. </w:t>
      </w:r>
      <w:r w:rsidRPr="000B010B">
        <w:rPr>
          <w:i/>
          <w:sz w:val="24"/>
          <w:szCs w:val="24"/>
        </w:rPr>
        <w:t>’Event studies in management research: Theoretical</w:t>
      </w:r>
    </w:p>
    <w:p w:rsidR="002669AD" w:rsidRPr="000B010B" w:rsidRDefault="002669AD" w:rsidP="006C22E9">
      <w:pPr>
        <w:autoSpaceDE w:val="0"/>
        <w:autoSpaceDN w:val="0"/>
        <w:adjustRightInd w:val="0"/>
        <w:spacing w:after="0" w:line="360" w:lineRule="auto"/>
        <w:ind w:firstLine="708"/>
        <w:rPr>
          <w:sz w:val="24"/>
          <w:szCs w:val="24"/>
        </w:rPr>
      </w:pPr>
      <w:r w:rsidRPr="000B010B">
        <w:rPr>
          <w:i/>
          <w:sz w:val="24"/>
          <w:szCs w:val="24"/>
        </w:rPr>
        <w:t xml:space="preserve"> and Empirical Issues’</w:t>
      </w:r>
      <w:r w:rsidRPr="000B010B">
        <w:rPr>
          <w:sz w:val="24"/>
          <w:szCs w:val="24"/>
        </w:rPr>
        <w:t xml:space="preserve">, The Academy of Management Journal, Vol.40, 626-657   </w:t>
      </w:r>
    </w:p>
    <w:p w:rsidR="002669AD" w:rsidRDefault="002669AD" w:rsidP="006C22E9">
      <w:pPr>
        <w:autoSpaceDE w:val="0"/>
        <w:autoSpaceDN w:val="0"/>
        <w:adjustRightInd w:val="0"/>
        <w:spacing w:after="0" w:line="360" w:lineRule="auto"/>
        <w:ind w:firstLine="708"/>
        <w:rPr>
          <w:rFonts w:ascii="Verdana" w:hAnsi="Verdana"/>
          <w:sz w:val="15"/>
          <w:szCs w:val="15"/>
        </w:rPr>
      </w:pPr>
    </w:p>
    <w:p w:rsidR="002669AD" w:rsidRPr="000B010B" w:rsidRDefault="002669AD" w:rsidP="006C22E9">
      <w:pPr>
        <w:autoSpaceDE w:val="0"/>
        <w:autoSpaceDN w:val="0"/>
        <w:adjustRightInd w:val="0"/>
        <w:spacing w:after="0" w:line="360" w:lineRule="auto"/>
        <w:rPr>
          <w:rFonts w:cs="AdvTT5235d5a9"/>
          <w:color w:val="231F20"/>
          <w:sz w:val="24"/>
          <w:szCs w:val="24"/>
        </w:rPr>
      </w:pPr>
      <w:r w:rsidRPr="000B010B">
        <w:rPr>
          <w:rFonts w:cs="AdvTT5235d5a9"/>
          <w:color w:val="231F20"/>
          <w:sz w:val="24"/>
          <w:szCs w:val="24"/>
        </w:rPr>
        <w:t>Preuss, H., 2000. ‘</w:t>
      </w:r>
      <w:r w:rsidRPr="000B010B">
        <w:rPr>
          <w:rFonts w:cs="AdvTT5235d5a9"/>
          <w:i/>
          <w:color w:val="231F20"/>
          <w:sz w:val="24"/>
          <w:szCs w:val="24"/>
        </w:rPr>
        <w:t>The economics of staging the Olympics; A comparison of the Games 1972-</w:t>
      </w:r>
      <w:r>
        <w:rPr>
          <w:rFonts w:cs="AdvTT5235d5a9"/>
          <w:i/>
          <w:color w:val="231F20"/>
          <w:sz w:val="24"/>
          <w:szCs w:val="24"/>
        </w:rPr>
        <w:tab/>
      </w:r>
      <w:r w:rsidRPr="000B010B">
        <w:rPr>
          <w:rFonts w:cs="AdvTT5235d5a9"/>
          <w:i/>
          <w:color w:val="231F20"/>
          <w:sz w:val="24"/>
          <w:szCs w:val="24"/>
        </w:rPr>
        <w:t>2008’</w:t>
      </w:r>
      <w:r w:rsidRPr="000B010B">
        <w:rPr>
          <w:rFonts w:cs="AdvTT5235d5a9"/>
          <w:color w:val="231F20"/>
          <w:sz w:val="24"/>
          <w:szCs w:val="24"/>
        </w:rPr>
        <w:t>,</w:t>
      </w:r>
      <w:r w:rsidRPr="000B010B">
        <w:rPr>
          <w:rFonts w:cs="AdvTT5235d5a9"/>
          <w:color w:val="231F20"/>
          <w:sz w:val="24"/>
          <w:szCs w:val="24"/>
        </w:rPr>
        <w:tab/>
        <w:t>Published  Edward Elgar publishing Limited, ISBN 184376893</w:t>
      </w:r>
    </w:p>
    <w:p w:rsidR="002669AD" w:rsidRDefault="002669AD" w:rsidP="006C22E9">
      <w:pPr>
        <w:autoSpaceDE w:val="0"/>
        <w:autoSpaceDN w:val="0"/>
        <w:adjustRightInd w:val="0"/>
        <w:spacing w:after="0" w:line="360" w:lineRule="auto"/>
        <w:rPr>
          <w:rFonts w:cs="AdvTT5235d5a9"/>
          <w:color w:val="231F20"/>
        </w:rPr>
      </w:pPr>
    </w:p>
    <w:p w:rsidR="002669AD" w:rsidRPr="000B010B" w:rsidRDefault="002669AD" w:rsidP="006C22E9">
      <w:pPr>
        <w:autoSpaceDE w:val="0"/>
        <w:autoSpaceDN w:val="0"/>
        <w:adjustRightInd w:val="0"/>
        <w:spacing w:after="0" w:line="360" w:lineRule="auto"/>
        <w:rPr>
          <w:rFonts w:cs="AdvTT5235d5a9"/>
          <w:i/>
          <w:color w:val="231F20"/>
          <w:sz w:val="24"/>
          <w:szCs w:val="24"/>
        </w:rPr>
      </w:pPr>
      <w:r w:rsidRPr="000B010B">
        <w:rPr>
          <w:rFonts w:cs="AdvTT5235d5a9"/>
          <w:color w:val="231F20"/>
          <w:sz w:val="24"/>
          <w:szCs w:val="24"/>
        </w:rPr>
        <w:t xml:space="preserve">Preuss, H., 2004. </w:t>
      </w:r>
      <w:r w:rsidRPr="000B010B">
        <w:rPr>
          <w:rFonts w:cs="AdvTT5235d5a9"/>
          <w:i/>
          <w:color w:val="231F20"/>
          <w:sz w:val="24"/>
          <w:szCs w:val="24"/>
        </w:rPr>
        <w:t>The Economics of Staging the Olympics: A Comparison of the Games</w:t>
      </w:r>
    </w:p>
    <w:p w:rsidR="002669AD" w:rsidRPr="000B010B" w:rsidRDefault="002669AD" w:rsidP="006C22E9">
      <w:pPr>
        <w:autoSpaceDE w:val="0"/>
        <w:autoSpaceDN w:val="0"/>
        <w:adjustRightInd w:val="0"/>
        <w:spacing w:after="0" w:line="360" w:lineRule="auto"/>
        <w:ind w:firstLine="708"/>
        <w:rPr>
          <w:rFonts w:cs="AdvTT5235d5a9"/>
          <w:color w:val="231F20"/>
          <w:sz w:val="24"/>
          <w:szCs w:val="24"/>
          <w:lang w:val="nl-NL"/>
        </w:rPr>
      </w:pPr>
      <w:r w:rsidRPr="000B010B">
        <w:rPr>
          <w:rFonts w:cs="AdvTT5235d5a9"/>
          <w:i/>
          <w:color w:val="231F20"/>
          <w:sz w:val="24"/>
          <w:szCs w:val="24"/>
          <w:lang w:val="nl-NL"/>
        </w:rPr>
        <w:t>1972</w:t>
      </w:r>
      <w:r w:rsidRPr="000B010B">
        <w:rPr>
          <w:rFonts w:cs="AdvTT5235d5a9+20"/>
          <w:i/>
          <w:color w:val="231F20"/>
          <w:sz w:val="24"/>
          <w:szCs w:val="24"/>
          <w:lang w:val="nl-NL"/>
        </w:rPr>
        <w:t>–</w:t>
      </w:r>
      <w:r w:rsidRPr="000B010B">
        <w:rPr>
          <w:rFonts w:cs="AdvTT5235d5a9"/>
          <w:i/>
          <w:color w:val="231F20"/>
          <w:sz w:val="24"/>
          <w:szCs w:val="24"/>
          <w:lang w:val="nl-NL"/>
        </w:rPr>
        <w:t>2008</w:t>
      </w:r>
      <w:r w:rsidRPr="000B010B">
        <w:rPr>
          <w:rFonts w:cs="AdvTT5235d5a9"/>
          <w:color w:val="231F20"/>
          <w:sz w:val="24"/>
          <w:szCs w:val="24"/>
          <w:lang w:val="nl-NL"/>
        </w:rPr>
        <w:t>. Edward Elgar, U.K.</w:t>
      </w:r>
    </w:p>
    <w:p w:rsidR="002669AD" w:rsidRPr="002A1EE4" w:rsidRDefault="002669AD" w:rsidP="00586A86">
      <w:pPr>
        <w:spacing w:line="360" w:lineRule="auto"/>
        <w:jc w:val="both"/>
        <w:rPr>
          <w:b/>
          <w:sz w:val="24"/>
          <w:szCs w:val="24"/>
          <w:lang w:val="nl-NL"/>
        </w:rPr>
      </w:pPr>
    </w:p>
    <w:p w:rsidR="002669AD" w:rsidRDefault="002669AD" w:rsidP="00586A86">
      <w:pPr>
        <w:spacing w:line="360" w:lineRule="auto"/>
        <w:jc w:val="both"/>
        <w:rPr>
          <w:sz w:val="24"/>
          <w:szCs w:val="24"/>
          <w:lang w:val="nl-NL"/>
        </w:rPr>
      </w:pPr>
    </w:p>
    <w:p w:rsidR="002669AD" w:rsidRDefault="002669AD" w:rsidP="00586A86">
      <w:pPr>
        <w:spacing w:line="360" w:lineRule="auto"/>
        <w:jc w:val="both"/>
        <w:rPr>
          <w:sz w:val="24"/>
          <w:szCs w:val="24"/>
          <w:lang w:val="nl-NL"/>
        </w:rPr>
      </w:pPr>
    </w:p>
    <w:p w:rsidR="002669AD" w:rsidRDefault="002669AD" w:rsidP="00586A86">
      <w:pPr>
        <w:spacing w:line="360" w:lineRule="auto"/>
        <w:jc w:val="both"/>
        <w:rPr>
          <w:sz w:val="24"/>
          <w:szCs w:val="24"/>
          <w:lang w:val="nl-NL"/>
        </w:rPr>
      </w:pPr>
    </w:p>
    <w:p w:rsidR="002669AD" w:rsidRPr="00586A86" w:rsidRDefault="002669AD" w:rsidP="00586A86">
      <w:pPr>
        <w:spacing w:line="360" w:lineRule="auto"/>
        <w:jc w:val="both"/>
        <w:rPr>
          <w:sz w:val="24"/>
          <w:szCs w:val="24"/>
          <w:lang w:val="nl-NL"/>
        </w:rPr>
      </w:pPr>
    </w:p>
    <w:p w:rsidR="002669AD" w:rsidRPr="004A09A3" w:rsidRDefault="002669AD" w:rsidP="000B3FAF">
      <w:pPr>
        <w:spacing w:line="360" w:lineRule="auto"/>
        <w:jc w:val="both"/>
        <w:rPr>
          <w:sz w:val="24"/>
          <w:szCs w:val="24"/>
          <w:lang w:val="nl-NL"/>
        </w:rPr>
      </w:pPr>
      <w:r>
        <w:rPr>
          <w:sz w:val="24"/>
          <w:szCs w:val="24"/>
          <w:lang w:val="nl-NL"/>
        </w:rPr>
        <w:tab/>
      </w:r>
    </w:p>
    <w:p w:rsidR="002669AD" w:rsidRDefault="002669AD" w:rsidP="000B3FAF">
      <w:pPr>
        <w:spacing w:line="360" w:lineRule="auto"/>
        <w:jc w:val="both"/>
        <w:rPr>
          <w:i/>
          <w:sz w:val="24"/>
          <w:szCs w:val="24"/>
          <w:lang w:val="nl-NL"/>
        </w:rPr>
      </w:pPr>
    </w:p>
    <w:p w:rsidR="002669AD" w:rsidRDefault="002669AD" w:rsidP="000B3FAF">
      <w:pPr>
        <w:spacing w:line="360" w:lineRule="auto"/>
        <w:jc w:val="both"/>
        <w:rPr>
          <w:i/>
          <w:sz w:val="24"/>
          <w:szCs w:val="24"/>
          <w:lang w:val="nl-NL"/>
        </w:rPr>
      </w:pPr>
    </w:p>
    <w:p w:rsidR="002669AD" w:rsidRDefault="002669AD" w:rsidP="000B3FAF">
      <w:pPr>
        <w:spacing w:line="360" w:lineRule="auto"/>
        <w:jc w:val="both"/>
        <w:rPr>
          <w:i/>
          <w:sz w:val="24"/>
          <w:szCs w:val="24"/>
          <w:lang w:val="nl-NL"/>
        </w:rPr>
      </w:pPr>
    </w:p>
    <w:sectPr w:rsidR="002669AD" w:rsidSect="003801AD">
      <w:footerReference w:type="default" r:id="rId24"/>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669AD" w:rsidRDefault="002669AD" w:rsidP="008A53CB">
      <w:pPr>
        <w:spacing w:after="0" w:line="240" w:lineRule="auto"/>
      </w:pPr>
      <w:r>
        <w:separator/>
      </w:r>
    </w:p>
  </w:endnote>
  <w:endnote w:type="continuationSeparator" w:id="1">
    <w:p w:rsidR="002669AD" w:rsidRDefault="002669AD" w:rsidP="008A53C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dvTT5235d5a9">
    <w:panose1 w:val="00000000000000000000"/>
    <w:charset w:val="00"/>
    <w:family w:val="roman"/>
    <w:notTrueType/>
    <w:pitch w:val="default"/>
    <w:sig w:usb0="00000003" w:usb1="00000000" w:usb2="00000000" w:usb3="00000000" w:csb0="00000001" w:csb1="00000000"/>
  </w:font>
  <w:font w:name="AdvTT5235d5a9+20">
    <w:panose1 w:val="00000000000000000000"/>
    <w:charset w:val="00"/>
    <w:family w:val="auto"/>
    <w:notTrueType/>
    <w:pitch w:val="default"/>
    <w:sig w:usb0="00000003" w:usb1="00000000" w:usb2="00000000" w:usb3="00000000" w:csb0="00000001" w:csb1="00000000"/>
  </w:font>
  <w:font w:name="AdvTT94c8263f.I">
    <w:panose1 w:val="00000000000000000000"/>
    <w:charset w:val="00"/>
    <w:family w:val="roman"/>
    <w:notTrueType/>
    <w:pitch w:val="default"/>
    <w:sig w:usb0="00000003" w:usb1="00000000" w:usb2="00000000" w:usb3="00000000" w:csb0="00000001" w:csb1="00000000"/>
  </w:font>
  <w:font w:name="AdvTT5235d5a9+fb">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69AD" w:rsidRPr="008A53CB" w:rsidRDefault="002669AD" w:rsidP="002E0788">
    <w:pPr>
      <w:pStyle w:val="Footer"/>
      <w:pBdr>
        <w:top w:val="thinThickSmallGap" w:sz="24" w:space="1" w:color="622423"/>
      </w:pBdr>
      <w:tabs>
        <w:tab w:val="clear" w:pos="4536"/>
      </w:tabs>
      <w:rPr>
        <w:rFonts w:ascii="Cambria" w:hAnsi="Cambria"/>
        <w:lang w:val="nl-NL"/>
      </w:rPr>
    </w:pPr>
    <w:r w:rsidRPr="008A53CB">
      <w:rPr>
        <w:rFonts w:ascii="Cambria" w:hAnsi="Cambria"/>
        <w:lang w:val="nl-NL"/>
      </w:rPr>
      <w:t>Bachelor Thesis</w:t>
    </w:r>
    <w:r w:rsidRPr="008A53CB">
      <w:rPr>
        <w:rFonts w:ascii="Cambria" w:hAnsi="Cambria"/>
        <w:lang w:val="nl-NL"/>
      </w:rPr>
      <w:tab/>
      <w:t xml:space="preserve">Pagina </w:t>
    </w:r>
    <w:r w:rsidRPr="008A53CB">
      <w:rPr>
        <w:lang w:val="nl-NL"/>
      </w:rPr>
      <w:fldChar w:fldCharType="begin"/>
    </w:r>
    <w:r w:rsidRPr="008A53CB">
      <w:rPr>
        <w:lang w:val="nl-NL"/>
      </w:rPr>
      <w:instrText xml:space="preserve"> PAGE   \* MERGEFORMAT </w:instrText>
    </w:r>
    <w:r w:rsidRPr="008A53CB">
      <w:rPr>
        <w:lang w:val="nl-NL"/>
      </w:rPr>
      <w:fldChar w:fldCharType="separate"/>
    </w:r>
    <w:r w:rsidRPr="00753655">
      <w:rPr>
        <w:rFonts w:ascii="Cambria" w:hAnsi="Cambria"/>
        <w:noProof/>
        <w:lang w:val="nl-NL"/>
      </w:rPr>
      <w:t>1</w:t>
    </w:r>
    <w:r w:rsidRPr="008A53CB">
      <w:rPr>
        <w:lang w:val="nl-NL"/>
      </w:rPr>
      <w:fldChar w:fldCharType="end"/>
    </w:r>
  </w:p>
  <w:p w:rsidR="002669AD" w:rsidRPr="008A53CB" w:rsidRDefault="002669AD">
    <w:pPr>
      <w:pStyle w:val="Footer"/>
      <w:rPr>
        <w:lang w:val="nl-NL"/>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669AD" w:rsidRDefault="002669AD" w:rsidP="008A53CB">
      <w:pPr>
        <w:spacing w:after="0" w:line="240" w:lineRule="auto"/>
      </w:pPr>
      <w:r>
        <w:separator/>
      </w:r>
    </w:p>
  </w:footnote>
  <w:footnote w:type="continuationSeparator" w:id="1">
    <w:p w:rsidR="002669AD" w:rsidRDefault="002669AD" w:rsidP="008A53C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255869"/>
    <w:multiLevelType w:val="hybridMultilevel"/>
    <w:tmpl w:val="DFE6178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2230441A"/>
    <w:multiLevelType w:val="hybridMultilevel"/>
    <w:tmpl w:val="E806DEC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32C26D01"/>
    <w:multiLevelType w:val="hybridMultilevel"/>
    <w:tmpl w:val="92321720"/>
    <w:lvl w:ilvl="0" w:tplc="2A428F28">
      <w:start w:val="7"/>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66CD1F94"/>
    <w:multiLevelType w:val="hybridMultilevel"/>
    <w:tmpl w:val="642C63A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78E00BCD"/>
    <w:multiLevelType w:val="hybridMultilevel"/>
    <w:tmpl w:val="EEBE93D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08"/>
  <w:hyphenationZone w:val="425"/>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50740"/>
    <w:rsid w:val="000059D7"/>
    <w:rsid w:val="00006A79"/>
    <w:rsid w:val="00007EBF"/>
    <w:rsid w:val="00030807"/>
    <w:rsid w:val="0007549C"/>
    <w:rsid w:val="00081294"/>
    <w:rsid w:val="000868E3"/>
    <w:rsid w:val="00087A1E"/>
    <w:rsid w:val="00087CAA"/>
    <w:rsid w:val="00091ADD"/>
    <w:rsid w:val="00096472"/>
    <w:rsid w:val="000A24F7"/>
    <w:rsid w:val="000B010B"/>
    <w:rsid w:val="000B3FAF"/>
    <w:rsid w:val="000C03F3"/>
    <w:rsid w:val="000C0D9F"/>
    <w:rsid w:val="000E1CA8"/>
    <w:rsid w:val="000E26B2"/>
    <w:rsid w:val="000E67B1"/>
    <w:rsid w:val="000F2591"/>
    <w:rsid w:val="000F7D59"/>
    <w:rsid w:val="00104C46"/>
    <w:rsid w:val="0010665D"/>
    <w:rsid w:val="001200D4"/>
    <w:rsid w:val="0013210C"/>
    <w:rsid w:val="00133CF3"/>
    <w:rsid w:val="00142385"/>
    <w:rsid w:val="00147ADE"/>
    <w:rsid w:val="00150740"/>
    <w:rsid w:val="001514CF"/>
    <w:rsid w:val="00152CC0"/>
    <w:rsid w:val="00160816"/>
    <w:rsid w:val="00173D7B"/>
    <w:rsid w:val="00191E4A"/>
    <w:rsid w:val="001970D7"/>
    <w:rsid w:val="001B14B8"/>
    <w:rsid w:val="001B491D"/>
    <w:rsid w:val="001C1820"/>
    <w:rsid w:val="001C63FE"/>
    <w:rsid w:val="001E6652"/>
    <w:rsid w:val="00235593"/>
    <w:rsid w:val="002531E5"/>
    <w:rsid w:val="00256117"/>
    <w:rsid w:val="002669AD"/>
    <w:rsid w:val="0027218B"/>
    <w:rsid w:val="00287B19"/>
    <w:rsid w:val="00297680"/>
    <w:rsid w:val="002A1EE4"/>
    <w:rsid w:val="002D6D55"/>
    <w:rsid w:val="002E0788"/>
    <w:rsid w:val="002E656A"/>
    <w:rsid w:val="002F317C"/>
    <w:rsid w:val="00300063"/>
    <w:rsid w:val="00345AB4"/>
    <w:rsid w:val="003659ED"/>
    <w:rsid w:val="003801AD"/>
    <w:rsid w:val="003828A6"/>
    <w:rsid w:val="003A2744"/>
    <w:rsid w:val="003B4901"/>
    <w:rsid w:val="003C30C5"/>
    <w:rsid w:val="003C3C52"/>
    <w:rsid w:val="003E2E7B"/>
    <w:rsid w:val="003F59E6"/>
    <w:rsid w:val="00416C29"/>
    <w:rsid w:val="00425187"/>
    <w:rsid w:val="00452C0E"/>
    <w:rsid w:val="00460217"/>
    <w:rsid w:val="004603F9"/>
    <w:rsid w:val="004615B5"/>
    <w:rsid w:val="004659C3"/>
    <w:rsid w:val="00481ACF"/>
    <w:rsid w:val="00484069"/>
    <w:rsid w:val="00492747"/>
    <w:rsid w:val="00494432"/>
    <w:rsid w:val="004960FB"/>
    <w:rsid w:val="004A09A3"/>
    <w:rsid w:val="004A0DFB"/>
    <w:rsid w:val="004B64BC"/>
    <w:rsid w:val="004B65B0"/>
    <w:rsid w:val="004C4ECE"/>
    <w:rsid w:val="004F2927"/>
    <w:rsid w:val="00502912"/>
    <w:rsid w:val="005351BD"/>
    <w:rsid w:val="00536088"/>
    <w:rsid w:val="00562BD6"/>
    <w:rsid w:val="005634F8"/>
    <w:rsid w:val="00583BED"/>
    <w:rsid w:val="00586A86"/>
    <w:rsid w:val="00590F70"/>
    <w:rsid w:val="005946CE"/>
    <w:rsid w:val="00597754"/>
    <w:rsid w:val="005A7A70"/>
    <w:rsid w:val="005B3206"/>
    <w:rsid w:val="005B5AF4"/>
    <w:rsid w:val="005C327F"/>
    <w:rsid w:val="005E7DF6"/>
    <w:rsid w:val="005F197F"/>
    <w:rsid w:val="005F4C62"/>
    <w:rsid w:val="00600541"/>
    <w:rsid w:val="00606771"/>
    <w:rsid w:val="006126EF"/>
    <w:rsid w:val="00616FC2"/>
    <w:rsid w:val="00622D4D"/>
    <w:rsid w:val="006244ED"/>
    <w:rsid w:val="006266FA"/>
    <w:rsid w:val="00627BF7"/>
    <w:rsid w:val="00644AE6"/>
    <w:rsid w:val="00651461"/>
    <w:rsid w:val="0065255E"/>
    <w:rsid w:val="0065421D"/>
    <w:rsid w:val="00655BD9"/>
    <w:rsid w:val="00662A56"/>
    <w:rsid w:val="00681AB4"/>
    <w:rsid w:val="00693D24"/>
    <w:rsid w:val="006A121F"/>
    <w:rsid w:val="006A34AF"/>
    <w:rsid w:val="006A6C75"/>
    <w:rsid w:val="006B0606"/>
    <w:rsid w:val="006C010F"/>
    <w:rsid w:val="006C22E9"/>
    <w:rsid w:val="006D1E53"/>
    <w:rsid w:val="006E3DEA"/>
    <w:rsid w:val="006F4B3B"/>
    <w:rsid w:val="00702B6F"/>
    <w:rsid w:val="007260B2"/>
    <w:rsid w:val="00726BAB"/>
    <w:rsid w:val="007304A9"/>
    <w:rsid w:val="00747CF4"/>
    <w:rsid w:val="00753655"/>
    <w:rsid w:val="00777D32"/>
    <w:rsid w:val="00780399"/>
    <w:rsid w:val="0079081B"/>
    <w:rsid w:val="00794722"/>
    <w:rsid w:val="00796E7D"/>
    <w:rsid w:val="007A3D07"/>
    <w:rsid w:val="007C25A5"/>
    <w:rsid w:val="007C7131"/>
    <w:rsid w:val="007E126D"/>
    <w:rsid w:val="007E4ADF"/>
    <w:rsid w:val="007F22D9"/>
    <w:rsid w:val="00807725"/>
    <w:rsid w:val="00810837"/>
    <w:rsid w:val="00812570"/>
    <w:rsid w:val="00812FB3"/>
    <w:rsid w:val="0082729E"/>
    <w:rsid w:val="00836947"/>
    <w:rsid w:val="00842794"/>
    <w:rsid w:val="00851C59"/>
    <w:rsid w:val="0085647F"/>
    <w:rsid w:val="00856F93"/>
    <w:rsid w:val="00883BB9"/>
    <w:rsid w:val="008A53CB"/>
    <w:rsid w:val="008B1ED0"/>
    <w:rsid w:val="008B65AB"/>
    <w:rsid w:val="008C153B"/>
    <w:rsid w:val="008C527B"/>
    <w:rsid w:val="0090046F"/>
    <w:rsid w:val="009033A0"/>
    <w:rsid w:val="00923FCA"/>
    <w:rsid w:val="009260DC"/>
    <w:rsid w:val="00971877"/>
    <w:rsid w:val="00983852"/>
    <w:rsid w:val="009A1607"/>
    <w:rsid w:val="009B407F"/>
    <w:rsid w:val="009C40D8"/>
    <w:rsid w:val="009F74BF"/>
    <w:rsid w:val="00A01A13"/>
    <w:rsid w:val="00A03C80"/>
    <w:rsid w:val="00A27781"/>
    <w:rsid w:val="00A351FD"/>
    <w:rsid w:val="00A44B0D"/>
    <w:rsid w:val="00A63E12"/>
    <w:rsid w:val="00A80E14"/>
    <w:rsid w:val="00A90551"/>
    <w:rsid w:val="00AA2B40"/>
    <w:rsid w:val="00AA48A8"/>
    <w:rsid w:val="00AC7482"/>
    <w:rsid w:val="00AD6844"/>
    <w:rsid w:val="00AE5B7E"/>
    <w:rsid w:val="00B03F5F"/>
    <w:rsid w:val="00B1133C"/>
    <w:rsid w:val="00B133FC"/>
    <w:rsid w:val="00B13BC1"/>
    <w:rsid w:val="00B15ACB"/>
    <w:rsid w:val="00B304B6"/>
    <w:rsid w:val="00B55564"/>
    <w:rsid w:val="00B5797F"/>
    <w:rsid w:val="00B60128"/>
    <w:rsid w:val="00B61821"/>
    <w:rsid w:val="00B809B3"/>
    <w:rsid w:val="00BB0BC3"/>
    <w:rsid w:val="00BB43DB"/>
    <w:rsid w:val="00BF4E38"/>
    <w:rsid w:val="00C10B3C"/>
    <w:rsid w:val="00C26B9C"/>
    <w:rsid w:val="00C33AD3"/>
    <w:rsid w:val="00C35155"/>
    <w:rsid w:val="00C40C34"/>
    <w:rsid w:val="00C560A0"/>
    <w:rsid w:val="00C609CA"/>
    <w:rsid w:val="00C60D5B"/>
    <w:rsid w:val="00C8403B"/>
    <w:rsid w:val="00CA425A"/>
    <w:rsid w:val="00CB6FEB"/>
    <w:rsid w:val="00CC495F"/>
    <w:rsid w:val="00CD399F"/>
    <w:rsid w:val="00CD41BF"/>
    <w:rsid w:val="00CE13F1"/>
    <w:rsid w:val="00CE780E"/>
    <w:rsid w:val="00CE7A82"/>
    <w:rsid w:val="00CF458A"/>
    <w:rsid w:val="00D053EF"/>
    <w:rsid w:val="00D21480"/>
    <w:rsid w:val="00D36638"/>
    <w:rsid w:val="00D41AC4"/>
    <w:rsid w:val="00D4297A"/>
    <w:rsid w:val="00D44E8B"/>
    <w:rsid w:val="00D46681"/>
    <w:rsid w:val="00D51951"/>
    <w:rsid w:val="00D57F9A"/>
    <w:rsid w:val="00D655B6"/>
    <w:rsid w:val="00D72ED5"/>
    <w:rsid w:val="00DA308A"/>
    <w:rsid w:val="00DA4865"/>
    <w:rsid w:val="00DB4370"/>
    <w:rsid w:val="00DC56BA"/>
    <w:rsid w:val="00DD54CD"/>
    <w:rsid w:val="00DF0597"/>
    <w:rsid w:val="00DF23FB"/>
    <w:rsid w:val="00DF3E6A"/>
    <w:rsid w:val="00DF5AE4"/>
    <w:rsid w:val="00DF73E5"/>
    <w:rsid w:val="00E13053"/>
    <w:rsid w:val="00E34E48"/>
    <w:rsid w:val="00E41B4C"/>
    <w:rsid w:val="00E507DE"/>
    <w:rsid w:val="00E62152"/>
    <w:rsid w:val="00E633BF"/>
    <w:rsid w:val="00E6389B"/>
    <w:rsid w:val="00E751A6"/>
    <w:rsid w:val="00E83C62"/>
    <w:rsid w:val="00E91EA1"/>
    <w:rsid w:val="00E92011"/>
    <w:rsid w:val="00E9406D"/>
    <w:rsid w:val="00EC3866"/>
    <w:rsid w:val="00EF1C1D"/>
    <w:rsid w:val="00F1017E"/>
    <w:rsid w:val="00F21F5E"/>
    <w:rsid w:val="00F23D0F"/>
    <w:rsid w:val="00F33D75"/>
    <w:rsid w:val="00F33F97"/>
    <w:rsid w:val="00F422A6"/>
    <w:rsid w:val="00F574BF"/>
    <w:rsid w:val="00F61F75"/>
    <w:rsid w:val="00F624F1"/>
    <w:rsid w:val="00F76EFB"/>
    <w:rsid w:val="00F77B6B"/>
    <w:rsid w:val="00FA27E1"/>
    <w:rsid w:val="00FA717F"/>
    <w:rsid w:val="00FB3DF2"/>
    <w:rsid w:val="00FC3449"/>
    <w:rsid w:val="00FC4E70"/>
    <w:rsid w:val="00FD0D9C"/>
    <w:rsid w:val="00FE0AB8"/>
    <w:rsid w:val="00FF402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01AD"/>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3C3C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C3C52"/>
    <w:rPr>
      <w:rFonts w:ascii="Tahoma" w:hAnsi="Tahoma" w:cs="Tahoma"/>
      <w:sz w:val="16"/>
      <w:szCs w:val="16"/>
      <w:lang w:val="en-US"/>
    </w:rPr>
  </w:style>
  <w:style w:type="paragraph" w:styleId="ListParagraph">
    <w:name w:val="List Paragraph"/>
    <w:basedOn w:val="Normal"/>
    <w:uiPriority w:val="99"/>
    <w:qFormat/>
    <w:rsid w:val="00D41AC4"/>
    <w:pPr>
      <w:ind w:left="720"/>
      <w:contextualSpacing/>
    </w:pPr>
  </w:style>
  <w:style w:type="paragraph" w:styleId="Header">
    <w:name w:val="header"/>
    <w:basedOn w:val="Normal"/>
    <w:link w:val="HeaderChar"/>
    <w:uiPriority w:val="99"/>
    <w:semiHidden/>
    <w:rsid w:val="008A53CB"/>
    <w:pPr>
      <w:tabs>
        <w:tab w:val="center" w:pos="4536"/>
        <w:tab w:val="right" w:pos="9072"/>
      </w:tabs>
      <w:spacing w:after="0" w:line="240" w:lineRule="auto"/>
    </w:pPr>
  </w:style>
  <w:style w:type="character" w:customStyle="1" w:styleId="HeaderChar">
    <w:name w:val="Header Char"/>
    <w:basedOn w:val="DefaultParagraphFont"/>
    <w:link w:val="Header"/>
    <w:uiPriority w:val="99"/>
    <w:semiHidden/>
    <w:locked/>
    <w:rsid w:val="008A53CB"/>
    <w:rPr>
      <w:rFonts w:cs="Times New Roman"/>
      <w:lang w:val="en-US"/>
    </w:rPr>
  </w:style>
  <w:style w:type="paragraph" w:styleId="Footer">
    <w:name w:val="footer"/>
    <w:basedOn w:val="Normal"/>
    <w:link w:val="FooterChar"/>
    <w:uiPriority w:val="99"/>
    <w:rsid w:val="008A53CB"/>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8A53CB"/>
    <w:rPr>
      <w:rFonts w:cs="Times New Roman"/>
      <w:lang w:val="en-US"/>
    </w:rPr>
  </w:style>
  <w:style w:type="paragraph" w:styleId="TOC1">
    <w:name w:val="toc 1"/>
    <w:basedOn w:val="Normal"/>
    <w:next w:val="Normal"/>
    <w:autoRedefine/>
    <w:uiPriority w:val="99"/>
    <w:semiHidden/>
    <w:rsid w:val="000F2591"/>
    <w:pPr>
      <w:spacing w:after="0" w:line="240" w:lineRule="auto"/>
    </w:pPr>
    <w:rPr>
      <w:rFonts w:ascii="Times New Roman" w:eastAsia="Times New Roman" w:hAnsi="Times New Roman"/>
      <w:sz w:val="20"/>
      <w:szCs w:val="20"/>
      <w:lang w:val="nl-NL" w:eastAsia="nl-NL"/>
    </w:rPr>
  </w:style>
  <w:style w:type="paragraph" w:styleId="TOC2">
    <w:name w:val="toc 2"/>
    <w:basedOn w:val="Normal"/>
    <w:next w:val="Normal"/>
    <w:autoRedefine/>
    <w:uiPriority w:val="99"/>
    <w:semiHidden/>
    <w:rsid w:val="000F2591"/>
    <w:pPr>
      <w:spacing w:after="0" w:line="240" w:lineRule="auto"/>
      <w:ind w:left="200"/>
    </w:pPr>
    <w:rPr>
      <w:rFonts w:ascii="Times New Roman" w:eastAsia="Times New Roman" w:hAnsi="Times New Roman"/>
      <w:sz w:val="20"/>
      <w:szCs w:val="20"/>
      <w:lang w:val="nl-NL" w:eastAsia="nl-NL"/>
    </w:rPr>
  </w:style>
  <w:style w:type="character" w:styleId="Hyperlink">
    <w:name w:val="Hyperlink"/>
    <w:basedOn w:val="DefaultParagraphFont"/>
    <w:uiPriority w:val="99"/>
    <w:rsid w:val="000F2591"/>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333800996">
      <w:marLeft w:val="0"/>
      <w:marRight w:val="0"/>
      <w:marTop w:val="0"/>
      <w:marBottom w:val="0"/>
      <w:divBdr>
        <w:top w:val="none" w:sz="0" w:space="0" w:color="auto"/>
        <w:left w:val="none" w:sz="0" w:space="0" w:color="auto"/>
        <w:bottom w:val="none" w:sz="0" w:space="0" w:color="auto"/>
        <w:right w:val="none" w:sz="0" w:space="0" w:color="auto"/>
      </w:divBdr>
    </w:div>
    <w:div w:id="333800997">
      <w:marLeft w:val="0"/>
      <w:marRight w:val="0"/>
      <w:marTop w:val="0"/>
      <w:marBottom w:val="0"/>
      <w:divBdr>
        <w:top w:val="none" w:sz="0" w:space="0" w:color="auto"/>
        <w:left w:val="none" w:sz="0" w:space="0" w:color="auto"/>
        <w:bottom w:val="none" w:sz="0" w:space="0" w:color="auto"/>
        <w:right w:val="none" w:sz="0" w:space="0" w:color="auto"/>
      </w:divBdr>
    </w:div>
    <w:div w:id="333800998">
      <w:marLeft w:val="0"/>
      <w:marRight w:val="0"/>
      <w:marTop w:val="0"/>
      <w:marBottom w:val="0"/>
      <w:divBdr>
        <w:top w:val="none" w:sz="0" w:space="0" w:color="auto"/>
        <w:left w:val="none" w:sz="0" w:space="0" w:color="auto"/>
        <w:bottom w:val="none" w:sz="0" w:space="0" w:color="auto"/>
        <w:right w:val="none" w:sz="0" w:space="0" w:color="auto"/>
      </w:divBdr>
    </w:div>
    <w:div w:id="333800999">
      <w:marLeft w:val="0"/>
      <w:marRight w:val="0"/>
      <w:marTop w:val="0"/>
      <w:marBottom w:val="0"/>
      <w:divBdr>
        <w:top w:val="none" w:sz="0" w:space="0" w:color="auto"/>
        <w:left w:val="none" w:sz="0" w:space="0" w:color="auto"/>
        <w:bottom w:val="none" w:sz="0" w:space="0" w:color="auto"/>
        <w:right w:val="none" w:sz="0" w:space="0" w:color="auto"/>
      </w:divBdr>
    </w:div>
    <w:div w:id="333801000">
      <w:marLeft w:val="0"/>
      <w:marRight w:val="0"/>
      <w:marTop w:val="0"/>
      <w:marBottom w:val="0"/>
      <w:divBdr>
        <w:top w:val="none" w:sz="0" w:space="0" w:color="auto"/>
        <w:left w:val="none" w:sz="0" w:space="0" w:color="auto"/>
        <w:bottom w:val="none" w:sz="0" w:space="0" w:color="auto"/>
        <w:right w:val="none" w:sz="0" w:space="0" w:color="auto"/>
      </w:divBdr>
    </w:div>
    <w:div w:id="333801001">
      <w:marLeft w:val="0"/>
      <w:marRight w:val="0"/>
      <w:marTop w:val="0"/>
      <w:marBottom w:val="0"/>
      <w:divBdr>
        <w:top w:val="none" w:sz="0" w:space="0" w:color="auto"/>
        <w:left w:val="none" w:sz="0" w:space="0" w:color="auto"/>
        <w:bottom w:val="none" w:sz="0" w:space="0" w:color="auto"/>
        <w:right w:val="none" w:sz="0" w:space="0" w:color="auto"/>
      </w:divBdr>
    </w:div>
    <w:div w:id="333801002">
      <w:marLeft w:val="0"/>
      <w:marRight w:val="0"/>
      <w:marTop w:val="0"/>
      <w:marBottom w:val="0"/>
      <w:divBdr>
        <w:top w:val="none" w:sz="0" w:space="0" w:color="auto"/>
        <w:left w:val="none" w:sz="0" w:space="0" w:color="auto"/>
        <w:bottom w:val="none" w:sz="0" w:space="0" w:color="auto"/>
        <w:right w:val="none" w:sz="0" w:space="0" w:color="auto"/>
      </w:divBdr>
    </w:div>
    <w:div w:id="333801003">
      <w:marLeft w:val="0"/>
      <w:marRight w:val="0"/>
      <w:marTop w:val="0"/>
      <w:marBottom w:val="0"/>
      <w:divBdr>
        <w:top w:val="none" w:sz="0" w:space="0" w:color="auto"/>
        <w:left w:val="none" w:sz="0" w:space="0" w:color="auto"/>
        <w:bottom w:val="none" w:sz="0" w:space="0" w:color="auto"/>
        <w:right w:val="none" w:sz="0" w:space="0" w:color="auto"/>
      </w:divBdr>
    </w:div>
    <w:div w:id="333801004">
      <w:marLeft w:val="0"/>
      <w:marRight w:val="0"/>
      <w:marTop w:val="0"/>
      <w:marBottom w:val="0"/>
      <w:divBdr>
        <w:top w:val="none" w:sz="0" w:space="0" w:color="auto"/>
        <w:left w:val="none" w:sz="0" w:space="0" w:color="auto"/>
        <w:bottom w:val="none" w:sz="0" w:space="0" w:color="auto"/>
        <w:right w:val="none" w:sz="0" w:space="0" w:color="auto"/>
      </w:divBdr>
    </w:div>
    <w:div w:id="333801005">
      <w:marLeft w:val="0"/>
      <w:marRight w:val="0"/>
      <w:marTop w:val="0"/>
      <w:marBottom w:val="0"/>
      <w:divBdr>
        <w:top w:val="none" w:sz="0" w:space="0" w:color="auto"/>
        <w:left w:val="none" w:sz="0" w:space="0" w:color="auto"/>
        <w:bottom w:val="none" w:sz="0" w:space="0" w:color="auto"/>
        <w:right w:val="none" w:sz="0" w:space="0" w:color="auto"/>
      </w:divBdr>
    </w:div>
    <w:div w:id="333801006">
      <w:marLeft w:val="0"/>
      <w:marRight w:val="0"/>
      <w:marTop w:val="0"/>
      <w:marBottom w:val="0"/>
      <w:divBdr>
        <w:top w:val="none" w:sz="0" w:space="0" w:color="auto"/>
        <w:left w:val="none" w:sz="0" w:space="0" w:color="auto"/>
        <w:bottom w:val="none" w:sz="0" w:space="0" w:color="auto"/>
        <w:right w:val="none" w:sz="0" w:space="0" w:color="auto"/>
      </w:divBdr>
    </w:div>
    <w:div w:id="333801007">
      <w:marLeft w:val="0"/>
      <w:marRight w:val="0"/>
      <w:marTop w:val="0"/>
      <w:marBottom w:val="0"/>
      <w:divBdr>
        <w:top w:val="none" w:sz="0" w:space="0" w:color="auto"/>
        <w:left w:val="none" w:sz="0" w:space="0" w:color="auto"/>
        <w:bottom w:val="none" w:sz="0" w:space="0" w:color="auto"/>
        <w:right w:val="none" w:sz="0" w:space="0" w:color="auto"/>
      </w:divBdr>
    </w:div>
    <w:div w:id="333801008">
      <w:marLeft w:val="0"/>
      <w:marRight w:val="0"/>
      <w:marTop w:val="0"/>
      <w:marBottom w:val="0"/>
      <w:divBdr>
        <w:top w:val="none" w:sz="0" w:space="0" w:color="auto"/>
        <w:left w:val="none" w:sz="0" w:space="0" w:color="auto"/>
        <w:bottom w:val="none" w:sz="0" w:space="0" w:color="auto"/>
        <w:right w:val="none" w:sz="0" w:space="0" w:color="auto"/>
      </w:divBdr>
    </w:div>
    <w:div w:id="333801009">
      <w:marLeft w:val="0"/>
      <w:marRight w:val="0"/>
      <w:marTop w:val="0"/>
      <w:marBottom w:val="0"/>
      <w:divBdr>
        <w:top w:val="none" w:sz="0" w:space="0" w:color="auto"/>
        <w:left w:val="none" w:sz="0" w:space="0" w:color="auto"/>
        <w:bottom w:val="none" w:sz="0" w:space="0" w:color="auto"/>
        <w:right w:val="none" w:sz="0" w:space="0" w:color="auto"/>
      </w:divBdr>
    </w:div>
    <w:div w:id="333801010">
      <w:marLeft w:val="0"/>
      <w:marRight w:val="0"/>
      <w:marTop w:val="0"/>
      <w:marBottom w:val="0"/>
      <w:divBdr>
        <w:top w:val="none" w:sz="0" w:space="0" w:color="auto"/>
        <w:left w:val="none" w:sz="0" w:space="0" w:color="auto"/>
        <w:bottom w:val="none" w:sz="0" w:space="0" w:color="auto"/>
        <w:right w:val="none" w:sz="0" w:space="0" w:color="auto"/>
      </w:divBdr>
    </w:div>
    <w:div w:id="333801011">
      <w:marLeft w:val="0"/>
      <w:marRight w:val="0"/>
      <w:marTop w:val="0"/>
      <w:marBottom w:val="0"/>
      <w:divBdr>
        <w:top w:val="none" w:sz="0" w:space="0" w:color="auto"/>
        <w:left w:val="none" w:sz="0" w:space="0" w:color="auto"/>
        <w:bottom w:val="none" w:sz="0" w:space="0" w:color="auto"/>
        <w:right w:val="none" w:sz="0" w:space="0" w:color="auto"/>
      </w:divBdr>
    </w:div>
    <w:div w:id="333801012">
      <w:marLeft w:val="0"/>
      <w:marRight w:val="0"/>
      <w:marTop w:val="0"/>
      <w:marBottom w:val="0"/>
      <w:divBdr>
        <w:top w:val="none" w:sz="0" w:space="0" w:color="auto"/>
        <w:left w:val="none" w:sz="0" w:space="0" w:color="auto"/>
        <w:bottom w:val="none" w:sz="0" w:space="0" w:color="auto"/>
        <w:right w:val="none" w:sz="0" w:space="0" w:color="auto"/>
      </w:divBdr>
    </w:div>
    <w:div w:id="333801013">
      <w:marLeft w:val="0"/>
      <w:marRight w:val="0"/>
      <w:marTop w:val="0"/>
      <w:marBottom w:val="0"/>
      <w:divBdr>
        <w:top w:val="none" w:sz="0" w:space="0" w:color="auto"/>
        <w:left w:val="none" w:sz="0" w:space="0" w:color="auto"/>
        <w:bottom w:val="none" w:sz="0" w:space="0" w:color="auto"/>
        <w:right w:val="none" w:sz="0" w:space="0" w:color="auto"/>
      </w:divBdr>
    </w:div>
    <w:div w:id="333801014">
      <w:marLeft w:val="0"/>
      <w:marRight w:val="0"/>
      <w:marTop w:val="0"/>
      <w:marBottom w:val="0"/>
      <w:divBdr>
        <w:top w:val="none" w:sz="0" w:space="0" w:color="auto"/>
        <w:left w:val="none" w:sz="0" w:space="0" w:color="auto"/>
        <w:bottom w:val="none" w:sz="0" w:space="0" w:color="auto"/>
        <w:right w:val="none" w:sz="0" w:space="0" w:color="auto"/>
      </w:divBdr>
    </w:div>
    <w:div w:id="333801015">
      <w:marLeft w:val="0"/>
      <w:marRight w:val="0"/>
      <w:marTop w:val="0"/>
      <w:marBottom w:val="0"/>
      <w:divBdr>
        <w:top w:val="none" w:sz="0" w:space="0" w:color="auto"/>
        <w:left w:val="none" w:sz="0" w:space="0" w:color="auto"/>
        <w:bottom w:val="none" w:sz="0" w:space="0" w:color="auto"/>
        <w:right w:val="none" w:sz="0" w:space="0" w:color="auto"/>
      </w:divBdr>
    </w:div>
    <w:div w:id="333801016">
      <w:marLeft w:val="0"/>
      <w:marRight w:val="0"/>
      <w:marTop w:val="0"/>
      <w:marBottom w:val="0"/>
      <w:divBdr>
        <w:top w:val="none" w:sz="0" w:space="0" w:color="auto"/>
        <w:left w:val="none" w:sz="0" w:space="0" w:color="auto"/>
        <w:bottom w:val="none" w:sz="0" w:space="0" w:color="auto"/>
        <w:right w:val="none" w:sz="0" w:space="0" w:color="auto"/>
      </w:divBdr>
    </w:div>
    <w:div w:id="333801017">
      <w:marLeft w:val="0"/>
      <w:marRight w:val="0"/>
      <w:marTop w:val="0"/>
      <w:marBottom w:val="0"/>
      <w:divBdr>
        <w:top w:val="none" w:sz="0" w:space="0" w:color="auto"/>
        <w:left w:val="none" w:sz="0" w:space="0" w:color="auto"/>
        <w:bottom w:val="none" w:sz="0" w:space="0" w:color="auto"/>
        <w:right w:val="none" w:sz="0" w:space="0" w:color="auto"/>
      </w:divBdr>
    </w:div>
    <w:div w:id="333801018">
      <w:marLeft w:val="0"/>
      <w:marRight w:val="0"/>
      <w:marTop w:val="0"/>
      <w:marBottom w:val="0"/>
      <w:divBdr>
        <w:top w:val="none" w:sz="0" w:space="0" w:color="auto"/>
        <w:left w:val="none" w:sz="0" w:space="0" w:color="auto"/>
        <w:bottom w:val="none" w:sz="0" w:space="0" w:color="auto"/>
        <w:right w:val="none" w:sz="0" w:space="0" w:color="auto"/>
      </w:divBdr>
    </w:div>
    <w:div w:id="333801019">
      <w:marLeft w:val="0"/>
      <w:marRight w:val="0"/>
      <w:marTop w:val="0"/>
      <w:marBottom w:val="0"/>
      <w:divBdr>
        <w:top w:val="none" w:sz="0" w:space="0" w:color="auto"/>
        <w:left w:val="none" w:sz="0" w:space="0" w:color="auto"/>
        <w:bottom w:val="none" w:sz="0" w:space="0" w:color="auto"/>
        <w:right w:val="none" w:sz="0" w:space="0" w:color="auto"/>
      </w:divBdr>
    </w:div>
    <w:div w:id="333801020">
      <w:marLeft w:val="0"/>
      <w:marRight w:val="0"/>
      <w:marTop w:val="0"/>
      <w:marBottom w:val="0"/>
      <w:divBdr>
        <w:top w:val="none" w:sz="0" w:space="0" w:color="auto"/>
        <w:left w:val="none" w:sz="0" w:space="0" w:color="auto"/>
        <w:bottom w:val="none" w:sz="0" w:space="0" w:color="auto"/>
        <w:right w:val="none" w:sz="0" w:space="0" w:color="auto"/>
      </w:divBdr>
    </w:div>
    <w:div w:id="333801021">
      <w:marLeft w:val="0"/>
      <w:marRight w:val="0"/>
      <w:marTop w:val="0"/>
      <w:marBottom w:val="0"/>
      <w:divBdr>
        <w:top w:val="none" w:sz="0" w:space="0" w:color="auto"/>
        <w:left w:val="none" w:sz="0" w:space="0" w:color="auto"/>
        <w:bottom w:val="none" w:sz="0" w:space="0" w:color="auto"/>
        <w:right w:val="none" w:sz="0" w:space="0" w:color="auto"/>
      </w:divBdr>
    </w:div>
    <w:div w:id="333801022">
      <w:marLeft w:val="0"/>
      <w:marRight w:val="0"/>
      <w:marTop w:val="0"/>
      <w:marBottom w:val="0"/>
      <w:divBdr>
        <w:top w:val="none" w:sz="0" w:space="0" w:color="auto"/>
        <w:left w:val="none" w:sz="0" w:space="0" w:color="auto"/>
        <w:bottom w:val="none" w:sz="0" w:space="0" w:color="auto"/>
        <w:right w:val="none" w:sz="0" w:space="0" w:color="auto"/>
      </w:divBdr>
    </w:div>
    <w:div w:id="33380102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artnoordegraaf@hotmail.com" TargetMode="External"/><Relationship Id="rId13" Type="http://schemas.openxmlformats.org/officeDocument/2006/relationships/image" Target="media/image6.png"/><Relationship Id="rId18" Type="http://schemas.openxmlformats.org/officeDocument/2006/relationships/image" Target="media/image11.emf"/><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4.emf"/><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emf"/><Relationship Id="rId10" Type="http://schemas.openxmlformats.org/officeDocument/2006/relationships/image" Target="media/image3.png"/><Relationship Id="rId19" Type="http://schemas.openxmlformats.org/officeDocument/2006/relationships/image" Target="media/image12.emf"/><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32</Pages>
  <Words>7226</Words>
  <Characters>-32766</Characters>
  <Application>Microsoft Office Outlook</Application>
  <DocSecurity>0</DocSecurity>
  <Lines>0</Lines>
  <Paragraphs>0</Paragraphs>
  <ScaleCrop>false</ScaleCrop>
  <Company>Hewlett-Packard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‘Het effect van Olympische Spelen op economische variabelen’</dc:title>
  <dc:subject/>
  <dc:creator>Aart</dc:creator>
  <cp:keywords/>
  <dc:description/>
  <cp:lastModifiedBy>Janie Mes</cp:lastModifiedBy>
  <cp:revision>2</cp:revision>
  <dcterms:created xsi:type="dcterms:W3CDTF">2009-07-17T09:43:00Z</dcterms:created>
  <dcterms:modified xsi:type="dcterms:W3CDTF">2009-07-17T09:43:00Z</dcterms:modified>
</cp:coreProperties>
</file>