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30D" w:rsidRPr="003F479D" w:rsidRDefault="00AB130D" w:rsidP="00077A04">
      <w:pPr>
        <w:pStyle w:val="Title"/>
        <w:jc w:val="center"/>
        <w:rPr>
          <w:rFonts w:ascii="Times New Roman" w:hAnsi="Times New Roman"/>
          <w:lang w:val="en-US"/>
        </w:rPr>
      </w:pPr>
      <w:bookmarkStart w:id="0" w:name="_Toc227064698"/>
      <w:bookmarkStart w:id="1" w:name="_Toc227064895"/>
      <w:bookmarkStart w:id="2" w:name="_Toc227065439"/>
      <w:bookmarkStart w:id="3" w:name="_Toc227065854"/>
      <w:bookmarkStart w:id="4" w:name="_Toc227578497"/>
      <w:bookmarkStart w:id="5" w:name="_Toc227590908"/>
      <w:r w:rsidRPr="003F479D">
        <w:rPr>
          <w:rFonts w:ascii="Times New Roman" w:hAnsi="Times New Roman"/>
          <w:lang w:val="en-US"/>
        </w:rPr>
        <w:t>Foreign Aid, Government Policies and Economic Growth</w:t>
      </w:r>
      <w:bookmarkEnd w:id="0"/>
      <w:bookmarkEnd w:id="1"/>
      <w:bookmarkEnd w:id="2"/>
      <w:bookmarkEnd w:id="3"/>
      <w:bookmarkEnd w:id="4"/>
      <w:bookmarkEnd w:id="5"/>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r w:rsidRPr="001E182B">
        <w:rPr>
          <w:rFonts w:ascii="Times New Roman" w:hAnsi="Times New Roman"/>
          <w:noProof/>
          <w:sz w:val="40"/>
          <w:szCs w:val="4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47pt;height:106.5pt;visibility:visible">
            <v:imagedata r:id="rId7" o:title=""/>
          </v:shape>
        </w:pict>
      </w: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3F479D" w:rsidRDefault="00AB130D" w:rsidP="00077A04">
      <w:pPr>
        <w:jc w:val="center"/>
        <w:rPr>
          <w:rFonts w:ascii="Times New Roman" w:hAnsi="Times New Roman"/>
          <w:sz w:val="40"/>
          <w:szCs w:val="40"/>
          <w:lang w:val="en-US"/>
        </w:rPr>
      </w:pPr>
    </w:p>
    <w:p w:rsidR="00AB130D" w:rsidRPr="004A3E20" w:rsidRDefault="00AB130D" w:rsidP="00077A04">
      <w:pPr>
        <w:pStyle w:val="Title"/>
        <w:jc w:val="center"/>
        <w:rPr>
          <w:lang w:val="en-US"/>
        </w:rPr>
      </w:pPr>
      <w:bookmarkStart w:id="6" w:name="_Toc227578498"/>
      <w:bookmarkStart w:id="7" w:name="_Toc227590909"/>
      <w:bookmarkStart w:id="8" w:name="_Toc227064543"/>
      <w:bookmarkStart w:id="9" w:name="_Toc227064699"/>
      <w:bookmarkStart w:id="10" w:name="_Toc227064896"/>
      <w:bookmarkStart w:id="11" w:name="_Toc227065440"/>
      <w:bookmarkStart w:id="12" w:name="_Toc227065855"/>
      <w:r w:rsidRPr="004A3E20">
        <w:rPr>
          <w:lang w:val="en-US"/>
        </w:rPr>
        <w:t>Foreign Aid, Government Policies and Economic Growth</w:t>
      </w:r>
      <w:bookmarkEnd w:id="6"/>
      <w:bookmarkEnd w:id="7"/>
    </w:p>
    <w:p w:rsidR="00AB130D" w:rsidRPr="004A3E20" w:rsidRDefault="00AB130D" w:rsidP="00077A04">
      <w:pPr>
        <w:jc w:val="center"/>
        <w:rPr>
          <w:rFonts w:ascii="Times New Roman" w:hAnsi="Times New Roman"/>
          <w:sz w:val="40"/>
          <w:szCs w:val="40"/>
          <w:lang w:val="en-US"/>
        </w:rPr>
      </w:pPr>
      <w:r w:rsidRPr="001E182B">
        <w:rPr>
          <w:rFonts w:ascii="Times New Roman" w:hAnsi="Times New Roman"/>
          <w:noProof/>
          <w:sz w:val="40"/>
          <w:szCs w:val="40"/>
          <w:lang w:val="en-US"/>
        </w:rPr>
        <w:pict>
          <v:shape id="Afbeelding 2" o:spid="_x0000_i1026" type="#_x0000_t75" style="width:447pt;height:106.5pt;visibility:visible">
            <v:imagedata r:id="rId7" o:title=""/>
          </v:shape>
        </w:pict>
      </w:r>
    </w:p>
    <w:p w:rsidR="00AB130D" w:rsidRDefault="00AB130D" w:rsidP="00077A04">
      <w:pPr>
        <w:jc w:val="center"/>
        <w:rPr>
          <w:rFonts w:ascii="Times New Roman" w:hAnsi="Times New Roman"/>
          <w:sz w:val="40"/>
          <w:szCs w:val="40"/>
          <w:lang w:val="en-US"/>
        </w:rPr>
      </w:pPr>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rPr>
      </w:pPr>
      <w:r w:rsidRPr="00551A55">
        <w:rPr>
          <w:rFonts w:ascii="Times New Roman" w:hAnsi="Times New Roman"/>
          <w:b/>
          <w:color w:val="000000"/>
          <w:sz w:val="32"/>
          <w:szCs w:val="32"/>
        </w:rPr>
        <w:t>Name</w:t>
      </w:r>
      <w:r w:rsidRPr="00551A55">
        <w:rPr>
          <w:rFonts w:ascii="Times New Roman" w:hAnsi="Times New Roman"/>
          <w:b/>
          <w:color w:val="000000"/>
          <w:sz w:val="32"/>
          <w:szCs w:val="32"/>
        </w:rPr>
        <w:tab/>
      </w:r>
      <w:r w:rsidRPr="00551A55">
        <w:rPr>
          <w:rFonts w:ascii="Times New Roman" w:hAnsi="Times New Roman"/>
          <w:b/>
          <w:color w:val="000000"/>
          <w:sz w:val="32"/>
          <w:szCs w:val="32"/>
        </w:rPr>
        <w:tab/>
      </w:r>
      <w:r>
        <w:rPr>
          <w:rFonts w:ascii="Times New Roman" w:hAnsi="Times New Roman"/>
          <w:b/>
          <w:color w:val="000000"/>
          <w:sz w:val="32"/>
          <w:szCs w:val="32"/>
        </w:rPr>
        <w:tab/>
      </w:r>
      <w:r w:rsidRPr="00551A55">
        <w:rPr>
          <w:rFonts w:ascii="Times New Roman" w:hAnsi="Times New Roman"/>
          <w:b/>
          <w:color w:val="000000"/>
          <w:sz w:val="32"/>
          <w:szCs w:val="32"/>
        </w:rPr>
        <w:t>: Y. Meulblok*/**</w:t>
      </w:r>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rPr>
      </w:pPr>
      <w:r w:rsidRPr="00551A55">
        <w:rPr>
          <w:rFonts w:ascii="Times New Roman" w:hAnsi="Times New Roman"/>
          <w:b/>
          <w:color w:val="000000"/>
          <w:sz w:val="32"/>
          <w:szCs w:val="32"/>
        </w:rPr>
        <w:t xml:space="preserve">Address  </w:t>
      </w:r>
      <w:r w:rsidRPr="00551A55">
        <w:rPr>
          <w:rFonts w:ascii="Times New Roman" w:hAnsi="Times New Roman"/>
          <w:b/>
          <w:color w:val="000000"/>
          <w:sz w:val="32"/>
          <w:szCs w:val="32"/>
        </w:rPr>
        <w:tab/>
      </w:r>
      <w:r w:rsidRPr="00551A55">
        <w:rPr>
          <w:rFonts w:ascii="Times New Roman" w:hAnsi="Times New Roman"/>
          <w:b/>
          <w:color w:val="000000"/>
          <w:sz w:val="32"/>
          <w:szCs w:val="32"/>
        </w:rPr>
        <w:tab/>
      </w:r>
      <w:r w:rsidRPr="00551A55">
        <w:rPr>
          <w:rFonts w:ascii="Times New Roman" w:hAnsi="Times New Roman"/>
          <w:b/>
          <w:color w:val="000000"/>
          <w:sz w:val="32"/>
          <w:szCs w:val="32"/>
        </w:rPr>
        <w:tab/>
        <w:t>: Hoendervogellaan 14</w:t>
      </w:r>
    </w:p>
    <w:p w:rsidR="00AB130D" w:rsidRPr="00551A55" w:rsidRDefault="00AB130D" w:rsidP="00077A04">
      <w:pPr>
        <w:autoSpaceDE w:val="0"/>
        <w:autoSpaceDN w:val="0"/>
        <w:adjustRightInd w:val="0"/>
        <w:spacing w:after="0" w:line="240" w:lineRule="auto"/>
        <w:ind w:left="2124" w:firstLine="708"/>
        <w:rPr>
          <w:rFonts w:ascii="Times New Roman" w:hAnsi="Times New Roman"/>
          <w:b/>
          <w:color w:val="000000"/>
          <w:sz w:val="32"/>
          <w:szCs w:val="32"/>
          <w:lang w:val="en-US"/>
        </w:rPr>
      </w:pPr>
      <w:r w:rsidRPr="00551A55">
        <w:rPr>
          <w:rFonts w:ascii="Times New Roman" w:hAnsi="Times New Roman"/>
          <w:b/>
          <w:color w:val="000000"/>
          <w:sz w:val="32"/>
          <w:szCs w:val="32"/>
        </w:rPr>
        <w:t xml:space="preserve">  </w:t>
      </w:r>
      <w:r w:rsidRPr="00551A55">
        <w:rPr>
          <w:rFonts w:ascii="Times New Roman" w:hAnsi="Times New Roman"/>
          <w:b/>
          <w:color w:val="000000"/>
          <w:sz w:val="32"/>
          <w:szCs w:val="32"/>
          <w:lang w:val="en-US"/>
        </w:rPr>
        <w:t>4451 EM Heinkenszand</w:t>
      </w:r>
    </w:p>
    <w:p w:rsidR="00AB130D" w:rsidRPr="00551A55" w:rsidRDefault="00AB130D" w:rsidP="00077A04">
      <w:pPr>
        <w:autoSpaceDE w:val="0"/>
        <w:autoSpaceDN w:val="0"/>
        <w:adjustRightInd w:val="0"/>
        <w:spacing w:after="0" w:line="240" w:lineRule="auto"/>
        <w:ind w:left="2124" w:firstLine="708"/>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  The </w:t>
      </w:r>
      <w:smartTag w:uri="urn:schemas-microsoft-com:office:smarttags" w:element="place">
        <w:smartTag w:uri="urn:schemas-microsoft-com:office:smarttags" w:element="country-region">
          <w:r w:rsidRPr="00551A55">
            <w:rPr>
              <w:rFonts w:ascii="Times New Roman" w:hAnsi="Times New Roman"/>
              <w:b/>
              <w:color w:val="000000"/>
              <w:sz w:val="32"/>
              <w:szCs w:val="32"/>
              <w:lang w:val="en-US"/>
            </w:rPr>
            <w:t>Netherlands</w:t>
          </w:r>
        </w:smartTag>
      </w:smartTag>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Student number </w:t>
      </w:r>
      <w:r w:rsidRPr="00551A55">
        <w:rPr>
          <w:rFonts w:ascii="Times New Roman" w:hAnsi="Times New Roman"/>
          <w:b/>
          <w:color w:val="000000"/>
          <w:sz w:val="32"/>
          <w:szCs w:val="32"/>
          <w:lang w:val="en-US"/>
        </w:rPr>
        <w:tab/>
        <w:t>: 308013</w:t>
      </w:r>
    </w:p>
    <w:p w:rsidR="00AB130D" w:rsidRPr="00551A55" w:rsidRDefault="00AB130D" w:rsidP="00077A04">
      <w:pPr>
        <w:autoSpaceDE w:val="0"/>
        <w:autoSpaceDN w:val="0"/>
        <w:adjustRightInd w:val="0"/>
        <w:spacing w:after="0" w:line="240" w:lineRule="auto"/>
        <w:rPr>
          <w:rFonts w:ascii="Times New Roman" w:hAnsi="Times New Roman"/>
          <w:b/>
          <w:color w:val="0000FF"/>
          <w:sz w:val="32"/>
          <w:szCs w:val="32"/>
          <w:lang w:val="en-US"/>
        </w:rPr>
      </w:pPr>
      <w:r w:rsidRPr="00551A55">
        <w:rPr>
          <w:rFonts w:ascii="Times New Roman" w:hAnsi="Times New Roman"/>
          <w:b/>
          <w:color w:val="000000"/>
          <w:sz w:val="32"/>
          <w:szCs w:val="32"/>
          <w:lang w:val="en-US"/>
        </w:rPr>
        <w:t xml:space="preserve">E-mail address </w:t>
      </w:r>
      <w:r w:rsidRPr="00551A55">
        <w:rPr>
          <w:rFonts w:ascii="Times New Roman" w:hAnsi="Times New Roman"/>
          <w:b/>
          <w:color w:val="000000"/>
          <w:sz w:val="32"/>
          <w:szCs w:val="32"/>
          <w:lang w:val="en-US"/>
        </w:rPr>
        <w:tab/>
        <w:t xml:space="preserve">: </w:t>
      </w:r>
      <w:r w:rsidRPr="00551A55">
        <w:rPr>
          <w:rFonts w:ascii="Times New Roman" w:hAnsi="Times New Roman"/>
          <w:b/>
          <w:color w:val="0000FF"/>
          <w:sz w:val="32"/>
          <w:szCs w:val="32"/>
          <w:lang w:val="en-US"/>
        </w:rPr>
        <w:t>308013ym@student.eur.nl</w:t>
      </w:r>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Hand-in date </w:t>
      </w:r>
      <w:r w:rsidRPr="00551A55">
        <w:rPr>
          <w:rFonts w:ascii="Times New Roman" w:hAnsi="Times New Roman"/>
          <w:b/>
          <w:color w:val="000000"/>
          <w:sz w:val="32"/>
          <w:szCs w:val="32"/>
          <w:lang w:val="en-US"/>
        </w:rPr>
        <w:tab/>
      </w:r>
      <w:r w:rsidRPr="00551A55">
        <w:rPr>
          <w:rFonts w:ascii="Times New Roman" w:hAnsi="Times New Roman"/>
          <w:b/>
          <w:color w:val="000000"/>
          <w:sz w:val="32"/>
          <w:szCs w:val="32"/>
          <w:lang w:val="en-US"/>
        </w:rPr>
        <w:tab/>
        <w:t xml:space="preserve">: </w:t>
      </w:r>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Academic year </w:t>
      </w:r>
      <w:r w:rsidRPr="00551A55">
        <w:rPr>
          <w:rFonts w:ascii="Times New Roman" w:hAnsi="Times New Roman"/>
          <w:b/>
          <w:color w:val="000000"/>
          <w:sz w:val="32"/>
          <w:szCs w:val="32"/>
          <w:lang w:val="en-US"/>
        </w:rPr>
        <w:tab/>
      </w:r>
      <w:r>
        <w:rPr>
          <w:rFonts w:ascii="Times New Roman" w:hAnsi="Times New Roman"/>
          <w:b/>
          <w:color w:val="000000"/>
          <w:sz w:val="32"/>
          <w:szCs w:val="32"/>
          <w:lang w:val="en-US"/>
        </w:rPr>
        <w:tab/>
      </w:r>
      <w:r w:rsidRPr="00551A55">
        <w:rPr>
          <w:rFonts w:ascii="Times New Roman" w:hAnsi="Times New Roman"/>
          <w:b/>
          <w:color w:val="000000"/>
          <w:sz w:val="32"/>
          <w:szCs w:val="32"/>
          <w:lang w:val="en-US"/>
        </w:rPr>
        <w:t>: 2008-2009</w:t>
      </w:r>
    </w:p>
    <w:p w:rsidR="00AB130D" w:rsidRDefault="00AB130D" w:rsidP="00077A04">
      <w:pPr>
        <w:autoSpaceDE w:val="0"/>
        <w:autoSpaceDN w:val="0"/>
        <w:adjustRightInd w:val="0"/>
        <w:spacing w:after="0" w:line="240" w:lineRule="auto"/>
        <w:ind w:left="2835" w:hanging="2835"/>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University </w:t>
      </w:r>
      <w:r w:rsidRPr="00551A55">
        <w:rPr>
          <w:rFonts w:ascii="Times New Roman" w:hAnsi="Times New Roman"/>
          <w:b/>
          <w:color w:val="000000"/>
          <w:sz w:val="32"/>
          <w:szCs w:val="32"/>
          <w:lang w:val="en-US"/>
        </w:rPr>
        <w:tab/>
        <w:t xml:space="preserve">: </w:t>
      </w:r>
      <w:smartTag w:uri="urn:schemas-microsoft-com:office:smarttags" w:element="PlaceName">
        <w:r w:rsidRPr="00551A55">
          <w:rPr>
            <w:rFonts w:ascii="Times New Roman" w:hAnsi="Times New Roman"/>
            <w:b/>
            <w:color w:val="000000"/>
            <w:sz w:val="32"/>
            <w:szCs w:val="32"/>
            <w:lang w:val="en-US"/>
          </w:rPr>
          <w:t>Erasmus</w:t>
        </w:r>
      </w:smartTag>
      <w:r w:rsidRPr="00551A55">
        <w:rPr>
          <w:rFonts w:ascii="Times New Roman" w:hAnsi="Times New Roman"/>
          <w:b/>
          <w:color w:val="000000"/>
          <w:sz w:val="32"/>
          <w:szCs w:val="32"/>
          <w:lang w:val="en-US"/>
        </w:rPr>
        <w:t xml:space="preserve"> </w:t>
      </w:r>
      <w:smartTag w:uri="urn:schemas-microsoft-com:office:smarttags" w:element="PlaceType">
        <w:r w:rsidRPr="00551A55">
          <w:rPr>
            <w:rFonts w:ascii="Times New Roman" w:hAnsi="Times New Roman"/>
            <w:b/>
            <w:color w:val="000000"/>
            <w:sz w:val="32"/>
            <w:szCs w:val="32"/>
            <w:lang w:val="en-US"/>
          </w:rPr>
          <w:t>University</w:t>
        </w:r>
      </w:smartTag>
      <w:r w:rsidRPr="00551A55">
        <w:rPr>
          <w:rFonts w:ascii="Times New Roman" w:hAnsi="Times New Roman"/>
          <w:b/>
          <w:color w:val="000000"/>
          <w:sz w:val="32"/>
          <w:szCs w:val="32"/>
          <w:lang w:val="en-US"/>
        </w:rPr>
        <w:t xml:space="preserve"> </w:t>
      </w:r>
      <w:smartTag w:uri="urn:schemas-microsoft-com:office:smarttags" w:element="place">
        <w:smartTag w:uri="urn:schemas-microsoft-com:office:smarttags" w:element="City">
          <w:r w:rsidRPr="00551A55">
            <w:rPr>
              <w:rFonts w:ascii="Times New Roman" w:hAnsi="Times New Roman"/>
              <w:b/>
              <w:color w:val="000000"/>
              <w:sz w:val="32"/>
              <w:szCs w:val="32"/>
              <w:lang w:val="en-US"/>
            </w:rPr>
            <w:t>Rotterdam</w:t>
          </w:r>
        </w:smartTag>
      </w:smartTag>
      <w:r w:rsidRPr="00551A55">
        <w:rPr>
          <w:rFonts w:ascii="Times New Roman" w:hAnsi="Times New Roman"/>
          <w:b/>
          <w:color w:val="000000"/>
          <w:sz w:val="32"/>
          <w:szCs w:val="32"/>
          <w:lang w:val="en-US"/>
        </w:rPr>
        <w:t xml:space="preserve">, Erasmus </w:t>
      </w:r>
      <w:r>
        <w:rPr>
          <w:rFonts w:ascii="Times New Roman" w:hAnsi="Times New Roman"/>
          <w:b/>
          <w:color w:val="000000"/>
          <w:sz w:val="32"/>
          <w:szCs w:val="32"/>
          <w:lang w:val="en-US"/>
        </w:rPr>
        <w:t xml:space="preserve">   </w:t>
      </w:r>
    </w:p>
    <w:p w:rsidR="00AB130D" w:rsidRPr="00551A55" w:rsidRDefault="00AB130D" w:rsidP="00077A04">
      <w:pPr>
        <w:autoSpaceDE w:val="0"/>
        <w:autoSpaceDN w:val="0"/>
        <w:adjustRightInd w:val="0"/>
        <w:spacing w:after="0" w:line="240" w:lineRule="auto"/>
        <w:ind w:left="2835" w:hanging="3"/>
        <w:rPr>
          <w:rFonts w:ascii="Times New Roman" w:hAnsi="Times New Roman"/>
          <w:b/>
          <w:color w:val="000000"/>
          <w:sz w:val="32"/>
          <w:szCs w:val="32"/>
          <w:lang w:val="en-US"/>
        </w:rPr>
      </w:pPr>
      <w:r>
        <w:rPr>
          <w:rFonts w:ascii="Times New Roman" w:hAnsi="Times New Roman"/>
          <w:b/>
          <w:color w:val="000000"/>
          <w:sz w:val="32"/>
          <w:szCs w:val="32"/>
          <w:lang w:val="en-US"/>
        </w:rPr>
        <w:t xml:space="preserve">  </w:t>
      </w:r>
      <w:smartTag w:uri="urn:schemas-microsoft-com:office:smarttags" w:element="place">
        <w:smartTag w:uri="urn:schemas-microsoft-com:office:smarttags" w:element="PlaceType">
          <w:r w:rsidRPr="00551A55">
            <w:rPr>
              <w:rFonts w:ascii="Times New Roman" w:hAnsi="Times New Roman"/>
              <w:b/>
              <w:color w:val="000000"/>
              <w:sz w:val="32"/>
              <w:szCs w:val="32"/>
              <w:lang w:val="en-US"/>
            </w:rPr>
            <w:t>School</w:t>
          </w:r>
        </w:smartTag>
        <w:r w:rsidRPr="00551A55">
          <w:rPr>
            <w:rFonts w:ascii="Times New Roman" w:hAnsi="Times New Roman"/>
            <w:b/>
            <w:color w:val="000000"/>
            <w:sz w:val="32"/>
            <w:szCs w:val="32"/>
            <w:lang w:val="en-US"/>
          </w:rPr>
          <w:t xml:space="preserve"> of </w:t>
        </w:r>
        <w:smartTag w:uri="urn:schemas-microsoft-com:office:smarttags" w:element="PlaceName">
          <w:r w:rsidRPr="00551A55">
            <w:rPr>
              <w:rFonts w:ascii="Times New Roman" w:hAnsi="Times New Roman"/>
              <w:b/>
              <w:color w:val="000000"/>
              <w:sz w:val="32"/>
              <w:szCs w:val="32"/>
              <w:lang w:val="en-US"/>
            </w:rPr>
            <w:t>Economics</w:t>
          </w:r>
        </w:smartTag>
      </w:smartTag>
    </w:p>
    <w:p w:rsidR="00AB130D" w:rsidRDefault="00AB130D" w:rsidP="00077A04">
      <w:pPr>
        <w:autoSpaceDE w:val="0"/>
        <w:autoSpaceDN w:val="0"/>
        <w:adjustRightInd w:val="0"/>
        <w:spacing w:after="0" w:line="240" w:lineRule="auto"/>
        <w:ind w:left="2832" w:hanging="2832"/>
        <w:rPr>
          <w:rFonts w:ascii="Times New Roman" w:hAnsi="Times New Roman"/>
          <w:b/>
          <w:color w:val="000000"/>
          <w:sz w:val="32"/>
          <w:szCs w:val="32"/>
          <w:lang w:val="en-US"/>
        </w:rPr>
      </w:pPr>
      <w:r w:rsidRPr="00551A55">
        <w:rPr>
          <w:rFonts w:ascii="Times New Roman" w:hAnsi="Times New Roman"/>
          <w:b/>
          <w:color w:val="000000"/>
          <w:sz w:val="32"/>
          <w:szCs w:val="32"/>
          <w:lang w:val="en-US"/>
        </w:rPr>
        <w:t xml:space="preserve">Master </w:t>
      </w:r>
      <w:r w:rsidRPr="00551A55">
        <w:rPr>
          <w:rFonts w:ascii="Times New Roman" w:hAnsi="Times New Roman"/>
          <w:b/>
          <w:color w:val="000000"/>
          <w:sz w:val="32"/>
          <w:szCs w:val="32"/>
          <w:lang w:val="en-US"/>
        </w:rPr>
        <w:tab/>
        <w:t xml:space="preserve">: International Economics and Business </w:t>
      </w:r>
      <w:r>
        <w:rPr>
          <w:rFonts w:ascii="Times New Roman" w:hAnsi="Times New Roman"/>
          <w:b/>
          <w:color w:val="000000"/>
          <w:sz w:val="32"/>
          <w:szCs w:val="32"/>
          <w:lang w:val="en-US"/>
        </w:rPr>
        <w:t xml:space="preserve">  </w:t>
      </w:r>
    </w:p>
    <w:p w:rsidR="00AB130D" w:rsidRPr="00551A55" w:rsidRDefault="00AB130D" w:rsidP="00077A04">
      <w:pPr>
        <w:autoSpaceDE w:val="0"/>
        <w:autoSpaceDN w:val="0"/>
        <w:adjustRightInd w:val="0"/>
        <w:spacing w:after="0" w:line="240" w:lineRule="auto"/>
        <w:ind w:left="2832"/>
        <w:rPr>
          <w:rFonts w:ascii="Times New Roman" w:hAnsi="Times New Roman"/>
          <w:b/>
          <w:color w:val="000000"/>
          <w:sz w:val="32"/>
          <w:szCs w:val="32"/>
          <w:lang w:val="en-US"/>
        </w:rPr>
      </w:pPr>
      <w:r>
        <w:rPr>
          <w:rFonts w:ascii="Times New Roman" w:hAnsi="Times New Roman"/>
          <w:b/>
          <w:color w:val="000000"/>
          <w:sz w:val="32"/>
          <w:szCs w:val="32"/>
          <w:lang w:val="en-US"/>
        </w:rPr>
        <w:t xml:space="preserve">  </w:t>
      </w:r>
      <w:r w:rsidRPr="00551A55">
        <w:rPr>
          <w:rFonts w:ascii="Times New Roman" w:hAnsi="Times New Roman"/>
          <w:b/>
          <w:color w:val="000000"/>
          <w:sz w:val="32"/>
          <w:szCs w:val="32"/>
          <w:lang w:val="en-US"/>
        </w:rPr>
        <w:t>Studies</w:t>
      </w:r>
    </w:p>
    <w:p w:rsidR="00AB130D" w:rsidRPr="00551A55" w:rsidRDefault="00AB130D" w:rsidP="00077A04">
      <w:pPr>
        <w:autoSpaceDE w:val="0"/>
        <w:autoSpaceDN w:val="0"/>
        <w:adjustRightInd w:val="0"/>
        <w:spacing w:after="0" w:line="240" w:lineRule="auto"/>
        <w:rPr>
          <w:rFonts w:ascii="Times New Roman" w:hAnsi="Times New Roman"/>
          <w:b/>
          <w:color w:val="000000"/>
          <w:sz w:val="32"/>
          <w:szCs w:val="32"/>
          <w:lang w:val="en-US"/>
        </w:rPr>
      </w:pPr>
      <w:r w:rsidRPr="00551A55">
        <w:rPr>
          <w:rFonts w:ascii="Times New Roman" w:hAnsi="Times New Roman"/>
          <w:b/>
          <w:color w:val="000000"/>
          <w:sz w:val="32"/>
          <w:szCs w:val="32"/>
          <w:lang w:val="en-US"/>
        </w:rPr>
        <w:t>Supervisor</w:t>
      </w:r>
      <w:r>
        <w:rPr>
          <w:rStyle w:val="FootnoteReference"/>
          <w:rFonts w:ascii="Times New Roman" w:hAnsi="Times New Roman"/>
          <w:b/>
          <w:color w:val="000000"/>
          <w:sz w:val="32"/>
          <w:szCs w:val="32"/>
          <w:lang w:val="en-US"/>
        </w:rPr>
        <w:footnoteReference w:id="2"/>
      </w:r>
      <w:r w:rsidRPr="00551A55">
        <w:rPr>
          <w:rFonts w:ascii="Times New Roman" w:hAnsi="Times New Roman"/>
          <w:b/>
          <w:color w:val="000000"/>
          <w:sz w:val="32"/>
          <w:szCs w:val="32"/>
          <w:lang w:val="en-US"/>
        </w:rPr>
        <w:t xml:space="preserve"> </w:t>
      </w:r>
      <w:r w:rsidRPr="00551A55">
        <w:rPr>
          <w:rFonts w:ascii="Times New Roman" w:hAnsi="Times New Roman"/>
          <w:b/>
          <w:color w:val="000000"/>
          <w:sz w:val="32"/>
          <w:szCs w:val="32"/>
          <w:lang w:val="en-US"/>
        </w:rPr>
        <w:tab/>
      </w:r>
      <w:r w:rsidRPr="00551A55">
        <w:rPr>
          <w:rFonts w:ascii="Times New Roman" w:hAnsi="Times New Roman"/>
          <w:b/>
          <w:color w:val="000000"/>
          <w:sz w:val="32"/>
          <w:szCs w:val="32"/>
          <w:lang w:val="en-US"/>
        </w:rPr>
        <w:tab/>
        <w:t>: Dr. J. Emami Namini</w:t>
      </w:r>
    </w:p>
    <w:p w:rsidR="00AB130D" w:rsidRPr="00551A55" w:rsidRDefault="00AB130D" w:rsidP="00077A04">
      <w:pPr>
        <w:ind w:left="2124" w:firstLine="708"/>
        <w:rPr>
          <w:rFonts w:ascii="Times New Roman" w:hAnsi="Times New Roman"/>
          <w:b/>
          <w:sz w:val="32"/>
          <w:szCs w:val="32"/>
          <w:lang w:val="en-US"/>
        </w:rPr>
      </w:pPr>
      <w:r>
        <w:rPr>
          <w:rFonts w:ascii="Times New Roman" w:hAnsi="Times New Roman"/>
          <w:b/>
          <w:color w:val="000000"/>
          <w:sz w:val="32"/>
          <w:szCs w:val="32"/>
          <w:lang w:val="en-US"/>
        </w:rPr>
        <w:t xml:space="preserve">  </w:t>
      </w:r>
      <w:smartTag w:uri="urn:schemas-microsoft-com:office:smarttags" w:element="place">
        <w:smartTag w:uri="urn:schemas-microsoft-com:office:smarttags" w:element="PlaceName">
          <w:r w:rsidRPr="00551A55">
            <w:rPr>
              <w:rFonts w:ascii="Times New Roman" w:hAnsi="Times New Roman"/>
              <w:b/>
              <w:color w:val="000000"/>
              <w:sz w:val="32"/>
              <w:szCs w:val="32"/>
              <w:lang w:val="en-US"/>
            </w:rPr>
            <w:t>Erasmus</w:t>
          </w:r>
        </w:smartTag>
        <w:r w:rsidRPr="00551A55">
          <w:rPr>
            <w:rFonts w:ascii="Times New Roman" w:hAnsi="Times New Roman"/>
            <w:b/>
            <w:color w:val="000000"/>
            <w:sz w:val="32"/>
            <w:szCs w:val="32"/>
            <w:lang w:val="en-US"/>
          </w:rPr>
          <w:t xml:space="preserve"> </w:t>
        </w:r>
        <w:smartTag w:uri="urn:schemas-microsoft-com:office:smarttags" w:element="PlaceType">
          <w:r w:rsidRPr="00551A55">
            <w:rPr>
              <w:rFonts w:ascii="Times New Roman" w:hAnsi="Times New Roman"/>
              <w:b/>
              <w:color w:val="000000"/>
              <w:sz w:val="32"/>
              <w:szCs w:val="32"/>
              <w:lang w:val="en-US"/>
            </w:rPr>
            <w:t>School</w:t>
          </w:r>
        </w:smartTag>
      </w:smartTag>
      <w:r w:rsidRPr="00551A55">
        <w:rPr>
          <w:rFonts w:ascii="Times New Roman" w:hAnsi="Times New Roman"/>
          <w:b/>
          <w:color w:val="000000"/>
          <w:sz w:val="32"/>
          <w:szCs w:val="32"/>
          <w:lang w:val="en-US"/>
        </w:rPr>
        <w:t xml:space="preserve"> of Economics</w:t>
      </w:r>
    </w:p>
    <w:bookmarkEnd w:id="8"/>
    <w:bookmarkEnd w:id="9"/>
    <w:bookmarkEnd w:id="10"/>
    <w:bookmarkEnd w:id="11"/>
    <w:bookmarkEnd w:id="12"/>
    <w:p w:rsidR="00AB130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pStyle w:val="Title"/>
        <w:rPr>
          <w:rFonts w:ascii="Times New Roman" w:hAnsi="Times New Roman"/>
          <w:lang w:val="en-US"/>
        </w:rPr>
      </w:pPr>
      <w:bookmarkStart w:id="13" w:name="_Toc227578499"/>
      <w:bookmarkStart w:id="14" w:name="_Toc227590910"/>
      <w:r w:rsidRPr="003F479D">
        <w:rPr>
          <w:rFonts w:ascii="Times New Roman" w:hAnsi="Times New Roman"/>
          <w:lang w:val="en-US"/>
        </w:rPr>
        <w:t>Abstract</w:t>
      </w:r>
      <w:bookmarkEnd w:id="13"/>
      <w:bookmarkEnd w:id="14"/>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Pr>
          <w:rFonts w:ascii="Times New Roman" w:hAnsi="Times New Roman"/>
          <w:color w:val="000000"/>
          <w:sz w:val="24"/>
          <w:szCs w:val="24"/>
          <w:lang w:val="en-US"/>
        </w:rPr>
        <w:t xml:space="preserve">Is  economic growth affected positively by foreign aid? And when this is the case, what role does a </w:t>
      </w:r>
      <w:r w:rsidRPr="003F479D">
        <w:rPr>
          <w:rFonts w:ascii="Times New Roman" w:hAnsi="Times New Roman"/>
          <w:color w:val="000000"/>
          <w:sz w:val="24"/>
          <w:szCs w:val="24"/>
          <w:lang w:val="en-US"/>
        </w:rPr>
        <w:t>good policy environmen</w:t>
      </w:r>
      <w:r>
        <w:rPr>
          <w:rFonts w:ascii="Times New Roman" w:hAnsi="Times New Roman"/>
          <w:color w:val="000000"/>
          <w:sz w:val="24"/>
          <w:szCs w:val="24"/>
          <w:lang w:val="en-US"/>
        </w:rPr>
        <w:t>t play? This is a heavily debated topic</w:t>
      </w:r>
      <w:r w:rsidRPr="003F479D">
        <w:rPr>
          <w:rFonts w:ascii="Times New Roman" w:hAnsi="Times New Roman"/>
          <w:color w:val="000000"/>
          <w:sz w:val="24"/>
          <w:szCs w:val="24"/>
          <w:lang w:val="en-US"/>
        </w:rPr>
        <w:t>. While Burnside an</w:t>
      </w:r>
      <w:r>
        <w:rPr>
          <w:rFonts w:ascii="Times New Roman" w:hAnsi="Times New Roman"/>
          <w:color w:val="000000"/>
          <w:sz w:val="24"/>
          <w:szCs w:val="24"/>
          <w:lang w:val="en-US"/>
        </w:rPr>
        <w:t>d Dollar (1997) show that foreign aid only contributes to growth</w:t>
      </w:r>
      <w:r w:rsidRPr="003F479D">
        <w:rPr>
          <w:rFonts w:ascii="Times New Roman" w:hAnsi="Times New Roman"/>
          <w:color w:val="000000"/>
          <w:sz w:val="24"/>
          <w:szCs w:val="24"/>
          <w:lang w:val="en-US"/>
        </w:rPr>
        <w:t xml:space="preserve"> if recipient governments have good </w:t>
      </w:r>
      <w:r>
        <w:rPr>
          <w:rFonts w:ascii="Times New Roman" w:hAnsi="Times New Roman"/>
          <w:color w:val="000000"/>
          <w:sz w:val="24"/>
          <w:szCs w:val="24"/>
          <w:lang w:val="en-US"/>
        </w:rPr>
        <w:t>policies, others disagree with this result and show that aid always contributes to</w:t>
      </w:r>
      <w:r w:rsidRPr="003F479D">
        <w:rPr>
          <w:rFonts w:ascii="Times New Roman" w:hAnsi="Times New Roman"/>
          <w:color w:val="000000"/>
          <w:sz w:val="24"/>
          <w:szCs w:val="24"/>
          <w:lang w:val="en-US"/>
        </w:rPr>
        <w:t xml:space="preserve"> economic </w:t>
      </w:r>
      <w:r>
        <w:rPr>
          <w:rFonts w:ascii="Times New Roman" w:hAnsi="Times New Roman"/>
          <w:color w:val="000000"/>
          <w:sz w:val="24"/>
          <w:szCs w:val="24"/>
          <w:lang w:val="en-US"/>
        </w:rPr>
        <w:t>growth and that a good policy environment has no effect</w:t>
      </w:r>
      <w:r w:rsidRPr="003F479D">
        <w:rPr>
          <w:rFonts w:ascii="Times New Roman" w:hAnsi="Times New Roman"/>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This</w:t>
      </w:r>
      <w:r>
        <w:rPr>
          <w:rFonts w:ascii="Times New Roman" w:hAnsi="Times New Roman"/>
          <w:sz w:val="24"/>
          <w:szCs w:val="24"/>
          <w:lang w:val="en-US"/>
        </w:rPr>
        <w:t xml:space="preserve"> paper presents another analysis on</w:t>
      </w:r>
      <w:r w:rsidRPr="003F479D">
        <w:rPr>
          <w:rFonts w:ascii="Times New Roman" w:hAnsi="Times New Roman"/>
          <w:sz w:val="24"/>
          <w:szCs w:val="24"/>
          <w:lang w:val="en-US"/>
        </w:rPr>
        <w:t xml:space="preserve"> the</w:t>
      </w:r>
      <w:r>
        <w:rPr>
          <w:rFonts w:ascii="Times New Roman" w:hAnsi="Times New Roman"/>
          <w:sz w:val="24"/>
          <w:szCs w:val="24"/>
          <w:lang w:val="en-US"/>
        </w:rPr>
        <w:t xml:space="preserve"> already large literature of</w:t>
      </w:r>
      <w:r w:rsidRPr="003F479D">
        <w:rPr>
          <w:rFonts w:ascii="Times New Roman" w:hAnsi="Times New Roman"/>
          <w:sz w:val="24"/>
          <w:szCs w:val="24"/>
          <w:lang w:val="en-US"/>
        </w:rPr>
        <w:t xml:space="preserve"> </w:t>
      </w:r>
      <w:r>
        <w:rPr>
          <w:rFonts w:ascii="Times New Roman" w:hAnsi="Times New Roman"/>
          <w:sz w:val="24"/>
          <w:szCs w:val="24"/>
          <w:lang w:val="en-US"/>
        </w:rPr>
        <w:t>the</w:t>
      </w:r>
      <w:r w:rsidRPr="003F479D">
        <w:rPr>
          <w:rFonts w:ascii="Times New Roman" w:hAnsi="Times New Roman"/>
          <w:sz w:val="24"/>
          <w:szCs w:val="24"/>
          <w:lang w:val="en-US"/>
        </w:rPr>
        <w:t xml:space="preserve"> aid-growth </w:t>
      </w:r>
      <w:r>
        <w:rPr>
          <w:rFonts w:ascii="Times New Roman" w:hAnsi="Times New Roman"/>
          <w:sz w:val="24"/>
          <w:szCs w:val="24"/>
          <w:lang w:val="en-US"/>
        </w:rPr>
        <w:t>nexus</w:t>
      </w:r>
      <w:r w:rsidRPr="003F479D">
        <w:rPr>
          <w:rFonts w:ascii="Times New Roman" w:hAnsi="Times New Roman"/>
          <w:sz w:val="24"/>
          <w:szCs w:val="24"/>
          <w:lang w:val="en-US"/>
        </w:rPr>
        <w:t>. It proposes new variables that might affect the relationships that exist between foreign aid, government policies and economic growth.</w:t>
      </w:r>
      <w:r>
        <w:rPr>
          <w:rFonts w:ascii="Times New Roman" w:hAnsi="Times New Roman"/>
          <w:sz w:val="24"/>
          <w:szCs w:val="24"/>
          <w:lang w:val="en-US"/>
        </w:rPr>
        <w:t xml:space="preserve"> This</w:t>
      </w:r>
      <w:r w:rsidRPr="003F479D">
        <w:rPr>
          <w:rFonts w:ascii="Times New Roman" w:hAnsi="Times New Roman"/>
          <w:sz w:val="24"/>
          <w:szCs w:val="24"/>
          <w:lang w:val="en-US"/>
        </w:rPr>
        <w:t xml:space="preserve"> paper produces OLS and TSLS regressions for eight panels of four-years covering 107 countries</w:t>
      </w:r>
      <w:r>
        <w:rPr>
          <w:rFonts w:ascii="Times New Roman" w:hAnsi="Times New Roman"/>
          <w:sz w:val="24"/>
          <w:szCs w:val="24"/>
          <w:lang w:val="en-US"/>
        </w:rPr>
        <w:t xml:space="preserve"> </w:t>
      </w:r>
      <w:r w:rsidRPr="003F479D">
        <w:rPr>
          <w:rFonts w:ascii="Times New Roman" w:hAnsi="Times New Roman"/>
          <w:sz w:val="24"/>
          <w:szCs w:val="24"/>
          <w:lang w:val="en-US"/>
        </w:rPr>
        <w:t>between 1970-2001</w:t>
      </w:r>
      <w:r>
        <w:rPr>
          <w:rFonts w:ascii="Times New Roman" w:hAnsi="Times New Roman"/>
          <w:sz w:val="24"/>
          <w:szCs w:val="24"/>
          <w:lang w:val="en-US"/>
        </w:rPr>
        <w:t xml:space="preserve"> while taking into account more data that has become available through the years</w:t>
      </w:r>
      <w:r w:rsidRPr="003F479D">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After </w:t>
      </w:r>
      <w:r>
        <w:rPr>
          <w:rFonts w:ascii="Times New Roman" w:hAnsi="Times New Roman"/>
          <w:sz w:val="24"/>
          <w:szCs w:val="24"/>
          <w:lang w:val="en-US"/>
        </w:rPr>
        <w:t>controlling for the possibility of aid endogeneity, this paper show</w:t>
      </w:r>
      <w:r w:rsidRPr="003F479D">
        <w:rPr>
          <w:rFonts w:ascii="Times New Roman" w:hAnsi="Times New Roman"/>
          <w:sz w:val="24"/>
          <w:szCs w:val="24"/>
          <w:lang w:val="en-US"/>
        </w:rPr>
        <w:t xml:space="preserve">s </w:t>
      </w:r>
      <w:r w:rsidRPr="003F479D">
        <w:rPr>
          <w:rFonts w:ascii="Times New Roman" w:hAnsi="Times New Roman"/>
          <w:color w:val="000000"/>
          <w:sz w:val="24"/>
          <w:szCs w:val="24"/>
          <w:lang w:val="en-US"/>
        </w:rPr>
        <w:t xml:space="preserve">that foreign aid </w:t>
      </w:r>
      <w:r>
        <w:rPr>
          <w:rFonts w:ascii="Times New Roman" w:hAnsi="Times New Roman"/>
          <w:color w:val="000000"/>
          <w:sz w:val="24"/>
          <w:szCs w:val="24"/>
          <w:lang w:val="en-US"/>
        </w:rPr>
        <w:t>positively affects economic growth. However, the policy environment did not empirically contribute to this positive effect.</w:t>
      </w:r>
      <w:r w:rsidRPr="003F479D">
        <w:rPr>
          <w:rFonts w:ascii="Times New Roman" w:hAnsi="Times New Roman"/>
          <w:sz w:val="24"/>
          <w:szCs w:val="24"/>
          <w:lang w:val="en-US"/>
        </w:rPr>
        <w:t xml:space="preserve"> In addition, this paper examines the effects of the domestic savings rate interacted with foreign aid and the results were very promising, producing highly significant coefficients. The final hypothesis</w:t>
      </w:r>
      <w:r>
        <w:rPr>
          <w:rFonts w:ascii="Times New Roman" w:hAnsi="Times New Roman"/>
          <w:sz w:val="24"/>
          <w:szCs w:val="24"/>
          <w:lang w:val="en-US"/>
        </w:rPr>
        <w:t xml:space="preserve"> examined,</w:t>
      </w:r>
      <w:r w:rsidRPr="003F479D">
        <w:rPr>
          <w:rFonts w:ascii="Times New Roman" w:hAnsi="Times New Roman"/>
          <w:sz w:val="24"/>
          <w:szCs w:val="24"/>
          <w:lang w:val="en-US"/>
        </w:rPr>
        <w:t xml:space="preserve"> was whether aid wo</w:t>
      </w:r>
      <w:r>
        <w:rPr>
          <w:rFonts w:ascii="Times New Roman" w:hAnsi="Times New Roman"/>
          <w:sz w:val="24"/>
          <w:szCs w:val="24"/>
          <w:lang w:val="en-US"/>
        </w:rPr>
        <w:t>rks in good policy environments</w:t>
      </w:r>
      <w:r w:rsidRPr="003F479D">
        <w:rPr>
          <w:rFonts w:ascii="Times New Roman" w:hAnsi="Times New Roman"/>
          <w:sz w:val="24"/>
          <w:szCs w:val="24"/>
          <w:lang w:val="en-US"/>
        </w:rPr>
        <w:t xml:space="preserve"> when taking diminishing returns on aid into account</w:t>
      </w:r>
      <w:r>
        <w:rPr>
          <w:rFonts w:ascii="Times New Roman" w:hAnsi="Times New Roman"/>
          <w:sz w:val="24"/>
          <w:szCs w:val="24"/>
          <w:lang w:val="en-US"/>
        </w:rPr>
        <w:t xml:space="preserve">. Results show that even when diminishing returns are added, the policy environment did not have any affect.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Default="00AB130D" w:rsidP="00077A04">
      <w:pPr>
        <w:pStyle w:val="Title"/>
        <w:rPr>
          <w:rFonts w:ascii="Times New Roman" w:hAnsi="Times New Roman"/>
          <w:lang w:val="en-US"/>
        </w:rPr>
      </w:pPr>
      <w:bookmarkStart w:id="15" w:name="_Toc227064544"/>
      <w:bookmarkStart w:id="16" w:name="_Toc227064700"/>
      <w:bookmarkStart w:id="17" w:name="_Toc227064897"/>
      <w:bookmarkStart w:id="18" w:name="_Toc227065441"/>
      <w:bookmarkStart w:id="19" w:name="_Toc227065856"/>
      <w:bookmarkStart w:id="20" w:name="_Toc227578500"/>
      <w:bookmarkStart w:id="21" w:name="_Toc227590911"/>
    </w:p>
    <w:p w:rsidR="00AB130D" w:rsidRPr="003F479D" w:rsidRDefault="00AB130D" w:rsidP="00077A04">
      <w:pPr>
        <w:pStyle w:val="Title"/>
        <w:rPr>
          <w:rFonts w:ascii="Times New Roman" w:hAnsi="Times New Roman"/>
          <w:lang w:val="en-US"/>
        </w:rPr>
      </w:pPr>
      <w:r w:rsidRPr="003F479D">
        <w:rPr>
          <w:rFonts w:ascii="Times New Roman" w:hAnsi="Times New Roman"/>
          <w:lang w:val="en-US"/>
        </w:rPr>
        <w:t>Table of contents</w:t>
      </w:r>
      <w:bookmarkEnd w:id="15"/>
      <w:bookmarkEnd w:id="16"/>
      <w:bookmarkEnd w:id="17"/>
      <w:bookmarkEnd w:id="18"/>
      <w:bookmarkEnd w:id="19"/>
      <w:bookmarkEnd w:id="20"/>
      <w:bookmarkEnd w:id="21"/>
    </w:p>
    <w:p w:rsidR="00AB130D" w:rsidRPr="002112F5" w:rsidRDefault="00AB130D" w:rsidP="00077A04">
      <w:pPr>
        <w:pStyle w:val="TOC1"/>
        <w:rPr>
          <w:rFonts w:ascii="Times New Roman" w:hAnsi="Times New Roman"/>
          <w:b w:val="0"/>
          <w:lang w:val="nl-NL" w:eastAsia="nl-NL"/>
        </w:rPr>
      </w:pPr>
      <w:r w:rsidRPr="003F479D">
        <w:rPr>
          <w:rFonts w:ascii="Times New Roman" w:hAnsi="Times New Roman"/>
        </w:rPr>
        <w:fldChar w:fldCharType="begin"/>
      </w:r>
      <w:r w:rsidRPr="003F479D">
        <w:rPr>
          <w:rFonts w:ascii="Times New Roman" w:hAnsi="Times New Roman"/>
        </w:rPr>
        <w:instrText xml:space="preserve"> TOC \h \z \t "Kop 1;2;Kop 2;3;Kop 3;4;Titel;1" </w:instrText>
      </w:r>
      <w:r w:rsidRPr="003F479D">
        <w:rPr>
          <w:rFonts w:ascii="Times New Roman" w:hAnsi="Times New Roman"/>
        </w:rPr>
        <w:fldChar w:fldCharType="separate"/>
      </w:r>
    </w:p>
    <w:p w:rsidR="00AB130D" w:rsidRPr="002112F5" w:rsidRDefault="00AB130D" w:rsidP="00077A04">
      <w:pPr>
        <w:pStyle w:val="TOC1"/>
        <w:rPr>
          <w:rFonts w:ascii="Times New Roman" w:hAnsi="Times New Roman"/>
          <w:b w:val="0"/>
          <w:lang w:val="nl-NL" w:eastAsia="nl-NL"/>
        </w:rPr>
      </w:pPr>
    </w:p>
    <w:p w:rsidR="00AB130D" w:rsidRPr="002112F5" w:rsidRDefault="00AB130D" w:rsidP="00077A04">
      <w:pPr>
        <w:pStyle w:val="TOC1"/>
        <w:rPr>
          <w:rFonts w:ascii="Times New Roman" w:hAnsi="Times New Roman"/>
          <w:b w:val="0"/>
          <w:lang w:val="nl-NL" w:eastAsia="nl-NL"/>
        </w:rPr>
      </w:pPr>
      <w:hyperlink w:anchor="_Toc227590912" w:history="1">
        <w:r w:rsidRPr="002112F5">
          <w:rPr>
            <w:rStyle w:val="Hyperlink"/>
            <w:rFonts w:ascii="Times New Roman" w:hAnsi="Times New Roman"/>
          </w:rPr>
          <w:t>1</w:t>
        </w:r>
        <w:r w:rsidRPr="002112F5">
          <w:rPr>
            <w:rFonts w:ascii="Times New Roman" w:hAnsi="Times New Roman"/>
            <w:b w:val="0"/>
            <w:lang w:val="nl-NL" w:eastAsia="nl-NL"/>
          </w:rPr>
          <w:tab/>
        </w:r>
        <w:r w:rsidRPr="002112F5">
          <w:rPr>
            <w:rStyle w:val="Hyperlink"/>
            <w:rFonts w:ascii="Times New Roman" w:hAnsi="Times New Roman"/>
          </w:rPr>
          <w:t>Introduction</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_Toc227590912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5</w:t>
        </w:r>
        <w:r w:rsidRPr="002112F5">
          <w:rPr>
            <w:rFonts w:ascii="Times New Roman" w:hAnsi="Times New Roman"/>
            <w:webHidden/>
          </w:rPr>
          <w:fldChar w:fldCharType="end"/>
        </w:r>
      </w:hyperlink>
    </w:p>
    <w:p w:rsidR="00AB130D" w:rsidRPr="002112F5" w:rsidRDefault="00AB130D" w:rsidP="00077A04">
      <w:pPr>
        <w:pStyle w:val="TOC1"/>
        <w:rPr>
          <w:rFonts w:ascii="Times New Roman" w:hAnsi="Times New Roman"/>
          <w:b w:val="0"/>
          <w:lang w:val="nl-NL" w:eastAsia="nl-NL"/>
        </w:rPr>
      </w:pPr>
      <w:hyperlink w:anchor="_Toc227590913" w:history="1">
        <w:r w:rsidRPr="002112F5">
          <w:rPr>
            <w:rStyle w:val="Hyperlink"/>
            <w:rFonts w:ascii="Times New Roman" w:hAnsi="Times New Roman"/>
          </w:rPr>
          <w:t>2</w:t>
        </w:r>
        <w:r w:rsidRPr="002112F5">
          <w:rPr>
            <w:rFonts w:ascii="Times New Roman" w:hAnsi="Times New Roman"/>
            <w:b w:val="0"/>
            <w:lang w:val="nl-NL" w:eastAsia="nl-NL"/>
          </w:rPr>
          <w:tab/>
        </w:r>
        <w:r w:rsidRPr="002112F5">
          <w:rPr>
            <w:rStyle w:val="Hyperlink"/>
            <w:rFonts w:ascii="Times New Roman" w:hAnsi="Times New Roman"/>
          </w:rPr>
          <w:t>Theoretic Framework</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_Toc227590913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7</w:t>
        </w:r>
        <w:r w:rsidRPr="002112F5">
          <w:rPr>
            <w:rFonts w:ascii="Times New Roman" w:hAnsi="Times New Roman"/>
            <w:webHidden/>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14" w:history="1">
        <w:r w:rsidRPr="002112F5">
          <w:rPr>
            <w:rStyle w:val="Hyperlink"/>
            <w:rFonts w:ascii="Times New Roman" w:hAnsi="Times New Roman"/>
            <w:noProof/>
            <w:sz w:val="28"/>
            <w:szCs w:val="28"/>
            <w:lang w:val="en-US"/>
          </w:rPr>
          <w:t>2.1</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Macroeconomic impact of foreign aid: absorption and spending</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_Toc227590914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7</w:t>
        </w:r>
        <w:r w:rsidRPr="002112F5">
          <w:rPr>
            <w:rFonts w:ascii="Times New Roman" w:hAnsi="Times New Roman"/>
            <w:noProof/>
            <w:webHidden/>
            <w:sz w:val="28"/>
            <w:szCs w:val="28"/>
          </w:rPr>
          <w:fldChar w:fldCharType="end"/>
        </w:r>
      </w:hyperlink>
    </w:p>
    <w:p w:rsidR="00AB130D" w:rsidRPr="002112F5" w:rsidRDefault="00AB130D" w:rsidP="00077A04">
      <w:pPr>
        <w:pStyle w:val="TOC3"/>
        <w:rPr>
          <w:i w:val="0"/>
          <w:lang w:val="nl-NL" w:eastAsia="nl-NL"/>
        </w:rPr>
      </w:pPr>
      <w:hyperlink w:anchor="_Toc227590915" w:history="1">
        <w:r w:rsidRPr="002112F5">
          <w:rPr>
            <w:rStyle w:val="Hyperlink"/>
          </w:rPr>
          <w:t>2.1.1</w:t>
        </w:r>
        <w:r w:rsidRPr="002112F5">
          <w:rPr>
            <w:i w:val="0"/>
            <w:lang w:val="nl-NL" w:eastAsia="nl-NL"/>
          </w:rPr>
          <w:tab/>
        </w:r>
        <w:r w:rsidRPr="002112F5">
          <w:rPr>
            <w:rStyle w:val="Hyperlink"/>
          </w:rPr>
          <w:t xml:space="preserve"> Aid is absorbed and spent</w:t>
        </w:r>
        <w:r w:rsidRPr="002112F5">
          <w:rPr>
            <w:webHidden/>
          </w:rPr>
          <w:tab/>
        </w:r>
        <w:r w:rsidRPr="002112F5">
          <w:rPr>
            <w:webHidden/>
          </w:rPr>
          <w:fldChar w:fldCharType="begin"/>
        </w:r>
        <w:r w:rsidRPr="002112F5">
          <w:rPr>
            <w:webHidden/>
          </w:rPr>
          <w:instrText xml:space="preserve"> PAGEREF _Toc227590915 \h </w:instrText>
        </w:r>
        <w:r w:rsidRPr="002112F5">
          <w:rPr>
            <w:webHidden/>
          </w:rPr>
        </w:r>
        <w:r w:rsidRPr="002112F5">
          <w:rPr>
            <w:webHidden/>
          </w:rPr>
          <w:fldChar w:fldCharType="separate"/>
        </w:r>
        <w:r>
          <w:rPr>
            <w:webHidden/>
          </w:rPr>
          <w:t>9</w:t>
        </w:r>
        <w:r w:rsidRPr="002112F5">
          <w:rPr>
            <w:webHidden/>
          </w:rPr>
          <w:fldChar w:fldCharType="end"/>
        </w:r>
      </w:hyperlink>
    </w:p>
    <w:p w:rsidR="00AB130D" w:rsidRPr="002112F5" w:rsidRDefault="00AB130D" w:rsidP="00077A04">
      <w:pPr>
        <w:pStyle w:val="TOC3"/>
        <w:rPr>
          <w:i w:val="0"/>
          <w:lang w:val="nl-NL" w:eastAsia="nl-NL"/>
        </w:rPr>
      </w:pPr>
      <w:hyperlink w:anchor="_Toc227590916" w:history="1">
        <w:r w:rsidRPr="002112F5">
          <w:rPr>
            <w:rStyle w:val="Hyperlink"/>
          </w:rPr>
          <w:t>2.1.2</w:t>
        </w:r>
        <w:r w:rsidRPr="002112F5">
          <w:rPr>
            <w:i w:val="0"/>
            <w:lang w:val="nl-NL" w:eastAsia="nl-NL"/>
          </w:rPr>
          <w:tab/>
        </w:r>
        <w:r w:rsidRPr="002112F5">
          <w:rPr>
            <w:rStyle w:val="Hyperlink"/>
          </w:rPr>
          <w:t xml:space="preserve"> Aid is spent, but not absorbed</w:t>
        </w:r>
        <w:r w:rsidRPr="002112F5">
          <w:rPr>
            <w:webHidden/>
          </w:rPr>
          <w:tab/>
        </w:r>
        <w:r w:rsidRPr="002112F5">
          <w:rPr>
            <w:webHidden/>
          </w:rPr>
          <w:fldChar w:fldCharType="begin"/>
        </w:r>
        <w:r w:rsidRPr="002112F5">
          <w:rPr>
            <w:webHidden/>
          </w:rPr>
          <w:instrText xml:space="preserve"> PAGEREF _Toc227590916 \h </w:instrText>
        </w:r>
        <w:r w:rsidRPr="002112F5">
          <w:rPr>
            <w:webHidden/>
          </w:rPr>
        </w:r>
        <w:r w:rsidRPr="002112F5">
          <w:rPr>
            <w:webHidden/>
          </w:rPr>
          <w:fldChar w:fldCharType="separate"/>
        </w:r>
        <w:r>
          <w:rPr>
            <w:webHidden/>
          </w:rPr>
          <w:t>10</w:t>
        </w:r>
        <w:r w:rsidRPr="002112F5">
          <w:rPr>
            <w:webHidden/>
          </w:rPr>
          <w:fldChar w:fldCharType="end"/>
        </w:r>
      </w:hyperlink>
    </w:p>
    <w:p w:rsidR="00AB130D" w:rsidRPr="002112F5" w:rsidRDefault="00AB130D" w:rsidP="00077A04">
      <w:pPr>
        <w:pStyle w:val="TOC3"/>
        <w:rPr>
          <w:i w:val="0"/>
          <w:lang w:val="nl-NL" w:eastAsia="nl-NL"/>
        </w:rPr>
      </w:pPr>
      <w:hyperlink w:anchor="_Toc227590917" w:history="1">
        <w:r w:rsidRPr="002112F5">
          <w:rPr>
            <w:rStyle w:val="Hyperlink"/>
          </w:rPr>
          <w:t>2.1.3</w:t>
        </w:r>
        <w:r w:rsidRPr="002112F5">
          <w:rPr>
            <w:i w:val="0"/>
            <w:lang w:val="nl-NL" w:eastAsia="nl-NL"/>
          </w:rPr>
          <w:tab/>
        </w:r>
        <w:r w:rsidRPr="002112F5">
          <w:rPr>
            <w:rStyle w:val="Hyperlink"/>
          </w:rPr>
          <w:t xml:space="preserve"> Aid is neither absorbed nor spent</w:t>
        </w:r>
        <w:r w:rsidRPr="002112F5">
          <w:rPr>
            <w:webHidden/>
          </w:rPr>
          <w:tab/>
        </w:r>
        <w:r w:rsidRPr="002112F5">
          <w:rPr>
            <w:webHidden/>
          </w:rPr>
          <w:fldChar w:fldCharType="begin"/>
        </w:r>
        <w:r w:rsidRPr="002112F5">
          <w:rPr>
            <w:webHidden/>
          </w:rPr>
          <w:instrText xml:space="preserve"> PAGEREF _Toc227590917 \h </w:instrText>
        </w:r>
        <w:r w:rsidRPr="002112F5">
          <w:rPr>
            <w:webHidden/>
          </w:rPr>
        </w:r>
        <w:r w:rsidRPr="002112F5">
          <w:rPr>
            <w:webHidden/>
          </w:rPr>
          <w:fldChar w:fldCharType="separate"/>
        </w:r>
        <w:r>
          <w:rPr>
            <w:webHidden/>
          </w:rPr>
          <w:t>12</w:t>
        </w:r>
        <w:r w:rsidRPr="002112F5">
          <w:rPr>
            <w:webHidden/>
          </w:rPr>
          <w:fldChar w:fldCharType="end"/>
        </w:r>
      </w:hyperlink>
    </w:p>
    <w:p w:rsidR="00AB130D" w:rsidRPr="002112F5" w:rsidRDefault="00AB130D" w:rsidP="00077A04">
      <w:pPr>
        <w:pStyle w:val="TOC3"/>
        <w:rPr>
          <w:i w:val="0"/>
          <w:lang w:val="nl-NL" w:eastAsia="nl-NL"/>
        </w:rPr>
      </w:pPr>
      <w:hyperlink w:anchor="_Toc227590918" w:history="1">
        <w:r w:rsidRPr="002112F5">
          <w:rPr>
            <w:rStyle w:val="Hyperlink"/>
          </w:rPr>
          <w:t>2.1.4</w:t>
        </w:r>
        <w:r w:rsidRPr="002112F5">
          <w:rPr>
            <w:i w:val="0"/>
            <w:lang w:val="nl-NL" w:eastAsia="nl-NL"/>
          </w:rPr>
          <w:tab/>
        </w:r>
        <w:r w:rsidRPr="002112F5">
          <w:rPr>
            <w:rStyle w:val="Hyperlink"/>
          </w:rPr>
          <w:t xml:space="preserve"> Aid is absorbed, but not spent</w:t>
        </w:r>
        <w:r w:rsidRPr="002112F5">
          <w:rPr>
            <w:webHidden/>
          </w:rPr>
          <w:tab/>
        </w:r>
        <w:r w:rsidRPr="002112F5">
          <w:rPr>
            <w:webHidden/>
          </w:rPr>
          <w:fldChar w:fldCharType="begin"/>
        </w:r>
        <w:r w:rsidRPr="002112F5">
          <w:rPr>
            <w:webHidden/>
          </w:rPr>
          <w:instrText xml:space="preserve"> PAGEREF _Toc227590918 \h </w:instrText>
        </w:r>
        <w:r w:rsidRPr="002112F5">
          <w:rPr>
            <w:webHidden/>
          </w:rPr>
        </w:r>
        <w:r w:rsidRPr="002112F5">
          <w:rPr>
            <w:webHidden/>
          </w:rPr>
          <w:fldChar w:fldCharType="separate"/>
        </w:r>
        <w:r>
          <w:rPr>
            <w:webHidden/>
          </w:rPr>
          <w:t>12</w:t>
        </w:r>
        <w:r w:rsidRPr="002112F5">
          <w:rPr>
            <w:webHidden/>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19" w:history="1">
        <w:r w:rsidRPr="002112F5">
          <w:rPr>
            <w:rStyle w:val="Hyperlink"/>
            <w:rFonts w:ascii="Times New Roman" w:hAnsi="Times New Roman"/>
            <w:noProof/>
            <w:sz w:val="28"/>
            <w:szCs w:val="28"/>
            <w:lang w:val="en-US"/>
          </w:rPr>
          <w:t>2.2</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Macroeconomic impact of foreign aid: growth</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_Toc227590919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16</w:t>
        </w:r>
        <w:r w:rsidRPr="002112F5">
          <w:rPr>
            <w:rFonts w:ascii="Times New Roman" w:hAnsi="Times New Roman"/>
            <w:noProof/>
            <w:webHidden/>
            <w:sz w:val="28"/>
            <w:szCs w:val="28"/>
          </w:rPr>
          <w:fldChar w:fldCharType="end"/>
        </w:r>
      </w:hyperlink>
    </w:p>
    <w:p w:rsidR="00AB130D" w:rsidRPr="002112F5" w:rsidRDefault="00AB130D" w:rsidP="00077A04">
      <w:pPr>
        <w:pStyle w:val="TOC3"/>
        <w:rPr>
          <w:i w:val="0"/>
          <w:lang w:val="nl-NL" w:eastAsia="nl-NL"/>
        </w:rPr>
      </w:pPr>
      <w:hyperlink w:anchor="_Toc227590920" w:history="1">
        <w:r w:rsidRPr="002112F5">
          <w:rPr>
            <w:rStyle w:val="Hyperlink"/>
          </w:rPr>
          <w:t>2.2.1</w:t>
        </w:r>
        <w:r w:rsidRPr="002112F5">
          <w:rPr>
            <w:i w:val="0"/>
            <w:lang w:val="nl-NL" w:eastAsia="nl-NL"/>
          </w:rPr>
          <w:tab/>
        </w:r>
        <w:r w:rsidRPr="002112F5">
          <w:rPr>
            <w:rStyle w:val="Hyperlink"/>
          </w:rPr>
          <w:t xml:space="preserve"> Aid has a positive impact on growth</w:t>
        </w:r>
        <w:r w:rsidRPr="002112F5">
          <w:rPr>
            <w:webHidden/>
          </w:rPr>
          <w:tab/>
        </w:r>
        <w:r w:rsidRPr="002112F5">
          <w:rPr>
            <w:webHidden/>
          </w:rPr>
          <w:fldChar w:fldCharType="begin"/>
        </w:r>
        <w:r w:rsidRPr="002112F5">
          <w:rPr>
            <w:webHidden/>
          </w:rPr>
          <w:instrText xml:space="preserve"> PAGEREF _Toc227590920 \h </w:instrText>
        </w:r>
        <w:r w:rsidRPr="002112F5">
          <w:rPr>
            <w:webHidden/>
          </w:rPr>
        </w:r>
        <w:r w:rsidRPr="002112F5">
          <w:rPr>
            <w:webHidden/>
          </w:rPr>
          <w:fldChar w:fldCharType="separate"/>
        </w:r>
        <w:r>
          <w:rPr>
            <w:webHidden/>
          </w:rPr>
          <w:t>17</w:t>
        </w:r>
        <w:r w:rsidRPr="002112F5">
          <w:rPr>
            <w:webHidden/>
          </w:rPr>
          <w:fldChar w:fldCharType="end"/>
        </w:r>
      </w:hyperlink>
    </w:p>
    <w:p w:rsidR="00AB130D" w:rsidRPr="002112F5" w:rsidRDefault="00AB130D" w:rsidP="00077A04">
      <w:pPr>
        <w:pStyle w:val="TOC3"/>
        <w:rPr>
          <w:i w:val="0"/>
          <w:lang w:val="nl-NL" w:eastAsia="nl-NL"/>
        </w:rPr>
      </w:pPr>
      <w:hyperlink w:anchor="_Toc227590921" w:history="1">
        <w:r w:rsidRPr="002112F5">
          <w:rPr>
            <w:rStyle w:val="Hyperlink"/>
          </w:rPr>
          <w:t>2.2.2</w:t>
        </w:r>
        <w:r w:rsidRPr="002112F5">
          <w:rPr>
            <w:i w:val="0"/>
            <w:lang w:val="nl-NL" w:eastAsia="nl-NL"/>
          </w:rPr>
          <w:tab/>
        </w:r>
        <w:r w:rsidRPr="002112F5">
          <w:rPr>
            <w:rStyle w:val="Hyperlink"/>
          </w:rPr>
          <w:t xml:space="preserve"> Aid has no affect on growth</w:t>
        </w:r>
        <w:r w:rsidRPr="002112F5">
          <w:rPr>
            <w:webHidden/>
          </w:rPr>
          <w:tab/>
        </w:r>
        <w:r w:rsidRPr="002112F5">
          <w:rPr>
            <w:webHidden/>
          </w:rPr>
          <w:fldChar w:fldCharType="begin"/>
        </w:r>
        <w:r w:rsidRPr="002112F5">
          <w:rPr>
            <w:webHidden/>
          </w:rPr>
          <w:instrText xml:space="preserve"> PAGEREF _Toc227590921 \h </w:instrText>
        </w:r>
        <w:r w:rsidRPr="002112F5">
          <w:rPr>
            <w:webHidden/>
          </w:rPr>
        </w:r>
        <w:r w:rsidRPr="002112F5">
          <w:rPr>
            <w:webHidden/>
          </w:rPr>
          <w:fldChar w:fldCharType="separate"/>
        </w:r>
        <w:r>
          <w:rPr>
            <w:webHidden/>
          </w:rPr>
          <w:t>18</w:t>
        </w:r>
        <w:r w:rsidRPr="002112F5">
          <w:rPr>
            <w:webHidden/>
          </w:rPr>
          <w:fldChar w:fldCharType="end"/>
        </w:r>
      </w:hyperlink>
    </w:p>
    <w:p w:rsidR="00AB130D" w:rsidRPr="002112F5" w:rsidRDefault="00AB130D" w:rsidP="00077A04">
      <w:pPr>
        <w:pStyle w:val="TOC3"/>
        <w:rPr>
          <w:i w:val="0"/>
          <w:lang w:val="nl-NL" w:eastAsia="nl-NL"/>
        </w:rPr>
      </w:pPr>
      <w:hyperlink w:anchor="_Toc227590922" w:history="1">
        <w:r w:rsidRPr="002112F5">
          <w:rPr>
            <w:rStyle w:val="Hyperlink"/>
          </w:rPr>
          <w:t>2.2.3</w:t>
        </w:r>
        <w:r w:rsidRPr="002112F5">
          <w:rPr>
            <w:i w:val="0"/>
            <w:lang w:val="nl-NL" w:eastAsia="nl-NL"/>
          </w:rPr>
          <w:tab/>
        </w:r>
        <w:r w:rsidRPr="002112F5">
          <w:rPr>
            <w:rStyle w:val="Hyperlink"/>
          </w:rPr>
          <w:t xml:space="preserve"> Aid has a </w:t>
        </w:r>
        <w:r w:rsidRPr="002112F5">
          <w:rPr>
            <w:rStyle w:val="Hyperlink"/>
            <w:iCs/>
          </w:rPr>
          <w:t xml:space="preserve">conditional </w:t>
        </w:r>
        <w:r w:rsidRPr="002112F5">
          <w:rPr>
            <w:rStyle w:val="Hyperlink"/>
          </w:rPr>
          <w:t>relationship with growth</w:t>
        </w:r>
        <w:r w:rsidRPr="002112F5">
          <w:rPr>
            <w:webHidden/>
          </w:rPr>
          <w:tab/>
        </w:r>
        <w:r w:rsidRPr="002112F5">
          <w:rPr>
            <w:webHidden/>
          </w:rPr>
          <w:fldChar w:fldCharType="begin"/>
        </w:r>
        <w:r w:rsidRPr="002112F5">
          <w:rPr>
            <w:webHidden/>
          </w:rPr>
          <w:instrText xml:space="preserve"> PAGEREF _Toc227590922 \h </w:instrText>
        </w:r>
        <w:r w:rsidRPr="002112F5">
          <w:rPr>
            <w:webHidden/>
          </w:rPr>
        </w:r>
        <w:r w:rsidRPr="002112F5">
          <w:rPr>
            <w:webHidden/>
          </w:rPr>
          <w:fldChar w:fldCharType="separate"/>
        </w:r>
        <w:r>
          <w:rPr>
            <w:webHidden/>
          </w:rPr>
          <w:t>20</w:t>
        </w:r>
        <w:r w:rsidRPr="002112F5">
          <w:rPr>
            <w:webHidden/>
          </w:rPr>
          <w:fldChar w:fldCharType="end"/>
        </w:r>
      </w:hyperlink>
    </w:p>
    <w:p w:rsidR="00AB130D" w:rsidRPr="002112F5" w:rsidRDefault="00AB130D" w:rsidP="00077A04">
      <w:pPr>
        <w:pStyle w:val="TOC1"/>
        <w:rPr>
          <w:rFonts w:ascii="Times New Roman" w:hAnsi="Times New Roman"/>
          <w:b w:val="0"/>
          <w:lang w:val="nl-NL" w:eastAsia="nl-NL"/>
        </w:rPr>
      </w:pPr>
      <w:hyperlink w:anchor="_Toc227590923" w:history="1">
        <w:r w:rsidRPr="002112F5">
          <w:rPr>
            <w:rStyle w:val="Hyperlink"/>
            <w:rFonts w:ascii="Times New Roman" w:hAnsi="Times New Roman"/>
          </w:rPr>
          <w:t>3</w:t>
        </w:r>
        <w:r w:rsidRPr="002112F5">
          <w:rPr>
            <w:rFonts w:ascii="Times New Roman" w:hAnsi="Times New Roman"/>
            <w:b w:val="0"/>
            <w:lang w:val="nl-NL" w:eastAsia="nl-NL"/>
          </w:rPr>
          <w:tab/>
        </w:r>
        <w:r w:rsidRPr="002112F5">
          <w:rPr>
            <w:rStyle w:val="Hyperlink"/>
            <w:rFonts w:ascii="Times New Roman" w:hAnsi="Times New Roman"/>
          </w:rPr>
          <w:t>Data and empirical strategy</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_Toc227590923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24</w:t>
        </w:r>
        <w:r w:rsidRPr="002112F5">
          <w:rPr>
            <w:rFonts w:ascii="Times New Roman" w:hAnsi="Times New Roman"/>
            <w:webHidden/>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24" w:history="1">
        <w:r w:rsidRPr="002112F5">
          <w:rPr>
            <w:rStyle w:val="Hyperlink"/>
            <w:rFonts w:ascii="Times New Roman" w:hAnsi="Times New Roman"/>
            <w:noProof/>
            <w:sz w:val="28"/>
            <w:szCs w:val="28"/>
            <w:lang w:val="en-US"/>
          </w:rPr>
          <w:t>3.1</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Data description</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_Toc227590924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24</w:t>
        </w:r>
        <w:r w:rsidRPr="002112F5">
          <w:rPr>
            <w:rFonts w:ascii="Times New Roman" w:hAnsi="Times New Roman"/>
            <w:noProof/>
            <w:webHidden/>
            <w:sz w:val="28"/>
            <w:szCs w:val="28"/>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25" w:history="1">
        <w:r w:rsidRPr="002112F5">
          <w:rPr>
            <w:rStyle w:val="Hyperlink"/>
            <w:rFonts w:ascii="Times New Roman" w:hAnsi="Times New Roman"/>
            <w:noProof/>
            <w:sz w:val="28"/>
            <w:szCs w:val="28"/>
            <w:lang w:val="en-US"/>
          </w:rPr>
          <w:t>3.2</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Empirical model specification</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_Toc227590925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27</w:t>
        </w:r>
        <w:r w:rsidRPr="002112F5">
          <w:rPr>
            <w:rFonts w:ascii="Times New Roman" w:hAnsi="Times New Roman"/>
            <w:noProof/>
            <w:webHidden/>
            <w:sz w:val="28"/>
            <w:szCs w:val="28"/>
          </w:rPr>
          <w:fldChar w:fldCharType="end"/>
        </w:r>
      </w:hyperlink>
    </w:p>
    <w:p w:rsidR="00AB130D" w:rsidRPr="002112F5" w:rsidRDefault="00AB130D" w:rsidP="00077A04">
      <w:pPr>
        <w:pStyle w:val="TOC1"/>
        <w:rPr>
          <w:rFonts w:ascii="Times New Roman" w:hAnsi="Times New Roman"/>
          <w:b w:val="0"/>
          <w:lang w:val="nl-NL" w:eastAsia="nl-NL"/>
        </w:rPr>
      </w:pPr>
      <w:hyperlink w:anchor="_Toc227590926" w:history="1">
        <w:r w:rsidRPr="002112F5">
          <w:rPr>
            <w:rStyle w:val="Hyperlink"/>
            <w:rFonts w:ascii="Times New Roman" w:hAnsi="Times New Roman"/>
          </w:rPr>
          <w:t xml:space="preserve">4 </w:t>
        </w:r>
        <w:r w:rsidRPr="002112F5">
          <w:rPr>
            <w:rFonts w:ascii="Times New Roman" w:hAnsi="Times New Roman"/>
            <w:b w:val="0"/>
            <w:lang w:val="nl-NL" w:eastAsia="nl-NL"/>
          </w:rPr>
          <w:tab/>
        </w:r>
        <w:r w:rsidRPr="002112F5">
          <w:rPr>
            <w:rStyle w:val="Hyperlink"/>
            <w:rFonts w:ascii="Times New Roman" w:hAnsi="Times New Roman"/>
          </w:rPr>
          <w:t>Regressions and results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_Toc227590926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30</w:t>
        </w:r>
        <w:r w:rsidRPr="002112F5">
          <w:rPr>
            <w:rFonts w:ascii="Times New Roman" w:hAnsi="Times New Roman"/>
            <w:webHidden/>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27" w:history="1">
        <w:r w:rsidRPr="002112F5">
          <w:rPr>
            <w:rStyle w:val="Hyperlink"/>
            <w:rFonts w:ascii="Times New Roman" w:hAnsi="Times New Roman"/>
            <w:noProof/>
            <w:sz w:val="28"/>
            <w:szCs w:val="28"/>
            <w:lang w:val="en-US"/>
          </w:rPr>
          <w:t>4.1</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OLS Growth Regressions</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_Toc227590927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30</w:t>
        </w:r>
        <w:r w:rsidRPr="002112F5">
          <w:rPr>
            <w:rFonts w:ascii="Times New Roman" w:hAnsi="Times New Roman"/>
            <w:noProof/>
            <w:webHidden/>
            <w:sz w:val="28"/>
            <w:szCs w:val="28"/>
          </w:rPr>
          <w:fldChar w:fldCharType="end"/>
        </w:r>
      </w:hyperlink>
    </w:p>
    <w:p w:rsidR="00AB130D" w:rsidRPr="002112F5" w:rsidRDefault="00AB130D" w:rsidP="00077A04">
      <w:pPr>
        <w:pStyle w:val="TOC2"/>
        <w:tabs>
          <w:tab w:val="left" w:pos="880"/>
          <w:tab w:val="right" w:leader="dot" w:pos="9060"/>
        </w:tabs>
        <w:rPr>
          <w:rFonts w:ascii="Times New Roman" w:hAnsi="Times New Roman"/>
          <w:noProof/>
          <w:sz w:val="28"/>
          <w:szCs w:val="28"/>
          <w:lang w:eastAsia="nl-NL"/>
        </w:rPr>
      </w:pPr>
      <w:hyperlink w:anchor="_Toc227590928" w:history="1">
        <w:r w:rsidRPr="002112F5">
          <w:rPr>
            <w:rStyle w:val="Hyperlink"/>
            <w:rFonts w:ascii="Times New Roman" w:hAnsi="Times New Roman"/>
            <w:noProof/>
            <w:sz w:val="28"/>
            <w:szCs w:val="28"/>
            <w:lang w:val="en-US"/>
          </w:rPr>
          <w:t xml:space="preserve">4.2 </w:t>
        </w:r>
        <w:r w:rsidRPr="002112F5">
          <w:rPr>
            <w:rFonts w:ascii="Times New Roman" w:hAnsi="Times New Roman"/>
            <w:noProof/>
            <w:sz w:val="28"/>
            <w:szCs w:val="28"/>
            <w:lang w:eastAsia="nl-NL"/>
          </w:rPr>
          <w:tab/>
        </w:r>
        <w:r w:rsidRPr="002112F5">
          <w:rPr>
            <w:rStyle w:val="Hyperlink"/>
            <w:rFonts w:ascii="Times New Roman" w:hAnsi="Times New Roman"/>
            <w:noProof/>
            <w:sz w:val="28"/>
            <w:szCs w:val="28"/>
            <w:lang w:val="en-US"/>
          </w:rPr>
          <w:t>Two-Stage Least Squares Growth regressions</w:t>
        </w:r>
        <w:r w:rsidRPr="002112F5">
          <w:rPr>
            <w:rFonts w:ascii="Times New Roman" w:hAnsi="Times New Roman"/>
            <w:noProof/>
            <w:webHidden/>
            <w:sz w:val="28"/>
            <w:szCs w:val="28"/>
          </w:rPr>
          <w:tab/>
        </w:r>
        <w:r w:rsidRPr="002112F5">
          <w:rPr>
            <w:rFonts w:ascii="Times New Roman" w:hAnsi="Times New Roman"/>
            <w:noProof/>
            <w:webHidden/>
            <w:sz w:val="28"/>
            <w:szCs w:val="28"/>
          </w:rPr>
          <w:fldChar w:fldCharType="begin"/>
        </w:r>
        <w:r w:rsidRPr="002112F5">
          <w:rPr>
            <w:rFonts w:ascii="Times New Roman" w:hAnsi="Times New Roman"/>
            <w:noProof/>
            <w:webHidden/>
            <w:sz w:val="28"/>
            <w:szCs w:val="28"/>
          </w:rPr>
          <w:instrText xml:space="preserve"> PAGEREF _Toc227590928 \h </w:instrText>
        </w:r>
        <w:r w:rsidRPr="002112F5">
          <w:rPr>
            <w:rFonts w:ascii="Times New Roman" w:hAnsi="Times New Roman"/>
            <w:noProof/>
            <w:webHidden/>
            <w:sz w:val="28"/>
            <w:szCs w:val="28"/>
          </w:rPr>
        </w:r>
        <w:r w:rsidRPr="002112F5">
          <w:rPr>
            <w:rFonts w:ascii="Times New Roman" w:hAnsi="Times New Roman"/>
            <w:noProof/>
            <w:webHidden/>
            <w:sz w:val="28"/>
            <w:szCs w:val="28"/>
          </w:rPr>
          <w:fldChar w:fldCharType="separate"/>
        </w:r>
        <w:r>
          <w:rPr>
            <w:rFonts w:ascii="Times New Roman" w:hAnsi="Times New Roman"/>
            <w:noProof/>
            <w:webHidden/>
            <w:sz w:val="28"/>
            <w:szCs w:val="28"/>
          </w:rPr>
          <w:t>33</w:t>
        </w:r>
        <w:r w:rsidRPr="002112F5">
          <w:rPr>
            <w:rFonts w:ascii="Times New Roman" w:hAnsi="Times New Roman"/>
            <w:noProof/>
            <w:webHidden/>
            <w:sz w:val="28"/>
            <w:szCs w:val="28"/>
          </w:rPr>
          <w:fldChar w:fldCharType="end"/>
        </w:r>
      </w:hyperlink>
    </w:p>
    <w:p w:rsidR="00AB130D" w:rsidRPr="002112F5" w:rsidRDefault="00AB130D" w:rsidP="00077A04">
      <w:pPr>
        <w:pStyle w:val="TOC1"/>
        <w:rPr>
          <w:rFonts w:ascii="Times New Roman" w:hAnsi="Times New Roman"/>
          <w:b w:val="0"/>
          <w:lang w:val="nl-NL" w:eastAsia="nl-NL"/>
        </w:rPr>
      </w:pPr>
      <w:hyperlink w:anchor="_Toc227590929" w:history="1">
        <w:r w:rsidRPr="002112F5">
          <w:rPr>
            <w:rStyle w:val="Hyperlink"/>
            <w:rFonts w:ascii="Times New Roman" w:hAnsi="Times New Roman"/>
          </w:rPr>
          <w:t>5</w:t>
        </w:r>
        <w:r w:rsidRPr="002112F5">
          <w:rPr>
            <w:rFonts w:ascii="Times New Roman" w:hAnsi="Times New Roman"/>
            <w:b w:val="0"/>
            <w:lang w:val="nl-NL" w:eastAsia="nl-NL"/>
          </w:rPr>
          <w:tab/>
        </w:r>
        <w:r w:rsidRPr="002112F5">
          <w:rPr>
            <w:rStyle w:val="Hyperlink"/>
            <w:rFonts w:ascii="Times New Roman" w:hAnsi="Times New Roman"/>
          </w:rPr>
          <w:t>Conclusion and remarks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_Toc227590929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35</w:t>
        </w:r>
        <w:r w:rsidRPr="002112F5">
          <w:rPr>
            <w:rFonts w:ascii="Times New Roman" w:hAnsi="Times New Roman"/>
            <w:webHidden/>
          </w:rPr>
          <w:fldChar w:fldCharType="end"/>
        </w:r>
      </w:hyperlink>
    </w:p>
    <w:p w:rsidR="00AB130D" w:rsidRPr="002112F5" w:rsidRDefault="00AB130D" w:rsidP="00077A04">
      <w:pPr>
        <w:pStyle w:val="TOC1"/>
        <w:rPr>
          <w:rFonts w:ascii="Times New Roman" w:hAnsi="Times New Roman"/>
          <w:b w:val="0"/>
          <w:lang w:val="nl-NL" w:eastAsia="nl-NL"/>
        </w:rPr>
      </w:pPr>
      <w:hyperlink w:anchor="_Toc227590930" w:history="1">
        <w:r w:rsidRPr="002112F5">
          <w:rPr>
            <w:rStyle w:val="Hyperlink"/>
            <w:rFonts w:ascii="Times New Roman" w:hAnsi="Times New Roman"/>
          </w:rPr>
          <w:t>6</w:t>
        </w:r>
        <w:r w:rsidRPr="002112F5">
          <w:rPr>
            <w:rFonts w:ascii="Times New Roman" w:hAnsi="Times New Roman"/>
            <w:b w:val="0"/>
            <w:lang w:val="nl-NL" w:eastAsia="nl-NL"/>
          </w:rPr>
          <w:tab/>
        </w:r>
        <w:r w:rsidRPr="002112F5">
          <w:rPr>
            <w:rStyle w:val="Hyperlink"/>
            <w:rFonts w:ascii="Times New Roman" w:hAnsi="Times New Roman"/>
          </w:rPr>
          <w:t>References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_Toc227590930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37</w:t>
        </w:r>
        <w:r w:rsidRPr="002112F5">
          <w:rPr>
            <w:rFonts w:ascii="Times New Roman" w:hAnsi="Times New Roman"/>
            <w:webHidden/>
          </w:rPr>
          <w:fldChar w:fldCharType="end"/>
        </w:r>
      </w:hyperlink>
    </w:p>
    <w:p w:rsidR="00AB130D" w:rsidRPr="002112F5" w:rsidRDefault="00AB130D" w:rsidP="00077A04">
      <w:pPr>
        <w:pStyle w:val="TOC1"/>
        <w:rPr>
          <w:rFonts w:ascii="Times New Roman" w:hAnsi="Times New Roman"/>
          <w:b w:val="0"/>
          <w:lang w:val="nl-NL" w:eastAsia="nl-NL"/>
        </w:rPr>
      </w:pPr>
      <w:hyperlink w:anchor="_Toc227590931" w:history="1">
        <w:r w:rsidRPr="002112F5">
          <w:rPr>
            <w:rStyle w:val="Hyperlink"/>
            <w:rFonts w:ascii="Times New Roman" w:hAnsi="Times New Roman"/>
          </w:rPr>
          <w:t>7</w:t>
        </w:r>
        <w:r w:rsidRPr="002112F5">
          <w:rPr>
            <w:rFonts w:ascii="Times New Roman" w:hAnsi="Times New Roman"/>
            <w:b w:val="0"/>
            <w:lang w:val="nl-NL" w:eastAsia="nl-NL"/>
          </w:rPr>
          <w:tab/>
        </w:r>
        <w:r w:rsidRPr="002112F5">
          <w:rPr>
            <w:rStyle w:val="Hyperlink"/>
            <w:rFonts w:ascii="Times New Roman" w:hAnsi="Times New Roman"/>
          </w:rPr>
          <w:t>Tables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_Toc227590931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46</w:t>
        </w:r>
        <w:r w:rsidRPr="002112F5">
          <w:rPr>
            <w:rFonts w:ascii="Times New Roman" w:hAnsi="Times New Roman"/>
            <w:webHidden/>
          </w:rPr>
          <w:fldChar w:fldCharType="end"/>
        </w:r>
      </w:hyperlink>
    </w:p>
    <w:p w:rsidR="00AB130D" w:rsidRPr="002112F5" w:rsidRDefault="00AB130D" w:rsidP="00077A04">
      <w:pPr>
        <w:pStyle w:val="TOC1"/>
        <w:rPr>
          <w:rFonts w:ascii="Times New Roman" w:hAnsi="Times New Roman"/>
          <w:b w:val="0"/>
          <w:lang w:val="nl-NL" w:eastAsia="nl-NL"/>
        </w:rPr>
      </w:pPr>
      <w:hyperlink w:anchor="_Toc227590932" w:history="1">
        <w:r w:rsidRPr="002112F5">
          <w:rPr>
            <w:rStyle w:val="Hyperlink"/>
            <w:rFonts w:ascii="Times New Roman" w:hAnsi="Times New Roman"/>
          </w:rPr>
          <w:t>Appendix A1: List of variables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_Toc227590932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48</w:t>
        </w:r>
        <w:r w:rsidRPr="002112F5">
          <w:rPr>
            <w:rFonts w:ascii="Times New Roman" w:hAnsi="Times New Roman"/>
            <w:webHidden/>
          </w:rPr>
          <w:fldChar w:fldCharType="end"/>
        </w:r>
      </w:hyperlink>
    </w:p>
    <w:p w:rsidR="00AB130D" w:rsidRDefault="00AB130D" w:rsidP="00077A04">
      <w:pPr>
        <w:pStyle w:val="TOC1"/>
        <w:rPr>
          <w:b w:val="0"/>
          <w:sz w:val="22"/>
          <w:szCs w:val="22"/>
          <w:lang w:val="nl-NL" w:eastAsia="nl-NL"/>
        </w:rPr>
      </w:pPr>
      <w:hyperlink w:anchor="_Toc227590933" w:history="1">
        <w:r w:rsidRPr="002112F5">
          <w:rPr>
            <w:rStyle w:val="Hyperlink"/>
            <w:rFonts w:ascii="Times New Roman" w:hAnsi="Times New Roman"/>
          </w:rPr>
          <w:t>Appendix A2: List of countries</w:t>
        </w:r>
        <w:r w:rsidRPr="002112F5">
          <w:rPr>
            <w:rFonts w:ascii="Times New Roman" w:hAnsi="Times New Roman"/>
            <w:webHidden/>
          </w:rPr>
          <w:tab/>
        </w:r>
        <w:r w:rsidRPr="002112F5">
          <w:rPr>
            <w:rFonts w:ascii="Times New Roman" w:hAnsi="Times New Roman"/>
            <w:webHidden/>
          </w:rPr>
          <w:fldChar w:fldCharType="begin"/>
        </w:r>
        <w:r w:rsidRPr="002112F5">
          <w:rPr>
            <w:rFonts w:ascii="Times New Roman" w:hAnsi="Times New Roman"/>
            <w:webHidden/>
          </w:rPr>
          <w:instrText xml:space="preserve"> PAGEREF _Toc227590933 \h </w:instrText>
        </w:r>
        <w:r w:rsidRPr="002112F5">
          <w:rPr>
            <w:rFonts w:ascii="Times New Roman" w:hAnsi="Times New Roman"/>
            <w:webHidden/>
          </w:rPr>
        </w:r>
        <w:r w:rsidRPr="002112F5">
          <w:rPr>
            <w:rFonts w:ascii="Times New Roman" w:hAnsi="Times New Roman"/>
            <w:webHidden/>
          </w:rPr>
          <w:fldChar w:fldCharType="separate"/>
        </w:r>
        <w:r>
          <w:rPr>
            <w:rFonts w:ascii="Times New Roman" w:hAnsi="Times New Roman"/>
            <w:webHidden/>
          </w:rPr>
          <w:t>49</w:t>
        </w:r>
        <w:r w:rsidRPr="002112F5">
          <w:rPr>
            <w:rFonts w:ascii="Times New Roman" w:hAnsi="Times New Roman"/>
            <w:webHidden/>
          </w:rPr>
          <w:fldChar w:fldCharType="end"/>
        </w:r>
      </w:hyperlink>
    </w:p>
    <w:p w:rsidR="00AB130D" w:rsidRPr="003F479D" w:rsidRDefault="00AB130D" w:rsidP="00077A04">
      <w:pPr>
        <w:rPr>
          <w:rFonts w:ascii="Times New Roman" w:hAnsi="Times New Roman"/>
          <w:b/>
          <w:sz w:val="28"/>
          <w:szCs w:val="28"/>
          <w:lang w:val="en-US"/>
        </w:rPr>
      </w:pPr>
      <w:r w:rsidRPr="003F479D">
        <w:rPr>
          <w:rFonts w:ascii="Times New Roman" w:hAnsi="Times New Roman"/>
        </w:rPr>
        <w:fldChar w:fldCharType="end"/>
      </w:r>
    </w:p>
    <w:p w:rsidR="00AB130D" w:rsidRPr="003F479D" w:rsidRDefault="00AB130D" w:rsidP="00077A04">
      <w:pPr>
        <w:rPr>
          <w:rFonts w:ascii="Times New Roman" w:hAnsi="Times New Roman"/>
          <w:b/>
          <w:sz w:val="32"/>
          <w:szCs w:val="32"/>
          <w:lang w:val="en-US"/>
        </w:rPr>
      </w:pPr>
    </w:p>
    <w:p w:rsidR="00AB130D" w:rsidRPr="003F479D" w:rsidRDefault="00AB130D" w:rsidP="00077A04">
      <w:pPr>
        <w:rPr>
          <w:rFonts w:ascii="Times New Roman" w:hAnsi="Times New Roman"/>
          <w:b/>
          <w:sz w:val="32"/>
          <w:szCs w:val="32"/>
          <w:lang w:val="en-US"/>
        </w:rPr>
      </w:pPr>
    </w:p>
    <w:p w:rsidR="00AB130D" w:rsidRPr="003F479D" w:rsidRDefault="00AB130D" w:rsidP="00077A04">
      <w:pPr>
        <w:pStyle w:val="Title"/>
        <w:rPr>
          <w:rFonts w:ascii="Times New Roman" w:hAnsi="Times New Roman"/>
          <w:lang w:val="en-US"/>
        </w:rPr>
      </w:pPr>
      <w:bookmarkStart w:id="22" w:name="_Toc227590912"/>
      <w:r w:rsidRPr="003F479D">
        <w:rPr>
          <w:rFonts w:ascii="Times New Roman" w:hAnsi="Times New Roman"/>
          <w:lang w:val="en-US"/>
        </w:rPr>
        <w:t>1</w:t>
      </w:r>
      <w:r w:rsidRPr="003F479D">
        <w:rPr>
          <w:rFonts w:ascii="Times New Roman" w:hAnsi="Times New Roman"/>
          <w:lang w:val="en-US"/>
        </w:rPr>
        <w:tab/>
        <w:t>Introduction</w:t>
      </w:r>
      <w:bookmarkEnd w:id="22"/>
    </w:p>
    <w:p w:rsidR="00AB130D" w:rsidRPr="003F479D" w:rsidRDefault="00AB130D" w:rsidP="00077A04">
      <w:pPr>
        <w:autoSpaceDE w:val="0"/>
        <w:autoSpaceDN w:val="0"/>
        <w:adjustRightInd w:val="0"/>
        <w:spacing w:after="0" w:line="360" w:lineRule="auto"/>
        <w:jc w:val="both"/>
        <w:rPr>
          <w:rFonts w:ascii="Times New Roman" w:hAnsi="Times New Roman"/>
          <w:sz w:val="24"/>
          <w:szCs w:val="24"/>
          <w:lang w:val="en-US"/>
        </w:rPr>
      </w:pPr>
      <w:r w:rsidRPr="003F479D">
        <w:rPr>
          <w:rFonts w:ascii="Times New Roman" w:hAnsi="Times New Roman"/>
          <w:sz w:val="24"/>
          <w:szCs w:val="24"/>
          <w:lang w:val="en-US"/>
        </w:rPr>
        <w:t>Today, almost one billion people are living on less than $1 a day (World Bank, 2008). As can be seen in table 1 below, developed countries spend more than $100 billion on Official Develop</w:t>
      </w:r>
      <w:r>
        <w:rPr>
          <w:rFonts w:ascii="Times New Roman" w:hAnsi="Times New Roman"/>
          <w:sz w:val="24"/>
          <w:szCs w:val="24"/>
          <w:lang w:val="en-US"/>
        </w:rPr>
        <w:t>ment Assistance, further in this paper denoted</w:t>
      </w:r>
      <w:r w:rsidRPr="003F479D">
        <w:rPr>
          <w:rFonts w:ascii="Times New Roman" w:hAnsi="Times New Roman"/>
          <w:sz w:val="24"/>
          <w:szCs w:val="24"/>
          <w:lang w:val="en-US"/>
        </w:rPr>
        <w:t xml:space="preserve"> as </w:t>
      </w:r>
      <w:r>
        <w:rPr>
          <w:rFonts w:ascii="Times New Roman" w:hAnsi="Times New Roman"/>
          <w:sz w:val="24"/>
          <w:szCs w:val="24"/>
          <w:lang w:val="en-US"/>
        </w:rPr>
        <w:t>(</w:t>
      </w:r>
      <w:r w:rsidRPr="003F479D">
        <w:rPr>
          <w:rFonts w:ascii="Times New Roman" w:hAnsi="Times New Roman"/>
          <w:sz w:val="24"/>
          <w:szCs w:val="24"/>
          <w:lang w:val="en-US"/>
        </w:rPr>
        <w:t>foreign</w:t>
      </w:r>
      <w:r>
        <w:rPr>
          <w:rFonts w:ascii="Times New Roman" w:hAnsi="Times New Roman"/>
          <w:sz w:val="24"/>
          <w:szCs w:val="24"/>
          <w:lang w:val="en-US"/>
        </w:rPr>
        <w:t>)</w:t>
      </w:r>
      <w:r w:rsidRPr="003F479D">
        <w:rPr>
          <w:rFonts w:ascii="Times New Roman" w:hAnsi="Times New Roman"/>
          <w:sz w:val="24"/>
          <w:szCs w:val="24"/>
          <w:lang w:val="en-US"/>
        </w:rPr>
        <w:t xml:space="preserve"> aid. </w:t>
      </w:r>
    </w:p>
    <w:p w:rsidR="00AB130D" w:rsidRPr="003F479D" w:rsidRDefault="00AB130D" w:rsidP="00077A04">
      <w:pPr>
        <w:autoSpaceDE w:val="0"/>
        <w:autoSpaceDN w:val="0"/>
        <w:adjustRightInd w:val="0"/>
        <w:spacing w:after="0" w:line="360" w:lineRule="auto"/>
        <w:rPr>
          <w:rStyle w:val="SubtleEmphasis"/>
          <w:rFonts w:ascii="Times New Roman" w:hAnsi="Times New Roman"/>
          <w:i w:val="0"/>
          <w:sz w:val="24"/>
          <w:szCs w:val="24"/>
          <w:lang w:val="en-US"/>
        </w:rPr>
      </w:pPr>
      <w:r w:rsidRPr="003F479D">
        <w:rPr>
          <w:rFonts w:ascii="Times New Roman" w:hAnsi="Times New Roman"/>
          <w:lang w:val="en-US"/>
        </w:rPr>
        <w:br/>
      </w:r>
      <w:r w:rsidRPr="003F479D">
        <w:rPr>
          <w:rStyle w:val="SubtleEmphasis"/>
          <w:rFonts w:ascii="Times New Roman" w:hAnsi="Times New Roman"/>
          <w:i w:val="0"/>
          <w:sz w:val="24"/>
          <w:szCs w:val="24"/>
          <w:lang w:val="en-US"/>
        </w:rPr>
        <w:t xml:space="preserve">     Figure 1: Net Official Development Assistance in 2008</w:t>
      </w:r>
    </w:p>
    <w:p w:rsidR="00AB130D" w:rsidRPr="003F479D" w:rsidRDefault="00AB130D" w:rsidP="00077A04">
      <w:pPr>
        <w:autoSpaceDE w:val="0"/>
        <w:autoSpaceDN w:val="0"/>
        <w:adjustRightInd w:val="0"/>
        <w:spacing w:after="0" w:line="360" w:lineRule="auto"/>
        <w:rPr>
          <w:rStyle w:val="SubtleEmphasis"/>
          <w:rFonts w:ascii="Times New Roman" w:hAnsi="Times New Roman"/>
          <w:i w:val="0"/>
          <w:iCs w:val="0"/>
          <w:sz w:val="24"/>
          <w:szCs w:val="24"/>
          <w:lang w:val="en-US"/>
        </w:rPr>
      </w:pPr>
      <w:r w:rsidRPr="001E182B">
        <w:rPr>
          <w:rFonts w:ascii="Times New Roman" w:hAnsi="Times New Roman"/>
          <w:noProof/>
          <w:sz w:val="24"/>
          <w:szCs w:val="24"/>
          <w:lang w:val="en-US"/>
        </w:rPr>
        <w:pict>
          <v:shape id="_x0000_i1027" type="#_x0000_t75" style="width:490.5pt;height:306pt;visibility:visible">
            <v:imagedata r:id="rId8" o:title=""/>
          </v:shape>
        </w:pict>
      </w:r>
      <w:r w:rsidRPr="003F479D">
        <w:rPr>
          <w:rStyle w:val="SubtleEmphasis"/>
          <w:rFonts w:ascii="Times New Roman" w:hAnsi="Times New Roman"/>
          <w:i w:val="0"/>
          <w:lang w:val="en-US"/>
        </w:rPr>
        <w:t xml:space="preserve">      Source: Organisation for Economic Co-operation and Development Data</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jc w:val="both"/>
        <w:rPr>
          <w:rFonts w:ascii="Times New Roman" w:hAnsi="Times New Roman"/>
          <w:sz w:val="24"/>
          <w:szCs w:val="24"/>
          <w:lang w:val="en-US"/>
        </w:rPr>
      </w:pPr>
      <w:r w:rsidRPr="003F479D">
        <w:rPr>
          <w:rFonts w:ascii="Times New Roman" w:hAnsi="Times New Roman"/>
          <w:sz w:val="24"/>
          <w:szCs w:val="24"/>
          <w:lang w:val="en-US"/>
        </w:rPr>
        <w:t>A major objective of foreign aid is to spur economic growth in the recipient nation through various channels in order to close the gap between developed and developing countries.</w:t>
      </w:r>
      <w:r w:rsidRPr="003F479D">
        <w:rPr>
          <w:rFonts w:ascii="Times New Roman" w:hAnsi="Times New Roman"/>
          <w:sz w:val="24"/>
          <w:szCs w:val="24"/>
          <w:lang w:val="en-US"/>
        </w:rPr>
        <w:br/>
        <w:t>Despite the high aid inflows to developing economies and the numerous econometric studies, the various conclusions about the relationship between foreign aid and economic growth are not without controversy</w:t>
      </w:r>
      <w:r>
        <w:rPr>
          <w:rFonts w:ascii="Times New Roman" w:hAnsi="Times New Roman"/>
          <w:sz w:val="24"/>
          <w:szCs w:val="24"/>
          <w:lang w:val="en-US"/>
        </w:rPr>
        <w:t xml:space="preserve"> (World Bank, 2008)</w:t>
      </w:r>
      <w:r w:rsidRPr="003F479D">
        <w:rPr>
          <w:rFonts w:ascii="Times New Roman" w:hAnsi="Times New Roman"/>
          <w:sz w:val="24"/>
          <w:szCs w:val="24"/>
          <w:lang w:val="en-US"/>
        </w:rPr>
        <w:t>.</w:t>
      </w:r>
    </w:p>
    <w:p w:rsidR="00AB130D" w:rsidRPr="003F479D"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 xml:space="preserve">The traditional view is that </w:t>
      </w:r>
      <w:r w:rsidRPr="003F479D">
        <w:rPr>
          <w:rFonts w:ascii="Times New Roman" w:hAnsi="Times New Roman"/>
          <w:sz w:val="24"/>
          <w:szCs w:val="24"/>
          <w:lang w:val="en-US"/>
        </w:rPr>
        <w:t>f</w:t>
      </w:r>
      <w:r>
        <w:rPr>
          <w:rFonts w:ascii="Times New Roman" w:hAnsi="Times New Roman"/>
          <w:sz w:val="24"/>
          <w:szCs w:val="24"/>
          <w:lang w:val="en-US"/>
        </w:rPr>
        <w:t xml:space="preserve">oreign aid is an important instrument </w:t>
      </w:r>
      <w:r w:rsidRPr="003F479D">
        <w:rPr>
          <w:rFonts w:ascii="Times New Roman" w:hAnsi="Times New Roman"/>
          <w:sz w:val="24"/>
          <w:szCs w:val="24"/>
          <w:lang w:val="en-US"/>
        </w:rPr>
        <w:t>for</w:t>
      </w:r>
      <w:r>
        <w:rPr>
          <w:rFonts w:ascii="Times New Roman" w:hAnsi="Times New Roman"/>
          <w:sz w:val="24"/>
          <w:szCs w:val="24"/>
          <w:lang w:val="en-US"/>
        </w:rPr>
        <w:t xml:space="preserve"> countries to stimulate</w:t>
      </w:r>
      <w:r w:rsidRPr="003F479D">
        <w:rPr>
          <w:rFonts w:ascii="Times New Roman" w:hAnsi="Times New Roman"/>
          <w:sz w:val="24"/>
          <w:szCs w:val="24"/>
          <w:lang w:val="en-US"/>
        </w:rPr>
        <w:t xml:space="preserve"> development. </w:t>
      </w:r>
      <w:r>
        <w:rPr>
          <w:rFonts w:ascii="Times New Roman" w:hAnsi="Times New Roman"/>
          <w:sz w:val="24"/>
          <w:szCs w:val="24"/>
          <w:lang w:val="en-US"/>
        </w:rPr>
        <w:t>M</w:t>
      </w:r>
      <w:r w:rsidRPr="003F479D">
        <w:rPr>
          <w:rFonts w:ascii="Times New Roman" w:hAnsi="Times New Roman"/>
          <w:sz w:val="24"/>
          <w:szCs w:val="24"/>
          <w:lang w:val="en-US"/>
        </w:rPr>
        <w:t>any developing countries</w:t>
      </w:r>
      <w:r>
        <w:rPr>
          <w:rFonts w:ascii="Times New Roman" w:hAnsi="Times New Roman"/>
          <w:sz w:val="24"/>
          <w:szCs w:val="24"/>
          <w:lang w:val="en-US"/>
        </w:rPr>
        <w:t xml:space="preserve"> are dependent on foreign aid programs as it brings not only the desirable financial resources, but also the right arguments on how to spend those resources. </w:t>
      </w:r>
      <w:r w:rsidRPr="003F479D">
        <w:rPr>
          <w:rFonts w:ascii="Times New Roman" w:hAnsi="Times New Roman"/>
          <w:sz w:val="24"/>
          <w:szCs w:val="24"/>
          <w:lang w:val="en-US"/>
        </w:rPr>
        <w:t xml:space="preserve"> </w:t>
      </w:r>
      <w:r>
        <w:rPr>
          <w:rFonts w:ascii="Times New Roman" w:hAnsi="Times New Roman"/>
          <w:sz w:val="24"/>
          <w:szCs w:val="24"/>
          <w:lang w:val="en-US"/>
        </w:rPr>
        <w:t>A combination between those</w:t>
      </w:r>
      <w:r w:rsidRPr="003F479D">
        <w:rPr>
          <w:rFonts w:ascii="Times New Roman" w:hAnsi="Times New Roman"/>
          <w:sz w:val="24"/>
          <w:szCs w:val="24"/>
          <w:lang w:val="en-US"/>
        </w:rPr>
        <w:t xml:space="preserve"> two</w:t>
      </w:r>
      <w:r>
        <w:rPr>
          <w:rFonts w:ascii="Times New Roman" w:hAnsi="Times New Roman"/>
          <w:sz w:val="24"/>
          <w:szCs w:val="24"/>
          <w:lang w:val="en-US"/>
        </w:rPr>
        <w:t xml:space="preserve"> factors</w:t>
      </w:r>
      <w:r w:rsidRPr="003F479D">
        <w:rPr>
          <w:rFonts w:ascii="Times New Roman" w:hAnsi="Times New Roman"/>
          <w:sz w:val="24"/>
          <w:szCs w:val="24"/>
          <w:lang w:val="en-US"/>
        </w:rPr>
        <w:t xml:space="preserve"> is </w:t>
      </w:r>
      <w:r>
        <w:rPr>
          <w:rFonts w:ascii="Times New Roman" w:hAnsi="Times New Roman"/>
          <w:sz w:val="24"/>
          <w:szCs w:val="24"/>
          <w:lang w:val="en-US"/>
        </w:rPr>
        <w:t xml:space="preserve">necessary </w:t>
      </w:r>
      <w:r w:rsidRPr="003F479D">
        <w:rPr>
          <w:rFonts w:ascii="Times New Roman" w:hAnsi="Times New Roman"/>
          <w:sz w:val="24"/>
          <w:szCs w:val="24"/>
          <w:lang w:val="en-US"/>
        </w:rPr>
        <w:t>for economic development. However this view has stirred a lot of criticism.</w:t>
      </w:r>
      <w:r>
        <w:rPr>
          <w:rFonts w:ascii="Times New Roman" w:hAnsi="Times New Roman"/>
          <w:sz w:val="24"/>
          <w:szCs w:val="24"/>
          <w:lang w:val="en-US"/>
        </w:rPr>
        <w:t xml:space="preserve"> Empirical proof is required to clear up this discussion</w:t>
      </w:r>
      <w:r w:rsidRPr="003F479D">
        <w:rPr>
          <w:rFonts w:ascii="Times New Roman" w:hAnsi="Times New Roman"/>
          <w:sz w:val="24"/>
          <w:szCs w:val="24"/>
          <w:lang w:val="en-US"/>
        </w:rPr>
        <w:t xml:space="preserve">.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Probably the most influential paper that investigates the relationship between aid and growth was written by Dollar and Burnside (1997). They set out an empirical model including an index of inflation, budget balance and openness to measure policy. They find that although foreign aid does not significantly affect economic growth in devel</w:t>
      </w:r>
      <w:r>
        <w:rPr>
          <w:rFonts w:ascii="Times New Roman" w:hAnsi="Times New Roman"/>
          <w:sz w:val="24"/>
          <w:szCs w:val="24"/>
          <w:lang w:val="en-US"/>
        </w:rPr>
        <w:t xml:space="preserve">oping countries, aid interacted </w:t>
      </w:r>
      <w:r w:rsidRPr="003F479D">
        <w:rPr>
          <w:rFonts w:ascii="Times New Roman" w:hAnsi="Times New Roman"/>
          <w:sz w:val="24"/>
          <w:szCs w:val="24"/>
          <w:lang w:val="en-US"/>
        </w:rPr>
        <w:t xml:space="preserve">with policy produces a positive effect on growth.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Their results has also had a tre</w:t>
      </w:r>
      <w:r>
        <w:rPr>
          <w:rFonts w:ascii="Times New Roman" w:hAnsi="Times New Roman"/>
          <w:sz w:val="24"/>
          <w:szCs w:val="24"/>
          <w:lang w:val="en-US"/>
        </w:rPr>
        <w:t>mendous impact on the way donor countries act</w:t>
      </w:r>
      <w:r w:rsidRPr="003F479D">
        <w:rPr>
          <w:rFonts w:ascii="Times New Roman" w:hAnsi="Times New Roman"/>
          <w:sz w:val="24"/>
          <w:szCs w:val="24"/>
          <w:lang w:val="en-US"/>
        </w:rPr>
        <w:t xml:space="preserve"> (Easterly, 2003)</w:t>
      </w:r>
      <w:r>
        <w:rPr>
          <w:rFonts w:ascii="Times New Roman" w:hAnsi="Times New Roman"/>
          <w:sz w:val="24"/>
          <w:szCs w:val="24"/>
          <w:lang w:val="en-US"/>
        </w:rPr>
        <w:t>.</w:t>
      </w:r>
      <w:r w:rsidRPr="003F479D">
        <w:rPr>
          <w:rFonts w:ascii="Times New Roman" w:hAnsi="Times New Roman"/>
          <w:sz w:val="24"/>
          <w:szCs w:val="24"/>
          <w:lang w:val="en-US"/>
        </w:rPr>
        <w:t xml:space="preserve"> </w:t>
      </w:r>
      <w:r>
        <w:rPr>
          <w:rFonts w:ascii="Times New Roman" w:hAnsi="Times New Roman"/>
          <w:sz w:val="24"/>
          <w:szCs w:val="24"/>
          <w:lang w:val="en-US"/>
        </w:rPr>
        <w:t>Poor countries know that foreign aid will only be addresses to countries with a good policy environment and are</w:t>
      </w:r>
      <w:r w:rsidRPr="003F479D">
        <w:rPr>
          <w:rFonts w:ascii="Times New Roman" w:hAnsi="Times New Roman"/>
          <w:sz w:val="24"/>
          <w:szCs w:val="24"/>
          <w:lang w:val="en-US"/>
        </w:rPr>
        <w:t xml:space="preserve"> at risk of losing foreign assistance. </w:t>
      </w:r>
      <w:r>
        <w:rPr>
          <w:rFonts w:ascii="Times New Roman" w:hAnsi="Times New Roman"/>
          <w:sz w:val="24"/>
          <w:szCs w:val="24"/>
          <w:lang w:val="en-US"/>
        </w:rPr>
        <w:t>Since Burnside and Dollar, many papers tries to</w:t>
      </w:r>
      <w:r w:rsidRPr="003F479D">
        <w:rPr>
          <w:rFonts w:ascii="Times New Roman" w:hAnsi="Times New Roman"/>
          <w:sz w:val="24"/>
          <w:szCs w:val="24"/>
          <w:lang w:val="en-US"/>
        </w:rPr>
        <w:t xml:space="preserve"> </w:t>
      </w:r>
      <w:r>
        <w:rPr>
          <w:rFonts w:ascii="Times New Roman" w:hAnsi="Times New Roman"/>
          <w:sz w:val="24"/>
          <w:szCs w:val="24"/>
          <w:lang w:val="en-US"/>
        </w:rPr>
        <w:t>review</w:t>
      </w:r>
      <w:r w:rsidRPr="003F479D">
        <w:rPr>
          <w:rFonts w:ascii="Times New Roman" w:hAnsi="Times New Roman"/>
          <w:sz w:val="24"/>
          <w:szCs w:val="24"/>
          <w:lang w:val="en-US"/>
        </w:rPr>
        <w:t xml:space="preserve"> the robustness of this particular policy view, as well as to assess the aid-growth relationship in this light. Research by the World Bank (1998), Collier and Dollar (1999) and Svensson (1999) support the findings of Burnside and Dollar, while Lensink and White (1999), Guillaumont and Chauvet (2001), Hansen and Tarp (2001), Lu and Ram (2001), Easterly et al. (2004) and Dalgaard and Hansen (2005) to name a few, oppose these results on statistical grounds and provide evidence that aid raises growth regardless of the policy environment.</w:t>
      </w:r>
      <w:r w:rsidRPr="003F479D">
        <w:rPr>
          <w:rFonts w:ascii="Times New Roman" w:hAnsi="Times New Roman"/>
          <w:sz w:val="24"/>
          <w:szCs w:val="24"/>
          <w:lang w:val="en-US"/>
        </w:rPr>
        <w:br/>
        <w:t xml:space="preserve"> </w:t>
      </w:r>
      <w:r w:rsidRPr="003F479D">
        <w:rPr>
          <w:rFonts w:ascii="Times New Roman" w:hAnsi="Times New Roman"/>
          <w:lang w:val="en-US"/>
        </w:rPr>
        <w:t xml:space="preserve"> </w:t>
      </w:r>
      <w:r w:rsidRPr="003F479D">
        <w:rPr>
          <w:rFonts w:ascii="Times New Roman" w:hAnsi="Times New Roman"/>
          <w:lang w:val="en-US"/>
        </w:rPr>
        <w:tab/>
      </w:r>
      <w:r>
        <w:rPr>
          <w:rFonts w:ascii="Times New Roman" w:hAnsi="Times New Roman"/>
          <w:sz w:val="24"/>
          <w:szCs w:val="24"/>
          <w:lang w:val="en-US"/>
        </w:rPr>
        <w:t>This paper examines</w:t>
      </w:r>
      <w:r w:rsidRPr="003F479D">
        <w:rPr>
          <w:rFonts w:ascii="Times New Roman" w:hAnsi="Times New Roman"/>
          <w:sz w:val="24"/>
          <w:szCs w:val="24"/>
          <w:lang w:val="en-US"/>
        </w:rPr>
        <w:t xml:space="preserve"> four different hypoth</w:t>
      </w:r>
      <w:r>
        <w:rPr>
          <w:rFonts w:ascii="Times New Roman" w:hAnsi="Times New Roman"/>
          <w:sz w:val="24"/>
          <w:szCs w:val="24"/>
          <w:lang w:val="en-US"/>
        </w:rPr>
        <w:t xml:space="preserve">eses; firstly, aid has a positive impact on economic </w:t>
      </w:r>
      <w:r w:rsidRPr="003F479D">
        <w:rPr>
          <w:rFonts w:ascii="Times New Roman" w:hAnsi="Times New Roman"/>
          <w:sz w:val="24"/>
          <w:szCs w:val="24"/>
          <w:lang w:val="en-US"/>
        </w:rPr>
        <w:t>growth. Secondly, aid</w:t>
      </w:r>
      <w:r w:rsidRPr="003F479D">
        <w:rPr>
          <w:rFonts w:ascii="Times New Roman" w:hAnsi="Times New Roman"/>
          <w:lang w:val="en-US"/>
        </w:rPr>
        <w:t xml:space="preserve"> </w:t>
      </w:r>
      <w:r>
        <w:rPr>
          <w:rFonts w:ascii="Times New Roman" w:hAnsi="Times New Roman"/>
          <w:sz w:val="24"/>
          <w:szCs w:val="24"/>
          <w:lang w:val="en-US"/>
        </w:rPr>
        <w:t>works better in a good policy environment. Thirdly,</w:t>
      </w:r>
      <w:r w:rsidRPr="003F479D">
        <w:rPr>
          <w:rFonts w:ascii="Times New Roman" w:hAnsi="Times New Roman"/>
          <w:sz w:val="24"/>
          <w:szCs w:val="24"/>
          <w:lang w:val="en-US"/>
        </w:rPr>
        <w:t xml:space="preserve"> aid works</w:t>
      </w:r>
      <w:r>
        <w:rPr>
          <w:rFonts w:ascii="Times New Roman" w:hAnsi="Times New Roman"/>
          <w:sz w:val="24"/>
          <w:szCs w:val="24"/>
          <w:lang w:val="en-US"/>
        </w:rPr>
        <w:t xml:space="preserve"> better in good policy environments</w:t>
      </w:r>
      <w:r w:rsidRPr="003F479D">
        <w:rPr>
          <w:rFonts w:ascii="Times New Roman" w:hAnsi="Times New Roman"/>
          <w:sz w:val="24"/>
          <w:szCs w:val="24"/>
          <w:lang w:val="en-US"/>
        </w:rPr>
        <w:t xml:space="preserve"> when taking diminishing returns</w:t>
      </w:r>
      <w:r>
        <w:rPr>
          <w:rFonts w:ascii="Times New Roman" w:hAnsi="Times New Roman"/>
          <w:sz w:val="24"/>
          <w:szCs w:val="24"/>
          <w:lang w:val="en-US"/>
        </w:rPr>
        <w:t xml:space="preserve"> on aid into account and fourthly</w:t>
      </w:r>
      <w:r w:rsidRPr="003F479D">
        <w:rPr>
          <w:rFonts w:ascii="Times New Roman" w:hAnsi="Times New Roman"/>
          <w:sz w:val="24"/>
          <w:szCs w:val="24"/>
          <w:lang w:val="en-US"/>
        </w:rPr>
        <w:t xml:space="preserve">, domestic saving via foreign aid and FDI lead to higher growth.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r>
      <w:r>
        <w:rPr>
          <w:rFonts w:ascii="Times New Roman" w:hAnsi="Times New Roman"/>
          <w:sz w:val="24"/>
          <w:szCs w:val="24"/>
          <w:lang w:val="en-US"/>
        </w:rPr>
        <w:t>Considering previous literature</w:t>
      </w:r>
      <w:r w:rsidRPr="003F479D">
        <w:rPr>
          <w:rFonts w:ascii="Times New Roman" w:hAnsi="Times New Roman"/>
          <w:sz w:val="24"/>
          <w:szCs w:val="24"/>
          <w:lang w:val="en-US"/>
        </w:rPr>
        <w:t>, this paper</w:t>
      </w:r>
      <w:r>
        <w:rPr>
          <w:rFonts w:ascii="Times New Roman" w:hAnsi="Times New Roman"/>
          <w:sz w:val="24"/>
          <w:szCs w:val="24"/>
          <w:lang w:val="en-US"/>
        </w:rPr>
        <w:t xml:space="preserve"> reexamines the aid-growth nexus introduced by Burnside and Dollar (1997). It will critically evaluate the effects of foreign aid on economic growth taking the role of a good policy environment into account. This paper expands</w:t>
      </w:r>
      <w:r w:rsidRPr="003F479D">
        <w:rPr>
          <w:rFonts w:ascii="Times New Roman" w:hAnsi="Times New Roman"/>
          <w:sz w:val="24"/>
          <w:szCs w:val="24"/>
          <w:lang w:val="en-US"/>
        </w:rPr>
        <w:t xml:space="preserve"> the datas</w:t>
      </w:r>
      <w:r>
        <w:rPr>
          <w:rFonts w:ascii="Times New Roman" w:hAnsi="Times New Roman"/>
          <w:sz w:val="24"/>
          <w:szCs w:val="24"/>
          <w:lang w:val="en-US"/>
        </w:rPr>
        <w:t>et with 51 countries, increases</w:t>
      </w:r>
      <w:r w:rsidRPr="003F479D">
        <w:rPr>
          <w:rFonts w:ascii="Times New Roman" w:hAnsi="Times New Roman"/>
          <w:sz w:val="24"/>
          <w:szCs w:val="24"/>
          <w:lang w:val="en-US"/>
        </w:rPr>
        <w:t xml:space="preserve"> o</w:t>
      </w:r>
      <w:r>
        <w:rPr>
          <w:rFonts w:ascii="Times New Roman" w:hAnsi="Times New Roman"/>
          <w:sz w:val="24"/>
          <w:szCs w:val="24"/>
          <w:lang w:val="en-US"/>
        </w:rPr>
        <w:t>bservations to 451 and expands</w:t>
      </w:r>
      <w:r w:rsidRPr="003F479D">
        <w:rPr>
          <w:rFonts w:ascii="Times New Roman" w:hAnsi="Times New Roman"/>
          <w:sz w:val="24"/>
          <w:szCs w:val="24"/>
          <w:lang w:val="en-US"/>
        </w:rPr>
        <w:t xml:space="preserve"> the time period by eight years to 2001. New variables are included such as domestic saving a</w:t>
      </w:r>
      <w:r>
        <w:rPr>
          <w:rFonts w:ascii="Times New Roman" w:hAnsi="Times New Roman"/>
          <w:sz w:val="24"/>
          <w:szCs w:val="24"/>
          <w:lang w:val="en-US"/>
        </w:rPr>
        <w:t>nd Foreign Direct Investment.</w:t>
      </w:r>
      <w:r w:rsidRPr="003F479D">
        <w:rPr>
          <w:rFonts w:ascii="Times New Roman" w:hAnsi="Times New Roman"/>
          <w:sz w:val="24"/>
          <w:szCs w:val="24"/>
          <w:lang w:val="en-US"/>
        </w:rPr>
        <w:t xml:space="preserve">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The organization of this paper is as follows. Chapter two discusses the theoretical background. Chapter th</w:t>
      </w:r>
      <w:r>
        <w:rPr>
          <w:rFonts w:ascii="Times New Roman" w:hAnsi="Times New Roman"/>
          <w:sz w:val="24"/>
          <w:szCs w:val="24"/>
          <w:lang w:val="en-US"/>
        </w:rPr>
        <w:t>ree sets out the model and describes</w:t>
      </w:r>
      <w:r w:rsidRPr="003F479D">
        <w:rPr>
          <w:rFonts w:ascii="Times New Roman" w:hAnsi="Times New Roman"/>
          <w:sz w:val="24"/>
          <w:szCs w:val="24"/>
          <w:lang w:val="en-US"/>
        </w:rPr>
        <w:t xml:space="preserve"> the data sources. Chapter four discusses the result</w:t>
      </w:r>
      <w:r>
        <w:rPr>
          <w:rFonts w:ascii="Times New Roman" w:hAnsi="Times New Roman"/>
          <w:sz w:val="24"/>
          <w:szCs w:val="24"/>
          <w:lang w:val="en-US"/>
        </w:rPr>
        <w:t>s and the explanations behind the results</w:t>
      </w:r>
      <w:r w:rsidRPr="003F479D">
        <w:rPr>
          <w:rFonts w:ascii="Times New Roman" w:hAnsi="Times New Roman"/>
          <w:sz w:val="24"/>
          <w:szCs w:val="24"/>
          <w:lang w:val="en-US"/>
        </w:rPr>
        <w:t>.</w:t>
      </w:r>
      <w:r>
        <w:rPr>
          <w:rFonts w:ascii="Times New Roman" w:hAnsi="Times New Roman"/>
          <w:sz w:val="24"/>
          <w:szCs w:val="24"/>
          <w:lang w:val="en-US"/>
        </w:rPr>
        <w:t xml:space="preserve"> Finally, chapter five provides the conclusions followed by some remarks</w:t>
      </w:r>
      <w:r w:rsidRPr="003F479D">
        <w:rPr>
          <w:rFonts w:ascii="Times New Roman" w:hAnsi="Times New Roman"/>
          <w:sz w:val="24"/>
          <w:szCs w:val="24"/>
          <w:lang w:val="en-US"/>
        </w:rPr>
        <w:t>.</w:t>
      </w:r>
    </w:p>
    <w:p w:rsidR="00AB130D" w:rsidRDefault="00AB130D" w:rsidP="00077A04">
      <w:pPr>
        <w:pStyle w:val="ListParagraph"/>
        <w:autoSpaceDE w:val="0"/>
        <w:autoSpaceDN w:val="0"/>
        <w:adjustRightInd w:val="0"/>
        <w:spacing w:after="0" w:line="360" w:lineRule="auto"/>
        <w:ind w:left="0"/>
        <w:rPr>
          <w:rFonts w:ascii="Times New Roman" w:hAnsi="Times New Roman"/>
          <w:sz w:val="24"/>
          <w:szCs w:val="24"/>
          <w:lang w:val="en-US"/>
        </w:rPr>
      </w:pPr>
    </w:p>
    <w:p w:rsidR="00AB130D" w:rsidRDefault="00AB130D" w:rsidP="00077A04">
      <w:pPr>
        <w:pStyle w:val="ListParagraph"/>
        <w:autoSpaceDE w:val="0"/>
        <w:autoSpaceDN w:val="0"/>
        <w:adjustRightInd w:val="0"/>
        <w:spacing w:after="0" w:line="360" w:lineRule="auto"/>
        <w:ind w:left="0"/>
        <w:rPr>
          <w:rFonts w:ascii="Times New Roman" w:hAnsi="Times New Roman"/>
          <w:sz w:val="24"/>
          <w:szCs w:val="24"/>
          <w:lang w:val="en-US"/>
        </w:rPr>
      </w:pPr>
    </w:p>
    <w:p w:rsidR="00AB130D" w:rsidRDefault="00AB130D" w:rsidP="00077A04">
      <w:pPr>
        <w:pStyle w:val="Title"/>
        <w:rPr>
          <w:rFonts w:ascii="Times New Roman" w:hAnsi="Times New Roman"/>
          <w:lang w:val="en-US"/>
        </w:rPr>
      </w:pPr>
      <w:bookmarkStart w:id="23" w:name="_Toc227590913"/>
    </w:p>
    <w:p w:rsidR="00AB130D" w:rsidRPr="003F479D" w:rsidRDefault="00AB130D" w:rsidP="00077A04">
      <w:pPr>
        <w:pStyle w:val="Title"/>
        <w:rPr>
          <w:rFonts w:ascii="Times New Roman" w:hAnsi="Times New Roman"/>
          <w:lang w:val="en-US"/>
        </w:rPr>
      </w:pPr>
      <w:r w:rsidRPr="003F479D">
        <w:rPr>
          <w:rFonts w:ascii="Times New Roman" w:hAnsi="Times New Roman"/>
          <w:lang w:val="en-US"/>
        </w:rPr>
        <w:t>2</w:t>
      </w:r>
      <w:r w:rsidRPr="003F479D">
        <w:rPr>
          <w:rFonts w:ascii="Times New Roman" w:hAnsi="Times New Roman"/>
          <w:lang w:val="en-US"/>
        </w:rPr>
        <w:tab/>
        <w:t>Theoretic Framework</w:t>
      </w:r>
      <w:bookmarkEnd w:id="23"/>
    </w:p>
    <w:p w:rsidR="00AB130D" w:rsidRPr="003F479D" w:rsidRDefault="00AB130D" w:rsidP="00077A04">
      <w:pPr>
        <w:pStyle w:val="ListParagraph"/>
        <w:autoSpaceDE w:val="0"/>
        <w:autoSpaceDN w:val="0"/>
        <w:adjustRightInd w:val="0"/>
        <w:spacing w:after="0" w:line="360" w:lineRule="auto"/>
        <w:ind w:left="0"/>
        <w:rPr>
          <w:rFonts w:ascii="Times New Roman" w:hAnsi="Times New Roman"/>
          <w:b/>
          <w:sz w:val="24"/>
          <w:szCs w:val="24"/>
          <w:lang w:val="en-US"/>
        </w:rPr>
      </w:pPr>
      <w:r w:rsidRPr="003F479D">
        <w:rPr>
          <w:rFonts w:ascii="Times New Roman" w:hAnsi="Times New Roman"/>
          <w:sz w:val="24"/>
          <w:szCs w:val="24"/>
          <w:lang w:val="en-US"/>
        </w:rPr>
        <w:t xml:space="preserve">A variety of studies have intended to address the issue of whether foreign aid has an effect on the macro economy in the long run, as well as the effect on institutions and policies. However the literature on the short-run effect of foreign aid on key macroeconomic aggregates is mostly limited to fiscal response literature. Nevertheless a 2005 IMF study examined the impact of foreign aid in five relatively large African studies. </w:t>
      </w:r>
    </w:p>
    <w:p w:rsidR="00AB130D" w:rsidRPr="003F479D" w:rsidRDefault="00AB130D" w:rsidP="00077A04">
      <w:pPr>
        <w:pStyle w:val="Heading1"/>
        <w:rPr>
          <w:rFonts w:ascii="Times New Roman" w:hAnsi="Times New Roman"/>
          <w:lang w:val="en-US"/>
        </w:rPr>
      </w:pPr>
      <w:bookmarkStart w:id="24" w:name="_Toc227590914"/>
      <w:r w:rsidRPr="003F479D">
        <w:rPr>
          <w:rFonts w:ascii="Times New Roman" w:hAnsi="Times New Roman"/>
          <w:lang w:val="en-US"/>
        </w:rPr>
        <w:t>2.1</w:t>
      </w:r>
      <w:r w:rsidRPr="003F479D">
        <w:rPr>
          <w:rFonts w:ascii="Times New Roman" w:hAnsi="Times New Roman"/>
          <w:lang w:val="en-US"/>
        </w:rPr>
        <w:tab/>
        <w:t>Macroeconomic impact of foreign aid: absorption and spending</w:t>
      </w:r>
      <w:bookmarkEnd w:id="24"/>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 key point in managing aid inflows is the coordination of fiscal policy with the exchange rate and monetary policy. To accentuate this relationship, it is useful to distinct between two concepts: absorption and spending.</w:t>
      </w:r>
    </w:p>
    <w:p w:rsidR="00AB130D" w:rsidRPr="003F479D" w:rsidRDefault="00AB130D" w:rsidP="00077A04">
      <w:pPr>
        <w:autoSpaceDE w:val="0"/>
        <w:autoSpaceDN w:val="0"/>
        <w:adjustRightInd w:val="0"/>
        <w:spacing w:after="0" w:line="360" w:lineRule="auto"/>
        <w:ind w:firstLine="708"/>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bCs/>
          <w:i/>
          <w:sz w:val="24"/>
          <w:szCs w:val="24"/>
          <w:lang w:val="en-US"/>
        </w:rPr>
        <w:t>Absorption</w:t>
      </w:r>
      <w:r w:rsidRPr="003F479D">
        <w:rPr>
          <w:rFonts w:ascii="Times New Roman" w:hAnsi="Times New Roman"/>
          <w:b/>
          <w:bCs/>
          <w:sz w:val="24"/>
          <w:szCs w:val="24"/>
          <w:lang w:val="en-US"/>
        </w:rPr>
        <w:t xml:space="preserve"> </w:t>
      </w:r>
      <w:r w:rsidRPr="003F479D">
        <w:rPr>
          <w:rFonts w:ascii="Times New Roman" w:hAnsi="Times New Roman"/>
          <w:sz w:val="24"/>
          <w:szCs w:val="24"/>
          <w:lang w:val="en-US"/>
        </w:rPr>
        <w:t xml:space="preserve">is defined as the widening of the current account deficit (excluding aid) due to incremental aid. It measures the extent to which aid engenders a real resource transfer through higher imports or through a reduction in the domestic resources devoted to producing exports. </w:t>
      </w:r>
      <w:r w:rsidRPr="003F479D">
        <w:rPr>
          <w:rFonts w:ascii="Times New Roman" w:hAnsi="Times New Roman"/>
          <w:bCs/>
          <w:i/>
          <w:sz w:val="24"/>
          <w:szCs w:val="24"/>
          <w:lang w:val="en-US"/>
        </w:rPr>
        <w:t>Spending</w:t>
      </w:r>
      <w:r w:rsidRPr="003F479D">
        <w:rPr>
          <w:rFonts w:ascii="Times New Roman" w:hAnsi="Times New Roman"/>
          <w:b/>
          <w:bCs/>
          <w:sz w:val="24"/>
          <w:szCs w:val="24"/>
          <w:lang w:val="en-US"/>
        </w:rPr>
        <w:t xml:space="preserve"> </w:t>
      </w:r>
      <w:r w:rsidRPr="003F479D">
        <w:rPr>
          <w:rFonts w:ascii="Times New Roman" w:hAnsi="Times New Roman"/>
          <w:sz w:val="24"/>
          <w:szCs w:val="24"/>
          <w:lang w:val="en-US"/>
        </w:rPr>
        <w:t>is defined as the widening of the fiscal deficit (excluding aid) accompanying an increment in aid.” (IMF, 2005)</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The importance of this distinction is that</w:t>
      </w:r>
      <w:r>
        <w:rPr>
          <w:rFonts w:ascii="Times New Roman" w:hAnsi="Times New Roman"/>
          <w:sz w:val="24"/>
          <w:szCs w:val="24"/>
          <w:lang w:val="en-US"/>
        </w:rPr>
        <w:t xml:space="preserve"> foreign</w:t>
      </w:r>
      <w:r w:rsidRPr="003F479D">
        <w:rPr>
          <w:rFonts w:ascii="Times New Roman" w:hAnsi="Times New Roman"/>
          <w:sz w:val="24"/>
          <w:szCs w:val="24"/>
          <w:lang w:val="en-US"/>
        </w:rPr>
        <w:t xml:space="preserve"> aid only </w:t>
      </w:r>
      <w:r>
        <w:rPr>
          <w:rFonts w:ascii="Times New Roman" w:hAnsi="Times New Roman"/>
          <w:sz w:val="24"/>
          <w:szCs w:val="24"/>
          <w:lang w:val="en-US"/>
        </w:rPr>
        <w:t>gives a country the possibility to increase the level of consumption and investment</w:t>
      </w:r>
      <w:r w:rsidRPr="003F479D">
        <w:rPr>
          <w:rFonts w:ascii="Times New Roman" w:hAnsi="Times New Roman"/>
          <w:sz w:val="24"/>
          <w:szCs w:val="24"/>
          <w:lang w:val="en-US"/>
        </w:rPr>
        <w:t xml:space="preserve"> more by financing </w:t>
      </w:r>
      <w:r>
        <w:rPr>
          <w:rFonts w:ascii="Times New Roman" w:hAnsi="Times New Roman"/>
          <w:sz w:val="24"/>
          <w:szCs w:val="24"/>
          <w:lang w:val="en-US"/>
        </w:rPr>
        <w:t>higher imports. When foreign aid is only used to finance local</w:t>
      </w:r>
      <w:r w:rsidRPr="003F479D">
        <w:rPr>
          <w:rFonts w:ascii="Times New Roman" w:hAnsi="Times New Roman"/>
          <w:sz w:val="24"/>
          <w:szCs w:val="24"/>
          <w:lang w:val="en-US"/>
        </w:rPr>
        <w:t xml:space="preserve"> goods and services, it does</w:t>
      </w:r>
      <w:r>
        <w:rPr>
          <w:rFonts w:ascii="Times New Roman" w:hAnsi="Times New Roman"/>
          <w:sz w:val="24"/>
          <w:szCs w:val="24"/>
          <w:lang w:val="en-US"/>
        </w:rPr>
        <w:t xml:space="preserve"> not help  to build up</w:t>
      </w:r>
      <w:r w:rsidRPr="003F479D">
        <w:rPr>
          <w:rFonts w:ascii="Times New Roman" w:hAnsi="Times New Roman"/>
          <w:sz w:val="24"/>
          <w:szCs w:val="24"/>
          <w:lang w:val="en-US"/>
        </w:rPr>
        <w:t xml:space="preserve"> their supply.</w:t>
      </w:r>
      <w:r>
        <w:rPr>
          <w:rFonts w:ascii="Times New Roman" w:hAnsi="Times New Roman"/>
          <w:sz w:val="24"/>
          <w:szCs w:val="24"/>
          <w:lang w:val="en-US"/>
        </w:rPr>
        <w:t xml:space="preserve"> This will lead to inflationary pressures, except when an economy has spare capacity</w:t>
      </w:r>
      <w:r w:rsidRPr="003F479D">
        <w:rPr>
          <w:rFonts w:ascii="Times New Roman" w:hAnsi="Times New Roman"/>
          <w:sz w:val="24"/>
          <w:szCs w:val="24"/>
          <w:lang w:val="en-US"/>
        </w:rPr>
        <w:t xml:space="preserve"> (Foster and Kilick, 2006).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 xml:space="preserve">Because spending expresses the widening of the fiscal deficit, it depends on fiscal policy. In addition absorption hinges upon exchange rate and monetary policy. Spending and absorption could be equivalent if a government uses aid directly to finance imports or receives aid-in-kind (aid </w:t>
      </w:r>
      <w:r>
        <w:rPr>
          <w:rFonts w:ascii="Times New Roman" w:hAnsi="Times New Roman"/>
          <w:sz w:val="24"/>
          <w:szCs w:val="24"/>
          <w:lang w:val="en-US"/>
        </w:rPr>
        <w:t>received as charity, so with no money or debt in return</w:t>
      </w:r>
      <w:r w:rsidRPr="003F479D">
        <w:rPr>
          <w:rFonts w:ascii="Times New Roman" w:hAnsi="Times New Roman"/>
          <w:sz w:val="24"/>
          <w:szCs w:val="24"/>
          <w:lang w:val="en-US"/>
        </w:rPr>
        <w:t>). It is however common that the government sells the received aid to the central bank and uses the local currency</w:t>
      </w:r>
      <w:r>
        <w:rPr>
          <w:rFonts w:ascii="Times New Roman" w:hAnsi="Times New Roman"/>
          <w:sz w:val="24"/>
          <w:szCs w:val="24"/>
          <w:lang w:val="en-US"/>
        </w:rPr>
        <w:t xml:space="preserve"> counterpart</w:t>
      </w:r>
      <w:r w:rsidRPr="003F479D">
        <w:rPr>
          <w:rFonts w:ascii="Times New Roman" w:hAnsi="Times New Roman"/>
          <w:sz w:val="24"/>
          <w:szCs w:val="24"/>
          <w:lang w:val="en-US"/>
        </w:rPr>
        <w:t xml:space="preserve"> to finance domestic goods.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The response of the central bank is consequential for absorption, because the foreign exchange sales influence the exchange rate and interest rate policy that form aggregate demand, including for imports. The combination of spending and</w:t>
      </w:r>
      <w:r w:rsidRPr="003F479D">
        <w:rPr>
          <w:rFonts w:ascii="Times New Roman" w:hAnsi="Times New Roman"/>
          <w:bCs/>
          <w:sz w:val="24"/>
          <w:szCs w:val="24"/>
          <w:lang w:val="en-US"/>
        </w:rPr>
        <w:t xml:space="preserve"> </w:t>
      </w:r>
      <w:r w:rsidRPr="003F479D">
        <w:rPr>
          <w:rFonts w:ascii="Times New Roman" w:hAnsi="Times New Roman"/>
          <w:sz w:val="24"/>
          <w:szCs w:val="24"/>
          <w:lang w:val="en-US"/>
        </w:rPr>
        <w:t>absorption chosen by an economy defines the impact of aid to macroeconomic aggregates.</w:t>
      </w:r>
    </w:p>
    <w:p w:rsidR="00AB130D" w:rsidRPr="003F479D" w:rsidRDefault="00AB130D" w:rsidP="00077A04">
      <w:pPr>
        <w:autoSpaceDE w:val="0"/>
        <w:autoSpaceDN w:val="0"/>
        <w:adjustRightInd w:val="0"/>
        <w:spacing w:after="0" w:line="360" w:lineRule="auto"/>
        <w:rPr>
          <w:rFonts w:ascii="Times New Roman" w:hAnsi="Times New Roman"/>
          <w:b/>
          <w:i/>
          <w:sz w:val="24"/>
          <w:szCs w:val="24"/>
          <w:lang w:val="en-US"/>
        </w:rPr>
      </w:pPr>
      <w:r w:rsidRPr="003F479D">
        <w:rPr>
          <w:rFonts w:ascii="Times New Roman" w:hAnsi="Times New Roman"/>
          <w:lang w:val="en-US"/>
        </w:rPr>
        <w:t xml:space="preserve"> </w:t>
      </w:r>
      <w:r>
        <w:rPr>
          <w:rFonts w:ascii="Times New Roman" w:hAnsi="Times New Roman"/>
          <w:sz w:val="24"/>
          <w:szCs w:val="24"/>
          <w:lang w:val="en-US"/>
        </w:rPr>
        <w:t xml:space="preserve">Figure 2 generally shows how </w:t>
      </w:r>
      <w:r w:rsidRPr="003F479D">
        <w:rPr>
          <w:rFonts w:ascii="Times New Roman" w:hAnsi="Times New Roman"/>
          <w:sz w:val="24"/>
          <w:szCs w:val="24"/>
          <w:lang w:val="en-US"/>
        </w:rPr>
        <w:t>governments can</w:t>
      </w:r>
      <w:r>
        <w:rPr>
          <w:rFonts w:ascii="Times New Roman" w:hAnsi="Times New Roman"/>
          <w:sz w:val="24"/>
          <w:szCs w:val="24"/>
          <w:lang w:val="en-US"/>
        </w:rPr>
        <w:t xml:space="preserve"> respond to aid inflows</w:t>
      </w:r>
      <w:r w:rsidRPr="003F479D">
        <w:rPr>
          <w:rFonts w:ascii="Times New Roman" w:hAnsi="Times New Roman"/>
          <w:sz w:val="24"/>
          <w:szCs w:val="24"/>
          <w:lang w:val="en-US"/>
        </w:rPr>
        <w:t xml:space="preserve"> in the short run: </w:t>
      </w:r>
      <w:r w:rsidRPr="003F479D">
        <w:rPr>
          <w:rFonts w:ascii="Times New Roman" w:hAnsi="Times New Roman"/>
          <w:sz w:val="24"/>
          <w:szCs w:val="24"/>
          <w:lang w:val="en-US"/>
        </w:rPr>
        <w:br/>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Style w:val="SubtleEmphasis"/>
          <w:rFonts w:ascii="Times New Roman" w:hAnsi="Times New Roman"/>
          <w:sz w:val="24"/>
          <w:szCs w:val="24"/>
          <w:lang w:val="en-US"/>
        </w:rPr>
        <w:t xml:space="preserve">Figure 2 </w:t>
      </w:r>
      <w:r w:rsidRPr="003F479D">
        <w:rPr>
          <w:rStyle w:val="SubtleEmphasis"/>
          <w:rFonts w:ascii="Times New Roman" w:hAnsi="Times New Roman"/>
          <w:sz w:val="24"/>
          <w:szCs w:val="24"/>
          <w:lang w:val="en-US"/>
        </w:rPr>
        <w:tab/>
        <w:t>Absorption and gover</w:t>
      </w:r>
      <w:r>
        <w:rPr>
          <w:rStyle w:val="SubtleEmphasis"/>
          <w:rFonts w:ascii="Times New Roman" w:hAnsi="Times New Roman"/>
          <w:sz w:val="24"/>
          <w:szCs w:val="24"/>
          <w:lang w:val="en-US"/>
        </w:rPr>
        <w:t xml:space="preserve">nment spending responses to aid </w:t>
      </w:r>
      <w:r w:rsidRPr="003F479D">
        <w:rPr>
          <w:rStyle w:val="SubtleEmphasis"/>
          <w:rFonts w:ascii="Times New Roman" w:hAnsi="Times New Roman"/>
          <w:sz w:val="24"/>
          <w:szCs w:val="24"/>
          <w:lang w:val="en-US"/>
        </w:rPr>
        <w:t>flows</w:t>
      </w:r>
      <w:r w:rsidRPr="00860C3E">
        <w:rPr>
          <w:rFonts w:ascii="Times New Roman" w:hAnsi="Times New Roman"/>
          <w:noProof/>
          <w:sz w:val="24"/>
          <w:szCs w:val="24"/>
          <w:lang w:val="en-US" w:eastAsia="nl-NL"/>
        </w:rPr>
        <w:t xml:space="preserve"> </w:t>
      </w:r>
      <w:r w:rsidRPr="001E182B">
        <w:rPr>
          <w:rFonts w:ascii="Times New Roman" w:hAnsi="Times New Roman"/>
          <w:noProof/>
          <w:sz w:val="24"/>
          <w:szCs w:val="24"/>
          <w:lang w:val="en-US"/>
        </w:rPr>
        <w:pict>
          <v:shape id="Afbeelding 3" o:spid="_x0000_i1028" type="#_x0000_t75" style="width:453.75pt;height:227.25pt;visibility:visible">
            <v:imagedata r:id="rId9" o:title=""/>
          </v:shape>
        </w:pict>
      </w:r>
    </w:p>
    <w:p w:rsidR="00AB130D" w:rsidRPr="003F479D" w:rsidRDefault="00AB130D" w:rsidP="00077A04">
      <w:pPr>
        <w:autoSpaceDE w:val="0"/>
        <w:autoSpaceDN w:val="0"/>
        <w:adjustRightInd w:val="0"/>
        <w:spacing w:after="0" w:line="360" w:lineRule="auto"/>
        <w:ind w:left="705" w:hanging="705"/>
        <w:rPr>
          <w:rFonts w:ascii="Times New Roman" w:hAnsi="Times New Roman"/>
          <w:lang w:val="en-US"/>
        </w:rPr>
      </w:pPr>
      <w:r w:rsidRPr="003F479D">
        <w:rPr>
          <w:rStyle w:val="SubtleEmphasis"/>
          <w:rFonts w:ascii="Times New Roman" w:hAnsi="Times New Roman"/>
          <w:lang w:val="en-US"/>
        </w:rPr>
        <w:t>Source: Hansen and Heady (2007)</w:t>
      </w:r>
    </w:p>
    <w:p w:rsidR="00AB130D" w:rsidRPr="003F479D" w:rsidRDefault="00AB130D" w:rsidP="00077A04">
      <w:pPr>
        <w:autoSpaceDE w:val="0"/>
        <w:autoSpaceDN w:val="0"/>
        <w:adjustRightInd w:val="0"/>
        <w:spacing w:after="0" w:line="360" w:lineRule="auto"/>
        <w:ind w:left="705" w:hanging="705"/>
        <w:rPr>
          <w:rFonts w:ascii="Times New Roman" w:hAnsi="Times New Roman"/>
          <w:lang w:val="en-US"/>
        </w:rPr>
      </w:pPr>
    </w:p>
    <w:p w:rsidR="00AB130D" w:rsidRPr="003F479D" w:rsidRDefault="00AB130D" w:rsidP="00077A04">
      <w:pPr>
        <w:autoSpaceDE w:val="0"/>
        <w:autoSpaceDN w:val="0"/>
        <w:adjustRightInd w:val="0"/>
        <w:spacing w:after="0" w:line="360" w:lineRule="auto"/>
        <w:rPr>
          <w:rFonts w:ascii="Times New Roman" w:hAnsi="Times New Roman"/>
          <w:lang w:val="en-US"/>
        </w:rPr>
      </w:pPr>
      <w:r w:rsidRPr="003F479D">
        <w:rPr>
          <w:rFonts w:ascii="Times New Roman" w:hAnsi="Times New Roman"/>
          <w:lang w:val="en-US"/>
        </w:rPr>
        <w:t xml:space="preserve">Notes: </w:t>
      </w:r>
      <w:r w:rsidRPr="003F479D">
        <w:rPr>
          <w:rFonts w:ascii="Times New Roman" w:hAnsi="Times New Roman"/>
          <w:lang w:val="en-US"/>
        </w:rPr>
        <w:tab/>
        <w:t>FEX = foreign exchange or foreign exchange reserves</w:t>
      </w:r>
      <w:r>
        <w:rPr>
          <w:rFonts w:ascii="Times New Roman" w:hAnsi="Times New Roman"/>
          <w:lang w:val="en-US"/>
        </w:rPr>
        <w:t xml:space="preserve">; LC = local </w:t>
      </w:r>
      <w:r w:rsidRPr="003F479D">
        <w:rPr>
          <w:rFonts w:ascii="Times New Roman" w:hAnsi="Times New Roman"/>
          <w:lang w:val="en-US"/>
        </w:rPr>
        <w:t>currency</w:t>
      </w:r>
      <w:r>
        <w:rPr>
          <w:rFonts w:ascii="Times New Roman" w:hAnsi="Times New Roman"/>
          <w:lang w:val="en-US"/>
        </w:rPr>
        <w:t>;</w:t>
      </w:r>
      <w:r w:rsidRPr="003F479D">
        <w:rPr>
          <w:rFonts w:ascii="Times New Roman" w:hAnsi="Times New Roman"/>
          <w:lang w:val="en-US"/>
        </w:rPr>
        <w:t xml:space="preserve"> M = Imports;</w:t>
      </w:r>
      <w:r>
        <w:rPr>
          <w:rFonts w:ascii="Times New Roman" w:hAnsi="Times New Roman"/>
          <w:lang w:val="en-US"/>
        </w:rPr>
        <w:t xml:space="preserve"> </w:t>
      </w:r>
      <w:r w:rsidRPr="003F479D">
        <w:rPr>
          <w:rFonts w:ascii="Times New Roman" w:hAnsi="Times New Roman"/>
          <w:lang w:val="en-US"/>
        </w:rPr>
        <w:t>C = Consumption; I = Investment;</w:t>
      </w:r>
      <w:r>
        <w:rPr>
          <w:rFonts w:ascii="Times New Roman" w:hAnsi="Times New Roman"/>
          <w:lang w:val="en-US"/>
        </w:rPr>
        <w:t xml:space="preserve"> </w:t>
      </w:r>
      <w:r w:rsidRPr="003F479D">
        <w:rPr>
          <w:rFonts w:ascii="Times New Roman" w:hAnsi="Times New Roman"/>
          <w:lang w:val="en-US"/>
        </w:rPr>
        <w:t>ER = Exchange rate; IR = Interest rate</w:t>
      </w:r>
      <w:r>
        <w:rPr>
          <w:rFonts w:ascii="Times New Roman" w:hAnsi="Times New Roman"/>
          <w:lang w:val="en-US"/>
        </w:rPr>
        <w:t>; π = inflation; nX = net exports</w:t>
      </w:r>
      <w:r w:rsidRPr="003F479D">
        <w:rPr>
          <w:rFonts w:ascii="Times New Roman" w:hAnsi="Times New Roman"/>
          <w:lang w:val="en-US"/>
        </w:rPr>
        <w:t>.</w:t>
      </w:r>
    </w:p>
    <w:p w:rsidR="00AB130D" w:rsidRDefault="00AB130D" w:rsidP="00077A04">
      <w:pPr>
        <w:autoSpaceDE w:val="0"/>
        <w:autoSpaceDN w:val="0"/>
        <w:adjustRightInd w:val="0"/>
        <w:spacing w:after="0" w:line="360" w:lineRule="auto"/>
        <w:rPr>
          <w:rFonts w:ascii="Times New Roman" w:hAnsi="Times New Roman"/>
          <w:lang w:val="en-US"/>
        </w:rPr>
      </w:pPr>
      <w:r w:rsidRPr="003F479D">
        <w:rPr>
          <w:rFonts w:ascii="Times New Roman" w:hAnsi="Times New Roman"/>
          <w:i/>
          <w:lang w:val="en-US"/>
        </w:rPr>
        <w:t xml:space="preserve"> </w:t>
      </w:r>
      <w:r w:rsidRPr="003F479D">
        <w:rPr>
          <w:rFonts w:ascii="Times New Roman" w:hAnsi="Times New Roman"/>
          <w:i/>
          <w:lang w:val="en-US"/>
        </w:rPr>
        <w:tab/>
        <w:t>Outcome 1</w:t>
      </w:r>
      <w:r w:rsidRPr="003F479D">
        <w:rPr>
          <w:rFonts w:ascii="Times New Roman" w:hAnsi="Times New Roman"/>
          <w:lang w:val="en-US"/>
        </w:rPr>
        <w:t xml:space="preserve">. </w:t>
      </w:r>
      <w:r>
        <w:rPr>
          <w:rFonts w:ascii="Times New Roman" w:hAnsi="Times New Roman"/>
          <w:lang w:val="en-US"/>
        </w:rPr>
        <w:t xml:space="preserve">Aid-in-kind or </w:t>
      </w:r>
      <w:r w:rsidRPr="003F479D">
        <w:rPr>
          <w:rFonts w:ascii="Times New Roman" w:hAnsi="Times New Roman"/>
          <w:lang w:val="en-US"/>
        </w:rPr>
        <w:t>aid</w:t>
      </w:r>
      <w:r>
        <w:rPr>
          <w:rFonts w:ascii="Times New Roman" w:hAnsi="Times New Roman"/>
          <w:lang w:val="en-US"/>
        </w:rPr>
        <w:t xml:space="preserve"> that is completely used to finance imports is directly absorbed and will not affect the ER or the IR </w:t>
      </w:r>
      <w:r w:rsidRPr="003F479D">
        <w:rPr>
          <w:rFonts w:ascii="Times New Roman" w:hAnsi="Times New Roman"/>
          <w:lang w:val="en-US"/>
        </w:rPr>
        <w:t xml:space="preserve">(absorption and spending are equivalent). </w:t>
      </w:r>
      <w:r>
        <w:rPr>
          <w:rFonts w:ascii="Times New Roman" w:hAnsi="Times New Roman"/>
          <w:lang w:val="en-US"/>
        </w:rPr>
        <w:t xml:space="preserve">A similar outcome can be achieved if aid is used to buy </w:t>
      </w:r>
      <w:r w:rsidRPr="003F479D">
        <w:rPr>
          <w:rFonts w:ascii="Times New Roman" w:hAnsi="Times New Roman"/>
          <w:lang w:val="en-US"/>
        </w:rPr>
        <w:t>domestic goods and services</w:t>
      </w:r>
      <w:r>
        <w:rPr>
          <w:rFonts w:ascii="Times New Roman" w:hAnsi="Times New Roman"/>
          <w:lang w:val="en-US"/>
        </w:rPr>
        <w:t xml:space="preserve"> after being converted to local currency. This will lead to an appreciation, but indirectly to a depreciation when the demand for imports has risen.</w:t>
      </w:r>
    </w:p>
    <w:p w:rsidR="00AB130D" w:rsidRPr="003F479D" w:rsidRDefault="00AB130D" w:rsidP="00077A04">
      <w:pPr>
        <w:autoSpaceDE w:val="0"/>
        <w:autoSpaceDN w:val="0"/>
        <w:adjustRightInd w:val="0"/>
        <w:spacing w:after="0" w:line="360" w:lineRule="auto"/>
        <w:rPr>
          <w:rFonts w:ascii="Times New Roman" w:hAnsi="Times New Roman"/>
          <w:lang w:val="en-US"/>
        </w:rPr>
      </w:pPr>
      <w:r w:rsidRPr="003F479D">
        <w:rPr>
          <w:rFonts w:ascii="Times New Roman" w:hAnsi="Times New Roman"/>
          <w:i/>
          <w:lang w:val="en-US"/>
        </w:rPr>
        <w:t xml:space="preserve"> </w:t>
      </w:r>
      <w:r w:rsidRPr="003F479D">
        <w:rPr>
          <w:rFonts w:ascii="Times New Roman" w:hAnsi="Times New Roman"/>
          <w:i/>
          <w:lang w:val="en-US"/>
        </w:rPr>
        <w:tab/>
        <w:t>Outcome 2</w:t>
      </w:r>
      <w:r w:rsidRPr="003F479D">
        <w:rPr>
          <w:rFonts w:ascii="Times New Roman" w:hAnsi="Times New Roman"/>
          <w:lang w:val="en-US"/>
        </w:rPr>
        <w:t>. If aid</w:t>
      </w:r>
      <w:r>
        <w:rPr>
          <w:rFonts w:ascii="Times New Roman" w:hAnsi="Times New Roman"/>
          <w:lang w:val="en-US"/>
        </w:rPr>
        <w:t xml:space="preserve"> is spent but not absorbed, the aid will be used in the domestic market after being converted to local currency. However, this does not give rise to higher imports, but will put upward pressure on the exchange rate or interest rate. This will crowd out the private sector.</w:t>
      </w:r>
      <w:r w:rsidRPr="003F479D">
        <w:rPr>
          <w:rFonts w:ascii="Times New Roman" w:hAnsi="Times New Roman"/>
          <w:lang w:val="en-US"/>
        </w:rPr>
        <w:t xml:space="preserve"> </w:t>
      </w:r>
      <w:r w:rsidRPr="003F479D">
        <w:rPr>
          <w:rFonts w:ascii="Times New Roman" w:hAnsi="Times New Roman"/>
          <w:i/>
          <w:lang w:val="en-US"/>
        </w:rPr>
        <w:tab/>
        <w:t>Outcome 3</w:t>
      </w:r>
      <w:r w:rsidRPr="003F479D">
        <w:rPr>
          <w:rFonts w:ascii="Times New Roman" w:hAnsi="Times New Roman"/>
          <w:lang w:val="en-US"/>
        </w:rPr>
        <w:t>. If aid is neither absorbed nor spent, the FEX aid</w:t>
      </w:r>
      <w:r>
        <w:rPr>
          <w:rFonts w:ascii="Times New Roman" w:hAnsi="Times New Roman"/>
          <w:lang w:val="en-US"/>
        </w:rPr>
        <w:t xml:space="preserve"> is</w:t>
      </w:r>
      <w:r w:rsidRPr="003F479D">
        <w:rPr>
          <w:rFonts w:ascii="Times New Roman" w:hAnsi="Times New Roman"/>
          <w:lang w:val="en-US"/>
        </w:rPr>
        <w:t xml:space="preserve"> </w:t>
      </w:r>
      <w:r>
        <w:rPr>
          <w:rFonts w:ascii="Times New Roman" w:hAnsi="Times New Roman"/>
          <w:lang w:val="en-US"/>
        </w:rPr>
        <w:t>put aside and accumulated in order to increase the FEX reserves.</w:t>
      </w:r>
    </w:p>
    <w:p w:rsidR="00AB130D" w:rsidRPr="003F479D" w:rsidRDefault="00AB130D" w:rsidP="00077A04">
      <w:pPr>
        <w:autoSpaceDE w:val="0"/>
        <w:autoSpaceDN w:val="0"/>
        <w:adjustRightInd w:val="0"/>
        <w:spacing w:after="0" w:line="360" w:lineRule="auto"/>
        <w:rPr>
          <w:rFonts w:ascii="Times New Roman" w:hAnsi="Times New Roman"/>
          <w:lang w:val="en-US"/>
        </w:rPr>
      </w:pPr>
      <w:r>
        <w:rPr>
          <w:rFonts w:ascii="Times New Roman" w:hAnsi="Times New Roman"/>
          <w:i/>
          <w:lang w:val="en-US"/>
        </w:rPr>
        <w:t xml:space="preserve"> </w:t>
      </w:r>
      <w:r>
        <w:rPr>
          <w:rFonts w:ascii="Times New Roman" w:hAnsi="Times New Roman"/>
          <w:i/>
          <w:lang w:val="en-US"/>
        </w:rPr>
        <w:tab/>
      </w:r>
      <w:r w:rsidRPr="003F479D">
        <w:rPr>
          <w:rFonts w:ascii="Times New Roman" w:hAnsi="Times New Roman"/>
          <w:i/>
          <w:lang w:val="en-US"/>
        </w:rPr>
        <w:t>Outcome 4</w:t>
      </w:r>
      <w:r w:rsidRPr="003F479D">
        <w:rPr>
          <w:rFonts w:ascii="Times New Roman" w:hAnsi="Times New Roman"/>
          <w:lang w:val="en-US"/>
        </w:rPr>
        <w:t>. If aid is absorbed but not spent, then aid c</w:t>
      </w:r>
      <w:r>
        <w:rPr>
          <w:rFonts w:ascii="Times New Roman" w:hAnsi="Times New Roman"/>
          <w:lang w:val="en-US"/>
        </w:rPr>
        <w:t>ould be spent to cut back on the current fiscal deficit or to decrease debt. This may lead to the ‘</w:t>
      </w:r>
      <w:r w:rsidRPr="003F479D">
        <w:rPr>
          <w:rFonts w:ascii="Times New Roman" w:hAnsi="Times New Roman"/>
          <w:lang w:val="en-US"/>
        </w:rPr>
        <w:t>crowd</w:t>
      </w:r>
      <w:r>
        <w:rPr>
          <w:rFonts w:ascii="Times New Roman" w:hAnsi="Times New Roman"/>
          <w:lang w:val="en-US"/>
        </w:rPr>
        <w:t>ing in’ of</w:t>
      </w:r>
      <w:r w:rsidRPr="003F479D">
        <w:rPr>
          <w:rFonts w:ascii="Times New Roman" w:hAnsi="Times New Roman"/>
          <w:lang w:val="en-US"/>
        </w:rPr>
        <w:t xml:space="preserve"> the private sector.</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
          <w:iCs/>
          <w:color w:val="808080"/>
          <w:lang w:val="en-US"/>
        </w:rPr>
      </w:pPr>
      <w:r w:rsidRPr="003F479D">
        <w:rPr>
          <w:rFonts w:ascii="Times New Roman" w:hAnsi="Times New Roman"/>
          <w:sz w:val="24"/>
          <w:szCs w:val="24"/>
          <w:lang w:val="en-US"/>
        </w:rPr>
        <w:t xml:space="preserve">There are four </w:t>
      </w:r>
      <w:r>
        <w:rPr>
          <w:rFonts w:ascii="Times New Roman" w:hAnsi="Times New Roman"/>
          <w:sz w:val="24"/>
          <w:szCs w:val="24"/>
          <w:lang w:val="en-US"/>
        </w:rPr>
        <w:t>possible</w:t>
      </w:r>
      <w:r w:rsidRPr="003F479D">
        <w:rPr>
          <w:rFonts w:ascii="Times New Roman" w:hAnsi="Times New Roman"/>
          <w:sz w:val="24"/>
          <w:szCs w:val="24"/>
          <w:lang w:val="en-US"/>
        </w:rPr>
        <w:t xml:space="preserve"> combinations of absorption and spending</w:t>
      </w:r>
      <w:r>
        <w:rPr>
          <w:rFonts w:ascii="Times New Roman" w:hAnsi="Times New Roman"/>
          <w:sz w:val="24"/>
          <w:szCs w:val="24"/>
          <w:lang w:val="en-US"/>
        </w:rPr>
        <w:t>. These four combinations together with their macroeconomic impact will be described in the next four sections.</w:t>
      </w:r>
    </w:p>
    <w:p w:rsidR="00AB130D" w:rsidRPr="003F479D" w:rsidRDefault="00AB130D" w:rsidP="00077A04">
      <w:pPr>
        <w:pStyle w:val="Heading2"/>
        <w:rPr>
          <w:rFonts w:ascii="Times New Roman" w:hAnsi="Times New Roman"/>
          <w:sz w:val="24"/>
          <w:szCs w:val="24"/>
          <w:lang w:val="en-US"/>
        </w:rPr>
      </w:pPr>
      <w:bookmarkStart w:id="25" w:name="_Toc227590915"/>
      <w:r w:rsidRPr="003F479D">
        <w:rPr>
          <w:rFonts w:ascii="Times New Roman" w:hAnsi="Times New Roman"/>
          <w:sz w:val="24"/>
          <w:szCs w:val="24"/>
          <w:lang w:val="en-US"/>
        </w:rPr>
        <w:t>2.1.1</w:t>
      </w:r>
      <w:r w:rsidRPr="003F479D">
        <w:rPr>
          <w:rFonts w:ascii="Times New Roman" w:hAnsi="Times New Roman"/>
          <w:sz w:val="24"/>
          <w:szCs w:val="24"/>
          <w:lang w:val="en-US"/>
        </w:rPr>
        <w:tab/>
        <w:t xml:space="preserve"> Aid is absorbed and spent</w:t>
      </w:r>
      <w:bookmarkEnd w:id="25"/>
    </w:p>
    <w:p w:rsidR="00AB130D" w:rsidRPr="003F479D" w:rsidRDefault="00AB130D" w:rsidP="00077A04">
      <w:pPr>
        <w:spacing w:line="360" w:lineRule="auto"/>
        <w:rPr>
          <w:rFonts w:ascii="Times New Roman" w:hAnsi="Times New Roman"/>
          <w:sz w:val="24"/>
          <w:szCs w:val="24"/>
          <w:lang w:val="en-US"/>
        </w:rPr>
      </w:pPr>
      <w:r w:rsidRPr="003F479D">
        <w:rPr>
          <w:rFonts w:ascii="Times New Roman" w:hAnsi="Times New Roman"/>
          <w:sz w:val="24"/>
          <w:szCs w:val="24"/>
          <w:lang w:val="en-US"/>
        </w:rPr>
        <w:t>This is the situ</w:t>
      </w:r>
      <w:r>
        <w:rPr>
          <w:rFonts w:ascii="Times New Roman" w:hAnsi="Times New Roman"/>
          <w:sz w:val="24"/>
          <w:szCs w:val="24"/>
          <w:lang w:val="en-US"/>
        </w:rPr>
        <w:t>ation assumed in most</w:t>
      </w:r>
      <w:r w:rsidRPr="003F479D">
        <w:rPr>
          <w:rFonts w:ascii="Times New Roman" w:hAnsi="Times New Roman"/>
          <w:sz w:val="24"/>
          <w:szCs w:val="24"/>
          <w:lang w:val="en-US"/>
        </w:rPr>
        <w:t xml:space="preserve"> scenarios (</w:t>
      </w:r>
      <w:r w:rsidRPr="003F479D">
        <w:rPr>
          <w:rFonts w:ascii="Times New Roman" w:hAnsi="Times New Roman"/>
          <w:i/>
          <w:sz w:val="24"/>
          <w:szCs w:val="24"/>
          <w:lang w:val="en-US"/>
        </w:rPr>
        <w:t>Outcome 1</w:t>
      </w:r>
      <w:r w:rsidRPr="003F479D">
        <w:rPr>
          <w:rFonts w:ascii="Times New Roman" w:hAnsi="Times New Roman"/>
          <w:sz w:val="24"/>
          <w:szCs w:val="24"/>
          <w:lang w:val="en-US"/>
        </w:rPr>
        <w:t>).</w:t>
      </w:r>
      <w:r>
        <w:rPr>
          <w:rFonts w:ascii="Times New Roman" w:hAnsi="Times New Roman"/>
          <w:sz w:val="24"/>
          <w:szCs w:val="24"/>
          <w:lang w:val="en-US"/>
        </w:rPr>
        <w:t xml:space="preserve"> The government uses foreign aid to buy domestic goods and services. In addition, the central bank sells the foreign exchange and resulting in a widening of the current account deficit as the aid flows are absorbed by the economy. Both spending and absorbing permits reallocating resources from the traded goods sector to public spending. This reallocation of resources results in a foreign exchange gap</w:t>
      </w:r>
      <w:r w:rsidRPr="003F479D">
        <w:rPr>
          <w:rFonts w:ascii="Times New Roman" w:hAnsi="Times New Roman"/>
          <w:sz w:val="24"/>
          <w:szCs w:val="24"/>
          <w:lang w:val="en-US"/>
        </w:rPr>
        <w:t>, that will be filled by foreign aid</w:t>
      </w:r>
      <w:r>
        <w:rPr>
          <w:rFonts w:ascii="Times New Roman" w:hAnsi="Times New Roman"/>
          <w:sz w:val="24"/>
          <w:szCs w:val="24"/>
          <w:lang w:val="en-US"/>
        </w:rPr>
        <w:t xml:space="preserve"> that has been received</w:t>
      </w:r>
      <w:r w:rsidRPr="003F479D">
        <w:rPr>
          <w:rFonts w:ascii="Times New Roman" w:hAnsi="Times New Roman"/>
          <w:sz w:val="24"/>
          <w:szCs w:val="24"/>
          <w:lang w:val="en-US"/>
        </w:rPr>
        <w:t xml:space="preserve"> (Bevan, </w:t>
      </w:r>
      <w:r>
        <w:rPr>
          <w:rFonts w:ascii="Times New Roman" w:hAnsi="Times New Roman"/>
          <w:sz w:val="24"/>
          <w:szCs w:val="24"/>
          <w:lang w:val="en-US"/>
        </w:rPr>
        <w:t xml:space="preserve">2005). </w:t>
      </w:r>
      <w:r>
        <w:rPr>
          <w:rFonts w:ascii="Times New Roman" w:hAnsi="Times New Roman"/>
          <w:sz w:val="24"/>
          <w:szCs w:val="24"/>
          <w:lang w:val="en-US"/>
        </w:rPr>
        <w:br/>
        <w:t xml:space="preserve"> </w:t>
      </w:r>
      <w:r>
        <w:rPr>
          <w:rFonts w:ascii="Times New Roman" w:hAnsi="Times New Roman"/>
          <w:sz w:val="24"/>
          <w:szCs w:val="24"/>
          <w:lang w:val="en-US"/>
        </w:rPr>
        <w:tab/>
        <w:t>Spending aid will gener</w:t>
      </w:r>
      <w:r w:rsidRPr="003F479D">
        <w:rPr>
          <w:rFonts w:ascii="Times New Roman" w:hAnsi="Times New Roman"/>
          <w:sz w:val="24"/>
          <w:szCs w:val="24"/>
          <w:lang w:val="en-US"/>
        </w:rPr>
        <w:t xml:space="preserve">ally result in more import. </w:t>
      </w:r>
      <w:r>
        <w:rPr>
          <w:rFonts w:ascii="Times New Roman" w:hAnsi="Times New Roman"/>
          <w:sz w:val="24"/>
          <w:szCs w:val="24"/>
          <w:lang w:val="en-US"/>
        </w:rPr>
        <w:t xml:space="preserve">To import more goods and services into a country, there must be a higher aggregate demand together with a decrease of the exchange rate. This decrease of the exchange rate is required to switch the demand from domestic to imported goods and services. The higher demand can only be served when a country has sufficient capacity and employment </w:t>
      </w:r>
      <w:r w:rsidRPr="003F479D">
        <w:rPr>
          <w:rFonts w:ascii="Times New Roman" w:hAnsi="Times New Roman"/>
          <w:sz w:val="24"/>
          <w:szCs w:val="24"/>
          <w:lang w:val="en-US"/>
        </w:rPr>
        <w:t>(Foster and Kilick, 2006).</w:t>
      </w:r>
      <w:r>
        <w:rPr>
          <w:rFonts w:ascii="Times New Roman" w:hAnsi="Times New Roman"/>
          <w:sz w:val="24"/>
          <w:szCs w:val="24"/>
          <w:lang w:val="en-US"/>
        </w:rPr>
        <w:br/>
        <w:t xml:space="preserve"> </w:t>
      </w:r>
      <w:r>
        <w:rPr>
          <w:rFonts w:ascii="Times New Roman" w:hAnsi="Times New Roman"/>
          <w:sz w:val="24"/>
          <w:szCs w:val="24"/>
          <w:lang w:val="en-US"/>
        </w:rPr>
        <w:tab/>
        <w:t xml:space="preserve">However there could arise a situation when output may not be fixed and there is no sufficient employment. A fiscal expansion could lead to a higher output. In the short run this is established by the higher aggregate demand that will increase spending. In the long run this is established by a higher capital stock. Through these two channels the current account does not suffer a deterioration, but no aid is required to initiate the increase in aggregate demand and capital stock. So aid is not fully absorbed, because to be absorbed aid has to finance the changes in the current account deficit which was caused  by the higher demand, investment and output due to the aid inflows </w:t>
      </w:r>
      <w:r w:rsidRPr="003F479D">
        <w:rPr>
          <w:rFonts w:ascii="Times New Roman" w:hAnsi="Times New Roman"/>
          <w:sz w:val="24"/>
          <w:szCs w:val="24"/>
          <w:lang w:val="en-US"/>
        </w:rPr>
        <w:t xml:space="preserve">(Aiyar et al., 2008).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The</w:t>
      </w:r>
      <w:r>
        <w:rPr>
          <w:rFonts w:ascii="Times New Roman" w:hAnsi="Times New Roman"/>
          <w:sz w:val="24"/>
          <w:szCs w:val="24"/>
          <w:lang w:val="en-US"/>
        </w:rPr>
        <w:t xml:space="preserve"> absorption of aid depends on the level of decrease in the exchange rate. How large this level must be is dependent on the amount at which aid is spent on imports and on how an economy will react on the changes. For example, the decrease of the exchange rate is higher when aid is mostly used to finance expenditures on non-traded goods. The decrease of the exchange rate is lower when higher incomes result in an increase of import demand and the prices strongly affect the non-traded goods supply (Berg, 2005). </w:t>
      </w:r>
      <w:r>
        <w:rPr>
          <w:rFonts w:ascii="Times New Roman" w:hAnsi="Times New Roman"/>
          <w:sz w:val="24"/>
          <w:szCs w:val="24"/>
          <w:lang w:val="en-US"/>
        </w:rPr>
        <w:br/>
        <w:t xml:space="preserve"> </w:t>
      </w:r>
      <w:r>
        <w:rPr>
          <w:rFonts w:ascii="Times New Roman" w:hAnsi="Times New Roman"/>
          <w:sz w:val="24"/>
          <w:szCs w:val="24"/>
          <w:lang w:val="en-US"/>
        </w:rPr>
        <w:tab/>
        <w:t xml:space="preserve">In countries where the non-traded goods supply quickly can react to the changes, there could occur an increase in production and employment when demand increases too. This is accommodated with only a small appreciation and a small price increase. Investments that result in higher productivity can cause the real exchange rate appreciation to reduce or even to vanish in the long run  </w:t>
      </w:r>
      <w:r w:rsidRPr="003F479D">
        <w:rPr>
          <w:rFonts w:ascii="Times New Roman" w:hAnsi="Times New Roman"/>
          <w:sz w:val="24"/>
          <w:szCs w:val="24"/>
          <w:lang w:val="en-US"/>
        </w:rPr>
        <w:t>(IMF, 2005).</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The</w:t>
      </w:r>
      <w:r>
        <w:rPr>
          <w:rFonts w:ascii="Times New Roman" w:hAnsi="Times New Roman"/>
          <w:sz w:val="24"/>
          <w:szCs w:val="24"/>
          <w:lang w:val="en-US"/>
        </w:rPr>
        <w:t xml:space="preserve"> exchange rate regime is the key factor behind the mechanism for real appreciation. In a pure floating regime, the central bank imposes an exchange rate appreciation by selling foreign exchange that is related to the aid inflows. In a peg, the central bank accommodates the real appreciation with a rise in public expenditures during a period of inflation. The real appreciation results in an increase of net import demand, whereupon the central bank must defend the peg by selling foreign exchange </w:t>
      </w:r>
      <w:r w:rsidRPr="003F479D">
        <w:rPr>
          <w:rFonts w:ascii="Times New Roman" w:hAnsi="Times New Roman"/>
          <w:sz w:val="24"/>
          <w:szCs w:val="24"/>
          <w:lang w:val="en-US"/>
        </w:rPr>
        <w:t>(Buffie et al., 2004).</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Countries can choose to spend the total amount of received aid on imports or goods that are typically exported. This policy will have little effect on prices unless the country is very large, but most countries are too small to have any influence on the international price level. However, additional spending on non-traded goods and services is likely to lead to price increases (inflation). Nevertheless</w:t>
      </w:r>
      <w:r>
        <w:rPr>
          <w:rFonts w:ascii="Times New Roman" w:hAnsi="Times New Roman"/>
          <w:sz w:val="24"/>
          <w:szCs w:val="24"/>
          <w:lang w:val="en-US"/>
        </w:rPr>
        <w:t xml:space="preserve"> there are various ways to avoid price increases when foreign increase </w:t>
      </w:r>
      <w:r w:rsidRPr="003F479D">
        <w:rPr>
          <w:rFonts w:ascii="Times New Roman" w:hAnsi="Times New Roman"/>
          <w:sz w:val="24"/>
          <w:szCs w:val="24"/>
          <w:lang w:val="en-US"/>
        </w:rPr>
        <w:t xml:space="preserve">real resource availability.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 xml:space="preserve">Foreign aid is usually given in a foreign currency (FEX), which is normally converted to local currency and used to expand government spending or </w:t>
      </w:r>
      <w:r>
        <w:rPr>
          <w:rFonts w:ascii="Times New Roman" w:hAnsi="Times New Roman"/>
          <w:sz w:val="24"/>
          <w:szCs w:val="24"/>
          <w:lang w:val="en-US"/>
        </w:rPr>
        <w:t>lower taxes</w:t>
      </w:r>
      <w:r w:rsidRPr="003F479D">
        <w:rPr>
          <w:rFonts w:ascii="Times New Roman" w:hAnsi="Times New Roman"/>
          <w:sz w:val="24"/>
          <w:szCs w:val="24"/>
          <w:lang w:val="en-US"/>
        </w:rPr>
        <w:t>. By appreciating however, a government can make its exports less competitive. In addition productivity and growth may fall or slow</w:t>
      </w:r>
      <w:r>
        <w:rPr>
          <w:rFonts w:ascii="Times New Roman" w:hAnsi="Times New Roman"/>
          <w:sz w:val="24"/>
          <w:szCs w:val="24"/>
          <w:lang w:val="en-US"/>
        </w:rPr>
        <w:t xml:space="preserve"> down</w:t>
      </w:r>
      <w:r w:rsidRPr="003F479D">
        <w:rPr>
          <w:rFonts w:ascii="Times New Roman" w:hAnsi="Times New Roman"/>
          <w:sz w:val="24"/>
          <w:szCs w:val="24"/>
          <w:lang w:val="en-US"/>
        </w:rPr>
        <w:t>. This is known as the Dutch disease effect (Corden &amp; Neary, 1982</w:t>
      </w:r>
      <w:r w:rsidRPr="003F479D">
        <w:rPr>
          <w:rFonts w:ascii="Times New Roman" w:hAnsi="Times New Roman"/>
          <w:color w:val="000000"/>
          <w:sz w:val="24"/>
          <w:szCs w:val="24"/>
          <w:lang w:val="en-US"/>
        </w:rPr>
        <w:t xml:space="preserve">; </w:t>
      </w:r>
      <w:r w:rsidRPr="003F479D">
        <w:rPr>
          <w:rFonts w:ascii="Times New Roman" w:hAnsi="Times New Roman"/>
          <w:sz w:val="24"/>
          <w:szCs w:val="24"/>
          <w:lang w:val="en-US"/>
        </w:rPr>
        <w:t>Rajan and Subramanian, 2005; Bulir and Lane, 2002; Prati and Tressel, 2006). Countries with a good economic environment could however partly o</w:t>
      </w:r>
      <w:r>
        <w:rPr>
          <w:rFonts w:ascii="Times New Roman" w:hAnsi="Times New Roman"/>
          <w:sz w:val="24"/>
          <w:szCs w:val="24"/>
          <w:lang w:val="en-US"/>
        </w:rPr>
        <w:t>ffset the Dutch disease effects</w:t>
      </w:r>
      <w:r w:rsidRPr="003F479D">
        <w:rPr>
          <w:rFonts w:ascii="Times New Roman" w:hAnsi="Times New Roman"/>
          <w:sz w:val="24"/>
          <w:szCs w:val="24"/>
          <w:lang w:val="en-US"/>
        </w:rPr>
        <w:t xml:space="preserve"> by spending foreign aid on domestic resources. This should increase imports and should compensate for the loss in export competitiveness. Smaller countries would be expected to spend most FEX on imports. This should result in an increase in net imports as well as in domestic demand (C+I).</w:t>
      </w:r>
    </w:p>
    <w:p w:rsidR="00AB130D" w:rsidRPr="003F479D" w:rsidRDefault="00AB130D" w:rsidP="00077A04">
      <w:pPr>
        <w:pStyle w:val="Heading2"/>
        <w:rPr>
          <w:rFonts w:ascii="Times New Roman" w:hAnsi="Times New Roman"/>
          <w:sz w:val="24"/>
          <w:szCs w:val="24"/>
          <w:lang w:val="en-US"/>
        </w:rPr>
      </w:pPr>
      <w:bookmarkStart w:id="26" w:name="_Toc227590916"/>
      <w:r w:rsidRPr="003F479D">
        <w:rPr>
          <w:rFonts w:ascii="Times New Roman" w:hAnsi="Times New Roman"/>
          <w:sz w:val="24"/>
          <w:szCs w:val="24"/>
          <w:lang w:val="en-US"/>
        </w:rPr>
        <w:t>2.1.2</w:t>
      </w:r>
      <w:r w:rsidRPr="003F479D">
        <w:rPr>
          <w:rFonts w:ascii="Times New Roman" w:hAnsi="Times New Roman"/>
          <w:sz w:val="24"/>
          <w:szCs w:val="24"/>
          <w:lang w:val="en-US"/>
        </w:rPr>
        <w:tab/>
        <w:t xml:space="preserve"> Aid is spent, but not absorbed</w:t>
      </w:r>
      <w:bookmarkEnd w:id="26"/>
    </w:p>
    <w:p w:rsidR="00AB130D" w:rsidRPr="002B02FB"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This appears to be the most frequent outcome and is equivalent to deficit financing.</w:t>
      </w:r>
      <w:r w:rsidRPr="003F479D">
        <w:rPr>
          <w:rFonts w:ascii="Times New Roman" w:hAnsi="Times New Roman"/>
          <w:b/>
          <w:i/>
          <w:sz w:val="24"/>
          <w:szCs w:val="24"/>
          <w:lang w:val="en-US"/>
        </w:rPr>
        <w:t xml:space="preserve"> </w:t>
      </w:r>
      <w:r>
        <w:rPr>
          <w:rFonts w:ascii="Times New Roman" w:hAnsi="Times New Roman"/>
          <w:iCs/>
          <w:sz w:val="24"/>
          <w:szCs w:val="24"/>
          <w:lang w:val="en-US"/>
        </w:rPr>
        <w:t xml:space="preserve">This scenario occurs when the government increases expenditures, but the central bank saves the foreign aid as reserves and does not finance the arisen fiscal deficit. </w:t>
      </w:r>
      <w:r w:rsidRPr="003F479D">
        <w:rPr>
          <w:rFonts w:ascii="Times New Roman" w:hAnsi="Times New Roman"/>
          <w:sz w:val="24"/>
          <w:szCs w:val="24"/>
          <w:lang w:val="en-US"/>
        </w:rPr>
        <w:t xml:space="preserve">It can be seen as a fiscal expansion. The macroeconomic impact of this scenario is equivalent to </w:t>
      </w:r>
      <w:r>
        <w:rPr>
          <w:rFonts w:ascii="Times New Roman" w:hAnsi="Times New Roman"/>
          <w:sz w:val="24"/>
          <w:szCs w:val="24"/>
          <w:lang w:val="en-US"/>
        </w:rPr>
        <w:t xml:space="preserve">a situation when aid does not flow in, apart from the higher FEX reserves. </w:t>
      </w:r>
      <w:r w:rsidRPr="003F479D">
        <w:rPr>
          <w:rFonts w:ascii="Times New Roman" w:hAnsi="Times New Roman"/>
          <w:sz w:val="24"/>
          <w:szCs w:val="24"/>
          <w:lang w:val="en-US"/>
        </w:rPr>
        <w:t>The aid inflows do thus not serve to support the fiscal expansion. Due to the increasing expenditures, there will float more money into the economy (Foster and Kilick, 2006).</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r>
      <w:r w:rsidRPr="003F479D">
        <w:rPr>
          <w:rFonts w:ascii="Times New Roman" w:hAnsi="Times New Roman"/>
          <w:sz w:val="24"/>
          <w:szCs w:val="24"/>
          <w:lang w:val="en-US"/>
        </w:rPr>
        <w:t xml:space="preserve">However, </w:t>
      </w:r>
      <w:r>
        <w:rPr>
          <w:rFonts w:ascii="Times New Roman" w:hAnsi="Times New Roman"/>
          <w:sz w:val="24"/>
          <w:szCs w:val="24"/>
          <w:lang w:val="en-US"/>
        </w:rPr>
        <w:t xml:space="preserve">there is no reallocation of real resources, because there are no increasing net imports. Instead of financing these additional net imports, aid is used as an alternative for domestic tax revenue. To finance their expenditures, the government does not use aid, but </w:t>
      </w:r>
      <w:r w:rsidRPr="003F479D">
        <w:rPr>
          <w:rFonts w:ascii="Times New Roman" w:hAnsi="Times New Roman"/>
          <w:sz w:val="24"/>
          <w:szCs w:val="24"/>
          <w:lang w:val="en-US"/>
        </w:rPr>
        <w:t>simply borrow</w:t>
      </w:r>
      <w:r>
        <w:rPr>
          <w:rFonts w:ascii="Times New Roman" w:hAnsi="Times New Roman"/>
          <w:sz w:val="24"/>
          <w:szCs w:val="24"/>
          <w:lang w:val="en-US"/>
        </w:rPr>
        <w:t>s</w:t>
      </w:r>
      <w:r w:rsidRPr="003F479D">
        <w:rPr>
          <w:rFonts w:ascii="Times New Roman" w:hAnsi="Times New Roman"/>
          <w:sz w:val="24"/>
          <w:szCs w:val="24"/>
          <w:lang w:val="en-US"/>
        </w:rPr>
        <w:t xml:space="preserve"> money from the cen</w:t>
      </w:r>
      <w:r>
        <w:rPr>
          <w:rFonts w:ascii="Times New Roman" w:hAnsi="Times New Roman"/>
          <w:sz w:val="24"/>
          <w:szCs w:val="24"/>
          <w:lang w:val="en-US"/>
        </w:rPr>
        <w:t>tral bank, i.e. enlarges the money supply</w:t>
      </w:r>
      <w:r w:rsidRPr="003F479D">
        <w:rPr>
          <w:rFonts w:ascii="Times New Roman" w:hAnsi="Times New Roman"/>
          <w:sz w:val="24"/>
          <w:szCs w:val="24"/>
          <w:lang w:val="en-US"/>
        </w:rPr>
        <w:t>.</w:t>
      </w:r>
      <w:r>
        <w:rPr>
          <w:rFonts w:ascii="Times New Roman" w:hAnsi="Times New Roman"/>
          <w:sz w:val="24"/>
          <w:szCs w:val="24"/>
          <w:lang w:val="en-US"/>
        </w:rPr>
        <w:t xml:space="preserve"> The aid rather is</w:t>
      </w:r>
      <w:r w:rsidRPr="003F479D">
        <w:rPr>
          <w:rFonts w:ascii="Times New Roman" w:hAnsi="Times New Roman"/>
          <w:sz w:val="24"/>
          <w:szCs w:val="24"/>
          <w:lang w:val="en-US"/>
        </w:rPr>
        <w:t xml:space="preserve"> aimed at providing the foreign exchange that is necessary to meet the increased demand for foreign currency as a result of </w:t>
      </w:r>
      <w:r>
        <w:rPr>
          <w:rFonts w:ascii="Times New Roman" w:hAnsi="Times New Roman"/>
          <w:sz w:val="24"/>
          <w:szCs w:val="24"/>
          <w:lang w:val="en-US"/>
        </w:rPr>
        <w:t>the increased</w:t>
      </w:r>
      <w:r w:rsidRPr="003F479D">
        <w:rPr>
          <w:rFonts w:ascii="Times New Roman" w:hAnsi="Times New Roman"/>
          <w:sz w:val="24"/>
          <w:szCs w:val="24"/>
          <w:lang w:val="en-US"/>
        </w:rPr>
        <w:t xml:space="preserve"> import demand. (IMF, 2005)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There are several monetary policy responses to a situation in which aid is being spent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by the government but not absorbed in the economy.</w:t>
      </w:r>
      <w:r>
        <w:rPr>
          <w:rFonts w:ascii="Times New Roman" w:hAnsi="Times New Roman"/>
          <w:sz w:val="24"/>
          <w:szCs w:val="24"/>
          <w:lang w:val="en-US"/>
        </w:rPr>
        <w:t xml:space="preserve"> When there is no selling of foreign exchange, the best option is to monetize the fiscal expansion. The disadvantages of this scenario are that inflation tends to increase and the nominal exchange rate tends to depreciate. In addition, the larger money supply will increase the price of foreign exchange. As a result there will be an inflation tax that initiates a lower private demand and will decrease the absorption of aid and will decrease the real exchange rate.  </w:t>
      </w:r>
      <w:r w:rsidRPr="003F479D">
        <w:rPr>
          <w:rFonts w:ascii="Times New Roman" w:hAnsi="Times New Roman"/>
          <w:sz w:val="24"/>
          <w:szCs w:val="24"/>
          <w:lang w:val="en-US"/>
        </w:rPr>
        <w:t xml:space="preserve">If  the authorities instead withstand nominal exchange rate depreciations, then the following inflation will give rise to a real appreciation, the demand for imports will boost up in due course and exports will fall (IMF, 2005).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Eventually the foreign aid will be sold to finance the increasing net imports demand. This will defend the nominal exchange rate and suppress inflation as it has a stabilizing effect. In time aid thus will be used and absorbed. However, inflation is very high the period before the aid inflows are absorbed. During this period a country can bear high costs</w:t>
      </w:r>
      <w:r w:rsidRPr="003F479D">
        <w:rPr>
          <w:rFonts w:ascii="Times New Roman" w:hAnsi="Times New Roman"/>
          <w:sz w:val="24"/>
          <w:szCs w:val="24"/>
          <w:lang w:val="en-US"/>
        </w:rPr>
        <w:t xml:space="preserve"> (Aiyar et al., 2008).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A second strategy for g</w:t>
      </w:r>
      <w:r w:rsidRPr="003F479D">
        <w:rPr>
          <w:rFonts w:ascii="Times New Roman" w:hAnsi="Times New Roman"/>
          <w:sz w:val="24"/>
          <w:szCs w:val="24"/>
          <w:lang w:val="en-US"/>
        </w:rPr>
        <w:t>overnments</w:t>
      </w:r>
      <w:r>
        <w:rPr>
          <w:rFonts w:ascii="Times New Roman" w:hAnsi="Times New Roman"/>
          <w:sz w:val="24"/>
          <w:szCs w:val="24"/>
          <w:lang w:val="en-US"/>
        </w:rPr>
        <w:t xml:space="preserve"> is to sell treasury bills in order to sterilize the monetary expansion. The money supply will become smaller, but the interest rates will increase. This will crowd out private investment. As a result the country will notice a switch from private to public investment. However this strategy is expected to be difficult to realize and will carry high costs. It is difficult to realize, because when the interest rate increases, international capital will flow into the country and appreciate the exchange rate </w:t>
      </w:r>
      <w:r w:rsidRPr="003F479D">
        <w:rPr>
          <w:rFonts w:ascii="Times New Roman" w:hAnsi="Times New Roman"/>
          <w:sz w:val="24"/>
          <w:szCs w:val="24"/>
          <w:lang w:val="en-US"/>
        </w:rPr>
        <w:t>(IMF, 2005).</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r>
      <w:r w:rsidRPr="003F479D">
        <w:rPr>
          <w:rFonts w:ascii="Times New Roman" w:hAnsi="Times New Roman"/>
          <w:sz w:val="24"/>
          <w:szCs w:val="24"/>
          <w:lang w:val="en-US"/>
        </w:rPr>
        <w:t>The spent-but-not-absorbed case (</w:t>
      </w:r>
      <w:r w:rsidRPr="003F479D">
        <w:rPr>
          <w:rFonts w:ascii="Times New Roman" w:hAnsi="Times New Roman"/>
          <w:i/>
          <w:sz w:val="24"/>
          <w:szCs w:val="24"/>
          <w:lang w:val="en-US"/>
        </w:rPr>
        <w:t>Outcome 2</w:t>
      </w:r>
      <w:r w:rsidRPr="003F479D">
        <w:rPr>
          <w:rFonts w:ascii="Times New Roman" w:hAnsi="Times New Roman"/>
          <w:sz w:val="24"/>
          <w:szCs w:val="24"/>
          <w:lang w:val="en-US"/>
        </w:rPr>
        <w:t xml:space="preserve">) is thus a less favorable </w:t>
      </w:r>
      <w:r>
        <w:rPr>
          <w:rFonts w:ascii="Times New Roman" w:hAnsi="Times New Roman"/>
          <w:sz w:val="24"/>
          <w:szCs w:val="24"/>
          <w:lang w:val="en-US"/>
        </w:rPr>
        <w:t>scenario</w:t>
      </w:r>
      <w:r w:rsidRPr="003F479D">
        <w:rPr>
          <w:rFonts w:ascii="Times New Roman" w:hAnsi="Times New Roman"/>
          <w:sz w:val="24"/>
          <w:szCs w:val="24"/>
          <w:lang w:val="en-US"/>
        </w:rPr>
        <w:t xml:space="preserve">, because aid is converted to the local currency and spent domestically, but import demand fails to increase. </w:t>
      </w:r>
      <w:r>
        <w:rPr>
          <w:rFonts w:ascii="Times New Roman" w:hAnsi="Times New Roman"/>
          <w:sz w:val="24"/>
          <w:szCs w:val="24"/>
          <w:lang w:val="en-US"/>
        </w:rPr>
        <w:t>When public expenditures do not affect import demand</w:t>
      </w:r>
      <w:r w:rsidRPr="003F479D">
        <w:rPr>
          <w:rFonts w:ascii="Times New Roman" w:hAnsi="Times New Roman"/>
          <w:sz w:val="24"/>
          <w:szCs w:val="24"/>
          <w:lang w:val="en-US"/>
        </w:rPr>
        <w:t xml:space="preserve">, an appreciation of the exchange rate may occur (Hansen and Headey, 2007). </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 xml:space="preserve">If aid is spent but not absorbed, the effect on the real exchange rate can either be positive or negative. This effect depends on miscellaneous factors. On the on hand there occurs an appreciation when the non-traded goods demand increases due to the fiscal expansion. </w:t>
      </w:r>
      <w:r w:rsidRPr="003F479D">
        <w:rPr>
          <w:rFonts w:ascii="Times New Roman" w:hAnsi="Times New Roman"/>
          <w:sz w:val="24"/>
          <w:szCs w:val="24"/>
          <w:lang w:val="en-US"/>
        </w:rPr>
        <w:t>On the other hand</w:t>
      </w:r>
      <w:r>
        <w:rPr>
          <w:rFonts w:ascii="Times New Roman" w:hAnsi="Times New Roman"/>
          <w:sz w:val="24"/>
          <w:szCs w:val="24"/>
          <w:lang w:val="en-US"/>
        </w:rPr>
        <w:t xml:space="preserve"> does</w:t>
      </w:r>
      <w:r w:rsidRPr="003F479D">
        <w:rPr>
          <w:rFonts w:ascii="Times New Roman" w:hAnsi="Times New Roman"/>
          <w:sz w:val="24"/>
          <w:szCs w:val="24"/>
          <w:lang w:val="en-US"/>
        </w:rPr>
        <w:t xml:space="preserve"> the fiscal expansion</w:t>
      </w:r>
      <w:r>
        <w:rPr>
          <w:rFonts w:ascii="Times New Roman" w:hAnsi="Times New Roman"/>
          <w:sz w:val="24"/>
          <w:szCs w:val="24"/>
          <w:lang w:val="en-US"/>
        </w:rPr>
        <w:t xml:space="preserve"> result in a depreciation, because import demand increases which will decrease the export supply. The key factors that affect the net effect are the price and income elasticity of a country’s import demand and export supply</w:t>
      </w:r>
      <w:r w:rsidRPr="003F479D">
        <w:rPr>
          <w:rFonts w:ascii="Times New Roman" w:hAnsi="Times New Roman"/>
          <w:sz w:val="24"/>
          <w:szCs w:val="24"/>
          <w:lang w:val="en-US"/>
        </w:rPr>
        <w:t xml:space="preserve">(Aiyar et al., 2008). </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r>
      <w:r w:rsidRPr="003F479D">
        <w:rPr>
          <w:rFonts w:ascii="Times New Roman" w:hAnsi="Times New Roman"/>
          <w:sz w:val="24"/>
          <w:szCs w:val="24"/>
          <w:lang w:val="en-US"/>
        </w:rPr>
        <w:t xml:space="preserve">Moreover, the net effect will depend on the exchange rate regime. In a float </w:t>
      </w:r>
      <w:r>
        <w:rPr>
          <w:rFonts w:ascii="Times New Roman" w:hAnsi="Times New Roman"/>
          <w:sz w:val="24"/>
          <w:szCs w:val="24"/>
          <w:lang w:val="en-US"/>
        </w:rPr>
        <w:t xml:space="preserve">the real exchange rate will depreciate in the short run due to </w:t>
      </w:r>
      <w:r w:rsidRPr="003F479D">
        <w:rPr>
          <w:rFonts w:ascii="Times New Roman" w:hAnsi="Times New Roman"/>
          <w:sz w:val="24"/>
          <w:szCs w:val="24"/>
          <w:lang w:val="en-US"/>
        </w:rPr>
        <w:t>liquidity injections that are aid-related</w:t>
      </w:r>
      <w:r>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In the long run, the real exchange rate will appreciate due to the increased inflation and the related inflation tax that decreased private demand. A similar outcome occurs when selling treasury bills </w:t>
      </w:r>
      <w:r w:rsidRPr="003F479D">
        <w:rPr>
          <w:rFonts w:ascii="Times New Roman" w:hAnsi="Times New Roman"/>
          <w:sz w:val="24"/>
          <w:szCs w:val="24"/>
          <w:lang w:val="en-US"/>
        </w:rPr>
        <w:t xml:space="preserve">(IMF, 2005).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 xml:space="preserve">When the exchange rate is pegged, the only strategy is to sterilize through selling treasury bills. The nominal exchange rate has to be fixed, so the authorities have to enlarge the money supply which will increase the interest rate. This outcome may also ensue when the foreign aid is not converted to local cuurency, but held as foreign exchange. The rise in public expenditures will then be financed by increasing the money supply. This will result in inflation, but is regarded </w:t>
      </w:r>
      <w:r w:rsidRPr="003F479D">
        <w:rPr>
          <w:rFonts w:ascii="Times New Roman" w:hAnsi="Times New Roman"/>
          <w:sz w:val="24"/>
          <w:szCs w:val="24"/>
          <w:lang w:val="en-US"/>
        </w:rPr>
        <w:t xml:space="preserve">by Foster and Killick (2006) as the only policy response which </w:t>
      </w:r>
      <w:r>
        <w:rPr>
          <w:rFonts w:ascii="Times New Roman" w:hAnsi="Times New Roman"/>
          <w:sz w:val="24"/>
          <w:szCs w:val="24"/>
          <w:lang w:val="en-US"/>
        </w:rPr>
        <w:t>is not well motivated</w:t>
      </w:r>
      <w:r w:rsidRPr="003F479D">
        <w:rPr>
          <w:rFonts w:ascii="Times New Roman" w:hAnsi="Times New Roman"/>
          <w:sz w:val="24"/>
          <w:szCs w:val="24"/>
          <w:lang w:val="en-US"/>
        </w:rPr>
        <w:t xml:space="preserve">. </w:t>
      </w:r>
      <w:r w:rsidRPr="003F479D">
        <w:rPr>
          <w:rFonts w:ascii="Times New Roman" w:hAnsi="Times New Roman"/>
          <w:sz w:val="24"/>
          <w:szCs w:val="24"/>
          <w:lang w:val="en-US"/>
        </w:rPr>
        <w:br/>
      </w:r>
    </w:p>
    <w:p w:rsidR="00AB130D" w:rsidRPr="003F479D" w:rsidRDefault="00AB130D" w:rsidP="00077A04">
      <w:pPr>
        <w:pStyle w:val="Heading2"/>
        <w:rPr>
          <w:rFonts w:ascii="Times New Roman" w:hAnsi="Times New Roman"/>
          <w:sz w:val="24"/>
          <w:szCs w:val="24"/>
          <w:lang w:val="en-US"/>
        </w:rPr>
      </w:pPr>
      <w:bookmarkStart w:id="27" w:name="_Toc227590917"/>
      <w:r w:rsidRPr="003F479D">
        <w:rPr>
          <w:rFonts w:ascii="Times New Roman" w:hAnsi="Times New Roman"/>
          <w:sz w:val="24"/>
          <w:szCs w:val="24"/>
          <w:lang w:val="en-US"/>
        </w:rPr>
        <w:t>2.1.3</w:t>
      </w:r>
      <w:r w:rsidRPr="003F479D">
        <w:rPr>
          <w:rFonts w:ascii="Times New Roman" w:hAnsi="Times New Roman"/>
          <w:sz w:val="24"/>
          <w:szCs w:val="24"/>
          <w:lang w:val="en-US"/>
        </w:rPr>
        <w:tab/>
        <w:t xml:space="preserve"> Aid is neither absorbed nor spent</w:t>
      </w:r>
      <w:bookmarkEnd w:id="27"/>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This scenario </w:t>
      </w:r>
      <w:r w:rsidRPr="003F479D">
        <w:rPr>
          <w:rFonts w:ascii="Times New Roman" w:hAnsi="Times New Roman"/>
          <w:i/>
          <w:sz w:val="24"/>
          <w:szCs w:val="24"/>
          <w:lang w:val="en-US"/>
        </w:rPr>
        <w:t>(Outcome 3)</w:t>
      </w:r>
      <w:r w:rsidRPr="003F479D">
        <w:rPr>
          <w:rFonts w:ascii="Times New Roman" w:hAnsi="Times New Roman"/>
          <w:sz w:val="24"/>
          <w:szCs w:val="24"/>
          <w:lang w:val="en-US"/>
        </w:rPr>
        <w:t xml:space="preserve"> is the</w:t>
      </w:r>
      <w:r>
        <w:rPr>
          <w:rFonts w:ascii="Times New Roman" w:hAnsi="Times New Roman"/>
          <w:sz w:val="24"/>
          <w:szCs w:val="24"/>
          <w:lang w:val="en-US"/>
        </w:rPr>
        <w:t xml:space="preserve"> direct</w:t>
      </w:r>
      <w:r w:rsidRPr="003F479D">
        <w:rPr>
          <w:rFonts w:ascii="Times New Roman" w:hAnsi="Times New Roman"/>
          <w:sz w:val="24"/>
          <w:szCs w:val="24"/>
          <w:lang w:val="en-US"/>
        </w:rPr>
        <w:t xml:space="preserve"> opposite </w:t>
      </w:r>
      <w:r>
        <w:rPr>
          <w:rFonts w:ascii="Times New Roman" w:hAnsi="Times New Roman"/>
          <w:sz w:val="24"/>
          <w:szCs w:val="24"/>
          <w:lang w:val="en-US"/>
        </w:rPr>
        <w:t>of outcome 1. A</w:t>
      </w:r>
      <w:r w:rsidRPr="003F479D">
        <w:rPr>
          <w:rFonts w:ascii="Times New Roman" w:hAnsi="Times New Roman"/>
          <w:sz w:val="24"/>
          <w:szCs w:val="24"/>
          <w:lang w:val="en-US"/>
        </w:rPr>
        <w:t>id inflows are used to</w:t>
      </w:r>
      <w:r>
        <w:rPr>
          <w:rFonts w:ascii="Times New Roman" w:hAnsi="Times New Roman"/>
          <w:sz w:val="24"/>
          <w:szCs w:val="24"/>
          <w:lang w:val="en-US"/>
        </w:rPr>
        <w:t xml:space="preserve"> accumulate</w:t>
      </w:r>
      <w:r w:rsidRPr="003F479D">
        <w:rPr>
          <w:rFonts w:ascii="Times New Roman" w:hAnsi="Times New Roman"/>
          <w:sz w:val="24"/>
          <w:szCs w:val="24"/>
          <w:lang w:val="en-US"/>
        </w:rPr>
        <w:t xml:space="preserve"> FEX reserves or</w:t>
      </w:r>
      <w:r>
        <w:rPr>
          <w:rFonts w:ascii="Times New Roman" w:hAnsi="Times New Roman"/>
          <w:sz w:val="24"/>
          <w:szCs w:val="24"/>
          <w:lang w:val="en-US"/>
        </w:rPr>
        <w:t xml:space="preserve"> to smooth volatile aid inflows. In this scenario aid does not have any macroeconomic impact except some indirect effects such as a higher confidence due to the increased FEX reserves</w:t>
      </w:r>
      <w:r w:rsidRPr="003F479D">
        <w:rPr>
          <w:rFonts w:ascii="Times New Roman" w:hAnsi="Times New Roman"/>
          <w:sz w:val="24"/>
          <w:szCs w:val="24"/>
          <w:lang w:val="en-US"/>
        </w:rPr>
        <w:t xml:space="preserve"> (Aiyar and Ruthbah, 2008).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As aid is fully used on FEX reserves, the public expenditures and taxes will remain their current level.</w:t>
      </w:r>
      <w:r w:rsidRPr="003F479D">
        <w:rPr>
          <w:rFonts w:ascii="Times New Roman" w:hAnsi="Times New Roman"/>
          <w:sz w:val="24"/>
          <w:szCs w:val="24"/>
          <w:lang w:val="en-US"/>
        </w:rPr>
        <w:t xml:space="preserve"> There</w:t>
      </w:r>
      <w:r>
        <w:rPr>
          <w:rFonts w:ascii="Times New Roman" w:hAnsi="Times New Roman"/>
          <w:sz w:val="24"/>
          <w:szCs w:val="24"/>
          <w:lang w:val="en-US"/>
        </w:rPr>
        <w:t>fore</w:t>
      </w:r>
      <w:r w:rsidRPr="003F479D">
        <w:rPr>
          <w:rFonts w:ascii="Times New Roman" w:hAnsi="Times New Roman"/>
          <w:sz w:val="24"/>
          <w:szCs w:val="24"/>
          <w:lang w:val="en-US"/>
        </w:rPr>
        <w:t xml:space="preserve"> the exchange rate or prices</w:t>
      </w:r>
      <w:r>
        <w:rPr>
          <w:rFonts w:ascii="Times New Roman" w:hAnsi="Times New Roman"/>
          <w:sz w:val="24"/>
          <w:szCs w:val="24"/>
          <w:lang w:val="en-US"/>
        </w:rPr>
        <w:t xml:space="preserve"> will remain stable</w:t>
      </w:r>
      <w:r w:rsidRPr="003F479D">
        <w:rPr>
          <w:rFonts w:ascii="Times New Roman" w:hAnsi="Times New Roman"/>
          <w:sz w:val="24"/>
          <w:szCs w:val="24"/>
          <w:lang w:val="en-US"/>
        </w:rPr>
        <w:t xml:space="preserve"> a</w:t>
      </w:r>
      <w:r>
        <w:rPr>
          <w:rFonts w:ascii="Times New Roman" w:hAnsi="Times New Roman"/>
          <w:sz w:val="24"/>
          <w:szCs w:val="24"/>
          <w:lang w:val="en-US"/>
        </w:rPr>
        <w:t>nd aggregate demand will not increase</w:t>
      </w:r>
      <w:r w:rsidRPr="003F479D">
        <w:rPr>
          <w:rFonts w:ascii="Times New Roman" w:hAnsi="Times New Roman"/>
          <w:sz w:val="24"/>
          <w:szCs w:val="24"/>
          <w:lang w:val="en-US"/>
        </w:rPr>
        <w:t>. Nevertheless, not spending the aid is not favorable in the long run, because donors are responsible for their expenditures. However, money is fungible, and not spending the aid inflows coincides with engaging in donor’s favored</w:t>
      </w:r>
      <w:r>
        <w:rPr>
          <w:rFonts w:ascii="Times New Roman" w:hAnsi="Times New Roman"/>
          <w:sz w:val="24"/>
          <w:szCs w:val="24"/>
          <w:lang w:val="en-US"/>
        </w:rPr>
        <w:t xml:space="preserve"> </w:t>
      </w:r>
      <w:r w:rsidRPr="003F479D">
        <w:rPr>
          <w:rFonts w:ascii="Times New Roman" w:hAnsi="Times New Roman"/>
          <w:sz w:val="24"/>
          <w:szCs w:val="24"/>
          <w:lang w:val="en-US"/>
        </w:rPr>
        <w:t>projects. This</w:t>
      </w:r>
      <w:r>
        <w:rPr>
          <w:rFonts w:ascii="Times New Roman" w:hAnsi="Times New Roman"/>
          <w:sz w:val="24"/>
          <w:szCs w:val="24"/>
          <w:lang w:val="en-US"/>
        </w:rPr>
        <w:t xml:space="preserve"> is</w:t>
      </w:r>
      <w:r w:rsidRPr="003F479D">
        <w:rPr>
          <w:rFonts w:ascii="Times New Roman" w:hAnsi="Times New Roman"/>
          <w:sz w:val="24"/>
          <w:szCs w:val="24"/>
          <w:lang w:val="en-US"/>
        </w:rPr>
        <w:t xml:space="preserve"> of course</w:t>
      </w:r>
      <w:r>
        <w:rPr>
          <w:rFonts w:ascii="Times New Roman" w:hAnsi="Times New Roman"/>
          <w:sz w:val="24"/>
          <w:szCs w:val="24"/>
          <w:lang w:val="en-US"/>
        </w:rPr>
        <w:t xml:space="preserve"> dependent on the moderation of expenditures</w:t>
      </w:r>
      <w:r w:rsidRPr="003F479D">
        <w:rPr>
          <w:rFonts w:ascii="Times New Roman" w:hAnsi="Times New Roman"/>
          <w:sz w:val="24"/>
          <w:szCs w:val="24"/>
          <w:lang w:val="en-US"/>
        </w:rPr>
        <w:t xml:space="preserve"> in other areas (Aiyar et al., 2008).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Although this scenario may seem</w:t>
      </w:r>
      <w:r w:rsidRPr="003F479D">
        <w:rPr>
          <w:rFonts w:ascii="Times New Roman" w:hAnsi="Times New Roman"/>
          <w:sz w:val="24"/>
          <w:szCs w:val="24"/>
          <w:lang w:val="en-US"/>
        </w:rPr>
        <w:t xml:space="preserve"> extreme, it might be relevant if a country experiences FEX shortages or excessive aid volatility.</w:t>
      </w:r>
      <w:r>
        <w:rPr>
          <w:rFonts w:ascii="Times New Roman" w:hAnsi="Times New Roman"/>
          <w:sz w:val="24"/>
          <w:szCs w:val="24"/>
          <w:lang w:val="en-US"/>
        </w:rPr>
        <w:t xml:space="preserve"> </w:t>
      </w:r>
      <w:r w:rsidRPr="003F479D">
        <w:rPr>
          <w:rFonts w:ascii="Times New Roman" w:hAnsi="Times New Roman"/>
          <w:sz w:val="24"/>
          <w:szCs w:val="24"/>
          <w:lang w:val="en-US"/>
        </w:rPr>
        <w:t>FEX shortages, excessive aid volatility or homogeneous exports</w:t>
      </w:r>
      <w:r>
        <w:rPr>
          <w:rFonts w:ascii="Times New Roman" w:hAnsi="Times New Roman"/>
          <w:sz w:val="24"/>
          <w:szCs w:val="24"/>
          <w:lang w:val="en-US"/>
        </w:rPr>
        <w:t xml:space="preserve"> </w:t>
      </w:r>
      <w:r w:rsidRPr="003F479D">
        <w:rPr>
          <w:rFonts w:ascii="Times New Roman" w:hAnsi="Times New Roman"/>
          <w:sz w:val="24"/>
          <w:szCs w:val="24"/>
          <w:lang w:val="en-US"/>
        </w:rPr>
        <w:t>could cause problems</w:t>
      </w:r>
      <w:r>
        <w:rPr>
          <w:rFonts w:ascii="Times New Roman" w:hAnsi="Times New Roman"/>
          <w:sz w:val="24"/>
          <w:szCs w:val="24"/>
          <w:lang w:val="en-US"/>
        </w:rPr>
        <w:t xml:space="preserve"> in</w:t>
      </w:r>
      <w:r w:rsidRPr="003F479D">
        <w:rPr>
          <w:rFonts w:ascii="Times New Roman" w:hAnsi="Times New Roman"/>
          <w:sz w:val="24"/>
          <w:szCs w:val="24"/>
          <w:lang w:val="en-US"/>
        </w:rPr>
        <w:t xml:space="preserve"> </w:t>
      </w:r>
      <w:r>
        <w:rPr>
          <w:rFonts w:ascii="Times New Roman" w:hAnsi="Times New Roman"/>
          <w:sz w:val="24"/>
          <w:szCs w:val="24"/>
          <w:lang w:val="en-US"/>
        </w:rPr>
        <w:t>s</w:t>
      </w:r>
      <w:r w:rsidRPr="003F479D">
        <w:rPr>
          <w:rFonts w:ascii="Times New Roman" w:hAnsi="Times New Roman"/>
          <w:sz w:val="24"/>
          <w:szCs w:val="24"/>
          <w:lang w:val="en-US"/>
        </w:rPr>
        <w:t>mall</w:t>
      </w:r>
      <w:r>
        <w:rPr>
          <w:rFonts w:ascii="Times New Roman" w:hAnsi="Times New Roman"/>
          <w:sz w:val="24"/>
          <w:szCs w:val="24"/>
          <w:lang w:val="en-US"/>
        </w:rPr>
        <w:t xml:space="preserve"> countries, so that the accumulation of FEX reserves may be provident for when a country exhibits problems.</w:t>
      </w:r>
      <w:r w:rsidRPr="003F479D">
        <w:rPr>
          <w:rFonts w:ascii="Times New Roman" w:hAnsi="Times New Roman"/>
          <w:sz w:val="24"/>
          <w:szCs w:val="24"/>
          <w:lang w:val="en-US"/>
        </w:rPr>
        <w:t xml:space="preserve">. </w:t>
      </w:r>
      <w:r>
        <w:rPr>
          <w:rFonts w:ascii="Times New Roman" w:hAnsi="Times New Roman"/>
          <w:sz w:val="24"/>
          <w:szCs w:val="24"/>
          <w:lang w:val="en-US"/>
        </w:rPr>
        <w:t>However, a poor macroeconomic climate might also result in this outcome as FEX shortages may be the consequence of a weak policy environment, e.g.</w:t>
      </w:r>
      <w:r w:rsidRPr="003F479D">
        <w:rPr>
          <w:rFonts w:ascii="Times New Roman" w:hAnsi="Times New Roman"/>
          <w:sz w:val="24"/>
          <w:szCs w:val="24"/>
          <w:lang w:val="en-US"/>
        </w:rPr>
        <w:t xml:space="preserve"> taxes on exports (Hansen and Headey,  2007). </w:t>
      </w:r>
      <w:r w:rsidRPr="003F479D">
        <w:rPr>
          <w:rFonts w:ascii="Times New Roman" w:hAnsi="Times New Roman"/>
          <w:sz w:val="24"/>
          <w:szCs w:val="24"/>
          <w:lang w:val="en-US"/>
        </w:rPr>
        <w:br/>
      </w:r>
    </w:p>
    <w:p w:rsidR="00AB130D" w:rsidRPr="003F479D" w:rsidRDefault="00AB130D" w:rsidP="00077A04">
      <w:pPr>
        <w:pStyle w:val="Heading2"/>
        <w:rPr>
          <w:rFonts w:ascii="Times New Roman" w:hAnsi="Times New Roman"/>
          <w:sz w:val="24"/>
          <w:szCs w:val="24"/>
          <w:lang w:val="en-US"/>
        </w:rPr>
      </w:pPr>
      <w:bookmarkStart w:id="28" w:name="_Toc227590918"/>
      <w:r w:rsidRPr="003F479D">
        <w:rPr>
          <w:rFonts w:ascii="Times New Roman" w:hAnsi="Times New Roman"/>
          <w:sz w:val="24"/>
          <w:szCs w:val="24"/>
          <w:lang w:val="en-US"/>
        </w:rPr>
        <w:t>2.1.4</w:t>
      </w:r>
      <w:r w:rsidRPr="003F479D">
        <w:rPr>
          <w:rFonts w:ascii="Times New Roman" w:hAnsi="Times New Roman"/>
          <w:sz w:val="24"/>
          <w:szCs w:val="24"/>
          <w:lang w:val="en-US"/>
        </w:rPr>
        <w:tab/>
        <w:t xml:space="preserve"> Aid is absorbed, but not spent</w:t>
      </w:r>
      <w:bookmarkEnd w:id="28"/>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This scenario (</w:t>
      </w:r>
      <w:r w:rsidRPr="003F479D">
        <w:rPr>
          <w:rFonts w:ascii="Times New Roman" w:hAnsi="Times New Roman"/>
          <w:i/>
          <w:iCs/>
          <w:sz w:val="24"/>
          <w:szCs w:val="24"/>
          <w:lang w:val="en-US"/>
        </w:rPr>
        <w:t xml:space="preserve">Outcome </w:t>
      </w:r>
      <w:r w:rsidRPr="003F479D">
        <w:rPr>
          <w:rFonts w:ascii="Times New Roman" w:hAnsi="Times New Roman"/>
          <w:sz w:val="24"/>
          <w:szCs w:val="24"/>
          <w:lang w:val="en-US"/>
        </w:rPr>
        <w:t xml:space="preserve">4) substitutes aid for domestic financing of the government deficit. </w:t>
      </w:r>
      <w:r>
        <w:rPr>
          <w:rFonts w:ascii="Times New Roman" w:hAnsi="Times New Roman"/>
          <w:sz w:val="24"/>
          <w:szCs w:val="24"/>
          <w:lang w:val="en-US"/>
        </w:rPr>
        <w:t>In this scenario the government uses aid to finance the government deficit. The government finances an increase of net imports after having converted the aid flows in local currency, so does not lower taxes or increase its expenditures. This outcome is relevant when government goals contain lowering debt, attaining stabilization or when excessive spending results in the crowding out of the private sector. Applying this scenario should result in an appreciation of the exchange rate, a decline in monetary growth and in decreasing inflation</w:t>
      </w:r>
      <w:r w:rsidRPr="003F479D">
        <w:rPr>
          <w:rFonts w:ascii="Times New Roman" w:hAnsi="Times New Roman"/>
          <w:sz w:val="24"/>
          <w:szCs w:val="24"/>
          <w:lang w:val="en-US"/>
        </w:rPr>
        <w:t xml:space="preserve"> (Gupta et al., 2006).  </w:t>
      </w:r>
    </w:p>
    <w:p w:rsidR="00AB130D" w:rsidRPr="001E7A3B"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sidRPr="001E7A3B">
        <w:rPr>
          <w:rFonts w:ascii="Times New Roman" w:hAnsi="Times New Roman"/>
          <w:sz w:val="24"/>
          <w:szCs w:val="24"/>
          <w:lang w:val="en-US"/>
        </w:rPr>
        <w:t>As</w:t>
      </w:r>
      <w:r>
        <w:rPr>
          <w:rFonts w:ascii="Times New Roman" w:hAnsi="Times New Roman"/>
          <w:sz w:val="24"/>
          <w:szCs w:val="24"/>
          <w:lang w:val="en-US"/>
        </w:rPr>
        <w:t xml:space="preserve"> the</w:t>
      </w:r>
      <w:r w:rsidRPr="001E7A3B">
        <w:rPr>
          <w:rFonts w:ascii="Times New Roman" w:hAnsi="Times New Roman"/>
          <w:sz w:val="24"/>
          <w:szCs w:val="24"/>
          <w:lang w:val="en-US"/>
        </w:rPr>
        <w:t xml:space="preserve"> inflati</w:t>
      </w:r>
      <w:r>
        <w:rPr>
          <w:rFonts w:ascii="Times New Roman" w:hAnsi="Times New Roman"/>
          <w:sz w:val="24"/>
          <w:szCs w:val="24"/>
          <w:lang w:val="en-US"/>
        </w:rPr>
        <w:t xml:space="preserve">on decreases, aggregate demand will increase which will result in increasing private investment and more private consumption. This stabilization often corresponds with a weakening of the trade balance, but the aid flows will defend the trade balance and will finance the difference. </w:t>
      </w:r>
      <w:r w:rsidRPr="001E7A3B">
        <w:rPr>
          <w:rFonts w:ascii="Times New Roman" w:hAnsi="Times New Roman"/>
          <w:sz w:val="24"/>
          <w:szCs w:val="24"/>
          <w:lang w:val="en-US"/>
        </w:rPr>
        <w:t xml:space="preserve"> (Buffie et al., 2004).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1E7A3B">
        <w:rPr>
          <w:rFonts w:ascii="Times New Roman" w:hAnsi="Times New Roman"/>
          <w:sz w:val="24"/>
          <w:szCs w:val="24"/>
          <w:lang w:val="en-US"/>
        </w:rPr>
        <w:t xml:space="preserve"> </w:t>
      </w:r>
      <w:r w:rsidRPr="001E7A3B">
        <w:rPr>
          <w:rFonts w:ascii="Times New Roman" w:hAnsi="Times New Roman"/>
          <w:sz w:val="24"/>
          <w:szCs w:val="24"/>
          <w:lang w:val="en-US"/>
        </w:rPr>
        <w:tab/>
      </w:r>
      <w:r>
        <w:rPr>
          <w:rFonts w:ascii="Times New Roman" w:hAnsi="Times New Roman"/>
          <w:sz w:val="24"/>
          <w:szCs w:val="24"/>
          <w:lang w:val="en-US"/>
        </w:rPr>
        <w:t>Aid also can be used as an instrument to reduce debt. This is the case in</w:t>
      </w:r>
      <w:r w:rsidRPr="003F479D">
        <w:rPr>
          <w:rFonts w:ascii="Times New Roman" w:hAnsi="Times New Roman"/>
          <w:sz w:val="24"/>
          <w:szCs w:val="24"/>
          <w:lang w:val="en-US"/>
        </w:rPr>
        <w:t xml:space="preserve"> countries</w:t>
      </w:r>
      <w:r>
        <w:rPr>
          <w:rFonts w:ascii="Times New Roman" w:hAnsi="Times New Roman"/>
          <w:sz w:val="24"/>
          <w:szCs w:val="24"/>
          <w:lang w:val="en-US"/>
        </w:rPr>
        <w:t xml:space="preserve"> where the government bears a large domestic</w:t>
      </w:r>
      <w:r w:rsidRPr="003F479D">
        <w:rPr>
          <w:rFonts w:ascii="Times New Roman" w:hAnsi="Times New Roman"/>
          <w:sz w:val="24"/>
          <w:szCs w:val="24"/>
          <w:lang w:val="en-US"/>
        </w:rPr>
        <w:t xml:space="preserve"> debt. This would apt to affect private </w:t>
      </w:r>
      <w:r>
        <w:rPr>
          <w:rFonts w:ascii="Times New Roman" w:hAnsi="Times New Roman"/>
          <w:sz w:val="24"/>
          <w:szCs w:val="24"/>
          <w:lang w:val="en-US"/>
        </w:rPr>
        <w:t>investment and consumption</w:t>
      </w:r>
      <w:r w:rsidRPr="003F479D">
        <w:rPr>
          <w:rFonts w:ascii="Times New Roman" w:hAnsi="Times New Roman"/>
          <w:sz w:val="24"/>
          <w:szCs w:val="24"/>
          <w:lang w:val="en-US"/>
        </w:rPr>
        <w:t xml:space="preserve"> positively, which would result in increased net imports </w:t>
      </w:r>
      <w:r>
        <w:rPr>
          <w:rFonts w:ascii="Times New Roman" w:hAnsi="Times New Roman"/>
          <w:sz w:val="24"/>
          <w:szCs w:val="24"/>
          <w:lang w:val="en-US"/>
        </w:rPr>
        <w:t>via</w:t>
      </w:r>
      <w:r w:rsidRPr="003F479D">
        <w:rPr>
          <w:rFonts w:ascii="Times New Roman" w:hAnsi="Times New Roman"/>
          <w:sz w:val="24"/>
          <w:szCs w:val="24"/>
          <w:lang w:val="en-US"/>
        </w:rPr>
        <w:t xml:space="preserve"> higher private after-tax income on import demand.  This increase in net imports demand would be financed by the extra foreign exchange sold by the central bank. This rise in net imports should however be accommodated by a real exchange rate appreciation to mediate the effects. The success of </w:t>
      </w:r>
      <w:r>
        <w:rPr>
          <w:rFonts w:ascii="Times New Roman" w:hAnsi="Times New Roman"/>
          <w:sz w:val="24"/>
          <w:szCs w:val="24"/>
          <w:lang w:val="en-US"/>
        </w:rPr>
        <w:t>this scenario is dependent on the consequences of lowering interest rates. If they are accommodated by higher domestic consumption and investment than it could be a success</w:t>
      </w:r>
      <w:r w:rsidRPr="003F479D">
        <w:rPr>
          <w:rFonts w:ascii="Times New Roman" w:hAnsi="Times New Roman"/>
          <w:sz w:val="24"/>
          <w:szCs w:val="24"/>
          <w:lang w:val="en-US"/>
        </w:rPr>
        <w:t xml:space="preserve">. </w:t>
      </w:r>
      <w:r>
        <w:rPr>
          <w:rFonts w:ascii="Times New Roman" w:hAnsi="Times New Roman"/>
          <w:sz w:val="24"/>
          <w:szCs w:val="24"/>
          <w:lang w:val="en-US"/>
        </w:rPr>
        <w:t>In order to succeed there</w:t>
      </w:r>
      <w:r w:rsidRPr="003F479D">
        <w:rPr>
          <w:rFonts w:ascii="Times New Roman" w:hAnsi="Times New Roman"/>
          <w:sz w:val="24"/>
          <w:szCs w:val="24"/>
          <w:lang w:val="en-US"/>
        </w:rPr>
        <w:t xml:space="preserve"> must be good p</w:t>
      </w:r>
      <w:r>
        <w:rPr>
          <w:rFonts w:ascii="Times New Roman" w:hAnsi="Times New Roman"/>
          <w:sz w:val="24"/>
          <w:szCs w:val="24"/>
          <w:lang w:val="en-US"/>
        </w:rPr>
        <w:t>rivate investment opportunities</w:t>
      </w:r>
      <w:r w:rsidRPr="003F479D">
        <w:rPr>
          <w:rFonts w:ascii="Times New Roman" w:hAnsi="Times New Roman"/>
          <w:sz w:val="24"/>
          <w:szCs w:val="24"/>
          <w:lang w:val="en-US"/>
        </w:rPr>
        <w:t xml:space="preserve"> (Aiyar et al., 2008)</w:t>
      </w:r>
      <w:r>
        <w:rPr>
          <w:rFonts w:ascii="Times New Roman" w:hAnsi="Times New Roman"/>
          <w:sz w:val="24"/>
          <w:szCs w:val="24"/>
          <w:lang w:val="en-US"/>
        </w:rPr>
        <w:t>.</w:t>
      </w:r>
      <w:r w:rsidRPr="003F479D">
        <w:rPr>
          <w:rFonts w:ascii="Times New Roman" w:hAnsi="Times New Roman"/>
          <w:sz w:val="24"/>
          <w:szCs w:val="24"/>
          <w:lang w:val="en-US"/>
        </w:rPr>
        <w:t xml:space="preserve"> </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When effective import demand is impeded by government crowding out, then there is the possibility of an indirect effect on imports due to a decrease in debt. This eventually would prevent a Dutch disease to occur. On the other hand, when a decrease in debt does not result in affecting effective import demand, a Dutch disease still could arise, although the effects on inflation and the domestic interest rates are usually ambiguous.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 xml:space="preserve">If the aid inflows are converted in local currency, private consumption and investment could increase due to increasing interest rates, but it is also possible that imports are not affected. This could result in an upward pressure on the exchange rate. When having a fixed exchange rate regime, the government needs to react by using monetary policy. The exchange rate will decrease, but the interest rates will be affected by an upward pressure. Thus the net effects on the interest rates are ambiguous and could either be negative or positive </w:t>
      </w:r>
      <w:r w:rsidRPr="003F479D">
        <w:rPr>
          <w:rFonts w:ascii="Times New Roman" w:hAnsi="Times New Roman"/>
          <w:sz w:val="24"/>
          <w:szCs w:val="24"/>
          <w:lang w:val="en-US"/>
        </w:rPr>
        <w:t>(Hansen and Headey, 2007).</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To conclude there is a brief summary of what is entailed by different combinations of absorption and spending. In this summary the macroeconomic consequences of policy choices involving different mixes of absorption and spending are outl</w:t>
      </w:r>
      <w:r>
        <w:rPr>
          <w:rFonts w:ascii="Times New Roman" w:hAnsi="Times New Roman"/>
          <w:sz w:val="24"/>
          <w:szCs w:val="24"/>
          <w:lang w:val="en-US"/>
        </w:rPr>
        <w:t xml:space="preserve">ined in </w:t>
      </w:r>
      <w:r w:rsidRPr="003F479D">
        <w:rPr>
          <w:rFonts w:ascii="Times New Roman" w:hAnsi="Times New Roman"/>
          <w:sz w:val="24"/>
          <w:szCs w:val="24"/>
          <w:lang w:val="en-US"/>
        </w:rPr>
        <w:t>figure</w:t>
      </w:r>
      <w:r>
        <w:rPr>
          <w:rFonts w:ascii="Times New Roman" w:hAnsi="Times New Roman"/>
          <w:sz w:val="24"/>
          <w:szCs w:val="24"/>
          <w:lang w:val="en-US"/>
        </w:rPr>
        <w:t xml:space="preserve"> 3</w:t>
      </w:r>
      <w:r w:rsidRPr="003F479D">
        <w:rPr>
          <w:rFonts w:ascii="Times New Roman" w:hAnsi="Times New Roman"/>
          <w:sz w:val="24"/>
          <w:szCs w:val="24"/>
          <w:lang w:val="en-US"/>
        </w:rPr>
        <w:t xml:space="preserve">.  A note should be made for the fact that these four outcomes, and the miscellaneous channels by which such outcomes are reached, are not commonly exclusive. Aid can be spent partially on domestic spending (with </w:t>
      </w:r>
      <w:r>
        <w:rPr>
          <w:rFonts w:ascii="Times New Roman" w:hAnsi="Times New Roman"/>
          <w:sz w:val="24"/>
          <w:szCs w:val="24"/>
          <w:lang w:val="en-US"/>
        </w:rPr>
        <w:t>mixed effects on import demand), partially on imports, partially used to accumulate</w:t>
      </w:r>
      <w:r w:rsidRPr="003F479D">
        <w:rPr>
          <w:rFonts w:ascii="Times New Roman" w:hAnsi="Times New Roman"/>
          <w:sz w:val="24"/>
          <w:szCs w:val="24"/>
          <w:lang w:val="en-US"/>
        </w:rPr>
        <w:t xml:space="preserve"> FEX re</w:t>
      </w:r>
      <w:r>
        <w:rPr>
          <w:rFonts w:ascii="Times New Roman" w:hAnsi="Times New Roman"/>
          <w:sz w:val="24"/>
          <w:szCs w:val="24"/>
          <w:lang w:val="en-US"/>
        </w:rPr>
        <w:t>serves and partially used to lower the government deficit or to retire debt</w:t>
      </w:r>
      <w:r w:rsidRPr="003F479D">
        <w:rPr>
          <w:rFonts w:ascii="Times New Roman" w:hAnsi="Times New Roman"/>
          <w:sz w:val="24"/>
          <w:szCs w:val="24"/>
          <w:lang w:val="en-US"/>
        </w:rPr>
        <w:t xml:space="preserve">. </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Style w:val="SubtleEmphasis"/>
          <w:rFonts w:ascii="Times New Roman" w:hAnsi="Times New Roman"/>
          <w:sz w:val="24"/>
          <w:szCs w:val="24"/>
          <w:lang w:val="en-US"/>
        </w:rPr>
      </w:pPr>
      <w:r w:rsidRPr="003F479D">
        <w:rPr>
          <w:rStyle w:val="SubtleEmphasis"/>
          <w:rFonts w:ascii="Times New Roman" w:hAnsi="Times New Roman"/>
          <w:sz w:val="24"/>
          <w:szCs w:val="24"/>
          <w:lang w:val="en-US"/>
        </w:rPr>
        <w:t>Figure 3</w:t>
      </w:r>
      <w:r w:rsidRPr="003F479D">
        <w:rPr>
          <w:rStyle w:val="SubtleEmphasis"/>
          <w:rFonts w:ascii="Times New Roman" w:hAnsi="Times New Roman"/>
          <w:sz w:val="24"/>
          <w:szCs w:val="24"/>
          <w:lang w:val="en-US"/>
        </w:rPr>
        <w:tab/>
        <w:t xml:space="preserve"> Macroeconomic impact of different mixes of absorbing and spending</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42"/>
        <w:gridCol w:w="4395"/>
        <w:gridCol w:w="4110"/>
      </w:tblGrid>
      <w:tr w:rsidR="00AB130D" w:rsidRPr="003F479D" w:rsidTr="00102A82">
        <w:tc>
          <w:tcPr>
            <w:tcW w:w="1242" w:type="dxa"/>
          </w:tcPr>
          <w:p w:rsidR="00AB130D" w:rsidRPr="003F479D" w:rsidRDefault="00AB130D" w:rsidP="00102A82">
            <w:pPr>
              <w:autoSpaceDE w:val="0"/>
              <w:autoSpaceDN w:val="0"/>
              <w:adjustRightInd w:val="0"/>
              <w:spacing w:after="0" w:line="240" w:lineRule="auto"/>
              <w:rPr>
                <w:rFonts w:ascii="Times New Roman" w:hAnsi="Times New Roman"/>
                <w:sz w:val="24"/>
                <w:szCs w:val="24"/>
                <w:lang w:val="en-US"/>
              </w:rPr>
            </w:pPr>
          </w:p>
        </w:tc>
        <w:tc>
          <w:tcPr>
            <w:tcW w:w="4395" w:type="dxa"/>
          </w:tcPr>
          <w:p w:rsidR="00AB130D" w:rsidRPr="003F479D" w:rsidRDefault="00AB130D" w:rsidP="00102A82">
            <w:pPr>
              <w:autoSpaceDE w:val="0"/>
              <w:autoSpaceDN w:val="0"/>
              <w:adjustRightInd w:val="0"/>
              <w:spacing w:after="0" w:line="240" w:lineRule="auto"/>
              <w:jc w:val="center"/>
              <w:rPr>
                <w:rFonts w:ascii="Times New Roman" w:hAnsi="Times New Roman"/>
                <w:b/>
                <w:sz w:val="24"/>
                <w:szCs w:val="24"/>
                <w:lang w:val="en-US"/>
              </w:rPr>
            </w:pPr>
            <w:r w:rsidRPr="003F479D">
              <w:rPr>
                <w:rFonts w:ascii="Times New Roman" w:hAnsi="Times New Roman"/>
                <w:b/>
                <w:sz w:val="24"/>
                <w:szCs w:val="24"/>
                <w:lang w:val="en-US"/>
              </w:rPr>
              <w:t>Absorbed</w:t>
            </w:r>
          </w:p>
        </w:tc>
        <w:tc>
          <w:tcPr>
            <w:tcW w:w="4110" w:type="dxa"/>
          </w:tcPr>
          <w:p w:rsidR="00AB130D" w:rsidRPr="003F479D" w:rsidRDefault="00AB130D" w:rsidP="00102A82">
            <w:pPr>
              <w:autoSpaceDE w:val="0"/>
              <w:autoSpaceDN w:val="0"/>
              <w:adjustRightInd w:val="0"/>
              <w:spacing w:after="0" w:line="240" w:lineRule="auto"/>
              <w:jc w:val="center"/>
              <w:rPr>
                <w:rFonts w:ascii="Times New Roman" w:hAnsi="Times New Roman"/>
                <w:b/>
                <w:sz w:val="24"/>
                <w:szCs w:val="24"/>
                <w:lang w:val="en-US"/>
              </w:rPr>
            </w:pPr>
            <w:r w:rsidRPr="003F479D">
              <w:rPr>
                <w:rFonts w:ascii="Times New Roman" w:hAnsi="Times New Roman"/>
                <w:b/>
                <w:sz w:val="24"/>
                <w:szCs w:val="24"/>
                <w:lang w:val="en-US"/>
              </w:rPr>
              <w:t>Not absorbed</w:t>
            </w:r>
          </w:p>
        </w:tc>
      </w:tr>
      <w:tr w:rsidR="00AB130D" w:rsidRPr="003F479D" w:rsidTr="00102A82">
        <w:trPr>
          <w:trHeight w:val="3268"/>
        </w:trPr>
        <w:tc>
          <w:tcPr>
            <w:tcW w:w="1242" w:type="dxa"/>
          </w:tcPr>
          <w:p w:rsidR="00AB130D" w:rsidRPr="003F479D" w:rsidRDefault="00AB130D" w:rsidP="00102A82">
            <w:pPr>
              <w:autoSpaceDE w:val="0"/>
              <w:autoSpaceDN w:val="0"/>
              <w:adjustRightInd w:val="0"/>
              <w:spacing w:after="0" w:line="240" w:lineRule="auto"/>
              <w:jc w:val="center"/>
              <w:rPr>
                <w:rFonts w:ascii="Times New Roman" w:hAnsi="Times New Roman"/>
                <w:b/>
                <w:sz w:val="24"/>
                <w:szCs w:val="24"/>
                <w:lang w:val="en-US"/>
              </w:rPr>
            </w:pP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t>Spent</w:t>
            </w:r>
          </w:p>
        </w:tc>
        <w:tc>
          <w:tcPr>
            <w:tcW w:w="4395" w:type="dxa"/>
          </w:tcPr>
          <w:p w:rsidR="00AB130D" w:rsidRPr="003F479D" w:rsidRDefault="00AB130D" w:rsidP="00102A82">
            <w:pPr>
              <w:autoSpaceDE w:val="0"/>
              <w:autoSpaceDN w:val="0"/>
              <w:adjustRightInd w:val="0"/>
              <w:spacing w:after="0" w:line="240" w:lineRule="auto"/>
              <w:rPr>
                <w:rFonts w:ascii="Times New Roman" w:hAnsi="Times New Roman"/>
                <w:sz w:val="24"/>
                <w:szCs w:val="24"/>
                <w:lang w:val="en-US"/>
              </w:rPr>
            </w:pPr>
          </w:p>
          <w:p w:rsidR="00AB130D" w:rsidRPr="005B55CD" w:rsidRDefault="00AB130D" w:rsidP="00102A82">
            <w:pPr>
              <w:pStyle w:val="ListParagraph"/>
              <w:numPr>
                <w:ilvl w:val="0"/>
                <w:numId w:val="4"/>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 xml:space="preserve">Central bank sells </w:t>
            </w:r>
            <w:r>
              <w:rPr>
                <w:rFonts w:ascii="Times New Roman" w:hAnsi="Times New Roman"/>
                <w:sz w:val="24"/>
                <w:szCs w:val="24"/>
                <w:lang w:val="en-US"/>
              </w:rPr>
              <w:t>foreign exchange and fiscal deficit increases</w:t>
            </w:r>
            <w:r w:rsidRPr="003F479D">
              <w:rPr>
                <w:rFonts w:ascii="Times New Roman" w:hAnsi="Times New Roman"/>
                <w:sz w:val="24"/>
                <w:szCs w:val="24"/>
                <w:lang w:val="en-US"/>
              </w:rPr>
              <w:t xml:space="preserve"> as aid is spent</w:t>
            </w:r>
            <w:r>
              <w:rPr>
                <w:rFonts w:ascii="Times New Roman" w:hAnsi="Times New Roman"/>
                <w:sz w:val="24"/>
                <w:szCs w:val="24"/>
                <w:lang w:val="en-US"/>
              </w:rPr>
              <w:br/>
            </w:r>
          </w:p>
          <w:p w:rsidR="00AB130D" w:rsidRPr="003F479D" w:rsidRDefault="00AB130D" w:rsidP="00102A82">
            <w:pPr>
              <w:pStyle w:val="ListParagraph"/>
              <w:numPr>
                <w:ilvl w:val="0"/>
                <w:numId w:val="4"/>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Aid</w:t>
            </w:r>
            <w:r>
              <w:rPr>
                <w:rFonts w:ascii="Times New Roman" w:hAnsi="Times New Roman"/>
                <w:sz w:val="24"/>
                <w:szCs w:val="24"/>
                <w:lang w:val="en-US"/>
              </w:rPr>
              <w:t xml:space="preserve"> finances</w:t>
            </w:r>
            <w:r w:rsidRPr="003F479D">
              <w:rPr>
                <w:rFonts w:ascii="Times New Roman" w:hAnsi="Times New Roman"/>
                <w:sz w:val="24"/>
                <w:szCs w:val="24"/>
                <w:lang w:val="en-US"/>
              </w:rPr>
              <w:t xml:space="preserve"> public </w:t>
            </w:r>
            <w:r>
              <w:rPr>
                <w:rFonts w:ascii="Times New Roman" w:hAnsi="Times New Roman"/>
                <w:sz w:val="24"/>
                <w:szCs w:val="24"/>
                <w:lang w:val="en-US"/>
              </w:rPr>
              <w:t>consumption and investment</w:t>
            </w:r>
            <w:r w:rsidRPr="003F479D">
              <w:rPr>
                <w:rFonts w:ascii="Times New Roman" w:hAnsi="Times New Roman"/>
                <w:sz w:val="24"/>
                <w:szCs w:val="24"/>
                <w:lang w:val="en-US"/>
              </w:rPr>
              <w:br/>
            </w:r>
          </w:p>
          <w:p w:rsidR="00AB130D" w:rsidRPr="003F479D" w:rsidRDefault="00AB130D" w:rsidP="00102A82">
            <w:pPr>
              <w:pStyle w:val="ListParagraph"/>
              <w:numPr>
                <w:ilvl w:val="0"/>
                <w:numId w:val="4"/>
              </w:numPr>
              <w:autoSpaceDE w:val="0"/>
              <w:autoSpaceDN w:val="0"/>
              <w:adjustRightInd w:val="0"/>
              <w:spacing w:after="0" w:line="240" w:lineRule="auto"/>
              <w:rPr>
                <w:rFonts w:ascii="Times New Roman" w:hAnsi="Times New Roman"/>
                <w:sz w:val="24"/>
                <w:szCs w:val="24"/>
                <w:lang w:val="en-US"/>
              </w:rPr>
            </w:pPr>
            <w:r>
              <w:rPr>
                <w:rFonts w:ascii="Times New Roman" w:hAnsi="Times New Roman"/>
                <w:sz w:val="24"/>
                <w:szCs w:val="24"/>
                <w:lang w:val="en-US"/>
              </w:rPr>
              <w:t>M</w:t>
            </w:r>
            <w:r w:rsidRPr="003F479D">
              <w:rPr>
                <w:rFonts w:ascii="Times New Roman" w:hAnsi="Times New Roman"/>
                <w:sz w:val="24"/>
                <w:szCs w:val="24"/>
                <w:lang w:val="en-US"/>
              </w:rPr>
              <w:t>oney supply</w:t>
            </w:r>
            <w:r>
              <w:rPr>
                <w:rFonts w:ascii="Times New Roman" w:hAnsi="Times New Roman"/>
                <w:sz w:val="24"/>
                <w:szCs w:val="24"/>
                <w:lang w:val="en-US"/>
              </w:rPr>
              <w:t xml:space="preserve"> unchanged</w:t>
            </w:r>
            <w:r w:rsidRPr="003F479D">
              <w:rPr>
                <w:rFonts w:ascii="Times New Roman" w:hAnsi="Times New Roman"/>
                <w:sz w:val="24"/>
                <w:szCs w:val="24"/>
                <w:lang w:val="en-US"/>
              </w:rPr>
              <w:t>. Dutch disease</w:t>
            </w:r>
            <w:r>
              <w:rPr>
                <w:rFonts w:ascii="Times New Roman" w:hAnsi="Times New Roman"/>
                <w:sz w:val="24"/>
                <w:szCs w:val="24"/>
                <w:lang w:val="en-US"/>
              </w:rPr>
              <w:t xml:space="preserve"> may occur</w:t>
            </w:r>
          </w:p>
        </w:tc>
        <w:tc>
          <w:tcPr>
            <w:tcW w:w="4110" w:type="dxa"/>
          </w:tcPr>
          <w:p w:rsidR="00AB130D" w:rsidRPr="003F479D" w:rsidRDefault="00AB130D" w:rsidP="00102A82">
            <w:pPr>
              <w:pStyle w:val="ListParagraph"/>
              <w:autoSpaceDE w:val="0"/>
              <w:autoSpaceDN w:val="0"/>
              <w:adjustRightInd w:val="0"/>
              <w:spacing w:after="0" w:line="240" w:lineRule="auto"/>
              <w:ind w:left="360"/>
              <w:rPr>
                <w:rFonts w:ascii="Times New Roman" w:hAnsi="Times New Roman"/>
                <w:sz w:val="24"/>
                <w:szCs w:val="24"/>
                <w:lang w:val="en-US"/>
              </w:rPr>
            </w:pPr>
          </w:p>
          <w:p w:rsidR="00AB130D" w:rsidRPr="003F479D" w:rsidRDefault="00AB130D" w:rsidP="00102A82">
            <w:pPr>
              <w:pStyle w:val="ListParagraph"/>
              <w:numPr>
                <w:ilvl w:val="0"/>
                <w:numId w:val="2"/>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 xml:space="preserve">Central bank accumulates foreign exchange as reserves; fiscal deficit </w:t>
            </w:r>
            <w:r>
              <w:rPr>
                <w:rFonts w:ascii="Times New Roman" w:hAnsi="Times New Roman"/>
                <w:sz w:val="24"/>
                <w:szCs w:val="24"/>
                <w:lang w:val="en-US"/>
              </w:rPr>
              <w:t>increases</w:t>
            </w:r>
            <w:r w:rsidRPr="003F479D">
              <w:rPr>
                <w:rFonts w:ascii="Times New Roman" w:hAnsi="Times New Roman"/>
                <w:sz w:val="24"/>
                <w:szCs w:val="24"/>
                <w:lang w:val="en-US"/>
              </w:rPr>
              <w:t xml:space="preserve"> as aid is spent</w:t>
            </w:r>
            <w:r w:rsidRPr="003F479D">
              <w:rPr>
                <w:rFonts w:ascii="Times New Roman" w:hAnsi="Times New Roman"/>
                <w:sz w:val="24"/>
                <w:szCs w:val="24"/>
                <w:lang w:val="en-US"/>
              </w:rPr>
              <w:br/>
            </w:r>
          </w:p>
          <w:p w:rsidR="00AB130D" w:rsidRPr="003F479D" w:rsidRDefault="00AB130D" w:rsidP="00102A82">
            <w:pPr>
              <w:pStyle w:val="ListParagraph"/>
              <w:numPr>
                <w:ilvl w:val="0"/>
                <w:numId w:val="2"/>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No real resource transfer</w:t>
            </w:r>
            <w:r w:rsidRPr="003F479D">
              <w:rPr>
                <w:rFonts w:ascii="Times New Roman" w:hAnsi="Times New Roman"/>
                <w:sz w:val="24"/>
                <w:szCs w:val="24"/>
                <w:lang w:val="en-US"/>
              </w:rPr>
              <w:br/>
            </w:r>
          </w:p>
          <w:p w:rsidR="00AB130D" w:rsidRPr="003F479D" w:rsidRDefault="00AB130D" w:rsidP="00102A82">
            <w:pPr>
              <w:pStyle w:val="ListParagraph"/>
              <w:numPr>
                <w:ilvl w:val="0"/>
                <w:numId w:val="2"/>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 xml:space="preserve">Unsterilized: money supply </w:t>
            </w:r>
            <w:r>
              <w:rPr>
                <w:rFonts w:ascii="Times New Roman" w:hAnsi="Times New Roman"/>
                <w:sz w:val="24"/>
                <w:szCs w:val="24"/>
                <w:lang w:val="en-US"/>
              </w:rPr>
              <w:t>increases</w:t>
            </w:r>
            <w:r w:rsidRPr="003F479D">
              <w:rPr>
                <w:rFonts w:ascii="Times New Roman" w:hAnsi="Times New Roman"/>
                <w:sz w:val="24"/>
                <w:szCs w:val="24"/>
                <w:lang w:val="en-US"/>
              </w:rPr>
              <w:t xml:space="preserve">. </w:t>
            </w:r>
            <w:r>
              <w:rPr>
                <w:rFonts w:ascii="Times New Roman" w:hAnsi="Times New Roman"/>
                <w:sz w:val="24"/>
                <w:szCs w:val="24"/>
                <w:lang w:val="en-US"/>
              </w:rPr>
              <w:t>I</w:t>
            </w:r>
            <w:r w:rsidRPr="003F479D">
              <w:rPr>
                <w:rFonts w:ascii="Times New Roman" w:hAnsi="Times New Roman"/>
                <w:sz w:val="24"/>
                <w:szCs w:val="24"/>
                <w:lang w:val="en-US"/>
              </w:rPr>
              <w:t>nflation</w:t>
            </w:r>
            <w:r>
              <w:rPr>
                <w:rFonts w:ascii="Times New Roman" w:hAnsi="Times New Roman"/>
                <w:sz w:val="24"/>
                <w:szCs w:val="24"/>
                <w:lang w:val="en-US"/>
              </w:rPr>
              <w:t xml:space="preserve"> may occur</w:t>
            </w:r>
            <w:r w:rsidRPr="003F479D">
              <w:rPr>
                <w:rFonts w:ascii="Times New Roman" w:hAnsi="Times New Roman"/>
                <w:sz w:val="24"/>
                <w:szCs w:val="24"/>
                <w:lang w:val="en-US"/>
              </w:rPr>
              <w:br/>
            </w:r>
          </w:p>
          <w:p w:rsidR="00AB130D" w:rsidRPr="003F479D" w:rsidRDefault="00AB130D" w:rsidP="00102A82">
            <w:pPr>
              <w:pStyle w:val="ListParagraph"/>
              <w:numPr>
                <w:ilvl w:val="0"/>
                <w:numId w:val="2"/>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Sterilized: crowding out of private sector. Domestic debt accumulates</w:t>
            </w:r>
          </w:p>
        </w:tc>
      </w:tr>
      <w:tr w:rsidR="00AB130D" w:rsidRPr="00E406B6" w:rsidTr="00102A82">
        <w:trPr>
          <w:trHeight w:val="2848"/>
        </w:trPr>
        <w:tc>
          <w:tcPr>
            <w:tcW w:w="1242" w:type="dxa"/>
          </w:tcPr>
          <w:p w:rsidR="00AB130D" w:rsidRPr="003F479D" w:rsidRDefault="00AB130D" w:rsidP="00102A82">
            <w:pPr>
              <w:autoSpaceDE w:val="0"/>
              <w:autoSpaceDN w:val="0"/>
              <w:adjustRightInd w:val="0"/>
              <w:spacing w:after="0" w:line="240" w:lineRule="auto"/>
              <w:rPr>
                <w:rFonts w:ascii="Times New Roman" w:hAnsi="Times New Roman"/>
                <w:b/>
                <w:sz w:val="24"/>
                <w:szCs w:val="24"/>
                <w:lang w:val="en-US"/>
              </w:rPr>
            </w:pP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r>
            <w:r w:rsidRPr="003F479D">
              <w:rPr>
                <w:rFonts w:ascii="Times New Roman" w:hAnsi="Times New Roman"/>
                <w:b/>
                <w:sz w:val="24"/>
                <w:szCs w:val="24"/>
                <w:lang w:val="en-US"/>
              </w:rPr>
              <w:br/>
              <w:t>Not spent</w:t>
            </w:r>
          </w:p>
        </w:tc>
        <w:tc>
          <w:tcPr>
            <w:tcW w:w="4395" w:type="dxa"/>
          </w:tcPr>
          <w:p w:rsidR="00AB130D" w:rsidRPr="003F479D" w:rsidRDefault="00AB130D" w:rsidP="00102A82">
            <w:pPr>
              <w:autoSpaceDE w:val="0"/>
              <w:autoSpaceDN w:val="0"/>
              <w:adjustRightInd w:val="0"/>
              <w:spacing w:after="0" w:line="240" w:lineRule="auto"/>
              <w:rPr>
                <w:rFonts w:ascii="Times New Roman" w:hAnsi="Times New Roman"/>
                <w:sz w:val="24"/>
                <w:szCs w:val="24"/>
                <w:lang w:val="en-US"/>
              </w:rPr>
            </w:pPr>
          </w:p>
          <w:p w:rsidR="00AB130D" w:rsidRPr="003F479D" w:rsidRDefault="00AB130D" w:rsidP="00102A82">
            <w:pPr>
              <w:pStyle w:val="ListParagraph"/>
              <w:numPr>
                <w:ilvl w:val="0"/>
                <w:numId w:val="5"/>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 xml:space="preserve">Central bank sells foreign exchange, but fiscal deficit </w:t>
            </w:r>
            <w:r>
              <w:rPr>
                <w:rFonts w:ascii="Times New Roman" w:hAnsi="Times New Roman"/>
                <w:sz w:val="24"/>
                <w:szCs w:val="24"/>
                <w:lang w:val="en-US"/>
              </w:rPr>
              <w:t>does not change</w:t>
            </w:r>
            <w:r w:rsidRPr="003F479D">
              <w:rPr>
                <w:rFonts w:ascii="Times New Roman" w:hAnsi="Times New Roman"/>
                <w:sz w:val="24"/>
                <w:szCs w:val="24"/>
                <w:lang w:val="en-US"/>
              </w:rPr>
              <w:br/>
            </w:r>
          </w:p>
          <w:p w:rsidR="00AB130D" w:rsidRPr="003F479D" w:rsidRDefault="00AB130D" w:rsidP="00102A82">
            <w:pPr>
              <w:pStyle w:val="ListParagraph"/>
              <w:numPr>
                <w:ilvl w:val="0"/>
                <w:numId w:val="3"/>
              </w:numPr>
              <w:autoSpaceDE w:val="0"/>
              <w:autoSpaceDN w:val="0"/>
              <w:adjustRightInd w:val="0"/>
              <w:spacing w:after="0" w:line="240" w:lineRule="auto"/>
              <w:rPr>
                <w:rFonts w:ascii="Times New Roman" w:hAnsi="Times New Roman"/>
                <w:sz w:val="24"/>
                <w:szCs w:val="24"/>
                <w:lang w:val="en-US"/>
              </w:rPr>
            </w:pPr>
            <w:r>
              <w:rPr>
                <w:rFonts w:ascii="Times New Roman" w:hAnsi="Times New Roman"/>
                <w:sz w:val="24"/>
                <w:szCs w:val="24"/>
                <w:lang w:val="en-US"/>
              </w:rPr>
              <w:t>Instrument to attain</w:t>
            </w:r>
            <w:r w:rsidRPr="003F479D">
              <w:rPr>
                <w:rFonts w:ascii="Times New Roman" w:hAnsi="Times New Roman"/>
                <w:sz w:val="24"/>
                <w:szCs w:val="24"/>
                <w:lang w:val="en-US"/>
              </w:rPr>
              <w:t xml:space="preserve"> stabi</w:t>
            </w:r>
            <w:r>
              <w:rPr>
                <w:rFonts w:ascii="Times New Roman" w:hAnsi="Times New Roman"/>
                <w:sz w:val="24"/>
                <w:szCs w:val="24"/>
                <w:lang w:val="en-US"/>
              </w:rPr>
              <w:t>lization, provides resources to finance</w:t>
            </w:r>
            <w:r w:rsidRPr="003F479D">
              <w:rPr>
                <w:rFonts w:ascii="Times New Roman" w:hAnsi="Times New Roman"/>
                <w:sz w:val="24"/>
                <w:szCs w:val="24"/>
                <w:lang w:val="en-US"/>
              </w:rPr>
              <w:t xml:space="preserve"> private investment</w:t>
            </w:r>
          </w:p>
        </w:tc>
        <w:tc>
          <w:tcPr>
            <w:tcW w:w="4110" w:type="dxa"/>
          </w:tcPr>
          <w:p w:rsidR="00AB130D" w:rsidRPr="003F479D" w:rsidRDefault="00AB130D" w:rsidP="00102A82">
            <w:pPr>
              <w:autoSpaceDE w:val="0"/>
              <w:autoSpaceDN w:val="0"/>
              <w:adjustRightInd w:val="0"/>
              <w:spacing w:after="0" w:line="240" w:lineRule="auto"/>
              <w:rPr>
                <w:rFonts w:ascii="Times New Roman" w:hAnsi="Times New Roman"/>
                <w:sz w:val="24"/>
                <w:szCs w:val="24"/>
                <w:lang w:val="en-US"/>
              </w:rPr>
            </w:pPr>
          </w:p>
          <w:p w:rsidR="00AB130D" w:rsidRPr="003F479D" w:rsidRDefault="00AB130D" w:rsidP="00102A82">
            <w:pPr>
              <w:pStyle w:val="ListParagraph"/>
              <w:numPr>
                <w:ilvl w:val="0"/>
                <w:numId w:val="3"/>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 xml:space="preserve">Central bank accumulates foreign exchange as reserves; </w:t>
            </w:r>
            <w:r>
              <w:rPr>
                <w:rFonts w:ascii="Times New Roman" w:hAnsi="Times New Roman"/>
                <w:sz w:val="24"/>
                <w:szCs w:val="24"/>
                <w:lang w:val="en-US"/>
              </w:rPr>
              <w:t xml:space="preserve">no change in </w:t>
            </w:r>
            <w:r w:rsidRPr="003F479D">
              <w:rPr>
                <w:rFonts w:ascii="Times New Roman" w:hAnsi="Times New Roman"/>
                <w:sz w:val="24"/>
                <w:szCs w:val="24"/>
                <w:lang w:val="en-US"/>
              </w:rPr>
              <w:t xml:space="preserve">fiscal deficit net of aid </w:t>
            </w:r>
            <w:r w:rsidRPr="003F479D">
              <w:rPr>
                <w:rFonts w:ascii="Times New Roman" w:hAnsi="Times New Roman"/>
                <w:sz w:val="24"/>
                <w:szCs w:val="24"/>
                <w:lang w:val="en-US"/>
              </w:rPr>
              <w:br/>
            </w:r>
          </w:p>
          <w:p w:rsidR="00AB130D" w:rsidRPr="003F479D" w:rsidRDefault="00AB130D" w:rsidP="00102A82">
            <w:pPr>
              <w:pStyle w:val="ListParagraph"/>
              <w:numPr>
                <w:ilvl w:val="0"/>
                <w:numId w:val="3"/>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No real resource transfer</w:t>
            </w:r>
            <w:r w:rsidRPr="003F479D">
              <w:rPr>
                <w:rFonts w:ascii="Times New Roman" w:hAnsi="Times New Roman"/>
                <w:sz w:val="24"/>
                <w:szCs w:val="24"/>
                <w:lang w:val="en-US"/>
              </w:rPr>
              <w:br/>
            </w:r>
          </w:p>
          <w:p w:rsidR="00AB130D" w:rsidRPr="003F479D" w:rsidRDefault="00AB130D" w:rsidP="00102A82">
            <w:pPr>
              <w:pStyle w:val="ListParagraph"/>
              <w:numPr>
                <w:ilvl w:val="0"/>
                <w:numId w:val="3"/>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No Dutch disease</w:t>
            </w:r>
            <w:r w:rsidRPr="003F479D">
              <w:rPr>
                <w:rFonts w:ascii="Times New Roman" w:hAnsi="Times New Roman"/>
                <w:sz w:val="24"/>
                <w:szCs w:val="24"/>
                <w:lang w:val="en-US"/>
              </w:rPr>
              <w:br/>
            </w:r>
          </w:p>
          <w:p w:rsidR="00AB130D" w:rsidRPr="003F479D" w:rsidRDefault="00AB130D" w:rsidP="00102A82">
            <w:pPr>
              <w:pStyle w:val="ListParagraph"/>
              <w:numPr>
                <w:ilvl w:val="0"/>
                <w:numId w:val="3"/>
              </w:numPr>
              <w:autoSpaceDE w:val="0"/>
              <w:autoSpaceDN w:val="0"/>
              <w:adjustRightInd w:val="0"/>
              <w:spacing w:after="0" w:line="240" w:lineRule="auto"/>
              <w:rPr>
                <w:rFonts w:ascii="Times New Roman" w:hAnsi="Times New Roman"/>
                <w:sz w:val="24"/>
                <w:szCs w:val="24"/>
                <w:lang w:val="en-US"/>
              </w:rPr>
            </w:pPr>
            <w:r w:rsidRPr="003F479D">
              <w:rPr>
                <w:rFonts w:ascii="Times New Roman" w:hAnsi="Times New Roman"/>
                <w:sz w:val="24"/>
                <w:szCs w:val="24"/>
                <w:lang w:val="en-US"/>
              </w:rPr>
              <w:t>Equivalent to saving aid, or to rejecting aid (in the long-run)</w:t>
            </w:r>
          </w:p>
        </w:tc>
      </w:tr>
    </w:tbl>
    <w:p w:rsidR="00AB130D" w:rsidRDefault="00AB130D" w:rsidP="00077A04">
      <w:pPr>
        <w:autoSpaceDE w:val="0"/>
        <w:autoSpaceDN w:val="0"/>
        <w:adjustRightInd w:val="0"/>
        <w:spacing w:after="0" w:line="360" w:lineRule="auto"/>
        <w:ind w:left="705" w:hanging="705"/>
        <w:rPr>
          <w:rStyle w:val="SubtleEmphasis"/>
          <w:rFonts w:ascii="Times New Roman" w:hAnsi="Times New Roman"/>
          <w:lang w:val="en-US"/>
        </w:rPr>
      </w:pPr>
    </w:p>
    <w:p w:rsidR="00AB130D" w:rsidRPr="003F479D" w:rsidRDefault="00AB130D" w:rsidP="00077A04">
      <w:pPr>
        <w:autoSpaceDE w:val="0"/>
        <w:autoSpaceDN w:val="0"/>
        <w:adjustRightInd w:val="0"/>
        <w:spacing w:after="0" w:line="360" w:lineRule="auto"/>
        <w:ind w:left="705" w:hanging="705"/>
        <w:rPr>
          <w:rFonts w:ascii="Times New Roman" w:hAnsi="Times New Roman"/>
          <w:lang w:val="en-US"/>
        </w:rPr>
      </w:pPr>
      <w:r w:rsidRPr="003F479D">
        <w:rPr>
          <w:rStyle w:val="SubtleEmphasis"/>
          <w:rFonts w:ascii="Times New Roman" w:hAnsi="Times New Roman"/>
          <w:lang w:val="en-US"/>
        </w:rPr>
        <w:t xml:space="preserve">Source: </w:t>
      </w:r>
      <w:r>
        <w:rPr>
          <w:rStyle w:val="SubtleEmphasis"/>
          <w:rFonts w:ascii="Times New Roman" w:hAnsi="Times New Roman"/>
          <w:lang w:val="en-US"/>
        </w:rPr>
        <w:t>Aiyar and Ruthbah (2008</w:t>
      </w:r>
      <w:r w:rsidRPr="003F479D">
        <w:rPr>
          <w:rStyle w:val="SubtleEmphasis"/>
          <w:rFonts w:ascii="Times New Roman" w:hAnsi="Times New Roman"/>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 main question</w:t>
      </w:r>
      <w:r>
        <w:rPr>
          <w:rFonts w:ascii="Times New Roman" w:hAnsi="Times New Roman"/>
          <w:sz w:val="24"/>
          <w:szCs w:val="24"/>
          <w:lang w:val="en-US"/>
        </w:rPr>
        <w:t>s remain</w:t>
      </w:r>
      <w:r w:rsidRPr="003F479D">
        <w:rPr>
          <w:rFonts w:ascii="Times New Roman" w:hAnsi="Times New Roman"/>
          <w:sz w:val="24"/>
          <w:szCs w:val="24"/>
          <w:lang w:val="en-US"/>
        </w:rPr>
        <w:t>: which of these combinations is best</w:t>
      </w:r>
      <w:r>
        <w:rPr>
          <w:rFonts w:ascii="Times New Roman" w:hAnsi="Times New Roman"/>
          <w:sz w:val="24"/>
          <w:szCs w:val="24"/>
          <w:lang w:val="en-US"/>
        </w:rPr>
        <w:t xml:space="preserve"> and how do they affect growth </w:t>
      </w:r>
      <w:r w:rsidRPr="003F479D">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This depend</w:t>
      </w:r>
      <w:r>
        <w:rPr>
          <w:rFonts w:ascii="Times New Roman" w:hAnsi="Times New Roman"/>
          <w:sz w:val="24"/>
          <w:szCs w:val="24"/>
          <w:lang w:val="en-US"/>
        </w:rPr>
        <w:t>s</w:t>
      </w:r>
      <w:r w:rsidRPr="003F479D">
        <w:rPr>
          <w:rFonts w:ascii="Times New Roman" w:hAnsi="Times New Roman"/>
          <w:sz w:val="24"/>
          <w:szCs w:val="24"/>
          <w:lang w:val="en-US"/>
        </w:rPr>
        <w:t xml:space="preserve"> on many factors, including the existing debt burden, the exchange rate regime, the level of official reserves, the current level of inflation and the degree of aid vo</w:t>
      </w:r>
      <w:r>
        <w:rPr>
          <w:rFonts w:ascii="Times New Roman" w:hAnsi="Times New Roman"/>
          <w:sz w:val="24"/>
          <w:szCs w:val="24"/>
          <w:lang w:val="en-US"/>
        </w:rPr>
        <w:t>latility.  The IMF (2005) states</w:t>
      </w:r>
      <w:r w:rsidRPr="003F479D">
        <w:rPr>
          <w:rFonts w:ascii="Times New Roman" w:hAnsi="Times New Roman"/>
          <w:sz w:val="24"/>
          <w:szCs w:val="24"/>
          <w:lang w:val="en-US"/>
        </w:rPr>
        <w:t xml:space="preserve"> that some situations require other responses than others: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B147C3" w:rsidRDefault="00AB130D" w:rsidP="00077A04">
      <w:pPr>
        <w:pStyle w:val="ListParagraph"/>
        <w:numPr>
          <w:ilvl w:val="0"/>
          <w:numId w:val="21"/>
        </w:numPr>
        <w:autoSpaceDE w:val="0"/>
        <w:autoSpaceDN w:val="0"/>
        <w:adjustRightInd w:val="0"/>
        <w:spacing w:after="0" w:line="360" w:lineRule="auto"/>
        <w:rPr>
          <w:rFonts w:ascii="Times New Roman" w:hAnsi="Times New Roman"/>
          <w:sz w:val="24"/>
          <w:szCs w:val="24"/>
          <w:lang w:val="en-US"/>
        </w:rPr>
      </w:pPr>
      <w:r w:rsidRPr="00B147C3">
        <w:rPr>
          <w:rFonts w:ascii="Times New Roman" w:hAnsi="Times New Roman"/>
          <w:i/>
          <w:sz w:val="24"/>
          <w:szCs w:val="24"/>
          <w:lang w:val="en-US"/>
        </w:rPr>
        <w:t>Absorbing and spending</w:t>
      </w:r>
      <w:r w:rsidRPr="00B147C3">
        <w:rPr>
          <w:rFonts w:ascii="Times New Roman" w:hAnsi="Times New Roman"/>
          <w:sz w:val="24"/>
          <w:szCs w:val="24"/>
          <w:lang w:val="en-US"/>
        </w:rPr>
        <w:t xml:space="preserve">: </w:t>
      </w:r>
      <w:r>
        <w:rPr>
          <w:rFonts w:ascii="Times New Roman" w:hAnsi="Times New Roman"/>
          <w:sz w:val="24"/>
          <w:szCs w:val="24"/>
          <w:lang w:val="en-US"/>
        </w:rPr>
        <w:t>this scenario is</w:t>
      </w:r>
      <w:r w:rsidRPr="00B147C3">
        <w:rPr>
          <w:rFonts w:ascii="Times New Roman" w:hAnsi="Times New Roman"/>
          <w:sz w:val="24"/>
          <w:szCs w:val="24"/>
          <w:lang w:val="en-US"/>
        </w:rPr>
        <w:t xml:space="preserve"> under “normal” circumstances</w:t>
      </w:r>
      <w:r>
        <w:rPr>
          <w:rFonts w:ascii="Times New Roman" w:hAnsi="Times New Roman"/>
          <w:sz w:val="24"/>
          <w:szCs w:val="24"/>
          <w:lang w:val="en-US"/>
        </w:rPr>
        <w:t xml:space="preserve"> the first-best response</w:t>
      </w:r>
      <w:r w:rsidRPr="00B147C3">
        <w:rPr>
          <w:rFonts w:ascii="Times New Roman" w:hAnsi="Times New Roman"/>
          <w:sz w:val="24"/>
          <w:szCs w:val="24"/>
          <w:lang w:val="en-US"/>
        </w:rPr>
        <w:t xml:space="preserve">. In this scenario </w:t>
      </w:r>
      <w:r>
        <w:rPr>
          <w:rFonts w:ascii="Times New Roman" w:hAnsi="Times New Roman"/>
          <w:sz w:val="24"/>
          <w:szCs w:val="24"/>
          <w:lang w:val="en-US"/>
        </w:rPr>
        <w:t>aid finances the rise in net imports, which will cause a real resource transfer. As a result government</w:t>
      </w:r>
      <w:r w:rsidRPr="00B147C3">
        <w:rPr>
          <w:rFonts w:ascii="Times New Roman" w:hAnsi="Times New Roman"/>
          <w:sz w:val="24"/>
          <w:szCs w:val="24"/>
          <w:lang w:val="en-US"/>
        </w:rPr>
        <w:t xml:space="preserve"> expenditures</w:t>
      </w:r>
      <w:r>
        <w:rPr>
          <w:rFonts w:ascii="Times New Roman" w:hAnsi="Times New Roman"/>
          <w:sz w:val="24"/>
          <w:szCs w:val="24"/>
          <w:lang w:val="en-US"/>
        </w:rPr>
        <w:t xml:space="preserve"> will increase.</w:t>
      </w:r>
      <w:r w:rsidRPr="00B147C3">
        <w:rPr>
          <w:rFonts w:ascii="Times New Roman" w:hAnsi="Times New Roman"/>
          <w:sz w:val="24"/>
          <w:szCs w:val="24"/>
          <w:lang w:val="en-US"/>
        </w:rPr>
        <w:br/>
      </w:r>
      <w:r>
        <w:rPr>
          <w:rFonts w:ascii="Times New Roman" w:hAnsi="Times New Roman"/>
          <w:sz w:val="24"/>
          <w:szCs w:val="24"/>
          <w:lang w:val="en-US"/>
        </w:rPr>
        <w:t xml:space="preserve"> </w:t>
      </w:r>
      <w:r>
        <w:rPr>
          <w:rFonts w:ascii="Times New Roman" w:hAnsi="Times New Roman"/>
          <w:sz w:val="24"/>
          <w:szCs w:val="24"/>
          <w:lang w:val="en-US"/>
        </w:rPr>
        <w:tab/>
      </w:r>
      <w:r w:rsidRPr="00B147C3">
        <w:rPr>
          <w:rFonts w:ascii="Times New Roman" w:hAnsi="Times New Roman"/>
          <w:sz w:val="24"/>
          <w:szCs w:val="24"/>
          <w:lang w:val="en-US"/>
        </w:rPr>
        <w:t>In this scenario, aid may positively affect growth via government expenditures</w:t>
      </w:r>
      <w:r>
        <w:rPr>
          <w:rFonts w:ascii="Times New Roman" w:hAnsi="Times New Roman"/>
          <w:sz w:val="24"/>
          <w:szCs w:val="24"/>
          <w:lang w:val="en-US"/>
        </w:rPr>
        <w:t>. These expenditures</w:t>
      </w:r>
      <w:r w:rsidRPr="00B147C3">
        <w:rPr>
          <w:rFonts w:ascii="Times New Roman" w:hAnsi="Times New Roman"/>
          <w:sz w:val="24"/>
          <w:szCs w:val="24"/>
          <w:lang w:val="en-US"/>
        </w:rPr>
        <w:t xml:space="preserve"> </w:t>
      </w:r>
      <w:r>
        <w:rPr>
          <w:rFonts w:ascii="Times New Roman" w:hAnsi="Times New Roman"/>
          <w:sz w:val="24"/>
          <w:szCs w:val="24"/>
          <w:lang w:val="en-US"/>
        </w:rPr>
        <w:t>increase</w:t>
      </w:r>
      <w:r w:rsidRPr="00B147C3">
        <w:rPr>
          <w:rFonts w:ascii="Times New Roman" w:hAnsi="Times New Roman"/>
          <w:sz w:val="24"/>
          <w:szCs w:val="24"/>
          <w:lang w:val="en-US"/>
        </w:rPr>
        <w:t xml:space="preserve"> growth in the short run through the effects of associated spending on aggregate demand and in the long run through the increase in the capital stock permitted by the associated investment</w:t>
      </w:r>
      <w:r>
        <w:rPr>
          <w:rFonts w:ascii="Times New Roman" w:hAnsi="Times New Roman"/>
          <w:sz w:val="24"/>
          <w:szCs w:val="24"/>
          <w:lang w:val="en-US"/>
        </w:rPr>
        <w:t xml:space="preserve"> (IMF, 2005).</w:t>
      </w:r>
      <w:r w:rsidRPr="00B147C3">
        <w:rPr>
          <w:rFonts w:ascii="Times New Roman" w:hAnsi="Times New Roman"/>
          <w:sz w:val="24"/>
          <w:szCs w:val="24"/>
          <w:lang w:val="en-US"/>
        </w:rPr>
        <w:t xml:space="preserve"> </w:t>
      </w:r>
    </w:p>
    <w:p w:rsidR="00AB130D" w:rsidRPr="003F479D" w:rsidRDefault="00AB130D" w:rsidP="00077A04">
      <w:pPr>
        <w:pStyle w:val="ListParagraph"/>
        <w:autoSpaceDE w:val="0"/>
        <w:autoSpaceDN w:val="0"/>
        <w:adjustRightInd w:val="0"/>
        <w:spacing w:after="0" w:line="360" w:lineRule="auto"/>
        <w:ind w:left="360"/>
        <w:rPr>
          <w:rFonts w:ascii="Times New Roman" w:hAnsi="Times New Roman"/>
          <w:sz w:val="24"/>
          <w:szCs w:val="24"/>
          <w:lang w:val="en-US"/>
        </w:rPr>
      </w:pPr>
    </w:p>
    <w:p w:rsidR="00AB130D" w:rsidRDefault="00AB130D" w:rsidP="00077A04">
      <w:pPr>
        <w:pStyle w:val="ListParagraph"/>
        <w:numPr>
          <w:ilvl w:val="0"/>
          <w:numId w:val="6"/>
        </w:num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i/>
          <w:sz w:val="24"/>
          <w:szCs w:val="24"/>
          <w:lang w:val="en-US"/>
        </w:rPr>
        <w:t>Absorbing and no spending</w:t>
      </w:r>
      <w:r w:rsidRPr="003F479D">
        <w:rPr>
          <w:rFonts w:ascii="Times New Roman" w:hAnsi="Times New Roman"/>
          <w:sz w:val="24"/>
          <w:szCs w:val="24"/>
          <w:lang w:val="en-US"/>
        </w:rPr>
        <w:t xml:space="preserve">: </w:t>
      </w:r>
      <w:r>
        <w:rPr>
          <w:rFonts w:ascii="Times New Roman" w:hAnsi="Times New Roman"/>
          <w:sz w:val="24"/>
          <w:szCs w:val="24"/>
          <w:lang w:val="en-US"/>
        </w:rPr>
        <w:t>This scenario would appear to be the best response when inflation is too high (fiscal policy might be too expansionary), private investment is low due to scarce resources and the return on government expenditures is relatively low. Not spending the aid however is difficult, because donors have certain interests when granting aid. Not spending is only possible when the government budget is fungible.</w:t>
      </w:r>
    </w:p>
    <w:p w:rsidR="00AB130D" w:rsidRPr="003F479D" w:rsidRDefault="00AB130D" w:rsidP="00077A04">
      <w:pPr>
        <w:pStyle w:val="ListParagraph"/>
        <w:autoSpaceDE w:val="0"/>
        <w:autoSpaceDN w:val="0"/>
        <w:adjustRightInd w:val="0"/>
        <w:spacing w:after="0" w:line="360" w:lineRule="auto"/>
        <w:ind w:left="360"/>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 xml:space="preserve">In this scenario, aid might positively affect growth due to the fact that aid is used to achieve stabilization. Authorities sell foreign exchange to sterilize the monetary impact of domestically-financed fiscal deficits. This will result in slower monetary growth and lower inflation. As the inflation tax declines, demand will rise corresponding with an increase in private consumption and investment. However the impact on growth depends whether there are good private investment opportunities (IMF, 2005). </w:t>
      </w:r>
    </w:p>
    <w:p w:rsidR="00AB130D" w:rsidRPr="003F479D" w:rsidRDefault="00AB130D" w:rsidP="00077A04">
      <w:pPr>
        <w:autoSpaceDE w:val="0"/>
        <w:autoSpaceDN w:val="0"/>
        <w:adjustRightInd w:val="0"/>
        <w:spacing w:after="0" w:line="240" w:lineRule="auto"/>
        <w:rPr>
          <w:rFonts w:ascii="Times New Roman" w:hAnsi="Times New Roman"/>
          <w:sz w:val="24"/>
          <w:szCs w:val="24"/>
          <w:lang w:val="en-US"/>
        </w:rPr>
      </w:pPr>
    </w:p>
    <w:p w:rsidR="00AB130D" w:rsidRDefault="00AB130D" w:rsidP="00077A04">
      <w:pPr>
        <w:pStyle w:val="ListParagraph"/>
        <w:numPr>
          <w:ilvl w:val="0"/>
          <w:numId w:val="6"/>
        </w:num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i/>
          <w:sz w:val="24"/>
          <w:szCs w:val="24"/>
          <w:lang w:val="en-US"/>
        </w:rPr>
        <w:t xml:space="preserve">Neither absorbing nor spending: </w:t>
      </w:r>
      <w:r>
        <w:rPr>
          <w:rFonts w:ascii="Times New Roman" w:hAnsi="Times New Roman"/>
          <w:sz w:val="24"/>
          <w:szCs w:val="24"/>
          <w:lang w:val="en-US"/>
        </w:rPr>
        <w:t>this scenario is a good response in the short run when governments want to accumulate their FEX reserves or smooth volatile aid. When the amount of received aid is high, but will fall in the short run, building up FEX reserves will help to stabilize the real exchange rate. Nevertheless, this scenario is not appropriate when the amount of received aid remains high in the long run. However this scenario could be a good response when a Dutch disease seems to occur that will fully outweigh the gains of the aid absorption.</w:t>
      </w:r>
    </w:p>
    <w:p w:rsidR="00AB130D" w:rsidRPr="003F479D" w:rsidRDefault="00AB130D" w:rsidP="00077A04">
      <w:pPr>
        <w:pStyle w:val="ListParagraph"/>
        <w:autoSpaceDE w:val="0"/>
        <w:autoSpaceDN w:val="0"/>
        <w:adjustRightInd w:val="0"/>
        <w:spacing w:after="0" w:line="360" w:lineRule="auto"/>
        <w:ind w:left="360"/>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This scenario only has a positive effect on growth in the long run. This scenario simply implies that aid is used for saving. These savings may later be used to finance investment, but in the short run this has no effect (IMF, 2005).</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Default="00AB130D" w:rsidP="00077A04">
      <w:pPr>
        <w:pStyle w:val="ListParagraph"/>
        <w:numPr>
          <w:ilvl w:val="0"/>
          <w:numId w:val="7"/>
        </w:num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i/>
          <w:sz w:val="24"/>
          <w:szCs w:val="24"/>
          <w:lang w:val="en-US"/>
        </w:rPr>
        <w:t>Spending and not absorbing</w:t>
      </w:r>
      <w:r>
        <w:rPr>
          <w:rFonts w:ascii="Times New Roman" w:hAnsi="Times New Roman"/>
          <w:i/>
          <w:sz w:val="24"/>
          <w:szCs w:val="24"/>
          <w:lang w:val="en-US"/>
        </w:rPr>
        <w:t xml:space="preserve">: </w:t>
      </w:r>
      <w:r w:rsidRPr="007254F2">
        <w:rPr>
          <w:rFonts w:ascii="Times New Roman" w:hAnsi="Times New Roman"/>
          <w:sz w:val="24"/>
          <w:szCs w:val="24"/>
          <w:lang w:val="en-US"/>
        </w:rPr>
        <w:t xml:space="preserve">This </w:t>
      </w:r>
      <w:r>
        <w:rPr>
          <w:rFonts w:ascii="Times New Roman" w:hAnsi="Times New Roman"/>
          <w:sz w:val="24"/>
          <w:szCs w:val="24"/>
          <w:lang w:val="en-US"/>
        </w:rPr>
        <w:t>scenario is the least attractive one. It indicates the lack of coordination between fiscal and monetary policy. It is inappropriate to accumulate reserves and to finance the government expenditures by increasing the money supply. Applying sterilization by selling treasury bills will also not have the desirable effect as it will cause a switch in resources from the private to the public sector.</w:t>
      </w:r>
    </w:p>
    <w:p w:rsidR="00AB130D" w:rsidRPr="003F479D" w:rsidRDefault="00AB130D" w:rsidP="00077A04">
      <w:pPr>
        <w:autoSpaceDE w:val="0"/>
        <w:autoSpaceDN w:val="0"/>
        <w:adjustRightInd w:val="0"/>
        <w:spacing w:after="0" w:line="360" w:lineRule="auto"/>
        <w:ind w:left="360" w:firstLine="45"/>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This scenario is unlikely to have a positive effect on growth. Fiscal deficits rise, there is a chance on inflation and domestic debt accumulates. These effects all have a negative impact on growth (IMF, 2005).</w:t>
      </w:r>
    </w:p>
    <w:p w:rsidR="00AB130D" w:rsidRPr="003F479D" w:rsidRDefault="00AB130D" w:rsidP="00077A04">
      <w:pPr>
        <w:pStyle w:val="Heading1"/>
        <w:rPr>
          <w:rFonts w:ascii="Times New Roman" w:hAnsi="Times New Roman"/>
          <w:lang w:val="en-US"/>
        </w:rPr>
      </w:pPr>
      <w:bookmarkStart w:id="29" w:name="_Toc227590919"/>
      <w:r w:rsidRPr="003F479D">
        <w:rPr>
          <w:rFonts w:ascii="Times New Roman" w:hAnsi="Times New Roman"/>
          <w:lang w:val="en-US"/>
        </w:rPr>
        <w:t>2.2</w:t>
      </w:r>
      <w:r w:rsidRPr="003F479D">
        <w:rPr>
          <w:rFonts w:ascii="Times New Roman" w:hAnsi="Times New Roman"/>
          <w:lang w:val="en-US"/>
        </w:rPr>
        <w:tab/>
        <w:t>Macroeconomic impact of foreign aid: growth</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Most literature concerning foreign aid is focusing on the relationship between foreign aid and economic growth. The question whether foreign aid helps countries growing in a sustainable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way is therefore one of the most important topics in economics. However, this question has been discussed for years and no one came up with a final solution. Some researchers conclude that foreign aid has no positive impact on growth or even has a negative impact under the wrong circumstances. Others found that aid has a positive effect on growth or that growth in the absence of aid would have been much worse. </w:t>
      </w:r>
    </w:p>
    <w:bookmarkEnd w:id="29"/>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b/>
          <w:bCs/>
          <w:color w:val="365F91"/>
          <w:sz w:val="28"/>
          <w:szCs w:val="28"/>
          <w:lang w:val="en-US"/>
        </w:rPr>
        <w:t xml:space="preserve"> </w:t>
      </w:r>
      <w:r>
        <w:rPr>
          <w:rFonts w:ascii="Times New Roman" w:hAnsi="Times New Roman"/>
          <w:b/>
          <w:bCs/>
          <w:color w:val="365F91"/>
          <w:sz w:val="28"/>
          <w:szCs w:val="28"/>
          <w:lang w:val="en-US"/>
        </w:rPr>
        <w:tab/>
      </w:r>
      <w:r w:rsidRPr="003F479D">
        <w:rPr>
          <w:rFonts w:ascii="Times New Roman" w:hAnsi="Times New Roman"/>
          <w:sz w:val="24"/>
          <w:szCs w:val="24"/>
          <w:lang w:val="en-US"/>
        </w:rPr>
        <w:t xml:space="preserve">Nevertheless it is not surprising that this research has various outcomes for several reasons. Some observers just look at </w:t>
      </w:r>
      <w:r>
        <w:rPr>
          <w:rFonts w:ascii="Times New Roman" w:hAnsi="Times New Roman"/>
          <w:sz w:val="24"/>
          <w:szCs w:val="24"/>
          <w:lang w:val="en-US"/>
        </w:rPr>
        <w:t>the facts and see that aid misses its objective, namely spurring economic growth</w:t>
      </w:r>
      <w:r w:rsidRPr="003F479D">
        <w:rPr>
          <w:rFonts w:ascii="Times New Roman" w:hAnsi="Times New Roman"/>
          <w:sz w:val="24"/>
          <w:szCs w:val="24"/>
          <w:lang w:val="en-US"/>
        </w:rPr>
        <w:t>. However, others indicate that other factors also may affect both aid and growth. Countries that suffered an endemic disease or</w:t>
      </w:r>
      <w:r>
        <w:rPr>
          <w:rFonts w:ascii="Times New Roman" w:hAnsi="Times New Roman"/>
          <w:sz w:val="24"/>
          <w:szCs w:val="24"/>
          <w:lang w:val="en-US"/>
        </w:rPr>
        <w:t xml:space="preserve"> a lengthy civil war</w:t>
      </w:r>
      <w:r w:rsidRPr="003F479D">
        <w:rPr>
          <w:rFonts w:ascii="Times New Roman" w:hAnsi="Times New Roman"/>
          <w:sz w:val="24"/>
          <w:szCs w:val="24"/>
          <w:lang w:val="en-US"/>
        </w:rPr>
        <w:t xml:space="preserve"> may have received a large</w:t>
      </w:r>
      <w:r>
        <w:rPr>
          <w:rFonts w:ascii="Times New Roman" w:hAnsi="Times New Roman"/>
          <w:sz w:val="24"/>
          <w:szCs w:val="24"/>
          <w:lang w:val="en-US"/>
        </w:rPr>
        <w:t xml:space="preserve"> aid inflow</w:t>
      </w:r>
      <w:r w:rsidRPr="003F479D">
        <w:rPr>
          <w:rFonts w:ascii="Times New Roman" w:hAnsi="Times New Roman"/>
          <w:sz w:val="24"/>
          <w:szCs w:val="24"/>
          <w:lang w:val="en-US"/>
        </w:rPr>
        <w:t xml:space="preserve"> which </w:t>
      </w:r>
      <w:r>
        <w:rPr>
          <w:rFonts w:ascii="Times New Roman" w:hAnsi="Times New Roman"/>
          <w:sz w:val="24"/>
          <w:szCs w:val="24"/>
          <w:lang w:val="en-US"/>
        </w:rPr>
        <w:t>positively affected economic</w:t>
      </w:r>
      <w:r w:rsidRPr="003F479D">
        <w:rPr>
          <w:rFonts w:ascii="Times New Roman" w:hAnsi="Times New Roman"/>
          <w:sz w:val="24"/>
          <w:szCs w:val="24"/>
          <w:lang w:val="en-US"/>
        </w:rPr>
        <w:t xml:space="preserve"> growth, although the overall </w:t>
      </w:r>
      <w:r>
        <w:rPr>
          <w:rFonts w:ascii="Times New Roman" w:hAnsi="Times New Roman"/>
          <w:sz w:val="24"/>
          <w:szCs w:val="24"/>
          <w:lang w:val="en-US"/>
        </w:rPr>
        <w:t>growth rate was low or even negative</w:t>
      </w:r>
      <w:r w:rsidRPr="003F479D">
        <w:rPr>
          <w:rFonts w:ascii="Times New Roman" w:hAnsi="Times New Roman"/>
          <w:sz w:val="24"/>
          <w:szCs w:val="24"/>
          <w:lang w:val="en-US"/>
        </w:rPr>
        <w:t xml:space="preserve"> (Radelet, 2006). Moreover, one could point out that growth is not the main objective of aid at all. For example, countries which are suffering from natural disasters. In that case, aid is aimed at humanitarian needs and supporting direct consumption, not at building productive capacity. In addition, aid can also be aimed to countries that try to build political systems, support a democracy or can flow for political reasons (Alesina and Dollar, 2000).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Other studies showed</w:t>
      </w:r>
      <w:r w:rsidRPr="003F479D">
        <w:rPr>
          <w:rFonts w:ascii="Times New Roman" w:hAnsi="Times New Roman"/>
          <w:sz w:val="24"/>
          <w:szCs w:val="24"/>
          <w:lang w:val="en-US"/>
        </w:rPr>
        <w:t xml:space="preserve"> that</w:t>
      </w:r>
      <w:r>
        <w:rPr>
          <w:rFonts w:ascii="Times New Roman" w:hAnsi="Times New Roman"/>
          <w:sz w:val="24"/>
          <w:szCs w:val="24"/>
          <w:lang w:val="en-US"/>
        </w:rPr>
        <w:t xml:space="preserve"> the conditions also play an important role when it comes to the </w:t>
      </w:r>
      <w:r w:rsidRPr="003F479D">
        <w:rPr>
          <w:rFonts w:ascii="Times New Roman" w:hAnsi="Times New Roman"/>
          <w:sz w:val="24"/>
          <w:szCs w:val="24"/>
          <w:lang w:val="en-US"/>
        </w:rPr>
        <w:t>positive impact</w:t>
      </w:r>
      <w:r>
        <w:rPr>
          <w:rFonts w:ascii="Times New Roman" w:hAnsi="Times New Roman"/>
          <w:sz w:val="24"/>
          <w:szCs w:val="24"/>
          <w:lang w:val="en-US"/>
        </w:rPr>
        <w:t xml:space="preserve"> of aid on growth</w:t>
      </w:r>
      <w:r w:rsidRPr="003F479D">
        <w:rPr>
          <w:rFonts w:ascii="Times New Roman" w:hAnsi="Times New Roman"/>
          <w:sz w:val="24"/>
          <w:szCs w:val="24"/>
          <w:lang w:val="en-US"/>
        </w:rPr>
        <w:t>. Aid might tend to increase growth in countries with</w:t>
      </w:r>
      <w:r>
        <w:rPr>
          <w:rFonts w:ascii="Times New Roman" w:hAnsi="Times New Roman"/>
          <w:sz w:val="24"/>
          <w:szCs w:val="24"/>
          <w:lang w:val="en-US"/>
        </w:rPr>
        <w:t xml:space="preserve"> a good economic policy environment, but might fall short</w:t>
      </w:r>
      <w:r w:rsidRPr="003F479D">
        <w:rPr>
          <w:rFonts w:ascii="Times New Roman" w:hAnsi="Times New Roman"/>
          <w:sz w:val="24"/>
          <w:szCs w:val="24"/>
          <w:lang w:val="en-US"/>
        </w:rPr>
        <w:t xml:space="preserve"> in countries in which this is not the case, for example when there is a high level of corruption (Burnside and Dollar, 1997).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w:t>
      </w:r>
      <w:r w:rsidRPr="003F479D">
        <w:rPr>
          <w:rFonts w:ascii="Times New Roman" w:hAnsi="Times New Roman"/>
          <w:color w:val="000000"/>
          <w:sz w:val="24"/>
          <w:szCs w:val="24"/>
          <w:lang w:val="en-US"/>
        </w:rPr>
        <w:tab/>
        <w:t xml:space="preserve">The debate on whether aid helps spurring growth or not, the conditions under which aid works or does not work and on what steps can be taken to make aid more effective, has been ongoing for decades and will continue in the future. The empirics on these issues are mixed, reaching different conclusions under various scenarios (time frame, countries and other factors). However, three views have </w:t>
      </w:r>
      <w:r>
        <w:rPr>
          <w:rFonts w:ascii="Times New Roman" w:hAnsi="Times New Roman"/>
          <w:color w:val="000000"/>
          <w:sz w:val="24"/>
          <w:szCs w:val="24"/>
          <w:lang w:val="en-US"/>
        </w:rPr>
        <w:t>become widely accepted</w:t>
      </w:r>
      <w:r w:rsidRPr="003F479D">
        <w:rPr>
          <w:rFonts w:ascii="Times New Roman" w:hAnsi="Times New Roman"/>
          <w:color w:val="000000"/>
          <w:sz w:val="24"/>
          <w:szCs w:val="24"/>
          <w:lang w:val="en-US"/>
        </w:rPr>
        <w:t>. These three views will be discussed in the next sections.</w:t>
      </w:r>
    </w:p>
    <w:p w:rsidR="00AB130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pStyle w:val="Heading2"/>
        <w:rPr>
          <w:rFonts w:ascii="Times New Roman" w:hAnsi="Times New Roman"/>
          <w:b w:val="0"/>
          <w:bCs w:val="0"/>
          <w:color w:val="000000"/>
          <w:sz w:val="24"/>
          <w:szCs w:val="24"/>
          <w:lang w:val="en-US"/>
        </w:rPr>
      </w:pPr>
      <w:bookmarkStart w:id="30" w:name="_Toc227590920"/>
      <w:r w:rsidRPr="003F479D">
        <w:rPr>
          <w:rFonts w:ascii="Times New Roman" w:hAnsi="Times New Roman"/>
          <w:sz w:val="24"/>
          <w:szCs w:val="24"/>
          <w:lang w:val="en-US"/>
        </w:rPr>
        <w:t>2.2.1</w:t>
      </w:r>
      <w:r w:rsidRPr="003F479D">
        <w:rPr>
          <w:rFonts w:ascii="Times New Roman" w:hAnsi="Times New Roman"/>
          <w:sz w:val="24"/>
          <w:szCs w:val="24"/>
          <w:lang w:val="en-US"/>
        </w:rPr>
        <w:tab/>
        <w:t xml:space="preserve"> Aid has a positive impact on growth</w:t>
      </w:r>
      <w:bookmarkEnd w:id="30"/>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There are three main channels through which aid might stimulate growth: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color w:val="000000"/>
          <w:sz w:val="24"/>
          <w:szCs w:val="24"/>
          <w:lang w:val="en-US"/>
        </w:rPr>
        <w:t>• First, early studies assumed that</w:t>
      </w:r>
      <w:r>
        <w:rPr>
          <w:rFonts w:ascii="Times New Roman" w:hAnsi="Times New Roman"/>
          <w:color w:val="000000"/>
          <w:sz w:val="24"/>
          <w:szCs w:val="24"/>
          <w:lang w:val="en-US"/>
        </w:rPr>
        <w:t xml:space="preserve"> foreign</w:t>
      </w:r>
      <w:r w:rsidRPr="003F479D">
        <w:rPr>
          <w:rFonts w:ascii="Times New Roman" w:hAnsi="Times New Roman"/>
          <w:color w:val="000000"/>
          <w:sz w:val="24"/>
          <w:szCs w:val="24"/>
          <w:lang w:val="en-US"/>
        </w:rPr>
        <w:t xml:space="preserve"> aid increases savings, finances investment and raises the capital stock. </w:t>
      </w:r>
      <w:r w:rsidRPr="003F479D">
        <w:rPr>
          <w:rFonts w:ascii="Times New Roman" w:hAnsi="Times New Roman"/>
          <w:sz w:val="24"/>
          <w:szCs w:val="24"/>
          <w:lang w:val="en-US"/>
        </w:rPr>
        <w:t xml:space="preserve">Chenery and Strout (1966) incorporated this idea into a theoretical framework, the so-called “two-gap” theory. This model used the growth process of the Harrod-Domar growth model, which considers the level of investment in physical capital (measured by the ratio of physical capital to GDP) and the incremental capital output ratio (ICOR) as the key factors to spur growth. Developing countries have surplus labor but their ability to invest is constrained by a lack of domestic savings (saving gap) and foreign exchange availability (trade or foreign exchange gap). Thus there are not enough relevant resources to lead to the achievement of higher levels of growth. In this context, the two-gap model illustrates that aid inflows would supplement domestic savings and foreign exchange earnings one-for-one. Therefore, more aid inflows will lead to higher investment and ultimately to higher growth.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w:t>
      </w:r>
      <w:r w:rsidRPr="003F479D">
        <w:rPr>
          <w:rFonts w:ascii="Times New Roman" w:hAnsi="Times New Roman"/>
          <w:color w:val="000000"/>
          <w:sz w:val="24"/>
          <w:szCs w:val="24"/>
          <w:lang w:val="en-US"/>
        </w:rPr>
        <w:tab/>
        <w:t>However, this theoretical view has been challenged on various grounds. Poor countries are incompetent to generate sufficient amounts of saving to finance investments that are essential to spur growth (Sachs et al., 2004). Furthermore there is criticism on the</w:t>
      </w:r>
      <w:r w:rsidRPr="003F479D">
        <w:rPr>
          <w:rFonts w:ascii="Times New Roman" w:hAnsi="Times New Roman"/>
          <w:sz w:val="24"/>
          <w:szCs w:val="24"/>
          <w:lang w:val="en-US"/>
        </w:rPr>
        <w:t xml:space="preserve"> assumption of the two-gap model which states that aid inflows will be matched by a one-for-one increase in investment. Much of the aid effectiveness literature points out that there are possibilities that this assumption may be incorrect (White, 1998).</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E44FDB">
      <w:pPr>
        <w:autoSpaceDE w:val="0"/>
        <w:autoSpaceDN w:val="0"/>
        <w:adjustRightInd w:val="0"/>
        <w:spacing w:after="0" w:line="360" w:lineRule="auto"/>
        <w:rPr>
          <w:rFonts w:ascii="Times New Roman" w:hAnsi="Times New Roman"/>
          <w:sz w:val="24"/>
          <w:szCs w:val="24"/>
          <w:lang w:val="en-US"/>
        </w:rPr>
      </w:pPr>
      <w:r>
        <w:rPr>
          <w:rFonts w:ascii="Times New Roman" w:hAnsi="Times New Roman"/>
          <w:color w:val="000000"/>
          <w:sz w:val="24"/>
          <w:szCs w:val="24"/>
          <w:lang w:val="en-US"/>
        </w:rPr>
        <w:t xml:space="preserve">• Second, aid might help financing </w:t>
      </w:r>
      <w:r w:rsidRPr="003F479D">
        <w:rPr>
          <w:rFonts w:ascii="Times New Roman" w:hAnsi="Times New Roman"/>
          <w:color w:val="000000"/>
          <w:sz w:val="24"/>
          <w:szCs w:val="24"/>
          <w:lang w:val="en-US"/>
        </w:rPr>
        <w:t>health or education</w:t>
      </w:r>
      <w:r>
        <w:rPr>
          <w:rFonts w:ascii="Times New Roman" w:hAnsi="Times New Roman"/>
          <w:color w:val="000000"/>
          <w:sz w:val="24"/>
          <w:szCs w:val="24"/>
          <w:lang w:val="en-US"/>
        </w:rPr>
        <w:t xml:space="preserve"> projects that may lead to an increase in worker productivity</w:t>
      </w:r>
      <w:r w:rsidRPr="003F479D">
        <w:rPr>
          <w:rFonts w:ascii="Times New Roman" w:hAnsi="Times New Roman"/>
          <w:color w:val="000000"/>
          <w:sz w:val="24"/>
          <w:szCs w:val="24"/>
          <w:lang w:val="en-US"/>
        </w:rPr>
        <w:t xml:space="preserve">. </w:t>
      </w:r>
      <w:r w:rsidRPr="003F479D">
        <w:rPr>
          <w:rFonts w:ascii="Times New Roman" w:hAnsi="Times New Roman"/>
          <w:sz w:val="24"/>
          <w:szCs w:val="24"/>
          <w:lang w:val="en-US"/>
        </w:rPr>
        <w:t xml:space="preserve">Health is </w:t>
      </w:r>
      <w:r>
        <w:rPr>
          <w:rFonts w:ascii="Times New Roman" w:hAnsi="Times New Roman"/>
          <w:sz w:val="24"/>
          <w:szCs w:val="24"/>
          <w:lang w:val="en-US"/>
        </w:rPr>
        <w:t xml:space="preserve">one of the building blocks for </w:t>
      </w:r>
      <w:r w:rsidRPr="003F479D">
        <w:rPr>
          <w:rFonts w:ascii="Times New Roman" w:hAnsi="Times New Roman"/>
          <w:sz w:val="24"/>
          <w:szCs w:val="24"/>
          <w:lang w:val="en-US"/>
        </w:rPr>
        <w:t>human capital.</w:t>
      </w:r>
      <w:r>
        <w:rPr>
          <w:rFonts w:ascii="Times New Roman" w:hAnsi="Times New Roman"/>
          <w:sz w:val="24"/>
          <w:szCs w:val="24"/>
          <w:lang w:val="en-US"/>
        </w:rPr>
        <w:t xml:space="preserve"> With a better health status, workers can increase their productivity as their physical capability such as endurance or strength and mental capability such as awareness, insight, faster process of information grows </w:t>
      </w:r>
      <w:r w:rsidRPr="003F479D">
        <w:rPr>
          <w:rFonts w:ascii="Times New Roman" w:hAnsi="Times New Roman"/>
          <w:sz w:val="24"/>
          <w:szCs w:val="24"/>
          <w:lang w:val="en-US"/>
        </w:rPr>
        <w:t>(Bloom and Canning, 2005).</w:t>
      </w:r>
    </w:p>
    <w:p w:rsidR="00AB130D" w:rsidRPr="003F479D" w:rsidRDefault="00AB130D" w:rsidP="00125106">
      <w:pPr>
        <w:spacing w:after="0" w:line="360" w:lineRule="auto"/>
        <w:rPr>
          <w:rFonts w:ascii="Times New Roman" w:hAnsi="Times New Roman"/>
          <w:color w:val="231F20"/>
          <w:sz w:val="24"/>
          <w:szCs w:val="24"/>
          <w:lang w:val="en-US" w:eastAsia="nl-NL"/>
        </w:rPr>
      </w:pPr>
      <w:r>
        <w:rPr>
          <w:rFonts w:ascii="Times New Roman" w:hAnsi="Times New Roman"/>
          <w:sz w:val="24"/>
          <w:szCs w:val="24"/>
          <w:lang w:val="en-US"/>
        </w:rPr>
        <w:t xml:space="preserve"> </w:t>
      </w:r>
      <w:r>
        <w:rPr>
          <w:rFonts w:ascii="Times New Roman" w:hAnsi="Times New Roman"/>
          <w:sz w:val="24"/>
          <w:szCs w:val="24"/>
          <w:lang w:val="en-US"/>
        </w:rPr>
        <w:tab/>
      </w:r>
      <w:r w:rsidRPr="003F479D">
        <w:rPr>
          <w:rFonts w:ascii="Times New Roman" w:hAnsi="Times New Roman"/>
          <w:sz w:val="24"/>
          <w:szCs w:val="24"/>
          <w:lang w:val="en-US"/>
        </w:rPr>
        <w:t xml:space="preserve">Moreover, education is important to build human capital. </w:t>
      </w:r>
      <w:r>
        <w:rPr>
          <w:rFonts w:ascii="Times New Roman" w:hAnsi="Times New Roman"/>
          <w:color w:val="231F20"/>
          <w:sz w:val="24"/>
          <w:szCs w:val="24"/>
          <w:lang w:val="en-US" w:eastAsia="nl-NL"/>
        </w:rPr>
        <w:t>W</w:t>
      </w:r>
      <w:r w:rsidRPr="003F479D">
        <w:rPr>
          <w:rFonts w:ascii="Times New Roman" w:hAnsi="Times New Roman"/>
          <w:color w:val="231F20"/>
          <w:sz w:val="24"/>
          <w:szCs w:val="24"/>
          <w:lang w:val="en-US" w:eastAsia="nl-NL"/>
        </w:rPr>
        <w:t>orkers</w:t>
      </w:r>
      <w:r>
        <w:rPr>
          <w:rFonts w:ascii="Times New Roman" w:hAnsi="Times New Roman"/>
          <w:color w:val="231F20"/>
          <w:sz w:val="24"/>
          <w:szCs w:val="24"/>
          <w:lang w:val="en-US" w:eastAsia="nl-NL"/>
        </w:rPr>
        <w:t xml:space="preserve"> that have had a better education</w:t>
      </w:r>
      <w:r w:rsidRPr="003F479D">
        <w:rPr>
          <w:rFonts w:ascii="Times New Roman" w:hAnsi="Times New Roman"/>
          <w:color w:val="231F20"/>
          <w:sz w:val="24"/>
          <w:szCs w:val="24"/>
          <w:lang w:val="en-US" w:eastAsia="nl-NL"/>
        </w:rPr>
        <w:t xml:space="preserve"> </w:t>
      </w:r>
      <w:r>
        <w:rPr>
          <w:rFonts w:ascii="Times New Roman" w:hAnsi="Times New Roman"/>
          <w:color w:val="231F20"/>
          <w:sz w:val="24"/>
          <w:szCs w:val="24"/>
          <w:lang w:val="en-US" w:eastAsia="nl-NL"/>
        </w:rPr>
        <w:t>generally have a higher rate of literacy and numeracy</w:t>
      </w:r>
      <w:r w:rsidRPr="003F479D">
        <w:rPr>
          <w:rFonts w:ascii="Times New Roman" w:hAnsi="Times New Roman"/>
          <w:color w:val="231F20"/>
          <w:sz w:val="24"/>
          <w:szCs w:val="24"/>
          <w:lang w:val="en-US" w:eastAsia="nl-NL"/>
        </w:rPr>
        <w:t xml:space="preserve">. </w:t>
      </w:r>
      <w:r>
        <w:rPr>
          <w:rFonts w:ascii="Times New Roman" w:hAnsi="Times New Roman"/>
          <w:color w:val="231F20"/>
          <w:sz w:val="24"/>
          <w:szCs w:val="24"/>
          <w:lang w:val="en-US" w:eastAsia="nl-NL"/>
        </w:rPr>
        <w:t>Better-educated workers have less problems adapting to more difficult assignments</w:t>
      </w:r>
      <w:r w:rsidRPr="003F479D">
        <w:rPr>
          <w:rFonts w:ascii="Times New Roman" w:hAnsi="Times New Roman"/>
          <w:color w:val="231F20"/>
          <w:sz w:val="24"/>
          <w:szCs w:val="24"/>
          <w:lang w:val="en-US" w:eastAsia="nl-NL"/>
        </w:rPr>
        <w:t>. Countries with well-educated labor have a better chance of catching up with more advanced economies when they have a stock of labor with the necessary skills to develop new technologies themselves or to adopt and use foreign technology (World Bank, 2004)</w:t>
      </w:r>
      <w:r>
        <w:rPr>
          <w:rFonts w:ascii="Times New Roman" w:hAnsi="Times New Roman"/>
          <w:color w:val="231F20"/>
          <w:sz w:val="24"/>
          <w:szCs w:val="24"/>
          <w:lang w:val="en-US" w:eastAsia="nl-NL"/>
        </w:rPr>
        <w:t>.</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Third, aid</w:t>
      </w:r>
      <w:r>
        <w:rPr>
          <w:rFonts w:ascii="Times New Roman" w:hAnsi="Times New Roman"/>
          <w:color w:val="000000"/>
          <w:sz w:val="24"/>
          <w:szCs w:val="24"/>
          <w:lang w:val="en-US"/>
        </w:rPr>
        <w:t xml:space="preserve"> could finance the import of capital by transferring new technologies or assistance in how to use the technical equipment. Therefore there will be a transfer of knowledge or technology</w:t>
      </w:r>
      <w:r w:rsidRPr="003F479D">
        <w:rPr>
          <w:rFonts w:ascii="Times New Roman" w:hAnsi="Times New Roman"/>
          <w:color w:val="000000"/>
          <w:sz w:val="24"/>
          <w:szCs w:val="24"/>
          <w:lang w:val="en-US"/>
        </w:rPr>
        <w:t xml:space="preserve"> from donor to recipient countries (Radelet, 2006).</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In early literature many researchers found a positive relationship between aid and growth. In a cross-country analysis Papanek (1973) showed that aid fills both the savings as well a</w:t>
      </w:r>
      <w:r>
        <w:rPr>
          <w:rFonts w:ascii="Times New Roman" w:hAnsi="Times New Roman"/>
          <w:color w:val="000000"/>
          <w:sz w:val="24"/>
          <w:szCs w:val="24"/>
          <w:lang w:val="en-US"/>
        </w:rPr>
        <w:t xml:space="preserve">s the exchange gap and is best given to </w:t>
      </w:r>
      <w:r w:rsidRPr="003F479D">
        <w:rPr>
          <w:rFonts w:ascii="Times New Roman" w:hAnsi="Times New Roman"/>
          <w:color w:val="000000"/>
          <w:sz w:val="24"/>
          <w:szCs w:val="24"/>
          <w:lang w:val="en-US"/>
        </w:rPr>
        <w:t>countries with a</w:t>
      </w:r>
      <w:r>
        <w:rPr>
          <w:rFonts w:ascii="Times New Roman" w:hAnsi="Times New Roman"/>
          <w:color w:val="000000"/>
          <w:sz w:val="24"/>
          <w:szCs w:val="24"/>
          <w:lang w:val="en-US"/>
        </w:rPr>
        <w:t xml:space="preserve"> small balance-of-payment</w:t>
      </w:r>
      <w:r w:rsidRPr="003F479D">
        <w:rPr>
          <w:rFonts w:ascii="Times New Roman" w:hAnsi="Times New Roman"/>
          <w:color w:val="000000"/>
          <w:sz w:val="24"/>
          <w:szCs w:val="24"/>
          <w:lang w:val="en-US"/>
        </w:rPr>
        <w:t xml:space="preserve">. Singh (1985) and Snyder (1993) extended his model with state intervention and country size respectively, and came to the same conclusion. However in the mid 1990s researchers started to test not only for a linear relationship, but also focused on diminishing returns or on conditional relationships. </w:t>
      </w:r>
      <w:r>
        <w:rPr>
          <w:rFonts w:ascii="Times New Roman" w:hAnsi="Times New Roman"/>
          <w:color w:val="000000"/>
          <w:sz w:val="24"/>
          <w:szCs w:val="24"/>
          <w:lang w:val="en-US"/>
        </w:rPr>
        <w:t>Numerous</w:t>
      </w:r>
      <w:r w:rsidRPr="003F479D">
        <w:rPr>
          <w:rFonts w:ascii="Times New Roman" w:hAnsi="Times New Roman"/>
          <w:color w:val="000000"/>
          <w:sz w:val="24"/>
          <w:szCs w:val="24"/>
          <w:lang w:val="en-US"/>
        </w:rPr>
        <w:t xml:space="preserve"> studies</w:t>
      </w:r>
      <w:r>
        <w:rPr>
          <w:rFonts w:ascii="Times New Roman" w:hAnsi="Times New Roman"/>
          <w:color w:val="000000"/>
          <w:sz w:val="24"/>
          <w:szCs w:val="24"/>
          <w:lang w:val="en-US"/>
        </w:rPr>
        <w:t xml:space="preserve"> also found</w:t>
      </w:r>
      <w:r w:rsidRPr="003F479D">
        <w:rPr>
          <w:rFonts w:ascii="Times New Roman" w:hAnsi="Times New Roman"/>
          <w:color w:val="000000"/>
          <w:sz w:val="24"/>
          <w:szCs w:val="24"/>
          <w:lang w:val="en-US"/>
        </w:rPr>
        <w:t xml:space="preserve"> a positive relationship in the aid-growth nexus when taking these two matters into account (Hadjimichael et al., 1995; Durbarry et al., 1998; Dalgaard and Hansen 2000; Hansen and Tarp, 2000; Lensink and White, 2001; Dalgaard and Tarp, 2004; and Clemens et al., 2004). </w:t>
      </w:r>
      <w:r>
        <w:rPr>
          <w:rFonts w:ascii="Times New Roman" w:hAnsi="Times New Roman"/>
          <w:color w:val="000000"/>
          <w:sz w:val="24"/>
          <w:szCs w:val="24"/>
          <w:lang w:val="en-US"/>
        </w:rPr>
        <w:t xml:space="preserve">Nevertheless, the overall conclusion was not that aid is effective in every single country, but that an increase in aid in combination with other factors </w:t>
      </w:r>
      <w:r w:rsidRPr="003F479D">
        <w:rPr>
          <w:rFonts w:ascii="Times New Roman" w:hAnsi="Times New Roman"/>
          <w:color w:val="000000"/>
          <w:sz w:val="24"/>
          <w:szCs w:val="24"/>
          <w:lang w:val="en-US"/>
        </w:rPr>
        <w:t xml:space="preserve"> </w:t>
      </w:r>
      <w:r>
        <w:rPr>
          <w:rFonts w:ascii="Times New Roman" w:hAnsi="Times New Roman"/>
          <w:color w:val="000000"/>
          <w:sz w:val="24"/>
          <w:szCs w:val="24"/>
          <w:lang w:val="en-US"/>
        </w:rPr>
        <w:t>on average resulted in a higher growth rate. This research shows</w:t>
      </w:r>
      <w:r w:rsidRPr="003F479D">
        <w:rPr>
          <w:rFonts w:ascii="Times New Roman" w:hAnsi="Times New Roman"/>
          <w:color w:val="000000"/>
          <w:sz w:val="24"/>
          <w:szCs w:val="24"/>
          <w:lang w:val="en-US"/>
        </w:rPr>
        <w:t xml:space="preserve"> that other factors, for example geography (Gallup, Sachs and Mellinger, 1999), political instabil</w:t>
      </w:r>
      <w:r>
        <w:rPr>
          <w:rFonts w:ascii="Times New Roman" w:hAnsi="Times New Roman"/>
          <w:color w:val="000000"/>
          <w:sz w:val="24"/>
          <w:szCs w:val="24"/>
          <w:lang w:val="en-US"/>
        </w:rPr>
        <w:t xml:space="preserve">ity (Oechslin, 2006), policy environment </w:t>
      </w:r>
      <w:r w:rsidRPr="003F479D">
        <w:rPr>
          <w:rFonts w:ascii="Times New Roman" w:hAnsi="Times New Roman"/>
          <w:color w:val="000000"/>
          <w:sz w:val="24"/>
          <w:szCs w:val="24"/>
          <w:lang w:val="en-US"/>
        </w:rPr>
        <w:t xml:space="preserve">(Burnside and Dollar, 1997 and World Bank, 1998 among others), institutions (Knack, 2001) and government interventions in the private sector (Ruhashyankiko, 2007) </w:t>
      </w:r>
      <w:r>
        <w:rPr>
          <w:rFonts w:ascii="Times New Roman" w:hAnsi="Times New Roman"/>
          <w:color w:val="000000"/>
          <w:sz w:val="24"/>
          <w:szCs w:val="24"/>
          <w:lang w:val="en-US"/>
        </w:rPr>
        <w:t>account for the differences</w:t>
      </w:r>
      <w:r w:rsidRPr="003F479D">
        <w:rPr>
          <w:rFonts w:ascii="Times New Roman" w:hAnsi="Times New Roman"/>
          <w:color w:val="000000"/>
          <w:sz w:val="24"/>
          <w:szCs w:val="24"/>
          <w:lang w:val="en-US"/>
        </w:rPr>
        <w:t xml:space="preserve"> in g</w:t>
      </w:r>
      <w:r>
        <w:rPr>
          <w:rFonts w:ascii="Times New Roman" w:hAnsi="Times New Roman"/>
          <w:color w:val="000000"/>
          <w:sz w:val="24"/>
          <w:szCs w:val="24"/>
          <w:lang w:val="en-US"/>
        </w:rPr>
        <w:t>rowth rates among countries that receive aid</w:t>
      </w:r>
      <w:r w:rsidRPr="003F479D">
        <w:rPr>
          <w:rFonts w:ascii="Times New Roman" w:hAnsi="Times New Roman"/>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pStyle w:val="Heading2"/>
        <w:rPr>
          <w:rFonts w:ascii="Times New Roman" w:hAnsi="Times New Roman"/>
          <w:sz w:val="24"/>
          <w:szCs w:val="24"/>
          <w:lang w:val="en-US"/>
        </w:rPr>
      </w:pPr>
      <w:bookmarkStart w:id="31" w:name="_Toc227590921"/>
      <w:r w:rsidRPr="003F479D">
        <w:rPr>
          <w:rFonts w:ascii="Times New Roman" w:hAnsi="Times New Roman"/>
          <w:sz w:val="24"/>
          <w:szCs w:val="24"/>
          <w:lang w:val="en-US"/>
        </w:rPr>
        <w:t>2.2.2</w:t>
      </w:r>
      <w:r w:rsidRPr="003F479D">
        <w:rPr>
          <w:rFonts w:ascii="Times New Roman" w:hAnsi="Times New Roman"/>
          <w:sz w:val="24"/>
          <w:szCs w:val="24"/>
          <w:lang w:val="en-US"/>
        </w:rPr>
        <w:tab/>
        <w:t xml:space="preserve"> Aid has no affect on growth</w:t>
      </w:r>
      <w:bookmarkEnd w:id="31"/>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bCs/>
          <w:color w:val="000000"/>
          <w:sz w:val="24"/>
          <w:szCs w:val="24"/>
          <w:lang w:val="en-US"/>
        </w:rPr>
      </w:pPr>
      <w:r w:rsidRPr="003F479D">
        <w:rPr>
          <w:rFonts w:ascii="Times New Roman" w:hAnsi="Times New Roman"/>
          <w:bCs/>
          <w:color w:val="000000"/>
          <w:sz w:val="24"/>
          <w:szCs w:val="24"/>
          <w:lang w:val="en-US"/>
        </w:rPr>
        <w:t>One of the first researchers who questioned the positive relationship between aid and growth was Bauer (1972). However, he could not emphasize his argument with systematic empiric evidence. Later, many empirical studies  agreed on Bauer’s view, which incorporated the empirics to show that there was no relationship between aid and growth (</w:t>
      </w:r>
      <w:r w:rsidRPr="003F479D">
        <w:rPr>
          <w:rFonts w:ascii="Times New Roman" w:hAnsi="Times New Roman"/>
          <w:color w:val="000000"/>
          <w:sz w:val="24"/>
          <w:szCs w:val="24"/>
          <w:lang w:val="en-US"/>
        </w:rPr>
        <w:t xml:space="preserve">Mosley, 1980; Mosley et al., 1987; Dowling and Hiemenz, 1982; Singh, 1985; Boone, 1994; Rajan and Subramanian, 2005). </w:t>
      </w:r>
      <w:r w:rsidRPr="003F479D">
        <w:rPr>
          <w:rFonts w:ascii="Times New Roman" w:hAnsi="Times New Roman"/>
          <w:sz w:val="24"/>
          <w:szCs w:val="24"/>
          <w:lang w:val="en-US"/>
        </w:rPr>
        <w:t xml:space="preserve"> </w:t>
      </w:r>
      <w:r w:rsidRPr="003F479D">
        <w:rPr>
          <w:rFonts w:ascii="Times New Roman" w:hAnsi="Times New Roman"/>
          <w:bCs/>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These studies </w:t>
      </w:r>
      <w:r>
        <w:rPr>
          <w:rFonts w:ascii="Times New Roman" w:hAnsi="Times New Roman"/>
          <w:color w:val="000000"/>
          <w:sz w:val="24"/>
          <w:szCs w:val="24"/>
          <w:lang w:val="en-US"/>
        </w:rPr>
        <w:t>came up with miscellaneous</w:t>
      </w:r>
      <w:r w:rsidRPr="003F479D">
        <w:rPr>
          <w:rFonts w:ascii="Times New Roman" w:hAnsi="Times New Roman"/>
          <w:color w:val="000000"/>
          <w:sz w:val="24"/>
          <w:szCs w:val="24"/>
          <w:lang w:val="en-US"/>
        </w:rPr>
        <w:t xml:space="preserve"> reasons why aid might not </w:t>
      </w:r>
      <w:r>
        <w:rPr>
          <w:rFonts w:ascii="Times New Roman" w:hAnsi="Times New Roman"/>
          <w:color w:val="000000"/>
          <w:sz w:val="24"/>
          <w:szCs w:val="24"/>
          <w:lang w:val="en-US"/>
        </w:rPr>
        <w:t>affect economic</w:t>
      </w:r>
      <w:r w:rsidRPr="003F479D">
        <w:rPr>
          <w:rFonts w:ascii="Times New Roman" w:hAnsi="Times New Roman"/>
          <w:color w:val="000000"/>
          <w:sz w:val="24"/>
          <w:szCs w:val="24"/>
          <w:lang w:val="en-US"/>
        </w:rPr>
        <w:t xml:space="preserve"> growth: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First, aid simply could be wasted, for example on benefits for government members (luxurious cars and houses) or it could </w:t>
      </w:r>
      <w:r>
        <w:rPr>
          <w:rFonts w:ascii="Times New Roman" w:hAnsi="Times New Roman"/>
          <w:color w:val="000000"/>
          <w:sz w:val="24"/>
          <w:szCs w:val="24"/>
          <w:lang w:val="en-US"/>
        </w:rPr>
        <w:t>promote</w:t>
      </w:r>
      <w:r w:rsidRPr="003F479D">
        <w:rPr>
          <w:rFonts w:ascii="Times New Roman" w:hAnsi="Times New Roman"/>
          <w:color w:val="000000"/>
          <w:sz w:val="24"/>
          <w:szCs w:val="24"/>
          <w:lang w:val="en-US"/>
        </w:rPr>
        <w:t xml:space="preserve"> corruption (Tavares 2001 and Kasper 2006) </w:t>
      </w:r>
    </w:p>
    <w:p w:rsidR="00AB130D" w:rsidRPr="003F479D" w:rsidRDefault="00AB130D" w:rsidP="00077A04">
      <w:pPr>
        <w:autoSpaceDE w:val="0"/>
        <w:autoSpaceDN w:val="0"/>
        <w:adjustRightInd w:val="0"/>
        <w:spacing w:after="0" w:line="360" w:lineRule="auto"/>
        <w:ind w:left="360" w:hanging="360"/>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Pr>
          <w:rFonts w:ascii="Times New Roman" w:hAnsi="Times New Roman"/>
          <w:color w:val="000000"/>
          <w:sz w:val="24"/>
          <w:szCs w:val="24"/>
          <w:lang w:val="en-US"/>
        </w:rPr>
        <w:t>• Second, aid</w:t>
      </w:r>
      <w:r w:rsidRPr="003F479D">
        <w:rPr>
          <w:rFonts w:ascii="Times New Roman" w:hAnsi="Times New Roman"/>
          <w:color w:val="000000"/>
          <w:sz w:val="24"/>
          <w:szCs w:val="24"/>
          <w:lang w:val="en-US"/>
        </w:rPr>
        <w:t xml:space="preserve"> can </w:t>
      </w:r>
      <w:r>
        <w:rPr>
          <w:rFonts w:ascii="Times New Roman" w:hAnsi="Times New Roman"/>
          <w:color w:val="000000"/>
          <w:sz w:val="24"/>
          <w:szCs w:val="24"/>
          <w:lang w:val="en-US"/>
        </w:rPr>
        <w:t>assist incompetent governments to maintain control. In other words, serving to  continue leading the country with a poor economic policy climate</w:t>
      </w:r>
      <w:r w:rsidRPr="003F479D">
        <w:rPr>
          <w:rFonts w:ascii="Times New Roman" w:hAnsi="Times New Roman"/>
          <w:color w:val="000000"/>
          <w:sz w:val="24"/>
          <w:szCs w:val="24"/>
          <w:lang w:val="en-US"/>
        </w:rPr>
        <w:t xml:space="preserve"> </w:t>
      </w:r>
      <w:r>
        <w:rPr>
          <w:rFonts w:ascii="Times New Roman" w:hAnsi="Times New Roman"/>
          <w:color w:val="000000"/>
          <w:sz w:val="24"/>
          <w:szCs w:val="24"/>
          <w:lang w:val="en-US"/>
        </w:rPr>
        <w:t>without intentions to reform this climate</w:t>
      </w:r>
      <w:r w:rsidRPr="003F479D">
        <w:rPr>
          <w:rFonts w:ascii="Times New Roman" w:hAnsi="Times New Roman"/>
          <w:color w:val="000000"/>
          <w:sz w:val="24"/>
          <w:szCs w:val="24"/>
          <w:lang w:val="en-US"/>
        </w:rPr>
        <w:t xml:space="preserve">. Some researchers even </w:t>
      </w:r>
      <w:r>
        <w:rPr>
          <w:rFonts w:ascii="Times New Roman" w:hAnsi="Times New Roman"/>
          <w:color w:val="000000"/>
          <w:sz w:val="24"/>
          <w:szCs w:val="24"/>
          <w:lang w:val="en-US"/>
        </w:rPr>
        <w:t>lay out</w:t>
      </w:r>
      <w:r w:rsidRPr="003F479D">
        <w:rPr>
          <w:rFonts w:ascii="Times New Roman" w:hAnsi="Times New Roman"/>
          <w:color w:val="000000"/>
          <w:sz w:val="24"/>
          <w:szCs w:val="24"/>
          <w:lang w:val="en-US"/>
        </w:rPr>
        <w:t xml:space="preserve"> that aid flowing into countries which are </w:t>
      </w:r>
      <w:r>
        <w:rPr>
          <w:rFonts w:ascii="Times New Roman" w:hAnsi="Times New Roman"/>
          <w:color w:val="000000"/>
          <w:sz w:val="24"/>
          <w:szCs w:val="24"/>
          <w:lang w:val="en-US"/>
        </w:rPr>
        <w:t>suffering from war</w:t>
      </w:r>
      <w:r w:rsidRPr="003F479D">
        <w:rPr>
          <w:rFonts w:ascii="Times New Roman" w:hAnsi="Times New Roman"/>
          <w:color w:val="000000"/>
          <w:sz w:val="24"/>
          <w:szCs w:val="24"/>
          <w:lang w:val="en-US"/>
        </w:rPr>
        <w:t xml:space="preserve"> might </w:t>
      </w:r>
      <w:r>
        <w:rPr>
          <w:rFonts w:ascii="Times New Roman" w:hAnsi="Times New Roman"/>
          <w:color w:val="000000"/>
          <w:sz w:val="24"/>
          <w:szCs w:val="24"/>
          <w:lang w:val="en-US"/>
        </w:rPr>
        <w:t>support the war, because aid is used to buy weapons.</w:t>
      </w:r>
      <w:r w:rsidRPr="003F479D">
        <w:rPr>
          <w:rFonts w:ascii="Times New Roman" w:hAnsi="Times New Roman"/>
          <w:color w:val="000000"/>
          <w:sz w:val="24"/>
          <w:szCs w:val="24"/>
          <w:lang w:val="en-US"/>
        </w:rPr>
        <w:t xml:space="preserve"> </w:t>
      </w:r>
      <w:r>
        <w:rPr>
          <w:rFonts w:ascii="Times New Roman" w:hAnsi="Times New Roman"/>
          <w:color w:val="000000"/>
          <w:sz w:val="24"/>
          <w:szCs w:val="24"/>
          <w:lang w:val="en-US"/>
        </w:rPr>
        <w:t>This lead</w:t>
      </w:r>
      <w:r w:rsidRPr="003F479D">
        <w:rPr>
          <w:rFonts w:ascii="Times New Roman" w:hAnsi="Times New Roman"/>
          <w:color w:val="000000"/>
          <w:sz w:val="24"/>
          <w:szCs w:val="24"/>
          <w:lang w:val="en-US"/>
        </w:rPr>
        <w:t xml:space="preserve">s to </w:t>
      </w:r>
      <w:r>
        <w:rPr>
          <w:rFonts w:ascii="Times New Roman" w:hAnsi="Times New Roman"/>
          <w:color w:val="000000"/>
          <w:sz w:val="24"/>
          <w:szCs w:val="24"/>
          <w:lang w:val="en-US"/>
        </w:rPr>
        <w:t xml:space="preserve">further </w:t>
      </w:r>
      <w:r w:rsidRPr="003F479D">
        <w:rPr>
          <w:rFonts w:ascii="Times New Roman" w:hAnsi="Times New Roman"/>
          <w:color w:val="000000"/>
          <w:sz w:val="24"/>
          <w:szCs w:val="24"/>
          <w:lang w:val="en-US"/>
        </w:rPr>
        <w:t xml:space="preserve">instability (Radelet, 2006).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w:t>
      </w:r>
    </w:p>
    <w:p w:rsidR="00AB130D" w:rsidRPr="003F479D" w:rsidRDefault="00AB130D" w:rsidP="00077A04">
      <w:pPr>
        <w:keepLines/>
        <w:widowControl w:val="0"/>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T</w:t>
      </w:r>
      <w:r>
        <w:rPr>
          <w:rFonts w:ascii="Times New Roman" w:hAnsi="Times New Roman"/>
          <w:color w:val="000000"/>
          <w:sz w:val="24"/>
          <w:szCs w:val="24"/>
          <w:lang w:val="en-US"/>
        </w:rPr>
        <w:t>hird, countries may have problems to use aid efficaciously due to</w:t>
      </w:r>
      <w:r w:rsidRPr="003F479D">
        <w:rPr>
          <w:rFonts w:ascii="Times New Roman" w:hAnsi="Times New Roman"/>
          <w:color w:val="000000"/>
          <w:sz w:val="24"/>
          <w:szCs w:val="24"/>
          <w:lang w:val="en-US"/>
        </w:rPr>
        <w:t xml:space="preserve"> absorptive capacity</w:t>
      </w:r>
      <w:r>
        <w:rPr>
          <w:rFonts w:ascii="Times New Roman" w:hAnsi="Times New Roman"/>
          <w:color w:val="000000"/>
          <w:sz w:val="24"/>
          <w:szCs w:val="24"/>
          <w:lang w:val="en-US"/>
        </w:rPr>
        <w:t xml:space="preserve"> constraints</w:t>
      </w:r>
      <w:r w:rsidRPr="003F479D">
        <w:rPr>
          <w:rFonts w:ascii="Times New Roman" w:hAnsi="Times New Roman"/>
          <w:color w:val="000000"/>
          <w:sz w:val="24"/>
          <w:szCs w:val="24"/>
          <w:lang w:val="en-US"/>
        </w:rPr>
        <w:t>. These absorptive capacity constraints are factors which limit the ability of recipient countries to put aid flows to good use. These factors include relatively few skilled workers, weak infrastructure or constrained delivery systems</w:t>
      </w:r>
      <w:r w:rsidRPr="003F479D">
        <w:rPr>
          <w:rFonts w:ascii="Times New Roman" w:hAnsi="Times New Roman"/>
          <w:sz w:val="24"/>
          <w:szCs w:val="24"/>
          <w:lang w:val="en-US"/>
        </w:rPr>
        <w:t xml:space="preserve">. It implies that  there are diminishing returns to aid after it reaches a certain level (Guillaumont and Jeanneney, 2007).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spacing w:after="0" w:line="360" w:lineRule="auto"/>
        <w:rPr>
          <w:rFonts w:ascii="Times New Roman" w:hAnsi="Times New Roman"/>
          <w:sz w:val="24"/>
          <w:szCs w:val="24"/>
          <w:lang w:val="en-US" w:eastAsia="nl-NL"/>
        </w:rPr>
      </w:pPr>
      <w:r w:rsidRPr="003F479D">
        <w:rPr>
          <w:rFonts w:ascii="Times New Roman" w:hAnsi="Times New Roman"/>
          <w:color w:val="000000"/>
          <w:sz w:val="24"/>
          <w:szCs w:val="24"/>
          <w:lang w:val="en-US"/>
        </w:rPr>
        <w:t xml:space="preserve">• Fourth, </w:t>
      </w:r>
      <w:r>
        <w:rPr>
          <w:rFonts w:ascii="Times New Roman" w:hAnsi="Times New Roman"/>
          <w:color w:val="000000"/>
          <w:sz w:val="24"/>
          <w:szCs w:val="24"/>
          <w:lang w:val="en-US"/>
        </w:rPr>
        <w:t>foreign aid can decrease</w:t>
      </w:r>
      <w:r w:rsidRPr="003F479D">
        <w:rPr>
          <w:rFonts w:ascii="Times New Roman" w:hAnsi="Times New Roman"/>
          <w:color w:val="000000"/>
          <w:sz w:val="24"/>
          <w:szCs w:val="24"/>
          <w:lang w:val="en-US"/>
        </w:rPr>
        <w:t xml:space="preserve"> domestic savings, both private saving (through a decline in interest rates/rate of return on investment) and government saving (through a fall in tax revenue). Furthermore </w:t>
      </w:r>
      <w:r>
        <w:rPr>
          <w:rFonts w:ascii="Times New Roman" w:hAnsi="Times New Roman"/>
          <w:sz w:val="24"/>
          <w:szCs w:val="24"/>
          <w:lang w:val="en-US" w:eastAsia="nl-NL"/>
        </w:rPr>
        <w:t>financing of the returning projects costs</w:t>
      </w:r>
      <w:r w:rsidRPr="003F479D">
        <w:rPr>
          <w:rFonts w:ascii="Times New Roman" w:hAnsi="Times New Roman"/>
          <w:sz w:val="24"/>
          <w:szCs w:val="24"/>
          <w:lang w:val="en-US" w:eastAsia="nl-NL"/>
        </w:rPr>
        <w:t xml:space="preserve">, for example, </w:t>
      </w:r>
      <w:r>
        <w:rPr>
          <w:rFonts w:ascii="Times New Roman" w:hAnsi="Times New Roman"/>
          <w:sz w:val="24"/>
          <w:szCs w:val="24"/>
          <w:lang w:val="en-US" w:eastAsia="nl-NL"/>
        </w:rPr>
        <w:t>would lead to higher</w:t>
      </w:r>
      <w:r w:rsidRPr="003F479D">
        <w:rPr>
          <w:rFonts w:ascii="Times New Roman" w:hAnsi="Times New Roman"/>
          <w:sz w:val="24"/>
          <w:szCs w:val="24"/>
          <w:lang w:val="en-US" w:eastAsia="nl-NL"/>
        </w:rPr>
        <w:t xml:space="preserve"> govern</w:t>
      </w:r>
      <w:r>
        <w:rPr>
          <w:rFonts w:ascii="Times New Roman" w:hAnsi="Times New Roman"/>
          <w:sz w:val="24"/>
          <w:szCs w:val="24"/>
          <w:lang w:val="en-US" w:eastAsia="nl-NL"/>
        </w:rPr>
        <w:t>ment consumption and thus a fall in government</w:t>
      </w:r>
      <w:r w:rsidRPr="003F479D">
        <w:rPr>
          <w:rFonts w:ascii="Times New Roman" w:hAnsi="Times New Roman"/>
          <w:sz w:val="24"/>
          <w:szCs w:val="24"/>
          <w:lang w:val="en-US" w:eastAsia="nl-NL"/>
        </w:rPr>
        <w:t xml:space="preserve"> savings. </w:t>
      </w:r>
      <w:r w:rsidRPr="003F479D">
        <w:rPr>
          <w:rFonts w:ascii="Times New Roman" w:hAnsi="Times New Roman"/>
          <w:iCs/>
          <w:sz w:val="24"/>
          <w:szCs w:val="24"/>
          <w:lang w:val="en-US" w:eastAsia="nl-NL"/>
        </w:rPr>
        <w:t>Ceteris paribus</w:t>
      </w:r>
      <w:r w:rsidRPr="003F479D">
        <w:rPr>
          <w:rFonts w:ascii="Times New Roman" w:hAnsi="Times New Roman"/>
          <w:sz w:val="24"/>
          <w:szCs w:val="24"/>
          <w:lang w:val="en-US" w:eastAsia="nl-NL"/>
        </w:rPr>
        <w:t>, this would tend to reduce domestic savings (Ouattara, 2004). Nevertheless, there is some criticism on this point, because aid inflows could also be aimed at stimulating consumption and not at investment. For example food aid, immunization programs, purchase of textbooks and technical assistance (Radelet, 2006).</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947579"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Fifth, </w:t>
      </w:r>
      <w:r>
        <w:rPr>
          <w:rFonts w:ascii="Times New Roman" w:hAnsi="Times New Roman"/>
          <w:color w:val="000000"/>
          <w:sz w:val="24"/>
          <w:szCs w:val="24"/>
          <w:lang w:val="en-US"/>
        </w:rPr>
        <w:t>foreign aid inflows could weaken private sector incentives for</w:t>
      </w:r>
      <w:r w:rsidRPr="003F479D">
        <w:rPr>
          <w:rFonts w:ascii="Times New Roman" w:hAnsi="Times New Roman"/>
          <w:color w:val="000000"/>
          <w:sz w:val="24"/>
          <w:szCs w:val="24"/>
          <w:lang w:val="en-US"/>
        </w:rPr>
        <w:t xml:space="preserve"> improvements in productivity</w:t>
      </w:r>
      <w:r>
        <w:rPr>
          <w:rFonts w:ascii="Times New Roman" w:hAnsi="Times New Roman"/>
          <w:color w:val="000000"/>
          <w:sz w:val="24"/>
          <w:szCs w:val="24"/>
          <w:lang w:val="en-US"/>
        </w:rPr>
        <w:t xml:space="preserve"> or </w:t>
      </w:r>
      <w:r w:rsidRPr="003F479D">
        <w:rPr>
          <w:rFonts w:ascii="Times New Roman" w:hAnsi="Times New Roman"/>
          <w:color w:val="000000"/>
          <w:sz w:val="24"/>
          <w:szCs w:val="24"/>
          <w:lang w:val="en-US"/>
        </w:rPr>
        <w:t xml:space="preserve">investment. </w:t>
      </w:r>
      <w:r w:rsidRPr="003F479D">
        <w:rPr>
          <w:rFonts w:ascii="Times New Roman" w:hAnsi="Times New Roman"/>
          <w:sz w:val="24"/>
          <w:szCs w:val="24"/>
          <w:lang w:val="en-US"/>
        </w:rPr>
        <w:t>When aid flows are spent on the non-traded sector rather than on imports, it</w:t>
      </w:r>
      <w:r>
        <w:rPr>
          <w:rFonts w:ascii="Times New Roman" w:hAnsi="Times New Roman"/>
          <w:color w:val="000000"/>
          <w:sz w:val="24"/>
          <w:szCs w:val="24"/>
          <w:lang w:val="en-US"/>
        </w:rPr>
        <w:t xml:space="preserve"> </w:t>
      </w:r>
      <w:r w:rsidRPr="003F479D">
        <w:rPr>
          <w:rFonts w:ascii="Times New Roman" w:hAnsi="Times New Roman"/>
          <w:sz w:val="24"/>
          <w:szCs w:val="24"/>
          <w:lang w:val="en-US"/>
        </w:rPr>
        <w:t>could lead to an appreciation of a country’s real exchange rate in</w:t>
      </w:r>
      <w:r>
        <w:rPr>
          <w:rFonts w:ascii="Times New Roman" w:hAnsi="Times New Roman"/>
          <w:sz w:val="24"/>
          <w:szCs w:val="24"/>
          <w:lang w:val="en-US"/>
        </w:rPr>
        <w:t xml:space="preserve"> the short run. This will make </w:t>
      </w:r>
      <w:r w:rsidRPr="003F479D">
        <w:rPr>
          <w:rFonts w:ascii="Times New Roman" w:hAnsi="Times New Roman"/>
          <w:sz w:val="24"/>
          <w:szCs w:val="24"/>
          <w:lang w:val="en-US"/>
        </w:rPr>
        <w:t xml:space="preserve">export less competitive, so exports will fall. If aid does not </w:t>
      </w:r>
      <w:r>
        <w:rPr>
          <w:rFonts w:ascii="Times New Roman" w:hAnsi="Times New Roman"/>
          <w:sz w:val="24"/>
          <w:szCs w:val="24"/>
          <w:lang w:val="en-US"/>
        </w:rPr>
        <w:t>lead to a rise in</w:t>
      </w:r>
      <w:r w:rsidRPr="003F479D">
        <w:rPr>
          <w:rFonts w:ascii="Times New Roman" w:hAnsi="Times New Roman"/>
          <w:sz w:val="24"/>
          <w:szCs w:val="24"/>
          <w:lang w:val="en-US"/>
        </w:rPr>
        <w:t xml:space="preserve"> the non-traded goods</w:t>
      </w:r>
      <w:r>
        <w:rPr>
          <w:rFonts w:ascii="Times New Roman" w:hAnsi="Times New Roman"/>
          <w:sz w:val="24"/>
          <w:szCs w:val="24"/>
          <w:lang w:val="en-US"/>
        </w:rPr>
        <w:t xml:space="preserve"> supply, the </w:t>
      </w:r>
      <w:r w:rsidRPr="003F479D">
        <w:rPr>
          <w:rFonts w:ascii="Times New Roman" w:hAnsi="Times New Roman"/>
          <w:sz w:val="24"/>
          <w:szCs w:val="24"/>
          <w:lang w:val="en-US"/>
        </w:rPr>
        <w:t xml:space="preserve">real exchange rate could </w:t>
      </w:r>
      <w:r>
        <w:rPr>
          <w:rFonts w:ascii="Times New Roman" w:hAnsi="Times New Roman"/>
          <w:sz w:val="24"/>
          <w:szCs w:val="24"/>
          <w:lang w:val="en-US"/>
        </w:rPr>
        <w:t>be higher. This could lead to</w:t>
      </w:r>
      <w:r w:rsidRPr="003F479D">
        <w:rPr>
          <w:rFonts w:ascii="Times New Roman" w:hAnsi="Times New Roman"/>
          <w:sz w:val="24"/>
          <w:szCs w:val="24"/>
          <w:lang w:val="en-US"/>
        </w:rPr>
        <w:t xml:space="preserve"> a long-run loss of competitiveness proportional to the aid received and spent</w:t>
      </w:r>
      <w:r>
        <w:rPr>
          <w:rFonts w:ascii="Times New Roman" w:hAnsi="Times New Roman"/>
          <w:sz w:val="24"/>
          <w:szCs w:val="24"/>
          <w:lang w:val="en-US"/>
        </w:rPr>
        <w:t>. Because these tradable activities are the main reasons behind increasing productivity, economic growth might be affected negatively in the long run</w:t>
      </w:r>
      <w:r w:rsidRPr="003F479D">
        <w:rPr>
          <w:rFonts w:ascii="Times New Roman" w:hAnsi="Times New Roman"/>
          <w:color w:val="000000"/>
          <w:sz w:val="24"/>
          <w:szCs w:val="24"/>
          <w:lang w:val="en-US"/>
        </w:rPr>
        <w:t>.</w:t>
      </w:r>
      <w:r w:rsidRPr="003F479D">
        <w:rPr>
          <w:rFonts w:ascii="Times New Roman" w:hAnsi="Times New Roman"/>
          <w:sz w:val="24"/>
          <w:szCs w:val="24"/>
          <w:lang w:val="en-US"/>
        </w:rPr>
        <w:t xml:space="preserve"> </w:t>
      </w:r>
      <w:r w:rsidRPr="003F479D">
        <w:rPr>
          <w:rFonts w:ascii="Times New Roman" w:hAnsi="Times New Roman"/>
          <w:color w:val="000000"/>
          <w:sz w:val="24"/>
          <w:szCs w:val="24"/>
          <w:lang w:val="en-US"/>
        </w:rPr>
        <w:t>As mentioned before, these effects are called Dutch disease (</w:t>
      </w:r>
      <w:r w:rsidRPr="003F479D">
        <w:rPr>
          <w:rFonts w:ascii="Times New Roman" w:hAnsi="Times New Roman"/>
          <w:sz w:val="24"/>
          <w:szCs w:val="24"/>
          <w:lang w:val="en-US"/>
        </w:rPr>
        <w:t>Corden &amp; Neary, 1982</w:t>
      </w:r>
      <w:r w:rsidRPr="003F479D">
        <w:rPr>
          <w:rFonts w:ascii="Times New Roman" w:hAnsi="Times New Roman"/>
          <w:color w:val="000000"/>
          <w:sz w:val="24"/>
          <w:szCs w:val="24"/>
          <w:lang w:val="en-US"/>
        </w:rPr>
        <w:t xml:space="preserve">; </w:t>
      </w:r>
      <w:r w:rsidRPr="003F479D">
        <w:rPr>
          <w:rFonts w:ascii="Times New Roman" w:hAnsi="Times New Roman"/>
          <w:sz w:val="24"/>
          <w:szCs w:val="24"/>
          <w:lang w:val="en-US"/>
        </w:rPr>
        <w:t xml:space="preserve">Rajan and Subramanian, 2005; Bulir and Lane, 2002; Prati and Tressel, 2006). </w:t>
      </w:r>
      <w:r w:rsidRPr="003F479D">
        <w:rPr>
          <w:rFonts w:ascii="Times New Roman" w:hAnsi="Times New Roman"/>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These are the main five reasons found in literature why there is no relationship between aid and growth. Nevertheless, not many studies have reached this conclusion. </w:t>
      </w:r>
      <w:r>
        <w:rPr>
          <w:rFonts w:ascii="Times New Roman" w:hAnsi="Times New Roman"/>
          <w:color w:val="000000"/>
          <w:sz w:val="24"/>
          <w:szCs w:val="24"/>
          <w:lang w:val="en-US"/>
        </w:rPr>
        <w:t xml:space="preserve">This is due to the fact that most research does not take </w:t>
      </w:r>
      <w:r w:rsidRPr="003F479D">
        <w:rPr>
          <w:rFonts w:ascii="Times New Roman" w:hAnsi="Times New Roman"/>
          <w:color w:val="000000"/>
          <w:sz w:val="24"/>
          <w:szCs w:val="24"/>
          <w:lang w:val="en-US"/>
        </w:rPr>
        <w:t>diminishing returns</w:t>
      </w:r>
      <w:r>
        <w:rPr>
          <w:rFonts w:ascii="Times New Roman" w:hAnsi="Times New Roman"/>
          <w:color w:val="000000"/>
          <w:sz w:val="24"/>
          <w:szCs w:val="24"/>
          <w:lang w:val="en-US"/>
        </w:rPr>
        <w:t xml:space="preserve"> into account and instead uses a model with the restriction of a linear relationship between aid and growth</w:t>
      </w:r>
      <w:r w:rsidRPr="003F479D">
        <w:rPr>
          <w:rFonts w:ascii="Times New Roman" w:hAnsi="Times New Roman"/>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 </w:t>
      </w:r>
      <w:r w:rsidRPr="003F479D">
        <w:rPr>
          <w:rFonts w:ascii="Times New Roman" w:hAnsi="Times New Roman"/>
          <w:color w:val="000000"/>
          <w:sz w:val="24"/>
          <w:szCs w:val="24"/>
          <w:lang w:val="en-US"/>
        </w:rPr>
        <w:tab/>
        <w:t xml:space="preserve">Furthermore, most studies only analyze aggregate aid, </w:t>
      </w:r>
      <w:r>
        <w:rPr>
          <w:rFonts w:ascii="Times New Roman" w:hAnsi="Times New Roman"/>
          <w:color w:val="000000"/>
          <w:sz w:val="24"/>
          <w:szCs w:val="24"/>
          <w:lang w:val="en-US"/>
        </w:rPr>
        <w:t>assuming</w:t>
      </w:r>
      <w:r w:rsidRPr="003F479D">
        <w:rPr>
          <w:rFonts w:ascii="Times New Roman" w:hAnsi="Times New Roman"/>
          <w:color w:val="000000"/>
          <w:sz w:val="24"/>
          <w:szCs w:val="24"/>
          <w:lang w:val="en-US"/>
        </w:rPr>
        <w:t xml:space="preserve"> that all aid </w:t>
      </w:r>
      <w:r>
        <w:rPr>
          <w:rFonts w:ascii="Times New Roman" w:hAnsi="Times New Roman"/>
          <w:color w:val="000000"/>
          <w:sz w:val="24"/>
          <w:szCs w:val="24"/>
          <w:lang w:val="en-US"/>
        </w:rPr>
        <w:t>effects economic</w:t>
      </w:r>
      <w:r w:rsidRPr="003F479D">
        <w:rPr>
          <w:rFonts w:ascii="Times New Roman" w:hAnsi="Times New Roman"/>
          <w:color w:val="000000"/>
          <w:sz w:val="24"/>
          <w:szCs w:val="24"/>
          <w:lang w:val="en-US"/>
        </w:rPr>
        <w:t xml:space="preserve"> growth</w:t>
      </w:r>
      <w:r>
        <w:rPr>
          <w:rFonts w:ascii="Times New Roman" w:hAnsi="Times New Roman"/>
          <w:color w:val="000000"/>
          <w:sz w:val="24"/>
          <w:szCs w:val="24"/>
          <w:lang w:val="en-US"/>
        </w:rPr>
        <w:t xml:space="preserve"> in a similar way. This is not</w:t>
      </w:r>
      <w:r w:rsidRPr="003F479D">
        <w:rPr>
          <w:rFonts w:ascii="Times New Roman" w:hAnsi="Times New Roman"/>
          <w:color w:val="000000"/>
          <w:sz w:val="24"/>
          <w:szCs w:val="24"/>
          <w:lang w:val="en-US"/>
        </w:rPr>
        <w:t xml:space="preserve"> realistic, since famine relief, immunization programs, and infrastructure </w:t>
      </w:r>
      <w:r>
        <w:rPr>
          <w:rFonts w:ascii="Times New Roman" w:hAnsi="Times New Roman"/>
          <w:color w:val="000000"/>
          <w:sz w:val="24"/>
          <w:szCs w:val="24"/>
          <w:lang w:val="en-US"/>
        </w:rPr>
        <w:t>projects tend to effect economic growth in different ways</w:t>
      </w:r>
      <w:r w:rsidRPr="003F479D">
        <w:rPr>
          <w:rFonts w:ascii="Times New Roman" w:hAnsi="Times New Roman"/>
          <w:color w:val="000000"/>
          <w:sz w:val="24"/>
          <w:szCs w:val="24"/>
          <w:lang w:val="en-US"/>
        </w:rPr>
        <w:t xml:space="preserve"> (Radelet, 2006).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pStyle w:val="Heading2"/>
        <w:spacing w:before="0" w:line="360" w:lineRule="auto"/>
        <w:rPr>
          <w:rFonts w:ascii="Times New Roman" w:hAnsi="Times New Roman"/>
          <w:sz w:val="24"/>
          <w:szCs w:val="24"/>
          <w:lang w:val="en-US"/>
        </w:rPr>
      </w:pPr>
      <w:bookmarkStart w:id="32" w:name="_Toc227590922"/>
      <w:r w:rsidRPr="003F479D">
        <w:rPr>
          <w:rFonts w:ascii="Times New Roman" w:hAnsi="Times New Roman"/>
          <w:sz w:val="24"/>
          <w:szCs w:val="24"/>
          <w:lang w:val="en-US"/>
        </w:rPr>
        <w:t>2.2.3</w:t>
      </w:r>
      <w:r w:rsidRPr="003F479D">
        <w:rPr>
          <w:rFonts w:ascii="Times New Roman" w:hAnsi="Times New Roman"/>
          <w:sz w:val="24"/>
          <w:szCs w:val="24"/>
          <w:lang w:val="en-US"/>
        </w:rPr>
        <w:tab/>
        <w:t xml:space="preserve"> Aid has a </w:t>
      </w:r>
      <w:r w:rsidRPr="003F479D">
        <w:rPr>
          <w:rFonts w:ascii="Times New Roman" w:hAnsi="Times New Roman"/>
          <w:iCs/>
          <w:sz w:val="24"/>
          <w:szCs w:val="24"/>
          <w:lang w:val="en-US"/>
        </w:rPr>
        <w:t xml:space="preserve">conditional </w:t>
      </w:r>
      <w:r w:rsidRPr="003F479D">
        <w:rPr>
          <w:rFonts w:ascii="Times New Roman" w:hAnsi="Times New Roman"/>
          <w:sz w:val="24"/>
          <w:szCs w:val="24"/>
          <w:lang w:val="en-US"/>
        </w:rPr>
        <w:t>relationship with growth</w:t>
      </w:r>
      <w:bookmarkEnd w:id="32"/>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bCs/>
          <w:color w:val="000000"/>
          <w:sz w:val="24"/>
          <w:szCs w:val="24"/>
          <w:lang w:val="en-US"/>
        </w:rPr>
      </w:pPr>
      <w:r w:rsidRPr="003F479D">
        <w:rPr>
          <w:rFonts w:ascii="Times New Roman" w:hAnsi="Times New Roman"/>
          <w:bCs/>
          <w:color w:val="000000"/>
          <w:sz w:val="24"/>
          <w:szCs w:val="24"/>
          <w:lang w:val="en-US"/>
        </w:rPr>
        <w:t xml:space="preserve">This view has had most support in literature. It holds that </w:t>
      </w:r>
      <w:r>
        <w:rPr>
          <w:rFonts w:ascii="Times New Roman" w:hAnsi="Times New Roman"/>
          <w:bCs/>
          <w:color w:val="000000"/>
          <w:sz w:val="24"/>
          <w:szCs w:val="24"/>
          <w:lang w:val="en-US"/>
        </w:rPr>
        <w:t>under certain circumstances aid works better than under others</w:t>
      </w:r>
      <w:r w:rsidRPr="003F479D">
        <w:rPr>
          <w:rFonts w:ascii="Times New Roman" w:hAnsi="Times New Roman"/>
          <w:bCs/>
          <w:color w:val="000000"/>
          <w:sz w:val="24"/>
          <w:szCs w:val="24"/>
          <w:lang w:val="en-US"/>
        </w:rPr>
        <w:t xml:space="preserve">. Furthermore this view looks for main characteristics to explain the difference. </w:t>
      </w:r>
      <w:r>
        <w:rPr>
          <w:rFonts w:ascii="Times New Roman" w:hAnsi="Times New Roman"/>
          <w:color w:val="000000"/>
          <w:sz w:val="24"/>
          <w:szCs w:val="24"/>
          <w:lang w:val="en-US"/>
        </w:rPr>
        <w:t xml:space="preserve">This view has three subcategories which determine </w:t>
      </w:r>
      <w:r w:rsidRPr="003F479D">
        <w:rPr>
          <w:rFonts w:ascii="Times New Roman" w:hAnsi="Times New Roman"/>
          <w:color w:val="000000"/>
          <w:sz w:val="24"/>
          <w:szCs w:val="24"/>
          <w:lang w:val="en-US"/>
        </w:rPr>
        <w:t>aid</w:t>
      </w:r>
      <w:r>
        <w:rPr>
          <w:rFonts w:ascii="Times New Roman" w:hAnsi="Times New Roman"/>
          <w:color w:val="000000"/>
          <w:sz w:val="24"/>
          <w:szCs w:val="24"/>
          <w:lang w:val="en-US"/>
        </w:rPr>
        <w:t xml:space="preserve"> effectiveness:</w:t>
      </w:r>
      <w:r w:rsidRPr="003F479D">
        <w:rPr>
          <w:rFonts w:ascii="Times New Roman" w:hAnsi="Times New Roman"/>
          <w:color w:val="000000"/>
          <w:sz w:val="24"/>
          <w:szCs w:val="24"/>
          <w:lang w:val="en-US"/>
        </w:rPr>
        <w:t xml:space="preserve"> recipient country characteristics, the donor practice</w:t>
      </w:r>
      <w:r>
        <w:rPr>
          <w:rFonts w:ascii="Times New Roman" w:hAnsi="Times New Roman"/>
          <w:color w:val="000000"/>
          <w:sz w:val="24"/>
          <w:szCs w:val="24"/>
          <w:lang w:val="en-US"/>
        </w:rPr>
        <w:t>s and procedures, or the type of aid</w:t>
      </w:r>
      <w:r w:rsidRPr="003F479D">
        <w:rPr>
          <w:rFonts w:ascii="Times New Roman" w:hAnsi="Times New Roman"/>
          <w:color w:val="000000"/>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i/>
          <w:iCs/>
          <w:color w:val="000000"/>
          <w:sz w:val="24"/>
          <w:szCs w:val="24"/>
          <w:lang w:val="en-US"/>
        </w:rPr>
        <w:br/>
        <w:t>Recipient country characteristics</w:t>
      </w:r>
      <w:r w:rsidRPr="003F479D">
        <w:rPr>
          <w:rFonts w:ascii="Times New Roman" w:hAnsi="Times New Roman"/>
          <w:i/>
          <w:iCs/>
          <w:color w:val="000000"/>
          <w:sz w:val="24"/>
          <w:szCs w:val="24"/>
          <w:lang w:val="en-US"/>
        </w:rPr>
        <w:br/>
      </w:r>
      <w:r w:rsidRPr="003F479D">
        <w:rPr>
          <w:rFonts w:ascii="Times New Roman" w:hAnsi="Times New Roman"/>
          <w:iCs/>
          <w:color w:val="000000"/>
          <w:sz w:val="24"/>
          <w:szCs w:val="24"/>
          <w:lang w:val="en-US"/>
        </w:rPr>
        <w:t>The first researchers emphasized this conditional view were Isham, Kaufmann and Pritchett</w:t>
      </w:r>
      <w:r>
        <w:rPr>
          <w:rFonts w:ascii="Times New Roman" w:hAnsi="Times New Roman"/>
          <w:iCs/>
          <w:color w:val="000000"/>
          <w:sz w:val="24"/>
          <w:szCs w:val="24"/>
          <w:lang w:val="en-US"/>
        </w:rPr>
        <w:t xml:space="preserve"> (1995)</w:t>
      </w:r>
      <w:r w:rsidRPr="003F479D">
        <w:rPr>
          <w:rFonts w:ascii="Times New Roman" w:hAnsi="Times New Roman"/>
          <w:iCs/>
          <w:color w:val="000000"/>
          <w:sz w:val="24"/>
          <w:szCs w:val="24"/>
          <w:lang w:val="en-US"/>
        </w:rPr>
        <w:t xml:space="preserve">. </w:t>
      </w:r>
      <w:r w:rsidRPr="003F479D">
        <w:rPr>
          <w:rFonts w:ascii="Times New Roman" w:hAnsi="Times New Roman"/>
          <w:color w:val="000000"/>
          <w:sz w:val="24"/>
          <w:szCs w:val="24"/>
          <w:lang w:val="en-US"/>
        </w:rPr>
        <w:t>They questioned the effect of civil liberties in the aid-growth nexus. Their results show that</w:t>
      </w:r>
      <w:r>
        <w:rPr>
          <w:rFonts w:ascii="Times New Roman" w:hAnsi="Times New Roman"/>
          <w:color w:val="000000"/>
          <w:sz w:val="24"/>
          <w:szCs w:val="24"/>
          <w:lang w:val="en-US"/>
        </w:rPr>
        <w:t xml:space="preserve"> aid spent on</w:t>
      </w:r>
      <w:r w:rsidRPr="003F479D">
        <w:rPr>
          <w:rFonts w:ascii="Times New Roman" w:hAnsi="Times New Roman"/>
          <w:color w:val="000000"/>
          <w:sz w:val="24"/>
          <w:szCs w:val="24"/>
          <w:lang w:val="en-US"/>
        </w:rPr>
        <w:t xml:space="preserve"> World Bank projects in countries with stronger civil liberties had higher rates of returns. However, the most influential paper on this conditional strand came from Burnside and Dollar (1997). In “Aid, Policies and Growth” they concluded that aid promotes growth in countries with good fiscal, monetary and fiscal policies. Their model was further examined by the World Bank (1998), Collier and Dollar (1999) and Svensson (1999) who support the Burnside-Dollar view. However, their conclusion also resulted in some criticism. </w:t>
      </w:r>
      <w:r w:rsidRPr="003F479D">
        <w:rPr>
          <w:rFonts w:ascii="Times New Roman" w:hAnsi="Times New Roman"/>
          <w:sz w:val="24"/>
          <w:szCs w:val="24"/>
          <w:lang w:val="en-US"/>
        </w:rPr>
        <w:t>Lensink and White (1999), Guillaumont and Chauvet (2001), Hansen and Tarp (2001), Lu and Ram (2001), Akhand and Gupta (2002), Easterly et al. (2004) and Dalgaard and Hansen (2005) to name a few, oppose these results on statistical grounds and provide evidence in favor of the hypothesis that aid raises growth regardless of the qual</w:t>
      </w:r>
      <w:r>
        <w:rPr>
          <w:rFonts w:ascii="Times New Roman" w:hAnsi="Times New Roman"/>
          <w:sz w:val="24"/>
          <w:szCs w:val="24"/>
          <w:lang w:val="en-US"/>
        </w:rPr>
        <w:t xml:space="preserve">ity of the policy environment. </w:t>
      </w:r>
      <w:r w:rsidRPr="003F479D">
        <w:rPr>
          <w:rFonts w:ascii="Times New Roman" w:hAnsi="Times New Roman"/>
          <w:sz w:val="24"/>
          <w:szCs w:val="24"/>
          <w:lang w:val="en-US"/>
        </w:rPr>
        <w:t>Easterly, Levine and Roodman (2004) stand out for using the same econometric tech</w:t>
      </w:r>
      <w:r>
        <w:rPr>
          <w:rFonts w:ascii="Times New Roman" w:hAnsi="Times New Roman"/>
          <w:sz w:val="24"/>
          <w:szCs w:val="24"/>
          <w:lang w:val="en-US"/>
        </w:rPr>
        <w:t xml:space="preserve">nique, specification and </w:t>
      </w:r>
      <w:r w:rsidRPr="003F479D">
        <w:rPr>
          <w:rFonts w:ascii="Times New Roman" w:hAnsi="Times New Roman"/>
          <w:sz w:val="24"/>
          <w:szCs w:val="24"/>
          <w:lang w:val="en-US"/>
        </w:rPr>
        <w:t>data.</w:t>
      </w:r>
      <w:r w:rsidRPr="003F479D">
        <w:rPr>
          <w:rFonts w:ascii="Times New Roman" w:hAnsi="Times New Roman"/>
          <w:color w:val="000000"/>
          <w:sz w:val="24"/>
          <w:szCs w:val="24"/>
          <w:lang w:val="en-US"/>
        </w:rPr>
        <w:t xml:space="preserve"> They conclude that Burnside and Dollar’s results do not hold up to modest robustness checks.</w:t>
      </w:r>
    </w:p>
    <w:p w:rsidR="00AB130D" w:rsidRDefault="00AB130D" w:rsidP="00077A04">
      <w:pPr>
        <w:spacing w:after="0" w:line="360" w:lineRule="auto"/>
        <w:rPr>
          <w:rFonts w:ascii="Times New Roman" w:hAnsi="Times New Roman"/>
          <w:sz w:val="24"/>
          <w:szCs w:val="24"/>
          <w:lang w:val="en-US" w:eastAsia="nl-NL"/>
        </w:rPr>
      </w:pPr>
      <w:r>
        <w:rPr>
          <w:rFonts w:ascii="Times New Roman" w:hAnsi="Times New Roman"/>
          <w:color w:val="000000"/>
          <w:sz w:val="24"/>
          <w:szCs w:val="24"/>
          <w:lang w:val="en-US"/>
        </w:rPr>
        <w:t xml:space="preserve"> </w:t>
      </w:r>
      <w:r>
        <w:rPr>
          <w:rFonts w:ascii="Times New Roman" w:hAnsi="Times New Roman"/>
          <w:color w:val="000000"/>
          <w:sz w:val="24"/>
          <w:szCs w:val="24"/>
          <w:lang w:val="en-US"/>
        </w:rPr>
        <w:tab/>
      </w:r>
      <w:r w:rsidRPr="003F479D">
        <w:rPr>
          <w:rFonts w:ascii="Times New Roman" w:hAnsi="Times New Roman"/>
          <w:color w:val="000000"/>
          <w:sz w:val="24"/>
          <w:szCs w:val="24"/>
          <w:lang w:val="en-US"/>
        </w:rPr>
        <w:t xml:space="preserve">After Burnside and Dollar (1997) many researchers addressed different country characteristics that might affect the aid-growth relationship. For example, export price shocks (Collier and Dehn, 2001) , climatic shocks (Guillaumont and Chauvet, 2001), the terms of trade (Guillaumont and Chauvet, 2002), </w:t>
      </w:r>
      <w:r w:rsidRPr="003F479D">
        <w:rPr>
          <w:rFonts w:ascii="Times New Roman" w:hAnsi="Times New Roman"/>
          <w:sz w:val="24"/>
          <w:szCs w:val="24"/>
          <w:lang w:val="en-US" w:eastAsia="nl-NL"/>
        </w:rPr>
        <w:t>institutional quality alone (Burnside and Dollar, 2004), policy and warfare (Collier and Hoeffler, 2002), type of government (Islam, 2003) and location in the tropics (Dalgaard, 2004).</w:t>
      </w:r>
      <w:r w:rsidRPr="003F479D">
        <w:rPr>
          <w:rFonts w:ascii="Times New Roman" w:hAnsi="Times New Roman"/>
          <w:color w:val="000000"/>
          <w:sz w:val="24"/>
          <w:szCs w:val="24"/>
          <w:lang w:val="en-US"/>
        </w:rPr>
        <w:t xml:space="preserve">   </w:t>
      </w:r>
      <w:r w:rsidRPr="003F479D">
        <w:rPr>
          <w:rFonts w:ascii="Times New Roman" w:hAnsi="Times New Roman"/>
          <w:color w:val="000000"/>
          <w:sz w:val="24"/>
          <w:szCs w:val="24"/>
          <w:lang w:val="en-US"/>
        </w:rPr>
        <w:tab/>
      </w:r>
      <w:r w:rsidRPr="003F479D">
        <w:rPr>
          <w:rFonts w:ascii="Times New Roman" w:hAnsi="Times New Roman"/>
          <w:color w:val="000000"/>
          <w:sz w:val="24"/>
          <w:szCs w:val="24"/>
          <w:lang w:val="en-US"/>
        </w:rPr>
        <w:br/>
        <w:t xml:space="preserve"> </w:t>
      </w:r>
      <w:r w:rsidRPr="003F479D">
        <w:rPr>
          <w:rFonts w:ascii="Times New Roman" w:hAnsi="Times New Roman"/>
          <w:color w:val="000000"/>
          <w:sz w:val="24"/>
          <w:szCs w:val="24"/>
          <w:lang w:val="en-US"/>
        </w:rPr>
        <w:tab/>
      </w:r>
      <w:r w:rsidRPr="003F479D">
        <w:rPr>
          <w:rFonts w:ascii="Times New Roman" w:hAnsi="Times New Roman"/>
          <w:sz w:val="24"/>
          <w:szCs w:val="24"/>
          <w:lang w:val="en-US" w:eastAsia="nl-NL"/>
        </w:rPr>
        <w:t xml:space="preserve">Nevertheless, Burnside and Dollar’s view that aid </w:t>
      </w:r>
      <w:r>
        <w:rPr>
          <w:rFonts w:ascii="Times New Roman" w:hAnsi="Times New Roman"/>
          <w:sz w:val="24"/>
          <w:szCs w:val="24"/>
          <w:lang w:val="en-US" w:eastAsia="nl-NL"/>
        </w:rPr>
        <w:t>is more effective in</w:t>
      </w:r>
      <w:r w:rsidRPr="003F479D">
        <w:rPr>
          <w:rFonts w:ascii="Times New Roman" w:hAnsi="Times New Roman"/>
          <w:sz w:val="24"/>
          <w:szCs w:val="24"/>
          <w:lang w:val="en-US" w:eastAsia="nl-NL"/>
        </w:rPr>
        <w:t xml:space="preserve"> countries with</w:t>
      </w:r>
      <w:r>
        <w:rPr>
          <w:rFonts w:ascii="Times New Roman" w:hAnsi="Times New Roman"/>
          <w:sz w:val="24"/>
          <w:szCs w:val="24"/>
          <w:lang w:val="en-US" w:eastAsia="nl-NL"/>
        </w:rPr>
        <w:t xml:space="preserve"> a</w:t>
      </w:r>
      <w:r w:rsidRPr="003F479D">
        <w:rPr>
          <w:rFonts w:ascii="Times New Roman" w:hAnsi="Times New Roman"/>
          <w:sz w:val="24"/>
          <w:szCs w:val="24"/>
          <w:lang w:val="en-US" w:eastAsia="nl-NL"/>
        </w:rPr>
        <w:t xml:space="preserve"> sound </w:t>
      </w:r>
      <w:r>
        <w:rPr>
          <w:rFonts w:ascii="Times New Roman" w:hAnsi="Times New Roman"/>
          <w:sz w:val="24"/>
          <w:szCs w:val="24"/>
          <w:lang w:val="en-US" w:eastAsia="nl-NL"/>
        </w:rPr>
        <w:t xml:space="preserve">policy environment </w:t>
      </w:r>
      <w:r w:rsidRPr="003F479D">
        <w:rPr>
          <w:rFonts w:ascii="Times New Roman" w:hAnsi="Times New Roman"/>
          <w:sz w:val="24"/>
          <w:szCs w:val="24"/>
          <w:lang w:val="en-US" w:eastAsia="nl-NL"/>
        </w:rPr>
        <w:t>has wide</w:t>
      </w:r>
      <w:r>
        <w:rPr>
          <w:rFonts w:ascii="Times New Roman" w:hAnsi="Times New Roman"/>
          <w:sz w:val="24"/>
          <w:szCs w:val="24"/>
          <w:lang w:val="en-US" w:eastAsia="nl-NL"/>
        </w:rPr>
        <w:t>ly been adopted by donors. The popularity</w:t>
      </w:r>
      <w:r w:rsidRPr="003F479D">
        <w:rPr>
          <w:rFonts w:ascii="Times New Roman" w:hAnsi="Times New Roman"/>
          <w:sz w:val="24"/>
          <w:szCs w:val="24"/>
          <w:lang w:val="en-US" w:eastAsia="nl-NL"/>
        </w:rPr>
        <w:t xml:space="preserve"> of this approach is that it illustrates why aid seems to have a positive impact on growth in countries with a good policy regime. Furthermore this approach has been adopted by the World Bank in their Performance Based Allocation (PBA) system for allocating concessional International Development Association (IDA) funds and was the foundation for the United States’ new Millenium Challenge Account (Radelet, 2003).  </w:t>
      </w:r>
    </w:p>
    <w:p w:rsidR="00AB130D" w:rsidRDefault="00AB130D" w:rsidP="00077A04">
      <w:pPr>
        <w:spacing w:after="0" w:line="360" w:lineRule="auto"/>
        <w:rPr>
          <w:rFonts w:ascii="Times New Roman" w:hAnsi="Times New Roman"/>
          <w:color w:val="000000"/>
          <w:sz w:val="24"/>
          <w:szCs w:val="24"/>
          <w:lang w:val="en-US"/>
        </w:rPr>
      </w:pPr>
      <w:r w:rsidRPr="003F479D">
        <w:rPr>
          <w:rFonts w:ascii="Times New Roman" w:hAnsi="Times New Roman"/>
          <w:sz w:val="24"/>
          <w:szCs w:val="24"/>
          <w:lang w:val="en-US" w:eastAsia="nl-NL"/>
        </w:rPr>
        <w:t xml:space="preserve"> </w:t>
      </w:r>
    </w:p>
    <w:p w:rsidR="00AB130D" w:rsidRDefault="00AB130D" w:rsidP="00077A04">
      <w:pPr>
        <w:spacing w:after="0" w:line="360" w:lineRule="auto"/>
        <w:rPr>
          <w:rFonts w:ascii="Times New Roman" w:hAnsi="Times New Roman"/>
          <w:sz w:val="24"/>
          <w:szCs w:val="24"/>
          <w:lang w:val="en-US"/>
        </w:rPr>
      </w:pPr>
      <w:r w:rsidRPr="003F479D">
        <w:rPr>
          <w:rFonts w:ascii="Times New Roman" w:hAnsi="Times New Roman"/>
          <w:i/>
          <w:iCs/>
          <w:color w:val="000000"/>
          <w:sz w:val="24"/>
          <w:szCs w:val="24"/>
          <w:lang w:val="en-US"/>
        </w:rPr>
        <w:t>Donor practices</w:t>
      </w:r>
      <w:r w:rsidRPr="003F479D">
        <w:rPr>
          <w:rFonts w:ascii="Times New Roman" w:hAnsi="Times New Roman"/>
          <w:color w:val="000000"/>
          <w:sz w:val="24"/>
          <w:szCs w:val="24"/>
          <w:lang w:val="en-US"/>
        </w:rPr>
        <w:t xml:space="preserve"> </w:t>
      </w:r>
      <w:r w:rsidRPr="003F479D">
        <w:rPr>
          <w:rFonts w:ascii="Times New Roman" w:hAnsi="Times New Roman"/>
          <w:i/>
          <w:color w:val="000000"/>
          <w:sz w:val="24"/>
          <w:szCs w:val="24"/>
          <w:lang w:val="en-US"/>
        </w:rPr>
        <w:t>and procedures</w:t>
      </w:r>
      <w:r w:rsidRPr="003F479D">
        <w:rPr>
          <w:rFonts w:ascii="Times New Roman" w:hAnsi="Times New Roman"/>
          <w:i/>
          <w:color w:val="000000"/>
          <w:sz w:val="24"/>
          <w:szCs w:val="24"/>
          <w:lang w:val="en-US"/>
        </w:rPr>
        <w:br/>
      </w:r>
      <w:r>
        <w:rPr>
          <w:rFonts w:ascii="Times New Roman" w:hAnsi="Times New Roman"/>
          <w:color w:val="000000"/>
          <w:sz w:val="24"/>
          <w:szCs w:val="24"/>
          <w:lang w:val="en-US"/>
        </w:rPr>
        <w:t>Numerous</w:t>
      </w:r>
      <w:r w:rsidRPr="003F479D">
        <w:rPr>
          <w:rFonts w:ascii="Times New Roman" w:hAnsi="Times New Roman"/>
          <w:color w:val="000000"/>
          <w:sz w:val="24"/>
          <w:szCs w:val="24"/>
          <w:lang w:val="en-US"/>
        </w:rPr>
        <w:t xml:space="preserve"> studies have showed that donor practices and procedures </w:t>
      </w:r>
      <w:r>
        <w:rPr>
          <w:rFonts w:ascii="Times New Roman" w:hAnsi="Times New Roman"/>
          <w:color w:val="000000"/>
          <w:sz w:val="24"/>
          <w:szCs w:val="24"/>
          <w:lang w:val="en-US"/>
        </w:rPr>
        <w:t>have a strong impact on</w:t>
      </w:r>
      <w:r w:rsidRPr="003F479D">
        <w:rPr>
          <w:rFonts w:ascii="Times New Roman" w:hAnsi="Times New Roman"/>
          <w:color w:val="000000"/>
          <w:sz w:val="24"/>
          <w:szCs w:val="24"/>
          <w:lang w:val="en-US"/>
        </w:rPr>
        <w:t xml:space="preserve"> the effectiveness of aid. For example, multilateral aid (aid </w:t>
      </w:r>
      <w:r w:rsidRPr="003F479D">
        <w:rPr>
          <w:rFonts w:ascii="Times New Roman" w:hAnsi="Times New Roman"/>
          <w:sz w:val="24"/>
          <w:szCs w:val="24"/>
          <w:lang w:val="en-US"/>
        </w:rPr>
        <w:t>given a country to an international agency, such as the World Bank or IMF)</w:t>
      </w:r>
      <w:r>
        <w:rPr>
          <w:rFonts w:ascii="Times New Roman" w:hAnsi="Times New Roman"/>
          <w:color w:val="000000"/>
          <w:sz w:val="24"/>
          <w:szCs w:val="24"/>
          <w:lang w:val="en-US"/>
        </w:rPr>
        <w:t xml:space="preserve"> might have a stronger impact</w:t>
      </w:r>
      <w:r w:rsidRPr="003F479D">
        <w:rPr>
          <w:rFonts w:ascii="Times New Roman" w:hAnsi="Times New Roman"/>
          <w:color w:val="000000"/>
          <w:sz w:val="24"/>
          <w:szCs w:val="24"/>
          <w:lang w:val="en-US"/>
        </w:rPr>
        <w:t xml:space="preserve"> than bilateral aid (aid </w:t>
      </w:r>
      <w:r w:rsidRPr="003F479D">
        <w:rPr>
          <w:rFonts w:ascii="Times New Roman" w:hAnsi="Times New Roman"/>
          <w:sz w:val="24"/>
          <w:szCs w:val="24"/>
          <w:lang w:val="en-US"/>
        </w:rPr>
        <w:t>given by one country directly to another)</w:t>
      </w:r>
      <w:r w:rsidRPr="003F479D">
        <w:rPr>
          <w:rFonts w:ascii="Times New Roman" w:hAnsi="Times New Roman"/>
          <w:color w:val="000000"/>
          <w:sz w:val="24"/>
          <w:szCs w:val="24"/>
          <w:lang w:val="en-US"/>
        </w:rPr>
        <w:t xml:space="preserve">, </w:t>
      </w:r>
      <w:r w:rsidRPr="003F479D">
        <w:rPr>
          <w:rFonts w:ascii="Times New Roman" w:hAnsi="Times New Roman"/>
          <w:sz w:val="24"/>
          <w:szCs w:val="24"/>
          <w:lang w:val="en-US"/>
        </w:rPr>
        <w:t xml:space="preserve">since </w:t>
      </w:r>
      <w:r>
        <w:rPr>
          <w:rFonts w:ascii="Times New Roman" w:hAnsi="Times New Roman"/>
          <w:sz w:val="24"/>
          <w:szCs w:val="24"/>
          <w:lang w:val="en-US"/>
        </w:rPr>
        <w:t>countries normally spend bilateral aid on military, political and economic interests which tend to have lower returns on aid than</w:t>
      </w:r>
      <w:r w:rsidRPr="003F479D">
        <w:rPr>
          <w:rFonts w:ascii="Times New Roman" w:hAnsi="Times New Roman"/>
          <w:sz w:val="24"/>
          <w:szCs w:val="24"/>
          <w:lang w:val="en-US"/>
        </w:rPr>
        <w:t xml:space="preserve"> multilateral aid </w:t>
      </w:r>
      <w:r>
        <w:rPr>
          <w:rFonts w:ascii="Times New Roman" w:hAnsi="Times New Roman"/>
          <w:sz w:val="24"/>
          <w:szCs w:val="24"/>
          <w:lang w:val="en-US"/>
        </w:rPr>
        <w:t>which has</w:t>
      </w:r>
      <w:r w:rsidRPr="003F479D">
        <w:rPr>
          <w:rFonts w:ascii="Times New Roman" w:hAnsi="Times New Roman"/>
          <w:sz w:val="24"/>
          <w:szCs w:val="24"/>
          <w:lang w:val="en-US"/>
        </w:rPr>
        <w:t xml:space="preserve"> </w:t>
      </w:r>
      <w:r>
        <w:rPr>
          <w:rFonts w:ascii="Times New Roman" w:hAnsi="Times New Roman"/>
          <w:sz w:val="24"/>
          <w:szCs w:val="24"/>
          <w:lang w:val="en-US"/>
        </w:rPr>
        <w:t>weaker</w:t>
      </w:r>
      <w:r w:rsidRPr="003F479D">
        <w:rPr>
          <w:rFonts w:ascii="Times New Roman" w:hAnsi="Times New Roman"/>
          <w:sz w:val="24"/>
          <w:szCs w:val="24"/>
          <w:lang w:val="en-US"/>
        </w:rPr>
        <w:t xml:space="preserve"> donor control and neutralized ulterior motives (Ram, 2003). </w:t>
      </w:r>
    </w:p>
    <w:p w:rsidR="00AB130D" w:rsidRPr="00275DD9"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r>
      <w:r w:rsidRPr="003F479D">
        <w:rPr>
          <w:rFonts w:ascii="Times New Roman" w:hAnsi="Times New Roman"/>
          <w:sz w:val="24"/>
          <w:szCs w:val="24"/>
          <w:lang w:val="en-US"/>
        </w:rPr>
        <w:t>Furthermore</w:t>
      </w:r>
      <w:r w:rsidRPr="003F479D">
        <w:rPr>
          <w:rFonts w:ascii="Times New Roman" w:hAnsi="Times New Roman"/>
          <w:color w:val="000000"/>
          <w:sz w:val="24"/>
          <w:szCs w:val="24"/>
          <w:lang w:val="en-US"/>
        </w:rPr>
        <w:t xml:space="preserve"> it is argued that ‘untied’ aid (</w:t>
      </w:r>
      <w:r w:rsidRPr="003F479D">
        <w:rPr>
          <w:rFonts w:ascii="Times New Roman" w:hAnsi="Times New Roman"/>
          <w:sz w:val="24"/>
          <w:szCs w:val="24"/>
          <w:lang w:val="en-US"/>
        </w:rPr>
        <w:t xml:space="preserve">aid given to developing countries which can be used to </w:t>
      </w:r>
      <w:r>
        <w:rPr>
          <w:rFonts w:ascii="Times New Roman" w:hAnsi="Times New Roman"/>
          <w:sz w:val="24"/>
          <w:szCs w:val="24"/>
          <w:lang w:val="en-US"/>
        </w:rPr>
        <w:t>buy goods and services in</w:t>
      </w:r>
      <w:r w:rsidRPr="003F479D">
        <w:rPr>
          <w:rFonts w:ascii="Times New Roman" w:hAnsi="Times New Roman"/>
          <w:sz w:val="24"/>
          <w:szCs w:val="24"/>
          <w:lang w:val="en-US"/>
        </w:rPr>
        <w:t xml:space="preserve"> all countries)</w:t>
      </w:r>
      <w:r w:rsidRPr="003F479D">
        <w:rPr>
          <w:rFonts w:ascii="Times New Roman" w:hAnsi="Times New Roman"/>
          <w:color w:val="000000"/>
          <w:sz w:val="24"/>
          <w:szCs w:val="24"/>
          <w:lang w:val="en-US"/>
        </w:rPr>
        <w:t xml:space="preserve"> is thought to have higher returns than ‘tied’ aid (aid given to developing countries </w:t>
      </w:r>
      <w:r w:rsidRPr="003F479D">
        <w:rPr>
          <w:rFonts w:ascii="Times New Roman" w:hAnsi="Times New Roman"/>
          <w:sz w:val="24"/>
          <w:szCs w:val="24"/>
          <w:lang w:val="en-US"/>
        </w:rPr>
        <w:t>which can be used to purchase goods and services in the donor country or in</w:t>
      </w:r>
      <w:r w:rsidRPr="003F479D">
        <w:rPr>
          <w:rFonts w:ascii="Times New Roman" w:hAnsi="Times New Roman"/>
          <w:lang w:val="en-US"/>
        </w:rPr>
        <w:t xml:space="preserve"> </w:t>
      </w:r>
      <w:r w:rsidRPr="003F479D">
        <w:rPr>
          <w:rFonts w:ascii="Times New Roman" w:hAnsi="Times New Roman"/>
          <w:sz w:val="24"/>
          <w:szCs w:val="24"/>
          <w:lang w:val="en-US"/>
        </w:rPr>
        <w:t>a limited selection of countries)</w:t>
      </w:r>
      <w:r w:rsidRPr="003F479D">
        <w:rPr>
          <w:rFonts w:ascii="Times New Roman" w:hAnsi="Times New Roman"/>
          <w:color w:val="000000"/>
          <w:sz w:val="24"/>
          <w:szCs w:val="24"/>
          <w:lang w:val="en-US"/>
        </w:rPr>
        <w:t xml:space="preserve">. </w:t>
      </w:r>
      <w:r w:rsidRPr="003F479D">
        <w:rPr>
          <w:rFonts w:ascii="Times New Roman" w:hAnsi="Times New Roman"/>
          <w:sz w:val="24"/>
          <w:szCs w:val="24"/>
          <w:lang w:val="en-US"/>
        </w:rPr>
        <w:t xml:space="preserve">These limitations </w:t>
      </w:r>
      <w:r>
        <w:rPr>
          <w:rFonts w:ascii="Times New Roman" w:hAnsi="Times New Roman"/>
          <w:sz w:val="24"/>
          <w:szCs w:val="24"/>
          <w:lang w:val="en-US"/>
        </w:rPr>
        <w:t>hinders a country in finding</w:t>
      </w:r>
      <w:r w:rsidRPr="003F479D">
        <w:rPr>
          <w:rFonts w:ascii="Times New Roman" w:hAnsi="Times New Roman"/>
          <w:sz w:val="24"/>
          <w:szCs w:val="24"/>
          <w:lang w:val="en-US"/>
        </w:rPr>
        <w:t xml:space="preserve"> the most cost-effective way to spend the received aid. In</w:t>
      </w:r>
      <w:r>
        <w:rPr>
          <w:rFonts w:ascii="Times New Roman" w:hAnsi="Times New Roman"/>
          <w:sz w:val="24"/>
          <w:szCs w:val="24"/>
          <w:lang w:val="en-US"/>
        </w:rPr>
        <w:t xml:space="preserve"> addition, tied aid is mostly spent on</w:t>
      </w:r>
      <w:r w:rsidRPr="003F479D">
        <w:rPr>
          <w:rFonts w:ascii="Times New Roman" w:hAnsi="Times New Roman"/>
          <w:sz w:val="24"/>
          <w:szCs w:val="24"/>
          <w:lang w:val="en-US"/>
        </w:rPr>
        <w:t xml:space="preserve"> capital-intensive goods </w:t>
      </w:r>
      <w:r>
        <w:rPr>
          <w:rFonts w:ascii="Times New Roman" w:hAnsi="Times New Roman"/>
          <w:sz w:val="24"/>
          <w:szCs w:val="24"/>
          <w:lang w:val="en-US"/>
        </w:rPr>
        <w:t>that are coming from the donor country’s sector that is most profitable. This may</w:t>
      </w:r>
      <w:r w:rsidRPr="003F479D">
        <w:rPr>
          <w:rFonts w:ascii="Times New Roman" w:hAnsi="Times New Roman"/>
          <w:sz w:val="24"/>
          <w:szCs w:val="24"/>
          <w:lang w:val="en-US"/>
        </w:rPr>
        <w:t xml:space="preserve"> </w:t>
      </w:r>
      <w:r>
        <w:rPr>
          <w:rFonts w:ascii="Times New Roman" w:hAnsi="Times New Roman"/>
          <w:sz w:val="24"/>
          <w:szCs w:val="24"/>
          <w:lang w:val="en-US"/>
        </w:rPr>
        <w:t>result in purchases that</w:t>
      </w:r>
      <w:r w:rsidRPr="003F479D">
        <w:rPr>
          <w:rFonts w:ascii="Times New Roman" w:hAnsi="Times New Roman"/>
          <w:sz w:val="24"/>
          <w:szCs w:val="24"/>
          <w:lang w:val="en-US"/>
        </w:rPr>
        <w:t xml:space="preserve"> are</w:t>
      </w:r>
      <w:r>
        <w:rPr>
          <w:rFonts w:ascii="Times New Roman" w:hAnsi="Times New Roman"/>
          <w:sz w:val="24"/>
          <w:szCs w:val="24"/>
          <w:lang w:val="en-US"/>
        </w:rPr>
        <w:t xml:space="preserve"> not necessary</w:t>
      </w:r>
      <w:r w:rsidRPr="003F479D">
        <w:rPr>
          <w:rFonts w:ascii="Times New Roman" w:hAnsi="Times New Roman"/>
          <w:sz w:val="24"/>
          <w:szCs w:val="24"/>
          <w:lang w:val="en-US"/>
        </w:rPr>
        <w:t xml:space="preserve"> for realizing their development goals. </w:t>
      </w:r>
      <w:r>
        <w:rPr>
          <w:rFonts w:ascii="Times New Roman" w:hAnsi="Times New Roman"/>
          <w:sz w:val="24"/>
          <w:szCs w:val="24"/>
          <w:lang w:val="en-US"/>
        </w:rPr>
        <w:t xml:space="preserve">Furthermore untied aid is much more efficient than tied aid, which needs larger bureaucracies in both the recipient and the donor country to administrate the aid activities. Moreover, untied aid gives countries greater freedom to allocate their  received aid. They can purchase goods and services in the most cost-effective way </w:t>
      </w:r>
      <w:r w:rsidRPr="003F479D">
        <w:rPr>
          <w:rFonts w:ascii="Times New Roman" w:hAnsi="Times New Roman"/>
          <w:sz w:val="24"/>
          <w:szCs w:val="24"/>
          <w:lang w:val="en-US"/>
        </w:rPr>
        <w:t>(OECD, 2007).</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Similarly, it is argued that donors with large bureaucracies, a lack of coordination with other donors or ineffective monitoring and evaluation systems</w:t>
      </w:r>
      <w:r>
        <w:rPr>
          <w:rFonts w:ascii="Times New Roman" w:hAnsi="Times New Roman"/>
          <w:sz w:val="24"/>
          <w:szCs w:val="24"/>
          <w:lang w:val="en-US"/>
        </w:rPr>
        <w:t xml:space="preserve"> receive lower returns on their aid programs</w:t>
      </w:r>
      <w:r w:rsidRPr="003F479D">
        <w:rPr>
          <w:rFonts w:ascii="Times New Roman" w:hAnsi="Times New Roman"/>
          <w:sz w:val="24"/>
          <w:szCs w:val="24"/>
          <w:lang w:val="en-US"/>
        </w:rPr>
        <w:t xml:space="preserve"> (Radelet, 2006). To make aid more effective the World Bank organized a meeting in order to improve aid effectiveness. This resulted in the Paris Declaration (2005). </w:t>
      </w:r>
      <w:r w:rsidRPr="003F479D">
        <w:rPr>
          <w:rFonts w:ascii="Times New Roman" w:hAnsi="Times New Roman"/>
          <w:color w:val="000000"/>
          <w:sz w:val="24"/>
          <w:szCs w:val="24"/>
          <w:lang w:val="en-US"/>
        </w:rPr>
        <w:t xml:space="preserve">The Paris Declaration </w:t>
      </w:r>
      <w:r>
        <w:rPr>
          <w:rFonts w:ascii="Times New Roman" w:hAnsi="Times New Roman"/>
          <w:color w:val="000000"/>
          <w:sz w:val="24"/>
          <w:szCs w:val="24"/>
          <w:lang w:val="en-US"/>
        </w:rPr>
        <w:t>states that countries are responsible for their own development. They should establish partnerships with other countries, while donors might support them with better coordination among them, capacity development and more predictable aid flows</w:t>
      </w:r>
      <w:r w:rsidRPr="003F479D">
        <w:rPr>
          <w:rFonts w:ascii="Times New Roman" w:hAnsi="Times New Roman"/>
          <w:color w:val="000000"/>
          <w:sz w:val="24"/>
          <w:szCs w:val="24"/>
          <w:lang w:val="en-US"/>
        </w:rPr>
        <w:t>.</w:t>
      </w:r>
      <w:r w:rsidRPr="003F479D">
        <w:rPr>
          <w:rFonts w:ascii="Times New Roman" w:hAnsi="Times New Roman"/>
          <w:sz w:val="24"/>
          <w:szCs w:val="24"/>
          <w:lang w:val="en-US"/>
        </w:rPr>
        <w:t xml:space="preserve">  </w:t>
      </w:r>
      <w:r>
        <w:rPr>
          <w:rFonts w:ascii="Times New Roman" w:hAnsi="Times New Roman"/>
          <w:sz w:val="24"/>
          <w:szCs w:val="24"/>
          <w:lang w:val="en-US"/>
        </w:rPr>
        <w:t>This resulted</w:t>
      </w:r>
      <w:r w:rsidRPr="003F479D">
        <w:rPr>
          <w:rFonts w:ascii="Times New Roman" w:hAnsi="Times New Roman"/>
          <w:sz w:val="24"/>
          <w:szCs w:val="24"/>
          <w:lang w:val="en-US"/>
        </w:rPr>
        <w:t xml:space="preserve"> in five principles: </w:t>
      </w:r>
      <w:r w:rsidRPr="00EC3C60">
        <w:rPr>
          <w:rStyle w:val="Emphasis"/>
          <w:rFonts w:ascii="Times New Roman" w:hAnsi="Times New Roman"/>
          <w:i w:val="0"/>
          <w:color w:val="000000"/>
          <w:sz w:val="24"/>
          <w:szCs w:val="24"/>
          <w:lang w:val="en-US"/>
        </w:rPr>
        <w:t>ownership, alignment, harmonization, managing for</w:t>
      </w:r>
      <w:r w:rsidRPr="00EC3C60">
        <w:rPr>
          <w:rStyle w:val="Emphasis"/>
          <w:rFonts w:ascii="Times New Roman" w:hAnsi="Times New Roman"/>
          <w:color w:val="000000"/>
          <w:sz w:val="24"/>
          <w:szCs w:val="24"/>
          <w:lang w:val="en-US"/>
        </w:rPr>
        <w:t xml:space="preserve"> </w:t>
      </w:r>
      <w:r w:rsidRPr="00EC3C60">
        <w:rPr>
          <w:rStyle w:val="Emphasis"/>
          <w:rFonts w:ascii="Times New Roman" w:hAnsi="Times New Roman"/>
          <w:i w:val="0"/>
          <w:color w:val="000000"/>
          <w:sz w:val="24"/>
          <w:szCs w:val="24"/>
          <w:lang w:val="en-US"/>
        </w:rPr>
        <w:t>results</w:t>
      </w:r>
      <w:r w:rsidRPr="00EC3C60">
        <w:rPr>
          <w:rFonts w:ascii="Times New Roman" w:hAnsi="Times New Roman"/>
          <w:i/>
          <w:color w:val="000000"/>
          <w:sz w:val="24"/>
          <w:szCs w:val="24"/>
          <w:lang w:val="en-US"/>
        </w:rPr>
        <w:t xml:space="preserve"> </w:t>
      </w:r>
      <w:r w:rsidRPr="00EC3C60">
        <w:rPr>
          <w:rFonts w:ascii="Times New Roman" w:hAnsi="Times New Roman"/>
          <w:color w:val="000000"/>
          <w:sz w:val="24"/>
          <w:szCs w:val="24"/>
          <w:lang w:val="en-US"/>
        </w:rPr>
        <w:t>and</w:t>
      </w:r>
      <w:r w:rsidRPr="00EC3C60">
        <w:rPr>
          <w:rFonts w:ascii="Times New Roman" w:hAnsi="Times New Roman"/>
          <w:i/>
          <w:color w:val="000000"/>
          <w:sz w:val="24"/>
          <w:szCs w:val="24"/>
          <w:lang w:val="en-US"/>
        </w:rPr>
        <w:t xml:space="preserve"> </w:t>
      </w:r>
      <w:r w:rsidRPr="00EC3C60">
        <w:rPr>
          <w:rStyle w:val="Emphasis"/>
          <w:rFonts w:ascii="Times New Roman" w:hAnsi="Times New Roman"/>
          <w:i w:val="0"/>
          <w:color w:val="000000"/>
          <w:sz w:val="24"/>
          <w:szCs w:val="24"/>
          <w:lang w:val="en-US"/>
        </w:rPr>
        <w:t>mutual accountability</w:t>
      </w:r>
      <w:r w:rsidRPr="003F479D">
        <w:rPr>
          <w:rStyle w:val="Emphasis"/>
          <w:rFonts w:ascii="Times New Roman" w:hAnsi="Times New Roman"/>
          <w:color w:val="000000"/>
          <w:sz w:val="24"/>
          <w:szCs w:val="24"/>
          <w:lang w:val="en-US"/>
        </w:rPr>
        <w:t xml:space="preserve">. </w:t>
      </w:r>
      <w:r w:rsidRPr="00EC3C60">
        <w:rPr>
          <w:rStyle w:val="Emphasis"/>
          <w:rFonts w:ascii="Times New Roman" w:hAnsi="Times New Roman"/>
          <w:i w:val="0"/>
          <w:color w:val="000000"/>
          <w:sz w:val="24"/>
          <w:szCs w:val="24"/>
          <w:lang w:val="en-US"/>
        </w:rPr>
        <w:t>In</w:t>
      </w:r>
      <w:r w:rsidRPr="003F479D">
        <w:rPr>
          <w:rStyle w:val="Emphasis"/>
          <w:rFonts w:ascii="Times New Roman" w:hAnsi="Times New Roman"/>
          <w:color w:val="000000"/>
          <w:sz w:val="24"/>
          <w:szCs w:val="24"/>
          <w:lang w:val="en-US"/>
        </w:rPr>
        <w:t xml:space="preserve"> </w:t>
      </w:r>
      <w:r w:rsidRPr="003F479D">
        <w:rPr>
          <w:rStyle w:val="Emphasis"/>
          <w:rFonts w:ascii="Times New Roman" w:hAnsi="Times New Roman"/>
          <w:i w:val="0"/>
          <w:color w:val="000000"/>
          <w:sz w:val="24"/>
          <w:szCs w:val="24"/>
          <w:lang w:val="en-US"/>
        </w:rPr>
        <w:t>short, this means that</w:t>
      </w:r>
      <w:r w:rsidRPr="003F479D">
        <w:rPr>
          <w:rStyle w:val="Emphasis"/>
          <w:rFonts w:ascii="Times New Roman" w:hAnsi="Times New Roman"/>
          <w:color w:val="000000"/>
          <w:sz w:val="24"/>
          <w:szCs w:val="24"/>
          <w:lang w:val="en-US"/>
        </w:rPr>
        <w:t xml:space="preserve"> </w:t>
      </w:r>
      <w:r w:rsidRPr="003F479D">
        <w:rPr>
          <w:rFonts w:ascii="Times New Roman" w:hAnsi="Times New Roman"/>
          <w:color w:val="000000"/>
          <w:sz w:val="24"/>
          <w:szCs w:val="24"/>
          <w:lang w:val="en-US"/>
        </w:rPr>
        <w:t xml:space="preserve">countries need to strengthen their capacity to manage development and need to establish effective partnerships with donors. </w:t>
      </w:r>
    </w:p>
    <w:p w:rsidR="00AB130D" w:rsidRDefault="00AB130D" w:rsidP="00077A04">
      <w:pPr>
        <w:spacing w:line="360" w:lineRule="auto"/>
        <w:rPr>
          <w:rFonts w:ascii="Times New Roman" w:hAnsi="Times New Roman"/>
          <w:i/>
          <w:iCs/>
          <w:color w:val="000000"/>
          <w:sz w:val="24"/>
          <w:szCs w:val="24"/>
          <w:lang w:val="en-US"/>
        </w:rPr>
      </w:pPr>
    </w:p>
    <w:p w:rsidR="00AB130D" w:rsidRPr="003F479D" w:rsidRDefault="00AB130D" w:rsidP="00077A04">
      <w:pPr>
        <w:spacing w:line="360" w:lineRule="auto"/>
        <w:rPr>
          <w:rFonts w:ascii="Times New Roman" w:hAnsi="Times New Roman"/>
          <w:color w:val="000000"/>
          <w:sz w:val="24"/>
          <w:szCs w:val="24"/>
          <w:lang w:val="en-US"/>
        </w:rPr>
      </w:pPr>
      <w:r w:rsidRPr="003F479D">
        <w:rPr>
          <w:rFonts w:ascii="Times New Roman" w:hAnsi="Times New Roman"/>
          <w:i/>
          <w:iCs/>
          <w:color w:val="000000"/>
          <w:sz w:val="24"/>
          <w:szCs w:val="24"/>
          <w:lang w:val="en-US"/>
        </w:rPr>
        <w:t>Type of aid</w:t>
      </w:r>
      <w:r w:rsidRPr="003F479D">
        <w:rPr>
          <w:rFonts w:ascii="Times New Roman" w:hAnsi="Times New Roman"/>
          <w:color w:val="000000"/>
          <w:sz w:val="24"/>
          <w:szCs w:val="24"/>
          <w:lang w:val="en-US"/>
        </w:rPr>
        <w:br/>
        <w:t xml:space="preserve">There are various types of aid that might </w:t>
      </w:r>
      <w:r>
        <w:rPr>
          <w:rFonts w:ascii="Times New Roman" w:hAnsi="Times New Roman"/>
          <w:color w:val="000000"/>
          <w:sz w:val="24"/>
          <w:szCs w:val="24"/>
          <w:lang w:val="en-US"/>
        </w:rPr>
        <w:t>influence economic</w:t>
      </w:r>
      <w:r w:rsidRPr="003F479D">
        <w:rPr>
          <w:rFonts w:ascii="Times New Roman" w:hAnsi="Times New Roman"/>
          <w:color w:val="000000"/>
          <w:sz w:val="24"/>
          <w:szCs w:val="24"/>
          <w:lang w:val="en-US"/>
        </w:rPr>
        <w:t xml:space="preserve"> growth in several ways. Clemens, Radelet and Bhavnani (2004) divide aid into three categories that are most or least likely to have an impact on growth. The three categories are:</w:t>
      </w:r>
    </w:p>
    <w:p w:rsidR="00AB130D" w:rsidRDefault="00AB130D" w:rsidP="00077A04">
      <w:pPr>
        <w:pStyle w:val="ListParagraph"/>
        <w:numPr>
          <w:ilvl w:val="0"/>
          <w:numId w:val="7"/>
        </w:numPr>
        <w:autoSpaceDE w:val="0"/>
        <w:autoSpaceDN w:val="0"/>
        <w:adjustRightInd w:val="0"/>
        <w:spacing w:after="0" w:line="360" w:lineRule="auto"/>
        <w:rPr>
          <w:rFonts w:ascii="Times New Roman" w:hAnsi="Times New Roman"/>
          <w:sz w:val="24"/>
          <w:szCs w:val="24"/>
          <w:lang w:val="en-US"/>
        </w:rPr>
      </w:pPr>
      <w:r w:rsidRPr="00EC3C60">
        <w:rPr>
          <w:rFonts w:ascii="Times New Roman" w:hAnsi="Times New Roman"/>
          <w:i/>
          <w:color w:val="000000"/>
          <w:sz w:val="24"/>
          <w:szCs w:val="24"/>
          <w:lang w:val="en-US"/>
        </w:rPr>
        <w:t>Emergency and humanitarian aid</w:t>
      </w:r>
      <w:r w:rsidRPr="00EC3C60">
        <w:rPr>
          <w:rFonts w:ascii="Times New Roman" w:hAnsi="Times New Roman"/>
          <w:color w:val="000000"/>
          <w:sz w:val="24"/>
          <w:szCs w:val="24"/>
          <w:lang w:val="en-US"/>
        </w:rPr>
        <w:t>: this type</w:t>
      </w:r>
      <w:r w:rsidRPr="00EC3C60">
        <w:rPr>
          <w:rFonts w:ascii="Times New Roman" w:hAnsi="Times New Roman"/>
          <w:sz w:val="24"/>
          <w:szCs w:val="24"/>
          <w:lang w:val="en-US"/>
        </w:rPr>
        <w:t xml:space="preserve"> of aid would have a </w:t>
      </w:r>
      <w:r w:rsidRPr="00EC3C60">
        <w:rPr>
          <w:rFonts w:ascii="Times New Roman" w:hAnsi="Times New Roman"/>
          <w:iCs/>
          <w:sz w:val="24"/>
          <w:szCs w:val="24"/>
          <w:lang w:val="en-US"/>
        </w:rPr>
        <w:t>negative</w:t>
      </w:r>
      <w:r w:rsidRPr="00EC3C60">
        <w:rPr>
          <w:rFonts w:ascii="Times New Roman" w:hAnsi="Times New Roman"/>
          <w:i/>
          <w:iCs/>
          <w:sz w:val="24"/>
          <w:szCs w:val="24"/>
          <w:lang w:val="en-US"/>
        </w:rPr>
        <w:t xml:space="preserve"> </w:t>
      </w:r>
      <w:r w:rsidRPr="00EC3C60">
        <w:rPr>
          <w:rFonts w:ascii="Times New Roman" w:hAnsi="Times New Roman"/>
          <w:sz w:val="24"/>
          <w:szCs w:val="24"/>
          <w:lang w:val="en-US"/>
        </w:rPr>
        <w:t>simple relationship with growth, since an economic shock would simultaneously cause growth to fall and aid to increase. Aid is aimed at humanitarian needs and supporting direct consumption, not at building productive capacity.</w:t>
      </w:r>
    </w:p>
    <w:p w:rsidR="00AB130D" w:rsidRPr="00EC3C60" w:rsidRDefault="00AB130D" w:rsidP="00077A04">
      <w:pPr>
        <w:pStyle w:val="ListParagraph"/>
        <w:autoSpaceDE w:val="0"/>
        <w:autoSpaceDN w:val="0"/>
        <w:adjustRightInd w:val="0"/>
        <w:spacing w:after="0" w:line="360" w:lineRule="auto"/>
        <w:ind w:left="360"/>
        <w:rPr>
          <w:rFonts w:ascii="Times New Roman" w:hAnsi="Times New Roman"/>
          <w:sz w:val="24"/>
          <w:szCs w:val="24"/>
          <w:lang w:val="en-US"/>
        </w:rPr>
      </w:pPr>
    </w:p>
    <w:p w:rsidR="00AB130D" w:rsidRDefault="00AB130D" w:rsidP="00077A04">
      <w:pPr>
        <w:pStyle w:val="ListParagraph"/>
        <w:numPr>
          <w:ilvl w:val="0"/>
          <w:numId w:val="7"/>
        </w:numPr>
        <w:autoSpaceDE w:val="0"/>
        <w:autoSpaceDN w:val="0"/>
        <w:adjustRightInd w:val="0"/>
        <w:spacing w:after="0" w:line="360" w:lineRule="auto"/>
        <w:rPr>
          <w:rFonts w:ascii="Times New Roman" w:hAnsi="Times New Roman"/>
          <w:sz w:val="24"/>
          <w:szCs w:val="24"/>
          <w:lang w:val="en-US"/>
        </w:rPr>
      </w:pPr>
      <w:r w:rsidRPr="00EC3C60">
        <w:rPr>
          <w:rFonts w:ascii="Times New Roman" w:hAnsi="Times New Roman"/>
          <w:i/>
          <w:color w:val="000000"/>
          <w:sz w:val="24"/>
          <w:szCs w:val="24"/>
          <w:lang w:val="en-US"/>
        </w:rPr>
        <w:t xml:space="preserve">Short-impact aid: </w:t>
      </w:r>
      <w:r w:rsidRPr="00EC3C60">
        <w:rPr>
          <w:rFonts w:ascii="Times New Roman" w:hAnsi="Times New Roman"/>
          <w:color w:val="000000"/>
          <w:sz w:val="24"/>
          <w:szCs w:val="24"/>
          <w:lang w:val="en-US"/>
        </w:rPr>
        <w:t xml:space="preserve">this type of aid will positively affect growth rates fairly quickly. Aid that will build infrastructure, support productive sectors and support the balance-of-payments </w:t>
      </w:r>
      <w:r w:rsidRPr="00EC3C60">
        <w:rPr>
          <w:rFonts w:ascii="Times New Roman" w:hAnsi="Times New Roman"/>
          <w:sz w:val="24"/>
          <w:szCs w:val="24"/>
          <w:lang w:val="en-US"/>
        </w:rPr>
        <w:t xml:space="preserve">should be expected to positively affect growth immediately if it is to do so at all. Research </w:t>
      </w:r>
      <w:r>
        <w:rPr>
          <w:rFonts w:ascii="Times New Roman" w:hAnsi="Times New Roman"/>
          <w:sz w:val="24"/>
          <w:szCs w:val="24"/>
          <w:lang w:val="en-US"/>
        </w:rPr>
        <w:t>shows that there exists</w:t>
      </w:r>
      <w:r w:rsidRPr="00EC3C60">
        <w:rPr>
          <w:rFonts w:ascii="Times New Roman" w:hAnsi="Times New Roman"/>
          <w:sz w:val="24"/>
          <w:szCs w:val="24"/>
          <w:lang w:val="en-US"/>
        </w:rPr>
        <w:t xml:space="preserve"> a strong positive relationship between this type of aid (about half of all aid) and growth, a result that </w:t>
      </w:r>
      <w:r>
        <w:rPr>
          <w:rFonts w:ascii="Times New Roman" w:hAnsi="Times New Roman"/>
          <w:sz w:val="24"/>
          <w:szCs w:val="24"/>
          <w:lang w:val="en-US"/>
        </w:rPr>
        <w:t>remains intact after testing for robustness.</w:t>
      </w:r>
      <w:r w:rsidRPr="00EC3C60">
        <w:rPr>
          <w:rFonts w:ascii="Times New Roman" w:hAnsi="Times New Roman"/>
          <w:sz w:val="24"/>
          <w:szCs w:val="24"/>
          <w:lang w:val="en-US"/>
        </w:rPr>
        <w:t xml:space="preserve"> </w:t>
      </w:r>
    </w:p>
    <w:p w:rsidR="00AB130D" w:rsidRPr="00EC3C60"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EC3C60" w:rsidRDefault="00AB130D" w:rsidP="00077A04">
      <w:pPr>
        <w:pStyle w:val="ListParagraph"/>
        <w:numPr>
          <w:ilvl w:val="0"/>
          <w:numId w:val="7"/>
        </w:numPr>
        <w:autoSpaceDE w:val="0"/>
        <w:autoSpaceDN w:val="0"/>
        <w:adjustRightInd w:val="0"/>
        <w:spacing w:after="0" w:line="360" w:lineRule="auto"/>
        <w:rPr>
          <w:rFonts w:ascii="Times New Roman" w:hAnsi="Times New Roman"/>
          <w:sz w:val="24"/>
          <w:szCs w:val="24"/>
          <w:lang w:val="en-US"/>
        </w:rPr>
      </w:pPr>
      <w:r w:rsidRPr="00EC3C60">
        <w:rPr>
          <w:rFonts w:ascii="Times New Roman" w:hAnsi="Times New Roman"/>
          <w:i/>
          <w:color w:val="000000"/>
          <w:sz w:val="24"/>
          <w:szCs w:val="24"/>
          <w:lang w:val="en-US"/>
        </w:rPr>
        <w:t xml:space="preserve">Long-impact aid: </w:t>
      </w:r>
      <w:r w:rsidRPr="00EC3C60">
        <w:rPr>
          <w:rFonts w:ascii="Times New Roman" w:hAnsi="Times New Roman"/>
          <w:sz w:val="24"/>
          <w:szCs w:val="24"/>
          <w:lang w:val="en-US"/>
        </w:rPr>
        <w:t>this type of aid might affect growth, but if so only indirectly and over a long period of time. Aid that supports democracy or protects the environment is unlikely to affect growth in the short-run. Similarly, aid that strengthens health and education is likely to affect labor productivity over many years, but not immediately.</w:t>
      </w:r>
      <w:r w:rsidRPr="00EC3C60">
        <w:rPr>
          <w:rFonts w:ascii="Times New Roman" w:hAnsi="Times New Roman"/>
          <w:color w:val="000000"/>
          <w:sz w:val="24"/>
          <w:szCs w:val="24"/>
          <w:lang w:val="en-US"/>
        </w:rPr>
        <w:t xml:space="preserve"> </w:t>
      </w:r>
      <w:r w:rsidRPr="00EC3C60">
        <w:rPr>
          <w:rFonts w:ascii="Times New Roman" w:hAnsi="Times New Roman"/>
          <w:i/>
          <w:color w:val="000000"/>
          <w:sz w:val="24"/>
          <w:szCs w:val="24"/>
          <w:lang w:val="en-US"/>
        </w:rPr>
        <w:t xml:space="preserve"> </w:t>
      </w:r>
    </w:p>
    <w:p w:rsidR="00AB130D" w:rsidRPr="003F479D" w:rsidRDefault="00AB130D" w:rsidP="00077A04">
      <w:pPr>
        <w:spacing w:line="360" w:lineRule="auto"/>
        <w:rPr>
          <w:rFonts w:ascii="Times New Roman" w:hAnsi="Times New Roman"/>
          <w:color w:val="000000"/>
          <w:sz w:val="24"/>
          <w:szCs w:val="24"/>
          <w:lang w:val="en-US"/>
        </w:rPr>
      </w:pPr>
      <w:r>
        <w:rPr>
          <w:rFonts w:ascii="Times New Roman" w:hAnsi="Times New Roman"/>
          <w:color w:val="000000"/>
          <w:sz w:val="24"/>
          <w:szCs w:val="24"/>
          <w:lang w:val="en-US"/>
        </w:rPr>
        <w:br/>
        <w:t>Figure 4</w:t>
      </w:r>
      <w:r w:rsidRPr="003F479D">
        <w:rPr>
          <w:rFonts w:ascii="Times New Roman" w:hAnsi="Times New Roman"/>
          <w:color w:val="000000"/>
          <w:sz w:val="24"/>
          <w:szCs w:val="24"/>
          <w:lang w:val="en-US"/>
        </w:rPr>
        <w:t xml:space="preserve"> shows the relationship between the three categories of aid and economic growth as constructed by Clemens, Radelet and Bhavnani (2004).</w:t>
      </w:r>
    </w:p>
    <w:p w:rsidR="00AB130D" w:rsidRPr="00DC4A86" w:rsidRDefault="00AB130D" w:rsidP="00077A04">
      <w:pPr>
        <w:spacing w:line="360" w:lineRule="auto"/>
        <w:rPr>
          <w:rStyle w:val="SubtleEmphasis"/>
          <w:rFonts w:ascii="Times New Roman" w:hAnsi="Times New Roman"/>
          <w:sz w:val="24"/>
          <w:szCs w:val="24"/>
          <w:lang w:val="en-US"/>
        </w:rPr>
      </w:pPr>
      <w:r w:rsidRPr="00DC4A86">
        <w:rPr>
          <w:rStyle w:val="SubtleEmphasis"/>
          <w:rFonts w:ascii="Times New Roman" w:hAnsi="Times New Roman"/>
          <w:sz w:val="24"/>
          <w:szCs w:val="24"/>
          <w:lang w:val="en-US"/>
        </w:rPr>
        <w:t xml:space="preserve">Figure 4 </w:t>
      </w:r>
      <w:r w:rsidRPr="00DC4A86">
        <w:rPr>
          <w:rStyle w:val="SubtleEmphasis"/>
          <w:rFonts w:ascii="Times New Roman" w:hAnsi="Times New Roman"/>
          <w:sz w:val="24"/>
          <w:szCs w:val="24"/>
          <w:lang w:val="en-US"/>
        </w:rPr>
        <w:tab/>
        <w:t>The relationship between three types of aid and growth</w:t>
      </w:r>
    </w:p>
    <w:p w:rsidR="00AB130D" w:rsidRPr="003F479D" w:rsidRDefault="00AB130D" w:rsidP="00077A04">
      <w:pPr>
        <w:spacing w:line="360" w:lineRule="auto"/>
        <w:jc w:val="center"/>
        <w:rPr>
          <w:rFonts w:ascii="Times New Roman" w:hAnsi="Times New Roman"/>
          <w:b/>
          <w:i/>
          <w:color w:val="000000"/>
          <w:sz w:val="24"/>
          <w:szCs w:val="24"/>
          <w:lang w:val="en-US"/>
        </w:rPr>
      </w:pPr>
      <w:r w:rsidRPr="001E182B">
        <w:rPr>
          <w:rFonts w:ascii="Times New Roman" w:hAnsi="Times New Roman"/>
          <w:b/>
          <w:i/>
          <w:noProof/>
          <w:color w:val="000000"/>
          <w:sz w:val="24"/>
          <w:szCs w:val="24"/>
          <w:lang w:val="en-US"/>
        </w:rPr>
        <w:pict>
          <v:shape id="Afbeelding 5" o:spid="_x0000_i1029" type="#_x0000_t75" style="width:444pt;height:255.75pt;visibility:visible">
            <v:imagedata r:id="rId10" o:title=""/>
          </v:shape>
        </w:pict>
      </w:r>
    </w:p>
    <w:p w:rsidR="00AB130D" w:rsidRPr="003F479D" w:rsidRDefault="00AB130D" w:rsidP="00077A04">
      <w:pPr>
        <w:spacing w:line="360" w:lineRule="auto"/>
        <w:rPr>
          <w:rStyle w:val="SubtleEmphasis"/>
          <w:rFonts w:ascii="Times New Roman" w:hAnsi="Times New Roman"/>
          <w:sz w:val="24"/>
          <w:szCs w:val="24"/>
          <w:lang w:val="en-US"/>
        </w:rPr>
      </w:pPr>
      <w:r w:rsidRPr="003F479D">
        <w:rPr>
          <w:rStyle w:val="SubtleEmphasis"/>
          <w:rFonts w:ascii="Times New Roman" w:hAnsi="Times New Roman"/>
          <w:sz w:val="24"/>
          <w:szCs w:val="24"/>
          <w:lang w:val="en-US"/>
        </w:rPr>
        <w:t>Source: Clemens, Radelet and Bhavnani (2004).</w:t>
      </w:r>
    </w:p>
    <w:p w:rsidR="00AB130D" w:rsidRPr="003F479D" w:rsidRDefault="00AB130D" w:rsidP="00077A04">
      <w:pPr>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To sum</w:t>
      </w:r>
      <w:r>
        <w:rPr>
          <w:rFonts w:ascii="Times New Roman" w:hAnsi="Times New Roman"/>
          <w:color w:val="000000"/>
          <w:sz w:val="24"/>
          <w:szCs w:val="24"/>
          <w:lang w:val="en-US"/>
        </w:rPr>
        <w:t xml:space="preserve"> up</w:t>
      </w:r>
      <w:r w:rsidRPr="003F479D">
        <w:rPr>
          <w:rFonts w:ascii="Times New Roman" w:hAnsi="Times New Roman"/>
          <w:color w:val="000000"/>
          <w:sz w:val="24"/>
          <w:szCs w:val="24"/>
          <w:lang w:val="en-US"/>
        </w:rPr>
        <w:t xml:space="preserve"> the aid and growth research, </w:t>
      </w:r>
      <w:r>
        <w:rPr>
          <w:rFonts w:ascii="Times New Roman" w:hAnsi="Times New Roman"/>
          <w:color w:val="000000"/>
          <w:sz w:val="24"/>
          <w:szCs w:val="24"/>
          <w:lang w:val="en-US"/>
        </w:rPr>
        <w:t xml:space="preserve">there is not yet established consensus on the relationships between aid and growth. Aid is dependent on many factors to be effective. However, must studies show that aid positively affects growth when taking various circumstances into account. </w:t>
      </w:r>
      <w:r w:rsidRPr="003F479D">
        <w:rPr>
          <w:rFonts w:ascii="Times New Roman" w:hAnsi="Times New Roman"/>
          <w:sz w:val="24"/>
          <w:szCs w:val="24"/>
          <w:lang w:val="en-US"/>
        </w:rPr>
        <w:t xml:space="preserve">A different model, data or countries of analysis may result in very different conclusions. Since the debate continues </w:t>
      </w:r>
      <w:r w:rsidRPr="003F479D">
        <w:rPr>
          <w:rFonts w:ascii="Times New Roman" w:hAnsi="Times New Roman"/>
          <w:color w:val="000000"/>
          <w:sz w:val="24"/>
          <w:szCs w:val="24"/>
          <w:lang w:val="en-US"/>
        </w:rPr>
        <w:t>about the determinants of economic growth, it is not surprising that the aid-growth relationship is left open to further research.</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 xml:space="preserve">As this study is motivated by the influential paper of Burnside and Dollar (1997), it will reexamine their research and test four hypotheses: </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181EFE" w:rsidRDefault="00AB130D" w:rsidP="00077A04">
      <w:pPr>
        <w:pStyle w:val="ListParagraph"/>
        <w:numPr>
          <w:ilvl w:val="0"/>
          <w:numId w:val="22"/>
        </w:numPr>
        <w:autoSpaceDE w:val="0"/>
        <w:autoSpaceDN w:val="0"/>
        <w:adjustRightInd w:val="0"/>
        <w:spacing w:after="0" w:line="360" w:lineRule="auto"/>
        <w:rPr>
          <w:rFonts w:ascii="Times New Roman" w:hAnsi="Times New Roman"/>
          <w:sz w:val="24"/>
          <w:szCs w:val="24"/>
          <w:lang w:val="en-US"/>
        </w:rPr>
      </w:pPr>
      <w:r w:rsidRPr="00181EFE">
        <w:rPr>
          <w:rFonts w:ascii="Times New Roman" w:hAnsi="Times New Roman"/>
          <w:sz w:val="24"/>
          <w:szCs w:val="24"/>
          <w:lang w:val="en-US"/>
        </w:rPr>
        <w:t>Does aid affect growth?</w:t>
      </w:r>
    </w:p>
    <w:p w:rsidR="00AB130D" w:rsidRPr="00181EFE" w:rsidRDefault="00AB130D" w:rsidP="00077A04">
      <w:pPr>
        <w:pStyle w:val="ListParagraph"/>
        <w:numPr>
          <w:ilvl w:val="0"/>
          <w:numId w:val="22"/>
        </w:numPr>
        <w:autoSpaceDE w:val="0"/>
        <w:autoSpaceDN w:val="0"/>
        <w:adjustRightInd w:val="0"/>
        <w:spacing w:after="0" w:line="360" w:lineRule="auto"/>
        <w:rPr>
          <w:rFonts w:ascii="Times New Roman" w:hAnsi="Times New Roman"/>
          <w:sz w:val="24"/>
          <w:szCs w:val="24"/>
          <w:lang w:val="en-US"/>
        </w:rPr>
      </w:pPr>
      <w:r w:rsidRPr="00181EFE">
        <w:rPr>
          <w:rFonts w:ascii="Times New Roman" w:hAnsi="Times New Roman"/>
          <w:sz w:val="24"/>
          <w:szCs w:val="24"/>
          <w:lang w:val="en-US"/>
        </w:rPr>
        <w:t>Does aid affect growth when it is dependent on good policies?</w:t>
      </w:r>
    </w:p>
    <w:p w:rsidR="00AB130D" w:rsidRPr="00181EFE" w:rsidRDefault="00AB130D" w:rsidP="00077A04">
      <w:pPr>
        <w:pStyle w:val="ListParagraph"/>
        <w:numPr>
          <w:ilvl w:val="0"/>
          <w:numId w:val="22"/>
        </w:numPr>
        <w:autoSpaceDE w:val="0"/>
        <w:autoSpaceDN w:val="0"/>
        <w:adjustRightInd w:val="0"/>
        <w:spacing w:after="0" w:line="360" w:lineRule="auto"/>
        <w:rPr>
          <w:rFonts w:ascii="Times New Roman" w:hAnsi="Times New Roman"/>
          <w:sz w:val="24"/>
          <w:szCs w:val="24"/>
          <w:lang w:val="en-US"/>
        </w:rPr>
      </w:pPr>
      <w:r w:rsidRPr="00181EFE">
        <w:rPr>
          <w:rFonts w:ascii="Times New Roman" w:hAnsi="Times New Roman"/>
          <w:sz w:val="24"/>
          <w:szCs w:val="24"/>
          <w:lang w:val="en-US"/>
        </w:rPr>
        <w:t>Does aid affect growth when it is dependent on good policies and is being controlled for diminishing returns?</w:t>
      </w:r>
    </w:p>
    <w:p w:rsidR="00AB130D" w:rsidRPr="00181EFE" w:rsidRDefault="00AB130D" w:rsidP="00077A04">
      <w:pPr>
        <w:pStyle w:val="ListParagraph"/>
        <w:numPr>
          <w:ilvl w:val="0"/>
          <w:numId w:val="22"/>
        </w:numPr>
        <w:autoSpaceDE w:val="0"/>
        <w:autoSpaceDN w:val="0"/>
        <w:adjustRightInd w:val="0"/>
        <w:spacing w:after="0" w:line="360" w:lineRule="auto"/>
        <w:rPr>
          <w:rFonts w:ascii="Times New Roman" w:hAnsi="Times New Roman"/>
          <w:sz w:val="24"/>
          <w:szCs w:val="24"/>
          <w:lang w:val="en-US"/>
        </w:rPr>
      </w:pPr>
      <w:r w:rsidRPr="00181EFE">
        <w:rPr>
          <w:rFonts w:ascii="Times New Roman" w:hAnsi="Times New Roman"/>
          <w:sz w:val="24"/>
          <w:szCs w:val="24"/>
          <w:lang w:val="en-US"/>
        </w:rPr>
        <w:t>Do domestic saving via foreign aid and FDI lead to higher growth?</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p>
    <w:p w:rsidR="00AB130D" w:rsidRPr="00D3101E" w:rsidRDefault="00AB130D" w:rsidP="00077A04">
      <w:pPr>
        <w:pStyle w:val="Title"/>
        <w:rPr>
          <w:rFonts w:ascii="Times New Roman" w:hAnsi="Times New Roman"/>
          <w:lang w:val="en-US"/>
        </w:rPr>
      </w:pPr>
      <w:bookmarkStart w:id="33" w:name="_Toc227590923"/>
      <w:r w:rsidRPr="00D3101E">
        <w:rPr>
          <w:rFonts w:ascii="Times New Roman" w:hAnsi="Times New Roman"/>
          <w:lang w:val="en-US"/>
        </w:rPr>
        <w:t>3</w:t>
      </w:r>
      <w:r w:rsidRPr="00D3101E">
        <w:rPr>
          <w:rFonts w:ascii="Times New Roman" w:hAnsi="Times New Roman"/>
          <w:lang w:val="en-US"/>
        </w:rPr>
        <w:tab/>
        <w:t>Data and empirical strategy</w:t>
      </w:r>
      <w:bookmarkEnd w:id="33"/>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This chapter will elaborate on the methodological approach used to find support for any of the four hypotheses by using ordinary least squares (OLS) and Two-Stage least squares (TSLS) regressions with input of empirical data. The methodological approach is based on the study of Burnside and Dollar (1997). The results of the used methodology are shown in the next chapter.</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Heading1"/>
        <w:spacing w:before="0" w:line="360" w:lineRule="auto"/>
        <w:rPr>
          <w:rFonts w:ascii="Times New Roman" w:hAnsi="Times New Roman"/>
          <w:color w:val="auto"/>
          <w:lang w:val="en-US"/>
        </w:rPr>
      </w:pPr>
      <w:bookmarkStart w:id="34" w:name="_Toc227590924"/>
      <w:r w:rsidRPr="003F479D">
        <w:rPr>
          <w:rFonts w:ascii="Times New Roman" w:hAnsi="Times New Roman"/>
          <w:lang w:val="en-US"/>
        </w:rPr>
        <w:t>3.1</w:t>
      </w:r>
      <w:r w:rsidRPr="003F479D">
        <w:rPr>
          <w:rFonts w:ascii="Times New Roman" w:hAnsi="Times New Roman"/>
          <w:lang w:val="en-US"/>
        </w:rPr>
        <w:tab/>
        <w:t>Data description</w:t>
      </w:r>
      <w:bookmarkEnd w:id="34"/>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 regressions are based on data of the 20</w:t>
      </w:r>
      <w:r w:rsidRPr="003F479D">
        <w:rPr>
          <w:rFonts w:ascii="Times New Roman" w:hAnsi="Times New Roman"/>
          <w:sz w:val="24"/>
          <w:szCs w:val="24"/>
          <w:vertAlign w:val="superscript"/>
          <w:lang w:val="en-US"/>
        </w:rPr>
        <w:t xml:space="preserve">th </w:t>
      </w:r>
      <w:r w:rsidRPr="003F479D">
        <w:rPr>
          <w:rFonts w:ascii="Times New Roman" w:hAnsi="Times New Roman"/>
          <w:sz w:val="24"/>
          <w:szCs w:val="24"/>
          <w:lang w:val="en-US"/>
        </w:rPr>
        <w:t>century. Since data on various control variables is scarce and in most cases only available in national databases, this paper makes use of a already existing set of data from different sources collected by Roodman (2004). Their dataset contains, in addition to self gathered data, data on openness, assassinations, institutional quality and fractionalization taken from datasets of Sachs and Warner (1995), Banks (2002) Knack and Keefer (1995) and Roeder (2001). This adds up to a dataset existing of 458 observations covering 107 countries over the period 1970-2001.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Heading5"/>
        <w:spacing w:before="0" w:line="360" w:lineRule="auto"/>
        <w:rPr>
          <w:rStyle w:val="IntenseEmphasis"/>
          <w:rFonts w:ascii="Times New Roman" w:hAnsi="Times New Roman"/>
          <w:b w:val="0"/>
          <w:bCs w:val="0"/>
          <w:i w:val="0"/>
          <w:iCs w:val="0"/>
          <w:sz w:val="24"/>
          <w:szCs w:val="24"/>
          <w:lang w:val="en-US"/>
        </w:rPr>
      </w:pPr>
      <w:r w:rsidRPr="003F479D">
        <w:rPr>
          <w:rStyle w:val="IntenseEmphasis"/>
          <w:rFonts w:ascii="Times New Roman" w:hAnsi="Times New Roman"/>
          <w:b w:val="0"/>
          <w:bCs w:val="0"/>
          <w:i w:val="0"/>
          <w:iCs w:val="0"/>
          <w:sz w:val="24"/>
          <w:szCs w:val="24"/>
          <w:lang w:val="en-US"/>
        </w:rPr>
        <w:t>Dependent variable</w:t>
      </w:r>
    </w:p>
    <w:p w:rsidR="00AB130D" w:rsidRPr="003F479D" w:rsidRDefault="00AB130D" w:rsidP="00077A04">
      <w:pPr>
        <w:autoSpaceDE w:val="0"/>
        <w:autoSpaceDN w:val="0"/>
        <w:adjustRightInd w:val="0"/>
        <w:spacing w:after="0" w:line="360" w:lineRule="auto"/>
        <w:rPr>
          <w:rFonts w:ascii="Times New Roman" w:hAnsi="Times New Roman"/>
          <w:spacing w:val="-3"/>
          <w:sz w:val="24"/>
          <w:szCs w:val="24"/>
          <w:lang w:val="en-US"/>
        </w:rPr>
      </w:pPr>
      <w:r w:rsidRPr="003F479D">
        <w:rPr>
          <w:rFonts w:ascii="Times New Roman" w:hAnsi="Times New Roman"/>
          <w:sz w:val="24"/>
          <w:szCs w:val="24"/>
          <w:lang w:val="en-US"/>
        </w:rPr>
        <w:t xml:space="preserve">The dependent variable in this dataset is GDP per capita growth.  This variable </w:t>
      </w:r>
      <w:r>
        <w:rPr>
          <w:rFonts w:ascii="Times New Roman" w:hAnsi="Times New Roman"/>
          <w:spacing w:val="-3"/>
          <w:sz w:val="24"/>
          <w:szCs w:val="24"/>
          <w:lang w:val="en-US"/>
        </w:rPr>
        <w:t>is used as a measure of economic growth and indicates the level of total economic output</w:t>
      </w:r>
      <w:r w:rsidRPr="003F479D">
        <w:rPr>
          <w:rFonts w:ascii="Times New Roman" w:hAnsi="Times New Roman"/>
          <w:spacing w:val="-3"/>
          <w:sz w:val="24"/>
          <w:szCs w:val="24"/>
          <w:lang w:val="en-US"/>
        </w:rPr>
        <w:t xml:space="preserve">.  It reflects changes in </w:t>
      </w:r>
      <w:r>
        <w:rPr>
          <w:rFonts w:ascii="Times New Roman" w:hAnsi="Times New Roman"/>
          <w:spacing w:val="-3"/>
          <w:sz w:val="24"/>
          <w:szCs w:val="24"/>
          <w:lang w:val="en-US"/>
        </w:rPr>
        <w:t>the amount</w:t>
      </w:r>
      <w:r w:rsidRPr="003F479D">
        <w:rPr>
          <w:rFonts w:ascii="Times New Roman" w:hAnsi="Times New Roman"/>
          <w:spacing w:val="-3"/>
          <w:sz w:val="24"/>
          <w:szCs w:val="24"/>
          <w:lang w:val="en-US"/>
        </w:rPr>
        <w:t xml:space="preserve"> of goods and services</w:t>
      </w:r>
      <w:r>
        <w:rPr>
          <w:rFonts w:ascii="Times New Roman" w:hAnsi="Times New Roman"/>
          <w:spacing w:val="-3"/>
          <w:sz w:val="24"/>
          <w:szCs w:val="24"/>
          <w:lang w:val="en-US"/>
        </w:rPr>
        <w:t xml:space="preserve"> produced</w:t>
      </w:r>
      <w:r w:rsidRPr="003F479D">
        <w:rPr>
          <w:rFonts w:ascii="Times New Roman" w:hAnsi="Times New Roman"/>
          <w:spacing w:val="-3"/>
          <w:sz w:val="24"/>
          <w:szCs w:val="24"/>
          <w:lang w:val="en-US"/>
        </w:rPr>
        <w:t xml:space="preserve">. Data are obtained from the World Bank’s World Development Indicators (2008). </w:t>
      </w:r>
    </w:p>
    <w:p w:rsidR="00AB130D" w:rsidRPr="003F479D" w:rsidRDefault="00AB130D" w:rsidP="00077A04">
      <w:pPr>
        <w:autoSpaceDE w:val="0"/>
        <w:autoSpaceDN w:val="0"/>
        <w:adjustRightInd w:val="0"/>
        <w:spacing w:after="0" w:line="360" w:lineRule="auto"/>
        <w:rPr>
          <w:rFonts w:ascii="Times New Roman" w:hAnsi="Times New Roman"/>
          <w:spacing w:val="-3"/>
          <w:sz w:val="24"/>
          <w:szCs w:val="24"/>
          <w:lang w:val="en-US"/>
        </w:rPr>
      </w:pPr>
    </w:p>
    <w:p w:rsidR="00AB130D" w:rsidRPr="003F479D" w:rsidRDefault="00AB130D" w:rsidP="00077A04">
      <w:pPr>
        <w:pStyle w:val="Heading5"/>
        <w:spacing w:before="0" w:line="360" w:lineRule="auto"/>
        <w:rPr>
          <w:rStyle w:val="IntenseEmphasis"/>
          <w:rFonts w:ascii="Times New Roman" w:hAnsi="Times New Roman"/>
          <w:b w:val="0"/>
          <w:bCs w:val="0"/>
          <w:i w:val="0"/>
          <w:iCs w:val="0"/>
          <w:sz w:val="24"/>
          <w:szCs w:val="24"/>
          <w:lang w:val="en-US"/>
        </w:rPr>
      </w:pPr>
      <w:r w:rsidRPr="003F479D">
        <w:rPr>
          <w:rStyle w:val="IntenseEmphasis"/>
          <w:rFonts w:ascii="Times New Roman" w:hAnsi="Times New Roman"/>
          <w:b w:val="0"/>
          <w:bCs w:val="0"/>
          <w:i w:val="0"/>
          <w:iCs w:val="0"/>
          <w:sz w:val="24"/>
          <w:szCs w:val="24"/>
          <w:lang w:val="en-US"/>
        </w:rPr>
        <w:t>Independent variables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 choice of the control variables is mainly based on the findings of Burnside and Dollar. Th</w:t>
      </w:r>
      <w:r>
        <w:rPr>
          <w:rFonts w:ascii="Times New Roman" w:hAnsi="Times New Roman"/>
          <w:sz w:val="24"/>
          <w:szCs w:val="24"/>
          <w:lang w:val="en-US"/>
        </w:rPr>
        <w:t>eir set of control variables is</w:t>
      </w:r>
      <w:r w:rsidRPr="003F479D">
        <w:rPr>
          <w:rFonts w:ascii="Times New Roman" w:hAnsi="Times New Roman"/>
          <w:sz w:val="24"/>
          <w:szCs w:val="24"/>
          <w:lang w:val="en-US"/>
        </w:rPr>
        <w:t xml:space="preserve"> expanded with two additional variables. All included variables are averaged over four years per country. The following paragraph will elaborate on the choice of control variables.</w:t>
      </w:r>
    </w:p>
    <w:p w:rsidR="00AB130D" w:rsidRPr="003F479D" w:rsidRDefault="00AB130D" w:rsidP="00077A04">
      <w:pPr>
        <w:autoSpaceDE w:val="0"/>
        <w:autoSpaceDN w:val="0"/>
        <w:adjustRightInd w:val="0"/>
        <w:spacing w:after="0" w:line="360" w:lineRule="auto"/>
        <w:rPr>
          <w:rStyle w:val="IntenseEmphasis"/>
          <w:rFonts w:ascii="Times New Roman" w:hAnsi="Times New Roman"/>
          <w:sz w:val="24"/>
          <w:szCs w:val="24"/>
          <w:lang w:val="en-US"/>
        </w:rPr>
      </w:pP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Aid is measured by total aid as a share of recipient GDP, but there </w:t>
      </w:r>
      <w:r>
        <w:rPr>
          <w:rFonts w:ascii="Times New Roman" w:hAnsi="Times New Roman"/>
          <w:sz w:val="24"/>
          <w:szCs w:val="24"/>
          <w:lang w:val="en-US"/>
        </w:rPr>
        <w:t>is a split in defining</w:t>
      </w:r>
      <w:r w:rsidRPr="003F479D">
        <w:rPr>
          <w:rFonts w:ascii="Times New Roman" w:hAnsi="Times New Roman"/>
          <w:sz w:val="24"/>
          <w:szCs w:val="24"/>
          <w:lang w:val="en-US"/>
        </w:rPr>
        <w:t xml:space="preserve"> numerator and denominator. Burnside and Dollar (1997) use Effective Development Assistance in the numerator while others use net Official Development Assistance. However Dalgaard and Hansen (2002) show that there exists a correlation of 0.98 between EDA and ODA and that they yield </w:t>
      </w:r>
      <w:r>
        <w:rPr>
          <w:rFonts w:ascii="Times New Roman" w:hAnsi="Times New Roman"/>
          <w:sz w:val="24"/>
          <w:szCs w:val="24"/>
          <w:lang w:val="en-US"/>
        </w:rPr>
        <w:t>approximately</w:t>
      </w:r>
      <w:r w:rsidRPr="003F479D">
        <w:rPr>
          <w:rFonts w:ascii="Times New Roman" w:hAnsi="Times New Roman"/>
          <w:sz w:val="24"/>
          <w:szCs w:val="24"/>
          <w:lang w:val="en-US"/>
        </w:rPr>
        <w:t xml:space="preserve"> </w:t>
      </w:r>
      <w:r>
        <w:rPr>
          <w:rFonts w:ascii="Times New Roman" w:hAnsi="Times New Roman"/>
          <w:sz w:val="24"/>
          <w:szCs w:val="24"/>
          <w:lang w:val="en-US"/>
        </w:rPr>
        <w:t>similar</w:t>
      </w:r>
      <w:r w:rsidRPr="003F479D">
        <w:rPr>
          <w:rFonts w:ascii="Times New Roman" w:hAnsi="Times New Roman"/>
          <w:sz w:val="24"/>
          <w:szCs w:val="24"/>
          <w:lang w:val="en-US"/>
        </w:rPr>
        <w:t xml:space="preserve"> results. </w:t>
      </w:r>
      <w:r>
        <w:rPr>
          <w:rFonts w:ascii="Times New Roman" w:hAnsi="Times New Roman"/>
          <w:sz w:val="24"/>
          <w:szCs w:val="24"/>
          <w:lang w:val="en-US"/>
        </w:rPr>
        <w:t>Furthermore there is no consensus which denominator to use</w:t>
      </w:r>
      <w:r w:rsidRPr="003F479D">
        <w:rPr>
          <w:rFonts w:ascii="Times New Roman" w:hAnsi="Times New Roman"/>
          <w:sz w:val="24"/>
          <w:szCs w:val="24"/>
          <w:lang w:val="en-US"/>
        </w:rPr>
        <w:t>. Burnside and Dollar (1997) use real GDP from the Penn World Tables, while others use GDP converted to dollars using market exchange rate. This paper will follow the line of Burnside and Dollar, thus will be using EDA as a share of real GDP. This paper also includes a quadratic term in aid to capture the possible presence of diminishing returns.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The initial GDP per capita indicates the conditional rate of convergence, i.e. closing the gap between low-income and middle- income countries. To close this distance between the poor and less poor, the very poor countries have to grow much faster than the less poor. Thus countries with a higher initial GDP per capita will grow less than countries with a lower initial GDP per capita. This variable is thus ought to be negative.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Heading4"/>
        <w:spacing w:before="0" w:line="360" w:lineRule="auto"/>
        <w:rPr>
          <w:rStyle w:val="IntenseEmphasis"/>
          <w:rFonts w:ascii="Times New Roman" w:hAnsi="Times New Roman"/>
          <w:lang w:val="en-US"/>
        </w:rPr>
      </w:pPr>
      <w:r w:rsidRPr="003F479D">
        <w:rPr>
          <w:rStyle w:val="IntenseEmphasis"/>
          <w:rFonts w:ascii="Times New Roman" w:hAnsi="Times New Roman"/>
          <w:lang w:val="en-US"/>
        </w:rPr>
        <w:t>Institutional/political variables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Knack and Keefer (1995) indicated that</w:t>
      </w:r>
      <w:r>
        <w:rPr>
          <w:rFonts w:ascii="Times New Roman" w:hAnsi="Times New Roman"/>
          <w:sz w:val="24"/>
          <w:szCs w:val="24"/>
          <w:lang w:val="en-US"/>
        </w:rPr>
        <w:t xml:space="preserve"> </w:t>
      </w:r>
      <w:r w:rsidRPr="003F479D">
        <w:rPr>
          <w:rFonts w:ascii="Times New Roman" w:hAnsi="Times New Roman"/>
          <w:sz w:val="24"/>
          <w:szCs w:val="24"/>
          <w:lang w:val="en-US"/>
        </w:rPr>
        <w:t>security of property rights and efficiency of government bureaucracy</w:t>
      </w:r>
      <w:r>
        <w:rPr>
          <w:rFonts w:ascii="Times New Roman" w:hAnsi="Times New Roman"/>
          <w:sz w:val="24"/>
          <w:szCs w:val="24"/>
          <w:lang w:val="en-US"/>
        </w:rPr>
        <w:t xml:space="preserve"> are good instruments to measure institutional quality</w:t>
      </w:r>
      <w:r w:rsidRPr="003F479D">
        <w:rPr>
          <w:rFonts w:ascii="Times New Roman" w:hAnsi="Times New Roman"/>
          <w:sz w:val="24"/>
          <w:szCs w:val="24"/>
          <w:lang w:val="en-US"/>
        </w:rPr>
        <w:t xml:space="preserve">. Governmental institutions </w:t>
      </w:r>
      <w:r>
        <w:rPr>
          <w:rFonts w:ascii="Times New Roman" w:hAnsi="Times New Roman"/>
          <w:sz w:val="24"/>
          <w:szCs w:val="24"/>
          <w:lang w:val="en-US"/>
        </w:rPr>
        <w:t>are important for a stable economic climate where</w:t>
      </w:r>
      <w:r w:rsidRPr="003F479D">
        <w:rPr>
          <w:rFonts w:ascii="Times New Roman" w:hAnsi="Times New Roman"/>
          <w:sz w:val="24"/>
          <w:szCs w:val="24"/>
          <w:lang w:val="en-US"/>
        </w:rPr>
        <w:t xml:space="preserve"> econo</w:t>
      </w:r>
      <w:r>
        <w:rPr>
          <w:rFonts w:ascii="Times New Roman" w:hAnsi="Times New Roman"/>
          <w:sz w:val="24"/>
          <w:szCs w:val="24"/>
          <w:lang w:val="en-US"/>
        </w:rPr>
        <w:t>mic activity, inventiveness,</w:t>
      </w:r>
      <w:r w:rsidRPr="003F479D">
        <w:rPr>
          <w:rFonts w:ascii="Times New Roman" w:hAnsi="Times New Roman"/>
          <w:sz w:val="24"/>
          <w:szCs w:val="24"/>
          <w:lang w:val="en-US"/>
        </w:rPr>
        <w:t xml:space="preserve"> growth and development</w:t>
      </w:r>
      <w:r>
        <w:rPr>
          <w:rFonts w:ascii="Times New Roman" w:hAnsi="Times New Roman"/>
          <w:sz w:val="24"/>
          <w:szCs w:val="24"/>
          <w:lang w:val="en-US"/>
        </w:rPr>
        <w:t xml:space="preserve"> can flourish</w:t>
      </w:r>
      <w:r w:rsidRPr="003F479D">
        <w:rPr>
          <w:rFonts w:ascii="Times New Roman" w:hAnsi="Times New Roman"/>
          <w:sz w:val="24"/>
          <w:szCs w:val="24"/>
          <w:lang w:val="en-US"/>
        </w:rPr>
        <w:t xml:space="preserve">. Intuitively this variable will have a positive effect </w:t>
      </w:r>
      <w:r>
        <w:rPr>
          <w:rFonts w:ascii="Times New Roman" w:hAnsi="Times New Roman"/>
          <w:sz w:val="24"/>
          <w:szCs w:val="24"/>
          <w:lang w:val="en-US"/>
        </w:rPr>
        <w:t xml:space="preserve">on growth.  </w:t>
      </w:r>
      <w:r>
        <w:rPr>
          <w:rFonts w:ascii="Times New Roman" w:hAnsi="Times New Roman"/>
          <w:sz w:val="24"/>
          <w:szCs w:val="24"/>
          <w:lang w:val="en-US"/>
        </w:rPr>
        <w:br/>
        <w:t xml:space="preserve"> </w:t>
      </w:r>
      <w:r>
        <w:rPr>
          <w:rFonts w:ascii="Times New Roman" w:hAnsi="Times New Roman"/>
          <w:sz w:val="24"/>
          <w:szCs w:val="24"/>
          <w:lang w:val="en-US"/>
        </w:rPr>
        <w:tab/>
        <w:t>Another variable</w:t>
      </w:r>
      <w:r w:rsidRPr="003F479D">
        <w:rPr>
          <w:rFonts w:ascii="Times New Roman" w:hAnsi="Times New Roman"/>
          <w:sz w:val="24"/>
          <w:szCs w:val="24"/>
          <w:lang w:val="en-US"/>
        </w:rPr>
        <w:t xml:space="preserve"> whic</w:t>
      </w:r>
      <w:r>
        <w:rPr>
          <w:rFonts w:ascii="Times New Roman" w:hAnsi="Times New Roman"/>
          <w:sz w:val="24"/>
          <w:szCs w:val="24"/>
          <w:lang w:val="en-US"/>
        </w:rPr>
        <w:t>h remains relatively constant over a long period</w:t>
      </w:r>
      <w:r w:rsidRPr="003F479D">
        <w:rPr>
          <w:rFonts w:ascii="Times New Roman" w:hAnsi="Times New Roman"/>
          <w:sz w:val="24"/>
          <w:szCs w:val="24"/>
          <w:lang w:val="en-US"/>
        </w:rPr>
        <w:t xml:space="preserve"> is an index of ethno-linguistic fractionalization and has been used by Easterly and Levine (1997). </w:t>
      </w:r>
      <w:r>
        <w:rPr>
          <w:rFonts w:ascii="Times New Roman" w:hAnsi="Times New Roman"/>
          <w:sz w:val="24"/>
          <w:szCs w:val="24"/>
          <w:lang w:val="en-US"/>
        </w:rPr>
        <w:t>A high level of this ethno-linguistic fractionalization often means that there is no sound policy environment and the</w:t>
      </w:r>
      <w:r w:rsidRPr="003F479D">
        <w:rPr>
          <w:rFonts w:ascii="Times New Roman" w:hAnsi="Times New Roman"/>
          <w:sz w:val="24"/>
          <w:szCs w:val="24"/>
          <w:lang w:val="en-US"/>
        </w:rPr>
        <w:t xml:space="preserve"> growth performance</w:t>
      </w:r>
      <w:r>
        <w:rPr>
          <w:rFonts w:ascii="Times New Roman" w:hAnsi="Times New Roman"/>
          <w:sz w:val="24"/>
          <w:szCs w:val="24"/>
          <w:lang w:val="en-US"/>
        </w:rPr>
        <w:t xml:space="preserve"> is poor</w:t>
      </w:r>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In addition, the “assassination” variable is used, since </w:t>
      </w:r>
      <w:r>
        <w:rPr>
          <w:rFonts w:ascii="Times New Roman" w:hAnsi="Times New Roman"/>
          <w:sz w:val="24"/>
          <w:szCs w:val="24"/>
          <w:lang w:val="en-US"/>
        </w:rPr>
        <w:t xml:space="preserve">numerous studies have shown that this variable </w:t>
      </w:r>
      <w:r w:rsidRPr="003F479D">
        <w:rPr>
          <w:rFonts w:ascii="Times New Roman" w:hAnsi="Times New Roman"/>
          <w:sz w:val="24"/>
          <w:szCs w:val="24"/>
          <w:lang w:val="en-US"/>
        </w:rPr>
        <w:t>involve</w:t>
      </w:r>
      <w:r>
        <w:rPr>
          <w:rFonts w:ascii="Times New Roman" w:hAnsi="Times New Roman"/>
          <w:sz w:val="24"/>
          <w:szCs w:val="24"/>
          <w:lang w:val="en-US"/>
        </w:rPr>
        <w:t>s</w:t>
      </w:r>
      <w:r w:rsidRPr="003F479D">
        <w:rPr>
          <w:rFonts w:ascii="Times New Roman" w:hAnsi="Times New Roman"/>
          <w:sz w:val="24"/>
          <w:szCs w:val="24"/>
          <w:lang w:val="en-US"/>
        </w:rPr>
        <w:t xml:space="preserve"> civil discontent. Furthermore there will be an interaction between ethnic fractionalization with assassinations (Burnside and Dollar, 1997). These variables are included to capture the effects of political and social conditions on growth, which will intuitively have a negative effect. Data are obtained from the dataset of Roodman (2004). Missing values for ethno-linguistic fractionalization are filled in from Roeder (2001).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Style w:val="IntenseEmphasis"/>
          <w:rFonts w:ascii="Times New Roman" w:hAnsi="Times New Roman"/>
          <w:lang w:val="en-US"/>
        </w:rPr>
      </w:pPr>
      <w:r w:rsidRPr="003F479D">
        <w:rPr>
          <w:rStyle w:val="IntenseEmphasis"/>
          <w:rFonts w:ascii="Times New Roman" w:hAnsi="Times New Roman"/>
          <w:lang w:val="en-US"/>
        </w:rPr>
        <w:t>Economic policy variables</w:t>
      </w:r>
    </w:p>
    <w:p w:rsidR="00AB130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This paper will follow the line of Burnside and Dollar (1997) and will construct a policy index. This index is defined as the weighted sum of budget surplus/deficit, inflation rate and the Sachs-Warner openness index where each component is weighted by its coefficient in the growth regression. Data for the budget balance and inflation rate are obtained from the World Bank’s World Development Indicators (2008). Data on openness are obtained from the dataset</w:t>
      </w:r>
      <w:r>
        <w:rPr>
          <w:rFonts w:ascii="Times New Roman" w:hAnsi="Times New Roman"/>
          <w:sz w:val="24"/>
          <w:szCs w:val="24"/>
          <w:lang w:val="en-US"/>
        </w:rPr>
        <w:t xml:space="preserve"> of Roodman (2004). </w:t>
      </w:r>
      <w:r>
        <w:rPr>
          <w:rFonts w:ascii="Times New Roman" w:hAnsi="Times New Roman"/>
          <w:sz w:val="24"/>
          <w:szCs w:val="24"/>
          <w:lang w:val="en-US"/>
        </w:rPr>
        <w:br/>
        <w:t xml:space="preserve"> </w:t>
      </w:r>
      <w:r>
        <w:rPr>
          <w:rFonts w:ascii="Times New Roman" w:hAnsi="Times New Roman"/>
          <w:sz w:val="24"/>
          <w:szCs w:val="24"/>
          <w:lang w:val="en-US"/>
        </w:rPr>
        <w:tab/>
        <w:t>Openness is used to indicate international trade. Various</w:t>
      </w:r>
      <w:r w:rsidRPr="003F479D">
        <w:rPr>
          <w:rFonts w:ascii="Times New Roman" w:hAnsi="Times New Roman"/>
          <w:sz w:val="24"/>
          <w:szCs w:val="24"/>
          <w:lang w:val="en-US"/>
        </w:rPr>
        <w:t xml:space="preserve"> channels, such as access to</w:t>
      </w:r>
      <w:r>
        <w:rPr>
          <w:rFonts w:ascii="Times New Roman" w:hAnsi="Times New Roman"/>
          <w:sz w:val="24"/>
          <w:szCs w:val="24"/>
          <w:lang w:val="en-US"/>
        </w:rPr>
        <w:t xml:space="preserve"> foreign technology</w:t>
      </w:r>
      <w:r w:rsidRPr="003F479D">
        <w:rPr>
          <w:rFonts w:ascii="Times New Roman" w:hAnsi="Times New Roman"/>
          <w:sz w:val="24"/>
          <w:szCs w:val="24"/>
          <w:lang w:val="en-US"/>
        </w:rPr>
        <w:t xml:space="preserve">, greater access to </w:t>
      </w:r>
      <w:r>
        <w:rPr>
          <w:rFonts w:ascii="Times New Roman" w:hAnsi="Times New Roman"/>
          <w:sz w:val="24"/>
          <w:szCs w:val="24"/>
          <w:lang w:val="en-US"/>
        </w:rPr>
        <w:t>miscellaneous</w:t>
      </w:r>
      <w:r w:rsidRPr="003F479D">
        <w:rPr>
          <w:rFonts w:ascii="Times New Roman" w:hAnsi="Times New Roman"/>
          <w:sz w:val="24"/>
          <w:szCs w:val="24"/>
          <w:lang w:val="en-US"/>
        </w:rPr>
        <w:t xml:space="preserve"> production</w:t>
      </w:r>
      <w:r>
        <w:rPr>
          <w:rFonts w:ascii="Times New Roman" w:hAnsi="Times New Roman"/>
          <w:sz w:val="24"/>
          <w:szCs w:val="24"/>
          <w:lang w:val="en-US"/>
        </w:rPr>
        <w:t xml:space="preserve"> inputs</w:t>
      </w:r>
      <w:r w:rsidRPr="003F479D">
        <w:rPr>
          <w:rFonts w:ascii="Times New Roman" w:hAnsi="Times New Roman"/>
          <w:sz w:val="24"/>
          <w:szCs w:val="24"/>
          <w:lang w:val="en-US"/>
        </w:rPr>
        <w:t xml:space="preserve"> and</w:t>
      </w:r>
      <w:r>
        <w:rPr>
          <w:rFonts w:ascii="Times New Roman" w:hAnsi="Times New Roman"/>
          <w:sz w:val="24"/>
          <w:szCs w:val="24"/>
          <w:lang w:val="en-US"/>
        </w:rPr>
        <w:t xml:space="preserve"> access to broader markets which are specialized and increase</w:t>
      </w:r>
      <w:r w:rsidRPr="003F479D">
        <w:rPr>
          <w:rFonts w:ascii="Times New Roman" w:hAnsi="Times New Roman"/>
          <w:sz w:val="24"/>
          <w:szCs w:val="24"/>
          <w:lang w:val="en-US"/>
        </w:rPr>
        <w:t xml:space="preserve"> the efficiency of domestic production</w:t>
      </w:r>
      <w:r>
        <w:rPr>
          <w:rFonts w:ascii="Times New Roman" w:hAnsi="Times New Roman"/>
          <w:sz w:val="24"/>
          <w:szCs w:val="24"/>
          <w:lang w:val="en-US"/>
        </w:rPr>
        <w:t xml:space="preserve"> have a psotive impact on economic growth</w:t>
      </w:r>
      <w:r w:rsidRPr="003F479D">
        <w:rPr>
          <w:rFonts w:ascii="Times New Roman" w:hAnsi="Times New Roman"/>
          <w:sz w:val="24"/>
          <w:szCs w:val="24"/>
          <w:lang w:val="en-US"/>
        </w:rPr>
        <w:t xml:space="preserve">. </w:t>
      </w:r>
      <w:r>
        <w:rPr>
          <w:rFonts w:ascii="Times New Roman" w:hAnsi="Times New Roman"/>
          <w:sz w:val="24"/>
          <w:szCs w:val="24"/>
          <w:lang w:val="en-US"/>
        </w:rPr>
        <w:t>E</w:t>
      </w:r>
      <w:r w:rsidRPr="003F479D">
        <w:rPr>
          <w:rFonts w:ascii="Times New Roman" w:hAnsi="Times New Roman"/>
          <w:sz w:val="24"/>
          <w:szCs w:val="24"/>
          <w:lang w:val="en-US"/>
        </w:rPr>
        <w:t>conomies are</w:t>
      </w:r>
      <w:r>
        <w:rPr>
          <w:rFonts w:ascii="Times New Roman" w:hAnsi="Times New Roman"/>
          <w:sz w:val="24"/>
          <w:szCs w:val="24"/>
          <w:lang w:val="en-US"/>
        </w:rPr>
        <w:t xml:space="preserve"> considered closed when </w:t>
      </w:r>
      <w:r w:rsidRPr="003F479D">
        <w:rPr>
          <w:rFonts w:ascii="Times New Roman" w:hAnsi="Times New Roman"/>
          <w:sz w:val="24"/>
          <w:szCs w:val="24"/>
          <w:lang w:val="en-US"/>
        </w:rPr>
        <w:t>average tariffs on machinery and materials</w:t>
      </w:r>
      <w:r>
        <w:rPr>
          <w:rFonts w:ascii="Times New Roman" w:hAnsi="Times New Roman"/>
          <w:sz w:val="24"/>
          <w:szCs w:val="24"/>
          <w:lang w:val="en-US"/>
        </w:rPr>
        <w:t xml:space="preserve"> are above 40%, or when the</w:t>
      </w:r>
      <w:r w:rsidRPr="003F479D">
        <w:rPr>
          <w:rFonts w:ascii="Times New Roman" w:hAnsi="Times New Roman"/>
          <w:sz w:val="24"/>
          <w:szCs w:val="24"/>
          <w:lang w:val="en-US"/>
        </w:rPr>
        <w:t xml:space="preserve"> black market premium</w:t>
      </w:r>
      <w:r>
        <w:rPr>
          <w:rFonts w:ascii="Times New Roman" w:hAnsi="Times New Roman"/>
          <w:sz w:val="24"/>
          <w:szCs w:val="24"/>
          <w:lang w:val="en-US"/>
        </w:rPr>
        <w:t xml:space="preserve"> is</w:t>
      </w:r>
      <w:r w:rsidRPr="003F479D">
        <w:rPr>
          <w:rFonts w:ascii="Times New Roman" w:hAnsi="Times New Roman"/>
          <w:sz w:val="24"/>
          <w:szCs w:val="24"/>
          <w:lang w:val="en-US"/>
        </w:rPr>
        <w:t xml:space="preserve"> above 20%, or</w:t>
      </w:r>
      <w:r>
        <w:rPr>
          <w:rFonts w:ascii="Times New Roman" w:hAnsi="Times New Roman"/>
          <w:sz w:val="24"/>
          <w:szCs w:val="24"/>
          <w:lang w:val="en-US"/>
        </w:rPr>
        <w:t xml:space="preserve"> when</w:t>
      </w:r>
      <w:r w:rsidRPr="003F479D">
        <w:rPr>
          <w:rFonts w:ascii="Times New Roman" w:hAnsi="Times New Roman"/>
          <w:sz w:val="24"/>
          <w:szCs w:val="24"/>
          <w:lang w:val="en-US"/>
        </w:rPr>
        <w:t xml:space="preserve"> key tradables</w:t>
      </w:r>
      <w:r>
        <w:rPr>
          <w:rFonts w:ascii="Times New Roman" w:hAnsi="Times New Roman"/>
          <w:sz w:val="24"/>
          <w:szCs w:val="24"/>
          <w:lang w:val="en-US"/>
        </w:rPr>
        <w:t xml:space="preserve"> are strictly controlled by the government</w:t>
      </w:r>
      <w:r w:rsidRPr="003F479D">
        <w:rPr>
          <w:rFonts w:ascii="Times New Roman" w:hAnsi="Times New Roman"/>
          <w:sz w:val="24"/>
          <w:szCs w:val="24"/>
          <w:lang w:val="en-US"/>
        </w:rPr>
        <w:t>.</w:t>
      </w:r>
    </w:p>
    <w:p w:rsidR="00AB130D" w:rsidRPr="003F479D"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 xml:space="preserve">Fiscal policy is measured by the </w:t>
      </w:r>
      <w:r w:rsidRPr="003F479D">
        <w:rPr>
          <w:rFonts w:ascii="Times New Roman" w:hAnsi="Times New Roman"/>
          <w:sz w:val="24"/>
          <w:szCs w:val="24"/>
          <w:lang w:val="en-US"/>
        </w:rPr>
        <w:t>budget surplus (fiscal balance) as a percentage of GDP</w:t>
      </w:r>
      <w:r>
        <w:rPr>
          <w:rFonts w:ascii="Times New Roman" w:hAnsi="Times New Roman"/>
          <w:sz w:val="24"/>
          <w:szCs w:val="24"/>
          <w:lang w:val="en-US"/>
        </w:rPr>
        <w:t xml:space="preserve">. This indicator was first introduced by </w:t>
      </w:r>
      <w:r w:rsidRPr="003F479D">
        <w:rPr>
          <w:rFonts w:ascii="Times New Roman" w:hAnsi="Times New Roman"/>
          <w:sz w:val="24"/>
          <w:szCs w:val="24"/>
          <w:lang w:val="en-US"/>
        </w:rPr>
        <w:t>Easterly</w:t>
      </w:r>
      <w:r>
        <w:rPr>
          <w:rFonts w:ascii="Times New Roman" w:hAnsi="Times New Roman"/>
          <w:sz w:val="24"/>
          <w:szCs w:val="24"/>
          <w:lang w:val="en-US"/>
        </w:rPr>
        <w:t xml:space="preserve"> and Rebelo (1993) and later used by Dollar and Burnside (1997)</w:t>
      </w:r>
      <w:r w:rsidRPr="003F479D">
        <w:rPr>
          <w:rFonts w:ascii="Times New Roman" w:hAnsi="Times New Roman"/>
          <w:sz w:val="24"/>
          <w:szCs w:val="24"/>
          <w:lang w:val="en-US"/>
        </w:rPr>
        <w:t xml:space="preserve">. The budget surplus is </w:t>
      </w:r>
      <w:r>
        <w:rPr>
          <w:rFonts w:ascii="Times New Roman" w:hAnsi="Times New Roman"/>
          <w:sz w:val="24"/>
          <w:szCs w:val="24"/>
          <w:lang w:val="en-US"/>
        </w:rPr>
        <w:t xml:space="preserve">ought to be a stabilizing instrument for the government. Furthermore, </w:t>
      </w:r>
      <w:r w:rsidRPr="003F479D">
        <w:rPr>
          <w:rFonts w:ascii="Times New Roman" w:hAnsi="Times New Roman"/>
          <w:sz w:val="24"/>
          <w:szCs w:val="24"/>
          <w:lang w:val="en-US"/>
        </w:rPr>
        <w:t>monetary policy</w:t>
      </w:r>
      <w:r>
        <w:rPr>
          <w:rFonts w:ascii="Times New Roman" w:hAnsi="Times New Roman"/>
          <w:sz w:val="24"/>
          <w:szCs w:val="24"/>
          <w:lang w:val="en-US"/>
        </w:rPr>
        <w:t xml:space="preserve"> is represented by inflation as suggested by </w:t>
      </w:r>
      <w:r w:rsidRPr="003F479D">
        <w:rPr>
          <w:rFonts w:ascii="Times New Roman" w:hAnsi="Times New Roman"/>
          <w:sz w:val="24"/>
          <w:szCs w:val="24"/>
          <w:lang w:val="en-US"/>
        </w:rPr>
        <w:t xml:space="preserve">Fischer </w:t>
      </w:r>
      <w:r>
        <w:rPr>
          <w:rFonts w:ascii="Times New Roman" w:hAnsi="Times New Roman"/>
          <w:sz w:val="24"/>
          <w:szCs w:val="24"/>
          <w:lang w:val="en-US"/>
        </w:rPr>
        <w:t>(1993), as it is considered</w:t>
      </w:r>
      <w:r w:rsidRPr="003F479D">
        <w:rPr>
          <w:rFonts w:ascii="Times New Roman" w:hAnsi="Times New Roman"/>
          <w:sz w:val="24"/>
          <w:szCs w:val="24"/>
          <w:lang w:val="en-US"/>
        </w:rPr>
        <w:t xml:space="preserve"> to be an indicator of stability. A stable government is ought to affect growth positively.</w:t>
      </w:r>
    </w:p>
    <w:p w:rsidR="00AB130D" w:rsidRPr="003F479D" w:rsidRDefault="00AB130D" w:rsidP="00077A04">
      <w:pPr>
        <w:spacing w:after="0" w:line="360" w:lineRule="auto"/>
        <w:rPr>
          <w:rFonts w:ascii="Times New Roman" w:hAnsi="Times New Roman"/>
          <w:sz w:val="24"/>
          <w:szCs w:val="24"/>
          <w:lang w:val="en-US"/>
        </w:rPr>
      </w:pPr>
    </w:p>
    <w:p w:rsidR="00AB130D" w:rsidRPr="003F479D" w:rsidRDefault="00AB130D" w:rsidP="00077A04">
      <w:pPr>
        <w:pStyle w:val="Heading4"/>
        <w:spacing w:before="0" w:line="360" w:lineRule="auto"/>
        <w:rPr>
          <w:rStyle w:val="IntenseEmphasis"/>
          <w:rFonts w:ascii="Times New Roman" w:hAnsi="Times New Roman"/>
          <w:lang w:val="en-US"/>
        </w:rPr>
      </w:pPr>
      <w:r w:rsidRPr="003F479D">
        <w:rPr>
          <w:rStyle w:val="IntenseEmphasis"/>
          <w:rFonts w:ascii="Times New Roman" w:hAnsi="Times New Roman"/>
          <w:lang w:val="en-US"/>
        </w:rPr>
        <w:t>Other variables</w:t>
      </w:r>
    </w:p>
    <w:p w:rsidR="00AB130D" w:rsidRPr="003F479D"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The total government expenditure as a percentage of</w:t>
      </w:r>
      <w:r w:rsidRPr="003F479D">
        <w:rPr>
          <w:rFonts w:ascii="Times New Roman" w:hAnsi="Times New Roman"/>
          <w:sz w:val="24"/>
          <w:szCs w:val="24"/>
          <w:lang w:val="en-US"/>
        </w:rPr>
        <w:t xml:space="preserve"> GDP</w:t>
      </w:r>
      <w:r>
        <w:rPr>
          <w:rFonts w:ascii="Times New Roman" w:hAnsi="Times New Roman"/>
          <w:sz w:val="24"/>
          <w:szCs w:val="24"/>
          <w:lang w:val="en-US"/>
        </w:rPr>
        <w:t xml:space="preserve"> indicate the share of the public sector in the economy. This </w:t>
      </w:r>
      <w:r w:rsidRPr="003F479D">
        <w:rPr>
          <w:rFonts w:ascii="Times New Roman" w:hAnsi="Times New Roman"/>
          <w:sz w:val="24"/>
          <w:szCs w:val="24"/>
          <w:lang w:val="en-US"/>
        </w:rPr>
        <w:t>variable is</w:t>
      </w:r>
      <w:r>
        <w:rPr>
          <w:rFonts w:ascii="Times New Roman" w:hAnsi="Times New Roman"/>
          <w:sz w:val="24"/>
          <w:szCs w:val="24"/>
          <w:lang w:val="en-US"/>
        </w:rPr>
        <w:t xml:space="preserve"> ought to be</w:t>
      </w:r>
      <w:r w:rsidRPr="003F479D">
        <w:rPr>
          <w:rFonts w:ascii="Times New Roman" w:hAnsi="Times New Roman"/>
          <w:sz w:val="24"/>
          <w:szCs w:val="24"/>
          <w:lang w:val="en-US"/>
        </w:rPr>
        <w:t xml:space="preserve"> negati</w:t>
      </w:r>
      <w:r>
        <w:rPr>
          <w:rFonts w:ascii="Times New Roman" w:hAnsi="Times New Roman"/>
          <w:sz w:val="24"/>
          <w:szCs w:val="24"/>
          <w:lang w:val="en-US"/>
        </w:rPr>
        <w:t xml:space="preserve">vely related to economic growth, because poorly operating public firms and large bureaucracies create impediments to the process of spurring growth. </w:t>
      </w:r>
      <w:r w:rsidRPr="003F479D">
        <w:rPr>
          <w:rFonts w:ascii="Times New Roman" w:hAnsi="Times New Roman"/>
          <w:sz w:val="24"/>
          <w:szCs w:val="24"/>
          <w:lang w:val="en-US"/>
        </w:rPr>
        <w:t xml:space="preserve">  </w:t>
      </w: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Mor</w:t>
      </w:r>
      <w:r>
        <w:rPr>
          <w:rFonts w:ascii="Times New Roman" w:hAnsi="Times New Roman"/>
          <w:sz w:val="24"/>
          <w:szCs w:val="24"/>
          <w:lang w:val="en-US"/>
        </w:rPr>
        <w:t>eover the money supply (M2) as a share of</w:t>
      </w:r>
      <w:r w:rsidRPr="003F479D">
        <w:rPr>
          <w:rFonts w:ascii="Times New Roman" w:hAnsi="Times New Roman"/>
          <w:sz w:val="24"/>
          <w:szCs w:val="24"/>
          <w:lang w:val="en-US"/>
        </w:rPr>
        <w:t xml:space="preserve"> GDP is used, to proxy for distortions in the financial system (King and Levine, 1993). </w:t>
      </w:r>
      <w:r>
        <w:rPr>
          <w:rFonts w:ascii="Times New Roman" w:hAnsi="Times New Roman"/>
          <w:sz w:val="24"/>
          <w:szCs w:val="24"/>
          <w:lang w:val="en-US"/>
        </w:rPr>
        <w:t>To overcome the problem of</w:t>
      </w:r>
      <w:r w:rsidRPr="003F479D">
        <w:rPr>
          <w:rFonts w:ascii="Times New Roman" w:hAnsi="Times New Roman"/>
          <w:sz w:val="24"/>
          <w:szCs w:val="24"/>
          <w:lang w:val="en-US"/>
        </w:rPr>
        <w:t xml:space="preserve"> endogeneity </w:t>
      </w:r>
      <w:r>
        <w:rPr>
          <w:rFonts w:ascii="Times New Roman" w:hAnsi="Times New Roman"/>
          <w:sz w:val="24"/>
          <w:szCs w:val="24"/>
          <w:lang w:val="en-US"/>
        </w:rPr>
        <w:t>this variable</w:t>
      </w:r>
      <w:r w:rsidRPr="003F479D">
        <w:rPr>
          <w:rFonts w:ascii="Times New Roman" w:hAnsi="Times New Roman"/>
          <w:sz w:val="24"/>
          <w:szCs w:val="24"/>
          <w:lang w:val="en-US"/>
        </w:rPr>
        <w:t xml:space="preserve"> is lagged one period. Small values are associated with repression an</w:t>
      </w:r>
      <w:r>
        <w:rPr>
          <w:rFonts w:ascii="Times New Roman" w:hAnsi="Times New Roman"/>
          <w:sz w:val="24"/>
          <w:szCs w:val="24"/>
          <w:lang w:val="en-US"/>
        </w:rPr>
        <w:t>d large values with liberalism. Small values</w:t>
      </w:r>
      <w:r w:rsidRPr="003F479D">
        <w:rPr>
          <w:rFonts w:ascii="Times New Roman" w:hAnsi="Times New Roman"/>
          <w:sz w:val="24"/>
          <w:szCs w:val="24"/>
          <w:lang w:val="en-US"/>
        </w:rPr>
        <w:t xml:space="preserve"> are expected to be detrimental to economic growth.  Data are obtained from the World Bank’s World Development Indicators (2008).</w:t>
      </w:r>
      <w:r w:rsidRPr="003F479D">
        <w:rPr>
          <w:rFonts w:ascii="Times New Roman" w:hAnsi="Times New Roman"/>
          <w:sz w:val="24"/>
          <w:szCs w:val="24"/>
          <w:lang w:val="en-US"/>
        </w:rPr>
        <w:br/>
      </w:r>
    </w:p>
    <w:p w:rsidR="00AB130D" w:rsidRPr="003F479D" w:rsidRDefault="00AB130D" w:rsidP="00077A04">
      <w:pPr>
        <w:pStyle w:val="Heading4"/>
        <w:spacing w:before="0" w:line="360" w:lineRule="auto"/>
        <w:rPr>
          <w:rStyle w:val="IntenseEmphasis"/>
          <w:rFonts w:ascii="Times New Roman" w:hAnsi="Times New Roman"/>
          <w:lang w:val="en-US"/>
        </w:rPr>
      </w:pPr>
      <w:r w:rsidRPr="003F479D">
        <w:rPr>
          <w:rStyle w:val="IntenseEmphasis"/>
          <w:rFonts w:ascii="Times New Roman" w:hAnsi="Times New Roman"/>
          <w:lang w:val="en-US"/>
        </w:rPr>
        <w:t>Two additional variables</w:t>
      </w:r>
    </w:p>
    <w:p w:rsidR="00AB130D" w:rsidRPr="00C8299A" w:rsidRDefault="00AB130D" w:rsidP="00077A04">
      <w:pPr>
        <w:autoSpaceDE w:val="0"/>
        <w:autoSpaceDN w:val="0"/>
        <w:adjustRightInd w:val="0"/>
        <w:spacing w:after="0" w:line="360" w:lineRule="auto"/>
        <w:rPr>
          <w:rFonts w:ascii="Times New Roman" w:hAnsi="Times New Roman"/>
          <w:bCs/>
          <w:sz w:val="24"/>
          <w:szCs w:val="24"/>
          <w:lang w:val="en-US"/>
        </w:rPr>
      </w:pPr>
      <w:r w:rsidRPr="003F479D">
        <w:rPr>
          <w:rFonts w:ascii="Times New Roman" w:hAnsi="Times New Roman"/>
          <w:sz w:val="24"/>
          <w:szCs w:val="24"/>
          <w:lang w:val="en-US"/>
        </w:rPr>
        <w:t xml:space="preserve">In this paper FDI is introduced as a new control variable. </w:t>
      </w:r>
      <w:r w:rsidRPr="003F479D">
        <w:rPr>
          <w:rFonts w:ascii="Times New Roman" w:hAnsi="Times New Roman"/>
          <w:color w:val="000000"/>
          <w:sz w:val="24"/>
          <w:szCs w:val="24"/>
          <w:lang w:val="en-US"/>
        </w:rPr>
        <w:t xml:space="preserve">FDI </w:t>
      </w:r>
      <w:r>
        <w:rPr>
          <w:rFonts w:ascii="Times New Roman" w:hAnsi="Times New Roman"/>
          <w:color w:val="000000"/>
          <w:sz w:val="24"/>
          <w:szCs w:val="24"/>
          <w:lang w:val="en-US"/>
        </w:rPr>
        <w:t>has a positive impact on growth through various channels</w:t>
      </w:r>
      <w:r w:rsidRPr="003F479D">
        <w:rPr>
          <w:rFonts w:ascii="Times New Roman" w:hAnsi="Times New Roman"/>
          <w:color w:val="000000"/>
          <w:sz w:val="24"/>
          <w:szCs w:val="24"/>
          <w:lang w:val="en-US"/>
        </w:rPr>
        <w:t xml:space="preserve">. First, FDI </w:t>
      </w:r>
      <w:r>
        <w:rPr>
          <w:rFonts w:ascii="Times New Roman" w:hAnsi="Times New Roman"/>
          <w:color w:val="000000"/>
          <w:sz w:val="24"/>
          <w:szCs w:val="24"/>
          <w:lang w:val="en-US"/>
        </w:rPr>
        <w:t>increases the</w:t>
      </w:r>
      <w:r w:rsidRPr="003F479D">
        <w:rPr>
          <w:rFonts w:ascii="Times New Roman" w:hAnsi="Times New Roman"/>
          <w:color w:val="000000"/>
          <w:sz w:val="24"/>
          <w:szCs w:val="24"/>
          <w:lang w:val="en-US"/>
        </w:rPr>
        <w:t xml:space="preserve"> export of manufactured products </w:t>
      </w:r>
      <w:r>
        <w:rPr>
          <w:rFonts w:ascii="Times New Roman" w:hAnsi="Times New Roman"/>
          <w:color w:val="000000"/>
          <w:sz w:val="24"/>
          <w:szCs w:val="24"/>
          <w:lang w:val="en-US"/>
        </w:rPr>
        <w:t>when a country can utilize</w:t>
      </w:r>
      <w:r w:rsidRPr="003F479D">
        <w:rPr>
          <w:rFonts w:ascii="Times New Roman" w:hAnsi="Times New Roman"/>
          <w:color w:val="000000"/>
          <w:sz w:val="24"/>
          <w:szCs w:val="24"/>
          <w:lang w:val="en-US"/>
        </w:rPr>
        <w:t xml:space="preserve"> its comparative advantage. Second, </w:t>
      </w:r>
      <w:r>
        <w:rPr>
          <w:rFonts w:ascii="Times New Roman" w:hAnsi="Times New Roman"/>
          <w:color w:val="000000"/>
          <w:sz w:val="24"/>
          <w:szCs w:val="24"/>
          <w:lang w:val="en-US"/>
        </w:rPr>
        <w:t>productivity may increase through a technology spillover effect as the result of FDI</w:t>
      </w:r>
      <w:r w:rsidRPr="003F479D">
        <w:rPr>
          <w:rFonts w:ascii="Times New Roman" w:hAnsi="Times New Roman"/>
          <w:color w:val="000000"/>
          <w:sz w:val="24"/>
          <w:szCs w:val="24"/>
          <w:lang w:val="en-US"/>
        </w:rPr>
        <w:t xml:space="preserve">. Third, </w:t>
      </w:r>
      <w:r>
        <w:rPr>
          <w:rFonts w:ascii="Times New Roman" w:hAnsi="Times New Roman"/>
          <w:color w:val="000000"/>
          <w:sz w:val="24"/>
          <w:szCs w:val="24"/>
          <w:lang w:val="en-US"/>
        </w:rPr>
        <w:t xml:space="preserve">FDI can bring better market conditions and better management knowledge as domestic firms observe these new activities, this is also known as the </w:t>
      </w:r>
      <w:r w:rsidRPr="003F479D">
        <w:rPr>
          <w:rFonts w:ascii="Times New Roman" w:hAnsi="Times New Roman"/>
          <w:color w:val="000000"/>
          <w:sz w:val="24"/>
          <w:szCs w:val="24"/>
          <w:lang w:val="en-US"/>
        </w:rPr>
        <w:t>demonstration effect (Campos and Kinoshita, 2002).</w:t>
      </w:r>
      <w:r w:rsidRPr="003F479D">
        <w:rPr>
          <w:rFonts w:ascii="Times New Roman" w:hAnsi="Times New Roman"/>
          <w:sz w:val="24"/>
          <w:szCs w:val="24"/>
          <w:lang w:val="en-US"/>
        </w:rPr>
        <w:br/>
      </w:r>
      <w:r w:rsidRPr="003F479D">
        <w:rPr>
          <w:rFonts w:ascii="Times New Roman" w:hAnsi="Times New Roman"/>
          <w:bCs/>
          <w:sz w:val="24"/>
          <w:szCs w:val="24"/>
          <w:lang w:val="en-US"/>
        </w:rPr>
        <w:t xml:space="preserve"> </w:t>
      </w:r>
      <w:r w:rsidRPr="003F479D">
        <w:rPr>
          <w:rFonts w:ascii="Times New Roman" w:hAnsi="Times New Roman"/>
          <w:bCs/>
          <w:sz w:val="24"/>
          <w:szCs w:val="24"/>
          <w:lang w:val="en-US"/>
        </w:rPr>
        <w:tab/>
        <w:t xml:space="preserve">A second newly added variable is domestic saving. </w:t>
      </w:r>
      <w:r>
        <w:rPr>
          <w:rFonts w:ascii="Times New Roman" w:hAnsi="Times New Roman"/>
          <w:bCs/>
          <w:sz w:val="24"/>
          <w:szCs w:val="24"/>
          <w:lang w:val="en-US"/>
        </w:rPr>
        <w:t>Early literature pointed out</w:t>
      </w:r>
      <w:r w:rsidRPr="003F479D">
        <w:rPr>
          <w:rFonts w:ascii="Times New Roman" w:hAnsi="Times New Roman"/>
          <w:bCs/>
          <w:sz w:val="24"/>
          <w:szCs w:val="24"/>
          <w:lang w:val="en-US"/>
        </w:rPr>
        <w:t xml:space="preserve"> that domestic savi</w:t>
      </w:r>
      <w:r>
        <w:rPr>
          <w:rFonts w:ascii="Times New Roman" w:hAnsi="Times New Roman"/>
          <w:bCs/>
          <w:sz w:val="24"/>
          <w:szCs w:val="24"/>
          <w:lang w:val="en-US"/>
        </w:rPr>
        <w:t>ngs spur economic growth via</w:t>
      </w:r>
      <w:r w:rsidRPr="003F479D">
        <w:rPr>
          <w:rFonts w:ascii="Times New Roman" w:hAnsi="Times New Roman"/>
          <w:bCs/>
          <w:sz w:val="24"/>
          <w:szCs w:val="24"/>
          <w:lang w:val="en-US"/>
        </w:rPr>
        <w:t xml:space="preserve"> investment. </w:t>
      </w:r>
      <w:r>
        <w:rPr>
          <w:rFonts w:ascii="Times New Roman" w:hAnsi="Times New Roman"/>
          <w:bCs/>
          <w:sz w:val="24"/>
          <w:szCs w:val="24"/>
          <w:lang w:val="en-US"/>
        </w:rPr>
        <w:t>As most countries are importers of capital, a higher level of domestic saving is required to bring more capital from abroad into the country in order to stimulate investment</w:t>
      </w:r>
      <w:r w:rsidRPr="003F479D">
        <w:rPr>
          <w:rFonts w:ascii="Times New Roman" w:hAnsi="Times New Roman"/>
          <w:bCs/>
          <w:sz w:val="24"/>
          <w:szCs w:val="24"/>
          <w:lang w:val="en-US"/>
        </w:rPr>
        <w:t xml:space="preserve"> (Carroll and Weil, 1994). Data for both variables are obtained from the World Bank’s World Development Indicators (2008).</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 xml:space="preserve">Following Burnside and Dollar (1997), regional dummy variables for East Asia and sub-Saharan Africa are also used.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Definitions and sources for all the variables used in the data sample are provided in appendix A1. A list of all included countries is given in appendix A2. A data set covering the eight four-year periods from 1970-2001 for 107 aid-receiving countries is used. Data is mainly obtained from the World Development Indicators (WDI, 2008). As some data are missing for some countries, because they are either not available or not disclosed, the total number of observations is reduced.     </w:t>
      </w:r>
    </w:p>
    <w:p w:rsidR="00AB130D" w:rsidRPr="003F479D" w:rsidRDefault="00AB130D" w:rsidP="00077A04">
      <w:pPr>
        <w:pStyle w:val="Heading1"/>
        <w:spacing w:line="360" w:lineRule="auto"/>
        <w:rPr>
          <w:rFonts w:ascii="Times New Roman" w:hAnsi="Times New Roman"/>
          <w:lang w:val="en-US"/>
        </w:rPr>
      </w:pPr>
      <w:bookmarkStart w:id="35" w:name="_Toc227590925"/>
      <w:r w:rsidRPr="003F479D">
        <w:rPr>
          <w:rFonts w:ascii="Times New Roman" w:hAnsi="Times New Roman"/>
          <w:lang w:val="en-US"/>
        </w:rPr>
        <w:t>3.2</w:t>
      </w:r>
      <w:r w:rsidRPr="003F479D">
        <w:rPr>
          <w:rFonts w:ascii="Times New Roman" w:hAnsi="Times New Roman"/>
          <w:lang w:val="en-US"/>
        </w:rPr>
        <w:tab/>
        <w:t>Empirical model specification</w:t>
      </w:r>
      <w:bookmarkEnd w:id="35"/>
    </w:p>
    <w:p w:rsidR="00AB130D" w:rsidRPr="003F479D" w:rsidRDefault="00AB130D" w:rsidP="00077A04">
      <w:pPr>
        <w:pStyle w:val="Default"/>
        <w:spacing w:line="360" w:lineRule="auto"/>
        <w:rPr>
          <w:rFonts w:ascii="Times New Roman" w:hAnsi="Times New Roman" w:cs="Times New Roman"/>
          <w:lang w:val="en-US"/>
        </w:rPr>
      </w:pPr>
      <w:r w:rsidRPr="003F479D">
        <w:rPr>
          <w:rFonts w:ascii="Times New Roman" w:hAnsi="Times New Roman" w:cs="Times New Roman"/>
          <w:lang w:val="en-US"/>
        </w:rPr>
        <w:t>The</w:t>
      </w:r>
      <w:r>
        <w:rPr>
          <w:rFonts w:ascii="Times New Roman" w:hAnsi="Times New Roman" w:cs="Times New Roman"/>
          <w:lang w:val="en-US"/>
        </w:rPr>
        <w:t xml:space="preserve"> empirical</w:t>
      </w:r>
      <w:r w:rsidRPr="003F479D">
        <w:rPr>
          <w:rFonts w:ascii="Times New Roman" w:hAnsi="Times New Roman" w:cs="Times New Roman"/>
          <w:lang w:val="en-US"/>
        </w:rPr>
        <w:t xml:space="preserve"> model</w:t>
      </w:r>
      <w:r>
        <w:rPr>
          <w:rFonts w:ascii="Times New Roman" w:hAnsi="Times New Roman" w:cs="Times New Roman"/>
          <w:lang w:val="en-US"/>
        </w:rPr>
        <w:t xml:space="preserve"> applied</w:t>
      </w:r>
      <w:r w:rsidRPr="003F479D">
        <w:rPr>
          <w:rFonts w:ascii="Times New Roman" w:hAnsi="Times New Roman" w:cs="Times New Roman"/>
          <w:lang w:val="en-US"/>
        </w:rPr>
        <w:t xml:space="preserve"> to estimate the relationship between foreign aid, </w:t>
      </w:r>
      <w:r>
        <w:rPr>
          <w:rFonts w:ascii="Times New Roman" w:hAnsi="Times New Roman" w:cs="Times New Roman"/>
          <w:lang w:val="en-US"/>
        </w:rPr>
        <w:t>the policy environment</w:t>
      </w:r>
      <w:r w:rsidRPr="003F479D">
        <w:rPr>
          <w:rFonts w:ascii="Times New Roman" w:hAnsi="Times New Roman" w:cs="Times New Roman"/>
          <w:lang w:val="en-US"/>
        </w:rPr>
        <w:t xml:space="preserve"> and economic growth </w:t>
      </w:r>
      <w:r>
        <w:rPr>
          <w:rFonts w:ascii="Times New Roman" w:hAnsi="Times New Roman" w:cs="Times New Roman"/>
          <w:lang w:val="en-US"/>
        </w:rPr>
        <w:t>can be written</w:t>
      </w:r>
      <w:r w:rsidRPr="003F479D">
        <w:rPr>
          <w:rFonts w:ascii="Times New Roman" w:hAnsi="Times New Roman" w:cs="Times New Roman"/>
          <w:lang w:val="en-US"/>
        </w:rPr>
        <w:t xml:space="preserve"> as follows:</w:t>
      </w:r>
      <w:r w:rsidRPr="003F479D">
        <w:rPr>
          <w:rFonts w:ascii="Times New Roman" w:hAnsi="Times New Roman" w:cs="Times New Roman"/>
          <w:lang w:val="en-US"/>
        </w:rPr>
        <w:br/>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8"/>
          <w:szCs w:val="28"/>
          <w:lang w:val="en-US"/>
        </w:rPr>
        <w:t>g</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β</w:t>
      </w:r>
      <w:r w:rsidRPr="003F479D">
        <w:rPr>
          <w:rFonts w:ascii="Times New Roman" w:hAnsi="Times New Roman"/>
          <w:sz w:val="28"/>
          <w:szCs w:val="28"/>
          <w:vertAlign w:val="subscript"/>
          <w:lang w:val="en-US"/>
        </w:rPr>
        <w:t>0</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1</w:t>
      </w:r>
      <w:r w:rsidRPr="003F479D">
        <w:rPr>
          <w:rFonts w:ascii="Times New Roman" w:hAnsi="Times New Roman"/>
          <w:sz w:val="28"/>
          <w:szCs w:val="28"/>
          <w:lang w:val="en-US"/>
        </w:rPr>
        <w:t>Y</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2</w:t>
      </w:r>
      <w:r w:rsidRPr="003F479D">
        <w:rPr>
          <w:rFonts w:ascii="Times New Roman" w:hAnsi="Times New Roman"/>
          <w:sz w:val="28"/>
          <w:szCs w:val="28"/>
          <w:lang w:val="en-US"/>
        </w:rPr>
        <w:t>a</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3</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4</w:t>
      </w:r>
      <w:r w:rsidRPr="003F479D">
        <w:rPr>
          <w:rFonts w:ascii="Times New Roman" w:hAnsi="Times New Roman"/>
          <w:sz w:val="28"/>
          <w:szCs w:val="28"/>
          <w:lang w:val="en-US"/>
        </w:rPr>
        <w:t>a</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5</w:t>
      </w:r>
      <w:r w:rsidRPr="003F479D">
        <w:rPr>
          <w:rFonts w:ascii="Times New Roman" w:hAnsi="Times New Roman"/>
          <w:sz w:val="28"/>
          <w:szCs w:val="28"/>
          <w:lang w:val="en-US"/>
        </w:rPr>
        <w:t>a²</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6</w:t>
      </w:r>
      <w:r w:rsidRPr="003F479D">
        <w:rPr>
          <w:rFonts w:ascii="Times New Roman" w:hAnsi="Times New Roman"/>
          <w:sz w:val="28"/>
          <w:szCs w:val="28"/>
          <w:lang w:val="en-US"/>
        </w:rPr>
        <w:t>x</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μ</w:t>
      </w:r>
      <w:r w:rsidRPr="003F479D">
        <w:rPr>
          <w:rFonts w:ascii="Times New Roman" w:hAnsi="Times New Roman"/>
          <w:sz w:val="28"/>
          <w:szCs w:val="28"/>
          <w:vertAlign w:val="subscript"/>
          <w:lang w:val="en-US"/>
        </w:rPr>
        <w:t>it</w:t>
      </w: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b/>
          <w:sz w:val="24"/>
          <w:szCs w:val="24"/>
          <w:lang w:val="en-US"/>
        </w:rPr>
        <w:t>(1)</w:t>
      </w:r>
      <w:r w:rsidRPr="003F479D">
        <w:rPr>
          <w:rFonts w:ascii="Times New Roman" w:hAnsi="Times New Roman"/>
          <w:sz w:val="24"/>
          <w:szCs w:val="24"/>
          <w:lang w:val="en-US"/>
        </w:rPr>
        <w:fldChar w:fldCharType="begin"/>
      </w:r>
      <w:r w:rsidRPr="003F479D">
        <w:rPr>
          <w:rFonts w:ascii="Times New Roman" w:hAnsi="Times New Roman"/>
          <w:sz w:val="24"/>
          <w:szCs w:val="24"/>
          <w:lang w:val="en-US"/>
        </w:rPr>
        <w:instrText xml:space="preserve"> QUOTE </w:instrText>
      </w:r>
      <w:r w:rsidRPr="001E182B">
        <w:rPr>
          <w:rFonts w:ascii="Times New Roman" w:hAnsi="Times New Roman"/>
          <w:sz w:val="24"/>
          <w:szCs w:val="24"/>
          <w:lang w:val="en-US"/>
        </w:rPr>
        <w:fldChar w:fldCharType="begin"/>
      </w:r>
      <w:r w:rsidRPr="001E182B">
        <w:rPr>
          <w:rFonts w:ascii="Times New Roman" w:hAnsi="Times New Roman"/>
          <w:sz w:val="24"/>
          <w:szCs w:val="24"/>
          <w:lang w:val="en-US"/>
        </w:rPr>
        <w:instrText xml:space="preserve"> QUOTE </w:instrText>
      </w:r>
      <w:r w:rsidRPr="001E182B">
        <w:pict>
          <v:shape id="_x0000_i1030" type="#_x0000_t75" style="width:597.75pt;height:1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77A04&quot;/&gt;&lt;wsp:rsid wsp:val=&quot;00005CEA&quot;/&gt;&lt;wsp:rsid wsp:val=&quot;00013479&quot;/&gt;&lt;wsp:rsid wsp:val=&quot;000419DA&quot;/&gt;&lt;wsp:rsid wsp:val=&quot;00077A04&quot;/&gt;&lt;wsp:rsid wsp:val=&quot;0009189E&quot;/&gt;&lt;wsp:rsid wsp:val=&quot;00092898&quot;/&gt;&lt;wsp:rsid wsp:val=&quot;000928A5&quot;/&gt;&lt;wsp:rsid wsp:val=&quot;000C0A56&quot;/&gt;&lt;wsp:rsid wsp:val=&quot;00102A82&quot;/&gt;&lt;wsp:rsid wsp:val=&quot;00103AB3&quot;/&gt;&lt;wsp:rsid wsp:val=&quot;00110542&quot;/&gt;&lt;wsp:rsid wsp:val=&quot;00123076&quot;/&gt;&lt;wsp:rsid wsp:val=&quot;00125106&quot;/&gt;&lt;wsp:rsid wsp:val=&quot;00161F2F&quot;/&gt;&lt;wsp:rsid wsp:val=&quot;00185CA3&quot;/&gt;&lt;wsp:rsid wsp:val=&quot;001A133C&quot;/&gt;&lt;wsp:rsid wsp:val=&quot;001A797F&quot;/&gt;&lt;wsp:rsid wsp:val=&quot;001D2BA7&quot;/&gt;&lt;wsp:rsid wsp:val=&quot;001E1527&quot;/&gt;&lt;wsp:rsid wsp:val=&quot;001E182B&quot;/&gt;&lt;wsp:rsid wsp:val=&quot;00225A07&quot;/&gt;&lt;wsp:rsid wsp:val=&quot;00236EE6&quot;/&gt;&lt;wsp:rsid wsp:val=&quot;00273903&quot;/&gt;&lt;wsp:rsid wsp:val=&quot;00293285&quot;/&gt;&lt;wsp:rsid wsp:val=&quot;002D411A&quot;/&gt;&lt;wsp:rsid wsp:val=&quot;002E42D5&quot;/&gt;&lt;wsp:rsid wsp:val=&quot;00305518&quot;/&gt;&lt;wsp:rsid wsp:val=&quot;00316D38&quot;/&gt;&lt;wsp:rsid wsp:val=&quot;00321052&quot;/&gt;&lt;wsp:rsid wsp:val=&quot;00353CE8&quot;/&gt;&lt;wsp:rsid wsp:val=&quot;00375AC9&quot;/&gt;&lt;wsp:rsid wsp:val=&quot;003C246F&quot;/&gt;&lt;wsp:rsid wsp:val=&quot;003D2489&quot;/&gt;&lt;wsp:rsid wsp:val=&quot;003F5557&quot;/&gt;&lt;wsp:rsid wsp:val=&quot;00401FEF&quot;/&gt;&lt;wsp:rsid wsp:val=&quot;00430B4E&quot;/&gt;&lt;wsp:rsid wsp:val=&quot;00436342&quot;/&gt;&lt;wsp:rsid wsp:val=&quot;00467B87&quot;/&gt;&lt;wsp:rsid wsp:val=&quot;004708A1&quot;/&gt;&lt;wsp:rsid wsp:val=&quot;0047173A&quot;/&gt;&lt;wsp:rsid wsp:val=&quot;00477F66&quot;/&gt;&lt;wsp:rsid wsp:val=&quot;0048083C&quot;/&gt;&lt;wsp:rsid wsp:val=&quot;004865AF&quot;/&gt;&lt;wsp:rsid wsp:val=&quot;004D66CD&quot;/&gt;&lt;wsp:rsid wsp:val=&quot;00526BE3&quot;/&gt;&lt;wsp:rsid wsp:val=&quot;00551375&quot;/&gt;&lt;wsp:rsid wsp:val=&quot;00553209&quot;/&gt;&lt;wsp:rsid wsp:val=&quot;00565EA5&quot;/&gt;&lt;wsp:rsid wsp:val=&quot;0058207D&quot;/&gt;&lt;wsp:rsid wsp:val=&quot;0059307F&quot;/&gt;&lt;wsp:rsid wsp:val=&quot;00597C24&quot;/&gt;&lt;wsp:rsid wsp:val=&quot;005C07A4&quot;/&gt;&lt;wsp:rsid wsp:val=&quot;005C0DE0&quot;/&gt;&lt;wsp:rsid wsp:val=&quot;005D21C8&quot;/&gt;&lt;wsp:rsid wsp:val=&quot;005D7857&quot;/&gt;&lt;wsp:rsid wsp:val=&quot;00602505&quot;/&gt;&lt;wsp:rsid wsp:val=&quot;00667160&quot;/&gt;&lt;wsp:rsid wsp:val=&quot;006726CE&quot;/&gt;&lt;wsp:rsid wsp:val=&quot;006917E8&quot;/&gt;&lt;wsp:rsid wsp:val=&quot;006B0BEB&quot;/&gt;&lt;wsp:rsid wsp:val=&quot;006C757C&quot;/&gt;&lt;wsp:rsid wsp:val=&quot;006D1B27&quot;/&gt;&lt;wsp:rsid wsp:val=&quot;006F0401&quot;/&gt;&lt;wsp:rsid wsp:val=&quot;00713CCF&quot;/&gt;&lt;wsp:rsid wsp:val=&quot;00717A88&quot;/&gt;&lt;wsp:rsid wsp:val=&quot;007F1D62&quot;/&gt;&lt;wsp:rsid wsp:val=&quot;007F3DCD&quot;/&gt;&lt;wsp:rsid wsp:val=&quot;008103E6&quot;/&gt;&lt;wsp:rsid wsp:val=&quot;0081632E&quot;/&gt;&lt;wsp:rsid wsp:val=&quot;008F462E&quot;/&gt;&lt;wsp:rsid wsp:val=&quot;00947156&quot;/&gt;&lt;wsp:rsid wsp:val=&quot;00992CA1&quot;/&gt;&lt;wsp:rsid wsp:val=&quot;00994995&quot;/&gt;&lt;wsp:rsid wsp:val=&quot;009B3B50&quot;/&gt;&lt;wsp:rsid wsp:val=&quot;00A405FA&quot;/&gt;&lt;wsp:rsid wsp:val=&quot;00A57E45&quot;/&gt;&lt;wsp:rsid wsp:val=&quot;00A81CDE&quot;/&gt;&lt;wsp:rsid wsp:val=&quot;00A974D2&quot;/&gt;&lt;wsp:rsid wsp:val=&quot;00AE4607&quot;/&gt;&lt;wsp:rsid wsp:val=&quot;00AE7B22&quot;/&gt;&lt;wsp:rsid wsp:val=&quot;00AF6165&quot;/&gt;&lt;wsp:rsid wsp:val=&quot;00B247D7&quot;/&gt;&lt;wsp:rsid wsp:val=&quot;00B46A45&quot;/&gt;&lt;wsp:rsid wsp:val=&quot;00B67233&quot;/&gt;&lt;wsp:rsid wsp:val=&quot;00B95FE6&quot;/&gt;&lt;wsp:rsid wsp:val=&quot;00BB1D8D&quot;/&gt;&lt;wsp:rsid wsp:val=&quot;00BE510D&quot;/&gt;&lt;wsp:rsid wsp:val=&quot;00D33947&quot;/&gt;&lt;wsp:rsid wsp:val=&quot;00D3745E&quot;/&gt;&lt;wsp:rsid wsp:val=&quot;00D502A9&quot;/&gt;&lt;wsp:rsid wsp:val=&quot;00D84DDF&quot;/&gt;&lt;wsp:rsid wsp:val=&quot;00E009CA&quot;/&gt;&lt;wsp:rsid wsp:val=&quot;00E15350&quot;/&gt;&lt;wsp:rsid wsp:val=&quot;00E2016C&quot;/&gt;&lt;wsp:rsid wsp:val=&quot;00E406B6&quot;/&gt;&lt;wsp:rsid wsp:val=&quot;00E43AF5&quot;/&gt;&lt;wsp:rsid wsp:val=&quot;00E44FDB&quot;/&gt;&lt;wsp:rsid wsp:val=&quot;00E91C82&quot;/&gt;&lt;wsp:rsid wsp:val=&quot;00EE027E&quot;/&gt;&lt;wsp:rsid wsp:val=&quot;00EF4927&quot;/&gt;&lt;wsp:rsid wsp:val=&quot;00F173C6&quot;/&gt;&lt;wsp:rsid wsp:val=&quot;00F85E44&quot;/&gt;&lt;wsp:rsid wsp:val=&quot;00F97135&quot;/&gt;&lt;wsp:rsid wsp:val=&quot;00FA4072&quot;/&gt;&lt;wsp:rsid wsp:val=&quot;00FF5148&quot;/&gt;&lt;/wsp:rsids&gt;&lt;/w:docPr&gt;&lt;w:body&gt;&lt;w:p wsp:rsidR=&quot;00000000&quot; wsp:rsidRDefault=&quot;00123076&quot;&gt;&lt;m:oMathPara&gt;&lt;m:oMath&gt;&lt;m:r&gt;&lt;w:rPr&gt;&lt;w:rFonts w:ascii=&quot;Times New Roman&quot; w:h-ansi=&quot;Times New Roman&quot;/&gt;&lt;wx:font wx:val=&quot;Times New Roman&quot;/&gt;&lt;w:i/&gt;&lt;w:sz w:val=&quot;24&quot;/&gt;&lt;w:sz-cs w:val=&quot;24&quot;/&gt;&lt;w:lang w:val=&quot;EN-US&quot;/&gt;&lt;/w:rPr&gt;&lt;m:t&gt;âˆ†&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Y&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0&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y&lt;/m:t&gt;&lt;/m:r&gt;&lt;/m:e&gt;&lt;m:sub&gt;&lt;m:r&gt;&lt;w:rPr&gt;&lt;w:rFonts w:ascii=&quot;Cambria Math&quot; w:h-ansi=&quot;Cambria Math&quot;/&gt;&lt;wx:font wx:val=&quot;Cambria Math&quot;/&gt;&lt;w:i/&gt;&lt;w:sz w:val=&quot;24&quot;/&gt;&lt;w:sz-cs w:val=&quot;24&quot;/&gt;&lt;w:lang w:val=&quot;EN-US&quot;/&gt;&lt;/w:rPr&gt;&lt;m:t&gt;i&lt;/m:t&gt;&lt;/m:r&gt;&lt;m:r&gt;&lt;w:rPr&gt;&lt;w:rFonts w:ascii=&quot;Cambria Math&quot; w:h-ansi=&quot;Times New Roman&quot;/&gt;&lt;wx:font wx:val=&quot;Cambria Math&quot;/&gt;&lt;w:i/&gt;&lt;w:sz w:val=&quot;24&quot;/&gt;&lt;w:sz-cs w:val=&quot;24&quot;/&gt;&lt;w:lang w:val=&quot;EN-US&quot;/&gt;&lt;/w:rPr&gt;&lt;m:t&gt;0&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1&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Aid&lt;/m:t&gt;&lt;/m:r&gt;&lt;m:r&gt;&lt;w:rPr&gt;&lt;w:rFonts w:ascii=&quot;Cambria Math&quot; w:h-ansi=&quot;Times New Roman&quot;/&gt;&lt;wx:font wx:val=&quot;Cambria Math&quot;/&gt;&lt;w:i/&gt;&lt;w:sz w:val=&quot;24&quot;/&gt;&lt;w:sz-cs w:val=&quot;24&quot;/&gt;&lt;w:lang w:val=&quot;EN-US&quot;/&gt;&lt;/w:rPr&gt;&lt;m:t&gt;)&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2&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P&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3&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Aid&lt;/m:t&gt;&lt;/m:r&gt;&lt;m:r&gt;&lt;w:rPr&gt;&lt;w:rFonts w:ascii=&quot;Times New Roman&quot; w:h-ansi=&quot;Cambria Math&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4&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Aid&lt;/m:t&gt;&lt;/m:r&gt;&lt;m:r&gt;&lt;w:rPr&gt;&lt;w:rFonts w:ascii=&quot;Cambria Math&quot; w:h-ansi=&quot;Times New Roman&quot;/&gt;&lt;wx:font wx:val=&quot;Cambria Math&quot;/&gt;&lt;w:i/&gt;&lt;w:sz w:val=&quot;24&quot;/&gt;&lt;w:sz-cs w:val=&quot;24&quot;/&gt;&lt;w:lang w:val=&quot;EN-US&quot;/&gt;&lt;/w:rPr&gt;&lt;m:t&gt;)&lt;/m:t&gt;&lt;/m:r&gt;&lt;m:r&gt;&lt;w:rPr&gt;&lt;w:rFonts w:ascii=&quot;Times New Roman&quot; w:h-ansi=&quot;Times New Roman&quot;/&gt;&lt;wx:font wx:val=&quot;Times New Roman&quot;/&gt;&lt;w:i/&gt;&lt;w:sz w:val=&quot;24&quot;/&gt;&lt;w:sz-cs w:val=&quot;24&quot;/&gt;&lt;w:lang w:val=&quot;EN-US&quot;/&gt;&lt;/w:rPr&gt;&lt;m:t&gt;Â²&lt;/m:t&gt;&lt;/m:r&gt;&lt;/m:e&gt;&lt;m:sub&gt;&lt;m:r&gt;&lt;w:rPr&gt;&lt;w:rFonts w:ascii=&quot;Cambria Math&quot; w:h-ansi=&quot;Cambria Math&quot;/&gt;&lt;wx:font wx:val=&quot;Cambria Math&quot;/&gt;&lt;w:i/&gt;&lt;w:sz w:val=&quot;24&quot;/&gt;&lt;w:sz-cs w:val=&quot;24&quot;/&gt;&lt;w:lang w:val=&quot;EN-US&quot;/&gt;&lt;/w:rPr&gt;&lt;m:t&gt;it&lt;/m:t&gt;&lt;/m:r&gt;&lt;/m:sub&gt;&lt;/m:sSub&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5&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sSup&gt;&lt;m:sSupPr&gt;&lt;m:ctrlPr&gt;&lt;w:rPr&gt;&lt;w:rFonts w:ascii=&quot;Cambria Math&quot; w:h-ansi=&quot;Times New Roman&quot;/&gt;&lt;wx:font wx:val=&quot;Cambria Math&quot;/&gt;&lt;w:i/&gt;&lt;w:sz w:val=&quot;24&quot;/&gt;&lt;w:sz-cs w:val=&quot;24&quot;/&gt;&lt;w:lang w:val=&quot;EN-US&quot;/&gt;&lt;/w:rPr&gt;&lt;/m:ctrlPr&gt;&lt;/m:sSupPr&gt;&lt;m:e&gt;&lt;m:d&gt;&lt;m:dPr&gt;&lt;m:ctrlPr&gt;&lt;w:rPr&gt;&lt;w:rFonts w:ascii=&quot;Cambria Math&quot; w:h-ansi=&quot;Times New Roman&quot;/&gt;&lt;wx:font wx:val=&quot;Cambria Math&quot;/&gt;&lt;w:i/&gt;&lt;w:sz w:val=&quot;24&quot;/&gt;&lt;w:sz-cs w:val=&quot;24&quot;/&gt;&lt;w:lang w:val=&quot;EN-US&quot;/&gt;&lt;/w:rPr&gt;&lt;/m:ctrlPr&gt;&lt;/m:dPr&gt;&lt;m:e&gt;&lt;m:r&gt;&lt;w:rPr&gt;&lt;w:rFonts w:ascii=&quot;Cambria Math&quot; w:h-ansi=&quot;Cambria Math&quot;/&gt;&lt;wx:font wx:val=&quot;Cambria Math&quot;/&gt;&lt;w:i/&gt;&lt;w:sz w:val=&quot;24&quot;/&gt;&lt;w:sz-cs w:val=&quot;24&quot;/&gt;&lt;w:lang w:val=&quot;EN-US&quot;/&gt;&lt;/w:rPr&gt;&lt;m:t&gt;Aid&lt;/m:t&gt;&lt;/m:r&gt;&lt;/m:e&gt;&lt;/m:d&gt;&lt;/m:e&gt;&lt;m:sup&gt;&lt;m:r&gt;&lt;w:rPr&gt;&lt;w:rFonts w:ascii=&quot;Cambria Math&quot; w:h-ansi=&quot;Times New Roman&quot;/&gt;&lt;wx:font wx:val=&quot;Cambria Math&quot;/&gt;&lt;w:i/&gt;&lt;w:sz w:val=&quot;24&quot;/&gt;&lt;w:sz-cs w:val=&quot;24&quot;/&gt;&lt;w:lang w:val=&quot;EN-US&quot;/&gt;&lt;/w:rPr&gt;&lt;m:t&gt;2&lt;/m:t&gt;&lt;/m:r&gt;&lt;/m:sup&gt;&lt;/m:sSup&gt;&lt;m:r&gt;&lt;w:rPr&gt;&lt;w:rFonts w:ascii=&quot;Times New Roman&quot; w:h-ansi=&quot;Cambria Math&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r&gt;&lt;w:rPr&gt;&lt;w:rFonts w:ascii=&quot;Cambria Math&quot; w:h-ansi=&quot;Times New Roman&quot;/&gt;&lt;wx:font wx:val=&quot;Cambria Math&quot;/&gt;&lt;w:i/&gt;&lt;w:sz w:val=&quot;24&quot;/&gt;&lt;w:sz-cs w:val=&quot;24&quot;/&gt;&lt;w:lang w:val=&quot;EN-US&quot;/&gt;&lt;/w:rPr&gt;&lt;m:t&gt;}&lt;/m:t&gt;&lt;/m:r&gt;&lt;/m:e&gt;&lt;m:sub&gt;&lt;m:r&gt;&lt;w:rPr&gt;&lt;w:rFonts w:ascii=&quot;Cambria Math&quot; w:h-ansi=&quot;Cambria Math&quot;/&gt;&lt;wx:font wx:val=&quot;Cambria Math&quot;/&gt;&lt;w:i/&gt;&lt;w:sz w:val=&quot;24&quot;/&gt;&lt;w:sz-cs w:val=&quot;24&quot;/&gt;&lt;w:lang w:val=&quot;EN-US&quot;/&gt;&lt;/w:rPr&gt;&lt;m:t&gt;it&lt;/m:t&gt;&lt;/m:r&gt;&lt;m:r&gt;&lt;w:rPr&gt;&lt;w:rFonts w:ascii=&quot;Cambria Math&quot; w:h-ansi=&quot;Times New Roman&quot;/&gt;&lt;wx:font wx:val=&quot;Cambria Math&quot;/&gt;&lt;w:i/&gt;&lt;w:sz w:val=&quot;24&quot;/&gt;&lt;w:sz-cs w:val=&quot;24&quot;/&gt;&lt;w:lang w:val=&quot;EN-US&quot;/&gt;&lt;/w:rPr&gt;&lt;m:t&gt; &lt;/m:t&gt;&lt;/m:r&gt;&lt;/m:sub&gt;&lt;/m:sSub&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6&lt;/m:t&gt;&lt;/m:r&gt;&lt;/m:sub&gt;&lt;/m:sSub&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r&gt;&lt;w:rPr&gt;&lt;w:rFonts w:ascii=&quot;Times New Roman&quot; w:h-ansi=&quot;Times New Roman&quot;/&gt;&lt;wx:font wx:val=&quot;Times New Roman&quot;/&gt;&lt;w:i/&gt;&lt;w:sz w:val=&quot;24&quot;/&gt;&lt;w:sz-cs w:val=&quot;24&quot;/&gt;&lt;w:lang w:val=&quot;EN-US&quot;/&gt;&lt;/w:rPr&gt;&lt;m:t&gt;Â²&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7&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Z&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Cambria Math&quot;/&gt;&lt;wx:font wx:val=&quot;Cambria Math&quot;/&gt;&lt;w:i/&gt;&lt;w:sz w:val=&quot;24&quot;/&gt;&lt;w:sz-cs w:val=&quot;24&quot;/&gt;&lt;w:lang w:val=&quot;EN-US&quot;/&gt;&lt;/w:rPr&gt;&lt;m:t&gt;z&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lt;/m:t&gt;&lt;/m:r&gt;&lt;/m:e&gt;&lt;m:sub&gt;&lt;m:r&gt;&lt;w:rPr&gt;&lt;w:rFonts w:ascii=&quot;Cambria Math&quot; w:h-ansi=&quot;Cambria Math&quot;/&gt;&lt;wx:font wx:val=&quot;Cambria Math&quot;/&gt;&lt;w:i/&gt;&lt;w:sz w:val=&quot;24&quot;/&gt;&lt;w:sz-cs w:val=&quot;24&quot;/&gt;&lt;w:lang w:val=&quot;EN-US&quot;/&gt;&lt;/w:rPr&gt;&lt;m:t&gt;t&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u&lt;/m:t&gt;&lt;/m:r&gt;&lt;/m:e&gt;&lt;m:sub&gt;&lt;m:r&gt;&lt;w:rPr&gt;&lt;w:rFonts w:ascii=&quot;Cambria Math&quot; w:h-ansi=&quot;Cambria Math&quot;/&gt;&lt;wx:font wx:val=&quot;Cambria Math&quot;/&gt;&lt;w:i/&gt;&lt;w:sz w:val=&quot;24&quot;/&gt;&lt;w:sz-cs w:val=&quot;24&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1E182B">
        <w:rPr>
          <w:rFonts w:ascii="Times New Roman" w:hAnsi="Times New Roman"/>
          <w:sz w:val="24"/>
          <w:szCs w:val="24"/>
          <w:lang w:val="en-US"/>
        </w:rPr>
        <w:instrText xml:space="preserve"> </w:instrText>
      </w:r>
      <w:r w:rsidRPr="001E182B">
        <w:rPr>
          <w:rFonts w:ascii="Times New Roman" w:hAnsi="Times New Roman"/>
          <w:sz w:val="24"/>
          <w:szCs w:val="24"/>
          <w:lang w:val="en-US"/>
        </w:rPr>
        <w:fldChar w:fldCharType="separate"/>
      </w:r>
      <w:r w:rsidRPr="001E182B">
        <w:pict>
          <v:shape id="_x0000_i1031" type="#_x0000_t75" style="width:597.75pt;height:1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077A04&quot;/&gt;&lt;wsp:rsid wsp:val=&quot;00005CEA&quot;/&gt;&lt;wsp:rsid wsp:val=&quot;00013479&quot;/&gt;&lt;wsp:rsid wsp:val=&quot;000419DA&quot;/&gt;&lt;wsp:rsid wsp:val=&quot;00077A04&quot;/&gt;&lt;wsp:rsid wsp:val=&quot;0009189E&quot;/&gt;&lt;wsp:rsid wsp:val=&quot;00092898&quot;/&gt;&lt;wsp:rsid wsp:val=&quot;000928A5&quot;/&gt;&lt;wsp:rsid wsp:val=&quot;000C0A56&quot;/&gt;&lt;wsp:rsid wsp:val=&quot;00102A82&quot;/&gt;&lt;wsp:rsid wsp:val=&quot;00103AB3&quot;/&gt;&lt;wsp:rsid wsp:val=&quot;00110542&quot;/&gt;&lt;wsp:rsid wsp:val=&quot;00123076&quot;/&gt;&lt;wsp:rsid wsp:val=&quot;00125106&quot;/&gt;&lt;wsp:rsid wsp:val=&quot;00161F2F&quot;/&gt;&lt;wsp:rsid wsp:val=&quot;00185CA3&quot;/&gt;&lt;wsp:rsid wsp:val=&quot;001A133C&quot;/&gt;&lt;wsp:rsid wsp:val=&quot;001A797F&quot;/&gt;&lt;wsp:rsid wsp:val=&quot;001D2BA7&quot;/&gt;&lt;wsp:rsid wsp:val=&quot;001E1527&quot;/&gt;&lt;wsp:rsid wsp:val=&quot;001E182B&quot;/&gt;&lt;wsp:rsid wsp:val=&quot;00225A07&quot;/&gt;&lt;wsp:rsid wsp:val=&quot;00236EE6&quot;/&gt;&lt;wsp:rsid wsp:val=&quot;00273903&quot;/&gt;&lt;wsp:rsid wsp:val=&quot;00293285&quot;/&gt;&lt;wsp:rsid wsp:val=&quot;002D411A&quot;/&gt;&lt;wsp:rsid wsp:val=&quot;002E42D5&quot;/&gt;&lt;wsp:rsid wsp:val=&quot;00305518&quot;/&gt;&lt;wsp:rsid wsp:val=&quot;00316D38&quot;/&gt;&lt;wsp:rsid wsp:val=&quot;00321052&quot;/&gt;&lt;wsp:rsid wsp:val=&quot;00353CE8&quot;/&gt;&lt;wsp:rsid wsp:val=&quot;00375AC9&quot;/&gt;&lt;wsp:rsid wsp:val=&quot;003C246F&quot;/&gt;&lt;wsp:rsid wsp:val=&quot;003D2489&quot;/&gt;&lt;wsp:rsid wsp:val=&quot;003F5557&quot;/&gt;&lt;wsp:rsid wsp:val=&quot;00401FEF&quot;/&gt;&lt;wsp:rsid wsp:val=&quot;00430B4E&quot;/&gt;&lt;wsp:rsid wsp:val=&quot;00436342&quot;/&gt;&lt;wsp:rsid wsp:val=&quot;00467B87&quot;/&gt;&lt;wsp:rsid wsp:val=&quot;004708A1&quot;/&gt;&lt;wsp:rsid wsp:val=&quot;0047173A&quot;/&gt;&lt;wsp:rsid wsp:val=&quot;00477F66&quot;/&gt;&lt;wsp:rsid wsp:val=&quot;0048083C&quot;/&gt;&lt;wsp:rsid wsp:val=&quot;004865AF&quot;/&gt;&lt;wsp:rsid wsp:val=&quot;004D66CD&quot;/&gt;&lt;wsp:rsid wsp:val=&quot;00526BE3&quot;/&gt;&lt;wsp:rsid wsp:val=&quot;00551375&quot;/&gt;&lt;wsp:rsid wsp:val=&quot;00553209&quot;/&gt;&lt;wsp:rsid wsp:val=&quot;00565EA5&quot;/&gt;&lt;wsp:rsid wsp:val=&quot;0058207D&quot;/&gt;&lt;wsp:rsid wsp:val=&quot;0059307F&quot;/&gt;&lt;wsp:rsid wsp:val=&quot;00597C24&quot;/&gt;&lt;wsp:rsid wsp:val=&quot;005C07A4&quot;/&gt;&lt;wsp:rsid wsp:val=&quot;005C0DE0&quot;/&gt;&lt;wsp:rsid wsp:val=&quot;005D21C8&quot;/&gt;&lt;wsp:rsid wsp:val=&quot;005D7857&quot;/&gt;&lt;wsp:rsid wsp:val=&quot;00602505&quot;/&gt;&lt;wsp:rsid wsp:val=&quot;00667160&quot;/&gt;&lt;wsp:rsid wsp:val=&quot;006726CE&quot;/&gt;&lt;wsp:rsid wsp:val=&quot;006917E8&quot;/&gt;&lt;wsp:rsid wsp:val=&quot;006B0BEB&quot;/&gt;&lt;wsp:rsid wsp:val=&quot;006C757C&quot;/&gt;&lt;wsp:rsid wsp:val=&quot;006D1B27&quot;/&gt;&lt;wsp:rsid wsp:val=&quot;006F0401&quot;/&gt;&lt;wsp:rsid wsp:val=&quot;00713CCF&quot;/&gt;&lt;wsp:rsid wsp:val=&quot;00717A88&quot;/&gt;&lt;wsp:rsid wsp:val=&quot;007F1D62&quot;/&gt;&lt;wsp:rsid wsp:val=&quot;007F3DCD&quot;/&gt;&lt;wsp:rsid wsp:val=&quot;008103E6&quot;/&gt;&lt;wsp:rsid wsp:val=&quot;0081632E&quot;/&gt;&lt;wsp:rsid wsp:val=&quot;008F462E&quot;/&gt;&lt;wsp:rsid wsp:val=&quot;00947156&quot;/&gt;&lt;wsp:rsid wsp:val=&quot;00992CA1&quot;/&gt;&lt;wsp:rsid wsp:val=&quot;00994995&quot;/&gt;&lt;wsp:rsid wsp:val=&quot;009B3B50&quot;/&gt;&lt;wsp:rsid wsp:val=&quot;00A405FA&quot;/&gt;&lt;wsp:rsid wsp:val=&quot;00A57E45&quot;/&gt;&lt;wsp:rsid wsp:val=&quot;00A81CDE&quot;/&gt;&lt;wsp:rsid wsp:val=&quot;00A974D2&quot;/&gt;&lt;wsp:rsid wsp:val=&quot;00AE4607&quot;/&gt;&lt;wsp:rsid wsp:val=&quot;00AE7B22&quot;/&gt;&lt;wsp:rsid wsp:val=&quot;00AF6165&quot;/&gt;&lt;wsp:rsid wsp:val=&quot;00B247D7&quot;/&gt;&lt;wsp:rsid wsp:val=&quot;00B46A45&quot;/&gt;&lt;wsp:rsid wsp:val=&quot;00B67233&quot;/&gt;&lt;wsp:rsid wsp:val=&quot;00B95FE6&quot;/&gt;&lt;wsp:rsid wsp:val=&quot;00BB1D8D&quot;/&gt;&lt;wsp:rsid wsp:val=&quot;00BE510D&quot;/&gt;&lt;wsp:rsid wsp:val=&quot;00D33947&quot;/&gt;&lt;wsp:rsid wsp:val=&quot;00D3745E&quot;/&gt;&lt;wsp:rsid wsp:val=&quot;00D502A9&quot;/&gt;&lt;wsp:rsid wsp:val=&quot;00D84DDF&quot;/&gt;&lt;wsp:rsid wsp:val=&quot;00E009CA&quot;/&gt;&lt;wsp:rsid wsp:val=&quot;00E15350&quot;/&gt;&lt;wsp:rsid wsp:val=&quot;00E2016C&quot;/&gt;&lt;wsp:rsid wsp:val=&quot;00E406B6&quot;/&gt;&lt;wsp:rsid wsp:val=&quot;00E43AF5&quot;/&gt;&lt;wsp:rsid wsp:val=&quot;00E44FDB&quot;/&gt;&lt;wsp:rsid wsp:val=&quot;00E91C82&quot;/&gt;&lt;wsp:rsid wsp:val=&quot;00EE027E&quot;/&gt;&lt;wsp:rsid wsp:val=&quot;00EF4927&quot;/&gt;&lt;wsp:rsid wsp:val=&quot;00F173C6&quot;/&gt;&lt;wsp:rsid wsp:val=&quot;00F85E44&quot;/&gt;&lt;wsp:rsid wsp:val=&quot;00F97135&quot;/&gt;&lt;wsp:rsid wsp:val=&quot;00FA4072&quot;/&gt;&lt;wsp:rsid wsp:val=&quot;00FF5148&quot;/&gt;&lt;/wsp:rsids&gt;&lt;/w:docPr&gt;&lt;w:body&gt;&lt;w:p wsp:rsidR=&quot;00000000&quot; wsp:rsidRDefault=&quot;00123076&quot;&gt;&lt;m:oMathPara&gt;&lt;m:oMath&gt;&lt;m:r&gt;&lt;w:rPr&gt;&lt;w:rFonts w:ascii=&quot;Times New Roman&quot; w:h-ansi=&quot;Times New Roman&quot;/&gt;&lt;wx:font wx:val=&quot;Times New Roman&quot;/&gt;&lt;w:i/&gt;&lt;w:sz w:val=&quot;24&quot;/&gt;&lt;w:sz-cs w:val=&quot;24&quot;/&gt;&lt;w:lang w:val=&quot;EN-US&quot;/&gt;&lt;/w:rPr&gt;&lt;m:t&gt;âˆ†&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Y&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0&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y&lt;/m:t&gt;&lt;/m:r&gt;&lt;/m:e&gt;&lt;m:sub&gt;&lt;m:r&gt;&lt;w:rPr&gt;&lt;w:rFonts w:ascii=&quot;Cambria Math&quot; w:h-ansi=&quot;Cambria Math&quot;/&gt;&lt;wx:font wx:val=&quot;Cambria Math&quot;/&gt;&lt;w:i/&gt;&lt;w:sz w:val=&quot;24&quot;/&gt;&lt;w:sz-cs w:val=&quot;24&quot;/&gt;&lt;w:lang w:val=&quot;EN-US&quot;/&gt;&lt;/w:rPr&gt;&lt;m:t&gt;i&lt;/m:t&gt;&lt;/m:r&gt;&lt;m:r&gt;&lt;w:rPr&gt;&lt;w:rFonts w:ascii=&quot;Cambria Math&quot; w:h-ansi=&quot;Times New Roman&quot;/&gt;&lt;wx:font wx:val=&quot;Cambria Math&quot;/&gt;&lt;w:i/&gt;&lt;w:sz w:val=&quot;24&quot;/&gt;&lt;w:sz-cs w:val=&quot;24&quot;/&gt;&lt;w:lang w:val=&quot;EN-US&quot;/&gt;&lt;/w:rPr&gt;&lt;m:t&gt;0&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1&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Aid&lt;/m:t&gt;&lt;/m:r&gt;&lt;m:r&gt;&lt;w:rPr&gt;&lt;w:rFonts w:ascii=&quot;Cambria Math&quot; w:h-ansi=&quot;Times New Roman&quot;/&gt;&lt;wx:font wx:val=&quot;Cambria Math&quot;/&gt;&lt;w:i/&gt;&lt;w:sz w:val=&quot;24&quot;/&gt;&lt;w:sz-cs w:val=&quot;24&quot;/&gt;&lt;w:lang w:val=&quot;EN-US&quot;/&gt;&lt;/w:rPr&gt;&lt;m:t&gt;)&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2&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P&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3&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Aid&lt;/m:t&gt;&lt;/m:r&gt;&lt;m:r&gt;&lt;w:rPr&gt;&lt;w:rFonts w:ascii=&quot;Times New Roman&quot; w:h-ansi=&quot;Cambria Math&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4&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Aid&lt;/m:t&gt;&lt;/m:r&gt;&lt;m:r&gt;&lt;w:rPr&gt;&lt;w:rFonts w:ascii=&quot;Cambria Math&quot; w:h-ansi=&quot;Times New Roman&quot;/&gt;&lt;wx:font wx:val=&quot;Cambria Math&quot;/&gt;&lt;w:i/&gt;&lt;w:sz w:val=&quot;24&quot;/&gt;&lt;w:sz-cs w:val=&quot;24&quot;/&gt;&lt;w:lang w:val=&quot;EN-US&quot;/&gt;&lt;/w:rPr&gt;&lt;m:t&gt;)&lt;/m:t&gt;&lt;/m:r&gt;&lt;m:r&gt;&lt;w:rPr&gt;&lt;w:rFonts w:ascii=&quot;Times New Roman&quot; w:h-ansi=&quot;Times New Roman&quot;/&gt;&lt;wx:font wx:val=&quot;Times New Roman&quot;/&gt;&lt;w:i/&gt;&lt;w:sz w:val=&quot;24&quot;/&gt;&lt;w:sz-cs w:val=&quot;24&quot;/&gt;&lt;w:lang w:val=&quot;EN-US&quot;/&gt;&lt;/w:rPr&gt;&lt;m:t&gt;Â²&lt;/m:t&gt;&lt;/m:r&gt;&lt;/m:e&gt;&lt;m:sub&gt;&lt;m:r&gt;&lt;w:rPr&gt;&lt;w:rFonts w:ascii=&quot;Cambria Math&quot; w:h-ansi=&quot;Cambria Math&quot;/&gt;&lt;wx:font wx:val=&quot;Cambria Math&quot;/&gt;&lt;w:i/&gt;&lt;w:sz w:val=&quot;24&quot;/&gt;&lt;w:sz-cs w:val=&quot;24&quot;/&gt;&lt;w:lang w:val=&quot;EN-US&quot;/&gt;&lt;/w:rPr&gt;&lt;m:t&gt;it&lt;/m:t&gt;&lt;/m:r&gt;&lt;/m:sub&gt;&lt;/m:sSub&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5&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Times New Roman&quot;/&gt;&lt;wx:font wx:val=&quot;Cambria Math&quot;/&gt;&lt;w:i/&gt;&lt;w:sz w:val=&quot;24&quot;/&gt;&lt;w:sz-cs w:val=&quot;24&quot;/&gt;&lt;w:lang w:val=&quot;EN-US&quot;/&gt;&lt;/w:rPr&gt;&lt;m:t&gt;{&lt;/m:t&gt;&lt;/m:r&gt;&lt;m:sSup&gt;&lt;m:sSupPr&gt;&lt;m:ctrlPr&gt;&lt;w:rPr&gt;&lt;w:rFonts w:ascii=&quot;Cambria Math&quot; w:h-ansi=&quot;Times New Roman&quot;/&gt;&lt;wx:font wx:val=&quot;Cambria Math&quot;/&gt;&lt;w:i/&gt;&lt;w:sz w:val=&quot;24&quot;/&gt;&lt;w:sz-cs w:val=&quot;24&quot;/&gt;&lt;w:lang w:val=&quot;EN-US&quot;/&gt;&lt;/w:rPr&gt;&lt;/m:ctrlPr&gt;&lt;/m:sSupPr&gt;&lt;m:e&gt;&lt;m:d&gt;&lt;m:dPr&gt;&lt;m:ctrlPr&gt;&lt;w:rPr&gt;&lt;w:rFonts w:ascii=&quot;Cambria Math&quot; w:h-ansi=&quot;Times New Roman&quot;/&gt;&lt;wx:font wx:val=&quot;Cambria Math&quot;/&gt;&lt;w:i/&gt;&lt;w:sz w:val=&quot;24&quot;/&gt;&lt;w:sz-cs w:val=&quot;24&quot;/&gt;&lt;w:lang w:val=&quot;EN-US&quot;/&gt;&lt;/w:rPr&gt;&lt;/m:ctrlPr&gt;&lt;/m:dPr&gt;&lt;m:e&gt;&lt;m:r&gt;&lt;w:rPr&gt;&lt;w:rFonts w:ascii=&quot;Cambria Math&quot; w:h-ansi=&quot;Cambria Math&quot;/&gt;&lt;wx:font wx:val=&quot;Cambria Math&quot;/&gt;&lt;w:i/&gt;&lt;w:sz w:val=&quot;24&quot;/&gt;&lt;w:sz-cs w:val=&quot;24&quot;/&gt;&lt;w:lang w:val=&quot;EN-US&quot;/&gt;&lt;/w:rPr&gt;&lt;m:t&gt;Aid&lt;/m:t&gt;&lt;/m:r&gt;&lt;/m:e&gt;&lt;/m:d&gt;&lt;/m:e&gt;&lt;m:sup&gt;&lt;m:r&gt;&lt;w:rPr&gt;&lt;w:rFonts w:ascii=&quot;Cambria Math&quot; w:h-ansi=&quot;Times New Roman&quot;/&gt;&lt;wx:font wx:val=&quot;Cambria Math&quot;/&gt;&lt;w:i/&gt;&lt;w:sz w:val=&quot;24&quot;/&gt;&lt;w:sz-cs w:val=&quot;24&quot;/&gt;&lt;w:lang w:val=&quot;EN-US&quot;/&gt;&lt;/w:rPr&gt;&lt;m:t&gt;2&lt;/m:t&gt;&lt;/m:r&gt;&lt;/m:sup&gt;&lt;/m:sSup&gt;&lt;m:r&gt;&lt;w:rPr&gt;&lt;w:rFonts w:ascii=&quot;Times New Roman&quot; w:h-ansi=&quot;Cambria Math&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r&gt;&lt;w:rPr&gt;&lt;w:rFonts w:ascii=&quot;Cambria Math&quot; w:h-ansi=&quot;Times New Roman&quot;/&gt;&lt;wx:font wx:val=&quot;Cambria Math&quot;/&gt;&lt;w:i/&gt;&lt;w:sz w:val=&quot;24&quot;/&gt;&lt;w:sz-cs w:val=&quot;24&quot;/&gt;&lt;w:lang w:val=&quot;EN-US&quot;/&gt;&lt;/w:rPr&gt;&lt;m:t&gt;}&lt;/m:t&gt;&lt;/m:r&gt;&lt;/m:e&gt;&lt;m:sub&gt;&lt;m:r&gt;&lt;w:rPr&gt;&lt;w:rFonts w:ascii=&quot;Cambria Math&quot; w:h-ansi=&quot;Cambria Math&quot;/&gt;&lt;wx:font wx:val=&quot;Cambria Math&quot;/&gt;&lt;w:i/&gt;&lt;w:sz w:val=&quot;24&quot;/&gt;&lt;w:sz-cs w:val=&quot;24&quot;/&gt;&lt;w:lang w:val=&quot;EN-US&quot;/&gt;&lt;/w:rPr&gt;&lt;m:t&gt;it&lt;/m:t&gt;&lt;/m:r&gt;&lt;m:r&gt;&lt;w:rPr&gt;&lt;w:rFonts w:ascii=&quot;Cambria Math&quot; w:h-ansi=&quot;Times New Roman&quot;/&gt;&lt;wx:font wx:val=&quot;Cambria Math&quot;/&gt;&lt;w:i/&gt;&lt;w:sz w:val=&quot;24&quot;/&gt;&lt;w:sz-cs w:val=&quot;24&quot;/&gt;&lt;w:lang w:val=&quot;EN-US&quot;/&gt;&lt;/w:rPr&gt;&lt;m:t&gt; &lt;/m:t&gt;&lt;/m:r&gt;&lt;/m:sub&gt;&lt;/m:sSub&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6&lt;/m:t&gt;&lt;/m:r&gt;&lt;/m:sub&gt;&lt;/m:sSub&gt;&lt;m:r&gt;&lt;w:rPr&gt;&lt;w:rFonts w:ascii=&quot;Cambria Math&quot; w:h-ansi=&quot;Times New Roman&quot;/&gt;&lt;wx:font wx:val=&quot;Cambria Math&quot;/&gt;&lt;w:i/&gt;&lt;w:sz w:val=&quot;24&quot;/&gt;&lt;w:sz-cs w:val=&quot;24&quot;/&gt;&lt;w:lang w:val=&quot;EN-US&quot;/&gt;&lt;/w:rPr&gt;&lt;m:t&gt;+&lt;/m:t&gt;&lt;/m:r&gt;&lt;m:r&gt;&lt;w:rPr&gt;&lt;w:rFonts w:ascii=&quot;Cambria Math&quot; w:h-ansi=&quot;Cambria Math&quot;/&gt;&lt;wx:font wx:val=&quot;Cambria Math&quot;/&gt;&lt;w:i/&gt;&lt;w:sz w:val=&quot;24&quot;/&gt;&lt;w:sz-cs w:val=&quot;24&quot;/&gt;&lt;w:lang w:val=&quot;EN-US&quot;/&gt;&lt;/w:rPr&gt;&lt;m:t&gt;P&lt;/m:t&gt;&lt;/m:r&gt;&lt;m:r&gt;&lt;w:rPr&gt;&lt;w:rFonts w:ascii=&quot;Times New Roman&quot; w:h-ansi=&quot;Times New Roman&quot;/&gt;&lt;wx:font wx:val=&quot;Times New Roman&quot;/&gt;&lt;w:i/&gt;&lt;w:sz w:val=&quot;24&quot;/&gt;&lt;w:sz-cs w:val=&quot;24&quot;/&gt;&lt;w:lang w:val=&quot;EN-US&quot;/&gt;&lt;/w:rPr&gt;&lt;m:t&gt;Â²&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Times New Roman&quot;/&gt;&lt;wx:font wx:val=&quot;Cambria Math&quot;/&gt;&lt;w:i/&gt;&lt;w:sz w:val=&quot;24&quot;/&gt;&lt;w:sz-cs w:val=&quot;24&quot;/&gt;&lt;w:lang w:val=&quot;EN-US&quot;/&gt;&lt;/w:rPr&gt;&lt;m:t&gt;7&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Z&lt;/m:t&gt;&lt;/m:r&gt;&lt;/m:e&gt;&lt;m:sub&gt;&lt;m:r&gt;&lt;w:rPr&gt;&lt;w:rFonts w:ascii=&quot;Cambria Math&quot; w:h-ansi=&quot;Cambria Math&quot;/&gt;&lt;wx:font wx:val=&quot;Cambria Math&quot;/&gt;&lt;w:i/&gt;&lt;w:sz w:val=&quot;24&quot;/&gt;&lt;w:sz-cs w:val=&quot;24&quot;/&gt;&lt;w:lang w:val=&quot;EN-US&quot;/&gt;&lt;/w:rPr&gt;&lt;m:t&gt;it&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²&lt;/m:t&gt;&lt;/m:r&gt;&lt;/m:e&gt;&lt;m:sub&gt;&lt;m:r&gt;&lt;w:rPr&gt;&lt;w:rFonts w:ascii=&quot;Cambria Math&quot; w:h-ansi=&quot;Cambria Math&quot;/&gt;&lt;wx:font wx:val=&quot;Cambria Math&quot;/&gt;&lt;w:i/&gt;&lt;w:sz w:val=&quot;24&quot;/&gt;&lt;w:sz-cs w:val=&quot;24&quot;/&gt;&lt;w:lang w:val=&quot;EN-US&quot;/&gt;&lt;/w:rPr&gt;&lt;m:t&gt;z&lt;/m:t&gt;&lt;/m:r&gt;&lt;/m:sub&gt;&lt;/m:sSub&gt;&lt;m:r&gt;&lt;w:rPr&gt;&lt;w:rFonts w:ascii=&quot;Cambria Math&quot; w:h-ansi=&quot;Times New Roman&quot;/&gt;&lt;wx:font wx:val=&quot;Cambria Math&quot;/&gt;&lt;w:i/&gt;&lt;w:sz w:val=&quot;24&quot;/&gt;&lt;w:sz-cs w:val=&quot;24&quot;/&gt;&lt;w:lang w:val=&quot;EN-US&quot;/&gt;&lt;/w:rPr&gt;&lt;m:t&gt;+ &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Î»&lt;/m:t&gt;&lt;/m:r&gt;&lt;/m:e&gt;&lt;m:sub&gt;&lt;m:r&gt;&lt;w:rPr&gt;&lt;w:rFonts w:ascii=&quot;Cambria Math&quot; w:h-ansi=&quot;Cambria Math&quot;/&gt;&lt;wx:font wx:val=&quot;Cambria Math&quot;/&gt;&lt;w:i/&gt;&lt;w:sz w:val=&quot;24&quot;/&gt;&lt;w:sz-cs w:val=&quot;24&quot;/&gt;&lt;w:lang w:val=&quot;EN-US&quot;/&gt;&lt;/w:rPr&gt;&lt;m:t&gt;t&lt;/m:t&gt;&lt;/m:r&gt;&lt;/m:sub&gt;&lt;/m:sSub&gt;&lt;m:r&gt;&lt;w:rPr&gt;&lt;w:rFonts w:ascii=&quot;Cambria Math&quot; w:h-ansi=&quot;Times New Roman&quot;/&gt;&lt;wx:font wx:val=&quot;Cambria Math&quot;/&gt;&lt;w:i/&gt;&lt;w:sz w:val=&quot;24&quot;/&gt;&lt;w:sz-cs w:val=&quot;24&quot;/&gt;&lt;w:lang w:val=&quot;EN-US&quot;/&gt;&lt;/w:rPr&gt;&lt;m:t&gt;+&lt;/m:t&gt;&lt;/m:r&gt;&lt;m:sSub&gt;&lt;m:sSubPr&gt;&lt;m:ctrlPr&gt;&lt;w:rPr&gt;&lt;w:rFonts w:ascii=&quot;Cambria Math&quot; w:h-ansi=&quot;Times New Roman&quot;/&gt;&lt;wx:font wx:val=&quot;Cambria Math&quot;/&gt;&lt;w:i/&gt;&lt;w:sz w:val=&quot;24&quot;/&gt;&lt;w:sz-cs w:val=&quot;24&quot;/&gt;&lt;w:lang w:val=&quot;EN-US&quot;/&gt;&lt;/w:rPr&gt;&lt;/m:ctrlPr&gt;&lt;/m:sSubPr&gt;&lt;m:e&gt;&lt;m:r&gt;&lt;w:rPr&gt;&lt;w:rFonts w:ascii=&quot;Cambria Math&quot; w:h-ansi=&quot;Cambria Math&quot;/&gt;&lt;wx:font wx:val=&quot;Cambria Math&quot;/&gt;&lt;w:i/&gt;&lt;w:sz w:val=&quot;24&quot;/&gt;&lt;w:sz-cs w:val=&quot;24&quot;/&gt;&lt;w:lang w:val=&quot;EN-US&quot;/&gt;&lt;/w:rPr&gt;&lt;m:t&gt;u&lt;/m:t&gt;&lt;/m:r&gt;&lt;/m:e&gt;&lt;m:sub&gt;&lt;m:r&gt;&lt;w:rPr&gt;&lt;w:rFonts w:ascii=&quot;Cambria Math&quot; w:h-ansi=&quot;Cambria Math&quot;/&gt;&lt;wx:font wx:val=&quot;Cambria Math&quot;/&gt;&lt;w:i/&gt;&lt;w:sz w:val=&quot;24&quot;/&gt;&lt;w:sz-cs w:val=&quot;24&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1E182B">
        <w:rPr>
          <w:rFonts w:ascii="Times New Roman" w:hAnsi="Times New Roman"/>
          <w:sz w:val="24"/>
          <w:szCs w:val="24"/>
          <w:lang w:val="en-US"/>
        </w:rPr>
        <w:fldChar w:fldCharType="end"/>
      </w:r>
      <w:r w:rsidRPr="003F479D">
        <w:rPr>
          <w:rFonts w:ascii="Times New Roman" w:hAnsi="Times New Roman"/>
          <w:sz w:val="24"/>
          <w:szCs w:val="24"/>
          <w:lang w:val="en-US"/>
        </w:rPr>
        <w:instrText xml:space="preserve"> </w:instrText>
      </w:r>
      <w:r w:rsidRPr="003F479D">
        <w:rPr>
          <w:rFonts w:ascii="Times New Roman" w:hAnsi="Times New Roman"/>
          <w:sz w:val="24"/>
          <w:szCs w:val="24"/>
          <w:lang w:val="en-US"/>
        </w:rPr>
        <w:fldChar w:fldCharType="end"/>
      </w: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p>
    <w:p w:rsidR="00AB130D" w:rsidRPr="003F479D" w:rsidRDefault="00AB130D" w:rsidP="00077A04">
      <w:pPr>
        <w:pStyle w:val="Default"/>
        <w:spacing w:line="360" w:lineRule="auto"/>
        <w:rPr>
          <w:rFonts w:ascii="Times New Roman" w:hAnsi="Times New Roman" w:cs="Times New Roman"/>
          <w:lang w:val="en-US"/>
        </w:rPr>
      </w:pPr>
      <w:r w:rsidRPr="003F479D">
        <w:rPr>
          <w:rFonts w:ascii="Times New Roman" w:hAnsi="Times New Roman" w:cs="Times New Roman"/>
          <w:position w:val="-8"/>
          <w:lang w:val="en-US"/>
        </w:rPr>
        <w:t>where</w:t>
      </w:r>
    </w:p>
    <w:p w:rsidR="00AB130D" w:rsidRPr="003F479D" w:rsidRDefault="00AB130D" w:rsidP="00077A04">
      <w:pPr>
        <w:pStyle w:val="Default"/>
        <w:spacing w:line="360" w:lineRule="auto"/>
        <w:ind w:firstLine="708"/>
        <w:rPr>
          <w:rFonts w:ascii="Times New Roman" w:hAnsi="Times New Roman" w:cs="Times New Roman"/>
          <w:lang w:val="en-US"/>
        </w:rPr>
      </w:pPr>
      <w:r w:rsidRPr="003F479D">
        <w:rPr>
          <w:rFonts w:ascii="Times New Roman" w:hAnsi="Times New Roman" w:cs="Times New Roman"/>
          <w:lang w:val="en-US"/>
        </w:rPr>
        <w:t>g</w:t>
      </w:r>
      <w:r w:rsidRPr="003F479D">
        <w:rPr>
          <w:rFonts w:ascii="Times New Roman" w:hAnsi="Times New Roman" w:cs="Times New Roman"/>
          <w:vertAlign w:val="subscript"/>
          <w:lang w:val="en-US"/>
        </w:rPr>
        <w:t>it</w:t>
      </w:r>
      <w:r>
        <w:rPr>
          <w:rFonts w:ascii="Times New Roman" w:hAnsi="Times New Roman" w:cs="Times New Roman"/>
          <w:lang w:val="en-US"/>
        </w:rPr>
        <w:t xml:space="preserve"> represents the</w:t>
      </w:r>
      <w:r w:rsidRPr="003F479D">
        <w:rPr>
          <w:rFonts w:ascii="Times New Roman" w:hAnsi="Times New Roman" w:cs="Times New Roman"/>
          <w:lang w:val="en-US"/>
        </w:rPr>
        <w:t xml:space="preserve"> real per capita GDP</w:t>
      </w:r>
      <w:r>
        <w:rPr>
          <w:rFonts w:ascii="Times New Roman" w:hAnsi="Times New Roman" w:cs="Times New Roman"/>
          <w:lang w:val="en-US"/>
        </w:rPr>
        <w:t xml:space="preserve"> </w:t>
      </w:r>
      <w:r w:rsidRPr="003F479D">
        <w:rPr>
          <w:rFonts w:ascii="Times New Roman" w:hAnsi="Times New Roman" w:cs="Times New Roman"/>
          <w:lang w:val="en-US"/>
        </w:rPr>
        <w:t xml:space="preserve">growth rate, </w:t>
      </w:r>
    </w:p>
    <w:p w:rsidR="00AB130D" w:rsidRPr="003F479D" w:rsidRDefault="00AB130D" w:rsidP="00077A04">
      <w:pPr>
        <w:autoSpaceDE w:val="0"/>
        <w:autoSpaceDN w:val="0"/>
        <w:adjustRightInd w:val="0"/>
        <w:spacing w:after="0" w:line="360" w:lineRule="auto"/>
        <w:ind w:firstLine="708"/>
        <w:rPr>
          <w:rFonts w:ascii="Times New Roman" w:hAnsi="Times New Roman"/>
          <w:sz w:val="24"/>
          <w:szCs w:val="24"/>
          <w:lang w:val="en-US"/>
        </w:rPr>
      </w:pPr>
      <w:r w:rsidRPr="003F479D">
        <w:rPr>
          <w:rFonts w:ascii="Times New Roman" w:hAnsi="Times New Roman"/>
          <w:sz w:val="24"/>
          <w:szCs w:val="24"/>
          <w:lang w:val="en-US"/>
        </w:rPr>
        <w:t>Y</w:t>
      </w:r>
      <w:r w:rsidRPr="003F479D">
        <w:rPr>
          <w:rFonts w:ascii="Times New Roman" w:hAnsi="Times New Roman"/>
          <w:sz w:val="24"/>
          <w:szCs w:val="24"/>
          <w:vertAlign w:val="subscript"/>
          <w:lang w:val="en-US"/>
        </w:rPr>
        <w:t>it</w:t>
      </w:r>
      <w:r>
        <w:rPr>
          <w:rFonts w:ascii="Times New Roman" w:hAnsi="Times New Roman"/>
          <w:sz w:val="24"/>
          <w:szCs w:val="24"/>
          <w:lang w:val="en-US"/>
        </w:rPr>
        <w:t xml:space="preserve"> is the initial</w:t>
      </w:r>
      <w:r w:rsidRPr="003F479D">
        <w:rPr>
          <w:rFonts w:ascii="Times New Roman" w:hAnsi="Times New Roman"/>
          <w:sz w:val="24"/>
          <w:szCs w:val="24"/>
          <w:lang w:val="en-US"/>
        </w:rPr>
        <w:t xml:space="preserve"> level of real per capita GDP, </w:t>
      </w:r>
    </w:p>
    <w:p w:rsidR="00AB130D" w:rsidRPr="003F479D" w:rsidRDefault="00AB130D" w:rsidP="00077A04">
      <w:pPr>
        <w:pStyle w:val="Default"/>
        <w:spacing w:line="360" w:lineRule="auto"/>
        <w:ind w:firstLine="708"/>
        <w:rPr>
          <w:rFonts w:ascii="Times New Roman" w:hAnsi="Times New Roman" w:cs="Times New Roman"/>
          <w:lang w:val="en-US"/>
        </w:rPr>
      </w:pPr>
      <w:r w:rsidRPr="003F479D">
        <w:rPr>
          <w:rFonts w:ascii="Times New Roman" w:hAnsi="Times New Roman" w:cs="Times New Roman"/>
          <w:lang w:val="en-US"/>
        </w:rPr>
        <w:t>a</w:t>
      </w:r>
      <w:r w:rsidRPr="003F479D">
        <w:rPr>
          <w:rFonts w:ascii="Times New Roman" w:hAnsi="Times New Roman" w:cs="Times New Roman"/>
          <w:position w:val="-8"/>
          <w:vertAlign w:val="subscript"/>
          <w:lang w:val="en-US"/>
        </w:rPr>
        <w:t>it</w:t>
      </w:r>
      <w:r w:rsidRPr="003F479D">
        <w:rPr>
          <w:rFonts w:ascii="Times New Roman" w:hAnsi="Times New Roman" w:cs="Times New Roman"/>
          <w:lang w:val="en-US"/>
        </w:rPr>
        <w:t xml:space="preserve"> is the foreign aid </w:t>
      </w:r>
      <w:r>
        <w:rPr>
          <w:rFonts w:ascii="Times New Roman" w:hAnsi="Times New Roman" w:cs="Times New Roman"/>
          <w:lang w:val="en-US"/>
        </w:rPr>
        <w:t>as a share of</w:t>
      </w:r>
      <w:r w:rsidRPr="003F479D">
        <w:rPr>
          <w:rFonts w:ascii="Times New Roman" w:hAnsi="Times New Roman" w:cs="Times New Roman"/>
          <w:lang w:val="en-US"/>
        </w:rPr>
        <w:t xml:space="preserve"> GDP, </w:t>
      </w:r>
    </w:p>
    <w:p w:rsidR="00AB130D" w:rsidRPr="003F479D" w:rsidRDefault="00AB130D" w:rsidP="00077A04">
      <w:pPr>
        <w:pStyle w:val="Default"/>
        <w:spacing w:line="360" w:lineRule="auto"/>
        <w:ind w:firstLine="708"/>
        <w:rPr>
          <w:rFonts w:ascii="Times New Roman" w:hAnsi="Times New Roman" w:cs="Times New Roman"/>
          <w:lang w:val="en-US"/>
        </w:rPr>
      </w:pPr>
      <w:r w:rsidRPr="003F479D">
        <w:rPr>
          <w:rFonts w:ascii="Times New Roman" w:hAnsi="Times New Roman" w:cs="Times New Roman"/>
          <w:lang w:val="en-US"/>
        </w:rPr>
        <w:t>P</w:t>
      </w:r>
      <w:r w:rsidRPr="003F479D">
        <w:rPr>
          <w:rFonts w:ascii="Times New Roman" w:hAnsi="Times New Roman" w:cs="Times New Roman"/>
          <w:position w:val="-8"/>
          <w:vertAlign w:val="subscript"/>
          <w:lang w:val="en-US"/>
        </w:rPr>
        <w:t>it</w:t>
      </w:r>
      <w:r w:rsidRPr="003F479D">
        <w:rPr>
          <w:rFonts w:ascii="Times New Roman" w:hAnsi="Times New Roman" w:cs="Times New Roman"/>
          <w:lang w:val="en-US"/>
        </w:rPr>
        <w:t xml:space="preserve"> is the P x </w:t>
      </w:r>
      <w:r>
        <w:rPr>
          <w:rFonts w:ascii="Times New Roman" w:hAnsi="Times New Roman" w:cs="Times New Roman"/>
          <w:lang w:val="en-US"/>
        </w:rPr>
        <w:t>1 vector of policies that influence</w:t>
      </w:r>
      <w:r w:rsidRPr="003F479D">
        <w:rPr>
          <w:rFonts w:ascii="Times New Roman" w:hAnsi="Times New Roman" w:cs="Times New Roman"/>
          <w:lang w:val="en-US"/>
        </w:rPr>
        <w:t xml:space="preserve"> growth, </w:t>
      </w:r>
    </w:p>
    <w:p w:rsidR="00AB130D" w:rsidRPr="003F479D" w:rsidRDefault="00AB130D" w:rsidP="00077A04">
      <w:pPr>
        <w:pStyle w:val="Default"/>
        <w:spacing w:line="360" w:lineRule="auto"/>
        <w:ind w:left="708"/>
        <w:rPr>
          <w:rFonts w:ascii="Times New Roman" w:hAnsi="Times New Roman" w:cs="Times New Roman"/>
          <w:lang w:val="en-US"/>
        </w:rPr>
      </w:pPr>
      <w:r w:rsidRPr="003F479D">
        <w:rPr>
          <w:rFonts w:ascii="Times New Roman" w:hAnsi="Times New Roman" w:cs="Times New Roman"/>
          <w:lang w:val="en-US"/>
        </w:rPr>
        <w:t>X</w:t>
      </w:r>
      <w:r w:rsidRPr="003F479D">
        <w:rPr>
          <w:rFonts w:ascii="Times New Roman" w:hAnsi="Times New Roman" w:cs="Times New Roman"/>
          <w:position w:val="-8"/>
          <w:vertAlign w:val="subscript"/>
          <w:lang w:val="en-US"/>
        </w:rPr>
        <w:t>it</w:t>
      </w:r>
      <w:r w:rsidRPr="003F479D">
        <w:rPr>
          <w:rFonts w:ascii="Times New Roman" w:hAnsi="Times New Roman" w:cs="Times New Roman"/>
          <w:b/>
          <w:bCs/>
          <w:position w:val="-8"/>
          <w:vertAlign w:val="subscript"/>
          <w:lang w:val="en-US"/>
        </w:rPr>
        <w:t xml:space="preserve"> </w:t>
      </w:r>
      <w:r w:rsidRPr="003F479D">
        <w:rPr>
          <w:rFonts w:ascii="Times New Roman" w:hAnsi="Times New Roman" w:cs="Times New Roman"/>
          <w:lang w:val="en-US"/>
        </w:rPr>
        <w:t>is the K x 1 vector of other exoge</w:t>
      </w:r>
      <w:r>
        <w:rPr>
          <w:rFonts w:ascii="Times New Roman" w:hAnsi="Times New Roman" w:cs="Times New Roman"/>
          <w:lang w:val="en-US"/>
        </w:rPr>
        <w:t>nous variables that might influence</w:t>
      </w:r>
      <w:r w:rsidRPr="003F479D">
        <w:rPr>
          <w:rFonts w:ascii="Times New Roman" w:hAnsi="Times New Roman" w:cs="Times New Roman"/>
          <w:lang w:val="en-US"/>
        </w:rPr>
        <w:t xml:space="preserve"> growth and the allocation of aid, </w:t>
      </w:r>
    </w:p>
    <w:p w:rsidR="00AB130D" w:rsidRPr="003F479D" w:rsidRDefault="00AB130D" w:rsidP="00077A04">
      <w:pPr>
        <w:pStyle w:val="Default"/>
        <w:spacing w:line="360" w:lineRule="auto"/>
        <w:ind w:left="708"/>
        <w:rPr>
          <w:rFonts w:ascii="Times New Roman" w:hAnsi="Times New Roman" w:cs="Times New Roman"/>
          <w:lang w:val="en-US"/>
        </w:rPr>
      </w:pPr>
      <w:r w:rsidRPr="003F479D">
        <w:rPr>
          <w:rFonts w:ascii="Times New Roman" w:hAnsi="Times New Roman" w:cs="Times New Roman"/>
          <w:lang w:val="en-US"/>
        </w:rPr>
        <w:t>A</w:t>
      </w:r>
      <w:r w:rsidRPr="003F479D">
        <w:rPr>
          <w:rFonts w:ascii="Times New Roman" w:hAnsi="Times New Roman" w:cs="Times New Roman"/>
          <w:vertAlign w:val="subscript"/>
          <w:lang w:val="en-US"/>
        </w:rPr>
        <w:t>it</w:t>
      </w:r>
      <w:r w:rsidRPr="003F479D">
        <w:rPr>
          <w:rFonts w:ascii="Times New Roman" w:hAnsi="Times New Roman" w:cs="Times New Roman"/>
          <w:lang w:val="en-US"/>
        </w:rPr>
        <w:t>p</w:t>
      </w:r>
      <w:r w:rsidRPr="003F479D">
        <w:rPr>
          <w:rFonts w:ascii="Times New Roman" w:hAnsi="Times New Roman" w:cs="Times New Roman"/>
          <w:vertAlign w:val="subscript"/>
          <w:lang w:val="en-US"/>
        </w:rPr>
        <w:t xml:space="preserve">it </w:t>
      </w:r>
      <w:r w:rsidRPr="003F479D">
        <w:rPr>
          <w:rFonts w:ascii="Times New Roman" w:hAnsi="Times New Roman" w:cs="Times New Roman"/>
          <w:lang w:val="en-US"/>
        </w:rPr>
        <w:t xml:space="preserve">is the interaction term which </w:t>
      </w:r>
      <w:r>
        <w:rPr>
          <w:rFonts w:ascii="Times New Roman" w:hAnsi="Times New Roman" w:cs="Times New Roman"/>
          <w:lang w:val="en-US"/>
        </w:rPr>
        <w:t>measures aid</w:t>
      </w:r>
      <w:r w:rsidRPr="003F479D">
        <w:rPr>
          <w:rFonts w:ascii="Times New Roman" w:hAnsi="Times New Roman" w:cs="Times New Roman"/>
          <w:lang w:val="en-US"/>
        </w:rPr>
        <w:t xml:space="preserve"> effectiveness in a good policy climate</w:t>
      </w:r>
    </w:p>
    <w:p w:rsidR="00AB130D" w:rsidRPr="003F479D" w:rsidRDefault="00AB130D" w:rsidP="00077A04">
      <w:pPr>
        <w:autoSpaceDE w:val="0"/>
        <w:autoSpaceDN w:val="0"/>
        <w:adjustRightInd w:val="0"/>
        <w:spacing w:after="0" w:line="360" w:lineRule="auto"/>
        <w:ind w:left="708"/>
        <w:rPr>
          <w:rFonts w:ascii="Times New Roman" w:hAnsi="Times New Roman"/>
          <w:sz w:val="24"/>
          <w:szCs w:val="24"/>
          <w:lang w:val="en-US"/>
        </w:rPr>
      </w:pPr>
      <w:r w:rsidRPr="003F479D">
        <w:rPr>
          <w:rFonts w:ascii="Times New Roman" w:hAnsi="Times New Roman"/>
          <w:sz w:val="24"/>
          <w:szCs w:val="24"/>
          <w:lang w:val="en-US"/>
        </w:rPr>
        <w:t xml:space="preserve">μit </w:t>
      </w:r>
      <w:r>
        <w:rPr>
          <w:rFonts w:ascii="Times New Roman" w:hAnsi="Times New Roman"/>
          <w:sz w:val="24"/>
          <w:szCs w:val="24"/>
          <w:lang w:val="en-US"/>
        </w:rPr>
        <w:t>denotes</w:t>
      </w:r>
      <w:r w:rsidRPr="003F479D">
        <w:rPr>
          <w:rFonts w:ascii="Times New Roman" w:hAnsi="Times New Roman"/>
          <w:sz w:val="24"/>
          <w:szCs w:val="24"/>
          <w:lang w:val="en-US"/>
        </w:rPr>
        <w:t xml:space="preserve"> the error term which captures all the unobservable factors that affect the growth rate</w:t>
      </w:r>
    </w:p>
    <w:p w:rsidR="00AB130D" w:rsidRPr="003F479D" w:rsidRDefault="00AB130D" w:rsidP="00077A04">
      <w:pPr>
        <w:autoSpaceDE w:val="0"/>
        <w:autoSpaceDN w:val="0"/>
        <w:adjustRightInd w:val="0"/>
        <w:spacing w:after="0" w:line="360" w:lineRule="auto"/>
        <w:ind w:left="708"/>
        <w:rPr>
          <w:rFonts w:ascii="Times New Roman" w:hAnsi="Times New Roman"/>
          <w:sz w:val="24"/>
          <w:szCs w:val="24"/>
          <w:lang w:val="en-US"/>
        </w:rPr>
      </w:pPr>
      <w:r w:rsidRPr="003F479D">
        <w:rPr>
          <w:rFonts w:ascii="Times New Roman" w:hAnsi="Times New Roman"/>
          <w:sz w:val="24"/>
          <w:szCs w:val="24"/>
          <w:lang w:val="en-US"/>
        </w:rPr>
        <w:t>a²</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p</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 xml:space="preserve"> is the quadratic aid term interacted with policy to measure diminishing effects of aid conditional on good policy</w:t>
      </w:r>
    </w:p>
    <w:p w:rsidR="00AB130D" w:rsidRPr="003F479D" w:rsidRDefault="00AB130D" w:rsidP="00077A04">
      <w:pPr>
        <w:autoSpaceDE w:val="0"/>
        <w:autoSpaceDN w:val="0"/>
        <w:adjustRightInd w:val="0"/>
        <w:spacing w:after="0" w:line="360" w:lineRule="auto"/>
        <w:ind w:firstLine="708"/>
        <w:rPr>
          <w:rFonts w:ascii="Times New Roman" w:hAnsi="Times New Roman"/>
          <w:sz w:val="24"/>
          <w:szCs w:val="24"/>
          <w:lang w:val="en-US"/>
        </w:rPr>
      </w:pPr>
      <w:r w:rsidRPr="003F479D">
        <w:rPr>
          <w:rFonts w:ascii="Times New Roman" w:hAnsi="Times New Roman"/>
          <w:sz w:val="24"/>
          <w:szCs w:val="24"/>
          <w:lang w:val="en-US"/>
        </w:rPr>
        <w:t xml:space="preserve">β represent the coefficients of the various independent variables </w:t>
      </w:r>
    </w:p>
    <w:p w:rsidR="00AB130D" w:rsidRPr="003F479D" w:rsidRDefault="00AB130D" w:rsidP="00077A04">
      <w:pPr>
        <w:autoSpaceDE w:val="0"/>
        <w:autoSpaceDN w:val="0"/>
        <w:adjustRightInd w:val="0"/>
        <w:spacing w:after="0" w:line="360" w:lineRule="auto"/>
        <w:ind w:firstLine="708"/>
        <w:rPr>
          <w:rFonts w:ascii="Times New Roman" w:hAnsi="Times New Roman"/>
          <w:sz w:val="24"/>
          <w:szCs w:val="24"/>
          <w:lang w:val="en-US"/>
        </w:rPr>
      </w:pPr>
      <w:r w:rsidRPr="003F479D">
        <w:rPr>
          <w:rFonts w:ascii="Times New Roman" w:hAnsi="Times New Roman"/>
          <w:sz w:val="24"/>
          <w:szCs w:val="24"/>
          <w:lang w:val="en-US"/>
        </w:rPr>
        <w:t>i and t index country and time respectively.</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br/>
        <w:t>Equation</w:t>
      </w:r>
      <w:r>
        <w:rPr>
          <w:rFonts w:ascii="Times New Roman" w:hAnsi="Times New Roman"/>
          <w:sz w:val="24"/>
          <w:szCs w:val="24"/>
          <w:lang w:val="en-US"/>
        </w:rPr>
        <w:t xml:space="preserve"> (1) is similar to the growth model that Burnside and Dollar (1997) estimated. The main objective of this paper is to analyze</w:t>
      </w:r>
      <w:r w:rsidRPr="003F479D">
        <w:rPr>
          <w:rFonts w:ascii="Times New Roman" w:hAnsi="Times New Roman"/>
          <w:sz w:val="24"/>
          <w:szCs w:val="24"/>
          <w:lang w:val="en-US"/>
        </w:rPr>
        <w:t xml:space="preserve"> whether</w:t>
      </w:r>
      <w:r>
        <w:rPr>
          <w:rFonts w:ascii="Times New Roman" w:hAnsi="Times New Roman"/>
          <w:sz w:val="24"/>
          <w:szCs w:val="24"/>
          <w:lang w:val="en-US"/>
        </w:rPr>
        <w:t xml:space="preserve"> aid works better in a good policy environment. Therefore</w:t>
      </w:r>
      <w:r w:rsidRPr="003F479D">
        <w:rPr>
          <w:rFonts w:ascii="Times New Roman" w:hAnsi="Times New Roman"/>
          <w:sz w:val="24"/>
          <w:szCs w:val="24"/>
          <w:lang w:val="en-US"/>
        </w:rPr>
        <w:t xml:space="preserve"> th</w:t>
      </w:r>
      <w:r>
        <w:rPr>
          <w:rFonts w:ascii="Times New Roman" w:hAnsi="Times New Roman"/>
          <w:sz w:val="24"/>
          <w:szCs w:val="24"/>
          <w:lang w:val="en-US"/>
        </w:rPr>
        <w:t>e coefficient of (Aid*Policy) must be</w:t>
      </w:r>
      <w:r w:rsidRPr="003F479D">
        <w:rPr>
          <w:rFonts w:ascii="Times New Roman" w:hAnsi="Times New Roman"/>
          <w:sz w:val="24"/>
          <w:szCs w:val="24"/>
          <w:lang w:val="en-US"/>
        </w:rPr>
        <w:t xml:space="preserve"> strongly significant as Burnside and Dollar found or not as others like Easterly, Levine and Roodman (2004) found. Following Knack and Keefer (1995), Easterly and Levine (1997), Burnside and Dollar (1997), World Bank (1998), Hansen and Tarp (200</w:t>
      </w:r>
      <w:r>
        <w:rPr>
          <w:rFonts w:ascii="Times New Roman" w:hAnsi="Times New Roman"/>
          <w:sz w:val="24"/>
          <w:szCs w:val="24"/>
          <w:lang w:val="en-US"/>
        </w:rPr>
        <w:t>1) and Easterly et al. (2003), this paper also captures a</w:t>
      </w:r>
      <w:r w:rsidRPr="003F479D">
        <w:rPr>
          <w:rFonts w:ascii="Times New Roman" w:hAnsi="Times New Roman"/>
          <w:sz w:val="24"/>
          <w:szCs w:val="24"/>
          <w:lang w:val="en-US"/>
        </w:rPr>
        <w:t xml:space="preserve"> vector of exogenous variables (X</w:t>
      </w:r>
      <w:r w:rsidRPr="003F479D">
        <w:rPr>
          <w:rFonts w:ascii="Times New Roman" w:hAnsi="Times New Roman"/>
          <w:position w:val="-8"/>
          <w:sz w:val="24"/>
          <w:szCs w:val="24"/>
          <w:vertAlign w:val="subscript"/>
          <w:lang w:val="en-US"/>
        </w:rPr>
        <w:t>it</w:t>
      </w:r>
      <w:r>
        <w:rPr>
          <w:rFonts w:ascii="Times New Roman" w:hAnsi="Times New Roman"/>
          <w:sz w:val="24"/>
          <w:szCs w:val="24"/>
          <w:lang w:val="en-US"/>
        </w:rPr>
        <w:t>). The per capita growth rate or foreign aid do not affect these variables. This vector contains include various</w:t>
      </w:r>
      <w:r w:rsidRPr="003F479D">
        <w:rPr>
          <w:rFonts w:ascii="Times New Roman" w:hAnsi="Times New Roman"/>
          <w:sz w:val="24"/>
          <w:szCs w:val="24"/>
          <w:lang w:val="en-US"/>
        </w:rPr>
        <w:t xml:space="preserve"> institutional and political </w:t>
      </w:r>
      <w:r>
        <w:rPr>
          <w:rFonts w:ascii="Times New Roman" w:hAnsi="Times New Roman"/>
          <w:sz w:val="24"/>
          <w:szCs w:val="24"/>
          <w:lang w:val="en-US"/>
        </w:rPr>
        <w:t>variables that might have an impact on</w:t>
      </w:r>
      <w:r w:rsidRPr="003F479D">
        <w:rPr>
          <w:rFonts w:ascii="Times New Roman" w:hAnsi="Times New Roman"/>
          <w:sz w:val="24"/>
          <w:szCs w:val="24"/>
          <w:lang w:val="en-US"/>
        </w:rPr>
        <w:t xml:space="preserve"> growth. </w:t>
      </w:r>
      <w:r w:rsidRPr="003F479D">
        <w:rPr>
          <w:rFonts w:ascii="Times New Roman" w:hAnsi="Times New Roman"/>
          <w:sz w:val="24"/>
          <w:szCs w:val="24"/>
          <w:lang w:val="en-US"/>
        </w:rPr>
        <w:br/>
        <w:t xml:space="preserve"> </w:t>
      </w:r>
      <w:r w:rsidRPr="003F479D">
        <w:rPr>
          <w:rFonts w:ascii="Times New Roman" w:hAnsi="Times New Roman"/>
          <w:sz w:val="24"/>
          <w:szCs w:val="24"/>
          <w:lang w:val="en-US"/>
        </w:rPr>
        <w:tab/>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To illustrate the impact of foreign aid on economic growth when accounting for a good policy environment, the first order derivative of the economic growth model is taken</w:t>
      </w:r>
      <w:r w:rsidRPr="003F479D">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lang w:val="en-US"/>
        </w:rPr>
      </w:pPr>
      <w:r w:rsidRPr="003F479D">
        <w:rPr>
          <w:rFonts w:ascii="Times New Roman" w:hAnsi="Times New Roman"/>
          <w:sz w:val="28"/>
          <w:szCs w:val="28"/>
          <w:lang w:val="en-US"/>
        </w:rPr>
        <w:t>∂g</w:t>
      </w:r>
      <w:r w:rsidRPr="003F479D">
        <w:rPr>
          <w:rFonts w:ascii="Times New Roman" w:hAnsi="Times New Roman"/>
          <w:sz w:val="28"/>
          <w:szCs w:val="28"/>
          <w:vertAlign w:val="subscript"/>
          <w:lang w:val="en-US"/>
        </w:rPr>
        <w:t xml:space="preserve">it </w:t>
      </w:r>
      <w:r w:rsidRPr="003F479D">
        <w:rPr>
          <w:rFonts w:ascii="Times New Roman" w:hAnsi="Times New Roman"/>
          <w:sz w:val="28"/>
          <w:szCs w:val="28"/>
          <w:lang w:val="en-US"/>
        </w:rPr>
        <w:t>/</w:t>
      </w:r>
      <w:r w:rsidRPr="003F479D">
        <w:rPr>
          <w:rFonts w:ascii="Times New Roman" w:hAnsi="Times New Roman"/>
          <w:sz w:val="28"/>
          <w:szCs w:val="28"/>
          <w:vertAlign w:val="subscript"/>
          <w:lang w:val="en-US"/>
        </w:rPr>
        <w:t xml:space="preserve">  </w:t>
      </w:r>
      <w:r w:rsidRPr="003F479D">
        <w:rPr>
          <w:rFonts w:ascii="Times New Roman" w:hAnsi="Times New Roman"/>
          <w:sz w:val="28"/>
          <w:szCs w:val="28"/>
          <w:lang w:val="en-US"/>
        </w:rPr>
        <w:t>∂g</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2</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4</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r>
      <w:r w:rsidRPr="003F479D">
        <w:rPr>
          <w:rFonts w:ascii="Times New Roman" w:hAnsi="Times New Roman"/>
          <w:lang w:val="en-US"/>
        </w:rPr>
        <w:tab/>
        <w:t xml:space="preserve">                 </w:t>
      </w:r>
      <w:r w:rsidRPr="003F479D">
        <w:rPr>
          <w:rFonts w:ascii="Times New Roman" w:hAnsi="Times New Roman"/>
          <w:b/>
          <w:sz w:val="24"/>
          <w:szCs w:val="24"/>
          <w:lang w:val="en-US"/>
        </w:rPr>
        <w:t>(2)</w:t>
      </w:r>
    </w:p>
    <w:p w:rsidR="00AB130D" w:rsidRPr="003F479D" w:rsidRDefault="00AB130D" w:rsidP="00077A04">
      <w:pPr>
        <w:autoSpaceDE w:val="0"/>
        <w:autoSpaceDN w:val="0"/>
        <w:adjustRightInd w:val="0"/>
        <w:spacing w:after="0" w:line="360" w:lineRule="auto"/>
        <w:rPr>
          <w:rFonts w:ascii="Times New Roman" w:hAnsi="Times New Roman"/>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This derivative </w:t>
      </w:r>
      <w:r>
        <w:rPr>
          <w:rFonts w:ascii="Times New Roman" w:hAnsi="Times New Roman"/>
          <w:sz w:val="24"/>
          <w:szCs w:val="24"/>
          <w:lang w:val="en-US"/>
        </w:rPr>
        <w:t>expresses</w:t>
      </w:r>
      <w:r w:rsidRPr="003F479D">
        <w:rPr>
          <w:rFonts w:ascii="Times New Roman" w:hAnsi="Times New Roman"/>
          <w:sz w:val="24"/>
          <w:szCs w:val="24"/>
          <w:lang w:val="en-US"/>
        </w:rPr>
        <w:t xml:space="preserve"> hypothesis two</w:t>
      </w:r>
      <w:r>
        <w:rPr>
          <w:rFonts w:ascii="Times New Roman" w:hAnsi="Times New Roman"/>
          <w:sz w:val="24"/>
          <w:szCs w:val="24"/>
          <w:lang w:val="en-US"/>
        </w:rPr>
        <w:t>, which states that the impact of aid on growth depends on a good policy environment</w:t>
      </w:r>
      <w:r w:rsidRPr="003F479D">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As the </w:t>
      </w:r>
      <w:r w:rsidRPr="003F479D">
        <w:rPr>
          <w:rFonts w:ascii="Times New Roman" w:hAnsi="Times New Roman"/>
          <w:sz w:val="24"/>
          <w:szCs w:val="24"/>
          <w:lang w:val="en-US"/>
        </w:rPr>
        <w:t>empirical</w:t>
      </w:r>
      <w:r>
        <w:rPr>
          <w:rFonts w:ascii="Times New Roman" w:hAnsi="Times New Roman"/>
          <w:sz w:val="24"/>
          <w:szCs w:val="24"/>
          <w:lang w:val="en-US"/>
        </w:rPr>
        <w:t xml:space="preserve"> growth model is set out to run</w:t>
      </w:r>
      <w:r w:rsidRPr="003F479D">
        <w:rPr>
          <w:rFonts w:ascii="Times New Roman" w:hAnsi="Times New Roman"/>
          <w:sz w:val="24"/>
          <w:szCs w:val="24"/>
          <w:lang w:val="en-US"/>
        </w:rPr>
        <w:t xml:space="preserve"> OLS regressions</w:t>
      </w:r>
      <w:r>
        <w:rPr>
          <w:rFonts w:ascii="Times New Roman" w:hAnsi="Times New Roman"/>
          <w:sz w:val="24"/>
          <w:szCs w:val="24"/>
          <w:lang w:val="en-US"/>
        </w:rPr>
        <w:t>, the concern over</w:t>
      </w:r>
      <w:r w:rsidRPr="003F479D">
        <w:rPr>
          <w:rFonts w:ascii="Times New Roman" w:hAnsi="Times New Roman"/>
          <w:sz w:val="24"/>
          <w:szCs w:val="24"/>
          <w:lang w:val="en-US"/>
        </w:rPr>
        <w:t xml:space="preserve"> en</w:t>
      </w:r>
      <w:r>
        <w:rPr>
          <w:rFonts w:ascii="Times New Roman" w:hAnsi="Times New Roman"/>
          <w:sz w:val="24"/>
          <w:szCs w:val="24"/>
          <w:lang w:val="en-US"/>
        </w:rPr>
        <w:t>dogeneity has not been tackled</w:t>
      </w:r>
      <w:r w:rsidRPr="003F479D">
        <w:rPr>
          <w:rFonts w:ascii="Times New Roman" w:hAnsi="Times New Roman"/>
          <w:sz w:val="24"/>
          <w:szCs w:val="24"/>
          <w:lang w:val="en-US"/>
        </w:rPr>
        <w:t xml:space="preserve"> yet. Endogeneity occurs </w:t>
      </w:r>
      <w:r>
        <w:rPr>
          <w:rFonts w:ascii="Times New Roman" w:hAnsi="Times New Roman"/>
          <w:sz w:val="24"/>
          <w:szCs w:val="24"/>
          <w:lang w:val="en-US"/>
        </w:rPr>
        <w:t>when the independent variables are</w:t>
      </w:r>
      <w:r w:rsidRPr="003F479D">
        <w:rPr>
          <w:rFonts w:ascii="Times New Roman" w:hAnsi="Times New Roman"/>
          <w:sz w:val="24"/>
          <w:szCs w:val="24"/>
          <w:lang w:val="en-US"/>
        </w:rPr>
        <w:t xml:space="preserve"> correlated with the error term. This implies that the regression coefficient is biased in the OLS regression. In this case, it is possible that the aid variable is not completely endogenous and therefore uncorrelated with the error term. To solve this problem instrumental v</w:t>
      </w:r>
      <w:r>
        <w:rPr>
          <w:rFonts w:ascii="Times New Roman" w:hAnsi="Times New Roman"/>
          <w:sz w:val="24"/>
          <w:szCs w:val="24"/>
          <w:lang w:val="en-US"/>
        </w:rPr>
        <w:t>ariables can be used to create</w:t>
      </w:r>
      <w:r w:rsidRPr="003F479D">
        <w:rPr>
          <w:rFonts w:ascii="Times New Roman" w:hAnsi="Times New Roman"/>
          <w:sz w:val="24"/>
          <w:szCs w:val="24"/>
          <w:lang w:val="en-US"/>
        </w:rPr>
        <w:t xml:space="preserve"> a source of exogenous variation in the aid variable. </w:t>
      </w:r>
      <w:r>
        <w:rPr>
          <w:rFonts w:ascii="Times New Roman" w:hAnsi="Times New Roman"/>
          <w:sz w:val="24"/>
          <w:szCs w:val="24"/>
          <w:lang w:val="en-US"/>
        </w:rPr>
        <w:t>A valid instrument must meet</w:t>
      </w:r>
      <w:r w:rsidRPr="003F479D">
        <w:rPr>
          <w:rFonts w:ascii="Times New Roman" w:hAnsi="Times New Roman"/>
          <w:sz w:val="24"/>
          <w:szCs w:val="24"/>
          <w:lang w:val="en-US"/>
        </w:rPr>
        <w:t xml:space="preserve"> two conditions: relevance and </w:t>
      </w:r>
      <w:r>
        <w:rPr>
          <w:rFonts w:ascii="Times New Roman" w:hAnsi="Times New Roman"/>
          <w:sz w:val="24"/>
          <w:szCs w:val="24"/>
          <w:lang w:val="en-US"/>
        </w:rPr>
        <w:t xml:space="preserve">validity. Firstly, the </w:t>
      </w:r>
      <w:r w:rsidRPr="003F479D">
        <w:rPr>
          <w:rFonts w:ascii="Times New Roman" w:hAnsi="Times New Roman"/>
          <w:sz w:val="24"/>
          <w:szCs w:val="24"/>
          <w:lang w:val="en-US"/>
        </w:rPr>
        <w:t>instrument</w:t>
      </w:r>
      <w:r>
        <w:rPr>
          <w:rFonts w:ascii="Times New Roman" w:hAnsi="Times New Roman"/>
          <w:sz w:val="24"/>
          <w:szCs w:val="24"/>
          <w:lang w:val="en-US"/>
        </w:rPr>
        <w:t xml:space="preserve"> that may be used has to </w:t>
      </w:r>
      <w:r w:rsidRPr="003F479D">
        <w:rPr>
          <w:rFonts w:ascii="Times New Roman" w:hAnsi="Times New Roman"/>
          <w:sz w:val="24"/>
          <w:szCs w:val="24"/>
          <w:lang w:val="en-US"/>
        </w:rPr>
        <w:t xml:space="preserve"> be correlated with aid, and secondly this instrument must be exogenous i.e. uncorrelated with growth and </w:t>
      </w:r>
      <w:r>
        <w:rPr>
          <w:rFonts w:ascii="Times New Roman" w:hAnsi="Times New Roman"/>
          <w:sz w:val="24"/>
          <w:szCs w:val="24"/>
          <w:lang w:val="en-US"/>
        </w:rPr>
        <w:t>the error term</w:t>
      </w:r>
      <w:r w:rsidRPr="003F479D">
        <w:rPr>
          <w:rFonts w:ascii="Times New Roman" w:hAnsi="Times New Roman"/>
          <w:sz w:val="24"/>
          <w:szCs w:val="24"/>
          <w:lang w:val="en-US"/>
        </w:rPr>
        <w:t xml:space="preserve"> (μit). </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 fi</w:t>
      </w:r>
      <w:r>
        <w:rPr>
          <w:rFonts w:ascii="Times New Roman" w:hAnsi="Times New Roman"/>
          <w:sz w:val="24"/>
          <w:szCs w:val="24"/>
          <w:lang w:val="en-US"/>
        </w:rPr>
        <w:t>rst stage equation yields the following outcome</w:t>
      </w:r>
      <w:r w:rsidRPr="003F479D">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8"/>
          <w:szCs w:val="28"/>
          <w:lang w:val="en-US"/>
        </w:rPr>
        <w:t>Â</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sidRPr="003F479D">
        <w:rPr>
          <w:rFonts w:ascii="Times New Roman" w:hAnsi="Times New Roman"/>
          <w:sz w:val="28"/>
          <w:szCs w:val="28"/>
          <w:vertAlign w:val="subscript"/>
          <w:lang w:val="en-US"/>
        </w:rPr>
        <w:t>0</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1</w:t>
      </w:r>
      <w:r w:rsidRPr="003F479D">
        <w:rPr>
          <w:rFonts w:ascii="Times New Roman" w:hAnsi="Times New Roman"/>
          <w:sz w:val="28"/>
          <w:szCs w:val="28"/>
          <w:lang w:val="en-US"/>
        </w:rPr>
        <w:t>Y</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2</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3</w:t>
      </w:r>
      <w:r w:rsidRPr="003F479D">
        <w:rPr>
          <w:rFonts w:ascii="Times New Roman" w:hAnsi="Times New Roman"/>
          <w:sz w:val="28"/>
          <w:szCs w:val="28"/>
          <w:lang w:val="en-US"/>
        </w:rPr>
        <w:t>X</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4</w:t>
      </w:r>
      <w:r w:rsidRPr="003F479D">
        <w:rPr>
          <w:rFonts w:ascii="Times New Roman" w:hAnsi="Times New Roman"/>
          <w:sz w:val="28"/>
          <w:szCs w:val="28"/>
          <w:lang w:val="en-US"/>
        </w:rPr>
        <w:t>Z</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μ</w:t>
      </w:r>
      <w:r w:rsidRPr="003F479D">
        <w:rPr>
          <w:rFonts w:ascii="Times New Roman" w:hAnsi="Times New Roman"/>
          <w:sz w:val="28"/>
          <w:szCs w:val="28"/>
          <w:vertAlign w:val="subscript"/>
          <w:lang w:val="en-US"/>
        </w:rPr>
        <w:t>it</w:t>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b/>
          <w:sz w:val="24"/>
          <w:szCs w:val="24"/>
          <w:lang w:val="en-US"/>
        </w:rPr>
        <w:t xml:space="preserve"> (3)</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br/>
        <w:t>where μ</w:t>
      </w:r>
      <w:r w:rsidRPr="003F479D">
        <w:rPr>
          <w:rFonts w:ascii="Times New Roman" w:hAnsi="Times New Roman"/>
          <w:sz w:val="24"/>
          <w:szCs w:val="24"/>
          <w:vertAlign w:val="subscript"/>
          <w:lang w:val="en-US"/>
        </w:rPr>
        <w:t>it</w:t>
      </w:r>
      <w:r>
        <w:rPr>
          <w:rFonts w:ascii="Times New Roman" w:hAnsi="Times New Roman"/>
          <w:sz w:val="24"/>
          <w:szCs w:val="24"/>
          <w:lang w:val="en-US"/>
        </w:rPr>
        <w:t xml:space="preserve"> expresses</w:t>
      </w:r>
      <w:r w:rsidRPr="003F479D">
        <w:rPr>
          <w:rFonts w:ascii="Times New Roman" w:hAnsi="Times New Roman"/>
          <w:sz w:val="24"/>
          <w:szCs w:val="24"/>
          <w:lang w:val="en-US"/>
        </w:rPr>
        <w:t xml:space="preserve"> all th</w:t>
      </w:r>
      <w:r>
        <w:rPr>
          <w:rFonts w:ascii="Times New Roman" w:hAnsi="Times New Roman"/>
          <w:sz w:val="24"/>
          <w:szCs w:val="24"/>
          <w:lang w:val="en-US"/>
        </w:rPr>
        <w:t>e unobserved factors that have an impact on</w:t>
      </w:r>
      <w:r w:rsidRPr="003F479D">
        <w:rPr>
          <w:rFonts w:ascii="Times New Roman" w:hAnsi="Times New Roman"/>
          <w:sz w:val="24"/>
          <w:szCs w:val="24"/>
          <w:lang w:val="en-US"/>
        </w:rPr>
        <w:t xml:space="preserve"> foreign aid. Y</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 xml:space="preserve"> </w:t>
      </w:r>
      <w:r>
        <w:rPr>
          <w:rFonts w:ascii="Times New Roman" w:hAnsi="Times New Roman"/>
          <w:sz w:val="24"/>
          <w:szCs w:val="24"/>
          <w:lang w:val="en-US"/>
        </w:rPr>
        <w:t>represents</w:t>
      </w:r>
      <w:r w:rsidRPr="003F479D">
        <w:rPr>
          <w:rFonts w:ascii="Times New Roman" w:hAnsi="Times New Roman"/>
          <w:sz w:val="24"/>
          <w:szCs w:val="24"/>
          <w:lang w:val="en-US"/>
        </w:rPr>
        <w:t xml:space="preserve"> the initial level of real GDP per capita, P</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 xml:space="preserve"> is </w:t>
      </w:r>
      <w:r>
        <w:rPr>
          <w:rFonts w:ascii="Times New Roman" w:hAnsi="Times New Roman"/>
          <w:sz w:val="24"/>
          <w:szCs w:val="24"/>
          <w:lang w:val="en-US"/>
        </w:rPr>
        <w:t>a constructed policy index</w:t>
      </w:r>
      <w:r w:rsidRPr="003F479D">
        <w:rPr>
          <w:rFonts w:ascii="Times New Roman" w:hAnsi="Times New Roman"/>
          <w:sz w:val="24"/>
          <w:szCs w:val="24"/>
          <w:lang w:val="en-US"/>
        </w:rPr>
        <w:t xml:space="preserve"> and X</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 xml:space="preserve"> is a vector </w:t>
      </w:r>
      <w:r>
        <w:rPr>
          <w:rFonts w:ascii="Times New Roman" w:hAnsi="Times New Roman"/>
          <w:sz w:val="24"/>
          <w:szCs w:val="24"/>
          <w:lang w:val="en-US"/>
        </w:rPr>
        <w:t>which denotes</w:t>
      </w:r>
      <w:r w:rsidRPr="003F479D">
        <w:rPr>
          <w:rFonts w:ascii="Times New Roman" w:hAnsi="Times New Roman"/>
          <w:sz w:val="24"/>
          <w:szCs w:val="24"/>
          <w:lang w:val="en-US"/>
        </w:rPr>
        <w:t xml:space="preserve"> all the exogenous variables. The Z</w:t>
      </w:r>
      <w:r w:rsidRPr="003F479D">
        <w:rPr>
          <w:rFonts w:ascii="Times New Roman" w:hAnsi="Times New Roman"/>
          <w:sz w:val="24"/>
          <w:szCs w:val="24"/>
          <w:vertAlign w:val="subscript"/>
          <w:lang w:val="en-US"/>
        </w:rPr>
        <w:t>it</w:t>
      </w:r>
      <w:r w:rsidRPr="003F479D">
        <w:rPr>
          <w:rFonts w:ascii="Times New Roman" w:hAnsi="Times New Roman"/>
          <w:sz w:val="24"/>
          <w:szCs w:val="24"/>
          <w:lang w:val="en-US"/>
        </w:rPr>
        <w:t xml:space="preserve"> variable </w:t>
      </w:r>
      <w:r>
        <w:rPr>
          <w:rFonts w:ascii="Times New Roman" w:hAnsi="Times New Roman"/>
          <w:sz w:val="24"/>
          <w:szCs w:val="24"/>
          <w:lang w:val="en-US"/>
        </w:rPr>
        <w:t>expresses</w:t>
      </w:r>
      <w:r w:rsidRPr="003F479D">
        <w:rPr>
          <w:rFonts w:ascii="Times New Roman" w:hAnsi="Times New Roman"/>
          <w:sz w:val="24"/>
          <w:szCs w:val="24"/>
          <w:lang w:val="en-US"/>
        </w:rPr>
        <w:t xml:space="preserve"> the instruments </w:t>
      </w:r>
      <w:r>
        <w:rPr>
          <w:rFonts w:ascii="Times New Roman" w:hAnsi="Times New Roman"/>
          <w:sz w:val="24"/>
          <w:szCs w:val="24"/>
          <w:lang w:val="en-US"/>
        </w:rPr>
        <w:t>that are required in the TSLS regressions to instrument for aid</w:t>
      </w:r>
      <w:r w:rsidRPr="003F479D">
        <w:rPr>
          <w:rFonts w:ascii="Times New Roman" w:hAnsi="Times New Roman"/>
          <w:sz w:val="24"/>
          <w:szCs w:val="24"/>
          <w:lang w:val="en-US"/>
        </w:rPr>
        <w:t xml:space="preserve">. </w:t>
      </w:r>
      <w:r>
        <w:rPr>
          <w:rFonts w:ascii="Times New Roman" w:hAnsi="Times New Roman"/>
          <w:sz w:val="24"/>
          <w:szCs w:val="24"/>
          <w:lang w:val="en-US"/>
        </w:rPr>
        <w:t>The outcome of the OLS regression of equation (3)</w:t>
      </w:r>
      <w:r w:rsidRPr="003F479D">
        <w:rPr>
          <w:rFonts w:ascii="Times New Roman" w:hAnsi="Times New Roman"/>
          <w:sz w:val="24"/>
          <w:szCs w:val="24"/>
          <w:lang w:val="en-US"/>
        </w:rPr>
        <w:t xml:space="preserve"> </w:t>
      </w:r>
      <w:r>
        <w:rPr>
          <w:rFonts w:ascii="Times New Roman" w:hAnsi="Times New Roman"/>
          <w:sz w:val="24"/>
          <w:szCs w:val="24"/>
          <w:lang w:val="en-US"/>
        </w:rPr>
        <w:t>is</w:t>
      </w:r>
      <w:r w:rsidRPr="003F479D">
        <w:rPr>
          <w:rFonts w:ascii="Times New Roman" w:hAnsi="Times New Roman"/>
          <w:sz w:val="24"/>
          <w:szCs w:val="24"/>
          <w:lang w:val="en-US"/>
        </w:rPr>
        <w:t xml:space="preserve"> use</w:t>
      </w:r>
      <w:r>
        <w:rPr>
          <w:rFonts w:ascii="Times New Roman" w:hAnsi="Times New Roman"/>
          <w:sz w:val="24"/>
          <w:szCs w:val="24"/>
          <w:lang w:val="en-US"/>
        </w:rPr>
        <w:t>d to create</w:t>
      </w:r>
      <w:r w:rsidRPr="003F479D">
        <w:rPr>
          <w:rFonts w:ascii="Times New Roman" w:hAnsi="Times New Roman"/>
          <w:sz w:val="24"/>
          <w:szCs w:val="24"/>
          <w:lang w:val="en-US"/>
        </w:rPr>
        <w:t xml:space="preserve"> TSLS model:</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8"/>
          <w:szCs w:val="28"/>
          <w:lang w:val="en-US"/>
        </w:rPr>
        <w:t>g</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β</w:t>
      </w:r>
      <w:r w:rsidRPr="003F479D">
        <w:rPr>
          <w:rFonts w:ascii="Times New Roman" w:hAnsi="Times New Roman"/>
          <w:sz w:val="28"/>
          <w:szCs w:val="28"/>
          <w:vertAlign w:val="subscript"/>
          <w:lang w:val="en-US"/>
        </w:rPr>
        <w:t>0</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1</w:t>
      </w:r>
      <w:r w:rsidRPr="003F479D">
        <w:rPr>
          <w:rFonts w:ascii="Times New Roman" w:hAnsi="Times New Roman"/>
          <w:sz w:val="28"/>
          <w:szCs w:val="28"/>
          <w:lang w:val="en-US"/>
        </w:rPr>
        <w:t>Y</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2</w:t>
      </w:r>
      <w:r w:rsidRPr="003F479D">
        <w:rPr>
          <w:rFonts w:ascii="Times New Roman" w:hAnsi="Times New Roman"/>
          <w:sz w:val="28"/>
          <w:szCs w:val="28"/>
          <w:lang w:val="en-US"/>
        </w:rPr>
        <w:t>â</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3</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4</w:t>
      </w:r>
      <w:r w:rsidRPr="003F479D">
        <w:rPr>
          <w:rFonts w:ascii="Times New Roman" w:hAnsi="Times New Roman"/>
          <w:sz w:val="28"/>
          <w:szCs w:val="28"/>
          <w:lang w:val="en-US"/>
        </w:rPr>
        <w:t>â</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5</w:t>
      </w:r>
      <w:r w:rsidRPr="003F479D">
        <w:rPr>
          <w:rFonts w:ascii="Times New Roman" w:hAnsi="Times New Roman"/>
          <w:sz w:val="28"/>
          <w:szCs w:val="28"/>
          <w:lang w:val="en-US"/>
        </w:rPr>
        <w:t>â²</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p</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β</w:t>
      </w:r>
      <w:r>
        <w:rPr>
          <w:rFonts w:ascii="Times New Roman" w:hAnsi="Times New Roman"/>
          <w:sz w:val="28"/>
          <w:szCs w:val="28"/>
          <w:vertAlign w:val="subscript"/>
          <w:lang w:val="en-US"/>
        </w:rPr>
        <w:t>6</w:t>
      </w:r>
      <w:r w:rsidRPr="003F479D">
        <w:rPr>
          <w:rFonts w:ascii="Times New Roman" w:hAnsi="Times New Roman"/>
          <w:sz w:val="28"/>
          <w:szCs w:val="28"/>
          <w:lang w:val="en-US"/>
        </w:rPr>
        <w:t>x</w:t>
      </w:r>
      <w:r w:rsidRPr="003F479D">
        <w:rPr>
          <w:rFonts w:ascii="Times New Roman" w:hAnsi="Times New Roman"/>
          <w:sz w:val="28"/>
          <w:szCs w:val="28"/>
          <w:vertAlign w:val="subscript"/>
          <w:lang w:val="en-US"/>
        </w:rPr>
        <w:t>it</w:t>
      </w:r>
      <w:r w:rsidRPr="003F479D">
        <w:rPr>
          <w:rFonts w:ascii="Times New Roman" w:hAnsi="Times New Roman"/>
          <w:sz w:val="28"/>
          <w:szCs w:val="28"/>
          <w:lang w:val="en-US"/>
        </w:rPr>
        <w:t xml:space="preserve"> + μ</w:t>
      </w:r>
      <w:r w:rsidRPr="003F479D">
        <w:rPr>
          <w:rFonts w:ascii="Times New Roman" w:hAnsi="Times New Roman"/>
          <w:sz w:val="28"/>
          <w:szCs w:val="28"/>
          <w:vertAlign w:val="subscript"/>
          <w:lang w:val="en-US"/>
        </w:rPr>
        <w:t>it</w:t>
      </w: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b/>
          <w:sz w:val="24"/>
          <w:szCs w:val="24"/>
          <w:lang w:val="en-US"/>
        </w:rPr>
        <w:t>(4)</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br/>
      </w:r>
      <w:r>
        <w:rPr>
          <w:rFonts w:ascii="Times New Roman" w:hAnsi="Times New Roman"/>
          <w:sz w:val="24"/>
          <w:szCs w:val="24"/>
          <w:lang w:val="en-US"/>
        </w:rPr>
        <w:t>Equation (4) is practically similar</w:t>
      </w:r>
      <w:r w:rsidRPr="003F479D">
        <w:rPr>
          <w:rFonts w:ascii="Times New Roman" w:hAnsi="Times New Roman"/>
          <w:sz w:val="24"/>
          <w:szCs w:val="24"/>
          <w:lang w:val="en-US"/>
        </w:rPr>
        <w:t xml:space="preserve"> to equation (1), except that the original aid variable is now replaced by an instrumented aid variable. Equations (1) and (4) will be used to examine the effects of aid on economic growth empirically.</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A concern when applying TSLS regressions is the robustness. This relies on the availability and quality of the instruments</w:t>
      </w:r>
      <w:r w:rsidRPr="003F479D">
        <w:rPr>
          <w:rFonts w:ascii="Times New Roman" w:hAnsi="Times New Roman"/>
          <w:sz w:val="24"/>
          <w:szCs w:val="24"/>
          <w:lang w:val="en-US"/>
        </w:rPr>
        <w:t xml:space="preserve">. However, it is hard to find variables that are correlated with foreign aid, but uncorrelated with economic growth. Nevertheless, previous literature (Boone, 1996) has </w:t>
      </w:r>
      <w:r>
        <w:rPr>
          <w:rFonts w:ascii="Times New Roman" w:hAnsi="Times New Roman"/>
          <w:sz w:val="24"/>
          <w:szCs w:val="24"/>
          <w:lang w:val="en-US"/>
        </w:rPr>
        <w:t>offered</w:t>
      </w:r>
      <w:r w:rsidRPr="003F479D">
        <w:rPr>
          <w:rFonts w:ascii="Times New Roman" w:hAnsi="Times New Roman"/>
          <w:sz w:val="24"/>
          <w:szCs w:val="24"/>
          <w:lang w:val="en-US"/>
        </w:rPr>
        <w:t xml:space="preserve"> various appropriate instruments. The first instrument is the natural logarithm of population. This instrument accounts for the fact that countries with a larger populat</w:t>
      </w:r>
      <w:r>
        <w:rPr>
          <w:rFonts w:ascii="Times New Roman" w:hAnsi="Times New Roman"/>
          <w:sz w:val="24"/>
          <w:szCs w:val="24"/>
          <w:lang w:val="en-US"/>
        </w:rPr>
        <w:t>ion need</w:t>
      </w:r>
      <w:r w:rsidRPr="003F479D">
        <w:rPr>
          <w:rFonts w:ascii="Times New Roman" w:hAnsi="Times New Roman"/>
          <w:sz w:val="24"/>
          <w:szCs w:val="24"/>
          <w:lang w:val="en-US"/>
        </w:rPr>
        <w:t xml:space="preserve"> to have more foreign aid. However, institutions prefer to give foreign aid to smaller countries, because this is cheaper. As Boone (1996) exclaims, “minimal amounts can be transferred due to fixed costs of entry.” Similarly, the infant mortality rate is used as an instrument to account for growth-inducing characteristics.  </w:t>
      </w:r>
    </w:p>
    <w:p w:rsidR="00AB130D" w:rsidRPr="003F479D" w:rsidRDefault="00AB130D" w:rsidP="00077A04">
      <w:pPr>
        <w:autoSpaceDE w:val="0"/>
        <w:autoSpaceDN w:val="0"/>
        <w:adjustRightInd w:val="0"/>
        <w:spacing w:after="0" w:line="360" w:lineRule="auto"/>
        <w:rPr>
          <w:rFonts w:ascii="Times New Roman" w:hAnsi="Times New Roman"/>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Other instruments are the proxies for donors’ strategic interest. The specific donor interest variables that will be used are dummies for Central American countries (which are in the U.S. sphere of influence), the France Zone in Africa and Egypt. These instruments are included to capture </w:t>
      </w:r>
      <w:r>
        <w:rPr>
          <w:rFonts w:ascii="Times New Roman" w:hAnsi="Times New Roman"/>
          <w:sz w:val="24"/>
          <w:szCs w:val="24"/>
          <w:lang w:val="en-US"/>
        </w:rPr>
        <w:t>the political ideas behind</w:t>
      </w:r>
      <w:r w:rsidRPr="003F479D">
        <w:rPr>
          <w:rFonts w:ascii="Times New Roman" w:hAnsi="Times New Roman"/>
          <w:sz w:val="24"/>
          <w:szCs w:val="24"/>
          <w:lang w:val="en-US"/>
        </w:rPr>
        <w:t xml:space="preserve"> the allocation of aid. The strategic interest of donors will be uncorrelated with growth only if the recipient</w:t>
      </w:r>
      <w:r>
        <w:rPr>
          <w:rFonts w:ascii="Times New Roman" w:hAnsi="Times New Roman"/>
          <w:sz w:val="24"/>
          <w:szCs w:val="24"/>
          <w:lang w:val="en-US"/>
        </w:rPr>
        <w:t xml:space="preserve"> country</w:t>
      </w:r>
      <w:r w:rsidRPr="003F479D">
        <w:rPr>
          <w:rFonts w:ascii="Times New Roman" w:hAnsi="Times New Roman"/>
          <w:sz w:val="24"/>
          <w:szCs w:val="24"/>
          <w:lang w:val="en-US"/>
        </w:rPr>
        <w:t xml:space="preserve"> is given aid only for historical</w:t>
      </w:r>
      <w:r>
        <w:rPr>
          <w:rFonts w:ascii="Times New Roman" w:hAnsi="Times New Roman"/>
          <w:sz w:val="24"/>
          <w:szCs w:val="24"/>
          <w:lang w:val="en-US"/>
        </w:rPr>
        <w:t xml:space="preserve"> and political</w:t>
      </w:r>
      <w:r w:rsidRPr="003F479D">
        <w:rPr>
          <w:rFonts w:ascii="Times New Roman" w:hAnsi="Times New Roman"/>
          <w:sz w:val="24"/>
          <w:szCs w:val="24"/>
          <w:lang w:val="en-US"/>
        </w:rPr>
        <w:t xml:space="preserve"> reasons. </w:t>
      </w:r>
      <w:r w:rsidRPr="003F479D">
        <w:rPr>
          <w:rFonts w:ascii="Times New Roman" w:hAnsi="Times New Roman"/>
          <w:lang w:val="en-US"/>
        </w:rPr>
        <w:br/>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Title"/>
        <w:rPr>
          <w:rFonts w:ascii="Times New Roman" w:hAnsi="Times New Roman"/>
          <w:sz w:val="24"/>
          <w:szCs w:val="24"/>
          <w:lang w:val="en-US"/>
        </w:rPr>
      </w:pPr>
      <w:bookmarkStart w:id="36" w:name="_Toc227590926"/>
      <w:r w:rsidRPr="003F479D">
        <w:rPr>
          <w:rFonts w:ascii="Times New Roman" w:hAnsi="Times New Roman"/>
          <w:lang w:val="en-US"/>
        </w:rPr>
        <w:t xml:space="preserve">4 </w:t>
      </w:r>
      <w:r w:rsidRPr="003F479D">
        <w:rPr>
          <w:rFonts w:ascii="Times New Roman" w:hAnsi="Times New Roman"/>
          <w:lang w:val="en-US"/>
        </w:rPr>
        <w:tab/>
        <w:t>Regressions and results</w:t>
      </w:r>
      <w:bookmarkEnd w:id="36"/>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The following chapter will describe the empirical research which is conducted in line with the strategy described in chapter three.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Heading1"/>
        <w:spacing w:before="0" w:line="360" w:lineRule="auto"/>
        <w:rPr>
          <w:rFonts w:ascii="Times New Roman" w:hAnsi="Times New Roman"/>
          <w:lang w:val="en-US"/>
        </w:rPr>
      </w:pPr>
      <w:bookmarkStart w:id="37" w:name="_Toc227590927"/>
      <w:r w:rsidRPr="003F479D">
        <w:rPr>
          <w:rFonts w:ascii="Times New Roman" w:hAnsi="Times New Roman"/>
          <w:lang w:val="en-US"/>
        </w:rPr>
        <w:t>4.1</w:t>
      </w:r>
      <w:r w:rsidRPr="003F479D">
        <w:rPr>
          <w:rFonts w:ascii="Times New Roman" w:hAnsi="Times New Roman"/>
          <w:lang w:val="en-US"/>
        </w:rPr>
        <w:tab/>
        <w:t>OLS Growth Regressions</w:t>
      </w:r>
      <w:bookmarkEnd w:id="37"/>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First, following Burnside and Dollar (1997), equation (1) is estimated excluding aid and the policy index by using a simple OLS model for an unbalanced panel of 107 aid receiving countries across eight four-year periods. The regression results are presented in column 1 of table 1.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R</w:t>
      </w:r>
      <w:r w:rsidRPr="003F479D">
        <w:rPr>
          <w:rFonts w:ascii="Times New Roman" w:hAnsi="Times New Roman"/>
          <w:sz w:val="24"/>
          <w:szCs w:val="24"/>
          <w:lang w:val="en-US"/>
        </w:rPr>
        <w:t>egression (1.1)</w:t>
      </w:r>
      <w:r>
        <w:rPr>
          <w:rFonts w:ascii="Times New Roman" w:hAnsi="Times New Roman"/>
          <w:sz w:val="24"/>
          <w:szCs w:val="24"/>
          <w:lang w:val="en-US"/>
        </w:rPr>
        <w:t xml:space="preserve"> is run to examine</w:t>
      </w:r>
      <w:r w:rsidRPr="003F479D">
        <w:rPr>
          <w:rFonts w:ascii="Times New Roman" w:hAnsi="Times New Roman"/>
          <w:sz w:val="24"/>
          <w:szCs w:val="24"/>
          <w:lang w:val="en-US"/>
        </w:rPr>
        <w:t xml:space="preserve"> whether the independent variables have a significant impact on growth. The independent variables explain 33.2% of the variation in the </w:t>
      </w:r>
      <w:r>
        <w:rPr>
          <w:rFonts w:ascii="Times New Roman" w:hAnsi="Times New Roman"/>
          <w:sz w:val="24"/>
          <w:szCs w:val="24"/>
          <w:lang w:val="en-US"/>
        </w:rPr>
        <w:t>real</w:t>
      </w:r>
      <w:r w:rsidRPr="003F479D">
        <w:rPr>
          <w:rFonts w:ascii="Times New Roman" w:hAnsi="Times New Roman"/>
          <w:sz w:val="24"/>
          <w:szCs w:val="24"/>
          <w:lang w:val="en-US"/>
        </w:rPr>
        <w:t xml:space="preserve"> GDP per capita</w:t>
      </w:r>
      <w:r>
        <w:rPr>
          <w:rFonts w:ascii="Times New Roman" w:hAnsi="Times New Roman"/>
          <w:sz w:val="24"/>
          <w:szCs w:val="24"/>
          <w:lang w:val="en-US"/>
        </w:rPr>
        <w:t xml:space="preserve"> growth rate</w:t>
      </w:r>
      <w:r w:rsidRPr="003F479D">
        <w:rPr>
          <w:rFonts w:ascii="Times New Roman" w:hAnsi="Times New Roman"/>
          <w:sz w:val="24"/>
          <w:szCs w:val="24"/>
          <w:lang w:val="en-US"/>
        </w:rPr>
        <w:t xml:space="preserve"> with a R² of 0.332. </w:t>
      </w:r>
      <w:r>
        <w:rPr>
          <w:rFonts w:ascii="Times New Roman" w:hAnsi="Times New Roman"/>
          <w:sz w:val="24"/>
          <w:szCs w:val="24"/>
          <w:lang w:val="en-US"/>
        </w:rPr>
        <w:t>V</w:t>
      </w:r>
      <w:r w:rsidRPr="003F479D">
        <w:rPr>
          <w:rFonts w:ascii="Times New Roman" w:hAnsi="Times New Roman"/>
          <w:sz w:val="24"/>
          <w:szCs w:val="24"/>
          <w:lang w:val="en-US"/>
        </w:rPr>
        <w:t>ariables</w:t>
      </w:r>
      <w:r>
        <w:rPr>
          <w:rFonts w:ascii="Times New Roman" w:hAnsi="Times New Roman"/>
          <w:sz w:val="24"/>
          <w:szCs w:val="24"/>
          <w:lang w:val="en-US"/>
        </w:rPr>
        <w:t xml:space="preserve"> that are very robust</w:t>
      </w:r>
      <w:r w:rsidRPr="003F479D">
        <w:rPr>
          <w:rFonts w:ascii="Times New Roman" w:hAnsi="Times New Roman"/>
          <w:sz w:val="24"/>
          <w:szCs w:val="24"/>
          <w:lang w:val="en-US"/>
        </w:rPr>
        <w:t xml:space="preserve"> in regression (1.1) are institutional quality, inflation, initial level of per capita GDP, domestic saving and the dummy for Sub-Saharan Africa which are generally significant in the growth regression. </w:t>
      </w:r>
      <w:r>
        <w:rPr>
          <w:rFonts w:ascii="Times New Roman" w:hAnsi="Times New Roman"/>
          <w:sz w:val="24"/>
          <w:szCs w:val="24"/>
          <w:lang w:val="en-US"/>
        </w:rPr>
        <w:t xml:space="preserve">Various other studies show similar results concerning </w:t>
      </w:r>
      <w:r w:rsidRPr="003F479D">
        <w:rPr>
          <w:rFonts w:ascii="Times New Roman" w:hAnsi="Times New Roman"/>
          <w:sz w:val="24"/>
          <w:szCs w:val="24"/>
          <w:lang w:val="en-US"/>
        </w:rPr>
        <w:t>coefficien</w:t>
      </w:r>
      <w:r>
        <w:rPr>
          <w:rFonts w:ascii="Times New Roman" w:hAnsi="Times New Roman"/>
          <w:sz w:val="24"/>
          <w:szCs w:val="24"/>
          <w:lang w:val="en-US"/>
        </w:rPr>
        <w:t>ts of these variables. The initial level of GDP</w:t>
      </w:r>
      <w:r w:rsidRPr="003F479D">
        <w:rPr>
          <w:rFonts w:ascii="Times New Roman" w:hAnsi="Times New Roman"/>
          <w:sz w:val="24"/>
          <w:szCs w:val="24"/>
          <w:lang w:val="en-US"/>
        </w:rPr>
        <w:t xml:space="preserve"> for example, whic</w:t>
      </w:r>
      <w:r>
        <w:rPr>
          <w:rFonts w:ascii="Times New Roman" w:hAnsi="Times New Roman"/>
          <w:sz w:val="24"/>
          <w:szCs w:val="24"/>
          <w:lang w:val="en-US"/>
        </w:rPr>
        <w:t>h has a negative coefficient (-1.27</w:t>
      </w:r>
      <w:r w:rsidRPr="003F479D">
        <w:rPr>
          <w:rFonts w:ascii="Times New Roman" w:hAnsi="Times New Roman"/>
          <w:sz w:val="24"/>
          <w:szCs w:val="24"/>
          <w:lang w:val="en-US"/>
        </w:rPr>
        <w:t xml:space="preserve">). This implies that on average, </w:t>
      </w:r>
      <w:r>
        <w:rPr>
          <w:rFonts w:ascii="Times New Roman" w:hAnsi="Times New Roman"/>
          <w:sz w:val="24"/>
          <w:szCs w:val="24"/>
          <w:lang w:val="en-US"/>
        </w:rPr>
        <w:t>whilst controlling for other variables</w:t>
      </w:r>
      <w:r w:rsidRPr="003F479D">
        <w:rPr>
          <w:rFonts w:ascii="Times New Roman" w:hAnsi="Times New Roman"/>
          <w:sz w:val="24"/>
          <w:szCs w:val="24"/>
          <w:lang w:val="en-US"/>
        </w:rPr>
        <w:t xml:space="preserve">, a 1% increase in </w:t>
      </w:r>
      <w:r>
        <w:rPr>
          <w:rFonts w:ascii="Times New Roman" w:hAnsi="Times New Roman"/>
          <w:sz w:val="24"/>
          <w:szCs w:val="24"/>
          <w:lang w:val="en-US"/>
        </w:rPr>
        <w:t>the initial level of GDP results in a 1.27</w:t>
      </w:r>
      <w:r w:rsidRPr="003F479D">
        <w:rPr>
          <w:rFonts w:ascii="Times New Roman" w:hAnsi="Times New Roman"/>
          <w:sz w:val="24"/>
          <w:szCs w:val="24"/>
          <w:lang w:val="en-US"/>
        </w:rPr>
        <w:t>% decrease of the growth rate. This sup</w:t>
      </w:r>
      <w:r>
        <w:rPr>
          <w:rFonts w:ascii="Times New Roman" w:hAnsi="Times New Roman"/>
          <w:sz w:val="24"/>
          <w:szCs w:val="24"/>
          <w:lang w:val="en-US"/>
        </w:rPr>
        <w:t>ports the theory that a high initial level of GDP</w:t>
      </w:r>
      <w:r w:rsidRPr="003F479D">
        <w:rPr>
          <w:rFonts w:ascii="Times New Roman" w:hAnsi="Times New Roman"/>
          <w:sz w:val="24"/>
          <w:szCs w:val="24"/>
          <w:lang w:val="en-US"/>
        </w:rPr>
        <w:t xml:space="preserve"> </w:t>
      </w:r>
      <w:r>
        <w:rPr>
          <w:rFonts w:ascii="Times New Roman" w:hAnsi="Times New Roman"/>
          <w:sz w:val="24"/>
          <w:szCs w:val="24"/>
          <w:lang w:val="en-US"/>
        </w:rPr>
        <w:t>has a negative impact on economic</w:t>
      </w:r>
      <w:r w:rsidRPr="003F479D">
        <w:rPr>
          <w:rFonts w:ascii="Times New Roman" w:hAnsi="Times New Roman"/>
          <w:sz w:val="24"/>
          <w:szCs w:val="24"/>
          <w:lang w:val="en-US"/>
        </w:rPr>
        <w:t xml:space="preserve"> growth.</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br/>
        <w:t>The next step is to construct a measure for policy. Therefore a policy index is built, which consists of budget balance, inflation and openness. To form the index, regression coefficients are used from column 1 of table 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Policy = 1.55 + 4.45 Budget Balance – 2.36 Inflation + 0.39 Openness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Thus </w:t>
      </w:r>
      <w:r>
        <w:rPr>
          <w:rFonts w:ascii="Times New Roman" w:hAnsi="Times New Roman"/>
          <w:sz w:val="24"/>
          <w:szCs w:val="24"/>
          <w:lang w:val="en-US"/>
        </w:rPr>
        <w:t>regression (1.1)</w:t>
      </w:r>
      <w:r w:rsidRPr="003F479D">
        <w:rPr>
          <w:rFonts w:ascii="Times New Roman" w:hAnsi="Times New Roman"/>
          <w:sz w:val="24"/>
          <w:szCs w:val="24"/>
          <w:lang w:val="en-US"/>
        </w:rPr>
        <w:t xml:space="preserve"> </w:t>
      </w:r>
      <w:r>
        <w:rPr>
          <w:rFonts w:ascii="Times New Roman" w:hAnsi="Times New Roman"/>
          <w:sz w:val="24"/>
          <w:szCs w:val="24"/>
          <w:lang w:val="en-US"/>
        </w:rPr>
        <w:t>gives weight to the three</w:t>
      </w:r>
      <w:r w:rsidRPr="003F479D">
        <w:rPr>
          <w:rFonts w:ascii="Times New Roman" w:hAnsi="Times New Roman"/>
          <w:sz w:val="24"/>
          <w:szCs w:val="24"/>
          <w:lang w:val="en-US"/>
        </w:rPr>
        <w:t xml:space="preserve"> different</w:t>
      </w:r>
      <w:r>
        <w:rPr>
          <w:rFonts w:ascii="Times New Roman" w:hAnsi="Times New Roman"/>
          <w:sz w:val="24"/>
          <w:szCs w:val="24"/>
          <w:lang w:val="en-US"/>
        </w:rPr>
        <w:t xml:space="preserve"> components of the policy index. The constant indicates the effect of the remaining</w:t>
      </w:r>
      <w:r w:rsidRPr="003F479D">
        <w:rPr>
          <w:rFonts w:ascii="Times New Roman" w:hAnsi="Times New Roman"/>
          <w:sz w:val="24"/>
          <w:szCs w:val="24"/>
          <w:lang w:val="en-US"/>
        </w:rPr>
        <w:t xml:space="preserve"> variables </w:t>
      </w:r>
      <w:r>
        <w:rPr>
          <w:rFonts w:ascii="Times New Roman" w:hAnsi="Times New Roman"/>
          <w:sz w:val="24"/>
          <w:szCs w:val="24"/>
          <w:lang w:val="en-US"/>
        </w:rPr>
        <w:t>when the mean of these variable is taken to run the regression</w:t>
      </w:r>
      <w:r w:rsidRPr="003F479D">
        <w:rPr>
          <w:rFonts w:ascii="Times New Roman" w:hAnsi="Times New Roman"/>
          <w:sz w:val="24"/>
          <w:szCs w:val="24"/>
          <w:lang w:val="en-US"/>
        </w:rPr>
        <w:t>.</w:t>
      </w:r>
      <w:r>
        <w:rPr>
          <w:rFonts w:ascii="Times New Roman" w:hAnsi="Times New Roman"/>
          <w:sz w:val="24"/>
          <w:szCs w:val="24"/>
          <w:lang w:val="en-US"/>
        </w:rPr>
        <w:t xml:space="preserve"> </w:t>
      </w:r>
      <w:r w:rsidRPr="003F479D">
        <w:rPr>
          <w:rFonts w:ascii="Times New Roman" w:hAnsi="Times New Roman"/>
          <w:sz w:val="24"/>
          <w:szCs w:val="24"/>
          <w:lang w:val="en-US"/>
        </w:rPr>
        <w:t xml:space="preserve">The </w:t>
      </w:r>
      <w:r>
        <w:rPr>
          <w:rFonts w:ascii="Times New Roman" w:hAnsi="Times New Roman"/>
          <w:sz w:val="24"/>
          <w:szCs w:val="24"/>
          <w:lang w:val="en-US"/>
        </w:rPr>
        <w:t>policy index expresses the forecasted growth rate of a country</w:t>
      </w:r>
      <w:r w:rsidRPr="003F479D">
        <w:rPr>
          <w:rFonts w:ascii="Times New Roman" w:hAnsi="Times New Roman"/>
          <w:sz w:val="24"/>
          <w:szCs w:val="24"/>
          <w:lang w:val="en-US"/>
        </w:rPr>
        <w:t xml:space="preserve"> given its budget, inflation and</w:t>
      </w:r>
      <w:r>
        <w:rPr>
          <w:rFonts w:ascii="Times New Roman" w:hAnsi="Times New Roman"/>
          <w:sz w:val="24"/>
          <w:szCs w:val="24"/>
          <w:lang w:val="en-US"/>
        </w:rPr>
        <w:t xml:space="preserve"> openness</w:t>
      </w:r>
      <w:r w:rsidRPr="003F479D">
        <w:rPr>
          <w:rFonts w:ascii="Times New Roman" w:hAnsi="Times New Roman"/>
          <w:sz w:val="24"/>
          <w:szCs w:val="24"/>
          <w:lang w:val="en-US"/>
        </w:rPr>
        <w:t xml:space="preserve"> policies, assuming that </w:t>
      </w:r>
      <w:r>
        <w:rPr>
          <w:rFonts w:ascii="Times New Roman" w:hAnsi="Times New Roman"/>
          <w:sz w:val="24"/>
          <w:szCs w:val="24"/>
          <w:lang w:val="en-US"/>
        </w:rPr>
        <w:t>the other variables had their mean values</w:t>
      </w:r>
      <w:r w:rsidRPr="003F479D">
        <w:rPr>
          <w:rFonts w:ascii="Times New Roman" w:hAnsi="Times New Roman"/>
          <w:sz w:val="24"/>
          <w:szCs w:val="24"/>
          <w:lang w:val="en-US"/>
        </w:rPr>
        <w:t xml:space="preserve">. </w:t>
      </w:r>
      <w:r>
        <w:rPr>
          <w:rFonts w:ascii="Times New Roman" w:hAnsi="Times New Roman"/>
          <w:sz w:val="24"/>
          <w:szCs w:val="24"/>
          <w:lang w:val="en-US"/>
        </w:rPr>
        <w:t>T</w:t>
      </w:r>
      <w:r w:rsidRPr="003F479D">
        <w:rPr>
          <w:rFonts w:ascii="Times New Roman" w:hAnsi="Times New Roman"/>
          <w:sz w:val="24"/>
          <w:szCs w:val="24"/>
          <w:lang w:val="en-US"/>
        </w:rPr>
        <w:t>he index can</w:t>
      </w:r>
      <w:r>
        <w:rPr>
          <w:rFonts w:ascii="Times New Roman" w:hAnsi="Times New Roman"/>
          <w:sz w:val="24"/>
          <w:szCs w:val="24"/>
          <w:lang w:val="en-US"/>
        </w:rPr>
        <w:t xml:space="preserve"> either</w:t>
      </w:r>
      <w:r w:rsidRPr="003F479D">
        <w:rPr>
          <w:rFonts w:ascii="Times New Roman" w:hAnsi="Times New Roman"/>
          <w:sz w:val="24"/>
          <w:szCs w:val="24"/>
          <w:lang w:val="en-US"/>
        </w:rPr>
        <w:t xml:space="preserve"> be negative if inflation is high or if the budget deficit is very large.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In comparison with Burnside and Dollar (1997) the budget balance (coefficient of 5.35) and openness (coefficient of 2.07) of a country have less impact on policy, but inflation (coefficient of -1.41) has a larger effect. This as the result of expanding the dataset with more countries. Openness for example does not have a large impact, due to the fact that globalization has even more expanded and countries tend to be more and more open, so that there is less difference between countries.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In r</w:t>
      </w:r>
      <w:r w:rsidRPr="003F479D">
        <w:rPr>
          <w:rFonts w:ascii="Times New Roman" w:hAnsi="Times New Roman"/>
          <w:sz w:val="24"/>
          <w:szCs w:val="24"/>
          <w:lang w:val="en-US"/>
        </w:rPr>
        <w:t xml:space="preserve">egression (1.2) aid is included to test the hypothesis that foreign aid has a positive effect on economic growth. This hypothesis is tested against a two-tailed alternative.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ind w:left="2832" w:firstLine="708"/>
        <w:rPr>
          <w:rFonts w:ascii="Times New Roman" w:hAnsi="Times New Roman"/>
          <w:sz w:val="26"/>
          <w:szCs w:val="26"/>
          <w:lang w:val="en-US"/>
        </w:rPr>
      </w:pPr>
      <w:r w:rsidRPr="003F479D">
        <w:rPr>
          <w:rFonts w:ascii="Times New Roman" w:hAnsi="Times New Roman"/>
          <w:sz w:val="26"/>
          <w:szCs w:val="26"/>
          <w:lang w:val="en-US"/>
        </w:rPr>
        <w:t>H</w:t>
      </w:r>
      <w:r w:rsidRPr="003F479D">
        <w:rPr>
          <w:rFonts w:ascii="Times New Roman" w:hAnsi="Times New Roman"/>
          <w:sz w:val="26"/>
          <w:szCs w:val="26"/>
          <w:vertAlign w:val="subscript"/>
          <w:lang w:val="en-US"/>
        </w:rPr>
        <w:t>0</w:t>
      </w:r>
      <w:r w:rsidRPr="003F479D">
        <w:rPr>
          <w:rFonts w:ascii="Times New Roman" w:hAnsi="Times New Roman"/>
          <w:sz w:val="26"/>
          <w:szCs w:val="26"/>
          <w:lang w:val="en-US"/>
        </w:rPr>
        <w:t xml:space="preserve"> : βa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b/>
          <w:sz w:val="26"/>
          <w:szCs w:val="26"/>
          <w:lang w:val="en-US"/>
        </w:rPr>
        <w:t>(5)</w:t>
      </w:r>
    </w:p>
    <w:p w:rsidR="00AB130D" w:rsidRPr="003F479D" w:rsidRDefault="00AB130D" w:rsidP="00077A04">
      <w:pPr>
        <w:autoSpaceDE w:val="0"/>
        <w:autoSpaceDN w:val="0"/>
        <w:adjustRightInd w:val="0"/>
        <w:spacing w:after="0" w:line="360" w:lineRule="auto"/>
        <w:rPr>
          <w:rFonts w:ascii="Times New Roman" w:hAnsi="Times New Roman"/>
          <w:sz w:val="26"/>
          <w:szCs w:val="26"/>
          <w:lang w:val="en-US"/>
        </w:rPr>
      </w:pP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t>H</w:t>
      </w:r>
      <w:r w:rsidRPr="003F479D">
        <w:rPr>
          <w:rFonts w:ascii="Times New Roman" w:hAnsi="Times New Roman"/>
          <w:sz w:val="26"/>
          <w:szCs w:val="26"/>
          <w:vertAlign w:val="subscript"/>
          <w:lang w:val="en-US"/>
        </w:rPr>
        <w:t>A</w:t>
      </w:r>
      <w:r w:rsidRPr="003F479D">
        <w:rPr>
          <w:rFonts w:ascii="Times New Roman" w:hAnsi="Times New Roman"/>
          <w:sz w:val="26"/>
          <w:szCs w:val="26"/>
          <w:lang w:val="en-US"/>
        </w:rPr>
        <w:t xml:space="preserve"> : βa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b/>
          <w:sz w:val="26"/>
          <w:szCs w:val="26"/>
          <w:lang w:val="en-US"/>
        </w:rPr>
        <w:t>(6)</w:t>
      </w:r>
    </w:p>
    <w:p w:rsidR="00AB130D" w:rsidRPr="003F479D" w:rsidRDefault="00AB130D" w:rsidP="00077A04">
      <w:pPr>
        <w:autoSpaceDE w:val="0"/>
        <w:autoSpaceDN w:val="0"/>
        <w:adjustRightInd w:val="0"/>
        <w:spacing w:after="0" w:line="360" w:lineRule="auto"/>
        <w:rPr>
          <w:rFonts w:ascii="Times New Roman" w:hAnsi="Times New Roman"/>
          <w:sz w:val="26"/>
          <w:szCs w:val="26"/>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The regression results reveal</w:t>
      </w:r>
      <w:r w:rsidRPr="003F479D">
        <w:rPr>
          <w:rFonts w:ascii="Times New Roman" w:hAnsi="Times New Roman"/>
          <w:sz w:val="24"/>
          <w:szCs w:val="24"/>
          <w:lang w:val="en-US"/>
        </w:rPr>
        <w:t xml:space="preserve"> that aid has a significant positive effect on</w:t>
      </w:r>
      <w:r>
        <w:rPr>
          <w:rFonts w:ascii="Times New Roman" w:hAnsi="Times New Roman"/>
          <w:sz w:val="24"/>
          <w:szCs w:val="24"/>
          <w:lang w:val="en-US"/>
        </w:rPr>
        <w:t xml:space="preserve"> economic</w:t>
      </w:r>
      <w:r w:rsidRPr="003F479D">
        <w:rPr>
          <w:rFonts w:ascii="Times New Roman" w:hAnsi="Times New Roman"/>
          <w:sz w:val="24"/>
          <w:szCs w:val="24"/>
          <w:lang w:val="en-US"/>
        </w:rPr>
        <w:t xml:space="preserve"> growth. Aid has a t-statistic of 2.34 which means that is significant at the 5% level. Therefore </w:t>
      </w:r>
      <w:r>
        <w:rPr>
          <w:rFonts w:ascii="Times New Roman" w:hAnsi="Times New Roman"/>
          <w:sz w:val="24"/>
          <w:szCs w:val="24"/>
          <w:lang w:val="en-US"/>
        </w:rPr>
        <w:t>the</w:t>
      </w:r>
      <w:r w:rsidRPr="003F479D">
        <w:rPr>
          <w:rFonts w:ascii="Times New Roman" w:hAnsi="Times New Roman"/>
          <w:sz w:val="24"/>
          <w:szCs w:val="24"/>
          <w:lang w:val="en-US"/>
        </w:rPr>
        <w:t xml:space="preserve"> null hypothesis</w:t>
      </w:r>
      <w:r>
        <w:rPr>
          <w:rFonts w:ascii="Times New Roman" w:hAnsi="Times New Roman"/>
          <w:sz w:val="24"/>
          <w:szCs w:val="24"/>
          <w:lang w:val="en-US"/>
        </w:rPr>
        <w:t xml:space="preserve"> can be rejected</w:t>
      </w:r>
      <w:r w:rsidRPr="003F479D">
        <w:rPr>
          <w:rFonts w:ascii="Times New Roman" w:hAnsi="Times New Roman"/>
          <w:sz w:val="24"/>
          <w:szCs w:val="24"/>
          <w:lang w:val="en-US"/>
        </w:rPr>
        <w:t xml:space="preserve"> </w:t>
      </w:r>
      <w:r>
        <w:rPr>
          <w:rFonts w:ascii="Times New Roman" w:hAnsi="Times New Roman"/>
          <w:sz w:val="24"/>
          <w:szCs w:val="24"/>
          <w:lang w:val="en-US"/>
        </w:rPr>
        <w:t>showing that aid has indeed affects economic</w:t>
      </w:r>
      <w:r w:rsidRPr="003F479D">
        <w:rPr>
          <w:rFonts w:ascii="Times New Roman" w:hAnsi="Times New Roman"/>
          <w:sz w:val="24"/>
          <w:szCs w:val="24"/>
          <w:lang w:val="en-US"/>
        </w:rPr>
        <w:t xml:space="preserve"> growth. This is not consistent with the results of Burnsid</w:t>
      </w:r>
      <w:r>
        <w:rPr>
          <w:rFonts w:ascii="Times New Roman" w:hAnsi="Times New Roman"/>
          <w:sz w:val="24"/>
          <w:szCs w:val="24"/>
          <w:lang w:val="en-US"/>
        </w:rPr>
        <w:t>e and Dollar (1997) which state</w:t>
      </w:r>
      <w:r w:rsidRPr="003F479D">
        <w:rPr>
          <w:rFonts w:ascii="Times New Roman" w:hAnsi="Times New Roman"/>
          <w:sz w:val="24"/>
          <w:szCs w:val="24"/>
          <w:lang w:val="en-US"/>
        </w:rPr>
        <w:t xml:space="preserve"> that aid alone has no effect on growth. Other significant variables are</w:t>
      </w:r>
      <w:r>
        <w:rPr>
          <w:rFonts w:ascii="Times New Roman" w:hAnsi="Times New Roman"/>
          <w:sz w:val="24"/>
          <w:szCs w:val="24"/>
          <w:lang w:val="en-US"/>
        </w:rPr>
        <w:t xml:space="preserve"> the</w:t>
      </w:r>
      <w:r w:rsidRPr="003F479D">
        <w:rPr>
          <w:rFonts w:ascii="Times New Roman" w:hAnsi="Times New Roman"/>
          <w:sz w:val="24"/>
          <w:szCs w:val="24"/>
          <w:lang w:val="en-US"/>
        </w:rPr>
        <w:t xml:space="preserve"> initial level of GDP per capita, assassinations, institutional quality, inflation and the Sub-Saharan Africa dummy.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Regression (1.3) tests the hypothesis that a</w:t>
      </w:r>
      <w:r>
        <w:rPr>
          <w:rFonts w:ascii="Times New Roman" w:hAnsi="Times New Roman"/>
          <w:sz w:val="24"/>
          <w:szCs w:val="24"/>
          <w:lang w:val="en-US"/>
        </w:rPr>
        <w:t>id effectiveness increases when a country has a sound policy climate</w:t>
      </w:r>
      <w:r w:rsidRPr="003F479D">
        <w:rPr>
          <w:rFonts w:ascii="Times New Roman" w:hAnsi="Times New Roman"/>
          <w:sz w:val="24"/>
          <w:szCs w:val="24"/>
          <w:lang w:val="en-US"/>
        </w:rPr>
        <w:t>. Again, this hypothesis is tested against a two-tailed alternative: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b/>
          <w:sz w:val="26"/>
          <w:szCs w:val="26"/>
          <w:lang w:val="en-US"/>
        </w:rPr>
      </w:pP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4"/>
          <w:szCs w:val="24"/>
          <w:lang w:val="en-US"/>
        </w:rPr>
        <w:tab/>
      </w:r>
      <w:r w:rsidRPr="003F479D">
        <w:rPr>
          <w:rFonts w:ascii="Times New Roman" w:hAnsi="Times New Roman"/>
          <w:sz w:val="28"/>
          <w:szCs w:val="28"/>
          <w:lang w:val="en-US"/>
        </w:rPr>
        <w:t>H</w:t>
      </w:r>
      <w:r w:rsidRPr="003F479D">
        <w:rPr>
          <w:rFonts w:ascii="Times New Roman" w:hAnsi="Times New Roman"/>
          <w:sz w:val="28"/>
          <w:szCs w:val="28"/>
          <w:vertAlign w:val="subscript"/>
          <w:lang w:val="en-US"/>
        </w:rPr>
        <w:t>0</w:t>
      </w:r>
      <w:r w:rsidRPr="003F479D">
        <w:rPr>
          <w:rFonts w:ascii="Times New Roman" w:hAnsi="Times New Roman"/>
          <w:sz w:val="28"/>
          <w:szCs w:val="28"/>
          <w:lang w:val="en-US"/>
        </w:rPr>
        <w:t xml:space="preserve"> : βap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Pr>
          <w:rFonts w:ascii="Times New Roman" w:hAnsi="Times New Roman"/>
          <w:sz w:val="26"/>
          <w:szCs w:val="26"/>
          <w:lang w:val="en-US"/>
        </w:rPr>
        <w:tab/>
      </w:r>
      <w:r w:rsidRPr="003F479D">
        <w:rPr>
          <w:rFonts w:ascii="Times New Roman" w:hAnsi="Times New Roman"/>
          <w:b/>
          <w:sz w:val="26"/>
          <w:szCs w:val="26"/>
          <w:lang w:val="en-US"/>
        </w:rPr>
        <w:t>(7)</w:t>
      </w:r>
    </w:p>
    <w:p w:rsidR="00AB130D" w:rsidRPr="003F479D" w:rsidRDefault="00AB130D" w:rsidP="00077A04">
      <w:pPr>
        <w:autoSpaceDE w:val="0"/>
        <w:autoSpaceDN w:val="0"/>
        <w:adjustRightInd w:val="0"/>
        <w:spacing w:after="0" w:line="360" w:lineRule="auto"/>
        <w:rPr>
          <w:rFonts w:ascii="Times New Roman" w:hAnsi="Times New Roman"/>
          <w:b/>
          <w:sz w:val="26"/>
          <w:szCs w:val="26"/>
          <w:lang w:val="en-US"/>
        </w:rPr>
      </w:pP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sz w:val="28"/>
          <w:szCs w:val="28"/>
          <w:lang w:val="en-US"/>
        </w:rPr>
        <w:t>H</w:t>
      </w:r>
      <w:r w:rsidRPr="003F479D">
        <w:rPr>
          <w:rFonts w:ascii="Times New Roman" w:hAnsi="Times New Roman"/>
          <w:sz w:val="28"/>
          <w:szCs w:val="28"/>
          <w:vertAlign w:val="subscript"/>
          <w:lang w:val="en-US"/>
        </w:rPr>
        <w:t>A</w:t>
      </w:r>
      <w:r w:rsidRPr="003F479D">
        <w:rPr>
          <w:rFonts w:ascii="Times New Roman" w:hAnsi="Times New Roman"/>
          <w:sz w:val="28"/>
          <w:szCs w:val="28"/>
          <w:lang w:val="en-US"/>
        </w:rPr>
        <w:t xml:space="preserve"> : βap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Pr>
          <w:rFonts w:ascii="Times New Roman" w:hAnsi="Times New Roman"/>
          <w:sz w:val="26"/>
          <w:szCs w:val="26"/>
          <w:lang w:val="en-US"/>
        </w:rPr>
        <w:tab/>
      </w:r>
      <w:r w:rsidRPr="003F479D">
        <w:rPr>
          <w:rFonts w:ascii="Times New Roman" w:hAnsi="Times New Roman"/>
          <w:b/>
          <w:sz w:val="26"/>
          <w:szCs w:val="26"/>
          <w:lang w:val="en-US"/>
        </w:rPr>
        <w:t>(8)</w:t>
      </w:r>
    </w:p>
    <w:p w:rsidR="00AB130D" w:rsidRPr="003F479D" w:rsidRDefault="00AB130D" w:rsidP="00077A04">
      <w:pPr>
        <w:autoSpaceDE w:val="0"/>
        <w:autoSpaceDN w:val="0"/>
        <w:adjustRightInd w:val="0"/>
        <w:spacing w:after="0" w:line="360" w:lineRule="auto"/>
        <w:rPr>
          <w:rFonts w:ascii="Times New Roman" w:hAnsi="Times New Roman"/>
          <w:b/>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Column three in table 1 however shows that the term Aid x Policy is insignificant. The null hypothesis c</w:t>
      </w:r>
      <w:r>
        <w:rPr>
          <w:rFonts w:ascii="Times New Roman" w:hAnsi="Times New Roman"/>
          <w:sz w:val="24"/>
          <w:szCs w:val="24"/>
          <w:lang w:val="en-US"/>
        </w:rPr>
        <w:t>annot be rejected, which indicates</w:t>
      </w:r>
      <w:r w:rsidRPr="003F479D">
        <w:rPr>
          <w:rFonts w:ascii="Times New Roman" w:hAnsi="Times New Roman"/>
          <w:sz w:val="24"/>
          <w:szCs w:val="24"/>
          <w:lang w:val="en-US"/>
        </w:rPr>
        <w:t xml:space="preserve"> that</w:t>
      </w:r>
      <w:r>
        <w:rPr>
          <w:rFonts w:ascii="Times New Roman" w:hAnsi="Times New Roman"/>
          <w:sz w:val="24"/>
          <w:szCs w:val="24"/>
          <w:lang w:val="en-US"/>
        </w:rPr>
        <w:t xml:space="preserve"> foreign</w:t>
      </w:r>
      <w:r w:rsidRPr="003F479D">
        <w:rPr>
          <w:rFonts w:ascii="Times New Roman" w:hAnsi="Times New Roman"/>
          <w:sz w:val="24"/>
          <w:szCs w:val="24"/>
          <w:lang w:val="en-US"/>
        </w:rPr>
        <w:t xml:space="preserve"> aid </w:t>
      </w:r>
      <w:r>
        <w:rPr>
          <w:rFonts w:ascii="Times New Roman" w:hAnsi="Times New Roman"/>
          <w:sz w:val="24"/>
          <w:szCs w:val="24"/>
          <w:lang w:val="en-US"/>
        </w:rPr>
        <w:t>does not depend on a good policy environment to be effective</w:t>
      </w:r>
      <w:r w:rsidRPr="003F479D">
        <w:rPr>
          <w:rFonts w:ascii="Times New Roman" w:hAnsi="Times New Roman"/>
          <w:sz w:val="24"/>
          <w:szCs w:val="24"/>
          <w:lang w:val="en-US"/>
        </w:rPr>
        <w:t xml:space="preserve">. Inserting the interacted Aid x Policy term vanishes the significance of aid on its own. Furthermore it is interesting that this is also the case with the budget balance. This result opposes the outcome of Burnside and Dollar (1997). Their regression showed that aid interacted with policy </w:t>
      </w:r>
      <w:r>
        <w:rPr>
          <w:rFonts w:ascii="Times New Roman" w:hAnsi="Times New Roman"/>
          <w:sz w:val="24"/>
          <w:szCs w:val="24"/>
          <w:lang w:val="en-US"/>
        </w:rPr>
        <w:t>was significantly positive. The</w:t>
      </w:r>
      <w:r w:rsidRPr="003F479D">
        <w:rPr>
          <w:rFonts w:ascii="Times New Roman" w:hAnsi="Times New Roman"/>
          <w:sz w:val="24"/>
          <w:szCs w:val="24"/>
          <w:lang w:val="en-US"/>
        </w:rPr>
        <w:t xml:space="preserve"> result</w:t>
      </w:r>
      <w:r>
        <w:rPr>
          <w:rFonts w:ascii="Times New Roman" w:hAnsi="Times New Roman"/>
          <w:sz w:val="24"/>
          <w:szCs w:val="24"/>
          <w:lang w:val="en-US"/>
        </w:rPr>
        <w:t xml:space="preserve"> of this paper however are</w:t>
      </w:r>
      <w:r w:rsidRPr="003F479D">
        <w:rPr>
          <w:rFonts w:ascii="Times New Roman" w:hAnsi="Times New Roman"/>
          <w:sz w:val="24"/>
          <w:szCs w:val="24"/>
          <w:lang w:val="en-US"/>
        </w:rPr>
        <w:t xml:space="preserve"> in line with papers that showed that aid interacted with policy has no influence on growth (Easterly et al., 2004; Hansen and Tarp, 2000; Dalgaard and Hansen, 2005 among others).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Regression (1.3) is expanded in regression (1.4) with quadratic aid interacted with the policy term. This variable implies whether aid is effective in a good policy climate if the possibility of diminishing returns is taken into account. The null and alternative hypothesis are as follows: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ind w:left="2832" w:firstLine="708"/>
        <w:rPr>
          <w:rFonts w:ascii="Times New Roman" w:hAnsi="Times New Roman"/>
          <w:b/>
          <w:sz w:val="26"/>
          <w:szCs w:val="26"/>
          <w:lang w:val="en-US"/>
        </w:rPr>
      </w:pPr>
      <w:r w:rsidRPr="003F479D">
        <w:rPr>
          <w:rFonts w:ascii="Times New Roman" w:hAnsi="Times New Roman"/>
          <w:sz w:val="28"/>
          <w:szCs w:val="28"/>
          <w:lang w:val="en-US"/>
        </w:rPr>
        <w:t>H</w:t>
      </w:r>
      <w:r w:rsidRPr="003F479D">
        <w:rPr>
          <w:rFonts w:ascii="Times New Roman" w:hAnsi="Times New Roman"/>
          <w:sz w:val="28"/>
          <w:szCs w:val="28"/>
          <w:vertAlign w:val="subscript"/>
          <w:lang w:val="en-US"/>
        </w:rPr>
        <w:t>0</w:t>
      </w:r>
      <w:r w:rsidRPr="003F479D">
        <w:rPr>
          <w:rFonts w:ascii="Times New Roman" w:hAnsi="Times New Roman"/>
          <w:sz w:val="28"/>
          <w:szCs w:val="28"/>
          <w:lang w:val="en-US"/>
        </w:rPr>
        <w:t xml:space="preserve"> : βa²p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b/>
          <w:sz w:val="26"/>
          <w:szCs w:val="26"/>
          <w:lang w:val="en-US"/>
        </w:rPr>
        <w:t>(9)</w:t>
      </w:r>
    </w:p>
    <w:p w:rsidR="00AB130D" w:rsidRPr="003F479D" w:rsidRDefault="00AB130D" w:rsidP="00077A04">
      <w:pPr>
        <w:autoSpaceDE w:val="0"/>
        <w:autoSpaceDN w:val="0"/>
        <w:adjustRightInd w:val="0"/>
        <w:spacing w:after="0" w:line="360" w:lineRule="auto"/>
        <w:rPr>
          <w:rFonts w:ascii="Times New Roman" w:hAnsi="Times New Roman"/>
          <w:b/>
          <w:sz w:val="26"/>
          <w:szCs w:val="26"/>
          <w:lang w:val="en-US"/>
        </w:rPr>
      </w:pP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b/>
          <w:sz w:val="24"/>
          <w:szCs w:val="24"/>
          <w:lang w:val="en-US"/>
        </w:rPr>
        <w:tab/>
      </w:r>
      <w:r w:rsidRPr="003F479D">
        <w:rPr>
          <w:rFonts w:ascii="Times New Roman" w:hAnsi="Times New Roman"/>
          <w:sz w:val="28"/>
          <w:szCs w:val="28"/>
          <w:lang w:val="en-US"/>
        </w:rPr>
        <w:t>H</w:t>
      </w:r>
      <w:r w:rsidRPr="003F479D">
        <w:rPr>
          <w:rFonts w:ascii="Times New Roman" w:hAnsi="Times New Roman"/>
          <w:sz w:val="28"/>
          <w:szCs w:val="28"/>
          <w:vertAlign w:val="subscript"/>
          <w:lang w:val="en-US"/>
        </w:rPr>
        <w:t>A</w:t>
      </w:r>
      <w:r w:rsidRPr="003F479D">
        <w:rPr>
          <w:rFonts w:ascii="Times New Roman" w:hAnsi="Times New Roman"/>
          <w:sz w:val="28"/>
          <w:szCs w:val="28"/>
          <w:lang w:val="en-US"/>
        </w:rPr>
        <w:t xml:space="preserve"> : βa²p ≠ 0</w:t>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sz w:val="26"/>
          <w:szCs w:val="26"/>
          <w:lang w:val="en-US"/>
        </w:rPr>
        <w:tab/>
      </w:r>
      <w:r w:rsidRPr="003F479D">
        <w:rPr>
          <w:rFonts w:ascii="Times New Roman" w:hAnsi="Times New Roman"/>
          <w:b/>
          <w:sz w:val="26"/>
          <w:szCs w:val="26"/>
          <w:lang w:val="en-US"/>
        </w:rPr>
        <w:t>(10)</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It can be seen from column 4 in table 1, that aid indeed is effective in a good policy environment when controlling for diminishing returns. It is remarkable that including the Aid² x Policy term changes the sign of the Aid x Policy term. It is turned from a insignificant positive variable into a negative significant variable. This res</w:t>
      </w:r>
      <w:r>
        <w:rPr>
          <w:rFonts w:ascii="Times New Roman" w:hAnsi="Times New Roman"/>
          <w:sz w:val="24"/>
          <w:szCs w:val="24"/>
          <w:lang w:val="en-US"/>
        </w:rPr>
        <w:t>ults now that on average, holding the</w:t>
      </w:r>
      <w:r w:rsidRPr="003F479D">
        <w:rPr>
          <w:rFonts w:ascii="Times New Roman" w:hAnsi="Times New Roman"/>
          <w:sz w:val="24"/>
          <w:szCs w:val="24"/>
          <w:lang w:val="en-US"/>
        </w:rPr>
        <w:t xml:space="preserve"> other variables</w:t>
      </w:r>
      <w:r>
        <w:rPr>
          <w:rFonts w:ascii="Times New Roman" w:hAnsi="Times New Roman"/>
          <w:sz w:val="24"/>
          <w:szCs w:val="24"/>
          <w:lang w:val="en-US"/>
        </w:rPr>
        <w:t xml:space="preserve"> constant,  1% more foreign aid results in</w:t>
      </w:r>
      <w:r w:rsidRPr="003F479D">
        <w:rPr>
          <w:rFonts w:ascii="Times New Roman" w:hAnsi="Times New Roman"/>
          <w:sz w:val="24"/>
          <w:szCs w:val="24"/>
          <w:lang w:val="en-US"/>
        </w:rPr>
        <w:t xml:space="preserve"> a</w:t>
      </w:r>
      <w:r>
        <w:rPr>
          <w:rFonts w:ascii="Times New Roman" w:hAnsi="Times New Roman"/>
          <w:sz w:val="24"/>
          <w:szCs w:val="24"/>
          <w:lang w:val="en-US"/>
        </w:rPr>
        <w:t xml:space="preserve"> decline of 0.24% of</w:t>
      </w:r>
      <w:r w:rsidRPr="003F479D">
        <w:rPr>
          <w:rFonts w:ascii="Times New Roman" w:hAnsi="Times New Roman"/>
          <w:sz w:val="24"/>
          <w:szCs w:val="24"/>
          <w:lang w:val="en-US"/>
        </w:rPr>
        <w:t xml:space="preserve"> economic growth </w:t>
      </w:r>
      <w:r>
        <w:rPr>
          <w:rFonts w:ascii="Times New Roman" w:hAnsi="Times New Roman"/>
          <w:sz w:val="24"/>
          <w:szCs w:val="24"/>
          <w:lang w:val="en-US"/>
        </w:rPr>
        <w:t>when foreign aid being directed is aimed at countries with a good policy climate</w:t>
      </w:r>
      <w:r w:rsidRPr="003F479D">
        <w:rPr>
          <w:rFonts w:ascii="Times New Roman" w:hAnsi="Times New Roman"/>
          <w:sz w:val="24"/>
          <w:szCs w:val="24"/>
          <w:lang w:val="en-US"/>
        </w:rPr>
        <w:t xml:space="preserve">. This is not in line with the conclusion reached by Burnside and Dollar which states that the policy environment has a positive impact on aid effectiveness.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The variables which differ from Burnside and Dollar, FDI and domestic saving, show mixed results. FDI is insignificant and has no effect on economic growth. Due to its low explanatory power, FDI will be dropped in the TSLS regressions. In addition government consumption will be left out, because this variable is also insignificant. Excluding these two variables do not affect results. Domestic saving however has a positive coefficient and is highly significant. This is in line with the theoretical literature regarding this matter.</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Two variables that show a high level of significance in all four OLS regressions are inflation and institutional quality. This result implies that financial stability and the fact that</w:t>
      </w:r>
      <w:r>
        <w:rPr>
          <w:rFonts w:ascii="Times New Roman" w:hAnsi="Times New Roman"/>
          <w:sz w:val="24"/>
          <w:szCs w:val="24"/>
          <w:lang w:val="en-US"/>
        </w:rPr>
        <w:t xml:space="preserve"> there</w:t>
      </w:r>
      <w:r w:rsidRPr="003F479D">
        <w:rPr>
          <w:rFonts w:ascii="Times New Roman" w:hAnsi="Times New Roman"/>
          <w:sz w:val="24"/>
          <w:szCs w:val="24"/>
          <w:lang w:val="en-US"/>
        </w:rPr>
        <w:t xml:space="preserve"> are stable and good institutions do help in attaining economic growth. Moreover, both the Sub-Saharan Africa and East Asian dummy are significant. This is conform theory, that countries located below the Sahara have lower economic growth and countries in East Asia have higher growth in comparison to countries located elsewhere.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Another variable that stands out in the OLS regressions is the initial level of GDP per capita. It is revealed that the initial level of income is statistically significant, thus indicating conditional convergence among the countries in the sample, which contradicts the general findings of previous studies.</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 xml:space="preserve">Previous research has had some problems with the endogeneity of the results of the OLS regressions. Section 4.2 will examine whether the endogeneity is an important concern and tries to address it. </w:t>
      </w:r>
      <w:r w:rsidRPr="003F479D">
        <w:rPr>
          <w:rFonts w:ascii="Times New Roman" w:hAnsi="Times New Roman"/>
          <w:sz w:val="24"/>
          <w:szCs w:val="24"/>
          <w:lang w:val="en-US"/>
        </w:rPr>
        <w:t xml:space="preserve"> </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Heading1"/>
        <w:spacing w:before="0" w:line="360" w:lineRule="auto"/>
        <w:rPr>
          <w:rFonts w:ascii="Times New Roman" w:hAnsi="Times New Roman"/>
          <w:lang w:val="en-US"/>
        </w:rPr>
      </w:pPr>
      <w:bookmarkStart w:id="38" w:name="_Toc227590928"/>
      <w:r w:rsidRPr="003F479D">
        <w:rPr>
          <w:rFonts w:ascii="Times New Roman" w:hAnsi="Times New Roman"/>
          <w:lang w:val="en-US"/>
        </w:rPr>
        <w:t xml:space="preserve">4.2 </w:t>
      </w:r>
      <w:r w:rsidRPr="003F479D">
        <w:rPr>
          <w:rFonts w:ascii="Times New Roman" w:hAnsi="Times New Roman"/>
          <w:lang w:val="en-US"/>
        </w:rPr>
        <w:tab/>
        <w:t>Two-Stage Least Squares Growth regressions</w:t>
      </w:r>
      <w:bookmarkEnd w:id="38"/>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There are several reasons to be skeptical about the OLS results presented above. The likely endogeneity of aid</w:t>
      </w:r>
      <w:r>
        <w:rPr>
          <w:rFonts w:ascii="Times New Roman" w:hAnsi="Times New Roman"/>
          <w:sz w:val="24"/>
          <w:szCs w:val="24"/>
          <w:lang w:val="en-US"/>
        </w:rPr>
        <w:t xml:space="preserve"> was not taken into account. This section will try to</w:t>
      </w:r>
      <w:r w:rsidRPr="003F479D">
        <w:rPr>
          <w:rFonts w:ascii="Times New Roman" w:hAnsi="Times New Roman"/>
          <w:sz w:val="24"/>
          <w:szCs w:val="24"/>
          <w:lang w:val="en-US"/>
        </w:rPr>
        <w:t xml:space="preserve"> addres</w:t>
      </w:r>
      <w:r>
        <w:rPr>
          <w:rFonts w:ascii="Times New Roman" w:hAnsi="Times New Roman"/>
          <w:sz w:val="24"/>
          <w:szCs w:val="24"/>
          <w:lang w:val="en-US"/>
        </w:rPr>
        <w:t xml:space="preserve">s </w:t>
      </w:r>
      <w:r w:rsidRPr="003F479D">
        <w:rPr>
          <w:rFonts w:ascii="Times New Roman" w:hAnsi="Times New Roman"/>
          <w:sz w:val="24"/>
          <w:szCs w:val="24"/>
          <w:lang w:val="en-US"/>
        </w:rPr>
        <w:t>whether</w:t>
      </w:r>
      <w:r>
        <w:rPr>
          <w:rFonts w:ascii="Times New Roman" w:hAnsi="Times New Roman"/>
          <w:sz w:val="24"/>
          <w:szCs w:val="24"/>
          <w:lang w:val="en-US"/>
        </w:rPr>
        <w:t xml:space="preserve"> there are unobserved factors that are correlated with foreign aid and have an impact on economic</w:t>
      </w:r>
      <w:r w:rsidRPr="003F479D">
        <w:rPr>
          <w:rFonts w:ascii="Times New Roman" w:hAnsi="Times New Roman"/>
          <w:sz w:val="24"/>
          <w:szCs w:val="24"/>
          <w:lang w:val="en-US"/>
        </w:rPr>
        <w:t xml:space="preserve"> growth. </w:t>
      </w:r>
      <w:r>
        <w:rPr>
          <w:rFonts w:ascii="Times New Roman" w:hAnsi="Times New Roman"/>
          <w:sz w:val="24"/>
          <w:szCs w:val="24"/>
          <w:lang w:val="en-US"/>
        </w:rPr>
        <w:t xml:space="preserve">Not only the endogeneity of aid is a problem, but also the endogeneity of the policy index. The belief that aid effectiveness increases when it is allocated to countries with a good policy environment becomes weaker when it is known that the allocation of aid is influenced by the policy level. In other words, countries that do not have sound institutions and a good policy environment are maybe not granted aid at all. However it is difficult to find policy instruments, so the assumption is made that the policy level is totally exogenous.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br/>
      </w:r>
      <w:r w:rsidRPr="003F479D">
        <w:rPr>
          <w:rFonts w:ascii="Times New Roman" w:hAnsi="Times New Roman"/>
          <w:sz w:val="24"/>
          <w:szCs w:val="24"/>
          <w:lang w:val="en-US"/>
        </w:rPr>
        <w:t>TSLS regression (2.1) mainly follows the li</w:t>
      </w:r>
      <w:r>
        <w:rPr>
          <w:rFonts w:ascii="Times New Roman" w:hAnsi="Times New Roman"/>
          <w:sz w:val="24"/>
          <w:szCs w:val="24"/>
          <w:lang w:val="en-US"/>
        </w:rPr>
        <w:t>ne of the original OLS regression results</w:t>
      </w:r>
      <w:r w:rsidRPr="003F479D">
        <w:rPr>
          <w:rFonts w:ascii="Times New Roman" w:hAnsi="Times New Roman"/>
          <w:sz w:val="24"/>
          <w:szCs w:val="24"/>
          <w:lang w:val="en-US"/>
        </w:rPr>
        <w:t>. Remarkable is that the financial quality</w:t>
      </w:r>
      <w:r>
        <w:rPr>
          <w:rFonts w:ascii="Times New Roman" w:hAnsi="Times New Roman"/>
          <w:sz w:val="24"/>
          <w:szCs w:val="24"/>
          <w:lang w:val="en-US"/>
        </w:rPr>
        <w:t xml:space="preserve"> variable (M2/GDP) has turned </w:t>
      </w:r>
      <w:r w:rsidRPr="003F479D">
        <w:rPr>
          <w:rFonts w:ascii="Times New Roman" w:hAnsi="Times New Roman"/>
          <w:sz w:val="24"/>
          <w:szCs w:val="24"/>
          <w:lang w:val="en-US"/>
        </w:rPr>
        <w:t>from</w:t>
      </w:r>
      <w:r>
        <w:rPr>
          <w:rFonts w:ascii="Times New Roman" w:hAnsi="Times New Roman"/>
          <w:sz w:val="24"/>
          <w:szCs w:val="24"/>
          <w:lang w:val="en-US"/>
        </w:rPr>
        <w:t xml:space="preserve"> a</w:t>
      </w:r>
      <w:r w:rsidRPr="003F479D">
        <w:rPr>
          <w:rFonts w:ascii="Times New Roman" w:hAnsi="Times New Roman"/>
          <w:sz w:val="24"/>
          <w:szCs w:val="24"/>
          <w:lang w:val="en-US"/>
        </w:rPr>
        <w:t xml:space="preserve"> negative to </w:t>
      </w:r>
      <w:r>
        <w:rPr>
          <w:rFonts w:ascii="Times New Roman" w:hAnsi="Times New Roman"/>
          <w:sz w:val="24"/>
          <w:szCs w:val="24"/>
          <w:lang w:val="en-US"/>
        </w:rPr>
        <w:t xml:space="preserve">a </w:t>
      </w:r>
      <w:r w:rsidRPr="003F479D">
        <w:rPr>
          <w:rFonts w:ascii="Times New Roman" w:hAnsi="Times New Roman"/>
          <w:sz w:val="24"/>
          <w:szCs w:val="24"/>
          <w:lang w:val="en-US"/>
        </w:rPr>
        <w:t>positive</w:t>
      </w:r>
      <w:r>
        <w:rPr>
          <w:rFonts w:ascii="Times New Roman" w:hAnsi="Times New Roman"/>
          <w:sz w:val="24"/>
          <w:szCs w:val="24"/>
          <w:lang w:val="en-US"/>
        </w:rPr>
        <w:t xml:space="preserve"> sign</w:t>
      </w:r>
      <w:r w:rsidRPr="003F479D">
        <w:rPr>
          <w:rFonts w:ascii="Times New Roman" w:hAnsi="Times New Roman"/>
          <w:sz w:val="24"/>
          <w:szCs w:val="24"/>
          <w:lang w:val="en-US"/>
        </w:rPr>
        <w:t xml:space="preserve">. </w:t>
      </w:r>
      <w:r>
        <w:rPr>
          <w:rFonts w:ascii="Times New Roman" w:hAnsi="Times New Roman"/>
          <w:sz w:val="24"/>
          <w:szCs w:val="24"/>
          <w:lang w:val="en-US"/>
        </w:rPr>
        <w:t>Conventional wisdom states</w:t>
      </w:r>
      <w:r w:rsidRPr="003F479D">
        <w:rPr>
          <w:rFonts w:ascii="Times New Roman" w:hAnsi="Times New Roman"/>
          <w:sz w:val="24"/>
          <w:szCs w:val="24"/>
          <w:lang w:val="en-US"/>
        </w:rPr>
        <w:t xml:space="preserve"> that as financial liberalization increases, a country is able to spur growth (King and Levine, 1993). </w:t>
      </w:r>
      <w:r>
        <w:rPr>
          <w:rFonts w:ascii="Times New Roman" w:hAnsi="Times New Roman"/>
          <w:sz w:val="24"/>
          <w:szCs w:val="24"/>
          <w:lang w:val="en-US"/>
        </w:rPr>
        <w:t xml:space="preserve">Previous studies all showed that this variable is significantly positive and this paper is no exception. This adds that the TSLS results are more robust in comparison with the OLS results. </w:t>
      </w:r>
      <w:r w:rsidRPr="003F479D">
        <w:rPr>
          <w:rFonts w:ascii="Times New Roman" w:hAnsi="Times New Roman"/>
          <w:sz w:val="24"/>
          <w:szCs w:val="24"/>
          <w:lang w:val="en-US"/>
        </w:rPr>
        <w:t>Similarly ethnic</w:t>
      </w:r>
      <w:r>
        <w:rPr>
          <w:rFonts w:ascii="Times New Roman" w:hAnsi="Times New Roman"/>
          <w:sz w:val="24"/>
          <w:szCs w:val="24"/>
          <w:lang w:val="en-US"/>
        </w:rPr>
        <w:t>-linguistic</w:t>
      </w:r>
      <w:r w:rsidRPr="003F479D">
        <w:rPr>
          <w:rFonts w:ascii="Times New Roman" w:hAnsi="Times New Roman"/>
          <w:sz w:val="24"/>
          <w:szCs w:val="24"/>
          <w:lang w:val="en-US"/>
        </w:rPr>
        <w:t xml:space="preserve"> fractionalization stand</w:t>
      </w:r>
      <w:r>
        <w:rPr>
          <w:rFonts w:ascii="Times New Roman" w:hAnsi="Times New Roman"/>
          <w:sz w:val="24"/>
          <w:szCs w:val="24"/>
          <w:lang w:val="en-US"/>
        </w:rPr>
        <w:t>s</w:t>
      </w:r>
      <w:r w:rsidRPr="003F479D">
        <w:rPr>
          <w:rFonts w:ascii="Times New Roman" w:hAnsi="Times New Roman"/>
          <w:sz w:val="24"/>
          <w:szCs w:val="24"/>
          <w:lang w:val="en-US"/>
        </w:rPr>
        <w:t xml:space="preserve"> out. In the OLS regression this variable was already significant at the 10% level, but applying TSLS this becomes significant at the 1% level, which increases the robustness of the result.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In addition the aid variable remains statistically significant. This empirical evidence gives a positive answ</w:t>
      </w:r>
      <w:r>
        <w:rPr>
          <w:rFonts w:ascii="Times New Roman" w:hAnsi="Times New Roman"/>
          <w:sz w:val="24"/>
          <w:szCs w:val="24"/>
          <w:lang w:val="en-US"/>
        </w:rPr>
        <w:t>er to hypothesis 1 which assumes</w:t>
      </w:r>
      <w:r w:rsidRPr="003F479D">
        <w:rPr>
          <w:rFonts w:ascii="Times New Roman" w:hAnsi="Times New Roman"/>
          <w:sz w:val="24"/>
          <w:szCs w:val="24"/>
          <w:lang w:val="en-US"/>
        </w:rPr>
        <w:t xml:space="preserve"> that aid positively affects growth. On average, </w:t>
      </w:r>
      <w:r>
        <w:rPr>
          <w:rFonts w:ascii="Times New Roman" w:hAnsi="Times New Roman"/>
          <w:sz w:val="24"/>
          <w:szCs w:val="24"/>
          <w:lang w:val="en-US"/>
        </w:rPr>
        <w:t>whilst controlling for the other variables, increasing the amount of foreign aid with</w:t>
      </w:r>
      <w:r w:rsidRPr="003F479D">
        <w:rPr>
          <w:rFonts w:ascii="Times New Roman" w:hAnsi="Times New Roman"/>
          <w:sz w:val="24"/>
          <w:szCs w:val="24"/>
          <w:lang w:val="en-US"/>
        </w:rPr>
        <w:t xml:space="preserve"> 1</w:t>
      </w:r>
      <w:r>
        <w:rPr>
          <w:rFonts w:ascii="Times New Roman" w:hAnsi="Times New Roman"/>
          <w:sz w:val="24"/>
          <w:szCs w:val="24"/>
          <w:lang w:val="en-US"/>
        </w:rPr>
        <w:t>%</w:t>
      </w:r>
      <w:r w:rsidRPr="003F479D">
        <w:rPr>
          <w:rFonts w:ascii="Times New Roman" w:hAnsi="Times New Roman"/>
          <w:sz w:val="24"/>
          <w:szCs w:val="24"/>
          <w:lang w:val="en-US"/>
        </w:rPr>
        <w:t xml:space="preserve"> </w:t>
      </w:r>
      <w:r>
        <w:rPr>
          <w:rFonts w:ascii="Times New Roman" w:hAnsi="Times New Roman"/>
          <w:sz w:val="24"/>
          <w:szCs w:val="24"/>
          <w:lang w:val="en-US"/>
        </w:rPr>
        <w:t xml:space="preserve"> results in</w:t>
      </w:r>
      <w:r w:rsidRPr="003F479D">
        <w:rPr>
          <w:rFonts w:ascii="Times New Roman" w:hAnsi="Times New Roman"/>
          <w:sz w:val="24"/>
          <w:szCs w:val="24"/>
          <w:lang w:val="en-US"/>
        </w:rPr>
        <w:t xml:space="preserve"> </w:t>
      </w:r>
      <w:r>
        <w:rPr>
          <w:rFonts w:ascii="Times New Roman" w:hAnsi="Times New Roman"/>
          <w:sz w:val="24"/>
          <w:szCs w:val="24"/>
          <w:lang w:val="en-US"/>
        </w:rPr>
        <w:t xml:space="preserve">an </w:t>
      </w:r>
      <w:r w:rsidRPr="003F479D">
        <w:rPr>
          <w:rFonts w:ascii="Times New Roman" w:hAnsi="Times New Roman"/>
          <w:sz w:val="24"/>
          <w:szCs w:val="24"/>
          <w:lang w:val="en-US"/>
        </w:rPr>
        <w:t>0.54% increase of economic growth. This is consistent with the majority of previous literature.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OLS regressions</w:t>
      </w:r>
      <w:r>
        <w:rPr>
          <w:rFonts w:ascii="Times New Roman" w:hAnsi="Times New Roman"/>
          <w:sz w:val="24"/>
          <w:szCs w:val="24"/>
          <w:lang w:val="en-US"/>
        </w:rPr>
        <w:t xml:space="preserve"> refuted the belief that aid granted to countries with a good policy environment works better in spurring growth. When applying</w:t>
      </w:r>
      <w:r w:rsidRPr="003F479D">
        <w:rPr>
          <w:rFonts w:ascii="Times New Roman" w:hAnsi="Times New Roman"/>
          <w:sz w:val="24"/>
          <w:szCs w:val="24"/>
          <w:lang w:val="en-US"/>
        </w:rPr>
        <w:t xml:space="preserve"> TSLS regressions</w:t>
      </w:r>
      <w:r>
        <w:rPr>
          <w:rFonts w:ascii="Times New Roman" w:hAnsi="Times New Roman"/>
          <w:sz w:val="24"/>
          <w:szCs w:val="24"/>
          <w:lang w:val="en-US"/>
        </w:rPr>
        <w:t xml:space="preserve"> the same result pops up. The TSLS regression also does not provide any significant evidence that aid works better in a good policy environment</w:t>
      </w:r>
      <w:r w:rsidRPr="003F479D">
        <w:rPr>
          <w:rFonts w:ascii="Times New Roman" w:hAnsi="Times New Roman"/>
          <w:sz w:val="24"/>
          <w:szCs w:val="24"/>
          <w:lang w:val="en-US"/>
        </w:rPr>
        <w:t xml:space="preserve">. Regression (2.2) tests the hypothesis that a stable policy environment promotes more effective foreign aid. The test statistic (1.42) in regression (2.2) is smaller than the critical values at the 10%, 5% and the 1% levels and is therefore insignificant. This implies that aid effectiveness is not conditional on good policies.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As can be seen in column 3 of table 2, this result still holds if aid is controlled for diminishing returns. This variable is also not significant and follows the line of the many criticasters of the results of Burnside and Dollar, that aid does not help spurring growth in a good policy environment.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A variable that was very significant in the OLS regressions and that remains significant applying TSLS, is domestic saving. The level of the domestic savings rate thus positively affects growth. On average, holding everything else constant, a 1% increase in the domestic savings rate corresponds to a 0.25% increase in growth. This is in line with the theory of Carroll and Weil (1994).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Title"/>
        <w:rPr>
          <w:rFonts w:ascii="Times New Roman" w:hAnsi="Times New Roman"/>
          <w:lang w:val="en-US"/>
        </w:rPr>
      </w:pPr>
      <w:bookmarkStart w:id="39" w:name="_Toc227590929"/>
      <w:r w:rsidRPr="003F479D">
        <w:rPr>
          <w:rFonts w:ascii="Times New Roman" w:hAnsi="Times New Roman"/>
          <w:lang w:val="en-US"/>
        </w:rPr>
        <w:t>5</w:t>
      </w:r>
      <w:r w:rsidRPr="003F479D">
        <w:rPr>
          <w:rFonts w:ascii="Times New Roman" w:hAnsi="Times New Roman"/>
          <w:lang w:val="en-US"/>
        </w:rPr>
        <w:tab/>
        <w:t>Conclusion and remarks</w:t>
      </w:r>
      <w:bookmarkEnd w:id="39"/>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Many papers have yet tried to solve the aid-policy-growth nexus. Nevertheless, a common conclusion has not been established yet. Results so far have been ambiguous and this </w:t>
      </w:r>
      <w:r>
        <w:rPr>
          <w:rFonts w:ascii="Times New Roman" w:hAnsi="Times New Roman"/>
          <w:sz w:val="24"/>
          <w:szCs w:val="24"/>
          <w:lang w:val="en-US"/>
        </w:rPr>
        <w:t>paper</w:t>
      </w:r>
      <w:r w:rsidRPr="003F479D">
        <w:rPr>
          <w:rFonts w:ascii="Times New Roman" w:hAnsi="Times New Roman"/>
          <w:sz w:val="24"/>
          <w:szCs w:val="24"/>
          <w:lang w:val="en-US"/>
        </w:rPr>
        <w:t xml:space="preserve"> </w:t>
      </w:r>
      <w:r>
        <w:rPr>
          <w:rFonts w:ascii="Times New Roman" w:hAnsi="Times New Roman"/>
          <w:sz w:val="24"/>
          <w:szCs w:val="24"/>
          <w:lang w:val="en-US"/>
        </w:rPr>
        <w:t xml:space="preserve">joins other work that has not come up with an overall conclusion. </w:t>
      </w:r>
      <w:r w:rsidRPr="003F479D">
        <w:rPr>
          <w:rFonts w:ascii="Times New Roman" w:hAnsi="Times New Roman"/>
          <w:sz w:val="24"/>
          <w:szCs w:val="24"/>
          <w:lang w:val="en-US"/>
        </w:rPr>
        <w:t xml:space="preserve">This paper examines the aid-policy-growth nexus on the basis of four important hypotheses: firstly, aid has a positive impact on growth. Secondly, </w:t>
      </w:r>
      <w:r>
        <w:rPr>
          <w:rFonts w:ascii="Times New Roman" w:hAnsi="Times New Roman"/>
          <w:sz w:val="24"/>
          <w:szCs w:val="24"/>
          <w:lang w:val="en-US"/>
        </w:rPr>
        <w:t>the impact of aid</w:t>
      </w:r>
      <w:r w:rsidRPr="003F479D">
        <w:rPr>
          <w:rFonts w:ascii="Times New Roman" w:hAnsi="Times New Roman"/>
          <w:sz w:val="24"/>
          <w:szCs w:val="24"/>
          <w:lang w:val="en-US"/>
        </w:rPr>
        <w:t xml:space="preserve"> depends on</w:t>
      </w:r>
      <w:r>
        <w:rPr>
          <w:rFonts w:ascii="Times New Roman" w:hAnsi="Times New Roman"/>
          <w:sz w:val="24"/>
          <w:szCs w:val="24"/>
          <w:lang w:val="en-US"/>
        </w:rPr>
        <w:t xml:space="preserve"> a good policy environment</w:t>
      </w:r>
      <w:r w:rsidRPr="003F479D">
        <w:rPr>
          <w:rFonts w:ascii="Times New Roman" w:hAnsi="Times New Roman"/>
          <w:sz w:val="24"/>
          <w:szCs w:val="24"/>
          <w:lang w:val="en-US"/>
        </w:rPr>
        <w:t xml:space="preserve">. </w:t>
      </w:r>
      <w:r>
        <w:rPr>
          <w:rFonts w:ascii="Times New Roman" w:hAnsi="Times New Roman"/>
          <w:sz w:val="24"/>
          <w:szCs w:val="24"/>
          <w:lang w:val="en-US"/>
        </w:rPr>
        <w:t>Thirdly,</w:t>
      </w:r>
      <w:r w:rsidRPr="003F479D">
        <w:rPr>
          <w:rFonts w:ascii="Times New Roman" w:hAnsi="Times New Roman"/>
          <w:sz w:val="24"/>
          <w:szCs w:val="24"/>
          <w:lang w:val="en-US"/>
        </w:rPr>
        <w:t xml:space="preserve"> foreign aid helps in a good policy environment when taking diminishing returns into account and fin</w:t>
      </w:r>
      <w:r>
        <w:rPr>
          <w:rFonts w:ascii="Times New Roman" w:hAnsi="Times New Roman"/>
          <w:sz w:val="24"/>
          <w:szCs w:val="24"/>
          <w:lang w:val="en-US"/>
        </w:rPr>
        <w:t>ally, domestic saving and FDI</w:t>
      </w:r>
      <w:r w:rsidRPr="003F479D">
        <w:rPr>
          <w:rFonts w:ascii="Times New Roman" w:hAnsi="Times New Roman"/>
          <w:sz w:val="24"/>
          <w:szCs w:val="24"/>
          <w:lang w:val="en-US"/>
        </w:rPr>
        <w:t xml:space="preserve"> lead to economic growth</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The first hypothesis is whether aid positively affects growth. When applying</w:t>
      </w:r>
      <w:r w:rsidRPr="003F479D">
        <w:rPr>
          <w:rFonts w:ascii="Times New Roman" w:hAnsi="Times New Roman"/>
          <w:sz w:val="24"/>
          <w:szCs w:val="24"/>
          <w:lang w:val="en-US"/>
        </w:rPr>
        <w:t xml:space="preserve"> OLS, </w:t>
      </w:r>
      <w:r>
        <w:rPr>
          <w:rFonts w:ascii="Times New Roman" w:hAnsi="Times New Roman"/>
          <w:sz w:val="24"/>
          <w:szCs w:val="24"/>
          <w:lang w:val="en-US"/>
        </w:rPr>
        <w:t>this paper shows</w:t>
      </w:r>
      <w:r w:rsidRPr="003F479D">
        <w:rPr>
          <w:rFonts w:ascii="Times New Roman" w:hAnsi="Times New Roman"/>
          <w:sz w:val="24"/>
          <w:szCs w:val="24"/>
          <w:lang w:val="en-US"/>
        </w:rPr>
        <w:t xml:space="preserve"> that on average, foreign aid has a small expla</w:t>
      </w:r>
      <w:r>
        <w:rPr>
          <w:rFonts w:ascii="Times New Roman" w:hAnsi="Times New Roman"/>
          <w:sz w:val="24"/>
          <w:szCs w:val="24"/>
          <w:lang w:val="en-US"/>
        </w:rPr>
        <w:t xml:space="preserve">natory power which is in line with other studies </w:t>
      </w:r>
      <w:r w:rsidRPr="003F479D">
        <w:rPr>
          <w:rFonts w:ascii="Times New Roman" w:hAnsi="Times New Roman"/>
          <w:sz w:val="24"/>
          <w:szCs w:val="24"/>
          <w:lang w:val="en-US"/>
        </w:rPr>
        <w:t xml:space="preserve">such as Easterly, Levine and </w:t>
      </w:r>
      <w:r>
        <w:rPr>
          <w:rFonts w:ascii="Times New Roman" w:hAnsi="Times New Roman"/>
          <w:sz w:val="24"/>
          <w:szCs w:val="24"/>
          <w:lang w:val="en-US"/>
        </w:rPr>
        <w:t>Roodman (2004) that tried to re</w:t>
      </w:r>
      <w:r w:rsidRPr="003F479D">
        <w:rPr>
          <w:rFonts w:ascii="Times New Roman" w:hAnsi="Times New Roman"/>
          <w:sz w:val="24"/>
          <w:szCs w:val="24"/>
          <w:lang w:val="en-US"/>
        </w:rPr>
        <w:t>establish the Burnside and Dollar estimates.</w:t>
      </w:r>
      <w:r>
        <w:rPr>
          <w:rFonts w:ascii="Times New Roman" w:hAnsi="Times New Roman"/>
          <w:sz w:val="24"/>
          <w:szCs w:val="24"/>
          <w:lang w:val="en-US"/>
        </w:rPr>
        <w:t xml:space="preserve"> </w:t>
      </w:r>
      <w:r w:rsidRPr="003F479D">
        <w:rPr>
          <w:rFonts w:ascii="Times New Roman" w:hAnsi="Times New Roman"/>
          <w:sz w:val="24"/>
          <w:szCs w:val="24"/>
          <w:lang w:val="en-US"/>
        </w:rPr>
        <w:t>When applying a TSLS approach this power becomes even stronger, implying aid on its own has a positive</w:t>
      </w:r>
      <w:r>
        <w:rPr>
          <w:rFonts w:ascii="Times New Roman" w:hAnsi="Times New Roman"/>
          <w:sz w:val="24"/>
          <w:szCs w:val="24"/>
          <w:lang w:val="en-US"/>
        </w:rPr>
        <w:t xml:space="preserve"> effect on growth. However, it is incorrect to claim</w:t>
      </w:r>
      <w:r w:rsidRPr="003F479D">
        <w:rPr>
          <w:rFonts w:ascii="Times New Roman" w:hAnsi="Times New Roman"/>
          <w:sz w:val="24"/>
          <w:szCs w:val="24"/>
          <w:lang w:val="en-US"/>
        </w:rPr>
        <w:t xml:space="preserve"> that aid positively affects growth in all case</w:t>
      </w:r>
      <w:r>
        <w:rPr>
          <w:rFonts w:ascii="Times New Roman" w:hAnsi="Times New Roman"/>
          <w:sz w:val="24"/>
          <w:szCs w:val="24"/>
          <w:lang w:val="en-US"/>
        </w:rPr>
        <w:t>s</w:t>
      </w:r>
      <w:r w:rsidRPr="003F479D">
        <w:rPr>
          <w:rFonts w:ascii="Times New Roman" w:hAnsi="Times New Roman"/>
          <w:sz w:val="24"/>
          <w:szCs w:val="24"/>
          <w:lang w:val="en-US"/>
        </w:rPr>
        <w:t>. Aid can take many forms - like bilateral or multilateral and tied or untied – but</w:t>
      </w:r>
      <w:r>
        <w:rPr>
          <w:rFonts w:ascii="Times New Roman" w:hAnsi="Times New Roman"/>
          <w:sz w:val="24"/>
          <w:szCs w:val="24"/>
          <w:lang w:val="en-US"/>
        </w:rPr>
        <w:t xml:space="preserve"> the model do not use these forms as estimators</w:t>
      </w:r>
      <w:r w:rsidRPr="003F479D">
        <w:rPr>
          <w:rFonts w:ascii="Times New Roman" w:hAnsi="Times New Roman"/>
          <w:sz w:val="24"/>
          <w:szCs w:val="24"/>
          <w:lang w:val="en-US"/>
        </w:rPr>
        <w:t xml:space="preserve">. Furthermore, </w:t>
      </w:r>
      <w:r>
        <w:rPr>
          <w:rFonts w:ascii="Times New Roman" w:hAnsi="Times New Roman"/>
          <w:sz w:val="24"/>
          <w:szCs w:val="24"/>
          <w:lang w:val="en-US"/>
        </w:rPr>
        <w:t>EDA does not register all foreign aid flows</w:t>
      </w:r>
      <w:r w:rsidRPr="003F479D">
        <w:rPr>
          <w:rFonts w:ascii="Times New Roman" w:hAnsi="Times New Roman"/>
          <w:sz w:val="24"/>
          <w:szCs w:val="24"/>
          <w:lang w:val="en-US"/>
        </w:rPr>
        <w:t xml:space="preserve">. This may also </w:t>
      </w:r>
      <w:r>
        <w:rPr>
          <w:rFonts w:ascii="Times New Roman" w:hAnsi="Times New Roman"/>
          <w:sz w:val="24"/>
          <w:szCs w:val="24"/>
          <w:lang w:val="en-US"/>
        </w:rPr>
        <w:t>had impact on the outcome</w:t>
      </w:r>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r>
      <w:r>
        <w:rPr>
          <w:rFonts w:ascii="Times New Roman" w:hAnsi="Times New Roman"/>
          <w:sz w:val="24"/>
          <w:szCs w:val="24"/>
          <w:lang w:val="en-US"/>
        </w:rPr>
        <w:t>The second hypothesis states</w:t>
      </w:r>
      <w:r w:rsidRPr="003F479D">
        <w:rPr>
          <w:rFonts w:ascii="Times New Roman" w:hAnsi="Times New Roman"/>
          <w:sz w:val="24"/>
          <w:szCs w:val="24"/>
          <w:lang w:val="en-US"/>
        </w:rPr>
        <w:t xml:space="preserve"> that aid </w:t>
      </w:r>
      <w:r>
        <w:rPr>
          <w:rFonts w:ascii="Times New Roman" w:hAnsi="Times New Roman"/>
          <w:sz w:val="24"/>
          <w:szCs w:val="24"/>
          <w:lang w:val="en-US"/>
        </w:rPr>
        <w:t>granted to countries with good policy climates causes growth to spur more rapidly</w:t>
      </w:r>
      <w:r w:rsidRPr="003F479D">
        <w:rPr>
          <w:rFonts w:ascii="Times New Roman" w:hAnsi="Times New Roman"/>
          <w:sz w:val="24"/>
          <w:szCs w:val="24"/>
          <w:lang w:val="en-US"/>
        </w:rPr>
        <w:t>.</w:t>
      </w:r>
      <w:r>
        <w:rPr>
          <w:rFonts w:ascii="Times New Roman" w:hAnsi="Times New Roman"/>
          <w:sz w:val="24"/>
          <w:szCs w:val="24"/>
          <w:lang w:val="en-US"/>
        </w:rPr>
        <w:t xml:space="preserve"> Unlike the results of the first hypothesis, the results of the second hypothesis are mixed</w:t>
      </w:r>
      <w:r w:rsidRPr="003F479D">
        <w:rPr>
          <w:rFonts w:ascii="Times New Roman" w:hAnsi="Times New Roman"/>
          <w:sz w:val="24"/>
          <w:szCs w:val="24"/>
          <w:lang w:val="en-US"/>
        </w:rPr>
        <w:t xml:space="preserve"> The OLS regressions</w:t>
      </w:r>
      <w:r>
        <w:rPr>
          <w:rFonts w:ascii="Times New Roman" w:hAnsi="Times New Roman"/>
          <w:sz w:val="24"/>
          <w:szCs w:val="24"/>
          <w:lang w:val="en-US"/>
        </w:rPr>
        <w:t xml:space="preserve"> show that aid in a good policy </w:t>
      </w:r>
      <w:r w:rsidRPr="003F479D">
        <w:rPr>
          <w:rFonts w:ascii="Times New Roman" w:hAnsi="Times New Roman"/>
          <w:sz w:val="24"/>
          <w:szCs w:val="24"/>
          <w:lang w:val="en-US"/>
        </w:rPr>
        <w:t>environment has a detri</w:t>
      </w:r>
      <w:r>
        <w:rPr>
          <w:rFonts w:ascii="Times New Roman" w:hAnsi="Times New Roman"/>
          <w:sz w:val="24"/>
          <w:szCs w:val="24"/>
          <w:lang w:val="en-US"/>
        </w:rPr>
        <w:t>mental effect (when taking the A</w:t>
      </w:r>
      <w:r w:rsidRPr="003F479D">
        <w:rPr>
          <w:rFonts w:ascii="Times New Roman" w:hAnsi="Times New Roman"/>
          <w:sz w:val="24"/>
          <w:szCs w:val="24"/>
          <w:lang w:val="en-US"/>
        </w:rPr>
        <w:t>id² x Policy term into account)</w:t>
      </w:r>
      <w:r>
        <w:rPr>
          <w:rFonts w:ascii="Times New Roman" w:hAnsi="Times New Roman"/>
          <w:sz w:val="24"/>
          <w:szCs w:val="24"/>
          <w:lang w:val="en-US"/>
        </w:rPr>
        <w:t>, but the TSLS regressions show</w:t>
      </w:r>
      <w:r w:rsidRPr="003F479D">
        <w:rPr>
          <w:rFonts w:ascii="Times New Roman" w:hAnsi="Times New Roman"/>
          <w:sz w:val="24"/>
          <w:szCs w:val="24"/>
          <w:lang w:val="en-US"/>
        </w:rPr>
        <w:t xml:space="preserve"> that policy conditions have no explanatory power at all. This result is not consistent with the conclusions reached in Burnside and Dollar, but is in line with the main criticasters of their paper like Easterly, Levine and Roodman (2004) and Hansen and Tarp (2000). A possible explanation</w:t>
      </w:r>
      <w:r>
        <w:rPr>
          <w:rFonts w:ascii="Times New Roman" w:hAnsi="Times New Roman"/>
          <w:sz w:val="24"/>
          <w:szCs w:val="24"/>
          <w:lang w:val="en-US"/>
        </w:rPr>
        <w:t xml:space="preserve"> for this is that this paper</w:t>
      </w:r>
      <w:r w:rsidRPr="003F479D">
        <w:rPr>
          <w:rFonts w:ascii="Times New Roman" w:hAnsi="Times New Roman"/>
          <w:sz w:val="24"/>
          <w:szCs w:val="24"/>
          <w:lang w:val="en-US"/>
        </w:rPr>
        <w:t xml:space="preserve"> expanded the Burnside and Dollar dataset with new data that might have an influential impact in reaching different results. In addition, policy was set to be exogenous in my model and thus did not correct for endogeneity. This may have </w:t>
      </w:r>
      <w:r>
        <w:rPr>
          <w:rFonts w:ascii="Times New Roman" w:hAnsi="Times New Roman"/>
          <w:sz w:val="24"/>
          <w:szCs w:val="24"/>
          <w:lang w:val="en-US"/>
        </w:rPr>
        <w:t>influenced the robustness of the</w:t>
      </w:r>
      <w:r w:rsidRPr="003F479D">
        <w:rPr>
          <w:rFonts w:ascii="Times New Roman" w:hAnsi="Times New Roman"/>
          <w:sz w:val="24"/>
          <w:szCs w:val="24"/>
          <w:lang w:val="en-US"/>
        </w:rPr>
        <w:t xml:space="preserve"> results.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The third hypothesis states</w:t>
      </w:r>
      <w:r w:rsidRPr="003F479D">
        <w:rPr>
          <w:rFonts w:ascii="Times New Roman" w:hAnsi="Times New Roman"/>
          <w:sz w:val="24"/>
          <w:szCs w:val="24"/>
          <w:lang w:val="en-US"/>
        </w:rPr>
        <w:t xml:space="preserve"> that foreign aid helps in a good policy environment when accounting for diminishing returns. Including this variable does  not change results. This term remains insignificant in both the OLS and TSLS regressions and thus has no effect. This gives rise to a negative answer to hypot</w:t>
      </w:r>
      <w:r>
        <w:rPr>
          <w:rFonts w:ascii="Times New Roman" w:hAnsi="Times New Roman"/>
          <w:sz w:val="24"/>
          <w:szCs w:val="24"/>
          <w:lang w:val="en-US"/>
        </w:rPr>
        <w:t xml:space="preserve">hesis three.       </w:t>
      </w:r>
      <w:r>
        <w:rPr>
          <w:rFonts w:ascii="Times New Roman" w:hAnsi="Times New Roman"/>
          <w:sz w:val="24"/>
          <w:szCs w:val="24"/>
          <w:lang w:val="en-US"/>
        </w:rPr>
        <w:br/>
        <w:t xml:space="preserve"> </w:t>
      </w:r>
      <w:r>
        <w:rPr>
          <w:rFonts w:ascii="Times New Roman" w:hAnsi="Times New Roman"/>
          <w:sz w:val="24"/>
          <w:szCs w:val="24"/>
          <w:lang w:val="en-US"/>
        </w:rPr>
        <w:tab/>
        <w:t>Finally, this paper</w:t>
      </w:r>
      <w:r w:rsidRPr="003F479D">
        <w:rPr>
          <w:rFonts w:ascii="Times New Roman" w:hAnsi="Times New Roman"/>
          <w:sz w:val="24"/>
          <w:szCs w:val="24"/>
          <w:lang w:val="en-US"/>
        </w:rPr>
        <w:t xml:space="preserve"> hypothesized that</w:t>
      </w:r>
      <w:r>
        <w:rPr>
          <w:rFonts w:ascii="Times New Roman" w:hAnsi="Times New Roman"/>
          <w:sz w:val="24"/>
          <w:szCs w:val="24"/>
          <w:lang w:val="en-US"/>
        </w:rPr>
        <w:t xml:space="preserve"> </w:t>
      </w:r>
      <w:r w:rsidRPr="003F479D">
        <w:rPr>
          <w:rFonts w:ascii="Times New Roman" w:hAnsi="Times New Roman"/>
          <w:sz w:val="24"/>
          <w:szCs w:val="24"/>
          <w:lang w:val="en-US"/>
        </w:rPr>
        <w:t xml:space="preserve">FDI and aid directed to countries with a higher rate of domestic saving would positively affect the growth rate of GDP per capita. Including these two variables gave mixed results. FDI had no explanatory power at all and proves empirically to have no significant effect on growth when implementing it as an additional variable in the Burnside and Dollar model. On the other hand aid is more effective if given to countries with a higher domestic savings rate. It is however hard to compare this result, because no other paper has implemented this variable in an aid-policy-growth model.   </w:t>
      </w:r>
      <w:r w:rsidRPr="003F479D">
        <w:rPr>
          <w:rFonts w:ascii="Times New Roman" w:hAnsi="Times New Roman"/>
          <w:sz w:val="24"/>
          <w:szCs w:val="24"/>
          <w:lang w:val="en-US"/>
        </w:rPr>
        <w:br/>
      </w:r>
      <w:r w:rsidRPr="003F479D">
        <w:rPr>
          <w:rFonts w:ascii="Times New Roman" w:hAnsi="Times New Roman"/>
          <w:sz w:val="24"/>
          <w:szCs w:val="24"/>
          <w:lang w:val="en-US"/>
        </w:rPr>
        <w:tab/>
        <w:t>Although this paper did not find any statistical evidence for the results of Burnside and Dollar that aid spurs growth in a good policy environment, it do</w:t>
      </w:r>
      <w:r>
        <w:rPr>
          <w:rFonts w:ascii="Times New Roman" w:hAnsi="Times New Roman"/>
          <w:sz w:val="24"/>
          <w:szCs w:val="24"/>
          <w:lang w:val="en-US"/>
        </w:rPr>
        <w:t>es not imply that aid should be ignored as an instrument for policy makers</w:t>
      </w:r>
      <w:r w:rsidRPr="003F479D">
        <w:rPr>
          <w:rFonts w:ascii="Times New Roman" w:hAnsi="Times New Roman"/>
          <w:sz w:val="24"/>
          <w:szCs w:val="24"/>
          <w:lang w:val="en-US"/>
        </w:rPr>
        <w:t xml:space="preserve">. As shown in both the OLS and </w:t>
      </w:r>
      <w:r>
        <w:rPr>
          <w:rFonts w:ascii="Times New Roman" w:hAnsi="Times New Roman"/>
          <w:sz w:val="24"/>
          <w:szCs w:val="24"/>
          <w:lang w:val="en-US"/>
        </w:rPr>
        <w:t>TSLS regression, aid on its own</w:t>
      </w:r>
      <w:r w:rsidRPr="003F479D">
        <w:rPr>
          <w:rFonts w:ascii="Times New Roman" w:hAnsi="Times New Roman"/>
          <w:sz w:val="24"/>
          <w:szCs w:val="24"/>
          <w:lang w:val="en-US"/>
        </w:rPr>
        <w:t xml:space="preserve"> has a positive effect on growth, thus can be effective.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lang w:val="en-US"/>
        </w:rPr>
        <w:tab/>
        <w:t>One problem that occurs while examining the aid-growth-policy nexus is the lack of cohesion between the various papers on this matter</w:t>
      </w:r>
      <w:r w:rsidRPr="003F479D">
        <w:rPr>
          <w:rFonts w:ascii="Times New Roman" w:hAnsi="Times New Roman"/>
          <w:sz w:val="24"/>
          <w:szCs w:val="24"/>
          <w:lang w:val="en-US"/>
        </w:rPr>
        <w:t xml:space="preserve">. Each paper differs from another by using different variables and different definitions, that no robust conclusion can be set yet. Further empirical research, where a critical note can be made to the lack of cohesion between previous studies, need to occur for setting an overall conclusion.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 xml:space="preserve">This lack of cohesion and the lack of an overall conclusion </w:t>
      </w:r>
      <w:r>
        <w:rPr>
          <w:rFonts w:ascii="Times New Roman" w:hAnsi="Times New Roman"/>
          <w:sz w:val="24"/>
          <w:szCs w:val="24"/>
          <w:lang w:val="en-US"/>
        </w:rPr>
        <w:t>imply that a different approach needs to be adopted</w:t>
      </w:r>
      <w:r w:rsidRPr="003F479D">
        <w:rPr>
          <w:rFonts w:ascii="Times New Roman" w:hAnsi="Times New Roman"/>
          <w:sz w:val="24"/>
          <w:szCs w:val="24"/>
          <w:lang w:val="en-US"/>
        </w:rPr>
        <w:t xml:space="preserve">. However, there is one variable that appears to be significant in almost every study: the policy variable. This implies that a stable government adds to increasing economic growth. This gives rise to maybe an important question: is it not better to put emphasis on aid inflows that improve the political environment in a country instead of direct financial flows?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 </w:t>
      </w:r>
      <w:r w:rsidRPr="003F479D">
        <w:rPr>
          <w:rFonts w:ascii="Times New Roman" w:hAnsi="Times New Roman"/>
          <w:sz w:val="24"/>
          <w:szCs w:val="24"/>
          <w:lang w:val="en-US"/>
        </w:rPr>
        <w:tab/>
        <w:t>This current situation where countries are just given cash is not a sustainable solution. Recipient countries become dependent on these aid inflows and will not give an incentive to governments to start positiv</w:t>
      </w:r>
      <w:r>
        <w:rPr>
          <w:rFonts w:ascii="Times New Roman" w:hAnsi="Times New Roman"/>
          <w:sz w:val="24"/>
          <w:szCs w:val="24"/>
          <w:lang w:val="en-US"/>
        </w:rPr>
        <w:t>ely affecting growth. As set out</w:t>
      </w:r>
      <w:r w:rsidRPr="003F479D">
        <w:rPr>
          <w:rFonts w:ascii="Times New Roman" w:hAnsi="Times New Roman"/>
          <w:sz w:val="24"/>
          <w:szCs w:val="24"/>
          <w:lang w:val="en-US"/>
        </w:rPr>
        <w:t xml:space="preserve"> in the theoretic frame, aid can be wasted easily on the enrichment of the government itself, but not on the country as a whole.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There has to be a reform concerning the targeting of aid before sustainable growth could </w:t>
      </w:r>
      <w:r>
        <w:rPr>
          <w:rFonts w:ascii="Times New Roman" w:hAnsi="Times New Roman"/>
          <w:sz w:val="24"/>
          <w:szCs w:val="24"/>
          <w:lang w:val="en-US"/>
        </w:rPr>
        <w:t>become realistic</w:t>
      </w:r>
      <w:r w:rsidRPr="003F479D">
        <w:rPr>
          <w:rFonts w:ascii="Times New Roman" w:hAnsi="Times New Roman"/>
          <w:sz w:val="24"/>
          <w:szCs w:val="24"/>
          <w:lang w:val="en-US"/>
        </w:rPr>
        <w:t>.</w:t>
      </w: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pStyle w:val="Title"/>
        <w:rPr>
          <w:rFonts w:ascii="Times New Roman" w:hAnsi="Times New Roman"/>
          <w:lang w:val="en-US"/>
        </w:rPr>
      </w:pPr>
      <w:bookmarkStart w:id="40" w:name="_Toc227590930"/>
      <w:r w:rsidRPr="003F479D">
        <w:rPr>
          <w:rFonts w:ascii="Times New Roman" w:hAnsi="Times New Roman"/>
          <w:lang w:val="en-US"/>
        </w:rPr>
        <w:t>6</w:t>
      </w:r>
      <w:r w:rsidRPr="003F479D">
        <w:rPr>
          <w:rFonts w:ascii="Times New Roman" w:hAnsi="Times New Roman"/>
          <w:lang w:val="en-US"/>
        </w:rPr>
        <w:tab/>
        <w:t>References</w:t>
      </w:r>
      <w:bookmarkEnd w:id="40"/>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r w:rsidRPr="003F479D">
        <w:rPr>
          <w:rFonts w:ascii="Times New Roman" w:hAnsi="Times New Roman"/>
          <w:snapToGrid w:val="0"/>
          <w:sz w:val="24"/>
          <w:szCs w:val="24"/>
          <w:lang w:val="en-US"/>
        </w:rPr>
        <w:t>Alesina, A and D. Dollar (1998), “Who Gives Foreign Aid to Whom and Why?”, NBER Working Paper No.6612</w:t>
      </w:r>
    </w:p>
    <w:p w:rsidR="00AB130D" w:rsidRPr="003F479D" w:rsidRDefault="00AB130D" w:rsidP="00077A04">
      <w:pPr>
        <w:spacing w:after="0" w:line="360" w:lineRule="auto"/>
        <w:rPr>
          <w:rFonts w:ascii="Times New Roman" w:hAnsi="Times New Roman"/>
          <w:snapToGrid w:val="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Aiyar, S., A. Berg and M. Hussain (2008), “The Macroeconomic Management of Increased Aid Policy Lessons from Recent Experience”, UNU-Wider Working Paper, No. 2008/79,</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UNU-WIDER, Helsinki</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Aiyar, S. and U. Ruthbah (2008), “</w:t>
      </w:r>
      <w:r w:rsidRPr="003F479D">
        <w:rPr>
          <w:rFonts w:ascii="Times New Roman" w:hAnsi="Times New Roman"/>
          <w:bCs/>
          <w:sz w:val="24"/>
          <w:szCs w:val="24"/>
          <w:lang w:val="en-US"/>
        </w:rPr>
        <w:t xml:space="preserve">Where Did All the Aid Go? An Empirical Analysis of Absorption and Spending”, </w:t>
      </w:r>
      <w:r w:rsidRPr="003F479D">
        <w:rPr>
          <w:rFonts w:ascii="Times New Roman" w:hAnsi="Times New Roman"/>
          <w:sz w:val="24"/>
          <w:szCs w:val="24"/>
          <w:lang w:val="en-US"/>
        </w:rPr>
        <w:t>International Monetar</w:t>
      </w:r>
      <w:r>
        <w:rPr>
          <w:rFonts w:ascii="Times New Roman" w:hAnsi="Times New Roman"/>
          <w:sz w:val="24"/>
          <w:szCs w:val="24"/>
          <w:lang w:val="en-US"/>
        </w:rPr>
        <w:t xml:space="preserve">y Fund Working Paper No. 08/34, </w:t>
      </w:r>
      <w:r w:rsidRPr="003F479D">
        <w:rPr>
          <w:rFonts w:ascii="Times New Roman" w:hAnsi="Times New Roman"/>
          <w:sz w:val="24"/>
          <w:szCs w:val="24"/>
          <w:lang w:val="en-US"/>
        </w:rPr>
        <w:t>Washington</w:t>
      </w:r>
      <w:r>
        <w:rPr>
          <w:rFonts w:ascii="Times New Roman" w:hAnsi="Times New Roman"/>
          <w:sz w:val="24"/>
          <w:szCs w:val="24"/>
          <w:lang w:val="en-US"/>
        </w:rPr>
        <w:t xml:space="preserve"> DC</w:t>
      </w:r>
      <w:r w:rsidRPr="003F479D">
        <w:rPr>
          <w:rFonts w:ascii="Times New Roman" w:hAnsi="Times New Roman"/>
          <w:sz w:val="24"/>
          <w:szCs w:val="24"/>
          <w:lang w:val="en-US"/>
        </w:rPr>
        <w:t>: International Monetary Fund).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Barro, R. J. (1991), “Economic Growth in a Cross Section of Countries”, </w:t>
      </w:r>
      <w:r w:rsidRPr="003F479D">
        <w:rPr>
          <w:rFonts w:ascii="Times New Roman" w:hAnsi="Times New Roman"/>
          <w:iCs/>
          <w:sz w:val="24"/>
          <w:szCs w:val="24"/>
          <w:lang w:val="en-US"/>
        </w:rPr>
        <w:t xml:space="preserve">American Economic Review </w:t>
      </w:r>
      <w:r w:rsidRPr="003F479D">
        <w:rPr>
          <w:rFonts w:ascii="Times New Roman" w:hAnsi="Times New Roman"/>
          <w:sz w:val="24"/>
          <w:szCs w:val="24"/>
          <w:lang w:val="en-US"/>
        </w:rPr>
        <w:t>106(2): 407–43.</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Barro, R. J. and J. Lee. (2000), “International Data on Educational Attainment: Updates and Implications”, Working Paper 7911. National Bureau of Economic Research, Cambridge, MA.</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Bauer, P.T. (1971), “Foreign Aid: An Instrument for Progress?”, in P.T. Bauer and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Barbara Ward, </w:t>
      </w:r>
      <w:r w:rsidRPr="003F479D">
        <w:rPr>
          <w:rFonts w:ascii="Times New Roman" w:hAnsi="Times New Roman"/>
          <w:iCs/>
          <w:sz w:val="24"/>
          <w:szCs w:val="24"/>
          <w:lang w:val="en-US"/>
        </w:rPr>
        <w:t xml:space="preserve">Two Views on Aid to Developing Countries </w:t>
      </w:r>
      <w:r w:rsidRPr="003F479D">
        <w:rPr>
          <w:rFonts w:ascii="Times New Roman" w:hAnsi="Times New Roman"/>
          <w:sz w:val="24"/>
          <w:szCs w:val="24"/>
          <w:lang w:val="en-US"/>
        </w:rPr>
        <w:t>(London: Institute of</w:t>
      </w:r>
    </w:p>
    <w:p w:rsidR="00AB130D" w:rsidRPr="003F479D"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Economic</w:t>
      </w:r>
      <w:r w:rsidRPr="003F479D">
        <w:rPr>
          <w:rFonts w:ascii="Times New Roman" w:hAnsi="Times New Roman"/>
          <w:sz w:val="24"/>
          <w:szCs w:val="24"/>
          <w:lang w:val="en-US"/>
        </w:rPr>
        <w:t xml:space="preserve"> Affairs)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bookmarkStart w:id="41" w:name="R47"/>
      <w:r w:rsidRPr="003F479D">
        <w:rPr>
          <w:rFonts w:ascii="Times New Roman" w:hAnsi="Times New Roman"/>
          <w:color w:val="000000"/>
          <w:sz w:val="24"/>
          <w:szCs w:val="24"/>
          <w:lang w:val="en-US"/>
        </w:rPr>
        <w:t>Berg, A. (2005), “</w:t>
      </w:r>
      <w:r w:rsidRPr="003F479D">
        <w:rPr>
          <w:rStyle w:val="Emphasis"/>
          <w:rFonts w:ascii="Times New Roman" w:hAnsi="Times New Roman"/>
          <w:i w:val="0"/>
          <w:color w:val="000000"/>
          <w:sz w:val="24"/>
          <w:szCs w:val="24"/>
          <w:lang w:val="en-US"/>
        </w:rPr>
        <w:t>High aid inflows case study: Ghana”,</w:t>
      </w:r>
      <w:r w:rsidRPr="003F479D">
        <w:rPr>
          <w:rFonts w:ascii="Times New Roman" w:hAnsi="Times New Roman"/>
          <w:color w:val="000000"/>
          <w:sz w:val="24"/>
          <w:szCs w:val="24"/>
          <w:lang w:val="en-US"/>
        </w:rPr>
        <w:t xml:space="preserve"> Pap</w:t>
      </w:r>
      <w:r>
        <w:rPr>
          <w:rFonts w:ascii="Times New Roman" w:hAnsi="Times New Roman"/>
          <w:color w:val="000000"/>
          <w:sz w:val="24"/>
          <w:szCs w:val="24"/>
          <w:lang w:val="en-US"/>
        </w:rPr>
        <w:t>er presented at IMF Seminar on Foreign Aid and M</w:t>
      </w:r>
      <w:r w:rsidRPr="003F479D">
        <w:rPr>
          <w:rFonts w:ascii="Times New Roman" w:hAnsi="Times New Roman"/>
          <w:color w:val="000000"/>
          <w:sz w:val="24"/>
          <w:szCs w:val="24"/>
          <w:lang w:val="en-US"/>
        </w:rPr>
        <w:t>acroe</w:t>
      </w:r>
      <w:r>
        <w:rPr>
          <w:rFonts w:ascii="Times New Roman" w:hAnsi="Times New Roman"/>
          <w:color w:val="000000"/>
          <w:sz w:val="24"/>
          <w:szCs w:val="24"/>
          <w:lang w:val="en-US"/>
        </w:rPr>
        <w:t>conomic M</w:t>
      </w:r>
      <w:r w:rsidRPr="003F479D">
        <w:rPr>
          <w:rFonts w:ascii="Times New Roman" w:hAnsi="Times New Roman"/>
          <w:color w:val="000000"/>
          <w:sz w:val="24"/>
          <w:szCs w:val="24"/>
          <w:lang w:val="en-US"/>
        </w:rPr>
        <w:t>anagement, Maputo</w:t>
      </w:r>
      <w:bookmarkEnd w:id="41"/>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Bevan, D. L. (2005), “An Analytic Overview of Aid Absorption: Recognizing and Avoiding Macroeconomic Hazards”, Paper presented at the</w:t>
      </w:r>
      <w:r>
        <w:rPr>
          <w:rFonts w:ascii="Times New Roman" w:hAnsi="Times New Roman"/>
          <w:sz w:val="24"/>
          <w:szCs w:val="24"/>
          <w:lang w:val="en-US"/>
        </w:rPr>
        <w:t xml:space="preserve"> IMF</w:t>
      </w:r>
      <w:r w:rsidRPr="003F479D">
        <w:rPr>
          <w:rFonts w:ascii="Times New Roman" w:hAnsi="Times New Roman"/>
          <w:sz w:val="24"/>
          <w:szCs w:val="24"/>
          <w:lang w:val="en-US"/>
        </w:rPr>
        <w:t xml:space="preserve"> Seminar on Foreign Aid and Macroe</w:t>
      </w:r>
      <w:r>
        <w:rPr>
          <w:rFonts w:ascii="Times New Roman" w:hAnsi="Times New Roman"/>
          <w:sz w:val="24"/>
          <w:szCs w:val="24"/>
          <w:lang w:val="en-US"/>
        </w:rPr>
        <w:t>conomic Management,</w:t>
      </w:r>
      <w:r w:rsidRPr="003F479D">
        <w:rPr>
          <w:rFonts w:ascii="Times New Roman" w:hAnsi="Times New Roman"/>
          <w:sz w:val="24"/>
          <w:szCs w:val="24"/>
          <w:lang w:val="en-US"/>
        </w:rPr>
        <w:t xml:space="preserve"> Maputo</w:t>
      </w: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Bloom, D. and D. Canning. (2005), “Health and Economic Growth: Reconciling the Micro and Macro Evidence”, Working paper</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Bloom, D. and J. D. Sachs. (1998), “Geography, Demography and Economic Growth in Africa”, </w:t>
      </w:r>
      <w:r w:rsidRPr="003F479D">
        <w:rPr>
          <w:rFonts w:ascii="Times New Roman" w:hAnsi="Times New Roman"/>
          <w:iCs/>
          <w:sz w:val="24"/>
          <w:szCs w:val="24"/>
          <w:lang w:val="en-US"/>
        </w:rPr>
        <w:t xml:space="preserve">Brookings Papers on Economic Activity </w:t>
      </w:r>
      <w:r w:rsidRPr="003F479D">
        <w:rPr>
          <w:rFonts w:ascii="Times New Roman" w:hAnsi="Times New Roman"/>
          <w:sz w:val="24"/>
          <w:szCs w:val="24"/>
          <w:lang w:val="en-US"/>
        </w:rPr>
        <w:t>2: 207–73.</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Boone, P. (1994), “Aid and Growth”, Mimeo, London School of Economics, London.</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r w:rsidRPr="003F479D">
        <w:rPr>
          <w:rFonts w:ascii="Times New Roman" w:hAnsi="Times New Roman"/>
          <w:color w:val="000000"/>
          <w:sz w:val="24"/>
          <w:szCs w:val="24"/>
          <w:lang w:val="en-US"/>
        </w:rPr>
        <w:t xml:space="preserve">Boone, P (1996), “Politics and the Effectiveness of Foreign Aid”, </w:t>
      </w:r>
      <w:r w:rsidRPr="003F479D">
        <w:rPr>
          <w:rFonts w:ascii="Times New Roman" w:hAnsi="Times New Roman"/>
          <w:iCs/>
          <w:color w:val="000000"/>
          <w:sz w:val="24"/>
          <w:szCs w:val="24"/>
          <w:lang w:val="en-US"/>
        </w:rPr>
        <w:t>European Economic Review,Vol. 40, pp. 289-328.</w:t>
      </w: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Buffie, E., C. S. Adam, S. O’Connell and C. Patillo (2004), “Exchange Rate Policy and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the Management of Official and Private Capital Flows in Africa”, </w:t>
      </w:r>
      <w:r w:rsidRPr="003F479D">
        <w:rPr>
          <w:rFonts w:ascii="Times New Roman" w:hAnsi="Times New Roman"/>
          <w:iCs/>
          <w:sz w:val="24"/>
          <w:szCs w:val="24"/>
          <w:lang w:val="en-US"/>
        </w:rPr>
        <w:t>IMF Staff Papers</w:t>
      </w:r>
      <w:r w:rsidRPr="003F479D">
        <w:rPr>
          <w:rFonts w:ascii="Times New Roman" w:hAnsi="Times New Roman"/>
          <w:sz w:val="24"/>
          <w:szCs w:val="24"/>
          <w:lang w:val="en-US"/>
        </w:rPr>
        <w:t>,</w:t>
      </w: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51: Special Issue.</w:t>
      </w: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Bulíř, A. and T. Lane (2002), “Aid and Fiscal Management”, International Monetary Fund Working Paper No. 02/112 (Washington: International Monetary Fund).</w:t>
      </w: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000000"/>
          <w:sz w:val="24"/>
          <w:szCs w:val="24"/>
          <w:lang w:val="en-US"/>
        </w:rPr>
      </w:pPr>
      <w:r w:rsidRPr="003F479D">
        <w:rPr>
          <w:rFonts w:ascii="Times New Roman" w:hAnsi="Times New Roman"/>
          <w:color w:val="000000"/>
          <w:sz w:val="24"/>
          <w:szCs w:val="24"/>
          <w:lang w:val="en-US"/>
        </w:rPr>
        <w:t xml:space="preserve">Burnside, C. and D. Dollar (1997), “Aid, policies and growth”, Policy Research Working Paper 1777, </w:t>
      </w:r>
      <w:r w:rsidRPr="003F479D">
        <w:rPr>
          <w:rFonts w:ascii="Times New Roman" w:hAnsi="Times New Roman"/>
          <w:iCs/>
          <w:color w:val="000000"/>
          <w:sz w:val="24"/>
          <w:szCs w:val="24"/>
          <w:lang w:val="en-US"/>
        </w:rPr>
        <w:t>The World Bank, Development Research Group, Washington, D. C</w:t>
      </w: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iCs/>
          <w:color w:val="000000"/>
          <w:sz w:val="24"/>
          <w:szCs w:val="24"/>
          <w:lang w:val="en-US"/>
        </w:rPr>
        <w:br/>
      </w:r>
      <w:r w:rsidRPr="003F479D">
        <w:rPr>
          <w:rFonts w:ascii="Times New Roman" w:hAnsi="Times New Roman"/>
          <w:sz w:val="24"/>
          <w:szCs w:val="24"/>
          <w:lang w:val="en-US"/>
        </w:rPr>
        <w:t xml:space="preserve">Burnside, C. and D. Dollar (2000), “Aid, Policies, and Growth”, </w:t>
      </w:r>
      <w:r w:rsidRPr="003F479D">
        <w:rPr>
          <w:rFonts w:ascii="Times New Roman" w:hAnsi="Times New Roman"/>
          <w:iCs/>
          <w:sz w:val="24"/>
          <w:szCs w:val="24"/>
          <w:lang w:val="en-US"/>
        </w:rPr>
        <w:t xml:space="preserve">American Economic Review </w:t>
      </w:r>
      <w:r w:rsidRPr="003F479D">
        <w:rPr>
          <w:rFonts w:ascii="Times New Roman" w:hAnsi="Times New Roman"/>
          <w:sz w:val="24"/>
          <w:szCs w:val="24"/>
          <w:lang w:val="en-US"/>
        </w:rPr>
        <w:t>90(4): 847–68.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E406B6" w:rsidRDefault="00AB130D" w:rsidP="00E406B6">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Burnside, C. and D. Dollar (2004), “Aid, Policies, and Growth: Revisiting the Evidence”, Policy Research Working Paper O-2834. World Bank, Washington, DC.</w:t>
      </w:r>
      <w:r w:rsidRPr="003F479D">
        <w:rPr>
          <w:rFonts w:ascii="Times New Roman" w:hAnsi="Times New Roman"/>
          <w:snapToGrid w:val="0"/>
          <w:sz w:val="24"/>
          <w:szCs w:val="24"/>
          <w:lang w:val="en-US"/>
        </w:rPr>
        <w:br/>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bCs/>
          <w:iCs/>
          <w:sz w:val="24"/>
          <w:szCs w:val="24"/>
          <w:lang w:val="en-US"/>
        </w:rPr>
        <w:t xml:space="preserve">Campos, N.F. and Y. Kinoshita (2002), “Foreign Direct Investment as Technology Transferred:Some Panel Evidence from the Transition Economies”, </w:t>
      </w:r>
      <w:r w:rsidRPr="003F479D">
        <w:rPr>
          <w:rFonts w:ascii="Times New Roman" w:hAnsi="Times New Roman"/>
          <w:sz w:val="24"/>
          <w:szCs w:val="24"/>
          <w:lang w:val="en-US"/>
        </w:rPr>
        <w:t>William Davidson Working Paper Number 438William Davidson Working Paper Number 438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Carroll, C. D. and D.N. Weil (1994), "Saving and Growth: A Reinterpretation", </w:t>
      </w:r>
    </w:p>
    <w:p w:rsidR="00AB130D" w:rsidRPr="003F479D" w:rsidRDefault="00AB130D" w:rsidP="00077A04">
      <w:pPr>
        <w:autoSpaceDE w:val="0"/>
        <w:autoSpaceDN w:val="0"/>
        <w:adjustRightInd w:val="0"/>
        <w:spacing w:after="0" w:line="360" w:lineRule="auto"/>
        <w:rPr>
          <w:rFonts w:ascii="Times New Roman" w:hAnsi="Times New Roman"/>
          <w:bCs/>
          <w:iCs/>
          <w:sz w:val="24"/>
          <w:szCs w:val="24"/>
          <w:lang w:val="en-US"/>
        </w:rPr>
      </w:pPr>
      <w:r w:rsidRPr="003F479D">
        <w:rPr>
          <w:rFonts w:ascii="Times New Roman" w:hAnsi="Times New Roman"/>
          <w:sz w:val="24"/>
          <w:szCs w:val="24"/>
          <w:lang w:val="en-US"/>
        </w:rPr>
        <w:t>Carnegie-Rochester Conference Series on Public Policy, 40: 133.192.</w:t>
      </w:r>
    </w:p>
    <w:p w:rsidR="00AB130D" w:rsidRPr="003F479D" w:rsidRDefault="00AB130D" w:rsidP="00077A04">
      <w:pPr>
        <w:pStyle w:val="Default"/>
        <w:spacing w:line="360" w:lineRule="auto"/>
        <w:rPr>
          <w:rFonts w:ascii="Times New Roman" w:hAnsi="Times New Roman" w:cs="Times New Roman"/>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Chang, C. C., E. Fernandez-Arias, and L. Serven (1998), “Measuring Aid Flows: A New Approach”, Working Paper 387. Inter-American Development Bank, Washington, DC.</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Chauvet, L. and P. Guillaumont (2002), “Aid and Growth Revisited: Policy, Economic Vulnerability and Political Instability”, Paper presented at the Annual Bank Conference on Development Economics: Towards Pro-poor Policies, Oslo.</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Clemens, M., S Radelet and R. Bhavnani (2004), “Counting Chickens When</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they Hatch: The Short-Term Effect of Aid on Growth”, Working Paper 4, (Washington: Center for Global Development).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r w:rsidRPr="003F479D">
        <w:rPr>
          <w:rFonts w:ascii="Times New Roman" w:hAnsi="Times New Roman"/>
          <w:snapToGrid w:val="0"/>
          <w:sz w:val="24"/>
          <w:szCs w:val="24"/>
          <w:lang w:val="en-US"/>
        </w:rPr>
        <w:t>Cogneau, D. and J.D. Naudet (2004), " Who deserves aid? Equality of opportunity, international aid and poverty reduction”, Working paper DT/2004/10, DIAL (Développement, Institutions &amp; Analyses de Long terme)</w:t>
      </w:r>
      <w:r>
        <w:rPr>
          <w:rFonts w:ascii="Times New Roman" w:hAnsi="Times New Roman"/>
          <w:snapToGrid w:val="0"/>
          <w:sz w:val="24"/>
          <w:szCs w:val="24"/>
          <w:lang w:val="en-US"/>
        </w:rPr>
        <w:t>.</w:t>
      </w:r>
      <w:r w:rsidRPr="003F479D">
        <w:rPr>
          <w:rFonts w:ascii="Times New Roman" w:hAnsi="Times New Roman"/>
          <w:snapToGrid w:val="0"/>
          <w:sz w:val="24"/>
          <w:szCs w:val="24"/>
          <w:lang w:val="en-US"/>
        </w:rPr>
        <w:br/>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Collier, P. and J. Dehn (2001), “Aid, Shocks, and Growth”, Policy Research Working Paper 2688. World Bank, Washington, DC.</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Collier, P. and D. Dollar (2002), “Aid Allocation and Poverty Reduction”, </w:t>
      </w:r>
      <w:r w:rsidRPr="003F479D">
        <w:rPr>
          <w:rFonts w:ascii="Times New Roman" w:hAnsi="Times New Roman"/>
          <w:iCs/>
          <w:sz w:val="24"/>
          <w:szCs w:val="24"/>
          <w:lang w:val="en-US"/>
        </w:rPr>
        <w:t xml:space="preserve">European Economic Review </w:t>
      </w:r>
      <w:r w:rsidRPr="003F479D">
        <w:rPr>
          <w:rFonts w:ascii="Times New Roman" w:hAnsi="Times New Roman"/>
          <w:sz w:val="24"/>
          <w:szCs w:val="24"/>
          <w:lang w:val="en-US"/>
        </w:rPr>
        <w:t>45(1): 1–26.</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Collier, P. and D. Dollar (2004), “Development Effectiveness: What Have We Learnt?”, The </w:t>
      </w:r>
      <w:r w:rsidRPr="003F479D">
        <w:rPr>
          <w:rFonts w:ascii="Times New Roman" w:hAnsi="Times New Roman"/>
          <w:iCs/>
          <w:sz w:val="24"/>
          <w:szCs w:val="24"/>
          <w:lang w:val="en-US"/>
        </w:rPr>
        <w:t xml:space="preserve">Economic Journal </w:t>
      </w:r>
      <w:r w:rsidRPr="003F479D">
        <w:rPr>
          <w:rFonts w:ascii="Times New Roman" w:hAnsi="Times New Roman"/>
          <w:sz w:val="24"/>
          <w:szCs w:val="24"/>
          <w:lang w:val="en-US"/>
        </w:rPr>
        <w:t>114(496): F244–71.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Collier, P. and A. Hoeffler (2004), “Aid, Policy and Growth in Post-Conflict Societies”, </w:t>
      </w:r>
      <w:r w:rsidRPr="003F479D">
        <w:rPr>
          <w:rFonts w:ascii="Times New Roman" w:hAnsi="Times New Roman"/>
          <w:iCs/>
          <w:sz w:val="24"/>
          <w:szCs w:val="24"/>
          <w:lang w:val="en-US"/>
        </w:rPr>
        <w:t xml:space="preserve">European Economic Review </w:t>
      </w:r>
      <w:r w:rsidRPr="003F479D">
        <w:rPr>
          <w:rFonts w:ascii="Times New Roman" w:hAnsi="Times New Roman"/>
          <w:sz w:val="24"/>
          <w:szCs w:val="24"/>
          <w:lang w:val="en-US"/>
        </w:rPr>
        <w:t>48(5): 1125–45.</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color w:val="1A171B"/>
          <w:sz w:val="24"/>
          <w:szCs w:val="24"/>
          <w:lang w:val="en-US"/>
        </w:rPr>
      </w:pPr>
      <w:r w:rsidRPr="003F479D">
        <w:rPr>
          <w:rFonts w:ascii="Times New Roman" w:hAnsi="Times New Roman"/>
          <w:color w:val="1A171B"/>
          <w:sz w:val="24"/>
          <w:szCs w:val="24"/>
          <w:lang w:val="en-US"/>
        </w:rPr>
        <w:t>Corden W.M. and J.P. Neary (1982), “</w:t>
      </w:r>
      <w:r w:rsidRPr="003F479D">
        <w:rPr>
          <w:rFonts w:ascii="Times New Roman" w:hAnsi="Times New Roman"/>
          <w:iCs/>
          <w:color w:val="1A171B"/>
          <w:sz w:val="24"/>
          <w:szCs w:val="24"/>
          <w:lang w:val="en-US"/>
        </w:rPr>
        <w:t>Booming sector and de-industrialisation in a small open economy</w:t>
      </w:r>
      <w:r w:rsidRPr="003F479D">
        <w:rPr>
          <w:rFonts w:ascii="Times New Roman" w:hAnsi="Times New Roman"/>
          <w:color w:val="1A171B"/>
          <w:sz w:val="24"/>
          <w:szCs w:val="24"/>
          <w:lang w:val="en-US"/>
        </w:rPr>
        <w:t>”,</w:t>
      </w:r>
      <w:r w:rsidRPr="003F479D">
        <w:rPr>
          <w:rFonts w:ascii="Times New Roman" w:hAnsi="Times New Roman"/>
          <w:iCs/>
          <w:color w:val="1A171B"/>
          <w:sz w:val="24"/>
          <w:szCs w:val="24"/>
          <w:lang w:val="en-US"/>
        </w:rPr>
        <w:t xml:space="preserve"> </w:t>
      </w:r>
      <w:r w:rsidRPr="003F479D">
        <w:rPr>
          <w:rFonts w:ascii="Times New Roman" w:hAnsi="Times New Roman"/>
          <w:bCs/>
          <w:color w:val="1A171B"/>
          <w:sz w:val="24"/>
          <w:szCs w:val="24"/>
          <w:lang w:val="en-US"/>
        </w:rPr>
        <w:t xml:space="preserve">The economic journal </w:t>
      </w:r>
      <w:r w:rsidRPr="003F479D">
        <w:rPr>
          <w:rFonts w:ascii="Times New Roman" w:hAnsi="Times New Roman"/>
          <w:color w:val="1A171B"/>
          <w:sz w:val="24"/>
          <w:szCs w:val="24"/>
          <w:lang w:val="en-US"/>
        </w:rPr>
        <w:t>No. 92, December 1982, pp.</w:t>
      </w:r>
      <w:r w:rsidRPr="003F479D">
        <w:rPr>
          <w:rFonts w:ascii="Times New Roman" w:hAnsi="Times New Roman"/>
          <w:iCs/>
          <w:color w:val="1A171B"/>
          <w:sz w:val="24"/>
          <w:szCs w:val="24"/>
          <w:lang w:val="en-US"/>
        </w:rPr>
        <w:t xml:space="preserve"> </w:t>
      </w:r>
      <w:r w:rsidRPr="003F479D">
        <w:rPr>
          <w:rFonts w:ascii="Times New Roman" w:hAnsi="Times New Roman"/>
          <w:color w:val="1A171B"/>
          <w:sz w:val="24"/>
          <w:szCs w:val="24"/>
          <w:lang w:val="en-US"/>
        </w:rPr>
        <w:t>825-848</w:t>
      </w:r>
      <w:r>
        <w:rPr>
          <w:rFonts w:ascii="Times New Roman" w:hAnsi="Times New Roman"/>
          <w:color w:val="1A171B"/>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spacing w:after="0" w:line="360" w:lineRule="auto"/>
        <w:rPr>
          <w:rFonts w:ascii="Times New Roman" w:hAnsi="Times New Roman"/>
          <w:snapToGrid w:val="0"/>
          <w:sz w:val="24"/>
          <w:szCs w:val="24"/>
          <w:lang w:val="en-US"/>
        </w:rPr>
      </w:pPr>
      <w:r w:rsidRPr="003F479D">
        <w:rPr>
          <w:rFonts w:ascii="Times New Roman" w:hAnsi="Times New Roman"/>
          <w:snapToGrid w:val="0"/>
          <w:sz w:val="24"/>
          <w:szCs w:val="24"/>
          <w:lang w:val="en-US"/>
        </w:rPr>
        <w:t>Dacy, D.C. (1975), “Foreign Aid, Government Consumption, Saving and Growth in Less-Developed Countries”, The Economic Journal, 85, pp548-561</w:t>
      </w:r>
      <w:r>
        <w:rPr>
          <w:rFonts w:ascii="Times New Roman" w:hAnsi="Times New Roman"/>
          <w:snapToGrid w:val="0"/>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napToGrid w:val="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napToGrid w:val="0"/>
          <w:sz w:val="24"/>
          <w:szCs w:val="24"/>
          <w:lang w:val="en-US"/>
        </w:rPr>
        <w:t xml:space="preserve">Devarajan, S., D. Dollar and T. Holmgren (2001), “Aid and Reform in </w:t>
      </w:r>
      <w:r w:rsidRPr="003F479D">
        <w:rPr>
          <w:rFonts w:ascii="Times New Roman" w:hAnsi="Times New Roman"/>
          <w:sz w:val="24"/>
          <w:szCs w:val="24"/>
          <w:lang w:val="en-US"/>
        </w:rPr>
        <w:t>Africa”, Washington, D.C.: The World Bank.</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Dalgaard, C. and H. Hansen (2001), “On Aid, Growth and Good Policies”, </w:t>
      </w:r>
      <w:r w:rsidRPr="003F479D">
        <w:rPr>
          <w:rFonts w:ascii="Times New Roman" w:hAnsi="Times New Roman"/>
          <w:iCs/>
          <w:sz w:val="24"/>
          <w:szCs w:val="24"/>
          <w:lang w:val="en-US"/>
        </w:rPr>
        <w:t xml:space="preserve">Journal of Development Studies </w:t>
      </w:r>
      <w:r w:rsidRPr="003F479D">
        <w:rPr>
          <w:rFonts w:ascii="Times New Roman" w:hAnsi="Times New Roman"/>
          <w:sz w:val="24"/>
          <w:szCs w:val="24"/>
          <w:lang w:val="en-US"/>
        </w:rPr>
        <w:t>37(6): 17–41.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Dalgaard, C., H. Hansen and F. Tarp (2004), “On the Empirics of Foreign Aid and Growth”, </w:t>
      </w:r>
      <w:r w:rsidRPr="003F479D">
        <w:rPr>
          <w:rFonts w:ascii="Times New Roman" w:hAnsi="Times New Roman"/>
          <w:iCs/>
          <w:sz w:val="24"/>
          <w:szCs w:val="24"/>
          <w:lang w:val="en-US"/>
        </w:rPr>
        <w:t xml:space="preserve">The Economic Journal </w:t>
      </w:r>
      <w:r w:rsidRPr="003F479D">
        <w:rPr>
          <w:rFonts w:ascii="Times New Roman" w:hAnsi="Times New Roman"/>
          <w:sz w:val="24"/>
          <w:szCs w:val="24"/>
          <w:lang w:val="en-US"/>
        </w:rPr>
        <w:t>114(496): F191–F216.</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r w:rsidRPr="003F479D">
        <w:rPr>
          <w:rFonts w:ascii="Times New Roman" w:hAnsi="Times New Roman"/>
          <w:color w:val="000000"/>
          <w:sz w:val="24"/>
          <w:szCs w:val="24"/>
          <w:lang w:val="en-US"/>
        </w:rPr>
        <w:t xml:space="preserve">Dollar, D. and W. Easterly (1998), “The Search for the Key: Aid, Investment, and Policies in Africa”, </w:t>
      </w:r>
      <w:r w:rsidRPr="003F479D">
        <w:rPr>
          <w:rFonts w:ascii="Times New Roman" w:hAnsi="Times New Roman"/>
          <w:iCs/>
          <w:color w:val="000000"/>
          <w:sz w:val="24"/>
          <w:szCs w:val="24"/>
          <w:lang w:val="en-US"/>
        </w:rPr>
        <w:t>World Bank mimeo.</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iCs/>
          <w:color w:val="000000"/>
          <w:sz w:val="24"/>
          <w:szCs w:val="24"/>
          <w:lang w:val="en-US"/>
        </w:rPr>
        <w:br/>
      </w:r>
      <w:r w:rsidRPr="003F479D">
        <w:rPr>
          <w:rFonts w:ascii="Times New Roman" w:hAnsi="Times New Roman"/>
          <w:sz w:val="24"/>
          <w:szCs w:val="24"/>
          <w:lang w:val="en-US"/>
        </w:rPr>
        <w:t xml:space="preserve">Dollar, D. and V. Levin (2004), </w:t>
      </w:r>
      <w:r w:rsidRPr="003F479D">
        <w:rPr>
          <w:rFonts w:ascii="Times New Roman" w:hAnsi="Times New Roman"/>
          <w:snapToGrid w:val="0"/>
          <w:sz w:val="24"/>
          <w:szCs w:val="24"/>
          <w:lang w:val="en-US"/>
        </w:rPr>
        <w:t xml:space="preserve">“The Increasing Selectivity of Foreign Aid, 1984-2002”, </w:t>
      </w:r>
      <w:r w:rsidRPr="003F479D">
        <w:rPr>
          <w:rFonts w:ascii="Times New Roman" w:hAnsi="Times New Roman"/>
          <w:sz w:val="24"/>
          <w:szCs w:val="24"/>
          <w:lang w:val="en-US"/>
        </w:rPr>
        <w:t>World Bank Policy Research Working Paper 3299</w:t>
      </w:r>
      <w:r>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Durbarry, R., N. Gemmell and D. Greenaway (1998), “New Evidence on the Impact of Foreign Aid on Economic Growth”, CREDIT Research Paper 98r8. University of Nottingham, Nottingham.</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Easterly, W. and R. Levine (1997), “Africa’s Growth Tragedy: Policies and Ethnic Divisions”, </w:t>
      </w:r>
      <w:r w:rsidRPr="003F479D">
        <w:rPr>
          <w:rFonts w:ascii="Times New Roman" w:hAnsi="Times New Roman"/>
          <w:iCs/>
          <w:sz w:val="24"/>
          <w:szCs w:val="24"/>
          <w:lang w:val="en-US"/>
        </w:rPr>
        <w:t xml:space="preserve">Quarterly Journal of Economics </w:t>
      </w:r>
      <w:r w:rsidRPr="003F479D">
        <w:rPr>
          <w:rFonts w:ascii="Times New Roman" w:hAnsi="Times New Roman"/>
          <w:sz w:val="24"/>
          <w:szCs w:val="24"/>
          <w:lang w:val="en-US"/>
        </w:rPr>
        <w:t>112(4): 1203–50.</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Easterly, W. and R. Levine (2003), “Tropics, Germs, and Crops: How Endowments Influence Economic Development”, </w:t>
      </w:r>
      <w:r w:rsidRPr="003F479D">
        <w:rPr>
          <w:rFonts w:ascii="Times New Roman" w:hAnsi="Times New Roman"/>
          <w:iCs/>
          <w:sz w:val="24"/>
          <w:szCs w:val="24"/>
          <w:lang w:val="en-US"/>
        </w:rPr>
        <w:t xml:space="preserve">Journal of Monetary Economics </w:t>
      </w:r>
      <w:r w:rsidRPr="003F479D">
        <w:rPr>
          <w:rFonts w:ascii="Times New Roman" w:hAnsi="Times New Roman"/>
          <w:sz w:val="24"/>
          <w:szCs w:val="24"/>
          <w:lang w:val="en-US"/>
        </w:rPr>
        <w:t>50(1): 3–39.</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Easterly, W., R. Levine and D. Roodman (2004), “New Data, New Doubts: A Comment on Burnside and Dollar’s ‘Aid, Policies, and Growth (2000)”, </w:t>
      </w:r>
      <w:r w:rsidRPr="003F479D">
        <w:rPr>
          <w:rFonts w:ascii="Times New Roman" w:hAnsi="Times New Roman"/>
          <w:iCs/>
          <w:sz w:val="24"/>
          <w:szCs w:val="24"/>
          <w:lang w:val="en-US"/>
        </w:rPr>
        <w:t>American Economic Review</w:t>
      </w:r>
      <w:r w:rsidRPr="003F479D">
        <w:rPr>
          <w:rFonts w:ascii="Times New Roman" w:hAnsi="Times New Roman"/>
          <w:sz w:val="24"/>
          <w:szCs w:val="24"/>
          <w:lang w:val="en-US"/>
        </w:rPr>
        <w:t xml:space="preserve"> 94(2).</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Easterly, W. and S. Rebelo (1993), “Fiscal Policy and Economic Growth: An Empirical Investigation”, </w:t>
      </w:r>
      <w:r w:rsidRPr="003F479D">
        <w:rPr>
          <w:rFonts w:ascii="Times New Roman" w:hAnsi="Times New Roman"/>
          <w:iCs/>
          <w:sz w:val="24"/>
          <w:szCs w:val="24"/>
          <w:lang w:val="en-US"/>
        </w:rPr>
        <w:t xml:space="preserve">Journal of Monetary Economics </w:t>
      </w:r>
      <w:r w:rsidRPr="003F479D">
        <w:rPr>
          <w:rFonts w:ascii="Times New Roman" w:hAnsi="Times New Roman"/>
          <w:sz w:val="24"/>
          <w:szCs w:val="24"/>
          <w:lang w:val="en-US"/>
        </w:rPr>
        <w:t>32(3): 417–58.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Foster, M., and T. Killick (2006), “What Would Doubling Aid Do for Macroeconomic Management in Africa?”, ODI Working Paper 264. London: Overseas Development</w:t>
      </w: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Institute.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Gallup, J. L. and J. D. Sachs (1999), “Geography and Economic Development”, In Pleskovic, B.and Stiglitz, J. E. eds., Annual World Bank Conference on Development Economics, 1998 Proceedings. World Bank, Washington, DC, pp. 127–78.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Griffin, K. B. and J. L. Enos (1970), “Foreign Assistance: Objectives and Consequences”, </w:t>
      </w:r>
      <w:r w:rsidRPr="003F479D">
        <w:rPr>
          <w:rFonts w:ascii="Times New Roman" w:hAnsi="Times New Roman"/>
          <w:iCs/>
          <w:sz w:val="24"/>
          <w:szCs w:val="24"/>
          <w:lang w:val="en-US"/>
        </w:rPr>
        <w:t xml:space="preserve">Economic Development and Cultural Change </w:t>
      </w:r>
      <w:r w:rsidRPr="003F479D">
        <w:rPr>
          <w:rFonts w:ascii="Times New Roman" w:hAnsi="Times New Roman"/>
          <w:sz w:val="24"/>
          <w:szCs w:val="24"/>
          <w:lang w:val="en-US"/>
        </w:rPr>
        <w:t>18(3): 313–27.</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Guillaumont, P. and L. Chauvet (2001), “Aid and Performance: A Reassessment”, </w:t>
      </w:r>
      <w:r w:rsidRPr="003F479D">
        <w:rPr>
          <w:rFonts w:ascii="Times New Roman" w:hAnsi="Times New Roman"/>
          <w:iCs/>
          <w:sz w:val="24"/>
          <w:szCs w:val="24"/>
          <w:lang w:val="en-US"/>
        </w:rPr>
        <w:t xml:space="preserve">Journal of Development Studies </w:t>
      </w:r>
      <w:r w:rsidRPr="003F479D">
        <w:rPr>
          <w:rFonts w:ascii="Times New Roman" w:hAnsi="Times New Roman"/>
          <w:sz w:val="24"/>
          <w:szCs w:val="24"/>
          <w:lang w:val="en-US"/>
        </w:rPr>
        <w:t>37(6): 66–92.</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Guillaumont P. and S. Guillaumont Jeanneney (2007), "Big Push versus Absorptive Capacity: How to Reconcile the Two Approache</w:t>
      </w:r>
      <w:r>
        <w:rPr>
          <w:rFonts w:ascii="Times New Roman" w:hAnsi="Times New Roman"/>
          <w:sz w:val="24"/>
          <w:szCs w:val="24"/>
          <w:lang w:val="en-US"/>
        </w:rPr>
        <w:t>s?", UNU-WIDER Discussion Paper.</w:t>
      </w:r>
      <w:r w:rsidRPr="003F479D">
        <w:rPr>
          <w:rFonts w:ascii="Times New Roman" w:hAnsi="Times New Roman"/>
          <w:sz w:val="24"/>
          <w:szCs w:val="24"/>
          <w:lang w:val="en-US"/>
        </w:rPr>
        <w:t xml:space="preserve">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color w:val="1A171B"/>
          <w:sz w:val="24"/>
          <w:szCs w:val="24"/>
          <w:lang w:val="en-US"/>
        </w:rPr>
        <w:t>Gupta, S., Powell, R. and Yang, Y., 2005, “</w:t>
      </w:r>
      <w:r w:rsidRPr="003F479D">
        <w:rPr>
          <w:rFonts w:ascii="Times New Roman" w:hAnsi="Times New Roman"/>
          <w:iCs/>
          <w:color w:val="1A171B"/>
          <w:sz w:val="24"/>
          <w:szCs w:val="24"/>
          <w:lang w:val="en-US"/>
        </w:rPr>
        <w:t>The macroeconomic challenges of scaling up aid to Africa</w:t>
      </w:r>
      <w:r w:rsidRPr="003F479D">
        <w:rPr>
          <w:rFonts w:ascii="Times New Roman" w:hAnsi="Times New Roman"/>
          <w:color w:val="1A171B"/>
          <w:sz w:val="24"/>
          <w:szCs w:val="24"/>
          <w:lang w:val="en-US"/>
        </w:rPr>
        <w:t>”,</w:t>
      </w:r>
      <w:r w:rsidRPr="003F479D">
        <w:rPr>
          <w:rFonts w:ascii="Times New Roman" w:hAnsi="Times New Roman"/>
          <w:iCs/>
          <w:color w:val="1A171B"/>
          <w:sz w:val="24"/>
          <w:szCs w:val="24"/>
          <w:lang w:val="en-US"/>
        </w:rPr>
        <w:t xml:space="preserve"> </w:t>
      </w:r>
      <w:r w:rsidRPr="003F479D">
        <w:rPr>
          <w:rFonts w:ascii="Times New Roman" w:hAnsi="Times New Roman"/>
          <w:bCs/>
          <w:color w:val="1A171B"/>
          <w:sz w:val="24"/>
          <w:szCs w:val="24"/>
          <w:lang w:val="en-US"/>
        </w:rPr>
        <w:t xml:space="preserve">IMF Working Paper </w:t>
      </w:r>
      <w:r w:rsidRPr="003F479D">
        <w:rPr>
          <w:rFonts w:ascii="Times New Roman" w:hAnsi="Times New Roman"/>
          <w:color w:val="1A171B"/>
          <w:sz w:val="24"/>
          <w:szCs w:val="24"/>
          <w:lang w:val="en-US"/>
        </w:rPr>
        <w:t xml:space="preserve">No. 179, </w:t>
      </w:r>
      <w:r w:rsidRPr="003F479D">
        <w:rPr>
          <w:rFonts w:ascii="Times New Roman" w:hAnsi="Times New Roman"/>
          <w:sz w:val="24"/>
          <w:szCs w:val="24"/>
          <w:lang w:val="en-US"/>
        </w:rPr>
        <w:t>Washington: International Monetary Fund.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Gupta, S., R. Powell and Y. Yang (2006), “</w:t>
      </w:r>
      <w:r w:rsidRPr="003F479D">
        <w:rPr>
          <w:rFonts w:ascii="Times New Roman" w:hAnsi="Times New Roman"/>
          <w:iCs/>
          <w:sz w:val="24"/>
          <w:szCs w:val="24"/>
          <w:lang w:val="en-US"/>
        </w:rPr>
        <w:t>Macroeconomic Challenges of</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iCs/>
          <w:sz w:val="24"/>
          <w:szCs w:val="24"/>
          <w:lang w:val="en-US"/>
        </w:rPr>
        <w:t xml:space="preserve">Scaling Up Aid to Africa: A Checklist for Practitioners”, </w:t>
      </w:r>
      <w:r w:rsidRPr="003F479D">
        <w:rPr>
          <w:rFonts w:ascii="Times New Roman" w:hAnsi="Times New Roman"/>
          <w:sz w:val="24"/>
          <w:szCs w:val="24"/>
          <w:lang w:val="en-US"/>
        </w:rPr>
        <w:t>Washington: International</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Monetary Fund.</w:t>
      </w: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Hadjimichael, M. T., D. Ghura, M.. Muhleisen, R. Nord and E. M. Ucer (1995), “Sub-Saharan Africa: Growth, Savings, and Investment, 1986–93”, Occasional Paper 118. International Monetary Fund, Washington, DC.</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Hansen, H. and D. Headey (2007), “The Short-Run Macroeconomic Impact of Foreign Aid to Small States: An Agnostic Time-series Analysis”, Research Paper No.2007/38, WIDER, Helsinki.</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Hansen, H. and F. Tarp (1999), “</w:t>
      </w:r>
      <w:r w:rsidRPr="003F479D">
        <w:rPr>
          <w:rFonts w:ascii="Times New Roman" w:hAnsi="Times New Roman"/>
          <w:iCs/>
          <w:sz w:val="24"/>
          <w:szCs w:val="24"/>
          <w:lang w:val="en-US"/>
        </w:rPr>
        <w:t>The effectiveness of foreign aid”,</w:t>
      </w:r>
      <w:r w:rsidRPr="003F479D">
        <w:rPr>
          <w:rFonts w:ascii="Times New Roman" w:hAnsi="Times New Roman"/>
          <w:sz w:val="24"/>
          <w:szCs w:val="24"/>
          <w:lang w:val="en-US"/>
        </w:rPr>
        <w:t xml:space="preserve"> University of Copenhagen: Development Economics Research Group, Institute of Economics.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Hansen, H. and F. Tarp (2000), “Aid Effectiveness Disputed”, </w:t>
      </w:r>
      <w:r w:rsidRPr="003F479D">
        <w:rPr>
          <w:rFonts w:ascii="Times New Roman" w:hAnsi="Times New Roman"/>
          <w:iCs/>
          <w:sz w:val="24"/>
          <w:szCs w:val="24"/>
          <w:lang w:val="en-US"/>
        </w:rPr>
        <w:t>Journal of International Development</w:t>
      </w:r>
      <w:r w:rsidRPr="003F479D">
        <w:rPr>
          <w:rFonts w:ascii="Times New Roman" w:hAnsi="Times New Roman"/>
          <w:sz w:val="24"/>
          <w:szCs w:val="24"/>
          <w:lang w:val="en-US"/>
        </w:rPr>
        <w:t>12(3): 375–98.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Hansen, H. and F. Tarp (2001), “Aid and Growth Regressions”, </w:t>
      </w:r>
      <w:r w:rsidRPr="003F479D">
        <w:rPr>
          <w:rFonts w:ascii="Times New Roman" w:hAnsi="Times New Roman"/>
          <w:iCs/>
          <w:sz w:val="24"/>
          <w:szCs w:val="24"/>
          <w:lang w:val="en-US"/>
        </w:rPr>
        <w:t xml:space="preserve">Journal of Development Economics </w:t>
      </w:r>
      <w:r w:rsidRPr="003F479D">
        <w:rPr>
          <w:rFonts w:ascii="Times New Roman" w:hAnsi="Times New Roman"/>
          <w:sz w:val="24"/>
          <w:szCs w:val="24"/>
          <w:lang w:val="en-US"/>
        </w:rPr>
        <w:t>64(2): 547–70.</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r w:rsidRPr="003F479D">
        <w:rPr>
          <w:rFonts w:ascii="Times New Roman" w:hAnsi="Times New Roman"/>
          <w:color w:val="000000"/>
          <w:sz w:val="24"/>
          <w:szCs w:val="24"/>
          <w:lang w:val="en-US"/>
        </w:rPr>
        <w:t xml:space="preserve">Hudson, J. and P. Mosley (2001), “Aid policies and growth: In search of the Holy Grail”, </w:t>
      </w:r>
      <w:r w:rsidRPr="003F479D">
        <w:rPr>
          <w:rFonts w:ascii="Times New Roman" w:hAnsi="Times New Roman"/>
          <w:iCs/>
          <w:color w:val="000000"/>
          <w:sz w:val="24"/>
          <w:szCs w:val="24"/>
          <w:lang w:val="en-US"/>
        </w:rPr>
        <w:t>Journal of Int</w:t>
      </w:r>
      <w:r>
        <w:rPr>
          <w:rFonts w:ascii="Times New Roman" w:hAnsi="Times New Roman"/>
          <w:iCs/>
          <w:color w:val="000000"/>
          <w:sz w:val="24"/>
          <w:szCs w:val="24"/>
          <w:lang w:val="en-US"/>
        </w:rPr>
        <w:t>ernational Development 13, 1023-</w:t>
      </w:r>
      <w:r w:rsidRPr="003F479D">
        <w:rPr>
          <w:rFonts w:ascii="Times New Roman" w:hAnsi="Times New Roman"/>
          <w:iCs/>
          <w:color w:val="000000"/>
          <w:sz w:val="24"/>
          <w:szCs w:val="24"/>
          <w:lang w:val="en-US"/>
        </w:rPr>
        <w:t>1038.</w:t>
      </w:r>
    </w:p>
    <w:p w:rsidR="00AB130D" w:rsidRPr="003F479D" w:rsidRDefault="00AB130D" w:rsidP="00077A04">
      <w:pPr>
        <w:autoSpaceDE w:val="0"/>
        <w:autoSpaceDN w:val="0"/>
        <w:adjustRightInd w:val="0"/>
        <w:spacing w:after="0" w:line="360" w:lineRule="auto"/>
        <w:rPr>
          <w:rFonts w:ascii="Times New Roman" w:hAnsi="Times New Roman"/>
          <w:iCs/>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International Monetary Fund, (2005), “The Macroeconomics of Managing Aid Inflows:</w:t>
      </w:r>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Experiences of Low-Income Countries and P</w:t>
      </w:r>
      <w:r>
        <w:rPr>
          <w:rFonts w:ascii="Times New Roman" w:hAnsi="Times New Roman"/>
          <w:sz w:val="24"/>
          <w:szCs w:val="24"/>
          <w:lang w:val="en-US"/>
        </w:rPr>
        <w:t>olicy Implications”, Washington.</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t>Isham, J., D. Kaufmann and L.</w:t>
      </w:r>
      <w:r w:rsidRPr="00367992">
        <w:rPr>
          <w:rFonts w:ascii="Times New Roman" w:hAnsi="Times New Roman"/>
          <w:sz w:val="24"/>
          <w:szCs w:val="24"/>
          <w:lang w:val="en-US"/>
        </w:rPr>
        <w:t xml:space="preserve"> Pritchett (1995), “Governance and Returns</w:t>
      </w:r>
      <w:r>
        <w:rPr>
          <w:rFonts w:ascii="Times New Roman" w:hAnsi="Times New Roman"/>
          <w:sz w:val="24"/>
          <w:szCs w:val="24"/>
          <w:lang w:val="en-US"/>
        </w:rPr>
        <w:t xml:space="preserve"> </w:t>
      </w:r>
      <w:r w:rsidRPr="00367992">
        <w:rPr>
          <w:rFonts w:ascii="Times New Roman" w:hAnsi="Times New Roman"/>
          <w:sz w:val="24"/>
          <w:szCs w:val="24"/>
          <w:lang w:val="en-US"/>
        </w:rPr>
        <w:t>on Investm</w:t>
      </w:r>
      <w:r>
        <w:rPr>
          <w:rFonts w:ascii="Times New Roman" w:hAnsi="Times New Roman"/>
          <w:sz w:val="24"/>
          <w:szCs w:val="24"/>
          <w:lang w:val="en-US"/>
        </w:rPr>
        <w:t>ent: An Empirical Investigation</w:t>
      </w:r>
      <w:r w:rsidRPr="00367992">
        <w:rPr>
          <w:rFonts w:ascii="Times New Roman" w:hAnsi="Times New Roman"/>
          <w:sz w:val="24"/>
          <w:szCs w:val="24"/>
          <w:lang w:val="en-US"/>
        </w:rPr>
        <w:t>”</w:t>
      </w:r>
      <w:r>
        <w:rPr>
          <w:rFonts w:ascii="Times New Roman" w:hAnsi="Times New Roman"/>
          <w:sz w:val="24"/>
          <w:szCs w:val="24"/>
          <w:lang w:val="en-US"/>
        </w:rPr>
        <w:t>,</w:t>
      </w:r>
      <w:r w:rsidRPr="00367992">
        <w:rPr>
          <w:rFonts w:ascii="Times New Roman" w:hAnsi="Times New Roman"/>
          <w:sz w:val="24"/>
          <w:szCs w:val="24"/>
          <w:lang w:val="en-US"/>
        </w:rPr>
        <w:t xml:space="preserve"> World Bank Policy Research Working</w:t>
      </w:r>
      <w:r>
        <w:rPr>
          <w:rFonts w:ascii="Times New Roman" w:hAnsi="Times New Roman"/>
          <w:sz w:val="24"/>
          <w:szCs w:val="24"/>
          <w:lang w:val="en-US"/>
        </w:rPr>
        <w:t xml:space="preserve"> </w:t>
      </w:r>
      <w:r w:rsidRPr="00367992">
        <w:rPr>
          <w:rFonts w:ascii="Times New Roman" w:hAnsi="Times New Roman"/>
          <w:sz w:val="24"/>
          <w:szCs w:val="24"/>
          <w:lang w:val="en-US"/>
        </w:rPr>
        <w:t>Paper Number 1550.</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8F41D2" w:rsidRDefault="00AB130D" w:rsidP="00077A04">
      <w:pPr>
        <w:spacing w:after="0" w:line="360" w:lineRule="auto"/>
        <w:rPr>
          <w:rFonts w:ascii="Times New Roman" w:hAnsi="Times New Roman"/>
          <w:sz w:val="24"/>
          <w:szCs w:val="24"/>
          <w:lang w:val="en-US"/>
        </w:rPr>
      </w:pPr>
      <w:r w:rsidRPr="008F41D2">
        <w:rPr>
          <w:rFonts w:ascii="Times New Roman" w:hAnsi="Times New Roman"/>
          <w:color w:val="000000"/>
          <w:sz w:val="24"/>
          <w:szCs w:val="24"/>
          <w:lang w:val="en-US"/>
        </w:rPr>
        <w:t xml:space="preserve">Islam, M. (2003), “Political regimes and the effects of foreign aid on economic growth”, </w:t>
      </w:r>
      <w:r w:rsidRPr="008F41D2">
        <w:rPr>
          <w:rFonts w:ascii="Times New Roman" w:hAnsi="Times New Roman"/>
          <w:iCs/>
          <w:color w:val="000000"/>
          <w:sz w:val="24"/>
          <w:szCs w:val="24"/>
          <w:lang w:val="en-US"/>
        </w:rPr>
        <w:t>Journal of Developing Areas</w:t>
      </w:r>
      <w:r w:rsidRPr="008F41D2">
        <w:rPr>
          <w:rFonts w:ascii="Times New Roman" w:hAnsi="Times New Roman"/>
          <w:color w:val="000000"/>
          <w:sz w:val="24"/>
          <w:szCs w:val="24"/>
          <w:lang w:val="en-US"/>
        </w:rPr>
        <w:t>, 37, 35-53.</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Jepma, C. J. (1991), “The Tying of Aid”, OECD Development Centre, Paris.</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Kaufmann, D., A. Kraay and M. Mastruzzi (2003), “Governance Matters III: Governance Indicators for 1996–2002”, Policy Research Working Paper 3106. World Bank, Washington, DC.</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sz w:val="24"/>
          <w:szCs w:val="24"/>
          <w:lang w:val="en-US"/>
        </w:rPr>
        <w:br/>
      </w:r>
      <w:r w:rsidRPr="003F479D">
        <w:rPr>
          <w:rFonts w:ascii="Times New Roman" w:hAnsi="Times New Roman"/>
          <w:sz w:val="24"/>
          <w:szCs w:val="24"/>
          <w:lang w:val="en-US"/>
        </w:rPr>
        <w:t>Killick, T. (1998), “Aid and the Political Economy of Policy Change”, Routledge, London.</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King, R. G. and R. Levine (1993), “Finance and Growth: Schumpeter Might be Right”, </w:t>
      </w:r>
      <w:r w:rsidRPr="003F479D">
        <w:rPr>
          <w:rFonts w:ascii="Times New Roman" w:hAnsi="Times New Roman"/>
          <w:iCs/>
          <w:sz w:val="24"/>
          <w:szCs w:val="24"/>
          <w:lang w:val="en-US"/>
        </w:rPr>
        <w:t xml:space="preserve">American Economic Review </w:t>
      </w:r>
      <w:r w:rsidRPr="003F479D">
        <w:rPr>
          <w:rFonts w:ascii="Times New Roman" w:hAnsi="Times New Roman"/>
          <w:sz w:val="24"/>
          <w:szCs w:val="24"/>
          <w:lang w:val="en-US"/>
        </w:rPr>
        <w:t>108(3): 717–37.</w:t>
      </w:r>
    </w:p>
    <w:p w:rsidR="00AB130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Knack, S. (2001), ”Aid Dependence and the Quality of Governance: Cross-Country</w:t>
      </w: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Empirical Tests”, Southern Economic Journal, 68(2), 310-329</w:t>
      </w:r>
      <w:r>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Knack, S. and P. Keefer (1995), “Institutions and Economic Performance: Cross-Country Tests Using Alternative Institutional Measures”, </w:t>
      </w:r>
      <w:r w:rsidRPr="003F479D">
        <w:rPr>
          <w:rFonts w:ascii="Times New Roman" w:hAnsi="Times New Roman"/>
          <w:iCs/>
          <w:sz w:val="24"/>
          <w:szCs w:val="24"/>
          <w:lang w:val="en-US"/>
        </w:rPr>
        <w:t xml:space="preserve">Economics and Politics </w:t>
      </w:r>
      <w:r w:rsidRPr="003F479D">
        <w:rPr>
          <w:rFonts w:ascii="Times New Roman" w:hAnsi="Times New Roman"/>
          <w:sz w:val="24"/>
          <w:szCs w:val="24"/>
          <w:lang w:val="en-US"/>
        </w:rPr>
        <w:t xml:space="preserve">7(3): 207–27.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Lensink, R. and H. White (2001), “Are There Negative Returns to Aid?”, </w:t>
      </w:r>
      <w:r w:rsidRPr="003F479D">
        <w:rPr>
          <w:rFonts w:ascii="Times New Roman" w:hAnsi="Times New Roman"/>
          <w:iCs/>
          <w:sz w:val="24"/>
          <w:szCs w:val="24"/>
          <w:lang w:val="en-US"/>
        </w:rPr>
        <w:t xml:space="preserve">Journal of Development Studies </w:t>
      </w:r>
      <w:r w:rsidRPr="003F479D">
        <w:rPr>
          <w:rFonts w:ascii="Times New Roman" w:hAnsi="Times New Roman"/>
          <w:sz w:val="24"/>
          <w:szCs w:val="24"/>
          <w:lang w:val="en-US"/>
        </w:rPr>
        <w:t>37(6): 42–65.</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Lu, S. and R. Ram (2001), “Foreign Aid, Government Policies, and Economic Growth: Further Evidence from Cross-country Panel Data for 1970–93”, </w:t>
      </w:r>
      <w:r w:rsidRPr="003F479D">
        <w:rPr>
          <w:rFonts w:ascii="Times New Roman" w:hAnsi="Times New Roman"/>
          <w:iCs/>
          <w:sz w:val="24"/>
          <w:szCs w:val="24"/>
          <w:lang w:val="en-US"/>
        </w:rPr>
        <w:t xml:space="preserve">Economia Internazionale </w:t>
      </w:r>
      <w:r w:rsidRPr="003F479D">
        <w:rPr>
          <w:rFonts w:ascii="Times New Roman" w:hAnsi="Times New Roman"/>
          <w:sz w:val="24"/>
          <w:szCs w:val="24"/>
          <w:lang w:val="en-US"/>
        </w:rPr>
        <w:t>54(1): 15– 29.</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Mankiw, N. G., D. Romer, and D. N. Weil (1992), “A Contribution to the Empirics of Economic Growth”, </w:t>
      </w:r>
      <w:r w:rsidRPr="003F479D">
        <w:rPr>
          <w:rFonts w:ascii="Times New Roman" w:hAnsi="Times New Roman"/>
          <w:iCs/>
          <w:sz w:val="24"/>
          <w:szCs w:val="24"/>
          <w:lang w:val="en-US"/>
        </w:rPr>
        <w:t xml:space="preserve">American Economic Review </w:t>
      </w:r>
      <w:r w:rsidRPr="003F479D">
        <w:rPr>
          <w:rFonts w:ascii="Times New Roman" w:hAnsi="Times New Roman"/>
          <w:sz w:val="24"/>
          <w:szCs w:val="24"/>
          <w:lang w:val="en-US"/>
        </w:rPr>
        <w:t>107(2): 407–37.</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Mosley, P., J. Hudson and S. Horrell (1987), “Aid, the Public Sector and the Market in Less Developed Countries”, </w:t>
      </w:r>
      <w:r w:rsidRPr="003F479D">
        <w:rPr>
          <w:rFonts w:ascii="Times New Roman" w:hAnsi="Times New Roman"/>
          <w:iCs/>
          <w:sz w:val="24"/>
          <w:szCs w:val="24"/>
          <w:lang w:val="en-US"/>
        </w:rPr>
        <w:t xml:space="preserve">Economic Journal </w:t>
      </w:r>
      <w:r w:rsidRPr="003F479D">
        <w:rPr>
          <w:rFonts w:ascii="Times New Roman" w:hAnsi="Times New Roman"/>
          <w:sz w:val="24"/>
          <w:szCs w:val="24"/>
          <w:lang w:val="en-US"/>
        </w:rPr>
        <w:t>97(387): 616–41.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color w:val="1A171B"/>
          <w:sz w:val="24"/>
          <w:szCs w:val="24"/>
          <w:lang w:val="en-US"/>
        </w:rPr>
      </w:pPr>
      <w:r w:rsidRPr="003F479D">
        <w:rPr>
          <w:rFonts w:ascii="Times New Roman" w:hAnsi="Times New Roman"/>
          <w:color w:val="1A171B"/>
          <w:sz w:val="24"/>
          <w:szCs w:val="24"/>
          <w:lang w:val="en-US"/>
        </w:rPr>
        <w:t>Oechslin, M. (2006), “Foreign Aid, Political Instability, and Economic Growth”, Wokring Paper 310. Institute for Empirical Research in Economics, University of Zurich</w:t>
      </w:r>
      <w:r>
        <w:rPr>
          <w:rFonts w:ascii="Times New Roman" w:hAnsi="Times New Roman"/>
          <w:color w:val="1A171B"/>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color w:val="1A171B"/>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Prati, A., and T. Tressel (2006), “What Monetary Policy for Aid-Receiving Countries?”,</w:t>
      </w:r>
    </w:p>
    <w:p w:rsidR="00AB130D" w:rsidRPr="003F479D" w:rsidRDefault="00AB130D" w:rsidP="00077A04">
      <w:pPr>
        <w:spacing w:after="0" w:line="360" w:lineRule="auto"/>
        <w:rPr>
          <w:rFonts w:ascii="Times New Roman" w:hAnsi="Times New Roman"/>
          <w:sz w:val="24"/>
          <w:szCs w:val="24"/>
          <w:lang w:val="en-US"/>
        </w:rPr>
      </w:pPr>
      <w:r>
        <w:rPr>
          <w:rFonts w:ascii="Times New Roman" w:hAnsi="Times New Roman"/>
          <w:sz w:val="24"/>
          <w:szCs w:val="24"/>
          <w:lang w:val="en-US"/>
        </w:rPr>
        <w:t>DESA Working Paper 12,</w:t>
      </w:r>
      <w:r w:rsidRPr="003F479D">
        <w:rPr>
          <w:rFonts w:ascii="Times New Roman" w:hAnsi="Times New Roman"/>
          <w:sz w:val="24"/>
          <w:szCs w:val="24"/>
          <w:lang w:val="en-US"/>
        </w:rPr>
        <w:t xml:space="preserve"> New York</w:t>
      </w:r>
      <w:r>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color w:val="1A171B"/>
          <w:sz w:val="24"/>
          <w:szCs w:val="24"/>
          <w:lang w:val="en-US"/>
        </w:rPr>
      </w:pPr>
    </w:p>
    <w:p w:rsidR="00AB130D" w:rsidRPr="003F479D" w:rsidRDefault="00AB130D" w:rsidP="00077A04">
      <w:pPr>
        <w:pStyle w:val="Default"/>
        <w:spacing w:line="360" w:lineRule="auto"/>
        <w:rPr>
          <w:rFonts w:ascii="Times New Roman" w:hAnsi="Times New Roman" w:cs="Times New Roman"/>
          <w:lang w:val="en-US"/>
        </w:rPr>
      </w:pPr>
      <w:r w:rsidRPr="003F479D">
        <w:rPr>
          <w:rFonts w:ascii="Times New Roman" w:hAnsi="Times New Roman" w:cs="Times New Roman"/>
          <w:lang w:val="en-US"/>
        </w:rPr>
        <w:t>Radelet, S. (2003), “</w:t>
      </w:r>
      <w:r w:rsidRPr="003F479D">
        <w:rPr>
          <w:rFonts w:ascii="Times New Roman" w:hAnsi="Times New Roman" w:cs="Times New Roman"/>
          <w:iCs/>
          <w:lang w:val="en-US"/>
        </w:rPr>
        <w:t>Challenging Foreign Aid: A Policymaker’s Guide to the Millennium Challenge Account”,</w:t>
      </w:r>
      <w:r w:rsidRPr="003F479D">
        <w:rPr>
          <w:rFonts w:ascii="Times New Roman" w:hAnsi="Times New Roman" w:cs="Times New Roman"/>
          <w:lang w:val="en-US"/>
        </w:rPr>
        <w:t xml:space="preserve"> Washington</w:t>
      </w:r>
      <w:r>
        <w:rPr>
          <w:rFonts w:ascii="Times New Roman" w:hAnsi="Times New Roman" w:cs="Times New Roman"/>
          <w:lang w:val="en-US"/>
        </w:rPr>
        <w:t>, DC</w:t>
      </w:r>
      <w:r w:rsidRPr="003F479D">
        <w:rPr>
          <w:rFonts w:ascii="Times New Roman" w:hAnsi="Times New Roman" w:cs="Times New Roman"/>
          <w:lang w:val="en-US"/>
        </w:rPr>
        <w:t>: Center for Global Development</w:t>
      </w:r>
      <w:r>
        <w:rPr>
          <w:rFonts w:ascii="Times New Roman" w:hAnsi="Times New Roman" w:cs="Times New Roman"/>
          <w:lang w:val="en-US"/>
        </w:rPr>
        <w:t>.</w:t>
      </w:r>
      <w:r w:rsidRPr="003F479D">
        <w:rPr>
          <w:rFonts w:ascii="Times New Roman" w:hAnsi="Times New Roman" w:cs="Times New Roman"/>
          <w:lang w:val="en-US"/>
        </w:rPr>
        <w:t xml:space="preserve"> </w:t>
      </w:r>
    </w:p>
    <w:p w:rsidR="00AB130D" w:rsidRPr="003F479D" w:rsidRDefault="00AB130D" w:rsidP="00077A04">
      <w:pPr>
        <w:pStyle w:val="Default"/>
        <w:spacing w:line="360" w:lineRule="auto"/>
        <w:rPr>
          <w:rFonts w:ascii="Times New Roman" w:hAnsi="Times New Roman" w:cs="Times New Roman"/>
          <w:lang w:val="en-US"/>
        </w:rPr>
      </w:pP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Radelet, S. (2006), “A Primer on Foreign Aid”, Washington: Center for Global Development, Working Paper No. 92</w:t>
      </w:r>
      <w:r>
        <w:rPr>
          <w:rFonts w:ascii="Times New Roman" w:hAnsi="Times New Roman"/>
          <w:sz w:val="24"/>
          <w:szCs w:val="24"/>
          <w:lang w:val="en-US"/>
        </w:rPr>
        <w:t>.</w:t>
      </w:r>
    </w:p>
    <w:p w:rsidR="00AB130D" w:rsidRPr="003F479D" w:rsidRDefault="00AB130D" w:rsidP="00077A04">
      <w:pPr>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Rajan, R. and A. Subramanian (2005), “Aid and Growth: What Does the Cross-Country Evidence Really Show?”, IMF Working Paper 05/127. Washington, DC: International Monetary Fund</w:t>
      </w:r>
      <w:r>
        <w:rPr>
          <w:rFonts w:ascii="Times New Roman" w:hAnsi="Times New Roman"/>
          <w:sz w:val="24"/>
          <w:szCs w:val="24"/>
          <w:lang w:val="en-US"/>
        </w:rPr>
        <w:t>.</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Rajan, R. and A. Subramanian (2005), ‘What Undermines Aid’s Impact on Growth?’,</w:t>
      </w:r>
    </w:p>
    <w:p w:rsidR="00AB130D" w:rsidRPr="003F479D" w:rsidRDefault="00AB130D" w:rsidP="00077A04">
      <w:pPr>
        <w:spacing w:after="0" w:line="360" w:lineRule="auto"/>
        <w:rPr>
          <w:rFonts w:ascii="Times New Roman" w:hAnsi="Times New Roman"/>
          <w:sz w:val="24"/>
          <w:szCs w:val="24"/>
          <w:lang w:val="en-US"/>
        </w:rPr>
      </w:pPr>
      <w:r w:rsidRPr="003F479D">
        <w:rPr>
          <w:rFonts w:ascii="Times New Roman" w:hAnsi="Times New Roman"/>
          <w:sz w:val="24"/>
          <w:szCs w:val="24"/>
          <w:lang w:val="en-US"/>
        </w:rPr>
        <w:t>IMF Working Paper 05/126. Washington, DC: International Monetary Fund.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Ram, R. (2004), “Recipient Country’s ‘Policies’ and the Effect of Foreign Aid on Economic Growth in Developing Countries: Additional Evidence”,  </w:t>
      </w:r>
      <w:r w:rsidRPr="003F479D">
        <w:rPr>
          <w:rFonts w:ascii="Times New Roman" w:hAnsi="Times New Roman"/>
          <w:iCs/>
          <w:sz w:val="24"/>
          <w:szCs w:val="24"/>
          <w:lang w:val="en-US"/>
        </w:rPr>
        <w:t>Journal of International Development</w:t>
      </w:r>
      <w:r w:rsidRPr="003F479D">
        <w:rPr>
          <w:rFonts w:ascii="Times New Roman" w:hAnsi="Times New Roman"/>
          <w:sz w:val="24"/>
          <w:szCs w:val="24"/>
          <w:lang w:val="en-US"/>
        </w:rPr>
        <w:t xml:space="preserve"> 16(2): 201–11.</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Ruhashyankiko, J.F. (2005), “Why do some countries manage to extract growth from foreign aid?”, International Monetar</w:t>
      </w:r>
      <w:r>
        <w:rPr>
          <w:rFonts w:ascii="Times New Roman" w:hAnsi="Times New Roman"/>
          <w:sz w:val="24"/>
          <w:szCs w:val="24"/>
          <w:lang w:val="en-US"/>
        </w:rPr>
        <w:t xml:space="preserve">y Fund Working Paper No. 05/53, </w:t>
      </w:r>
      <w:r w:rsidRPr="003F479D">
        <w:rPr>
          <w:rFonts w:ascii="Times New Roman" w:hAnsi="Times New Roman"/>
          <w:sz w:val="24"/>
          <w:szCs w:val="24"/>
          <w:lang w:val="en-US"/>
        </w:rPr>
        <w:t>Washington</w:t>
      </w:r>
      <w:r>
        <w:rPr>
          <w:rFonts w:ascii="Times New Roman" w:hAnsi="Times New Roman"/>
          <w:sz w:val="24"/>
          <w:szCs w:val="24"/>
          <w:lang w:val="en-US"/>
        </w:rPr>
        <w:t xml:space="preserve"> DC</w:t>
      </w:r>
      <w:r w:rsidRPr="003F479D">
        <w:rPr>
          <w:rFonts w:ascii="Times New Roman" w:hAnsi="Times New Roman"/>
          <w:sz w:val="24"/>
          <w:szCs w:val="24"/>
          <w:lang w:val="en-US"/>
        </w:rPr>
        <w:t>: International Monetary Fund).</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Sachs, J. D. (2001), “Tropical Underdevelopment”, Working Paper W8119. National Bureau of Economic Research, Cambridge, MA.</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Sachs, J. D. (2003), “Institutions Don’t Rule: Direct Effects of Geography on per Capita Income”, Working Paper W9490. National Bureau of Economic Research, Cambridge, MA.</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Sachs, J. D. and A. Warner (1995), “Economic Reform and the </w:t>
      </w:r>
      <w:r>
        <w:rPr>
          <w:rFonts w:ascii="Times New Roman" w:hAnsi="Times New Roman"/>
          <w:sz w:val="24"/>
          <w:szCs w:val="24"/>
          <w:lang w:val="en-US"/>
        </w:rPr>
        <w:t xml:space="preserve">Process of Global Integration”, </w:t>
      </w:r>
      <w:r w:rsidRPr="003F479D">
        <w:rPr>
          <w:rFonts w:ascii="Times New Roman" w:hAnsi="Times New Roman"/>
          <w:iCs/>
          <w:sz w:val="24"/>
          <w:szCs w:val="24"/>
          <w:lang w:val="en-US"/>
        </w:rPr>
        <w:t>Brookings Papers on Economic Activity 1995(1)</w:t>
      </w:r>
      <w:r w:rsidRPr="003F479D">
        <w:rPr>
          <w:rFonts w:ascii="Times New Roman" w:hAnsi="Times New Roman"/>
          <w:sz w:val="24"/>
          <w:szCs w:val="24"/>
          <w:lang w:val="en-US"/>
        </w:rPr>
        <w:t>: 1–118.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Svensson, J. (1999), “Aid, Growth and Democracy”, </w:t>
      </w:r>
      <w:r w:rsidRPr="003F479D">
        <w:rPr>
          <w:rFonts w:ascii="Times New Roman" w:hAnsi="Times New Roman"/>
          <w:iCs/>
          <w:sz w:val="24"/>
          <w:szCs w:val="24"/>
          <w:lang w:val="en-US"/>
        </w:rPr>
        <w:t xml:space="preserve">Economics and Politics </w:t>
      </w:r>
      <w:r w:rsidRPr="003F479D">
        <w:rPr>
          <w:rFonts w:ascii="Times New Roman" w:hAnsi="Times New Roman"/>
          <w:sz w:val="24"/>
          <w:szCs w:val="24"/>
          <w:lang w:val="en-US"/>
        </w:rPr>
        <w:t>11(3): 275–97.</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Wacziarg, R. and K. H. Welch (2002), “Trade Liberalization and Growth: New Evidence”,</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Mimeo, Stanford University, Stanford, CA.</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White, H. (1998), “</w:t>
      </w:r>
      <w:r w:rsidRPr="003F479D">
        <w:rPr>
          <w:rFonts w:ascii="Times New Roman" w:hAnsi="Times New Roman"/>
          <w:iCs/>
          <w:sz w:val="24"/>
          <w:szCs w:val="24"/>
          <w:lang w:val="en-US"/>
        </w:rPr>
        <w:t>Aid and Macroeconomic Performance”</w:t>
      </w:r>
      <w:r w:rsidRPr="003F479D">
        <w:rPr>
          <w:rFonts w:ascii="Times New Roman" w:hAnsi="Times New Roman"/>
          <w:sz w:val="24"/>
          <w:szCs w:val="24"/>
          <w:lang w:val="en-US"/>
        </w:rPr>
        <w:t>, London and Basingstoke: MacMillan.</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Default="00AB130D" w:rsidP="00077A04">
      <w:pPr>
        <w:autoSpaceDE w:val="0"/>
        <w:autoSpaceDN w:val="0"/>
        <w:adjustRightInd w:val="0"/>
        <w:spacing w:after="0" w:line="360" w:lineRule="auto"/>
        <w:rPr>
          <w:rFonts w:ascii="Times New Roman" w:hAnsi="Times New Roman"/>
          <w:iCs/>
          <w:color w:val="000000"/>
          <w:sz w:val="24"/>
          <w:szCs w:val="24"/>
          <w:lang w:val="en-US"/>
        </w:rPr>
      </w:pPr>
      <w:r w:rsidRPr="003F479D">
        <w:rPr>
          <w:rFonts w:ascii="Times New Roman" w:hAnsi="Times New Roman"/>
          <w:color w:val="000000"/>
          <w:sz w:val="24"/>
          <w:szCs w:val="24"/>
          <w:lang w:val="en-US"/>
        </w:rPr>
        <w:t xml:space="preserve">World Bank (1998), “Assessing Aid: What Works, What Doesn’t and Why”, </w:t>
      </w:r>
      <w:r w:rsidRPr="003F479D">
        <w:rPr>
          <w:rFonts w:ascii="Times New Roman" w:hAnsi="Times New Roman"/>
          <w:iCs/>
          <w:color w:val="000000"/>
          <w:sz w:val="24"/>
          <w:szCs w:val="24"/>
          <w:lang w:val="en-US"/>
        </w:rPr>
        <w:t>Washington, DC: World Bank.</w:t>
      </w:r>
    </w:p>
    <w:p w:rsidR="00AB130D" w:rsidRDefault="00AB130D" w:rsidP="00077A04">
      <w:pPr>
        <w:autoSpaceDE w:val="0"/>
        <w:autoSpaceDN w:val="0"/>
        <w:adjustRightInd w:val="0"/>
        <w:spacing w:after="0" w:line="360" w:lineRule="auto"/>
        <w:rPr>
          <w:rFonts w:ascii="Times New Roman" w:hAnsi="Times New Roman"/>
          <w:iCs/>
          <w:color w:val="000000"/>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r>
        <w:rPr>
          <w:rFonts w:ascii="Times New Roman" w:hAnsi="Times New Roman"/>
          <w:iCs/>
          <w:color w:val="000000"/>
          <w:sz w:val="24"/>
          <w:szCs w:val="24"/>
          <w:lang w:val="en-US"/>
        </w:rPr>
        <w:t>World Bank (2008), “World Development Report 2008”.</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Default="00AB130D" w:rsidP="00077A04">
      <w:pPr>
        <w:autoSpaceDE w:val="0"/>
        <w:autoSpaceDN w:val="0"/>
        <w:adjustRightInd w:val="0"/>
        <w:spacing w:after="0" w:line="360" w:lineRule="auto"/>
        <w:rPr>
          <w:rFonts w:ascii="Times New Roman" w:hAnsi="Times New Roman"/>
          <w:iCs/>
          <w:sz w:val="24"/>
          <w:szCs w:val="24"/>
          <w:lang w:val="en-US"/>
        </w:rPr>
      </w:pPr>
      <w:r w:rsidRPr="003F479D">
        <w:rPr>
          <w:rFonts w:ascii="Times New Roman" w:hAnsi="Times New Roman"/>
          <w:sz w:val="24"/>
          <w:szCs w:val="24"/>
          <w:lang w:val="en-US"/>
        </w:rPr>
        <w:t xml:space="preserve">Xayavong, V. (2002), “A Macro-econometric Analysis of Foreign Aid and Economic Growth and Development in Least Developed Countries: A Case Study of the Loa’s People’s Democratic Republic”, </w:t>
      </w:r>
      <w:r w:rsidRPr="003F479D">
        <w:rPr>
          <w:rFonts w:ascii="Times New Roman" w:hAnsi="Times New Roman"/>
          <w:iCs/>
          <w:sz w:val="24"/>
          <w:szCs w:val="24"/>
          <w:lang w:val="en-US"/>
        </w:rPr>
        <w:t>CREDIT Research Paper 98/8, Massey University</w:t>
      </w:r>
    </w:p>
    <w:p w:rsidR="00AB130D" w:rsidRDefault="00AB130D" w:rsidP="00077A04">
      <w:pPr>
        <w:autoSpaceDE w:val="0"/>
        <w:autoSpaceDN w:val="0"/>
        <w:adjustRightInd w:val="0"/>
        <w:spacing w:after="0" w:line="360" w:lineRule="auto"/>
        <w:rPr>
          <w:rFonts w:ascii="Times New Roman" w:hAnsi="Times New Roman"/>
          <w:iCs/>
          <w:sz w:val="24"/>
          <w:szCs w:val="24"/>
          <w:lang w:val="en-US"/>
        </w:rPr>
      </w:pPr>
    </w:p>
    <w:p w:rsidR="00AB130D" w:rsidRPr="006A0939" w:rsidRDefault="00AB130D" w:rsidP="00077A04">
      <w:pPr>
        <w:pStyle w:val="Title"/>
        <w:rPr>
          <w:rFonts w:ascii="Times New Roman" w:hAnsi="Times New Roman"/>
          <w:szCs w:val="24"/>
        </w:rPr>
      </w:pPr>
      <w:bookmarkStart w:id="42" w:name="_Toc227590931"/>
      <w:r w:rsidRPr="006A0939">
        <w:rPr>
          <w:rFonts w:ascii="Times New Roman" w:hAnsi="Times New Roman"/>
        </w:rPr>
        <w:t>7</w:t>
      </w:r>
      <w:r w:rsidRPr="006A0939">
        <w:rPr>
          <w:rFonts w:ascii="Times New Roman" w:hAnsi="Times New Roman"/>
        </w:rPr>
        <w:tab/>
        <w:t>Tables</w:t>
      </w:r>
      <w:bookmarkEnd w:id="42"/>
    </w:p>
    <w:tbl>
      <w:tblPr>
        <w:tblW w:w="9371" w:type="dxa"/>
        <w:tblInd w:w="55" w:type="dxa"/>
        <w:tblCellMar>
          <w:left w:w="70" w:type="dxa"/>
          <w:right w:w="70" w:type="dxa"/>
        </w:tblCellMar>
        <w:tblLook w:val="00A0"/>
      </w:tblPr>
      <w:tblGrid>
        <w:gridCol w:w="3101"/>
        <w:gridCol w:w="953"/>
        <w:gridCol w:w="440"/>
        <w:gridCol w:w="140"/>
        <w:gridCol w:w="975"/>
        <w:gridCol w:w="182"/>
        <w:gridCol w:w="186"/>
        <w:gridCol w:w="140"/>
        <w:gridCol w:w="140"/>
        <w:gridCol w:w="964"/>
        <w:gridCol w:w="440"/>
        <w:gridCol w:w="1056"/>
        <w:gridCol w:w="654"/>
      </w:tblGrid>
      <w:tr w:rsidR="00AB130D" w:rsidRPr="00E406B6" w:rsidTr="00102A82">
        <w:trPr>
          <w:trHeight w:val="330"/>
        </w:trPr>
        <w:tc>
          <w:tcPr>
            <w:tcW w:w="7221" w:type="dxa"/>
            <w:gridSpan w:val="10"/>
            <w:tcBorders>
              <w:top w:val="nil"/>
              <w:left w:val="nil"/>
              <w:bottom w:val="single" w:sz="8" w:space="0" w:color="auto"/>
              <w:right w:val="nil"/>
            </w:tcBorders>
            <w:noWrap/>
            <w:vAlign w:val="bottom"/>
          </w:tcPr>
          <w:p w:rsidR="00AB130D" w:rsidRPr="003F479D" w:rsidRDefault="00AB130D" w:rsidP="00102A82">
            <w:pPr>
              <w:spacing w:after="0" w:line="240" w:lineRule="auto"/>
              <w:rPr>
                <w:rStyle w:val="SubtleEmphasis"/>
                <w:rFonts w:ascii="Times New Roman" w:hAnsi="Times New Roman"/>
                <w:sz w:val="24"/>
                <w:szCs w:val="24"/>
                <w:lang w:val="en-US"/>
              </w:rPr>
            </w:pPr>
            <w:r w:rsidRPr="003F479D">
              <w:rPr>
                <w:rStyle w:val="SubtleEmphasis"/>
                <w:rFonts w:ascii="Times New Roman" w:hAnsi="Times New Roman"/>
                <w:sz w:val="24"/>
                <w:szCs w:val="24"/>
                <w:lang w:val="en-US"/>
              </w:rPr>
              <w:t xml:space="preserve">Table 1: OLS panel growth regression </w:t>
            </w:r>
            <w:r w:rsidRPr="003F479D">
              <w:rPr>
                <w:rStyle w:val="SubtleEmphasis"/>
                <w:rFonts w:ascii="Times New Roman" w:hAnsi="Times New Roman"/>
                <w:sz w:val="24"/>
                <w:szCs w:val="24"/>
                <w:lang w:val="en-US"/>
              </w:rPr>
              <w:br/>
            </w:r>
          </w:p>
        </w:tc>
        <w:tc>
          <w:tcPr>
            <w:tcW w:w="440"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i/>
                <w:iCs/>
                <w:color w:val="4F81BD"/>
                <w:sz w:val="24"/>
                <w:szCs w:val="24"/>
                <w:lang w:val="en-US" w:eastAsia="nl-NL"/>
              </w:rPr>
            </w:pPr>
            <w:r w:rsidRPr="003F479D">
              <w:rPr>
                <w:rFonts w:ascii="Times New Roman" w:hAnsi="Times New Roman"/>
                <w:i/>
                <w:iCs/>
                <w:color w:val="4F81BD"/>
                <w:sz w:val="24"/>
                <w:szCs w:val="24"/>
                <w:lang w:val="en-US" w:eastAsia="nl-NL"/>
              </w:rPr>
              <w:t> </w:t>
            </w:r>
          </w:p>
        </w:tc>
        <w:tc>
          <w:tcPr>
            <w:tcW w:w="1056"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654"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r>
      <w:tr w:rsidR="00AB130D" w:rsidRPr="00E406B6" w:rsidTr="00102A82">
        <w:trPr>
          <w:trHeight w:val="300"/>
        </w:trPr>
        <w:tc>
          <w:tcPr>
            <w:tcW w:w="5791" w:type="dxa"/>
            <w:gridSpan w:val="6"/>
            <w:tcBorders>
              <w:top w:val="nil"/>
              <w:left w:val="single" w:sz="8" w:space="0" w:color="auto"/>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Dependent Variable: per capita GDP growth</w:t>
            </w:r>
          </w:p>
        </w:tc>
        <w:tc>
          <w:tcPr>
            <w:tcW w:w="466"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p>
        </w:tc>
        <w:tc>
          <w:tcPr>
            <w:tcW w:w="964"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r>
      <w:tr w:rsidR="00AB130D" w:rsidRPr="00E406B6" w:rsidTr="00102A82">
        <w:trPr>
          <w:trHeight w:val="315"/>
        </w:trPr>
        <w:tc>
          <w:tcPr>
            <w:tcW w:w="5977" w:type="dxa"/>
            <w:gridSpan w:val="7"/>
            <w:tcBorders>
              <w:top w:val="nil"/>
              <w:left w:val="single" w:sz="8" w:space="0" w:color="auto"/>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Time dimension: eight four-year periods, 1970-1973 to 1998-2001</w:t>
            </w:r>
          </w:p>
        </w:tc>
        <w:tc>
          <w:tcPr>
            <w:tcW w:w="280"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964"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440"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1056"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654"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Regression Number</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(1.1)</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(1.2)</w:t>
            </w:r>
          </w:p>
        </w:tc>
        <w:tc>
          <w:tcPr>
            <w:tcW w:w="648" w:type="dxa"/>
            <w:gridSpan w:val="4"/>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6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(1.3)</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(1.4)</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r>
      <w:tr w:rsidR="00AB130D" w:rsidRPr="003F479D" w:rsidTr="00102A82">
        <w:trPr>
          <w:trHeight w:val="283"/>
        </w:trPr>
        <w:tc>
          <w:tcPr>
            <w:tcW w:w="3101" w:type="dxa"/>
            <w:tcBorders>
              <w:top w:val="nil"/>
              <w:left w:val="single" w:sz="8" w:space="0" w:color="auto"/>
              <w:bottom w:val="single" w:sz="8" w:space="0" w:color="auto"/>
              <w:right w:val="single" w:sz="8" w:space="0" w:color="auto"/>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Observations</w:t>
            </w:r>
          </w:p>
        </w:tc>
        <w:tc>
          <w:tcPr>
            <w:tcW w:w="953"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451</w:t>
            </w:r>
          </w:p>
        </w:tc>
        <w:tc>
          <w:tcPr>
            <w:tcW w:w="580"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648" w:type="dxa"/>
            <w:gridSpan w:val="4"/>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64"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440"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1056"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654"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Constant</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9.6781</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8.1065</w:t>
            </w:r>
          </w:p>
        </w:tc>
        <w:tc>
          <w:tcPr>
            <w:tcW w:w="648" w:type="dxa"/>
            <w:gridSpan w:val="4"/>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96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8.0309</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10.0135</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248"/>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(4.2540)</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r w:rsidRPr="003F479D">
              <w:rPr>
                <w:rFonts w:ascii="Times New Roman" w:hAnsi="Times New Roman"/>
                <w:b/>
                <w:bCs/>
                <w:iCs/>
                <w:color w:val="000000"/>
                <w:sz w:val="20"/>
                <w:szCs w:val="20"/>
                <w:lang w:eastAsia="nl-NL"/>
              </w:rPr>
              <w:t>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(3.3416)</w:t>
            </w:r>
          </w:p>
        </w:tc>
        <w:tc>
          <w:tcPr>
            <w:tcW w:w="648" w:type="dxa"/>
            <w:gridSpan w:val="4"/>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96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(3.3080)</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(3.9534)</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Initial GDP per capita</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-1.2771</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1115"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-1.0666</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-1.0710</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-1.3074</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14"/>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(-3.9004)</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(-3.1102)</w:t>
            </w:r>
          </w:p>
        </w:tc>
        <w:tc>
          <w:tcPr>
            <w:tcW w:w="648" w:type="dxa"/>
            <w:gridSpan w:val="4"/>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96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(-3.1222)</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(-3.7030)</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Ethnic fractionalization</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-1.4253</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xml:space="preserve">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-1.3032</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-1.2920</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-1.3701</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5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(-2.0104)</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(-1.8235)</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(-1.8072)</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(-1.9271)</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Assassinations</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-0.3527</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-0.3898</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-0.3930</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-0.3432</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86"/>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(-1.4970)</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(-1.6537)</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(-1.6667)</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(-1.4600)</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Ethnic x Assassinations</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0.2745</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0.3152</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0.3104</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0.2423</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8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(0.5368)</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(0.6165)</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(0.6068)</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(0.4761)</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Institutional quality</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0.3249</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0.3192</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0.3171</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0.3506</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3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(3.2880)</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(3.1610)</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(3.1391)</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(3.4635)</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M2/GDP (lagged)</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-0.0141</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-0.0161</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-0.0156</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-0.0158</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52"/>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(-1.3672)</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(-1.5395)</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(-1.4878)</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(-1.5149)</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Budget balance</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4.4470</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5.7830</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5.2282</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6.3495</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88"/>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(1.7228)</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(1.7290)</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(1.5379)</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(1.8643)</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Inflation</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-2.3613</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-2.3226</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-2.0375</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-2.5463</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96"/>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(-5.5056)</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(-5.5229)</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(-3.8962)</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(-4.5785)</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Openness</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0.3888</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0.4184</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0.3636</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0.3875</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19"/>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(1.1191)</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(1.1388)</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(0.9764)</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(1.0472)</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Government consumption</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0.0362</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0.0041</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0.0075</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0.0098</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68"/>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(1.0790)</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(0.1110)</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(0.2010)</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(0.2649)</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FDI inflow</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0.1088</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0.0562</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0.0065</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0.0628</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91"/>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(1.4423)</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(0.7062)</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(0.8106)</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(0.7875)</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Domestic saving</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0.0883</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0.1018</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0.1009</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0.1038</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227"/>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
                <w:iCs/>
                <w:color w:val="000000"/>
                <w:sz w:val="20"/>
                <w:szCs w:val="20"/>
                <w:lang w:eastAsia="nl-NL"/>
              </w:rPr>
            </w:pPr>
            <w:r w:rsidRPr="003F479D">
              <w:rPr>
                <w:rFonts w:ascii="Times New Roman" w:hAnsi="Times New Roman"/>
                <w:i/>
                <w:iCs/>
                <w:color w:val="000000"/>
                <w:sz w:val="20"/>
                <w:szCs w:val="20"/>
                <w:lang w:val="en-US" w:eastAsia="nl-NL"/>
              </w:rPr>
              <w:t>(2.8327)</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(3.1804)</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(3.2839)</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(3.6751)</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Sub-Saharan Africa</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-2.0650</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-2.2237</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-2.2479</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-2.1008</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35"/>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(-3.9293)</w:t>
            </w: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(-4.1714)</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(-4.2109)</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(-3.9378)</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East-Asia</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1.0174</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1.0039</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1.0751</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0.8437</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156"/>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(1.7352)</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iCs/>
                <w:color w:val="000000"/>
                <w:sz w:val="20"/>
                <w:szCs w:val="20"/>
                <w:lang w:eastAsia="nl-NL"/>
              </w:rPr>
            </w:pP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(1.7146)</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(1.8199)</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(1.4208)</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Aid/GDP</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0.2565</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0.1857</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0.0954</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8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(2.3447)</w:t>
            </w: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(1.3874)</w:t>
            </w: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(0.6931)</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 x Policy</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0.0724</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-0.2446</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242"/>
        </w:trPr>
        <w:tc>
          <w:tcPr>
            <w:tcW w:w="3101"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(0.9173)</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(-1.6712)</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Aid² x Policy</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580"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5"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508" w:type="dxa"/>
            <w:gridSpan w:val="3"/>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104"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440"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56"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0.0500</w:t>
            </w:r>
          </w:p>
        </w:tc>
        <w:tc>
          <w:tcPr>
            <w:tcW w:w="654"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122"/>
        </w:trPr>
        <w:tc>
          <w:tcPr>
            <w:tcW w:w="3101"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95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580"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508" w:type="dxa"/>
            <w:gridSpan w:val="3"/>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440"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iCs/>
                <w:color w:val="000000"/>
                <w:sz w:val="20"/>
                <w:szCs w:val="20"/>
                <w:lang w:eastAsia="nl-NL"/>
              </w:rPr>
            </w:pPr>
            <w:r w:rsidRPr="003F479D">
              <w:rPr>
                <w:rFonts w:ascii="Times New Roman" w:hAnsi="Times New Roman"/>
                <w:iCs/>
                <w:color w:val="000000"/>
                <w:sz w:val="20"/>
                <w:szCs w:val="20"/>
                <w:lang w:val="en-US" w:eastAsia="nl-NL"/>
              </w:rPr>
              <w:t>(1.5653)</w:t>
            </w:r>
          </w:p>
        </w:tc>
        <w:tc>
          <w:tcPr>
            <w:tcW w:w="654"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center"/>
              <w:rPr>
                <w:rFonts w:ascii="Times New Roman" w:hAnsi="Times New Roman"/>
                <w:iCs/>
                <w:color w:val="000000"/>
                <w:sz w:val="20"/>
                <w:szCs w:val="20"/>
                <w:lang w:eastAsia="nl-NL"/>
              </w:rPr>
            </w:pPr>
            <w:r w:rsidRPr="003F479D">
              <w:rPr>
                <w:rFonts w:ascii="Times New Roman" w:hAnsi="Times New Roman"/>
                <w:iCs/>
                <w:color w:val="000000"/>
                <w:sz w:val="20"/>
                <w:szCs w:val="20"/>
                <w:lang w:eastAsia="nl-NL"/>
              </w:rPr>
              <w:t> </w:t>
            </w:r>
          </w:p>
        </w:tc>
      </w:tr>
      <w:tr w:rsidR="00AB130D" w:rsidRPr="003F479D" w:rsidTr="00102A82">
        <w:trPr>
          <w:trHeight w:val="300"/>
        </w:trPr>
        <w:tc>
          <w:tcPr>
            <w:tcW w:w="3101" w:type="dxa"/>
            <w:tcBorders>
              <w:top w:val="single" w:sz="8" w:space="0" w:color="auto"/>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R-squared</w:t>
            </w:r>
          </w:p>
        </w:tc>
        <w:tc>
          <w:tcPr>
            <w:tcW w:w="953" w:type="dxa"/>
            <w:tcBorders>
              <w:top w:val="single" w:sz="8" w:space="0" w:color="auto"/>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0.3312</w:t>
            </w:r>
          </w:p>
        </w:tc>
        <w:tc>
          <w:tcPr>
            <w:tcW w:w="580"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0.3207</w:t>
            </w:r>
          </w:p>
        </w:tc>
        <w:tc>
          <w:tcPr>
            <w:tcW w:w="508" w:type="dxa"/>
            <w:gridSpan w:val="3"/>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104"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0.3121</w:t>
            </w:r>
          </w:p>
        </w:tc>
        <w:tc>
          <w:tcPr>
            <w:tcW w:w="440"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0.3126</w:t>
            </w:r>
          </w:p>
        </w:tc>
        <w:tc>
          <w:tcPr>
            <w:tcW w:w="654"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315"/>
        </w:trPr>
        <w:tc>
          <w:tcPr>
            <w:tcW w:w="3101" w:type="dxa"/>
            <w:tcBorders>
              <w:top w:val="nil"/>
              <w:left w:val="single" w:sz="8" w:space="0" w:color="auto"/>
              <w:bottom w:val="single" w:sz="8" w:space="0" w:color="auto"/>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Adjusted R-squared</w:t>
            </w:r>
          </w:p>
        </w:tc>
        <w:tc>
          <w:tcPr>
            <w:tcW w:w="953"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0.3087</w:t>
            </w:r>
          </w:p>
        </w:tc>
        <w:tc>
          <w:tcPr>
            <w:tcW w:w="580"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5"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0.2863</w:t>
            </w:r>
          </w:p>
        </w:tc>
        <w:tc>
          <w:tcPr>
            <w:tcW w:w="648" w:type="dxa"/>
            <w:gridSpan w:val="4"/>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964"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0.2860</w:t>
            </w:r>
          </w:p>
        </w:tc>
        <w:tc>
          <w:tcPr>
            <w:tcW w:w="440"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56"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0.2853</w:t>
            </w:r>
          </w:p>
        </w:tc>
        <w:tc>
          <w:tcPr>
            <w:tcW w:w="654"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bl>
    <w:p w:rsidR="00AB130D" w:rsidRPr="003F479D" w:rsidRDefault="00AB130D" w:rsidP="00077A04">
      <w:pPr>
        <w:autoSpaceDE w:val="0"/>
        <w:autoSpaceDN w:val="0"/>
        <w:adjustRightInd w:val="0"/>
        <w:spacing w:after="0" w:line="240" w:lineRule="auto"/>
        <w:rPr>
          <w:rFonts w:ascii="Times New Roman" w:hAnsi="Times New Roman"/>
          <w:iCs/>
          <w:color w:val="808080"/>
          <w:sz w:val="24"/>
          <w:szCs w:val="24"/>
          <w:lang w:val="en-US"/>
        </w:rPr>
      </w:pPr>
      <w:r w:rsidRPr="003F479D">
        <w:rPr>
          <w:rFonts w:ascii="Times New Roman" w:hAnsi="Times New Roman"/>
          <w:iCs/>
          <w:color w:val="808080"/>
          <w:sz w:val="24"/>
          <w:szCs w:val="24"/>
          <w:lang w:val="en-US"/>
        </w:rPr>
        <w:t>a T-statistics (in parentheses) have been calculated with White’s heteroskedasticity-consistent standard errors, for all regressions in this paper</w:t>
      </w:r>
      <w:r w:rsidRPr="003F479D">
        <w:rPr>
          <w:rFonts w:ascii="Times New Roman" w:hAnsi="Times New Roman"/>
          <w:iCs/>
          <w:color w:val="808080"/>
          <w:sz w:val="24"/>
          <w:szCs w:val="24"/>
          <w:lang w:val="en-US"/>
        </w:rPr>
        <w:br/>
        <w:t>b *** significant at &lt;0.01, ** significant at &lt;0.05, * significant at &lt;0.1</w:t>
      </w:r>
    </w:p>
    <w:tbl>
      <w:tblPr>
        <w:tblW w:w="8662" w:type="dxa"/>
        <w:tblInd w:w="55" w:type="dxa"/>
        <w:tblCellMar>
          <w:left w:w="70" w:type="dxa"/>
          <w:right w:w="70" w:type="dxa"/>
        </w:tblCellMar>
        <w:tblLook w:val="00A0"/>
      </w:tblPr>
      <w:tblGrid>
        <w:gridCol w:w="4324"/>
        <w:gridCol w:w="919"/>
        <w:gridCol w:w="159"/>
        <w:gridCol w:w="440"/>
        <w:gridCol w:w="1043"/>
        <w:gridCol w:w="440"/>
        <w:gridCol w:w="974"/>
        <w:gridCol w:w="495"/>
      </w:tblGrid>
      <w:tr w:rsidR="00AB130D" w:rsidRPr="00E406B6" w:rsidTr="00102A82">
        <w:trPr>
          <w:trHeight w:val="330"/>
        </w:trPr>
        <w:tc>
          <w:tcPr>
            <w:tcW w:w="8167" w:type="dxa"/>
            <w:gridSpan w:val="7"/>
            <w:tcBorders>
              <w:top w:val="nil"/>
              <w:left w:val="nil"/>
              <w:bottom w:val="single" w:sz="8" w:space="0" w:color="auto"/>
              <w:right w:val="nil"/>
            </w:tcBorders>
            <w:noWrap/>
            <w:vAlign w:val="bottom"/>
          </w:tcPr>
          <w:p w:rsidR="00AB130D" w:rsidRPr="003F479D" w:rsidRDefault="00AB130D" w:rsidP="00102A82">
            <w:pPr>
              <w:spacing w:after="0" w:line="240" w:lineRule="auto"/>
              <w:rPr>
                <w:rStyle w:val="SubtleEmphasis"/>
                <w:rFonts w:ascii="Times New Roman" w:hAnsi="Times New Roman"/>
                <w:sz w:val="24"/>
                <w:szCs w:val="24"/>
                <w:lang w:val="en-US" w:eastAsia="nl-NL"/>
              </w:rPr>
            </w:pPr>
            <w:r w:rsidRPr="003F479D">
              <w:rPr>
                <w:rStyle w:val="SubtleEmphasis"/>
                <w:rFonts w:ascii="Times New Roman" w:hAnsi="Times New Roman"/>
                <w:sz w:val="24"/>
                <w:szCs w:val="24"/>
                <w:lang w:val="en-US" w:eastAsia="nl-NL"/>
              </w:rPr>
              <w:t xml:space="preserve">Table 2: TSLS panel growth regression </w:t>
            </w:r>
            <w:r w:rsidRPr="003F479D">
              <w:rPr>
                <w:rStyle w:val="SubtleEmphasis"/>
                <w:rFonts w:ascii="Times New Roman" w:hAnsi="Times New Roman"/>
                <w:sz w:val="24"/>
                <w:szCs w:val="24"/>
                <w:lang w:val="en-US"/>
              </w:rPr>
              <w:br/>
            </w:r>
          </w:p>
        </w:tc>
        <w:tc>
          <w:tcPr>
            <w:tcW w:w="495"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lang w:val="en-US" w:eastAsia="nl-NL"/>
              </w:rPr>
            </w:pPr>
          </w:p>
        </w:tc>
      </w:tr>
      <w:tr w:rsidR="00AB130D" w:rsidRPr="00E406B6" w:rsidTr="00102A82">
        <w:trPr>
          <w:trHeight w:val="300"/>
        </w:trPr>
        <w:tc>
          <w:tcPr>
            <w:tcW w:w="4324" w:type="dxa"/>
            <w:tcBorders>
              <w:top w:val="nil"/>
              <w:left w:val="single" w:sz="8" w:space="0" w:color="auto"/>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Dependent Variable: per capita GDP growth</w:t>
            </w:r>
          </w:p>
        </w:tc>
        <w:tc>
          <w:tcPr>
            <w:tcW w:w="919"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p>
        </w:tc>
        <w:tc>
          <w:tcPr>
            <w:tcW w:w="533" w:type="dxa"/>
            <w:gridSpan w:val="2"/>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p>
        </w:tc>
        <w:tc>
          <w:tcPr>
            <w:tcW w:w="374"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495" w:type="dxa"/>
            <w:tcBorders>
              <w:top w:val="single" w:sz="8" w:space="0" w:color="auto"/>
              <w:left w:val="nil"/>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r>
      <w:tr w:rsidR="00AB130D" w:rsidRPr="00E406B6" w:rsidTr="00102A82">
        <w:trPr>
          <w:trHeight w:val="315"/>
        </w:trPr>
        <w:tc>
          <w:tcPr>
            <w:tcW w:w="6819" w:type="dxa"/>
            <w:gridSpan w:val="5"/>
            <w:tcBorders>
              <w:top w:val="nil"/>
              <w:left w:val="single" w:sz="8" w:space="0" w:color="auto"/>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Time dimension: eight four-year periods, 1970-1973 to 1998-2001</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974"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c>
          <w:tcPr>
            <w:tcW w:w="495" w:type="dxa"/>
            <w:tcBorders>
              <w:top w:val="nil"/>
              <w:left w:val="nil"/>
              <w:bottom w:val="single" w:sz="8" w:space="0" w:color="auto"/>
              <w:right w:val="single" w:sz="8" w:space="0" w:color="000000"/>
            </w:tcBorders>
            <w:noWrap/>
            <w:vAlign w:val="bottom"/>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 </w:t>
            </w: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Regression Number</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(2.1)</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(2.2)</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(2.3)</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r>
      <w:tr w:rsidR="00AB130D" w:rsidRPr="003F479D" w:rsidTr="00102A82">
        <w:trPr>
          <w:trHeight w:val="315"/>
        </w:trPr>
        <w:tc>
          <w:tcPr>
            <w:tcW w:w="4324" w:type="dxa"/>
            <w:tcBorders>
              <w:top w:val="nil"/>
              <w:left w:val="single" w:sz="8" w:space="0" w:color="auto"/>
              <w:bottom w:val="single" w:sz="8" w:space="0" w:color="auto"/>
              <w:right w:val="single" w:sz="8" w:space="0" w:color="auto"/>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Observations</w:t>
            </w:r>
          </w:p>
        </w:tc>
        <w:tc>
          <w:tcPr>
            <w:tcW w:w="1078"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1043"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c>
          <w:tcPr>
            <w:tcW w:w="974"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b/>
                <w:bCs/>
                <w:color w:val="000000"/>
                <w:sz w:val="20"/>
                <w:szCs w:val="20"/>
                <w:lang w:eastAsia="nl-NL"/>
              </w:rPr>
            </w:pPr>
            <w:r w:rsidRPr="003F479D">
              <w:rPr>
                <w:rFonts w:ascii="Times New Roman" w:hAnsi="Times New Roman"/>
                <w:b/>
                <w:bCs/>
                <w:color w:val="000000"/>
                <w:sz w:val="20"/>
                <w:szCs w:val="20"/>
                <w:lang w:val="en-US" w:eastAsia="nl-NL"/>
              </w:rPr>
              <w:t>446</w:t>
            </w:r>
          </w:p>
        </w:tc>
        <w:tc>
          <w:tcPr>
            <w:tcW w:w="495"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rPr>
                <w:rFonts w:ascii="Times New Roman" w:hAnsi="Times New Roman"/>
                <w:b/>
                <w:bCs/>
                <w:color w:val="000000"/>
                <w:sz w:val="20"/>
                <w:szCs w:val="20"/>
                <w:lang w:eastAsia="nl-NL"/>
              </w:rPr>
            </w:pPr>
            <w:r w:rsidRPr="003F479D">
              <w:rPr>
                <w:rFonts w:ascii="Times New Roman" w:hAnsi="Times New Roman"/>
                <w:b/>
                <w:bCs/>
                <w:color w:val="000000"/>
                <w:sz w:val="20"/>
                <w:szCs w:val="20"/>
                <w:lang w:eastAsia="nl-NL"/>
              </w:rPr>
              <w:t> </w:t>
            </w: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Constant</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11.2754</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11.4165</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13.3354</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(3.4947)</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(4.0937)</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(4.1086)</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Initial GDP per capita</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-1.8638</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-1.6290</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-1.8734</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(-2.1359)</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(-2.2136)</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(-2.2578)</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Ethnic fractionalization</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-1.5146</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-1.4807</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-1.5668</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(-2.6822)</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(-2.7055)</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(-2.8117)</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Assassinations</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-0.2839</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0.4962</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-0.4507</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(-1.9362)</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(-2.0562)</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(-1.4600)</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Ethnic x Assassinations</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0.1956</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0.1109</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0.0644</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(0.4485)</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(0.6156)</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(0.4378)</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Institutional quality</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0.2851</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0.3359</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0.2136</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(2.8265)</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(3.3499)</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(3.1157)</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M2/GDP (lagged)</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0.0491</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0.0867</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0.0938</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(-1.6648)</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(-1.7549)</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(-1.6183)</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Domestic saving</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0.2114</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0.2345</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0.2199</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(3.2661)</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(3.1794)</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(3.4641)</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Sub-Saharan Africa</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-1.3601</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-1.4460</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-1.3112</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(-2.3655)</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(-2.3098)</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(-2.3160)</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East-Asia</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0.9232</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0.9127</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0.9053</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(1.2256)</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(1.3967)</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(1.3431)</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Policy</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0.8340</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0.5941</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0.5172</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(3.9042)</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(1.9341)</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(1.5025)</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Aid/GDP</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0.5364</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0.8369</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0.3427</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(2.8630)</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r w:rsidRPr="003F479D">
              <w:rPr>
                <w:rFonts w:ascii="Times New Roman" w:hAnsi="Times New Roman"/>
                <w:color w:val="000000"/>
                <w:sz w:val="20"/>
                <w:szCs w:val="20"/>
                <w:lang w:eastAsia="nl-NL"/>
              </w:rPr>
              <w:t>***</w:t>
            </w: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(1.5347)</w:t>
            </w: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(0.8984)</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 x Policy</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0.1978</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0.2784</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(1.2278)</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(-0.0056)</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Aid² x Policy</w:t>
            </w:r>
          </w:p>
        </w:tc>
        <w:tc>
          <w:tcPr>
            <w:tcW w:w="1078" w:type="dxa"/>
            <w:gridSpan w:val="2"/>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p>
        </w:tc>
        <w:tc>
          <w:tcPr>
            <w:tcW w:w="374" w:type="dxa"/>
            <w:tcBorders>
              <w:top w:val="nil"/>
              <w:left w:val="nil"/>
              <w:bottom w:val="nil"/>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nil"/>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-0.0962</w:t>
            </w:r>
          </w:p>
        </w:tc>
        <w:tc>
          <w:tcPr>
            <w:tcW w:w="495" w:type="dxa"/>
            <w:tcBorders>
              <w:top w:val="nil"/>
              <w:left w:val="nil"/>
              <w:bottom w:val="nil"/>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15"/>
        </w:trPr>
        <w:tc>
          <w:tcPr>
            <w:tcW w:w="4324" w:type="dxa"/>
            <w:tcBorders>
              <w:top w:val="nil"/>
              <w:left w:val="single" w:sz="8" w:space="0" w:color="auto"/>
              <w:bottom w:val="nil"/>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1078"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1043"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c>
          <w:tcPr>
            <w:tcW w:w="974"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(1.2451)</w:t>
            </w:r>
          </w:p>
        </w:tc>
        <w:tc>
          <w:tcPr>
            <w:tcW w:w="495"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center"/>
              <w:rPr>
                <w:rFonts w:ascii="Times New Roman" w:hAnsi="Times New Roman"/>
                <w:color w:val="000000"/>
                <w:sz w:val="20"/>
                <w:szCs w:val="20"/>
                <w:lang w:eastAsia="nl-NL"/>
              </w:rPr>
            </w:pPr>
          </w:p>
        </w:tc>
      </w:tr>
      <w:tr w:rsidR="00AB130D" w:rsidRPr="003F479D" w:rsidTr="00102A82">
        <w:trPr>
          <w:trHeight w:val="300"/>
        </w:trPr>
        <w:tc>
          <w:tcPr>
            <w:tcW w:w="4324" w:type="dxa"/>
            <w:tcBorders>
              <w:top w:val="single" w:sz="8" w:space="0" w:color="auto"/>
              <w:left w:val="single" w:sz="8" w:space="0" w:color="auto"/>
              <w:bottom w:val="nil"/>
              <w:right w:val="single" w:sz="8" w:space="0" w:color="auto"/>
            </w:tcBorders>
            <w:shd w:val="clear" w:color="000000" w:fill="DBE5F1"/>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R-squared</w:t>
            </w:r>
          </w:p>
        </w:tc>
        <w:tc>
          <w:tcPr>
            <w:tcW w:w="1078" w:type="dxa"/>
            <w:gridSpan w:val="2"/>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0.28569</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43"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0.29257</w:t>
            </w:r>
          </w:p>
        </w:tc>
        <w:tc>
          <w:tcPr>
            <w:tcW w:w="3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974"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0.2846</w:t>
            </w:r>
          </w:p>
        </w:tc>
        <w:tc>
          <w:tcPr>
            <w:tcW w:w="495" w:type="dxa"/>
            <w:tcBorders>
              <w:top w:val="nil"/>
              <w:left w:val="nil"/>
              <w:bottom w:val="nil"/>
              <w:right w:val="single" w:sz="8" w:space="0" w:color="auto"/>
            </w:tcBorders>
            <w:shd w:val="clear" w:color="000000" w:fill="DBE5F1"/>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r w:rsidR="00AB130D" w:rsidRPr="003F479D" w:rsidTr="00102A82">
        <w:trPr>
          <w:trHeight w:val="315"/>
        </w:trPr>
        <w:tc>
          <w:tcPr>
            <w:tcW w:w="4324" w:type="dxa"/>
            <w:tcBorders>
              <w:top w:val="nil"/>
              <w:left w:val="single" w:sz="8" w:space="0" w:color="auto"/>
              <w:bottom w:val="single" w:sz="8" w:space="0" w:color="auto"/>
              <w:right w:val="single" w:sz="8" w:space="0" w:color="auto"/>
            </w:tcBorders>
            <w:noWrap/>
            <w:vAlign w:val="bottom"/>
          </w:tcPr>
          <w:p w:rsidR="00AB130D" w:rsidRPr="003F479D" w:rsidRDefault="00AB130D" w:rsidP="00102A82">
            <w:pPr>
              <w:spacing w:after="0" w:line="240" w:lineRule="auto"/>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Adjusted R-squared</w:t>
            </w:r>
          </w:p>
        </w:tc>
        <w:tc>
          <w:tcPr>
            <w:tcW w:w="1078" w:type="dxa"/>
            <w:gridSpan w:val="2"/>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0.26743</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1043"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0.27432</w:t>
            </w:r>
          </w:p>
        </w:tc>
        <w:tc>
          <w:tcPr>
            <w:tcW w:w="374"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c>
          <w:tcPr>
            <w:tcW w:w="974" w:type="dxa"/>
            <w:tcBorders>
              <w:top w:val="nil"/>
              <w:left w:val="nil"/>
              <w:bottom w:val="single" w:sz="8" w:space="0" w:color="auto"/>
              <w:right w:val="nil"/>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val="en-US" w:eastAsia="nl-NL"/>
              </w:rPr>
              <w:t> 0.2615</w:t>
            </w:r>
          </w:p>
        </w:tc>
        <w:tc>
          <w:tcPr>
            <w:tcW w:w="495" w:type="dxa"/>
            <w:tcBorders>
              <w:top w:val="nil"/>
              <w:left w:val="nil"/>
              <w:bottom w:val="single" w:sz="8" w:space="0" w:color="auto"/>
              <w:right w:val="single" w:sz="8" w:space="0" w:color="auto"/>
            </w:tcBorders>
            <w:noWrap/>
            <w:vAlign w:val="bottom"/>
          </w:tcPr>
          <w:p w:rsidR="00AB130D" w:rsidRPr="003F479D" w:rsidRDefault="00AB130D" w:rsidP="00102A82">
            <w:pPr>
              <w:spacing w:after="0" w:line="240" w:lineRule="auto"/>
              <w:jc w:val="right"/>
              <w:rPr>
                <w:rFonts w:ascii="Times New Roman" w:hAnsi="Times New Roman"/>
                <w:color w:val="000000"/>
                <w:sz w:val="20"/>
                <w:szCs w:val="20"/>
                <w:lang w:eastAsia="nl-NL"/>
              </w:rPr>
            </w:pPr>
            <w:r w:rsidRPr="003F479D">
              <w:rPr>
                <w:rFonts w:ascii="Times New Roman" w:hAnsi="Times New Roman"/>
                <w:color w:val="000000"/>
                <w:sz w:val="20"/>
                <w:szCs w:val="20"/>
                <w:lang w:eastAsia="nl-NL"/>
              </w:rPr>
              <w:t> </w:t>
            </w:r>
          </w:p>
        </w:tc>
      </w:tr>
    </w:tbl>
    <w:p w:rsidR="00AB130D" w:rsidRPr="003F479D" w:rsidRDefault="00AB130D" w:rsidP="00077A04">
      <w:pPr>
        <w:rPr>
          <w:rStyle w:val="SubtleEmphasis"/>
          <w:rFonts w:ascii="Times New Roman" w:hAnsi="Times New Roman"/>
          <w:lang w:val="en-US"/>
        </w:rPr>
      </w:pPr>
      <w:r w:rsidRPr="003F479D">
        <w:rPr>
          <w:rFonts w:ascii="Times New Roman" w:hAnsi="Times New Roman"/>
          <w:lang w:val="en-US"/>
        </w:rPr>
        <w:br/>
      </w:r>
      <w:r w:rsidRPr="003F479D">
        <w:rPr>
          <w:rStyle w:val="SubtleEmphasis"/>
          <w:rFonts w:ascii="Times New Roman" w:hAnsi="Times New Roman"/>
          <w:lang w:val="en-US"/>
        </w:rPr>
        <w:t xml:space="preserve">Instruments:  Pop (Ln population), Pop², Inf (infant mortality beginning of period), Inf², Pop x Policy, Inf x Policy, arms imports (lagged), dummies for Egypt, franc zone countries, Central American countries </w:t>
      </w: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pStyle w:val="Title"/>
        <w:rPr>
          <w:rFonts w:ascii="Times New Roman" w:hAnsi="Times New Roman"/>
          <w:lang w:val="en-US"/>
        </w:rPr>
      </w:pPr>
      <w:bookmarkStart w:id="43" w:name="_Toc227590932"/>
      <w:r w:rsidRPr="003F479D">
        <w:rPr>
          <w:rFonts w:ascii="Times New Roman" w:hAnsi="Times New Roman"/>
          <w:lang w:val="en-US"/>
        </w:rPr>
        <w:t>Appendix A1: List of variables</w:t>
      </w:r>
      <w:bookmarkEnd w:id="43"/>
    </w:p>
    <w:p w:rsidR="00AB130D" w:rsidRDefault="00AB130D" w:rsidP="00077A04">
      <w:pPr>
        <w:autoSpaceDE w:val="0"/>
        <w:autoSpaceDN w:val="0"/>
        <w:adjustRightInd w:val="0"/>
        <w:spacing w:after="0" w:line="360" w:lineRule="auto"/>
        <w:rPr>
          <w:rFonts w:ascii="Times New Roman" w:hAnsi="Times New Roman"/>
          <w:sz w:val="24"/>
          <w:szCs w:val="24"/>
          <w:lang w:val="en-US"/>
        </w:rPr>
      </w:pPr>
      <w:r w:rsidRPr="003F479D">
        <w:rPr>
          <w:rFonts w:ascii="Times New Roman" w:hAnsi="Times New Roman"/>
          <w:sz w:val="24"/>
          <w:szCs w:val="24"/>
          <w:lang w:val="en-US"/>
        </w:rPr>
        <w:t xml:space="preserve">All World Bank Data is taken from the WDI Online statistic database. Organisation for Economic Cooperation and Development Data, from the OECD statistic database and the other variables </w:t>
      </w:r>
      <w:r>
        <w:rPr>
          <w:rFonts w:ascii="Times New Roman" w:hAnsi="Times New Roman"/>
          <w:sz w:val="24"/>
          <w:szCs w:val="24"/>
          <w:lang w:val="en-US"/>
        </w:rPr>
        <w:t>are taken from the Roodman (2004</w:t>
      </w:r>
      <w:r w:rsidRPr="003F479D">
        <w:rPr>
          <w:rFonts w:ascii="Times New Roman" w:hAnsi="Times New Roman"/>
          <w:sz w:val="24"/>
          <w:szCs w:val="24"/>
          <w:lang w:val="en-US"/>
        </w:rPr>
        <w:t>) Dataset.</w:t>
      </w:r>
    </w:p>
    <w:p w:rsidR="00AB130D" w:rsidRDefault="00AB130D" w:rsidP="00077A04">
      <w:pPr>
        <w:autoSpaceDE w:val="0"/>
        <w:autoSpaceDN w:val="0"/>
        <w:adjustRightInd w:val="0"/>
        <w:spacing w:after="0" w:line="360" w:lineRule="auto"/>
        <w:rPr>
          <w:rFonts w:ascii="Times New Roman" w:hAnsi="Times New Roman"/>
          <w:sz w:val="24"/>
          <w:szCs w:val="24"/>
          <w:lang w:val="en-US"/>
        </w:rPr>
      </w:pPr>
    </w:p>
    <w:tbl>
      <w:tblPr>
        <w:tblW w:w="10260" w:type="dxa"/>
        <w:tblInd w:w="55" w:type="dxa"/>
        <w:tblCellMar>
          <w:left w:w="70" w:type="dxa"/>
          <w:right w:w="70" w:type="dxa"/>
        </w:tblCellMar>
        <w:tblLook w:val="00A0"/>
      </w:tblPr>
      <w:tblGrid>
        <w:gridCol w:w="2600"/>
        <w:gridCol w:w="3700"/>
        <w:gridCol w:w="3960"/>
      </w:tblGrid>
      <w:tr w:rsidR="00AB130D" w:rsidRPr="003F479D" w:rsidTr="00102A82">
        <w:trPr>
          <w:trHeight w:val="315"/>
        </w:trPr>
        <w:tc>
          <w:tcPr>
            <w:tcW w:w="2600" w:type="dxa"/>
            <w:tcBorders>
              <w:top w:val="single" w:sz="8" w:space="0" w:color="auto"/>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b/>
                <w:bCs/>
                <w:color w:val="000000"/>
                <w:lang w:val="en-US" w:eastAsia="nl-NL"/>
              </w:rPr>
            </w:pPr>
            <w:r w:rsidRPr="003F479D">
              <w:rPr>
                <w:rFonts w:ascii="Times New Roman" w:hAnsi="Times New Roman"/>
                <w:b/>
                <w:bCs/>
                <w:color w:val="000000"/>
                <w:lang w:val="en-US" w:eastAsia="nl-NL"/>
              </w:rPr>
              <w:t xml:space="preserve">Variable </w:t>
            </w:r>
          </w:p>
        </w:tc>
        <w:tc>
          <w:tcPr>
            <w:tcW w:w="3700" w:type="dxa"/>
            <w:tcBorders>
              <w:top w:val="single" w:sz="8" w:space="0" w:color="auto"/>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b/>
                <w:bCs/>
                <w:color w:val="000000"/>
                <w:lang w:val="en-US" w:eastAsia="nl-NL"/>
              </w:rPr>
            </w:pPr>
            <w:r w:rsidRPr="003F479D">
              <w:rPr>
                <w:rFonts w:ascii="Times New Roman" w:hAnsi="Times New Roman"/>
                <w:b/>
                <w:bCs/>
                <w:color w:val="000000"/>
                <w:lang w:val="en-US" w:eastAsia="nl-NL"/>
              </w:rPr>
              <w:t>Description</w:t>
            </w:r>
          </w:p>
        </w:tc>
        <w:tc>
          <w:tcPr>
            <w:tcW w:w="3960" w:type="dxa"/>
            <w:tcBorders>
              <w:top w:val="single" w:sz="8" w:space="0" w:color="auto"/>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b/>
                <w:bCs/>
                <w:color w:val="000000"/>
                <w:lang w:val="en-US" w:eastAsia="nl-NL"/>
              </w:rPr>
            </w:pPr>
            <w:r w:rsidRPr="003F479D">
              <w:rPr>
                <w:rFonts w:ascii="Times New Roman" w:hAnsi="Times New Roman"/>
                <w:b/>
                <w:bCs/>
                <w:color w:val="000000"/>
                <w:lang w:val="en-US" w:eastAsia="nl-NL"/>
              </w:rPr>
              <w:t>Source(s)</w:t>
            </w:r>
          </w:p>
        </w:tc>
      </w:tr>
      <w:tr w:rsidR="00AB130D" w:rsidRPr="003F479D" w:rsidTr="00102A82">
        <w:trPr>
          <w:trHeight w:val="3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Growth</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Per-capita GDP growth </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E406B6" w:rsidTr="00102A82">
        <w:trPr>
          <w:trHeight w:val="9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Initial GDP per capita*</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Natural logarithm of GDP/capita for first year of period; constant 1985 dollars</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Summers and Heston Penn World Tables, World Bank data</w:t>
            </w:r>
          </w:p>
        </w:tc>
      </w:tr>
      <w:tr w:rsidR="00AB130D" w:rsidRPr="00E406B6" w:rsidTr="00102A82">
        <w:trPr>
          <w:trHeight w:val="593"/>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Aid (Effective Development Assistance)/ GDP*</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Effective development assistance as a share of GDP </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Chang, Fernandez-Arias, and Serven 1998; OECD-DAC 2002; IMF 2003;</w:t>
            </w:r>
          </w:p>
        </w:tc>
      </w:tr>
      <w:tr w:rsidR="00AB130D" w:rsidRPr="003F479D" w:rsidTr="00102A82">
        <w:trPr>
          <w:trHeight w:val="6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Fractionalization*</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Probability that two randomly chosen individuals differ ethnically</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Roeder 2001</w:t>
            </w:r>
          </w:p>
        </w:tc>
      </w:tr>
      <w:tr w:rsidR="00AB130D" w:rsidRPr="003F479D" w:rsidTr="00102A82">
        <w:trPr>
          <w:trHeight w:val="6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Assassinations*</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Number of assassinations per 100,000 population </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Banks 2002</w:t>
            </w:r>
          </w:p>
        </w:tc>
      </w:tr>
      <w:tr w:rsidR="00AB130D" w:rsidRPr="00E406B6" w:rsidTr="00102A82">
        <w:trPr>
          <w:trHeight w:val="6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Institutional quality*</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Security of property rights and efficiency </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PRS Group’s IRIS III data set (see Knack and Keefer 1995)</w:t>
            </w:r>
          </w:p>
        </w:tc>
      </w:tr>
      <w:tr w:rsidR="00AB130D" w:rsidRPr="003F479D" w:rsidTr="00102A82">
        <w:trPr>
          <w:trHeight w:val="6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M2/GDP (lagged)</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M2 as a share of GDP, lagged one period</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E406B6" w:rsidTr="00102A82">
        <w:trPr>
          <w:trHeight w:val="6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Budget balance*</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Budget surplus as a share of GDP </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International Monetary Fund data, World Bank data</w:t>
            </w:r>
          </w:p>
        </w:tc>
      </w:tr>
      <w:tr w:rsidR="00AB130D" w:rsidRPr="003F479D" w:rsidTr="00102A82">
        <w:trPr>
          <w:trHeight w:val="3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Inflation</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Natural logarithm of 1 + inflation rate</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E406B6" w:rsidTr="00102A82">
        <w:trPr>
          <w:trHeight w:val="9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Openness*</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trade openness</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Sachs and Warner 1995; Easterly, Levine, and Roodman 2004; Wacziarg and Welch 2002</w:t>
            </w:r>
          </w:p>
        </w:tc>
      </w:tr>
      <w:tr w:rsidR="00AB130D" w:rsidRPr="003F479D" w:rsidTr="00102A82">
        <w:trPr>
          <w:trHeight w:val="6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Government consumption</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Government consumption as a share of GDP </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6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FDI  inflow</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Foreign direct investment as a share of GDP </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Domestic saving</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Domestic saving as a share of GDP</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76"/>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Sub-Saharan Africa*</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Sub-Saharan Africa</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East-Asia*</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East-Asia</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Central Emerica*</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Central America</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Franc zone*</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Franc Zone</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Egypt*</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Dummy variable for Egypt</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E406B6" w:rsidTr="00102A82">
        <w:trPr>
          <w:trHeight w:val="600"/>
        </w:trPr>
        <w:tc>
          <w:tcPr>
            <w:tcW w:w="26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Arms imports*</w:t>
            </w:r>
          </w:p>
        </w:tc>
        <w:tc>
          <w:tcPr>
            <w:tcW w:w="370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Arms imports as a share of total imports, lagged one period </w:t>
            </w:r>
          </w:p>
        </w:tc>
        <w:tc>
          <w:tcPr>
            <w:tcW w:w="396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U.S. Department of State, various years</w:t>
            </w:r>
          </w:p>
        </w:tc>
      </w:tr>
      <w:tr w:rsidR="00AB130D" w:rsidRPr="003F479D" w:rsidTr="00102A82">
        <w:trPr>
          <w:trHeight w:val="300"/>
        </w:trPr>
        <w:tc>
          <w:tcPr>
            <w:tcW w:w="26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Population*</w:t>
            </w:r>
          </w:p>
        </w:tc>
        <w:tc>
          <w:tcPr>
            <w:tcW w:w="370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Natural logarithm of population</w:t>
            </w:r>
          </w:p>
        </w:tc>
        <w:tc>
          <w:tcPr>
            <w:tcW w:w="396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r w:rsidR="00AB130D" w:rsidRPr="003F479D" w:rsidTr="00102A82">
        <w:trPr>
          <w:trHeight w:val="315"/>
        </w:trPr>
        <w:tc>
          <w:tcPr>
            <w:tcW w:w="2600"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Infant mortality</w:t>
            </w:r>
          </w:p>
        </w:tc>
        <w:tc>
          <w:tcPr>
            <w:tcW w:w="3700"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xml:space="preserve">Initial level of infant mortality </w:t>
            </w:r>
          </w:p>
        </w:tc>
        <w:tc>
          <w:tcPr>
            <w:tcW w:w="3960"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World Bank data</w:t>
            </w:r>
          </w:p>
        </w:tc>
      </w:tr>
    </w:tbl>
    <w:p w:rsidR="00AB130D" w:rsidRPr="00B2441F" w:rsidRDefault="00AB130D" w:rsidP="00077A04">
      <w:pPr>
        <w:autoSpaceDE w:val="0"/>
        <w:autoSpaceDN w:val="0"/>
        <w:adjustRightInd w:val="0"/>
        <w:spacing w:after="0" w:line="360" w:lineRule="auto"/>
        <w:rPr>
          <w:rStyle w:val="SubtleEmphasis"/>
          <w:rFonts w:ascii="Times New Roman" w:hAnsi="Times New Roman"/>
        </w:rPr>
      </w:pPr>
      <w:r w:rsidRPr="00B2441F">
        <w:rPr>
          <w:rStyle w:val="SubtleEmphasis"/>
          <w:rFonts w:ascii="Times New Roman" w:hAnsi="Times New Roman"/>
        </w:rPr>
        <w:t>*Taken from the Roodman (2004) dataset</w:t>
      </w:r>
    </w:p>
    <w:p w:rsidR="00AB130D" w:rsidRPr="003F479D" w:rsidRDefault="00AB130D" w:rsidP="00077A04">
      <w:pPr>
        <w:pStyle w:val="Title"/>
        <w:rPr>
          <w:rFonts w:ascii="Times New Roman" w:hAnsi="Times New Roman"/>
          <w:lang w:val="en-US"/>
        </w:rPr>
      </w:pPr>
      <w:bookmarkStart w:id="44" w:name="_Toc227590933"/>
      <w:r w:rsidRPr="003F479D">
        <w:rPr>
          <w:rFonts w:ascii="Times New Roman" w:hAnsi="Times New Roman"/>
          <w:lang w:val="en-US"/>
        </w:rPr>
        <w:t>Appendix A2: List of countries</w:t>
      </w:r>
      <w:bookmarkEnd w:id="44"/>
    </w:p>
    <w:p w:rsidR="00AB130D" w:rsidRPr="003F479D" w:rsidRDefault="00AB130D" w:rsidP="00077A04">
      <w:pPr>
        <w:spacing w:line="360" w:lineRule="auto"/>
        <w:rPr>
          <w:rFonts w:ascii="Times New Roman" w:hAnsi="Times New Roman"/>
          <w:color w:val="000000"/>
          <w:sz w:val="24"/>
          <w:szCs w:val="24"/>
          <w:lang w:val="en-US"/>
        </w:rPr>
      </w:pPr>
      <w:r>
        <w:rPr>
          <w:rFonts w:ascii="Times New Roman" w:hAnsi="Times New Roman"/>
          <w:color w:val="000000"/>
          <w:sz w:val="24"/>
          <w:szCs w:val="24"/>
          <w:lang w:val="en-US"/>
        </w:rPr>
        <w:t>An economy is defined</w:t>
      </w:r>
      <w:r w:rsidRPr="003F479D">
        <w:rPr>
          <w:rFonts w:ascii="Times New Roman" w:hAnsi="Times New Roman"/>
          <w:color w:val="000000"/>
          <w:sz w:val="24"/>
          <w:szCs w:val="24"/>
          <w:lang w:val="en-US"/>
        </w:rPr>
        <w:t xml:space="preserve"> as low income, middle income (subdivided into lower middle and upper middle), or high income</w:t>
      </w:r>
      <w:r>
        <w:rPr>
          <w:rFonts w:ascii="Times New Roman" w:hAnsi="Times New Roman"/>
          <w:color w:val="000000"/>
          <w:sz w:val="24"/>
          <w:szCs w:val="24"/>
          <w:lang w:val="en-US"/>
        </w:rPr>
        <w:t xml:space="preserve"> on the basis of GNI per capita</w:t>
      </w:r>
      <w:r w:rsidRPr="003F479D">
        <w:rPr>
          <w:rFonts w:ascii="Times New Roman" w:hAnsi="Times New Roman"/>
          <w:color w:val="000000"/>
          <w:sz w:val="24"/>
          <w:szCs w:val="24"/>
          <w:lang w:val="en-US"/>
        </w:rPr>
        <w:t xml:space="preserve">.. Economies are </w:t>
      </w:r>
      <w:r>
        <w:rPr>
          <w:rFonts w:ascii="Times New Roman" w:hAnsi="Times New Roman"/>
          <w:color w:val="000000"/>
          <w:sz w:val="24"/>
          <w:szCs w:val="24"/>
          <w:lang w:val="en-US"/>
        </w:rPr>
        <w:t>classified</w:t>
      </w:r>
      <w:r w:rsidRPr="003F479D">
        <w:rPr>
          <w:rFonts w:ascii="Times New Roman" w:hAnsi="Times New Roman"/>
          <w:color w:val="000000"/>
          <w:sz w:val="24"/>
          <w:szCs w:val="24"/>
          <w:lang w:val="en-US"/>
        </w:rPr>
        <w:t xml:space="preserve"> according to 2007 GNI per capita, calculated using the World Bank Atlas Method. The groups are: low income, $935 or less; lower middle income, $936 - $3,705; upper middle income, $3,706 - $11,455, and high income $11,456 or more</w:t>
      </w:r>
      <w:r>
        <w:rPr>
          <w:rFonts w:ascii="Times New Roman" w:hAnsi="Times New Roman"/>
          <w:color w:val="000000"/>
          <w:sz w:val="24"/>
          <w:szCs w:val="24"/>
          <w:lang w:val="en-US"/>
        </w:rPr>
        <w:t xml:space="preserve"> (World Bank)</w:t>
      </w:r>
      <w:r w:rsidRPr="003F479D">
        <w:rPr>
          <w:rFonts w:ascii="Times New Roman" w:hAnsi="Times New Roman"/>
          <w:color w:val="000000"/>
          <w:sz w:val="24"/>
          <w:szCs w:val="24"/>
          <w:lang w:val="en-US"/>
        </w:rPr>
        <w:t>. High income countries are left out in this study.</w:t>
      </w:r>
    </w:p>
    <w:tbl>
      <w:tblPr>
        <w:tblW w:w="7528" w:type="dxa"/>
        <w:tblInd w:w="55" w:type="dxa"/>
        <w:tblCellMar>
          <w:left w:w="70" w:type="dxa"/>
          <w:right w:w="70" w:type="dxa"/>
        </w:tblCellMar>
        <w:tblLook w:val="00A0"/>
      </w:tblPr>
      <w:tblGrid>
        <w:gridCol w:w="2850"/>
        <w:gridCol w:w="2268"/>
        <w:gridCol w:w="2410"/>
      </w:tblGrid>
      <w:tr w:rsidR="00AB130D" w:rsidRPr="003F479D" w:rsidTr="00102A82">
        <w:trPr>
          <w:trHeight w:val="315"/>
        </w:trPr>
        <w:tc>
          <w:tcPr>
            <w:tcW w:w="7528" w:type="dxa"/>
            <w:gridSpan w:val="3"/>
            <w:tcBorders>
              <w:top w:val="single" w:sz="8" w:space="0" w:color="auto"/>
              <w:left w:val="nil"/>
              <w:bottom w:val="single" w:sz="8" w:space="0" w:color="auto"/>
              <w:right w:val="nil"/>
            </w:tcBorders>
          </w:tcPr>
          <w:p w:rsidR="00AB130D" w:rsidRPr="003F479D" w:rsidRDefault="00AB130D" w:rsidP="00102A82">
            <w:pPr>
              <w:spacing w:after="0" w:line="240" w:lineRule="auto"/>
              <w:rPr>
                <w:rFonts w:ascii="Times New Roman" w:hAnsi="Times New Roman"/>
                <w:b/>
                <w:bCs/>
                <w:color w:val="000000"/>
                <w:sz w:val="20"/>
                <w:szCs w:val="20"/>
                <w:lang w:val="en-US" w:eastAsia="nl-NL"/>
              </w:rPr>
            </w:pPr>
            <w:r w:rsidRPr="003F479D">
              <w:rPr>
                <w:rFonts w:ascii="Times New Roman" w:hAnsi="Times New Roman"/>
                <w:b/>
                <w:bCs/>
                <w:color w:val="000000"/>
                <w:sz w:val="20"/>
                <w:szCs w:val="20"/>
                <w:lang w:val="en-US" w:eastAsia="nl-NL"/>
              </w:rPr>
              <w:t>Low-income economies (41)</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Bangladesh</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Haiti</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Papua New Guinea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Benin</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Kenya</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Rwanda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Burkina Faso</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Lao PDR</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Senegal</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Burundi</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Liberia</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Sierra Leone</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Central African Republic</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Madagascar</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Solomon Islands</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Chad</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Malawi</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Somalia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Comoros</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Mali</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Tanzania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Congo, Dem. Rep</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Mauritania</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Togo</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Côte d'Ivoire</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Mozambique</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Uganda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Ethiopia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Myanmar</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Vietnam</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Gambia, The</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Nepal</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Yemen, Rep.</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Ghana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Niger</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Zambia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Guinea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Nigeria</w:t>
            </w:r>
            <w:r w:rsidRPr="003F479D">
              <w:rPr>
                <w:rFonts w:ascii="Times New Roman" w:hAnsi="Times New Roman"/>
                <w:color w:val="000000"/>
                <w:sz w:val="18"/>
                <w:szCs w:val="18"/>
                <w:lang w:val="en-US" w:eastAsia="nl-NL"/>
              </w:rPr>
              <w:t xml:space="preserve"> </w:t>
            </w:r>
          </w:p>
        </w:tc>
        <w:tc>
          <w:tcPr>
            <w:tcW w:w="241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Zimbabwe</w:t>
            </w:r>
            <w:r w:rsidRPr="003F479D">
              <w:rPr>
                <w:rFonts w:ascii="Times New Roman" w:hAnsi="Times New Roman"/>
                <w:color w:val="000000"/>
                <w:sz w:val="18"/>
                <w:szCs w:val="18"/>
                <w:lang w:val="en-US" w:eastAsia="nl-NL"/>
              </w:rPr>
              <w:t xml:space="preserve"> </w:t>
            </w:r>
          </w:p>
        </w:tc>
      </w:tr>
      <w:tr w:rsidR="00AB130D" w:rsidRPr="003F479D" w:rsidTr="00102A82">
        <w:trPr>
          <w:trHeight w:val="315"/>
        </w:trPr>
        <w:tc>
          <w:tcPr>
            <w:tcW w:w="2850" w:type="dxa"/>
            <w:tcBorders>
              <w:top w:val="nil"/>
              <w:left w:val="nil"/>
              <w:bottom w:val="single" w:sz="8" w:space="0" w:color="auto"/>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Guinea-Bissau</w:t>
            </w:r>
            <w:r w:rsidRPr="003F479D">
              <w:rPr>
                <w:rFonts w:ascii="Times New Roman" w:hAnsi="Times New Roman"/>
                <w:color w:val="000000"/>
                <w:sz w:val="18"/>
                <w:szCs w:val="18"/>
                <w:lang w:val="en-US" w:eastAsia="nl-NL"/>
              </w:rPr>
              <w:t xml:space="preserve"> </w:t>
            </w:r>
          </w:p>
        </w:tc>
        <w:tc>
          <w:tcPr>
            <w:tcW w:w="2268" w:type="dxa"/>
            <w:tcBorders>
              <w:top w:val="nil"/>
              <w:left w:val="nil"/>
              <w:bottom w:val="single" w:sz="8" w:space="0" w:color="auto"/>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Pakistan</w:t>
            </w:r>
            <w:r w:rsidRPr="003F479D">
              <w:rPr>
                <w:rFonts w:ascii="Times New Roman" w:hAnsi="Times New Roman"/>
                <w:color w:val="000000"/>
                <w:sz w:val="18"/>
                <w:szCs w:val="18"/>
                <w:lang w:val="en-US" w:eastAsia="nl-NL"/>
              </w:rPr>
              <w:t xml:space="preserve"> </w:t>
            </w:r>
          </w:p>
        </w:tc>
        <w:tc>
          <w:tcPr>
            <w:tcW w:w="2410" w:type="dxa"/>
            <w:tcBorders>
              <w:top w:val="nil"/>
              <w:left w:val="nil"/>
              <w:bottom w:val="single" w:sz="8" w:space="0" w:color="auto"/>
              <w:right w:val="nil"/>
            </w:tcBorders>
            <w:noWrap/>
            <w:vAlign w:val="bottom"/>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w:t>
            </w:r>
          </w:p>
        </w:tc>
      </w:tr>
    </w:tbl>
    <w:p w:rsidR="00AB130D" w:rsidRPr="003F479D" w:rsidRDefault="00AB130D" w:rsidP="00077A04">
      <w:pPr>
        <w:rPr>
          <w:rFonts w:ascii="Times New Roman" w:hAnsi="Times New Roman"/>
          <w:lang w:val="en-US"/>
        </w:rPr>
      </w:pPr>
    </w:p>
    <w:tbl>
      <w:tblPr>
        <w:tblW w:w="7540" w:type="dxa"/>
        <w:tblInd w:w="55" w:type="dxa"/>
        <w:tblCellMar>
          <w:left w:w="70" w:type="dxa"/>
          <w:right w:w="70" w:type="dxa"/>
        </w:tblCellMar>
        <w:tblLook w:val="00A0"/>
      </w:tblPr>
      <w:tblGrid>
        <w:gridCol w:w="2850"/>
        <w:gridCol w:w="2268"/>
        <w:gridCol w:w="2422"/>
      </w:tblGrid>
      <w:tr w:rsidR="00AB130D" w:rsidRPr="003F479D" w:rsidTr="00102A82">
        <w:trPr>
          <w:trHeight w:val="315"/>
        </w:trPr>
        <w:tc>
          <w:tcPr>
            <w:tcW w:w="7540" w:type="dxa"/>
            <w:gridSpan w:val="3"/>
            <w:tcBorders>
              <w:top w:val="single" w:sz="8" w:space="0" w:color="auto"/>
              <w:left w:val="nil"/>
              <w:bottom w:val="single" w:sz="8" w:space="0" w:color="auto"/>
              <w:right w:val="nil"/>
            </w:tcBorders>
          </w:tcPr>
          <w:p w:rsidR="00AB130D" w:rsidRPr="003F479D" w:rsidRDefault="00AB130D" w:rsidP="00102A82">
            <w:pPr>
              <w:spacing w:after="0" w:line="240" w:lineRule="auto"/>
              <w:rPr>
                <w:rFonts w:ascii="Times New Roman" w:hAnsi="Times New Roman"/>
                <w:b/>
                <w:bCs/>
                <w:color w:val="000000"/>
                <w:sz w:val="20"/>
                <w:szCs w:val="20"/>
                <w:lang w:val="en-US" w:eastAsia="nl-NL"/>
              </w:rPr>
            </w:pPr>
            <w:r w:rsidRPr="003F479D">
              <w:rPr>
                <w:rFonts w:ascii="Times New Roman" w:hAnsi="Times New Roman"/>
                <w:b/>
                <w:bCs/>
                <w:color w:val="000000"/>
                <w:sz w:val="20"/>
                <w:szCs w:val="20"/>
                <w:lang w:val="en-US" w:eastAsia="nl-NL"/>
              </w:rPr>
              <w:t>Lower-middle-income economies (40)</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Algeria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Guatemala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Paraguay</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Angola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Guyana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Peru</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Bhutan</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Honduras</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Philippines</w:t>
            </w:r>
            <w:r w:rsidRPr="003F479D">
              <w:rPr>
                <w:rFonts w:ascii="Times New Roman" w:hAnsi="Times New Roman"/>
                <w:color w:val="000000"/>
                <w:sz w:val="18"/>
                <w:szCs w:val="18"/>
                <w:lang w:val="en-US" w:eastAsia="nl-NL"/>
              </w:rPr>
              <w:t xml:space="preserve"> </w:t>
            </w:r>
          </w:p>
        </w:tc>
      </w:tr>
      <w:tr w:rsidR="00AB130D" w:rsidRPr="003F479D" w:rsidTr="00102A82">
        <w:trPr>
          <w:trHeight w:val="315"/>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Bolivia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India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Samoa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Cameroon</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Indonesia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Sri Lanka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Cape Verde</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Iran, Islamic Rep.</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Sudan</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China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Iraq</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Swaziland</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Colombia</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Jordan</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Syrian Arab Republic</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Congo, Rep.</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Lesotho</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Thailand</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Djibouti</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Maldives</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Tonga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Dominican Republic</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Mongolia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Tunisia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Ecuador</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Morocco</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Vanuatu </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Egypt, Arab Rep.</w:t>
            </w:r>
            <w:r w:rsidRPr="003F479D">
              <w:rPr>
                <w:rFonts w:ascii="Times New Roman" w:hAnsi="Times New Roman"/>
                <w:color w:val="000000"/>
                <w:sz w:val="18"/>
                <w:szCs w:val="18"/>
                <w:lang w:val="en-US" w:eastAsia="nl-NL"/>
              </w:rPr>
              <w:t xml:space="preserve"> </w:t>
            </w:r>
          </w:p>
        </w:tc>
        <w:tc>
          <w:tcPr>
            <w:tcW w:w="2268"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Namibia</w:t>
            </w:r>
            <w:r w:rsidRPr="003F479D">
              <w:rPr>
                <w:rFonts w:ascii="Times New Roman" w:hAnsi="Times New Roman"/>
                <w:color w:val="000000"/>
                <w:sz w:val="18"/>
                <w:szCs w:val="18"/>
                <w:lang w:val="en-US" w:eastAsia="nl-NL"/>
              </w:rPr>
              <w:t xml:space="preserve"> </w:t>
            </w:r>
          </w:p>
        </w:tc>
        <w:tc>
          <w:tcPr>
            <w:tcW w:w="2422" w:type="dxa"/>
            <w:tcBorders>
              <w:top w:val="nil"/>
              <w:left w:val="nil"/>
              <w:bottom w:val="nil"/>
              <w:right w:val="nil"/>
            </w:tcBorders>
            <w:shd w:val="clear" w:color="000000" w:fill="DBE5F1"/>
            <w:noWrap/>
            <w:vAlign w:val="bottom"/>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w:t>
            </w:r>
          </w:p>
        </w:tc>
      </w:tr>
      <w:tr w:rsidR="00AB130D" w:rsidRPr="003F479D" w:rsidTr="00102A82">
        <w:trPr>
          <w:trHeight w:val="315"/>
        </w:trPr>
        <w:tc>
          <w:tcPr>
            <w:tcW w:w="2850" w:type="dxa"/>
            <w:tcBorders>
              <w:top w:val="nil"/>
              <w:left w:val="nil"/>
              <w:bottom w:val="single" w:sz="8" w:space="0" w:color="auto"/>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El Salvador</w:t>
            </w:r>
            <w:r w:rsidRPr="003F479D">
              <w:rPr>
                <w:rFonts w:ascii="Times New Roman" w:hAnsi="Times New Roman"/>
                <w:color w:val="000000"/>
                <w:sz w:val="18"/>
                <w:szCs w:val="18"/>
                <w:lang w:val="en-US" w:eastAsia="nl-NL"/>
              </w:rPr>
              <w:t xml:space="preserve"> </w:t>
            </w:r>
          </w:p>
        </w:tc>
        <w:tc>
          <w:tcPr>
            <w:tcW w:w="2268" w:type="dxa"/>
            <w:tcBorders>
              <w:top w:val="nil"/>
              <w:left w:val="nil"/>
              <w:bottom w:val="single" w:sz="8" w:space="0" w:color="auto"/>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Nicaragua</w:t>
            </w:r>
            <w:r w:rsidRPr="003F479D">
              <w:rPr>
                <w:rFonts w:ascii="Times New Roman" w:hAnsi="Times New Roman"/>
                <w:color w:val="000000"/>
                <w:sz w:val="18"/>
                <w:szCs w:val="18"/>
                <w:lang w:val="en-US" w:eastAsia="nl-NL"/>
              </w:rPr>
              <w:t xml:space="preserve"> </w:t>
            </w:r>
          </w:p>
        </w:tc>
        <w:tc>
          <w:tcPr>
            <w:tcW w:w="2422" w:type="dxa"/>
            <w:tcBorders>
              <w:top w:val="nil"/>
              <w:left w:val="nil"/>
              <w:bottom w:val="single" w:sz="8" w:space="0" w:color="auto"/>
              <w:right w:val="nil"/>
            </w:tcBorders>
          </w:tcPr>
          <w:p w:rsidR="00AB130D" w:rsidRPr="003F479D" w:rsidRDefault="00AB130D" w:rsidP="00102A82">
            <w:pPr>
              <w:spacing w:after="0" w:line="240" w:lineRule="auto"/>
              <w:rPr>
                <w:rFonts w:ascii="Times New Roman" w:hAnsi="Times New Roman"/>
                <w:color w:val="000000"/>
                <w:lang w:val="en-US" w:eastAsia="nl-NL"/>
              </w:rPr>
            </w:pPr>
            <w:r w:rsidRPr="003F479D">
              <w:rPr>
                <w:rFonts w:ascii="Times New Roman" w:hAnsi="Times New Roman"/>
                <w:color w:val="000000"/>
                <w:lang w:val="en-US" w:eastAsia="nl-NL"/>
              </w:rPr>
              <w:t> </w:t>
            </w:r>
          </w:p>
        </w:tc>
      </w:tr>
    </w:tbl>
    <w:p w:rsidR="00AB130D" w:rsidRPr="003F479D" w:rsidRDefault="00AB130D" w:rsidP="00077A04">
      <w:pPr>
        <w:rPr>
          <w:rFonts w:ascii="Times New Roman" w:hAnsi="Times New Roman"/>
          <w:lang w:val="en-US"/>
        </w:rPr>
      </w:pPr>
    </w:p>
    <w:tbl>
      <w:tblPr>
        <w:tblW w:w="7812" w:type="dxa"/>
        <w:tblInd w:w="55" w:type="dxa"/>
        <w:tblCellMar>
          <w:left w:w="70" w:type="dxa"/>
          <w:right w:w="70" w:type="dxa"/>
        </w:tblCellMar>
        <w:tblLook w:val="00A0"/>
      </w:tblPr>
      <w:tblGrid>
        <w:gridCol w:w="2850"/>
        <w:gridCol w:w="2127"/>
        <w:gridCol w:w="2835"/>
      </w:tblGrid>
      <w:tr w:rsidR="00AB130D" w:rsidRPr="003F479D" w:rsidTr="00102A82">
        <w:trPr>
          <w:trHeight w:val="315"/>
        </w:trPr>
        <w:tc>
          <w:tcPr>
            <w:tcW w:w="7812" w:type="dxa"/>
            <w:gridSpan w:val="3"/>
            <w:tcBorders>
              <w:top w:val="single" w:sz="8" w:space="0" w:color="auto"/>
              <w:left w:val="nil"/>
              <w:bottom w:val="single" w:sz="8" w:space="0" w:color="auto"/>
              <w:right w:val="nil"/>
            </w:tcBorders>
          </w:tcPr>
          <w:p w:rsidR="00AB130D" w:rsidRPr="003F479D" w:rsidRDefault="00AB130D" w:rsidP="00102A82">
            <w:pPr>
              <w:spacing w:after="0" w:line="240" w:lineRule="auto"/>
              <w:rPr>
                <w:rFonts w:ascii="Times New Roman" w:hAnsi="Times New Roman"/>
                <w:b/>
                <w:bCs/>
                <w:color w:val="000000"/>
                <w:sz w:val="20"/>
                <w:szCs w:val="20"/>
                <w:lang w:val="en-US" w:eastAsia="nl-NL"/>
              </w:rPr>
            </w:pPr>
            <w:r w:rsidRPr="003F479D">
              <w:rPr>
                <w:rFonts w:ascii="Times New Roman" w:hAnsi="Times New Roman"/>
                <w:b/>
                <w:bCs/>
                <w:color w:val="000000"/>
                <w:sz w:val="20"/>
                <w:szCs w:val="20"/>
                <w:lang w:val="en-US" w:eastAsia="nl-NL"/>
              </w:rPr>
              <w:t>Upper-middle-income economies (27)</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Argentina</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Grenada</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Seychelles</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Belize</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Jamaica</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South Africa</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Botswana</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Lebanon</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St. Kitts and Nevis</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Brazil</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Libya</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St. Lucia</w:t>
            </w:r>
            <w:r w:rsidRPr="003F479D">
              <w:rPr>
                <w:rFonts w:ascii="Times New Roman" w:hAnsi="Times New Roman"/>
                <w:color w:val="000000"/>
                <w:sz w:val="18"/>
                <w:szCs w:val="18"/>
                <w:lang w:val="en-US" w:eastAsia="nl-NL"/>
              </w:rPr>
              <w:t xml:space="preserve"> </w:t>
            </w:r>
          </w:p>
        </w:tc>
      </w:tr>
      <w:tr w:rsidR="00AB130D" w:rsidRPr="00E406B6"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Chile</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Malaysia</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St. Vincent and the Grenadines</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Costa Rica</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Mauritius</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Suriname</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Dominica</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Mexico</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Turkey</w:t>
            </w:r>
            <w:r w:rsidRPr="003F479D">
              <w:rPr>
                <w:rFonts w:ascii="Times New Roman" w:hAnsi="Times New Roman"/>
                <w:color w:val="000000"/>
                <w:sz w:val="18"/>
                <w:szCs w:val="18"/>
                <w:lang w:val="en-US" w:eastAsia="nl-NL"/>
              </w:rPr>
              <w:t xml:space="preserve"> </w:t>
            </w:r>
          </w:p>
        </w:tc>
      </w:tr>
      <w:tr w:rsidR="00AB130D" w:rsidRPr="003F479D" w:rsidTr="00102A82">
        <w:trPr>
          <w:trHeight w:val="300"/>
        </w:trPr>
        <w:tc>
          <w:tcPr>
            <w:tcW w:w="2850"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Fiji</w:t>
            </w:r>
            <w:r w:rsidRPr="003F479D">
              <w:rPr>
                <w:rFonts w:ascii="Times New Roman" w:hAnsi="Times New Roman"/>
                <w:color w:val="000000"/>
                <w:sz w:val="18"/>
                <w:szCs w:val="18"/>
                <w:lang w:val="en-US" w:eastAsia="nl-NL"/>
              </w:rPr>
              <w:t xml:space="preserve"> </w:t>
            </w:r>
          </w:p>
        </w:tc>
        <w:tc>
          <w:tcPr>
            <w:tcW w:w="2127"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Panama</w:t>
            </w:r>
            <w:r w:rsidRPr="003F479D">
              <w:rPr>
                <w:rFonts w:ascii="Times New Roman" w:hAnsi="Times New Roman"/>
                <w:color w:val="000000"/>
                <w:sz w:val="18"/>
                <w:szCs w:val="18"/>
                <w:lang w:val="en-US" w:eastAsia="nl-NL"/>
              </w:rPr>
              <w:t xml:space="preserve"> </w:t>
            </w:r>
          </w:p>
        </w:tc>
        <w:tc>
          <w:tcPr>
            <w:tcW w:w="2835" w:type="dxa"/>
            <w:tcBorders>
              <w:top w:val="nil"/>
              <w:left w:val="nil"/>
              <w:bottom w:val="nil"/>
              <w:right w:val="nil"/>
            </w:tcBorders>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Uruguay</w:t>
            </w:r>
            <w:r w:rsidRPr="003F479D">
              <w:rPr>
                <w:rFonts w:ascii="Times New Roman" w:hAnsi="Times New Roman"/>
                <w:color w:val="000000"/>
                <w:sz w:val="18"/>
                <w:szCs w:val="18"/>
                <w:lang w:val="en-US" w:eastAsia="nl-NL"/>
              </w:rPr>
              <w:t xml:space="preserve"> </w:t>
            </w:r>
          </w:p>
        </w:tc>
      </w:tr>
      <w:tr w:rsidR="00AB130D" w:rsidRPr="003F479D" w:rsidTr="00102A82">
        <w:trPr>
          <w:trHeight w:val="315"/>
        </w:trPr>
        <w:tc>
          <w:tcPr>
            <w:tcW w:w="2850"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Gabon</w:t>
            </w:r>
            <w:r w:rsidRPr="003F479D">
              <w:rPr>
                <w:rFonts w:ascii="Times New Roman" w:hAnsi="Times New Roman"/>
                <w:color w:val="000000"/>
                <w:sz w:val="18"/>
                <w:szCs w:val="18"/>
                <w:lang w:val="en-US" w:eastAsia="nl-NL"/>
              </w:rPr>
              <w:t xml:space="preserve"> </w:t>
            </w:r>
          </w:p>
        </w:tc>
        <w:tc>
          <w:tcPr>
            <w:tcW w:w="2127"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Romania</w:t>
            </w:r>
            <w:r w:rsidRPr="003F479D">
              <w:rPr>
                <w:rFonts w:ascii="Times New Roman" w:hAnsi="Times New Roman"/>
                <w:color w:val="000000"/>
                <w:sz w:val="18"/>
                <w:szCs w:val="18"/>
                <w:lang w:val="en-US" w:eastAsia="nl-NL"/>
              </w:rPr>
              <w:t xml:space="preserve"> </w:t>
            </w:r>
          </w:p>
        </w:tc>
        <w:tc>
          <w:tcPr>
            <w:tcW w:w="2835" w:type="dxa"/>
            <w:tcBorders>
              <w:top w:val="nil"/>
              <w:left w:val="nil"/>
              <w:bottom w:val="single" w:sz="8" w:space="0" w:color="auto"/>
              <w:right w:val="nil"/>
            </w:tcBorders>
            <w:shd w:val="clear" w:color="000000" w:fill="DBE5F1"/>
          </w:tcPr>
          <w:p w:rsidR="00AB130D" w:rsidRPr="003F479D" w:rsidRDefault="00AB130D" w:rsidP="00102A82">
            <w:pPr>
              <w:spacing w:after="0" w:line="240" w:lineRule="auto"/>
              <w:rPr>
                <w:rFonts w:ascii="Times New Roman" w:hAnsi="Times New Roman"/>
                <w:color w:val="000000"/>
                <w:sz w:val="20"/>
                <w:szCs w:val="20"/>
                <w:lang w:val="en-US" w:eastAsia="nl-NL"/>
              </w:rPr>
            </w:pPr>
            <w:r w:rsidRPr="003F479D">
              <w:rPr>
                <w:rFonts w:ascii="Times New Roman" w:hAnsi="Times New Roman"/>
                <w:color w:val="000000"/>
                <w:sz w:val="20"/>
                <w:szCs w:val="20"/>
                <w:lang w:val="en-US" w:eastAsia="nl-NL"/>
              </w:rPr>
              <w:t>Venezuela, RB</w:t>
            </w:r>
            <w:r w:rsidRPr="003F479D">
              <w:rPr>
                <w:rFonts w:ascii="Times New Roman" w:hAnsi="Times New Roman"/>
                <w:color w:val="000000"/>
                <w:sz w:val="18"/>
                <w:szCs w:val="18"/>
                <w:lang w:val="en-US" w:eastAsia="nl-NL"/>
              </w:rPr>
              <w:t xml:space="preserve"> </w:t>
            </w:r>
          </w:p>
        </w:tc>
      </w:tr>
    </w:tbl>
    <w:p w:rsidR="00AB130D" w:rsidRPr="003F479D" w:rsidRDefault="00AB130D" w:rsidP="00077A04">
      <w:pPr>
        <w:rPr>
          <w:rFonts w:ascii="Times New Roman" w:hAnsi="Times New Roman"/>
          <w:lang w:val="en-US"/>
        </w:rPr>
      </w:pPr>
    </w:p>
    <w:p w:rsidR="00AB130D" w:rsidRPr="003F479D" w:rsidRDefault="00AB130D" w:rsidP="00077A04">
      <w:pPr>
        <w:rPr>
          <w:rFonts w:ascii="Times New Roman" w:hAnsi="Times New Roman"/>
          <w:lang w:val="en-US"/>
        </w:rPr>
      </w:pPr>
    </w:p>
    <w:p w:rsidR="00AB130D" w:rsidRPr="003F479D" w:rsidRDefault="00AB130D" w:rsidP="00077A04">
      <w:pPr>
        <w:rPr>
          <w:rFonts w:ascii="Times New Roman" w:hAnsi="Times New Roman"/>
          <w:sz w:val="40"/>
          <w:szCs w:val="40"/>
          <w:lang w:val="en-US"/>
        </w:rPr>
      </w:pPr>
    </w:p>
    <w:p w:rsidR="00AB130D" w:rsidRPr="003F479D" w:rsidRDefault="00AB130D" w:rsidP="00077A04">
      <w:pPr>
        <w:autoSpaceDE w:val="0"/>
        <w:autoSpaceDN w:val="0"/>
        <w:adjustRightInd w:val="0"/>
        <w:spacing w:after="0" w:line="360" w:lineRule="auto"/>
        <w:rPr>
          <w:rFonts w:ascii="Times New Roman" w:hAnsi="Times New Roman"/>
          <w:sz w:val="24"/>
          <w:szCs w:val="24"/>
          <w:lang w:val="en-US"/>
        </w:rPr>
      </w:pPr>
    </w:p>
    <w:p w:rsidR="00AB130D" w:rsidRPr="003F479D" w:rsidRDefault="00AB130D" w:rsidP="00077A04">
      <w:pPr>
        <w:spacing w:line="360" w:lineRule="auto"/>
        <w:rPr>
          <w:rFonts w:ascii="Times New Roman" w:hAnsi="Times New Roman"/>
          <w:lang w:val="en-US"/>
        </w:rPr>
      </w:pPr>
      <w:r w:rsidRPr="003F479D">
        <w:rPr>
          <w:rFonts w:ascii="Times New Roman" w:hAnsi="Times New Roman"/>
          <w:i/>
          <w:iCs/>
          <w:lang w:val="en-US"/>
        </w:rPr>
        <w:br/>
      </w:r>
    </w:p>
    <w:p w:rsidR="00AB130D" w:rsidRPr="003F479D" w:rsidRDefault="00AB130D" w:rsidP="00077A04">
      <w:pPr>
        <w:spacing w:line="360" w:lineRule="auto"/>
        <w:rPr>
          <w:rFonts w:ascii="Times New Roman" w:hAnsi="Times New Roman"/>
          <w:lang w:val="en-US"/>
        </w:rPr>
      </w:pPr>
    </w:p>
    <w:p w:rsidR="00AB130D" w:rsidRPr="003F479D" w:rsidRDefault="00AB130D" w:rsidP="00077A04">
      <w:pPr>
        <w:spacing w:line="360" w:lineRule="auto"/>
        <w:rPr>
          <w:rFonts w:ascii="Times New Roman" w:hAnsi="Times New Roman"/>
          <w:lang w:val="en-US"/>
        </w:rPr>
      </w:pPr>
    </w:p>
    <w:p w:rsidR="00AB130D" w:rsidRPr="003F479D" w:rsidRDefault="00AB130D" w:rsidP="00077A04">
      <w:pPr>
        <w:spacing w:line="360" w:lineRule="auto"/>
        <w:rPr>
          <w:rFonts w:ascii="Times New Roman" w:hAnsi="Times New Roman"/>
          <w:lang w:val="en-US"/>
        </w:rPr>
      </w:pPr>
    </w:p>
    <w:p w:rsidR="00AB130D" w:rsidRPr="003F479D" w:rsidRDefault="00AB130D" w:rsidP="00077A04">
      <w:pPr>
        <w:spacing w:line="360" w:lineRule="auto"/>
        <w:rPr>
          <w:rFonts w:ascii="Times New Roman" w:hAnsi="Times New Roman"/>
          <w:lang w:val="en-US"/>
        </w:rPr>
      </w:pPr>
    </w:p>
    <w:p w:rsidR="00AB130D" w:rsidRPr="003F479D" w:rsidRDefault="00AB130D" w:rsidP="00077A04">
      <w:pPr>
        <w:spacing w:line="360" w:lineRule="auto"/>
        <w:rPr>
          <w:rFonts w:ascii="Times New Roman" w:hAnsi="Times New Roman"/>
          <w:lang w:val="en-US"/>
        </w:rPr>
      </w:pPr>
    </w:p>
    <w:p w:rsidR="00AB130D" w:rsidRPr="003F479D" w:rsidRDefault="00AB130D" w:rsidP="00077A04">
      <w:pPr>
        <w:rPr>
          <w:rFonts w:ascii="Times New Roman" w:hAnsi="Times New Roman"/>
        </w:rPr>
      </w:pPr>
    </w:p>
    <w:p w:rsidR="00AB130D" w:rsidRPr="00077A04" w:rsidRDefault="00AB130D">
      <w:pPr>
        <w:rPr>
          <w:lang w:val="en-US"/>
        </w:rPr>
      </w:pPr>
    </w:p>
    <w:sectPr w:rsidR="00AB130D" w:rsidRPr="00077A04" w:rsidSect="00102A82">
      <w:headerReference w:type="default" r:id="rId12"/>
      <w:footerReference w:type="default" r:id="rId13"/>
      <w:pgSz w:w="11906" w:h="16838"/>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130D" w:rsidRDefault="00AB130D" w:rsidP="00077A04">
      <w:pPr>
        <w:spacing w:after="0" w:line="240" w:lineRule="auto"/>
      </w:pPr>
      <w:r>
        <w:separator/>
      </w:r>
    </w:p>
  </w:endnote>
  <w:endnote w:type="continuationSeparator" w:id="1">
    <w:p w:rsidR="00AB130D" w:rsidRDefault="00AB130D" w:rsidP="00077A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30D" w:rsidRDefault="00AB130D">
    <w:pPr>
      <w:pStyle w:val="Footer"/>
      <w:jc w:val="right"/>
      <w:rPr>
        <w:rFonts w:ascii="Cambria" w:hAnsi="Cambria"/>
        <w:color w:val="4F81BD"/>
        <w:sz w:val="40"/>
        <w:szCs w:val="40"/>
      </w:rPr>
    </w:pPr>
    <w:fldSimple w:instr=" PAGE   \* MERGEFORMAT ">
      <w:r w:rsidRPr="00A22CE8">
        <w:rPr>
          <w:rFonts w:ascii="Cambria" w:hAnsi="Cambria"/>
          <w:noProof/>
          <w:color w:val="4F81BD"/>
          <w:sz w:val="40"/>
          <w:szCs w:val="40"/>
        </w:rPr>
        <w:t>2</w:t>
      </w:r>
    </w:fldSimple>
  </w:p>
  <w:p w:rsidR="00AB130D" w:rsidRDefault="00AB13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130D" w:rsidRDefault="00AB130D" w:rsidP="00077A04">
      <w:pPr>
        <w:spacing w:after="0" w:line="240" w:lineRule="auto"/>
      </w:pPr>
      <w:r>
        <w:separator/>
      </w:r>
    </w:p>
  </w:footnote>
  <w:footnote w:type="continuationSeparator" w:id="1">
    <w:p w:rsidR="00AB130D" w:rsidRDefault="00AB130D" w:rsidP="00077A04">
      <w:pPr>
        <w:spacing w:after="0" w:line="240" w:lineRule="auto"/>
      </w:pPr>
      <w:r>
        <w:continuationSeparator/>
      </w:r>
    </w:p>
  </w:footnote>
  <w:footnote w:id="2">
    <w:p w:rsidR="00AB130D" w:rsidRDefault="00AB130D" w:rsidP="00077A04">
      <w:pPr>
        <w:pStyle w:val="FootnoteText"/>
        <w:rPr>
          <w:lang w:val="en-US"/>
        </w:rPr>
      </w:pPr>
      <w:r>
        <w:rPr>
          <w:rStyle w:val="FootnoteReference"/>
        </w:rPr>
        <w:footnoteRef/>
      </w:r>
      <w:r w:rsidRPr="00551A55">
        <w:rPr>
          <w:lang w:val="en-US"/>
        </w:rPr>
        <w:t xml:space="preserve">  I would like to thank my supervisor</w:t>
      </w:r>
      <w:r>
        <w:rPr>
          <w:lang w:val="en-US"/>
        </w:rPr>
        <w:t>, Dr. J. Emami Namini, for all his valuable comments and suggestions on earlier drafts of this paper</w:t>
      </w:r>
    </w:p>
    <w:p w:rsidR="00AB130D" w:rsidRDefault="00AB130D" w:rsidP="00077A04">
      <w:pPr>
        <w:pStyle w:val="FootnoteText"/>
        <w:rPr>
          <w:lang w:val="en-US"/>
        </w:rPr>
      </w:pPr>
    </w:p>
    <w:p w:rsidR="00AB130D" w:rsidRDefault="00AB130D" w:rsidP="00077A04">
      <w:pPr>
        <w:pStyle w:val="FootnoteText"/>
        <w:rPr>
          <w:lang w:val="en-US"/>
        </w:rPr>
      </w:pPr>
      <w:r>
        <w:rPr>
          <w:lang w:val="en-US"/>
        </w:rPr>
        <w:t>*The author declares that the text and work presented in this master thesis is original and that no other sources other than those mentioned in this text and its references have been used in creating this Master Thesis</w:t>
      </w:r>
    </w:p>
    <w:p w:rsidR="00AB130D" w:rsidRDefault="00AB130D" w:rsidP="00077A04">
      <w:pPr>
        <w:pStyle w:val="FootnoteText"/>
        <w:rPr>
          <w:lang w:val="en-US"/>
        </w:rPr>
      </w:pPr>
    </w:p>
    <w:p w:rsidR="00AB130D" w:rsidRDefault="00AB130D" w:rsidP="00077A04">
      <w:pPr>
        <w:pStyle w:val="FootnoteText"/>
      </w:pPr>
      <w:r>
        <w:rPr>
          <w:lang w:val="en-US"/>
        </w:rPr>
        <w:t xml:space="preserve">**The copyright of this Master Thesis rests with the author. The author is responsible for its contents. The </w:t>
      </w:r>
      <w:smartTag w:uri="urn:schemas-microsoft-com:office:smarttags" w:element="place">
        <w:smartTag w:uri="urn:schemas-microsoft-com:office:smarttags" w:element="PlaceName">
          <w:r>
            <w:rPr>
              <w:lang w:val="en-US"/>
            </w:rPr>
            <w:t>Erasmus</w:t>
          </w:r>
        </w:smartTag>
        <w:r>
          <w:rPr>
            <w:lang w:val="en-US"/>
          </w:rPr>
          <w:t xml:space="preserve"> </w:t>
        </w:r>
        <w:smartTag w:uri="urn:schemas-microsoft-com:office:smarttags" w:element="PlaceType">
          <w:r>
            <w:rPr>
              <w:lang w:val="en-US"/>
            </w:rPr>
            <w:t>University</w:t>
          </w:r>
        </w:smartTag>
      </w:smartTag>
      <w:r>
        <w:rPr>
          <w:lang w:val="en-US"/>
        </w:rPr>
        <w:t xml:space="preserve"> is only responsible for the educational coaching and beyond that cannot be held responsible for the content.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167" w:type="pct"/>
      <w:tblCellMar>
        <w:top w:w="58" w:type="dxa"/>
        <w:left w:w="115" w:type="dxa"/>
        <w:bottom w:w="58" w:type="dxa"/>
        <w:right w:w="115" w:type="dxa"/>
      </w:tblCellMar>
      <w:tblLook w:val="00A0"/>
    </w:tblPr>
    <w:tblGrid>
      <w:gridCol w:w="258"/>
      <w:gridCol w:w="9353"/>
    </w:tblGrid>
    <w:tr w:rsidR="00AB130D" w:rsidRPr="00E406B6" w:rsidTr="00102A82">
      <w:tc>
        <w:tcPr>
          <w:tcW w:w="134" w:type="pct"/>
          <w:tcBorders>
            <w:right w:val="single" w:sz="18" w:space="0" w:color="4F81BD"/>
          </w:tcBorders>
        </w:tcPr>
        <w:p w:rsidR="00AB130D" w:rsidRDefault="00AB130D">
          <w:pPr>
            <w:pStyle w:val="Header"/>
          </w:pPr>
        </w:p>
      </w:tc>
      <w:tc>
        <w:tcPr>
          <w:tcW w:w="4866" w:type="pct"/>
          <w:tcBorders>
            <w:left w:val="single" w:sz="18" w:space="0" w:color="4F81BD"/>
          </w:tcBorders>
        </w:tcPr>
        <w:p w:rsidR="00AB130D" w:rsidRPr="00407595" w:rsidRDefault="00AB130D">
          <w:pPr>
            <w:pStyle w:val="Header"/>
            <w:rPr>
              <w:rFonts w:ascii="Cambria" w:hAnsi="Cambria"/>
              <w:color w:val="4F81BD"/>
              <w:sz w:val="24"/>
              <w:szCs w:val="24"/>
              <w:lang w:val="en-US"/>
            </w:rPr>
          </w:pPr>
          <w:r w:rsidRPr="00407595">
            <w:rPr>
              <w:rFonts w:ascii="Cambria" w:hAnsi="Cambria"/>
              <w:color w:val="548DD4"/>
              <w:sz w:val="24"/>
              <w:szCs w:val="24"/>
              <w:lang w:val="en-US"/>
            </w:rPr>
            <w:t>Foreign Aid, Government Policies and Economic Growth</w:t>
          </w:r>
        </w:p>
      </w:tc>
    </w:tr>
  </w:tbl>
  <w:p w:rsidR="00AB130D" w:rsidRPr="00407595" w:rsidRDefault="00AB130D">
    <w:pPr>
      <w:pStyle w:val="Header"/>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70865F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C809B7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70F4C6E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07A86E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7994925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140DFD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354AA9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61EE97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87EC20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CE2A504"/>
    <w:lvl w:ilvl="0">
      <w:start w:val="1"/>
      <w:numFmt w:val="bullet"/>
      <w:lvlText w:val=""/>
      <w:lvlJc w:val="left"/>
      <w:pPr>
        <w:tabs>
          <w:tab w:val="num" w:pos="360"/>
        </w:tabs>
        <w:ind w:left="360" w:hanging="360"/>
      </w:pPr>
      <w:rPr>
        <w:rFonts w:ascii="Symbol" w:hAnsi="Symbol" w:hint="default"/>
      </w:rPr>
    </w:lvl>
  </w:abstractNum>
  <w:abstractNum w:abstractNumId="10">
    <w:nsid w:val="0D9F2D3B"/>
    <w:multiLevelType w:val="hybridMultilevel"/>
    <w:tmpl w:val="A96E4F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0EF61BCA"/>
    <w:multiLevelType w:val="hybridMultilevel"/>
    <w:tmpl w:val="C76620B2"/>
    <w:lvl w:ilvl="0" w:tplc="4AB69692">
      <w:start w:val="1"/>
      <w:numFmt w:val="decimal"/>
      <w:lvlText w:val="%1"/>
      <w:lvlJc w:val="left"/>
      <w:pPr>
        <w:ind w:left="1065" w:hanging="705"/>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140823EF"/>
    <w:multiLevelType w:val="hybridMultilevel"/>
    <w:tmpl w:val="5E2667FA"/>
    <w:lvl w:ilvl="0" w:tplc="9FC276C8">
      <w:start w:val="7"/>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16557286"/>
    <w:multiLevelType w:val="hybridMultilevel"/>
    <w:tmpl w:val="873C910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16C252EB"/>
    <w:multiLevelType w:val="hybridMultilevel"/>
    <w:tmpl w:val="88C0C7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21032289"/>
    <w:multiLevelType w:val="hybridMultilevel"/>
    <w:tmpl w:val="B5D8A2A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nsid w:val="2D973538"/>
    <w:multiLevelType w:val="hybridMultilevel"/>
    <w:tmpl w:val="B114C30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nsid w:val="3A7E28E7"/>
    <w:multiLevelType w:val="hybridMultilevel"/>
    <w:tmpl w:val="2ADC908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nsid w:val="54B0342A"/>
    <w:multiLevelType w:val="hybridMultilevel"/>
    <w:tmpl w:val="532E94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7E93587"/>
    <w:multiLevelType w:val="hybridMultilevel"/>
    <w:tmpl w:val="4BB244D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68FE316E"/>
    <w:multiLevelType w:val="hybridMultilevel"/>
    <w:tmpl w:val="31F25A9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nsid w:val="77B93909"/>
    <w:multiLevelType w:val="hybridMultilevel"/>
    <w:tmpl w:val="ECEA79D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1"/>
  </w:num>
  <w:num w:numId="2">
    <w:abstractNumId w:val="15"/>
  </w:num>
  <w:num w:numId="3">
    <w:abstractNumId w:val="14"/>
  </w:num>
  <w:num w:numId="4">
    <w:abstractNumId w:val="13"/>
  </w:num>
  <w:num w:numId="5">
    <w:abstractNumId w:val="16"/>
  </w:num>
  <w:num w:numId="6">
    <w:abstractNumId w:val="17"/>
  </w:num>
  <w:num w:numId="7">
    <w:abstractNumId w:val="10"/>
  </w:num>
  <w:num w:numId="8">
    <w:abstractNumId w:val="19"/>
  </w:num>
  <w:num w:numId="9">
    <w:abstractNumId w:val="21"/>
  </w:num>
  <w:num w:numId="10">
    <w:abstractNumId w:val="12"/>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20"/>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fullPage" w:percent="73"/>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7A04"/>
    <w:rsid w:val="00005CEA"/>
    <w:rsid w:val="00013479"/>
    <w:rsid w:val="000419DA"/>
    <w:rsid w:val="00077A04"/>
    <w:rsid w:val="0009189E"/>
    <w:rsid w:val="00092898"/>
    <w:rsid w:val="000928A5"/>
    <w:rsid w:val="000C0A56"/>
    <w:rsid w:val="00102A82"/>
    <w:rsid w:val="00103AB3"/>
    <w:rsid w:val="00110542"/>
    <w:rsid w:val="00125106"/>
    <w:rsid w:val="00161F2F"/>
    <w:rsid w:val="00181EFE"/>
    <w:rsid w:val="00185CA3"/>
    <w:rsid w:val="001A133C"/>
    <w:rsid w:val="001A797F"/>
    <w:rsid w:val="001D2BA7"/>
    <w:rsid w:val="001E1527"/>
    <w:rsid w:val="001E182B"/>
    <w:rsid w:val="001E7A3B"/>
    <w:rsid w:val="002112F5"/>
    <w:rsid w:val="00225A07"/>
    <w:rsid w:val="00236EE6"/>
    <w:rsid w:val="00273903"/>
    <w:rsid w:val="00275DD9"/>
    <w:rsid w:val="00293285"/>
    <w:rsid w:val="002B02FB"/>
    <w:rsid w:val="002D411A"/>
    <w:rsid w:val="002E42D5"/>
    <w:rsid w:val="00305518"/>
    <w:rsid w:val="00316D38"/>
    <w:rsid w:val="00321052"/>
    <w:rsid w:val="00353CE8"/>
    <w:rsid w:val="00367992"/>
    <w:rsid w:val="00375AC9"/>
    <w:rsid w:val="003C246F"/>
    <w:rsid w:val="003D2489"/>
    <w:rsid w:val="003F479D"/>
    <w:rsid w:val="003F5557"/>
    <w:rsid w:val="00401FEF"/>
    <w:rsid w:val="00407595"/>
    <w:rsid w:val="00430B4E"/>
    <w:rsid w:val="00436342"/>
    <w:rsid w:val="00467B87"/>
    <w:rsid w:val="004708A1"/>
    <w:rsid w:val="0047173A"/>
    <w:rsid w:val="00477F66"/>
    <w:rsid w:val="0048083C"/>
    <w:rsid w:val="004865AF"/>
    <w:rsid w:val="004A3E20"/>
    <w:rsid w:val="004D66CD"/>
    <w:rsid w:val="00526BE3"/>
    <w:rsid w:val="00551375"/>
    <w:rsid w:val="00551A55"/>
    <w:rsid w:val="00553209"/>
    <w:rsid w:val="00565EA5"/>
    <w:rsid w:val="0058207D"/>
    <w:rsid w:val="0059307F"/>
    <w:rsid w:val="00597C24"/>
    <w:rsid w:val="005B55CD"/>
    <w:rsid w:val="005C07A4"/>
    <w:rsid w:val="005C0DE0"/>
    <w:rsid w:val="005D21C8"/>
    <w:rsid w:val="005D7857"/>
    <w:rsid w:val="00602505"/>
    <w:rsid w:val="00667160"/>
    <w:rsid w:val="006726CE"/>
    <w:rsid w:val="006917E8"/>
    <w:rsid w:val="006A0939"/>
    <w:rsid w:val="006B0BEB"/>
    <w:rsid w:val="006C757C"/>
    <w:rsid w:val="006D1B27"/>
    <w:rsid w:val="006F0401"/>
    <w:rsid w:val="00713CCF"/>
    <w:rsid w:val="00717A88"/>
    <w:rsid w:val="007254F2"/>
    <w:rsid w:val="007F1D62"/>
    <w:rsid w:val="007F3DCD"/>
    <w:rsid w:val="008103E6"/>
    <w:rsid w:val="0081632E"/>
    <w:rsid w:val="00860C3E"/>
    <w:rsid w:val="008F41D2"/>
    <w:rsid w:val="008F462E"/>
    <w:rsid w:val="00947156"/>
    <w:rsid w:val="00947579"/>
    <w:rsid w:val="00992CA1"/>
    <w:rsid w:val="00994995"/>
    <w:rsid w:val="009B3B50"/>
    <w:rsid w:val="00A22CE8"/>
    <w:rsid w:val="00A405FA"/>
    <w:rsid w:val="00A57E45"/>
    <w:rsid w:val="00A81CDE"/>
    <w:rsid w:val="00A974D2"/>
    <w:rsid w:val="00AB130D"/>
    <w:rsid w:val="00AE4607"/>
    <w:rsid w:val="00AE7B22"/>
    <w:rsid w:val="00AF6165"/>
    <w:rsid w:val="00B147C3"/>
    <w:rsid w:val="00B2441F"/>
    <w:rsid w:val="00B247D7"/>
    <w:rsid w:val="00B36988"/>
    <w:rsid w:val="00B46A45"/>
    <w:rsid w:val="00B67233"/>
    <w:rsid w:val="00B95FE6"/>
    <w:rsid w:val="00BB1D8D"/>
    <w:rsid w:val="00BE510D"/>
    <w:rsid w:val="00C8299A"/>
    <w:rsid w:val="00D3101E"/>
    <w:rsid w:val="00D33947"/>
    <w:rsid w:val="00D3745E"/>
    <w:rsid w:val="00D502A9"/>
    <w:rsid w:val="00D84DDF"/>
    <w:rsid w:val="00DC4A86"/>
    <w:rsid w:val="00E009CA"/>
    <w:rsid w:val="00E15350"/>
    <w:rsid w:val="00E2016C"/>
    <w:rsid w:val="00E406B6"/>
    <w:rsid w:val="00E43AF5"/>
    <w:rsid w:val="00E44FDB"/>
    <w:rsid w:val="00E91C82"/>
    <w:rsid w:val="00EC3C60"/>
    <w:rsid w:val="00EE027E"/>
    <w:rsid w:val="00EF4927"/>
    <w:rsid w:val="00F173C6"/>
    <w:rsid w:val="00F85E44"/>
    <w:rsid w:val="00F97135"/>
    <w:rsid w:val="00FA4072"/>
    <w:rsid w:val="00FF514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077A04"/>
    <w:pPr>
      <w:spacing w:after="200" w:line="276" w:lineRule="auto"/>
    </w:pPr>
    <w:rPr>
      <w:lang w:val="nl-NL"/>
    </w:rPr>
  </w:style>
  <w:style w:type="paragraph" w:styleId="Heading1">
    <w:name w:val="heading 1"/>
    <w:basedOn w:val="Normal"/>
    <w:next w:val="Normal"/>
    <w:link w:val="Heading1Char"/>
    <w:uiPriority w:val="99"/>
    <w:qFormat/>
    <w:rsid w:val="00077A0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077A0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077A04"/>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077A04"/>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077A04"/>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77A04"/>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077A04"/>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077A04"/>
    <w:rPr>
      <w:rFonts w:ascii="Cambria" w:hAnsi="Cambria" w:cs="Times New Roman"/>
      <w:b/>
      <w:bCs/>
      <w:color w:val="4F81BD"/>
    </w:rPr>
  </w:style>
  <w:style w:type="character" w:customStyle="1" w:styleId="Heading4Char">
    <w:name w:val="Heading 4 Char"/>
    <w:basedOn w:val="DefaultParagraphFont"/>
    <w:link w:val="Heading4"/>
    <w:uiPriority w:val="99"/>
    <w:locked/>
    <w:rsid w:val="00077A04"/>
    <w:rPr>
      <w:rFonts w:ascii="Cambria" w:hAnsi="Cambria" w:cs="Times New Roman"/>
      <w:b/>
      <w:bCs/>
      <w:i/>
      <w:iCs/>
      <w:color w:val="4F81BD"/>
    </w:rPr>
  </w:style>
  <w:style w:type="character" w:customStyle="1" w:styleId="Heading5Char">
    <w:name w:val="Heading 5 Char"/>
    <w:basedOn w:val="DefaultParagraphFont"/>
    <w:link w:val="Heading5"/>
    <w:uiPriority w:val="99"/>
    <w:locked/>
    <w:rsid w:val="00077A04"/>
    <w:rPr>
      <w:rFonts w:ascii="Cambria" w:hAnsi="Cambria" w:cs="Times New Roman"/>
      <w:color w:val="243F60"/>
    </w:rPr>
  </w:style>
  <w:style w:type="paragraph" w:styleId="BalloonText">
    <w:name w:val="Balloon Text"/>
    <w:basedOn w:val="Normal"/>
    <w:link w:val="BalloonTextChar"/>
    <w:uiPriority w:val="99"/>
    <w:semiHidden/>
    <w:rsid w:val="00077A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7A04"/>
    <w:rPr>
      <w:rFonts w:ascii="Tahoma" w:eastAsia="Times New Roman" w:hAnsi="Tahoma" w:cs="Tahoma"/>
      <w:sz w:val="16"/>
      <w:szCs w:val="16"/>
    </w:rPr>
  </w:style>
  <w:style w:type="paragraph" w:styleId="Title">
    <w:name w:val="Title"/>
    <w:basedOn w:val="Normal"/>
    <w:next w:val="Normal"/>
    <w:link w:val="TitleChar"/>
    <w:uiPriority w:val="99"/>
    <w:qFormat/>
    <w:rsid w:val="00077A04"/>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077A04"/>
    <w:rPr>
      <w:rFonts w:ascii="Cambria" w:hAnsi="Cambria" w:cs="Times New Roman"/>
      <w:color w:val="17365D"/>
      <w:spacing w:val="5"/>
      <w:kern w:val="28"/>
      <w:sz w:val="52"/>
      <w:szCs w:val="52"/>
    </w:rPr>
  </w:style>
  <w:style w:type="paragraph" w:styleId="ListParagraph">
    <w:name w:val="List Paragraph"/>
    <w:basedOn w:val="Normal"/>
    <w:uiPriority w:val="99"/>
    <w:qFormat/>
    <w:rsid w:val="00077A04"/>
    <w:pPr>
      <w:ind w:left="720"/>
      <w:contextualSpacing/>
    </w:pPr>
  </w:style>
  <w:style w:type="paragraph" w:styleId="Header">
    <w:name w:val="header"/>
    <w:basedOn w:val="Normal"/>
    <w:link w:val="HeaderChar"/>
    <w:uiPriority w:val="99"/>
    <w:rsid w:val="00077A04"/>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077A04"/>
    <w:rPr>
      <w:rFonts w:ascii="Calibri" w:eastAsia="Times New Roman" w:hAnsi="Calibri" w:cs="Times New Roman"/>
    </w:rPr>
  </w:style>
  <w:style w:type="paragraph" w:styleId="Footer">
    <w:name w:val="footer"/>
    <w:basedOn w:val="Normal"/>
    <w:link w:val="FooterChar"/>
    <w:uiPriority w:val="99"/>
    <w:rsid w:val="00077A04"/>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077A04"/>
    <w:rPr>
      <w:rFonts w:ascii="Calibri" w:eastAsia="Times New Roman" w:hAnsi="Calibri" w:cs="Times New Roman"/>
    </w:rPr>
  </w:style>
  <w:style w:type="table" w:styleId="TableGrid">
    <w:name w:val="Table Grid"/>
    <w:basedOn w:val="TableNormal"/>
    <w:uiPriority w:val="99"/>
    <w:rsid w:val="00077A04"/>
    <w:rPr>
      <w:sz w:val="20"/>
      <w:szCs w:val="20"/>
      <w:lang w:eastAsia="nl-N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Emphasis">
    <w:name w:val="Emphasis"/>
    <w:basedOn w:val="DefaultParagraphFont"/>
    <w:uiPriority w:val="99"/>
    <w:qFormat/>
    <w:rsid w:val="00077A04"/>
    <w:rPr>
      <w:rFonts w:cs="Times New Roman"/>
      <w:i/>
      <w:iCs/>
    </w:rPr>
  </w:style>
  <w:style w:type="character" w:styleId="SubtleEmphasis">
    <w:name w:val="Subtle Emphasis"/>
    <w:basedOn w:val="DefaultParagraphFont"/>
    <w:uiPriority w:val="99"/>
    <w:qFormat/>
    <w:rsid w:val="00077A04"/>
    <w:rPr>
      <w:rFonts w:cs="Times New Roman"/>
      <w:i/>
      <w:iCs/>
      <w:color w:val="808080"/>
    </w:rPr>
  </w:style>
  <w:style w:type="paragraph" w:customStyle="1" w:styleId="Default">
    <w:name w:val="Default"/>
    <w:uiPriority w:val="99"/>
    <w:rsid w:val="00077A04"/>
    <w:pPr>
      <w:autoSpaceDE w:val="0"/>
      <w:autoSpaceDN w:val="0"/>
      <w:adjustRightInd w:val="0"/>
    </w:pPr>
    <w:rPr>
      <w:rFonts w:ascii="Garamond" w:hAnsi="Garamond" w:cs="Garamond"/>
      <w:color w:val="000000"/>
      <w:sz w:val="24"/>
      <w:szCs w:val="24"/>
      <w:lang w:val="nl-NL"/>
    </w:rPr>
  </w:style>
  <w:style w:type="paragraph" w:styleId="Subtitle">
    <w:name w:val="Subtitle"/>
    <w:basedOn w:val="Normal"/>
    <w:next w:val="Normal"/>
    <w:link w:val="SubtitleChar"/>
    <w:uiPriority w:val="99"/>
    <w:qFormat/>
    <w:rsid w:val="00077A04"/>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077A04"/>
    <w:rPr>
      <w:rFonts w:ascii="Cambria" w:hAnsi="Cambria" w:cs="Times New Roman"/>
      <w:i/>
      <w:iCs/>
      <w:color w:val="4F81BD"/>
      <w:spacing w:val="15"/>
      <w:sz w:val="24"/>
      <w:szCs w:val="24"/>
    </w:rPr>
  </w:style>
  <w:style w:type="character" w:styleId="IntenseEmphasis">
    <w:name w:val="Intense Emphasis"/>
    <w:basedOn w:val="DefaultParagraphFont"/>
    <w:uiPriority w:val="99"/>
    <w:qFormat/>
    <w:rsid w:val="00077A04"/>
    <w:rPr>
      <w:rFonts w:cs="Times New Roman"/>
      <w:b/>
      <w:bCs/>
      <w:i/>
      <w:iCs/>
      <w:color w:val="4F81BD"/>
    </w:rPr>
  </w:style>
  <w:style w:type="paragraph" w:styleId="BodyText">
    <w:name w:val="Body Text"/>
    <w:basedOn w:val="Normal"/>
    <w:link w:val="BodyTextChar"/>
    <w:uiPriority w:val="99"/>
    <w:semiHidden/>
    <w:rsid w:val="00077A04"/>
    <w:pPr>
      <w:spacing w:after="0" w:line="360" w:lineRule="auto"/>
    </w:pPr>
    <w:rPr>
      <w:rFonts w:ascii="Times New Roman" w:eastAsia="Times New Roman" w:hAnsi="Times New Roman"/>
      <w:sz w:val="24"/>
      <w:szCs w:val="20"/>
      <w:lang w:val="en-AU" w:eastAsia="nl-NL"/>
    </w:rPr>
  </w:style>
  <w:style w:type="character" w:customStyle="1" w:styleId="BodyTextChar">
    <w:name w:val="Body Text Char"/>
    <w:basedOn w:val="DefaultParagraphFont"/>
    <w:link w:val="BodyText"/>
    <w:uiPriority w:val="99"/>
    <w:semiHidden/>
    <w:locked/>
    <w:rsid w:val="00077A04"/>
    <w:rPr>
      <w:rFonts w:ascii="Times New Roman" w:hAnsi="Times New Roman" w:cs="Times New Roman"/>
      <w:sz w:val="20"/>
      <w:szCs w:val="20"/>
      <w:lang w:val="en-AU" w:eastAsia="nl-NL"/>
    </w:rPr>
  </w:style>
  <w:style w:type="paragraph" w:styleId="TOCHeading">
    <w:name w:val="TOC Heading"/>
    <w:basedOn w:val="Heading1"/>
    <w:next w:val="Normal"/>
    <w:uiPriority w:val="99"/>
    <w:qFormat/>
    <w:rsid w:val="00077A04"/>
    <w:pPr>
      <w:outlineLvl w:val="9"/>
    </w:pPr>
  </w:style>
  <w:style w:type="paragraph" w:styleId="TOC2">
    <w:name w:val="toc 2"/>
    <w:basedOn w:val="Normal"/>
    <w:next w:val="Normal"/>
    <w:autoRedefine/>
    <w:uiPriority w:val="99"/>
    <w:rsid w:val="00077A04"/>
    <w:pPr>
      <w:spacing w:after="100"/>
      <w:ind w:left="220"/>
    </w:pPr>
    <w:rPr>
      <w:rFonts w:eastAsia="Times New Roman"/>
    </w:rPr>
  </w:style>
  <w:style w:type="paragraph" w:styleId="TOC1">
    <w:name w:val="toc 1"/>
    <w:basedOn w:val="Normal"/>
    <w:next w:val="Normal"/>
    <w:autoRedefine/>
    <w:uiPriority w:val="99"/>
    <w:rsid w:val="00077A04"/>
    <w:pPr>
      <w:tabs>
        <w:tab w:val="left" w:pos="440"/>
        <w:tab w:val="right" w:leader="dot" w:pos="9060"/>
      </w:tabs>
      <w:spacing w:after="100"/>
    </w:pPr>
    <w:rPr>
      <w:rFonts w:eastAsia="Times New Roman"/>
      <w:b/>
      <w:noProof/>
      <w:sz w:val="28"/>
      <w:szCs w:val="28"/>
      <w:lang w:val="en-US"/>
    </w:rPr>
  </w:style>
  <w:style w:type="paragraph" w:styleId="TOC3">
    <w:name w:val="toc 3"/>
    <w:basedOn w:val="Normal"/>
    <w:next w:val="Normal"/>
    <w:autoRedefine/>
    <w:uiPriority w:val="99"/>
    <w:rsid w:val="00077A04"/>
    <w:pPr>
      <w:tabs>
        <w:tab w:val="left" w:pos="1320"/>
        <w:tab w:val="right" w:leader="dot" w:pos="9060"/>
      </w:tabs>
      <w:spacing w:after="100"/>
      <w:ind w:left="440"/>
    </w:pPr>
    <w:rPr>
      <w:rFonts w:ascii="Times New Roman" w:eastAsia="Times New Roman" w:hAnsi="Times New Roman"/>
      <w:i/>
      <w:noProof/>
      <w:sz w:val="28"/>
      <w:szCs w:val="28"/>
      <w:lang w:val="en-US"/>
    </w:rPr>
  </w:style>
  <w:style w:type="character" w:styleId="Hyperlink">
    <w:name w:val="Hyperlink"/>
    <w:basedOn w:val="DefaultParagraphFont"/>
    <w:uiPriority w:val="99"/>
    <w:rsid w:val="00077A04"/>
    <w:rPr>
      <w:rFonts w:cs="Times New Roman"/>
      <w:color w:val="0000FF"/>
      <w:u w:val="single"/>
    </w:rPr>
  </w:style>
  <w:style w:type="paragraph" w:customStyle="1" w:styleId="C41EB8961C0442B2B757E2F345F9D53D">
    <w:name w:val="C41EB8961C0442B2B757E2F345F9D53D"/>
    <w:uiPriority w:val="99"/>
    <w:rsid w:val="00077A04"/>
    <w:pPr>
      <w:spacing w:after="200" w:line="276" w:lineRule="auto"/>
    </w:pPr>
    <w:rPr>
      <w:rFonts w:eastAsia="Times New Roman"/>
    </w:rPr>
  </w:style>
  <w:style w:type="paragraph" w:styleId="TOC4">
    <w:name w:val="toc 4"/>
    <w:basedOn w:val="Normal"/>
    <w:next w:val="Normal"/>
    <w:autoRedefine/>
    <w:uiPriority w:val="99"/>
    <w:rsid w:val="00077A04"/>
    <w:pPr>
      <w:spacing w:after="100"/>
      <w:ind w:left="660"/>
    </w:pPr>
  </w:style>
  <w:style w:type="paragraph" w:styleId="FootnoteText">
    <w:name w:val="footnote text"/>
    <w:basedOn w:val="Normal"/>
    <w:link w:val="FootnoteTextChar"/>
    <w:uiPriority w:val="99"/>
    <w:semiHidden/>
    <w:rsid w:val="00077A04"/>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077A04"/>
    <w:rPr>
      <w:rFonts w:ascii="Calibri" w:eastAsia="Times New Roman" w:hAnsi="Calibri" w:cs="Times New Roman"/>
      <w:sz w:val="20"/>
      <w:szCs w:val="20"/>
    </w:rPr>
  </w:style>
  <w:style w:type="character" w:styleId="FootnoteReference">
    <w:name w:val="footnote reference"/>
    <w:basedOn w:val="DefaultParagraphFont"/>
    <w:uiPriority w:val="99"/>
    <w:semiHidden/>
    <w:rsid w:val="00077A04"/>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49</Pages>
  <Words>14574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Foreign Aid, Government Policies and Economic Growth</dc:title>
  <dc:subject/>
  <dc:creator>yoram</dc:creator>
  <cp:keywords/>
  <dc:description/>
  <cp:lastModifiedBy>Manuela C. Ettekoven</cp:lastModifiedBy>
  <cp:revision>2</cp:revision>
  <dcterms:created xsi:type="dcterms:W3CDTF">2009-08-18T12:16:00Z</dcterms:created>
  <dcterms:modified xsi:type="dcterms:W3CDTF">2009-08-18T12:16:00Z</dcterms:modified>
</cp:coreProperties>
</file>