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63A0" w:rsidRPr="00C763F7" w:rsidRDefault="00486155" w:rsidP="00D62BDB">
      <w:pPr>
        <w:pStyle w:val="EndnoteText"/>
        <w:ind w:left="426" w:hanging="426"/>
      </w:pPr>
      <w:bookmarkStart w:id="0" w:name="OLE_LINK2"/>
      <w:bookmarkStart w:id="1" w:name="OLE_LINK1"/>
      <w:r w:rsidRPr="00486155">
        <w:rPr>
          <w:noProof/>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63" o:spid="_x0000_s1026" type="#_x0000_t75" alt="a logo ISS-EUR" style="position:absolute;left:0;text-align:left;margin-left:38.75pt;margin-top:91.8pt;width:291pt;height:110.25pt;z-index:251634688;visibility:visible;mso-position-vertical-relative:page">
            <v:imagedata r:id="rId7" o:title=""/>
            <w10:wrap type="topAndBottom" anchory="page"/>
          </v:shape>
        </w:pict>
      </w:r>
    </w:p>
    <w:p w:rsidR="003D63A0" w:rsidRPr="00085A0F" w:rsidRDefault="003D63A0" w:rsidP="00485392">
      <w:pPr>
        <w:spacing w:after="100"/>
        <w:ind w:firstLine="0"/>
        <w:jc w:val="center"/>
        <w:rPr>
          <w:rFonts w:ascii="Arial" w:hAnsi="Arial" w:cs="Arial"/>
          <w:spacing w:val="4"/>
          <w:w w:val="115"/>
          <w:position w:val="-18"/>
        </w:rPr>
      </w:pPr>
      <w:smartTag w:uri="urn:schemas-microsoft-com:office:smarttags" w:element="PlaceName">
        <w:smartTag w:uri="urn:schemas-microsoft-com:office:smarttags" w:element="place">
          <w:r w:rsidRPr="00085A0F">
            <w:rPr>
              <w:rFonts w:ascii="Arial" w:hAnsi="Arial" w:cs="Arial"/>
              <w:spacing w:val="4"/>
              <w:w w:val="115"/>
              <w:position w:val="-18"/>
            </w:rPr>
            <w:t>Graduate</w:t>
          </w:r>
        </w:smartTag>
        <w:r w:rsidRPr="00085A0F">
          <w:rPr>
            <w:rFonts w:ascii="Arial" w:hAnsi="Arial" w:cs="Arial"/>
            <w:spacing w:val="4"/>
            <w:w w:val="115"/>
            <w:position w:val="-18"/>
          </w:rPr>
          <w:t xml:space="preserve"> </w:t>
        </w:r>
        <w:smartTag w:uri="urn:schemas-microsoft-com:office:smarttags" w:element="PlaceType">
          <w:r w:rsidRPr="00085A0F">
            <w:rPr>
              <w:rFonts w:ascii="Arial" w:hAnsi="Arial" w:cs="Arial"/>
              <w:spacing w:val="4"/>
              <w:w w:val="115"/>
              <w:position w:val="-18"/>
            </w:rPr>
            <w:t>School</w:t>
          </w:r>
        </w:smartTag>
      </w:smartTag>
      <w:r w:rsidRPr="00085A0F">
        <w:rPr>
          <w:rFonts w:ascii="Arial" w:hAnsi="Arial" w:cs="Arial"/>
          <w:spacing w:val="4"/>
          <w:w w:val="115"/>
          <w:position w:val="-18"/>
        </w:rPr>
        <w:t xml:space="preserve"> of Development Studies</w:t>
      </w:r>
    </w:p>
    <w:p w:rsidR="003D63A0" w:rsidRDefault="003D63A0" w:rsidP="00532F55">
      <w:pPr>
        <w:ind w:firstLine="0"/>
        <w:jc w:val="center"/>
        <w:rPr>
          <w:sz w:val="28"/>
        </w:rPr>
      </w:pPr>
    </w:p>
    <w:p w:rsidR="003D63A0" w:rsidRPr="00C763F7" w:rsidRDefault="00486155" w:rsidP="00532F55">
      <w:pPr>
        <w:ind w:firstLine="0"/>
        <w:jc w:val="center"/>
        <w:rPr>
          <w:sz w:val="28"/>
        </w:rPr>
      </w:pPr>
      <w:r w:rsidRPr="00486155">
        <w:rPr>
          <w:noProof/>
          <w:lang w:val="en-US" w:eastAsia="en-US"/>
        </w:rPr>
        <w:pict>
          <v:shapetype id="_x0000_t202" coordsize="21600,21600" o:spt="202" path="m,l,21600r21600,l21600,xe">
            <v:stroke joinstyle="miter"/>
            <v:path gradientshapeok="t" o:connecttype="rect"/>
          </v:shapetype>
          <v:shape id="_x0000_s1027" type="#_x0000_t202" style="position:absolute;left:0;text-align:left;margin-left:1.25pt;margin-top:22.15pt;width:366pt;height:103.05pt;z-index:251635712" stroked="f">
            <v:textbox style="mso-next-textbox:#_x0000_s1027;mso-fit-shape-to-text:t" inset="5mm,5mm,5mm,5mm">
              <w:txbxContent>
                <w:p w:rsidR="00CB1492" w:rsidRPr="00C763F7" w:rsidRDefault="00CB1492" w:rsidP="00532F55">
                  <w:pPr>
                    <w:spacing w:before="200"/>
                    <w:ind w:firstLine="0"/>
                    <w:jc w:val="center"/>
                    <w:outlineLvl w:val="0"/>
                    <w:rPr>
                      <w:b/>
                      <w:smallCaps/>
                      <w:sz w:val="28"/>
                      <w:szCs w:val="28"/>
                    </w:rPr>
                  </w:pPr>
                  <w:proofErr w:type="gramStart"/>
                  <w:r>
                    <w:rPr>
                      <w:b/>
                      <w:sz w:val="32"/>
                      <w:szCs w:val="32"/>
                    </w:rPr>
                    <w:t>AGRICULTURAL EXTENSION SERVICES AND FARMER GROUPS IN UGANDA.</w:t>
                  </w:r>
                  <w:proofErr w:type="gramEnd"/>
                </w:p>
                <w:p w:rsidR="00CB1492" w:rsidRPr="00C763F7" w:rsidRDefault="00CB1492" w:rsidP="00C5693D">
                  <w:pPr>
                    <w:spacing w:after="200"/>
                    <w:ind w:firstLine="0"/>
                    <w:outlineLvl w:val="0"/>
                    <w:rPr>
                      <w:b/>
                      <w:sz w:val="28"/>
                      <w:szCs w:val="20"/>
                    </w:rPr>
                  </w:pPr>
                  <w:r>
                    <w:rPr>
                      <w:b/>
                      <w:sz w:val="28"/>
                      <w:szCs w:val="20"/>
                    </w:rPr>
                    <w:t xml:space="preserve">              Case study of Mukono District</w:t>
                  </w:r>
                </w:p>
              </w:txbxContent>
            </v:textbox>
            <w10:wrap type="topAndBottom"/>
          </v:shape>
        </w:pict>
      </w:r>
    </w:p>
    <w:p w:rsidR="003D63A0" w:rsidRPr="00C763F7" w:rsidRDefault="003D63A0" w:rsidP="00532F55">
      <w:pPr>
        <w:ind w:firstLine="0"/>
        <w:jc w:val="center"/>
        <w:rPr>
          <w:sz w:val="28"/>
        </w:rPr>
      </w:pPr>
    </w:p>
    <w:p w:rsidR="003D63A0" w:rsidRPr="00C763F7" w:rsidRDefault="003D63A0" w:rsidP="00532F55">
      <w:pPr>
        <w:ind w:firstLine="0"/>
        <w:jc w:val="center"/>
        <w:rPr>
          <w:sz w:val="28"/>
        </w:rPr>
      </w:pPr>
    </w:p>
    <w:p w:rsidR="003D63A0" w:rsidRPr="00D2197A" w:rsidRDefault="003D63A0" w:rsidP="00532F55">
      <w:pPr>
        <w:ind w:firstLine="0"/>
        <w:jc w:val="center"/>
        <w:rPr>
          <w:sz w:val="26"/>
          <w:szCs w:val="26"/>
        </w:rPr>
      </w:pPr>
      <w:r w:rsidRPr="00D2197A">
        <w:rPr>
          <w:sz w:val="26"/>
          <w:szCs w:val="26"/>
        </w:rPr>
        <w:t>A  Research Paper presented by:</w:t>
      </w:r>
    </w:p>
    <w:p w:rsidR="003D63A0" w:rsidRPr="006E1192" w:rsidRDefault="003D63A0" w:rsidP="00532F55">
      <w:pPr>
        <w:spacing w:before="200"/>
        <w:ind w:firstLine="0"/>
        <w:jc w:val="center"/>
        <w:rPr>
          <w:b/>
          <w:i/>
          <w:sz w:val="30"/>
          <w:szCs w:val="30"/>
          <w:lang w:val="es-ES"/>
        </w:rPr>
      </w:pPr>
      <w:r>
        <w:rPr>
          <w:b/>
          <w:i/>
          <w:sz w:val="30"/>
          <w:szCs w:val="30"/>
          <w:lang w:val="es-ES"/>
        </w:rPr>
        <w:t>Asemenye Susan</w:t>
      </w:r>
    </w:p>
    <w:p w:rsidR="003D63A0" w:rsidRPr="00C763F7" w:rsidRDefault="003D63A0" w:rsidP="00532F55">
      <w:pPr>
        <w:ind w:firstLine="0"/>
        <w:jc w:val="center"/>
        <w:rPr>
          <w:sz w:val="28"/>
        </w:rPr>
      </w:pPr>
      <w:r>
        <w:rPr>
          <w:sz w:val="28"/>
        </w:rPr>
        <w:t>(</w:t>
      </w:r>
      <w:smartTag w:uri="urn:schemas-microsoft-com:office:smarttags" w:element="country-region">
        <w:smartTag w:uri="urn:schemas-microsoft-com:office:smarttags" w:element="place">
          <w:r>
            <w:rPr>
              <w:sz w:val="28"/>
            </w:rPr>
            <w:t>Uganda</w:t>
          </w:r>
        </w:smartTag>
      </w:smartTag>
      <w:r w:rsidRPr="00C763F7">
        <w:rPr>
          <w:sz w:val="28"/>
        </w:rPr>
        <w:t>)</w:t>
      </w:r>
    </w:p>
    <w:p w:rsidR="003D63A0" w:rsidRPr="00D2197A" w:rsidRDefault="003D63A0" w:rsidP="00532F55">
      <w:pPr>
        <w:spacing w:before="500"/>
        <w:ind w:firstLine="0"/>
        <w:jc w:val="center"/>
        <w:rPr>
          <w:sz w:val="26"/>
          <w:szCs w:val="26"/>
        </w:rPr>
      </w:pPr>
      <w:proofErr w:type="gramStart"/>
      <w:r w:rsidRPr="00D2197A">
        <w:rPr>
          <w:sz w:val="26"/>
          <w:szCs w:val="26"/>
        </w:rPr>
        <w:t>in</w:t>
      </w:r>
      <w:proofErr w:type="gramEnd"/>
      <w:r w:rsidRPr="00D2197A">
        <w:rPr>
          <w:sz w:val="26"/>
          <w:szCs w:val="26"/>
        </w:rPr>
        <w:t xml:space="preserve"> partial fulfilment of the requirements for obtaining the degree of</w:t>
      </w:r>
    </w:p>
    <w:p w:rsidR="003D63A0" w:rsidRPr="00CA0105" w:rsidRDefault="003D63A0" w:rsidP="00532F55">
      <w:pPr>
        <w:ind w:firstLine="0"/>
        <w:jc w:val="center"/>
        <w:rPr>
          <w:sz w:val="26"/>
          <w:szCs w:val="26"/>
        </w:rPr>
      </w:pPr>
      <w:r w:rsidRPr="00CA0105">
        <w:rPr>
          <w:sz w:val="26"/>
          <w:szCs w:val="26"/>
        </w:rPr>
        <w:t>MASTERS OF ARTS IN DEVELOPMENT STUDIES</w:t>
      </w:r>
    </w:p>
    <w:p w:rsidR="003D63A0" w:rsidRPr="00D2197A" w:rsidRDefault="003D63A0" w:rsidP="00532F55">
      <w:pPr>
        <w:spacing w:before="200"/>
        <w:ind w:firstLine="0"/>
        <w:jc w:val="center"/>
        <w:rPr>
          <w:sz w:val="26"/>
          <w:szCs w:val="26"/>
        </w:rPr>
      </w:pPr>
      <w:r>
        <w:rPr>
          <w:sz w:val="26"/>
          <w:szCs w:val="26"/>
        </w:rPr>
        <w:t>Specializ</w:t>
      </w:r>
      <w:r w:rsidRPr="00D2197A">
        <w:rPr>
          <w:sz w:val="26"/>
          <w:szCs w:val="26"/>
        </w:rPr>
        <w:t>ation:</w:t>
      </w:r>
    </w:p>
    <w:p w:rsidR="003D63A0" w:rsidRPr="00D2197A" w:rsidRDefault="003D63A0" w:rsidP="00532F55">
      <w:pPr>
        <w:ind w:firstLine="0"/>
        <w:jc w:val="center"/>
        <w:rPr>
          <w:b/>
          <w:sz w:val="26"/>
          <w:szCs w:val="26"/>
        </w:rPr>
      </w:pPr>
      <w:r>
        <w:rPr>
          <w:b/>
          <w:sz w:val="26"/>
          <w:szCs w:val="26"/>
        </w:rPr>
        <w:t xml:space="preserve">Public Policy and Management </w:t>
      </w:r>
      <w:r>
        <w:rPr>
          <w:b/>
          <w:sz w:val="26"/>
          <w:szCs w:val="26"/>
        </w:rPr>
        <w:br/>
        <w:t>(PPM</w:t>
      </w:r>
      <w:r w:rsidRPr="00D2197A">
        <w:rPr>
          <w:b/>
          <w:sz w:val="26"/>
          <w:szCs w:val="26"/>
        </w:rPr>
        <w:t>)</w:t>
      </w:r>
      <w:r>
        <w:rPr>
          <w:b/>
          <w:sz w:val="26"/>
          <w:szCs w:val="26"/>
        </w:rPr>
        <w:t xml:space="preserve"> </w:t>
      </w:r>
    </w:p>
    <w:p w:rsidR="003D63A0" w:rsidRPr="00D2197A" w:rsidRDefault="003D63A0" w:rsidP="00532F55">
      <w:pPr>
        <w:spacing w:before="600" w:after="200"/>
        <w:ind w:firstLine="0"/>
        <w:jc w:val="center"/>
        <w:rPr>
          <w:sz w:val="26"/>
          <w:szCs w:val="26"/>
        </w:rPr>
      </w:pPr>
      <w:r w:rsidRPr="00D2197A">
        <w:rPr>
          <w:sz w:val="26"/>
          <w:szCs w:val="26"/>
        </w:rPr>
        <w:t>Members of the examining committee:</w:t>
      </w:r>
    </w:p>
    <w:p w:rsidR="003D63A0" w:rsidRPr="00D2197A" w:rsidRDefault="003D63A0" w:rsidP="00532F55">
      <w:pPr>
        <w:ind w:firstLine="0"/>
        <w:jc w:val="center"/>
        <w:rPr>
          <w:sz w:val="26"/>
          <w:szCs w:val="26"/>
        </w:rPr>
      </w:pPr>
      <w:r>
        <w:rPr>
          <w:sz w:val="26"/>
          <w:szCs w:val="26"/>
        </w:rPr>
        <w:t xml:space="preserve">Dr Barbara </w:t>
      </w:r>
      <w:proofErr w:type="spellStart"/>
      <w:r>
        <w:rPr>
          <w:sz w:val="26"/>
          <w:szCs w:val="26"/>
        </w:rPr>
        <w:t>Lehmbruch</w:t>
      </w:r>
      <w:proofErr w:type="spellEnd"/>
      <w:r>
        <w:rPr>
          <w:sz w:val="26"/>
          <w:szCs w:val="26"/>
        </w:rPr>
        <w:t xml:space="preserve"> [S</w:t>
      </w:r>
      <w:r w:rsidRPr="00D2197A">
        <w:rPr>
          <w:sz w:val="26"/>
          <w:szCs w:val="26"/>
        </w:rPr>
        <w:t>upervisor</w:t>
      </w:r>
      <w:r>
        <w:rPr>
          <w:sz w:val="26"/>
          <w:szCs w:val="26"/>
        </w:rPr>
        <w:t>]</w:t>
      </w:r>
    </w:p>
    <w:p w:rsidR="003D63A0" w:rsidRPr="00D2197A" w:rsidRDefault="003D63A0" w:rsidP="00532F55">
      <w:pPr>
        <w:ind w:firstLine="0"/>
        <w:jc w:val="center"/>
        <w:rPr>
          <w:sz w:val="26"/>
          <w:szCs w:val="26"/>
        </w:rPr>
      </w:pPr>
      <w:r>
        <w:rPr>
          <w:sz w:val="26"/>
          <w:szCs w:val="26"/>
        </w:rPr>
        <w:t>Dr Daniel Chavez [R</w:t>
      </w:r>
      <w:r w:rsidRPr="00D2197A">
        <w:rPr>
          <w:sz w:val="26"/>
          <w:szCs w:val="26"/>
        </w:rPr>
        <w:t>eader</w:t>
      </w:r>
      <w:r>
        <w:rPr>
          <w:sz w:val="26"/>
          <w:szCs w:val="26"/>
        </w:rPr>
        <w:t>]</w:t>
      </w:r>
    </w:p>
    <w:p w:rsidR="003D63A0" w:rsidRPr="00D2197A" w:rsidRDefault="003D63A0" w:rsidP="00532F55">
      <w:pPr>
        <w:spacing w:before="800"/>
        <w:ind w:firstLine="0"/>
        <w:jc w:val="center"/>
        <w:rPr>
          <w:sz w:val="26"/>
          <w:szCs w:val="26"/>
        </w:rPr>
      </w:pPr>
      <w:smartTag w:uri="urn:schemas-microsoft-com:office:smarttags" w:element="City">
        <w:r w:rsidRPr="00D2197A">
          <w:rPr>
            <w:sz w:val="26"/>
            <w:szCs w:val="26"/>
          </w:rPr>
          <w:t>The Hague</w:t>
        </w:r>
      </w:smartTag>
      <w:r w:rsidRPr="00D2197A">
        <w:rPr>
          <w:sz w:val="26"/>
          <w:szCs w:val="26"/>
        </w:rPr>
        <w:t xml:space="preserve">, </w:t>
      </w:r>
      <w:proofErr w:type="gramStart"/>
      <w:r w:rsidRPr="00D2197A">
        <w:rPr>
          <w:sz w:val="26"/>
          <w:szCs w:val="26"/>
        </w:rPr>
        <w:t>The</w:t>
      </w:r>
      <w:proofErr w:type="gramEnd"/>
      <w:r w:rsidRPr="00D2197A">
        <w:rPr>
          <w:sz w:val="26"/>
          <w:szCs w:val="26"/>
        </w:rPr>
        <w:t xml:space="preserve"> </w:t>
      </w:r>
      <w:smartTag w:uri="urn:schemas-microsoft-com:office:smarttags" w:element="country-region">
        <w:smartTag w:uri="urn:schemas-microsoft-com:office:smarttags" w:element="place">
          <w:r w:rsidRPr="00D2197A">
            <w:rPr>
              <w:sz w:val="26"/>
              <w:szCs w:val="26"/>
            </w:rPr>
            <w:t>Netherlands</w:t>
          </w:r>
        </w:smartTag>
      </w:smartTag>
      <w:r>
        <w:rPr>
          <w:sz w:val="26"/>
          <w:szCs w:val="26"/>
        </w:rPr>
        <w:br/>
        <w:t>November, 2010</w:t>
      </w:r>
    </w:p>
    <w:p w:rsidR="003D63A0" w:rsidRPr="00F56CD8" w:rsidRDefault="003D63A0" w:rsidP="00532F55">
      <w:pPr>
        <w:pStyle w:val="disclaimer"/>
        <w:rPr>
          <w:rFonts w:ascii="Garamond" w:hAnsi="Garamond"/>
          <w:sz w:val="24"/>
        </w:rPr>
      </w:pPr>
      <w:r w:rsidRPr="00F756EE">
        <w:rPr>
          <w:rFonts w:ascii="Garamond" w:hAnsi="Garamond"/>
          <w:sz w:val="28"/>
        </w:rPr>
        <w:br w:type="page"/>
      </w:r>
      <w:r w:rsidRPr="00F56CD8">
        <w:rPr>
          <w:rFonts w:ascii="Garamond" w:hAnsi="Garamond"/>
          <w:sz w:val="24"/>
        </w:rPr>
        <w:lastRenderedPageBreak/>
        <w:t>Disclaimer:</w:t>
      </w:r>
    </w:p>
    <w:p w:rsidR="003D63A0" w:rsidRPr="00F56CD8" w:rsidRDefault="003D63A0" w:rsidP="00532F55">
      <w:pPr>
        <w:spacing w:after="100"/>
        <w:ind w:firstLine="0"/>
      </w:pPr>
      <w:r w:rsidRPr="00F56CD8">
        <w:t xml:space="preserve">This document represents part of the author’s study programme while at the </w:t>
      </w:r>
      <w:smartTag w:uri="urn:schemas-microsoft-com:office:smarttags" w:element="PlaceType">
        <w:smartTag w:uri="urn:schemas-microsoft-com:office:smarttags" w:element="place">
          <w:r w:rsidRPr="00F56CD8">
            <w:t>Institute</w:t>
          </w:r>
        </w:smartTag>
        <w:r w:rsidRPr="00F56CD8">
          <w:t xml:space="preserve"> of </w:t>
        </w:r>
        <w:smartTag w:uri="urn:schemas-microsoft-com:office:smarttags" w:element="PlaceName">
          <w:r w:rsidRPr="00F56CD8">
            <w:t>Social Studies</w:t>
          </w:r>
        </w:smartTag>
      </w:smartTag>
      <w:r w:rsidRPr="00F56CD8">
        <w:t>. The views stated therein are those of the author and not necessarily those of the Institute.</w:t>
      </w:r>
    </w:p>
    <w:p w:rsidR="003D63A0" w:rsidRPr="00F56CD8" w:rsidRDefault="003D63A0" w:rsidP="00532F55"/>
    <w:p w:rsidR="003D63A0" w:rsidRPr="00F56CD8" w:rsidRDefault="003D63A0" w:rsidP="00532F55">
      <w:pPr>
        <w:pStyle w:val="disclaimer"/>
        <w:rPr>
          <w:rFonts w:ascii="Garamond" w:hAnsi="Garamond"/>
          <w:sz w:val="24"/>
        </w:rPr>
      </w:pPr>
      <w:r w:rsidRPr="00F56CD8">
        <w:rPr>
          <w:rFonts w:ascii="Garamond" w:hAnsi="Garamond"/>
          <w:sz w:val="24"/>
        </w:rPr>
        <w:t>Inquiries:</w:t>
      </w:r>
    </w:p>
    <w:p w:rsidR="003D63A0" w:rsidRPr="00F56CD8" w:rsidRDefault="003D63A0" w:rsidP="000609D2">
      <w:pPr>
        <w:pStyle w:val="StyleNormalWebGaramondLeft0cmHanging402cm"/>
        <w:rPr>
          <w:sz w:val="24"/>
          <w:szCs w:val="24"/>
        </w:rPr>
      </w:pPr>
      <w:r w:rsidRPr="00F56CD8">
        <w:rPr>
          <w:sz w:val="24"/>
          <w:szCs w:val="24"/>
        </w:rPr>
        <w:t>Postal address:</w:t>
      </w:r>
      <w:r w:rsidRPr="00F56CD8">
        <w:rPr>
          <w:sz w:val="24"/>
          <w:szCs w:val="24"/>
        </w:rPr>
        <w:tab/>
        <w:t>Institute of Social Studies</w:t>
      </w:r>
      <w:r w:rsidRPr="00F56CD8">
        <w:rPr>
          <w:sz w:val="24"/>
          <w:szCs w:val="24"/>
        </w:rPr>
        <w:br/>
      </w:r>
      <w:smartTag w:uri="urn:schemas-microsoft-com:office:smarttags" w:element="address">
        <w:smartTag w:uri="urn:schemas-microsoft-com:office:smarttags" w:element="Street">
          <w:r w:rsidRPr="00F56CD8">
            <w:rPr>
              <w:sz w:val="24"/>
              <w:szCs w:val="24"/>
            </w:rPr>
            <w:t>P.O. Box</w:t>
          </w:r>
        </w:smartTag>
        <w:r w:rsidRPr="00F56CD8">
          <w:rPr>
            <w:sz w:val="24"/>
            <w:szCs w:val="24"/>
          </w:rPr>
          <w:t xml:space="preserve"> 29776</w:t>
        </w:r>
      </w:smartTag>
      <w:r w:rsidRPr="00F56CD8">
        <w:rPr>
          <w:sz w:val="24"/>
          <w:szCs w:val="24"/>
        </w:rPr>
        <w:br/>
        <w:t xml:space="preserve">2502 LT </w:t>
      </w:r>
      <w:smartTag w:uri="urn:schemas-microsoft-com:office:smarttags" w:element="City">
        <w:smartTag w:uri="urn:schemas-microsoft-com:office:smarttags" w:element="place">
          <w:r w:rsidRPr="00F56CD8">
            <w:rPr>
              <w:sz w:val="24"/>
              <w:szCs w:val="24"/>
            </w:rPr>
            <w:t>The Hague</w:t>
          </w:r>
        </w:smartTag>
      </w:smartTag>
      <w:r w:rsidRPr="00F56CD8">
        <w:rPr>
          <w:sz w:val="24"/>
          <w:szCs w:val="24"/>
        </w:rPr>
        <w:br/>
        <w:t>The Netherlands</w:t>
      </w:r>
    </w:p>
    <w:p w:rsidR="003D63A0" w:rsidRPr="00F56CD8" w:rsidRDefault="003D63A0" w:rsidP="000609D2">
      <w:pPr>
        <w:pStyle w:val="StyleNormalWebGaramondLeft0cmHanging402cm"/>
        <w:rPr>
          <w:sz w:val="24"/>
          <w:szCs w:val="24"/>
        </w:rPr>
      </w:pPr>
      <w:r w:rsidRPr="00F56CD8">
        <w:rPr>
          <w:sz w:val="24"/>
          <w:szCs w:val="24"/>
        </w:rPr>
        <w:t>Location:</w:t>
      </w:r>
      <w:r w:rsidRPr="00F56CD8">
        <w:rPr>
          <w:sz w:val="24"/>
          <w:szCs w:val="24"/>
        </w:rPr>
        <w:tab/>
      </w:r>
      <w:proofErr w:type="spellStart"/>
      <w:r w:rsidRPr="00F56CD8">
        <w:rPr>
          <w:sz w:val="24"/>
          <w:szCs w:val="24"/>
        </w:rPr>
        <w:t>Kortenaerkade</w:t>
      </w:r>
      <w:proofErr w:type="spellEnd"/>
      <w:r w:rsidRPr="00F56CD8">
        <w:rPr>
          <w:sz w:val="24"/>
          <w:szCs w:val="24"/>
        </w:rPr>
        <w:t xml:space="preserve"> 12</w:t>
      </w:r>
      <w:r w:rsidRPr="00F56CD8">
        <w:rPr>
          <w:sz w:val="24"/>
          <w:szCs w:val="24"/>
        </w:rPr>
        <w:br/>
        <w:t xml:space="preserve">2518 AX </w:t>
      </w:r>
      <w:proofErr w:type="gramStart"/>
      <w:r w:rsidRPr="00F56CD8">
        <w:rPr>
          <w:sz w:val="24"/>
          <w:szCs w:val="24"/>
        </w:rPr>
        <w:t>The</w:t>
      </w:r>
      <w:proofErr w:type="gramEnd"/>
      <w:r w:rsidRPr="00F56CD8">
        <w:rPr>
          <w:sz w:val="24"/>
          <w:szCs w:val="24"/>
        </w:rPr>
        <w:t xml:space="preserve"> Hague</w:t>
      </w:r>
      <w:r w:rsidRPr="00F56CD8">
        <w:rPr>
          <w:sz w:val="24"/>
          <w:szCs w:val="24"/>
        </w:rPr>
        <w:br/>
        <w:t xml:space="preserve">The </w:t>
      </w:r>
      <w:smartTag w:uri="urn:schemas-microsoft-com:office:smarttags" w:element="country-region">
        <w:smartTag w:uri="urn:schemas-microsoft-com:office:smarttags" w:element="place">
          <w:r w:rsidRPr="00F56CD8">
            <w:rPr>
              <w:sz w:val="24"/>
              <w:szCs w:val="24"/>
            </w:rPr>
            <w:t>Netherlands</w:t>
          </w:r>
        </w:smartTag>
      </w:smartTag>
    </w:p>
    <w:p w:rsidR="003D63A0" w:rsidRPr="00F56CD8" w:rsidRDefault="003D63A0" w:rsidP="000609D2">
      <w:pPr>
        <w:pStyle w:val="StyleNormalWebGaramondLeft0cmHanging402cm"/>
        <w:rPr>
          <w:sz w:val="24"/>
          <w:szCs w:val="24"/>
        </w:rPr>
      </w:pPr>
      <w:r w:rsidRPr="00F56CD8">
        <w:rPr>
          <w:sz w:val="24"/>
          <w:szCs w:val="24"/>
        </w:rPr>
        <w:t xml:space="preserve">Telephone: </w:t>
      </w:r>
      <w:r w:rsidRPr="00F56CD8">
        <w:rPr>
          <w:sz w:val="24"/>
          <w:szCs w:val="24"/>
        </w:rPr>
        <w:tab/>
        <w:t>+31 70 426 0460</w:t>
      </w:r>
    </w:p>
    <w:p w:rsidR="003D63A0" w:rsidRPr="00F56CD8" w:rsidRDefault="003D63A0" w:rsidP="000609D2">
      <w:pPr>
        <w:pStyle w:val="StyleNormalWebGaramondLeft0cmHanging402cm"/>
        <w:rPr>
          <w:sz w:val="24"/>
          <w:szCs w:val="24"/>
        </w:rPr>
      </w:pPr>
      <w:r w:rsidRPr="00F56CD8">
        <w:rPr>
          <w:sz w:val="24"/>
          <w:szCs w:val="24"/>
        </w:rPr>
        <w:t xml:space="preserve">Fax: </w:t>
      </w:r>
      <w:r w:rsidRPr="00F56CD8">
        <w:rPr>
          <w:sz w:val="24"/>
          <w:szCs w:val="24"/>
        </w:rPr>
        <w:tab/>
        <w:t>+31 70 426 0799</w:t>
      </w:r>
    </w:p>
    <w:p w:rsidR="003D63A0" w:rsidRPr="00F56CD8" w:rsidRDefault="003D63A0" w:rsidP="004A1BFD">
      <w:pPr>
        <w:rPr>
          <w:w w:val="115"/>
        </w:rPr>
      </w:pPr>
    </w:p>
    <w:p w:rsidR="003D63A0" w:rsidRPr="00F56CD8" w:rsidRDefault="003D63A0" w:rsidP="001A44F6">
      <w:pPr>
        <w:spacing w:after="400"/>
        <w:ind w:firstLine="0"/>
      </w:pPr>
      <w:bookmarkStart w:id="2" w:name="_Toc107734852"/>
      <w:bookmarkStart w:id="3" w:name="_Toc108933433"/>
      <w:bookmarkStart w:id="4" w:name="_Toc113185740"/>
      <w:bookmarkStart w:id="5" w:name="_Toc113262573"/>
      <w:bookmarkStart w:id="6" w:name="_Toc113781548"/>
      <w:bookmarkStart w:id="7" w:name="_Toc113782436"/>
      <w:bookmarkStart w:id="8" w:name="_Toc113954668"/>
      <w:bookmarkStart w:id="9" w:name="_Toc113955661"/>
      <w:bookmarkStart w:id="10" w:name="_Toc114475363"/>
      <w:bookmarkStart w:id="11" w:name="_Toc115511985"/>
      <w:bookmarkEnd w:id="0"/>
      <w:bookmarkEnd w:id="1"/>
      <w:r w:rsidRPr="00F56CD8">
        <w:br w:type="page"/>
      </w:r>
      <w:bookmarkStart w:id="12" w:name="_Toc212783950"/>
    </w:p>
    <w:p w:rsidR="003D63A0" w:rsidRPr="00584564" w:rsidRDefault="003D63A0" w:rsidP="001A44F6">
      <w:pPr>
        <w:spacing w:after="400"/>
        <w:ind w:firstLine="0"/>
        <w:rPr>
          <w:b/>
        </w:rPr>
      </w:pPr>
      <w:r w:rsidRPr="00584564">
        <w:rPr>
          <w:b/>
        </w:rPr>
        <w:t xml:space="preserve">                                                 DEDICATION</w:t>
      </w:r>
    </w:p>
    <w:p w:rsidR="003D63A0" w:rsidRDefault="003D63A0" w:rsidP="001A44F6">
      <w:pPr>
        <w:spacing w:after="400"/>
        <w:ind w:firstLine="0"/>
      </w:pPr>
      <w:r>
        <w:t xml:space="preserve">The research paper is dedicated to my lovely parents Mr and Mrs </w:t>
      </w:r>
      <w:proofErr w:type="spellStart"/>
      <w:r>
        <w:t>Emopus</w:t>
      </w:r>
      <w:proofErr w:type="spellEnd"/>
      <w:r>
        <w:t xml:space="preserve"> who have always provided me with the wisdom to further in education and career development.</w:t>
      </w:r>
    </w:p>
    <w:p w:rsidR="003D63A0" w:rsidRDefault="003D63A0" w:rsidP="001A44F6">
      <w:pPr>
        <w:spacing w:after="400"/>
        <w:ind w:firstLine="0"/>
      </w:pPr>
      <w:r>
        <w:t xml:space="preserve">To my siblings who have been there for me in terms of moral support while away from my Country. Thank you all, you have been such </w:t>
      </w:r>
      <w:proofErr w:type="gramStart"/>
      <w:r>
        <w:t>a strength</w:t>
      </w:r>
      <w:proofErr w:type="gramEnd"/>
      <w:r>
        <w:t xml:space="preserve"> (Ma</w:t>
      </w:r>
      <w:r>
        <w:t>u</w:t>
      </w:r>
      <w:r>
        <w:t>reen, Ronald, Patrick, Joseph, Mercy, Daniel, Brian)</w:t>
      </w:r>
    </w:p>
    <w:p w:rsidR="003D63A0" w:rsidRDefault="003D63A0" w:rsidP="001A44F6">
      <w:pPr>
        <w:spacing w:after="400"/>
        <w:ind w:firstLine="0"/>
      </w:pPr>
      <w:r>
        <w:t>Ebert and Joshua I appreciate your inspirations</w:t>
      </w:r>
    </w:p>
    <w:p w:rsidR="003D63A0" w:rsidRDefault="003D63A0" w:rsidP="001A44F6">
      <w:pPr>
        <w:spacing w:after="400"/>
        <w:ind w:firstLine="0"/>
      </w:pPr>
    </w:p>
    <w:p w:rsidR="003D63A0" w:rsidRDefault="003D63A0" w:rsidP="001A44F6">
      <w:pPr>
        <w:spacing w:after="400"/>
        <w:ind w:firstLine="0"/>
      </w:pPr>
    </w:p>
    <w:p w:rsidR="003D63A0" w:rsidRDefault="003D63A0" w:rsidP="001A44F6">
      <w:pPr>
        <w:spacing w:after="400"/>
        <w:ind w:firstLine="0"/>
      </w:pPr>
    </w:p>
    <w:p w:rsidR="003D63A0" w:rsidRDefault="003D63A0" w:rsidP="001A44F6">
      <w:pPr>
        <w:spacing w:after="400"/>
        <w:ind w:firstLine="0"/>
      </w:pPr>
    </w:p>
    <w:p w:rsidR="003D63A0" w:rsidRDefault="003D63A0" w:rsidP="001A44F6">
      <w:pPr>
        <w:spacing w:after="400"/>
        <w:ind w:firstLine="0"/>
      </w:pPr>
    </w:p>
    <w:p w:rsidR="003D63A0" w:rsidRDefault="003D63A0" w:rsidP="001A44F6">
      <w:pPr>
        <w:spacing w:after="400"/>
        <w:ind w:firstLine="0"/>
      </w:pPr>
    </w:p>
    <w:p w:rsidR="003D63A0" w:rsidRDefault="003D63A0" w:rsidP="001A44F6">
      <w:pPr>
        <w:spacing w:after="400"/>
        <w:ind w:firstLine="0"/>
      </w:pPr>
    </w:p>
    <w:p w:rsidR="003D63A0" w:rsidRDefault="003D63A0" w:rsidP="001A44F6">
      <w:pPr>
        <w:spacing w:after="400"/>
        <w:ind w:firstLine="0"/>
      </w:pPr>
    </w:p>
    <w:p w:rsidR="003D63A0" w:rsidRDefault="003D63A0" w:rsidP="001A44F6">
      <w:pPr>
        <w:spacing w:after="400"/>
        <w:ind w:firstLine="0"/>
      </w:pPr>
    </w:p>
    <w:p w:rsidR="003D63A0" w:rsidRDefault="003D63A0" w:rsidP="001A44F6">
      <w:pPr>
        <w:spacing w:after="400"/>
        <w:ind w:firstLine="0"/>
      </w:pPr>
    </w:p>
    <w:p w:rsidR="003D63A0" w:rsidRDefault="003D63A0" w:rsidP="001A44F6">
      <w:pPr>
        <w:spacing w:after="400"/>
        <w:ind w:firstLine="0"/>
      </w:pPr>
    </w:p>
    <w:p w:rsidR="003D63A0" w:rsidRDefault="003D63A0" w:rsidP="001A44F6">
      <w:pPr>
        <w:spacing w:after="400"/>
        <w:ind w:firstLine="0"/>
      </w:pPr>
    </w:p>
    <w:p w:rsidR="003D63A0" w:rsidRDefault="003D63A0" w:rsidP="001A44F6">
      <w:pPr>
        <w:spacing w:after="400"/>
        <w:ind w:firstLine="0"/>
      </w:pPr>
    </w:p>
    <w:p w:rsidR="003D63A0" w:rsidRDefault="003D63A0" w:rsidP="001A44F6">
      <w:pPr>
        <w:spacing w:after="400"/>
        <w:ind w:firstLine="0"/>
      </w:pPr>
    </w:p>
    <w:p w:rsidR="003D63A0" w:rsidRDefault="003D63A0" w:rsidP="001A44F6">
      <w:pPr>
        <w:spacing w:after="400"/>
        <w:ind w:firstLine="0"/>
      </w:pPr>
    </w:p>
    <w:p w:rsidR="003D63A0" w:rsidRPr="00584564" w:rsidRDefault="003D63A0" w:rsidP="001A44F6">
      <w:pPr>
        <w:spacing w:after="400"/>
        <w:ind w:firstLine="0"/>
        <w:rPr>
          <w:b/>
        </w:rPr>
      </w:pPr>
      <w:r w:rsidRPr="00584564">
        <w:rPr>
          <w:b/>
        </w:rPr>
        <w:t>ACKNOWLEDGEMENT</w:t>
      </w:r>
    </w:p>
    <w:p w:rsidR="003D63A0" w:rsidRDefault="003D63A0" w:rsidP="001A44F6">
      <w:pPr>
        <w:spacing w:after="400"/>
        <w:ind w:firstLine="0"/>
      </w:pPr>
      <w:r>
        <w:t xml:space="preserve">Gratitude to Dr Barbara </w:t>
      </w:r>
      <w:proofErr w:type="spellStart"/>
      <w:r>
        <w:t>Lehmbruch</w:t>
      </w:r>
      <w:proofErr w:type="spellEnd"/>
      <w:r>
        <w:t xml:space="preserve"> and Dr Daniel Chavez who guided me through the whole academic writing process, for you both enabled me broaden my thinking, I appreciate and may you live to attain more wisdom as you carry on with your dreams. Appreciation to Dr Sylvia Bergh for her effort made alongside my Supervisors. To my Colleagues in the PPM programme especially </w:t>
      </w:r>
      <w:proofErr w:type="spellStart"/>
      <w:r>
        <w:t>Amo</w:t>
      </w:r>
      <w:r w:rsidR="008D5193">
        <w:t>n</w:t>
      </w:r>
      <w:proofErr w:type="spellEnd"/>
      <w:r w:rsidR="008D5193">
        <w:t xml:space="preserve">, Robert, </w:t>
      </w:r>
      <w:proofErr w:type="spellStart"/>
      <w:r w:rsidR="008D5193">
        <w:t>Migena</w:t>
      </w:r>
      <w:proofErr w:type="spellEnd"/>
      <w:r w:rsidR="008D5193">
        <w:t xml:space="preserve">, </w:t>
      </w:r>
      <w:proofErr w:type="spellStart"/>
      <w:r w:rsidR="008D5193">
        <w:t>Chihiro</w:t>
      </w:r>
      <w:proofErr w:type="spellEnd"/>
      <w:r w:rsidR="008D5193">
        <w:t xml:space="preserve"> and </w:t>
      </w:r>
      <w:proofErr w:type="spellStart"/>
      <w:r w:rsidR="008D5193">
        <w:t>V</w:t>
      </w:r>
      <w:r>
        <w:t>eena</w:t>
      </w:r>
      <w:proofErr w:type="spellEnd"/>
      <w:r>
        <w:t xml:space="preserve"> for your encouragement and input during my seminar presentations. </w:t>
      </w:r>
      <w:proofErr w:type="spellStart"/>
      <w:r>
        <w:t>Iam</w:t>
      </w:r>
      <w:proofErr w:type="spellEnd"/>
      <w:r>
        <w:t xml:space="preserve"> grateful to my Convener (Dr </w:t>
      </w:r>
      <w:proofErr w:type="spellStart"/>
      <w:r>
        <w:t>Joop</w:t>
      </w:r>
      <w:proofErr w:type="spellEnd"/>
      <w:r>
        <w:t xml:space="preserve"> De Wit) and the entire PPM Staff for they have been instrumental in my academic attainment</w:t>
      </w:r>
    </w:p>
    <w:p w:rsidR="003D63A0" w:rsidRDefault="003D63A0" w:rsidP="001A44F6">
      <w:pPr>
        <w:spacing w:after="400"/>
        <w:ind w:firstLine="0"/>
      </w:pPr>
      <w:r>
        <w:t>To the Netherlands Fellowship Programme that facilitated the whole academic programme. I appreciate and for without you as an Institution it would have been costly financially and to the Institute of Social Studies of Erasmus Un</w:t>
      </w:r>
      <w:r>
        <w:t>i</w:t>
      </w:r>
      <w:r>
        <w:t>versity for having been able to admit me for the Master’s programme in Public Policy and Management</w:t>
      </w:r>
    </w:p>
    <w:p w:rsidR="003D63A0" w:rsidRDefault="003D63A0" w:rsidP="001A44F6">
      <w:pPr>
        <w:spacing w:after="400"/>
        <w:ind w:firstLine="0"/>
      </w:pPr>
      <w:r>
        <w:t xml:space="preserve">My Employer (Felix) who was able to offer me study leave to be able to pursue the academic programme and </w:t>
      </w:r>
      <w:proofErr w:type="spellStart"/>
      <w:r>
        <w:t>Mukono</w:t>
      </w:r>
      <w:proofErr w:type="spellEnd"/>
      <w:r>
        <w:t xml:space="preserve"> district Local government that let me carry out the study within their Locality</w:t>
      </w:r>
    </w:p>
    <w:p w:rsidR="003D63A0" w:rsidRDefault="003D63A0" w:rsidP="001A44F6">
      <w:pPr>
        <w:spacing w:after="400"/>
        <w:ind w:firstLine="0"/>
      </w:pPr>
      <w:r>
        <w:t xml:space="preserve">To my Friends in </w:t>
      </w:r>
      <w:smartTag w:uri="urn:schemas-microsoft-com:office:smarttags" w:element="country-region">
        <w:smartTag w:uri="urn:schemas-microsoft-com:office:smarttags" w:element="place">
          <w:r>
            <w:t>Uganda</w:t>
          </w:r>
        </w:smartTag>
      </w:smartTag>
      <w:r>
        <w:t>, I appreciate the support that was offered during the data collection (</w:t>
      </w:r>
      <w:proofErr w:type="spellStart"/>
      <w:r>
        <w:t>Oyesiga</w:t>
      </w:r>
      <w:proofErr w:type="spellEnd"/>
      <w:r>
        <w:t xml:space="preserve">, </w:t>
      </w:r>
      <w:proofErr w:type="spellStart"/>
      <w:r>
        <w:t>Stephenas</w:t>
      </w:r>
      <w:proofErr w:type="spellEnd"/>
      <w:r>
        <w:t>, Christina)</w:t>
      </w:r>
    </w:p>
    <w:p w:rsidR="003D63A0" w:rsidRDefault="003D63A0" w:rsidP="001A44F6">
      <w:pPr>
        <w:spacing w:after="400"/>
        <w:ind w:firstLine="0"/>
      </w:pPr>
    </w:p>
    <w:p w:rsidR="003D63A0" w:rsidRDefault="003D63A0" w:rsidP="001A44F6">
      <w:pPr>
        <w:spacing w:after="400"/>
        <w:ind w:firstLine="0"/>
      </w:pPr>
    </w:p>
    <w:p w:rsidR="003D63A0" w:rsidRDefault="003D63A0" w:rsidP="001A44F6">
      <w:pPr>
        <w:spacing w:after="400"/>
        <w:ind w:firstLine="0"/>
      </w:pPr>
    </w:p>
    <w:p w:rsidR="003D63A0" w:rsidRDefault="003D63A0" w:rsidP="001A44F6">
      <w:pPr>
        <w:spacing w:after="400"/>
        <w:ind w:firstLine="0"/>
      </w:pPr>
    </w:p>
    <w:p w:rsidR="003D63A0" w:rsidRDefault="003D63A0" w:rsidP="001A44F6">
      <w:pPr>
        <w:spacing w:after="400"/>
        <w:ind w:firstLine="0"/>
      </w:pPr>
    </w:p>
    <w:p w:rsidR="003D63A0" w:rsidRDefault="003D63A0" w:rsidP="001A44F6">
      <w:pPr>
        <w:spacing w:after="400"/>
        <w:ind w:firstLine="0"/>
      </w:pPr>
    </w:p>
    <w:p w:rsidR="003D63A0" w:rsidRDefault="003D63A0" w:rsidP="001A44F6">
      <w:pPr>
        <w:spacing w:after="400"/>
        <w:ind w:firstLine="0"/>
      </w:pPr>
    </w:p>
    <w:p w:rsidR="003D63A0" w:rsidRDefault="003D63A0" w:rsidP="001A44F6">
      <w:pPr>
        <w:spacing w:after="400"/>
        <w:ind w:firstLine="0"/>
      </w:pPr>
    </w:p>
    <w:p w:rsidR="003D63A0" w:rsidRPr="001A44F6" w:rsidRDefault="003D63A0" w:rsidP="00284E38">
      <w:pPr>
        <w:spacing w:after="400"/>
        <w:ind w:firstLine="0"/>
        <w:rPr>
          <w:b/>
          <w:sz w:val="36"/>
          <w:szCs w:val="36"/>
        </w:rPr>
      </w:pPr>
      <w:r w:rsidRPr="001A44F6">
        <w:rPr>
          <w:b/>
          <w:sz w:val="36"/>
          <w:szCs w:val="36"/>
        </w:rPr>
        <w:t>Contents</w:t>
      </w:r>
      <w:bookmarkEnd w:id="2"/>
      <w:bookmarkEnd w:id="3"/>
      <w:bookmarkEnd w:id="4"/>
      <w:bookmarkEnd w:id="5"/>
      <w:bookmarkEnd w:id="6"/>
      <w:bookmarkEnd w:id="7"/>
      <w:bookmarkEnd w:id="8"/>
      <w:bookmarkEnd w:id="9"/>
      <w:bookmarkEnd w:id="10"/>
      <w:bookmarkEnd w:id="11"/>
      <w:bookmarkEnd w:id="12"/>
    </w:p>
    <w:p w:rsidR="00E3104B" w:rsidRPr="00E3104B" w:rsidRDefault="00486155">
      <w:pPr>
        <w:pStyle w:val="TOC1"/>
        <w:rPr>
          <w:rFonts w:asciiTheme="minorHAnsi" w:eastAsiaTheme="minorEastAsia" w:hAnsiTheme="minorHAnsi" w:cstheme="minorBidi"/>
          <w:b w:val="0"/>
          <w:i/>
          <w:sz w:val="22"/>
          <w:szCs w:val="22"/>
        </w:rPr>
      </w:pPr>
      <w:r>
        <w:fldChar w:fldCharType="begin"/>
      </w:r>
      <w:r w:rsidR="003D63A0">
        <w:instrText xml:space="preserve"> TOC \o "1-3" \h \z \t "Heading 1 not chapter,4" </w:instrText>
      </w:r>
      <w:r>
        <w:fldChar w:fldCharType="separate"/>
      </w:r>
      <w:hyperlink w:anchor="_Toc277752586" w:history="1">
        <w:r w:rsidR="00E3104B" w:rsidRPr="00E3104B">
          <w:rPr>
            <w:rStyle w:val="Hyperlink"/>
            <w:i/>
          </w:rPr>
          <w:t>List of Tables</w:t>
        </w:r>
        <w:r w:rsidR="00E3104B" w:rsidRPr="00E3104B">
          <w:rPr>
            <w:i/>
            <w:webHidden/>
          </w:rPr>
          <w:tab/>
        </w:r>
        <w:r w:rsidRPr="00E3104B">
          <w:rPr>
            <w:i/>
            <w:webHidden/>
          </w:rPr>
          <w:fldChar w:fldCharType="begin"/>
        </w:r>
        <w:r w:rsidR="00E3104B" w:rsidRPr="00E3104B">
          <w:rPr>
            <w:i/>
            <w:webHidden/>
          </w:rPr>
          <w:instrText xml:space="preserve"> PAGEREF _Toc277752586 \h </w:instrText>
        </w:r>
        <w:r w:rsidRPr="00E3104B">
          <w:rPr>
            <w:i/>
            <w:webHidden/>
          </w:rPr>
        </w:r>
        <w:r w:rsidRPr="00E3104B">
          <w:rPr>
            <w:i/>
            <w:webHidden/>
          </w:rPr>
          <w:fldChar w:fldCharType="separate"/>
        </w:r>
        <w:r w:rsidR="00E3104B" w:rsidRPr="00E3104B">
          <w:rPr>
            <w:i/>
            <w:webHidden/>
          </w:rPr>
          <w:t>vii</w:t>
        </w:r>
        <w:r w:rsidRPr="00E3104B">
          <w:rPr>
            <w:i/>
            <w:webHidden/>
          </w:rPr>
          <w:fldChar w:fldCharType="end"/>
        </w:r>
      </w:hyperlink>
    </w:p>
    <w:p w:rsidR="00E3104B" w:rsidRPr="00E3104B" w:rsidRDefault="00486155">
      <w:pPr>
        <w:pStyle w:val="TOC1"/>
        <w:rPr>
          <w:rFonts w:asciiTheme="minorHAnsi" w:eastAsiaTheme="minorEastAsia" w:hAnsiTheme="minorHAnsi" w:cstheme="minorBidi"/>
          <w:b w:val="0"/>
          <w:i/>
          <w:sz w:val="22"/>
          <w:szCs w:val="22"/>
        </w:rPr>
      </w:pPr>
      <w:hyperlink w:anchor="_Toc277752587" w:history="1">
        <w:r w:rsidR="00E3104B" w:rsidRPr="00E3104B">
          <w:rPr>
            <w:rStyle w:val="Hyperlink"/>
            <w:i/>
          </w:rPr>
          <w:t>List of Figures</w:t>
        </w:r>
        <w:r w:rsidR="00E3104B" w:rsidRPr="00E3104B">
          <w:rPr>
            <w:i/>
            <w:webHidden/>
          </w:rPr>
          <w:tab/>
        </w:r>
        <w:r w:rsidRPr="00E3104B">
          <w:rPr>
            <w:i/>
            <w:webHidden/>
          </w:rPr>
          <w:fldChar w:fldCharType="begin"/>
        </w:r>
        <w:r w:rsidR="00E3104B" w:rsidRPr="00E3104B">
          <w:rPr>
            <w:i/>
            <w:webHidden/>
          </w:rPr>
          <w:instrText xml:space="preserve"> PAGEREF _Toc277752587 \h </w:instrText>
        </w:r>
        <w:r w:rsidRPr="00E3104B">
          <w:rPr>
            <w:i/>
            <w:webHidden/>
          </w:rPr>
        </w:r>
        <w:r w:rsidRPr="00E3104B">
          <w:rPr>
            <w:i/>
            <w:webHidden/>
          </w:rPr>
          <w:fldChar w:fldCharType="separate"/>
        </w:r>
        <w:r w:rsidR="00E3104B" w:rsidRPr="00E3104B">
          <w:rPr>
            <w:i/>
            <w:webHidden/>
          </w:rPr>
          <w:t>viii</w:t>
        </w:r>
        <w:r w:rsidRPr="00E3104B">
          <w:rPr>
            <w:i/>
            <w:webHidden/>
          </w:rPr>
          <w:fldChar w:fldCharType="end"/>
        </w:r>
      </w:hyperlink>
    </w:p>
    <w:p w:rsidR="00E3104B" w:rsidRPr="00E3104B" w:rsidRDefault="00486155">
      <w:pPr>
        <w:pStyle w:val="TOC1"/>
        <w:rPr>
          <w:rFonts w:asciiTheme="minorHAnsi" w:eastAsiaTheme="minorEastAsia" w:hAnsiTheme="minorHAnsi" w:cstheme="minorBidi"/>
          <w:b w:val="0"/>
          <w:i/>
          <w:sz w:val="22"/>
          <w:szCs w:val="22"/>
        </w:rPr>
      </w:pPr>
      <w:hyperlink w:anchor="_Toc277752588" w:history="1">
        <w:r w:rsidR="00E3104B" w:rsidRPr="00E3104B">
          <w:rPr>
            <w:rStyle w:val="Hyperlink"/>
            <w:i/>
          </w:rPr>
          <w:t>List of Acronyms</w:t>
        </w:r>
        <w:r w:rsidR="00E3104B" w:rsidRPr="00E3104B">
          <w:rPr>
            <w:i/>
            <w:webHidden/>
          </w:rPr>
          <w:tab/>
        </w:r>
        <w:r w:rsidRPr="00E3104B">
          <w:rPr>
            <w:i/>
            <w:webHidden/>
          </w:rPr>
          <w:fldChar w:fldCharType="begin"/>
        </w:r>
        <w:r w:rsidR="00E3104B" w:rsidRPr="00E3104B">
          <w:rPr>
            <w:i/>
            <w:webHidden/>
          </w:rPr>
          <w:instrText xml:space="preserve"> PAGEREF _Toc277752588 \h </w:instrText>
        </w:r>
        <w:r w:rsidRPr="00E3104B">
          <w:rPr>
            <w:i/>
            <w:webHidden/>
          </w:rPr>
        </w:r>
        <w:r w:rsidRPr="00E3104B">
          <w:rPr>
            <w:i/>
            <w:webHidden/>
          </w:rPr>
          <w:fldChar w:fldCharType="separate"/>
        </w:r>
        <w:r w:rsidR="00E3104B" w:rsidRPr="00E3104B">
          <w:rPr>
            <w:i/>
            <w:webHidden/>
          </w:rPr>
          <w:t>ix</w:t>
        </w:r>
        <w:r w:rsidRPr="00E3104B">
          <w:rPr>
            <w:i/>
            <w:webHidden/>
          </w:rPr>
          <w:fldChar w:fldCharType="end"/>
        </w:r>
      </w:hyperlink>
    </w:p>
    <w:p w:rsidR="00E3104B" w:rsidRDefault="00486155">
      <w:pPr>
        <w:pStyle w:val="TOC1"/>
        <w:rPr>
          <w:rFonts w:asciiTheme="minorHAnsi" w:eastAsiaTheme="minorEastAsia" w:hAnsiTheme="minorHAnsi" w:cstheme="minorBidi"/>
          <w:b w:val="0"/>
          <w:sz w:val="22"/>
          <w:szCs w:val="22"/>
        </w:rPr>
      </w:pPr>
      <w:hyperlink w:anchor="_Toc277752589" w:history="1">
        <w:r w:rsidR="00E3104B" w:rsidRPr="00E3104B">
          <w:rPr>
            <w:rStyle w:val="Hyperlink"/>
            <w:i/>
          </w:rPr>
          <w:t xml:space="preserve">Abstract      </w:t>
        </w:r>
        <w:r w:rsidR="00E3104B" w:rsidRPr="00E3104B">
          <w:rPr>
            <w:i/>
            <w:webHidden/>
          </w:rPr>
          <w:tab/>
        </w:r>
        <w:r w:rsidRPr="00E3104B">
          <w:rPr>
            <w:i/>
            <w:webHidden/>
          </w:rPr>
          <w:fldChar w:fldCharType="begin"/>
        </w:r>
        <w:r w:rsidR="00E3104B" w:rsidRPr="00E3104B">
          <w:rPr>
            <w:i/>
            <w:webHidden/>
          </w:rPr>
          <w:instrText xml:space="preserve"> PAGEREF _Toc277752589 \h </w:instrText>
        </w:r>
        <w:r w:rsidRPr="00E3104B">
          <w:rPr>
            <w:i/>
            <w:webHidden/>
          </w:rPr>
        </w:r>
        <w:r w:rsidRPr="00E3104B">
          <w:rPr>
            <w:i/>
            <w:webHidden/>
          </w:rPr>
          <w:fldChar w:fldCharType="separate"/>
        </w:r>
        <w:r w:rsidR="00E3104B" w:rsidRPr="00E3104B">
          <w:rPr>
            <w:i/>
            <w:webHidden/>
          </w:rPr>
          <w:t>x</w:t>
        </w:r>
        <w:r w:rsidRPr="00E3104B">
          <w:rPr>
            <w:i/>
            <w:webHidden/>
          </w:rPr>
          <w:fldChar w:fldCharType="end"/>
        </w:r>
      </w:hyperlink>
    </w:p>
    <w:p w:rsidR="00E3104B" w:rsidRDefault="00486155">
      <w:pPr>
        <w:pStyle w:val="TOC1"/>
        <w:rPr>
          <w:rFonts w:asciiTheme="minorHAnsi" w:eastAsiaTheme="minorEastAsia" w:hAnsiTheme="minorHAnsi" w:cstheme="minorBidi"/>
          <w:b w:val="0"/>
          <w:sz w:val="22"/>
          <w:szCs w:val="22"/>
        </w:rPr>
      </w:pPr>
      <w:hyperlink w:anchor="_Toc277752590" w:history="1">
        <w:r w:rsidR="00E3104B" w:rsidRPr="006845E9">
          <w:rPr>
            <w:rStyle w:val="Hyperlink"/>
          </w:rPr>
          <w:t>Chapter 1 Introduction</w:t>
        </w:r>
        <w:r w:rsidR="00E3104B">
          <w:rPr>
            <w:webHidden/>
          </w:rPr>
          <w:tab/>
        </w:r>
        <w:r>
          <w:rPr>
            <w:webHidden/>
          </w:rPr>
          <w:fldChar w:fldCharType="begin"/>
        </w:r>
        <w:r w:rsidR="00E3104B">
          <w:rPr>
            <w:webHidden/>
          </w:rPr>
          <w:instrText xml:space="preserve"> PAGEREF _Toc277752590 \h </w:instrText>
        </w:r>
        <w:r>
          <w:rPr>
            <w:webHidden/>
          </w:rPr>
        </w:r>
        <w:r>
          <w:rPr>
            <w:webHidden/>
          </w:rPr>
          <w:fldChar w:fldCharType="separate"/>
        </w:r>
        <w:r w:rsidR="00E3104B">
          <w:rPr>
            <w:webHidden/>
          </w:rPr>
          <w:t>1</w:t>
        </w:r>
        <w:r>
          <w:rPr>
            <w:webHidden/>
          </w:rPr>
          <w:fldChar w:fldCharType="end"/>
        </w:r>
      </w:hyperlink>
    </w:p>
    <w:p w:rsidR="00E3104B" w:rsidRDefault="00486155">
      <w:pPr>
        <w:pStyle w:val="TOC2"/>
        <w:rPr>
          <w:rFonts w:asciiTheme="minorHAnsi" w:eastAsiaTheme="minorEastAsia" w:hAnsiTheme="minorHAnsi" w:cstheme="minorBidi"/>
          <w:sz w:val="22"/>
          <w:szCs w:val="22"/>
        </w:rPr>
      </w:pPr>
      <w:hyperlink w:anchor="_Toc277752591" w:history="1">
        <w:r w:rsidR="00E3104B" w:rsidRPr="006845E9">
          <w:rPr>
            <w:rStyle w:val="Hyperlink"/>
          </w:rPr>
          <w:t>1.1 Introduction</w:t>
        </w:r>
        <w:r w:rsidR="00E3104B">
          <w:rPr>
            <w:webHidden/>
          </w:rPr>
          <w:tab/>
        </w:r>
        <w:r>
          <w:rPr>
            <w:webHidden/>
          </w:rPr>
          <w:fldChar w:fldCharType="begin"/>
        </w:r>
        <w:r w:rsidR="00E3104B">
          <w:rPr>
            <w:webHidden/>
          </w:rPr>
          <w:instrText xml:space="preserve"> PAGEREF _Toc277752591 \h </w:instrText>
        </w:r>
        <w:r>
          <w:rPr>
            <w:webHidden/>
          </w:rPr>
        </w:r>
        <w:r>
          <w:rPr>
            <w:webHidden/>
          </w:rPr>
          <w:fldChar w:fldCharType="separate"/>
        </w:r>
        <w:r w:rsidR="00E3104B">
          <w:rPr>
            <w:webHidden/>
          </w:rPr>
          <w:t>1</w:t>
        </w:r>
        <w:r>
          <w:rPr>
            <w:webHidden/>
          </w:rPr>
          <w:fldChar w:fldCharType="end"/>
        </w:r>
      </w:hyperlink>
    </w:p>
    <w:p w:rsidR="00E3104B" w:rsidRDefault="00486155">
      <w:pPr>
        <w:pStyle w:val="TOC2"/>
        <w:rPr>
          <w:rFonts w:asciiTheme="minorHAnsi" w:eastAsiaTheme="minorEastAsia" w:hAnsiTheme="minorHAnsi" w:cstheme="minorBidi"/>
          <w:sz w:val="22"/>
          <w:szCs w:val="22"/>
        </w:rPr>
      </w:pPr>
      <w:hyperlink w:anchor="_Toc277752592" w:history="1">
        <w:r w:rsidR="00E3104B" w:rsidRPr="006845E9">
          <w:rPr>
            <w:rStyle w:val="Hyperlink"/>
          </w:rPr>
          <w:t>1.2 Background</w:t>
        </w:r>
        <w:r w:rsidR="00E3104B">
          <w:rPr>
            <w:webHidden/>
          </w:rPr>
          <w:tab/>
        </w:r>
        <w:r>
          <w:rPr>
            <w:webHidden/>
          </w:rPr>
          <w:fldChar w:fldCharType="begin"/>
        </w:r>
        <w:r w:rsidR="00E3104B">
          <w:rPr>
            <w:webHidden/>
          </w:rPr>
          <w:instrText xml:space="preserve"> PAGEREF _Toc277752592 \h </w:instrText>
        </w:r>
        <w:r>
          <w:rPr>
            <w:webHidden/>
          </w:rPr>
        </w:r>
        <w:r>
          <w:rPr>
            <w:webHidden/>
          </w:rPr>
          <w:fldChar w:fldCharType="separate"/>
        </w:r>
        <w:r w:rsidR="00E3104B">
          <w:rPr>
            <w:webHidden/>
          </w:rPr>
          <w:t>1</w:t>
        </w:r>
        <w:r>
          <w:rPr>
            <w:webHidden/>
          </w:rPr>
          <w:fldChar w:fldCharType="end"/>
        </w:r>
      </w:hyperlink>
    </w:p>
    <w:p w:rsidR="00E3104B" w:rsidRDefault="00486155">
      <w:pPr>
        <w:pStyle w:val="TOC2"/>
        <w:rPr>
          <w:rFonts w:asciiTheme="minorHAnsi" w:eastAsiaTheme="minorEastAsia" w:hAnsiTheme="minorHAnsi" w:cstheme="minorBidi"/>
          <w:sz w:val="22"/>
          <w:szCs w:val="22"/>
        </w:rPr>
      </w:pPr>
      <w:hyperlink w:anchor="_Toc277752593" w:history="1">
        <w:r w:rsidR="00E3104B" w:rsidRPr="006845E9">
          <w:rPr>
            <w:rStyle w:val="Hyperlink"/>
          </w:rPr>
          <w:t>1.3 Problem statement</w:t>
        </w:r>
        <w:r w:rsidR="00E3104B">
          <w:rPr>
            <w:webHidden/>
          </w:rPr>
          <w:tab/>
        </w:r>
        <w:r>
          <w:rPr>
            <w:webHidden/>
          </w:rPr>
          <w:fldChar w:fldCharType="begin"/>
        </w:r>
        <w:r w:rsidR="00E3104B">
          <w:rPr>
            <w:webHidden/>
          </w:rPr>
          <w:instrText xml:space="preserve"> PAGEREF _Toc277752593 \h </w:instrText>
        </w:r>
        <w:r>
          <w:rPr>
            <w:webHidden/>
          </w:rPr>
        </w:r>
        <w:r>
          <w:rPr>
            <w:webHidden/>
          </w:rPr>
          <w:fldChar w:fldCharType="separate"/>
        </w:r>
        <w:r w:rsidR="00E3104B">
          <w:rPr>
            <w:webHidden/>
          </w:rPr>
          <w:t>3</w:t>
        </w:r>
        <w:r>
          <w:rPr>
            <w:webHidden/>
          </w:rPr>
          <w:fldChar w:fldCharType="end"/>
        </w:r>
      </w:hyperlink>
    </w:p>
    <w:p w:rsidR="00E3104B" w:rsidRDefault="00486155">
      <w:pPr>
        <w:pStyle w:val="TOC2"/>
        <w:rPr>
          <w:rFonts w:asciiTheme="minorHAnsi" w:eastAsiaTheme="minorEastAsia" w:hAnsiTheme="minorHAnsi" w:cstheme="minorBidi"/>
          <w:sz w:val="22"/>
          <w:szCs w:val="22"/>
        </w:rPr>
      </w:pPr>
      <w:hyperlink w:anchor="_Toc277752594" w:history="1">
        <w:r w:rsidR="00E3104B" w:rsidRPr="006845E9">
          <w:rPr>
            <w:rStyle w:val="Hyperlink"/>
          </w:rPr>
          <w:t>1.4 Justification</w:t>
        </w:r>
        <w:r w:rsidR="00E3104B">
          <w:rPr>
            <w:webHidden/>
          </w:rPr>
          <w:tab/>
        </w:r>
        <w:r>
          <w:rPr>
            <w:webHidden/>
          </w:rPr>
          <w:fldChar w:fldCharType="begin"/>
        </w:r>
        <w:r w:rsidR="00E3104B">
          <w:rPr>
            <w:webHidden/>
          </w:rPr>
          <w:instrText xml:space="preserve"> PAGEREF _Toc277752594 \h </w:instrText>
        </w:r>
        <w:r>
          <w:rPr>
            <w:webHidden/>
          </w:rPr>
        </w:r>
        <w:r>
          <w:rPr>
            <w:webHidden/>
          </w:rPr>
          <w:fldChar w:fldCharType="separate"/>
        </w:r>
        <w:r w:rsidR="00E3104B">
          <w:rPr>
            <w:webHidden/>
          </w:rPr>
          <w:t>5</w:t>
        </w:r>
        <w:r>
          <w:rPr>
            <w:webHidden/>
          </w:rPr>
          <w:fldChar w:fldCharType="end"/>
        </w:r>
      </w:hyperlink>
    </w:p>
    <w:p w:rsidR="00E3104B" w:rsidRDefault="00486155">
      <w:pPr>
        <w:pStyle w:val="TOC2"/>
        <w:rPr>
          <w:rFonts w:asciiTheme="minorHAnsi" w:eastAsiaTheme="minorEastAsia" w:hAnsiTheme="minorHAnsi" w:cstheme="minorBidi"/>
          <w:sz w:val="22"/>
          <w:szCs w:val="22"/>
        </w:rPr>
      </w:pPr>
      <w:hyperlink w:anchor="_Toc277752595" w:history="1">
        <w:r w:rsidR="00E3104B" w:rsidRPr="006845E9">
          <w:rPr>
            <w:rStyle w:val="Hyperlink"/>
          </w:rPr>
          <w:t>1.5 Structure of the paper</w:t>
        </w:r>
        <w:r w:rsidR="00E3104B">
          <w:rPr>
            <w:webHidden/>
          </w:rPr>
          <w:tab/>
        </w:r>
        <w:r>
          <w:rPr>
            <w:webHidden/>
          </w:rPr>
          <w:fldChar w:fldCharType="begin"/>
        </w:r>
        <w:r w:rsidR="00E3104B">
          <w:rPr>
            <w:webHidden/>
          </w:rPr>
          <w:instrText xml:space="preserve"> PAGEREF _Toc277752595 \h </w:instrText>
        </w:r>
        <w:r>
          <w:rPr>
            <w:webHidden/>
          </w:rPr>
        </w:r>
        <w:r>
          <w:rPr>
            <w:webHidden/>
          </w:rPr>
          <w:fldChar w:fldCharType="separate"/>
        </w:r>
        <w:r w:rsidR="00E3104B">
          <w:rPr>
            <w:webHidden/>
          </w:rPr>
          <w:t>5</w:t>
        </w:r>
        <w:r>
          <w:rPr>
            <w:webHidden/>
          </w:rPr>
          <w:fldChar w:fldCharType="end"/>
        </w:r>
      </w:hyperlink>
    </w:p>
    <w:p w:rsidR="00E3104B" w:rsidRDefault="00486155">
      <w:pPr>
        <w:pStyle w:val="TOC1"/>
        <w:rPr>
          <w:rFonts w:asciiTheme="minorHAnsi" w:eastAsiaTheme="minorEastAsia" w:hAnsiTheme="minorHAnsi" w:cstheme="minorBidi"/>
          <w:b w:val="0"/>
          <w:sz w:val="22"/>
          <w:szCs w:val="22"/>
        </w:rPr>
      </w:pPr>
      <w:hyperlink w:anchor="_Toc277752596" w:history="1">
        <w:r w:rsidR="00E3104B" w:rsidRPr="006845E9">
          <w:rPr>
            <w:rStyle w:val="Hyperlink"/>
          </w:rPr>
          <w:t>Chapter 2: Concepts, theoretical and analytical framework.</w:t>
        </w:r>
        <w:r w:rsidR="00E3104B">
          <w:rPr>
            <w:webHidden/>
          </w:rPr>
          <w:tab/>
        </w:r>
        <w:r>
          <w:rPr>
            <w:webHidden/>
          </w:rPr>
          <w:fldChar w:fldCharType="begin"/>
        </w:r>
        <w:r w:rsidR="00E3104B">
          <w:rPr>
            <w:webHidden/>
          </w:rPr>
          <w:instrText xml:space="preserve"> PAGEREF _Toc277752596 \h </w:instrText>
        </w:r>
        <w:r>
          <w:rPr>
            <w:webHidden/>
          </w:rPr>
        </w:r>
        <w:r>
          <w:rPr>
            <w:webHidden/>
          </w:rPr>
          <w:fldChar w:fldCharType="separate"/>
        </w:r>
        <w:r w:rsidR="00E3104B">
          <w:rPr>
            <w:webHidden/>
          </w:rPr>
          <w:t>6</w:t>
        </w:r>
        <w:r>
          <w:rPr>
            <w:webHidden/>
          </w:rPr>
          <w:fldChar w:fldCharType="end"/>
        </w:r>
      </w:hyperlink>
    </w:p>
    <w:p w:rsidR="00E3104B" w:rsidRDefault="00486155">
      <w:pPr>
        <w:pStyle w:val="TOC2"/>
        <w:rPr>
          <w:rFonts w:asciiTheme="minorHAnsi" w:eastAsiaTheme="minorEastAsia" w:hAnsiTheme="minorHAnsi" w:cstheme="minorBidi"/>
          <w:sz w:val="22"/>
          <w:szCs w:val="22"/>
        </w:rPr>
      </w:pPr>
      <w:hyperlink w:anchor="_Toc277752597" w:history="1">
        <w:r w:rsidR="00E3104B" w:rsidRPr="006845E9">
          <w:rPr>
            <w:rStyle w:val="Hyperlink"/>
          </w:rPr>
          <w:t>2.1 Introduction</w:t>
        </w:r>
        <w:r w:rsidR="00E3104B">
          <w:rPr>
            <w:webHidden/>
          </w:rPr>
          <w:tab/>
        </w:r>
        <w:r>
          <w:rPr>
            <w:webHidden/>
          </w:rPr>
          <w:fldChar w:fldCharType="begin"/>
        </w:r>
        <w:r w:rsidR="00E3104B">
          <w:rPr>
            <w:webHidden/>
          </w:rPr>
          <w:instrText xml:space="preserve"> PAGEREF _Toc277752597 \h </w:instrText>
        </w:r>
        <w:r>
          <w:rPr>
            <w:webHidden/>
          </w:rPr>
        </w:r>
        <w:r>
          <w:rPr>
            <w:webHidden/>
          </w:rPr>
          <w:fldChar w:fldCharType="separate"/>
        </w:r>
        <w:r w:rsidR="00E3104B">
          <w:rPr>
            <w:webHidden/>
          </w:rPr>
          <w:t>6</w:t>
        </w:r>
        <w:r>
          <w:rPr>
            <w:webHidden/>
          </w:rPr>
          <w:fldChar w:fldCharType="end"/>
        </w:r>
      </w:hyperlink>
    </w:p>
    <w:p w:rsidR="00E3104B" w:rsidRDefault="00486155">
      <w:pPr>
        <w:pStyle w:val="TOC2"/>
        <w:rPr>
          <w:rFonts w:asciiTheme="minorHAnsi" w:eastAsiaTheme="minorEastAsia" w:hAnsiTheme="minorHAnsi" w:cstheme="minorBidi"/>
          <w:sz w:val="22"/>
          <w:szCs w:val="22"/>
        </w:rPr>
      </w:pPr>
      <w:hyperlink w:anchor="_Toc277752598" w:history="1">
        <w:r w:rsidR="00E3104B" w:rsidRPr="006845E9">
          <w:rPr>
            <w:rStyle w:val="Hyperlink"/>
          </w:rPr>
          <w:t>2.2 Key concepts definition</w:t>
        </w:r>
        <w:r w:rsidR="00E3104B">
          <w:rPr>
            <w:webHidden/>
          </w:rPr>
          <w:tab/>
        </w:r>
        <w:r>
          <w:rPr>
            <w:webHidden/>
          </w:rPr>
          <w:fldChar w:fldCharType="begin"/>
        </w:r>
        <w:r w:rsidR="00E3104B">
          <w:rPr>
            <w:webHidden/>
          </w:rPr>
          <w:instrText xml:space="preserve"> PAGEREF _Toc277752598 \h </w:instrText>
        </w:r>
        <w:r>
          <w:rPr>
            <w:webHidden/>
          </w:rPr>
        </w:r>
        <w:r>
          <w:rPr>
            <w:webHidden/>
          </w:rPr>
          <w:fldChar w:fldCharType="separate"/>
        </w:r>
        <w:r w:rsidR="00E3104B">
          <w:rPr>
            <w:webHidden/>
          </w:rPr>
          <w:t>6</w:t>
        </w:r>
        <w:r>
          <w:rPr>
            <w:webHidden/>
          </w:rPr>
          <w:fldChar w:fldCharType="end"/>
        </w:r>
      </w:hyperlink>
    </w:p>
    <w:p w:rsidR="00E3104B" w:rsidRDefault="00486155">
      <w:pPr>
        <w:pStyle w:val="TOC3"/>
        <w:rPr>
          <w:rFonts w:asciiTheme="minorHAnsi" w:eastAsiaTheme="minorEastAsia" w:hAnsiTheme="minorHAnsi" w:cstheme="minorBidi"/>
          <w:noProof/>
          <w:sz w:val="22"/>
          <w:szCs w:val="22"/>
        </w:rPr>
      </w:pPr>
      <w:hyperlink w:anchor="_Toc277752599" w:history="1">
        <w:r w:rsidR="00E3104B" w:rsidRPr="006845E9">
          <w:rPr>
            <w:rStyle w:val="Hyperlink"/>
            <w:noProof/>
          </w:rPr>
          <w:t>2.2.1 Agricultural extension services.</w:t>
        </w:r>
        <w:r w:rsidR="00E3104B">
          <w:rPr>
            <w:noProof/>
            <w:webHidden/>
          </w:rPr>
          <w:tab/>
        </w:r>
        <w:r>
          <w:rPr>
            <w:noProof/>
            <w:webHidden/>
          </w:rPr>
          <w:fldChar w:fldCharType="begin"/>
        </w:r>
        <w:r w:rsidR="00E3104B">
          <w:rPr>
            <w:noProof/>
            <w:webHidden/>
          </w:rPr>
          <w:instrText xml:space="preserve"> PAGEREF _Toc277752599 \h </w:instrText>
        </w:r>
        <w:r>
          <w:rPr>
            <w:noProof/>
            <w:webHidden/>
          </w:rPr>
        </w:r>
        <w:r>
          <w:rPr>
            <w:noProof/>
            <w:webHidden/>
          </w:rPr>
          <w:fldChar w:fldCharType="separate"/>
        </w:r>
        <w:r w:rsidR="00E3104B">
          <w:rPr>
            <w:noProof/>
            <w:webHidden/>
          </w:rPr>
          <w:t>6</w:t>
        </w:r>
        <w:r>
          <w:rPr>
            <w:noProof/>
            <w:webHidden/>
          </w:rPr>
          <w:fldChar w:fldCharType="end"/>
        </w:r>
      </w:hyperlink>
    </w:p>
    <w:p w:rsidR="00E3104B" w:rsidRDefault="00486155">
      <w:pPr>
        <w:pStyle w:val="TOC3"/>
        <w:rPr>
          <w:rFonts w:asciiTheme="minorHAnsi" w:eastAsiaTheme="minorEastAsia" w:hAnsiTheme="minorHAnsi" w:cstheme="minorBidi"/>
          <w:noProof/>
          <w:sz w:val="22"/>
          <w:szCs w:val="22"/>
        </w:rPr>
      </w:pPr>
      <w:hyperlink w:anchor="_Toc277752600" w:history="1">
        <w:r w:rsidR="00E3104B" w:rsidRPr="006845E9">
          <w:rPr>
            <w:rStyle w:val="Hyperlink"/>
            <w:noProof/>
          </w:rPr>
          <w:t>2.2.2 A farmer group</w:t>
        </w:r>
        <w:r w:rsidR="00E3104B">
          <w:rPr>
            <w:noProof/>
            <w:webHidden/>
          </w:rPr>
          <w:tab/>
        </w:r>
        <w:r>
          <w:rPr>
            <w:noProof/>
            <w:webHidden/>
          </w:rPr>
          <w:fldChar w:fldCharType="begin"/>
        </w:r>
        <w:r w:rsidR="00E3104B">
          <w:rPr>
            <w:noProof/>
            <w:webHidden/>
          </w:rPr>
          <w:instrText xml:space="preserve"> PAGEREF _Toc277752600 \h </w:instrText>
        </w:r>
        <w:r>
          <w:rPr>
            <w:noProof/>
            <w:webHidden/>
          </w:rPr>
        </w:r>
        <w:r>
          <w:rPr>
            <w:noProof/>
            <w:webHidden/>
          </w:rPr>
          <w:fldChar w:fldCharType="separate"/>
        </w:r>
        <w:r w:rsidR="00E3104B">
          <w:rPr>
            <w:noProof/>
            <w:webHidden/>
          </w:rPr>
          <w:t>6</w:t>
        </w:r>
        <w:r>
          <w:rPr>
            <w:noProof/>
            <w:webHidden/>
          </w:rPr>
          <w:fldChar w:fldCharType="end"/>
        </w:r>
      </w:hyperlink>
    </w:p>
    <w:p w:rsidR="00E3104B" w:rsidRDefault="00486155">
      <w:pPr>
        <w:pStyle w:val="TOC3"/>
        <w:rPr>
          <w:rFonts w:asciiTheme="minorHAnsi" w:eastAsiaTheme="minorEastAsia" w:hAnsiTheme="minorHAnsi" w:cstheme="minorBidi"/>
          <w:noProof/>
          <w:sz w:val="22"/>
          <w:szCs w:val="22"/>
        </w:rPr>
      </w:pPr>
      <w:hyperlink w:anchor="_Toc277752601" w:history="1">
        <w:r w:rsidR="00E3104B" w:rsidRPr="006845E9">
          <w:rPr>
            <w:rStyle w:val="Hyperlink"/>
            <w:noProof/>
          </w:rPr>
          <w:t>2.2.3 Farmer Institutional development</w:t>
        </w:r>
        <w:r w:rsidR="00E3104B">
          <w:rPr>
            <w:noProof/>
            <w:webHidden/>
          </w:rPr>
          <w:tab/>
        </w:r>
        <w:r>
          <w:rPr>
            <w:noProof/>
            <w:webHidden/>
          </w:rPr>
          <w:fldChar w:fldCharType="begin"/>
        </w:r>
        <w:r w:rsidR="00E3104B">
          <w:rPr>
            <w:noProof/>
            <w:webHidden/>
          </w:rPr>
          <w:instrText xml:space="preserve"> PAGEREF _Toc277752601 \h </w:instrText>
        </w:r>
        <w:r>
          <w:rPr>
            <w:noProof/>
            <w:webHidden/>
          </w:rPr>
        </w:r>
        <w:r>
          <w:rPr>
            <w:noProof/>
            <w:webHidden/>
          </w:rPr>
          <w:fldChar w:fldCharType="separate"/>
        </w:r>
        <w:r w:rsidR="00E3104B">
          <w:rPr>
            <w:noProof/>
            <w:webHidden/>
          </w:rPr>
          <w:t>7</w:t>
        </w:r>
        <w:r>
          <w:rPr>
            <w:noProof/>
            <w:webHidden/>
          </w:rPr>
          <w:fldChar w:fldCharType="end"/>
        </w:r>
      </w:hyperlink>
    </w:p>
    <w:p w:rsidR="00E3104B" w:rsidRDefault="00486155">
      <w:pPr>
        <w:pStyle w:val="TOC3"/>
        <w:rPr>
          <w:rFonts w:asciiTheme="minorHAnsi" w:eastAsiaTheme="minorEastAsia" w:hAnsiTheme="minorHAnsi" w:cstheme="minorBidi"/>
          <w:noProof/>
          <w:sz w:val="22"/>
          <w:szCs w:val="22"/>
        </w:rPr>
      </w:pPr>
      <w:hyperlink w:anchor="_Toc277752602" w:history="1">
        <w:r w:rsidR="00E3104B" w:rsidRPr="006845E9">
          <w:rPr>
            <w:rStyle w:val="Hyperlink"/>
            <w:noProof/>
          </w:rPr>
          <w:t>2.2.4 Gender equality</w:t>
        </w:r>
        <w:r w:rsidR="00E3104B">
          <w:rPr>
            <w:noProof/>
            <w:webHidden/>
          </w:rPr>
          <w:tab/>
        </w:r>
        <w:r>
          <w:rPr>
            <w:noProof/>
            <w:webHidden/>
          </w:rPr>
          <w:fldChar w:fldCharType="begin"/>
        </w:r>
        <w:r w:rsidR="00E3104B">
          <w:rPr>
            <w:noProof/>
            <w:webHidden/>
          </w:rPr>
          <w:instrText xml:space="preserve"> PAGEREF _Toc277752602 \h </w:instrText>
        </w:r>
        <w:r>
          <w:rPr>
            <w:noProof/>
            <w:webHidden/>
          </w:rPr>
        </w:r>
        <w:r>
          <w:rPr>
            <w:noProof/>
            <w:webHidden/>
          </w:rPr>
          <w:fldChar w:fldCharType="separate"/>
        </w:r>
        <w:r w:rsidR="00E3104B">
          <w:rPr>
            <w:noProof/>
            <w:webHidden/>
          </w:rPr>
          <w:t>7</w:t>
        </w:r>
        <w:r>
          <w:rPr>
            <w:noProof/>
            <w:webHidden/>
          </w:rPr>
          <w:fldChar w:fldCharType="end"/>
        </w:r>
      </w:hyperlink>
    </w:p>
    <w:p w:rsidR="00E3104B" w:rsidRDefault="00486155">
      <w:pPr>
        <w:pStyle w:val="TOC3"/>
        <w:rPr>
          <w:rFonts w:asciiTheme="minorHAnsi" w:eastAsiaTheme="minorEastAsia" w:hAnsiTheme="minorHAnsi" w:cstheme="minorBidi"/>
          <w:noProof/>
          <w:sz w:val="22"/>
          <w:szCs w:val="22"/>
        </w:rPr>
      </w:pPr>
      <w:hyperlink w:anchor="_Toc277752603" w:history="1">
        <w:r w:rsidR="00E3104B" w:rsidRPr="006845E9">
          <w:rPr>
            <w:rStyle w:val="Hyperlink"/>
            <w:noProof/>
          </w:rPr>
          <w:t>2.2.5 Participation</w:t>
        </w:r>
        <w:r w:rsidR="00E3104B">
          <w:rPr>
            <w:noProof/>
            <w:webHidden/>
          </w:rPr>
          <w:tab/>
        </w:r>
        <w:r>
          <w:rPr>
            <w:noProof/>
            <w:webHidden/>
          </w:rPr>
          <w:fldChar w:fldCharType="begin"/>
        </w:r>
        <w:r w:rsidR="00E3104B">
          <w:rPr>
            <w:noProof/>
            <w:webHidden/>
          </w:rPr>
          <w:instrText xml:space="preserve"> PAGEREF _Toc277752603 \h </w:instrText>
        </w:r>
        <w:r>
          <w:rPr>
            <w:noProof/>
            <w:webHidden/>
          </w:rPr>
        </w:r>
        <w:r>
          <w:rPr>
            <w:noProof/>
            <w:webHidden/>
          </w:rPr>
          <w:fldChar w:fldCharType="separate"/>
        </w:r>
        <w:r w:rsidR="00E3104B">
          <w:rPr>
            <w:noProof/>
            <w:webHidden/>
          </w:rPr>
          <w:t>7</w:t>
        </w:r>
        <w:r>
          <w:rPr>
            <w:noProof/>
            <w:webHidden/>
          </w:rPr>
          <w:fldChar w:fldCharType="end"/>
        </w:r>
      </w:hyperlink>
    </w:p>
    <w:p w:rsidR="00E3104B" w:rsidRDefault="00486155">
      <w:pPr>
        <w:pStyle w:val="TOC3"/>
        <w:rPr>
          <w:rFonts w:asciiTheme="minorHAnsi" w:eastAsiaTheme="minorEastAsia" w:hAnsiTheme="minorHAnsi" w:cstheme="minorBidi"/>
          <w:noProof/>
          <w:sz w:val="22"/>
          <w:szCs w:val="22"/>
        </w:rPr>
      </w:pPr>
      <w:hyperlink w:anchor="_Toc277752604" w:history="1">
        <w:r w:rsidR="00E3104B" w:rsidRPr="006845E9">
          <w:rPr>
            <w:rStyle w:val="Hyperlink"/>
            <w:noProof/>
          </w:rPr>
          <w:t>2.2.6 Capacity development</w:t>
        </w:r>
        <w:r w:rsidR="00E3104B">
          <w:rPr>
            <w:noProof/>
            <w:webHidden/>
          </w:rPr>
          <w:tab/>
        </w:r>
        <w:r>
          <w:rPr>
            <w:noProof/>
            <w:webHidden/>
          </w:rPr>
          <w:fldChar w:fldCharType="begin"/>
        </w:r>
        <w:r w:rsidR="00E3104B">
          <w:rPr>
            <w:noProof/>
            <w:webHidden/>
          </w:rPr>
          <w:instrText xml:space="preserve"> PAGEREF _Toc277752604 \h </w:instrText>
        </w:r>
        <w:r>
          <w:rPr>
            <w:noProof/>
            <w:webHidden/>
          </w:rPr>
        </w:r>
        <w:r>
          <w:rPr>
            <w:noProof/>
            <w:webHidden/>
          </w:rPr>
          <w:fldChar w:fldCharType="separate"/>
        </w:r>
        <w:r w:rsidR="00E3104B">
          <w:rPr>
            <w:noProof/>
            <w:webHidden/>
          </w:rPr>
          <w:t>9</w:t>
        </w:r>
        <w:r>
          <w:rPr>
            <w:noProof/>
            <w:webHidden/>
          </w:rPr>
          <w:fldChar w:fldCharType="end"/>
        </w:r>
      </w:hyperlink>
    </w:p>
    <w:p w:rsidR="00E3104B" w:rsidRDefault="00486155">
      <w:pPr>
        <w:pStyle w:val="TOC2"/>
        <w:rPr>
          <w:rFonts w:asciiTheme="minorHAnsi" w:eastAsiaTheme="minorEastAsia" w:hAnsiTheme="minorHAnsi" w:cstheme="minorBidi"/>
          <w:sz w:val="22"/>
          <w:szCs w:val="22"/>
        </w:rPr>
      </w:pPr>
      <w:hyperlink w:anchor="_Toc277752605" w:history="1">
        <w:r w:rsidR="00E3104B" w:rsidRPr="006845E9">
          <w:rPr>
            <w:rStyle w:val="Hyperlink"/>
          </w:rPr>
          <w:t>2.3 Theoretical framework</w:t>
        </w:r>
        <w:r w:rsidR="00E3104B">
          <w:rPr>
            <w:webHidden/>
          </w:rPr>
          <w:tab/>
        </w:r>
        <w:r>
          <w:rPr>
            <w:webHidden/>
          </w:rPr>
          <w:fldChar w:fldCharType="begin"/>
        </w:r>
        <w:r w:rsidR="00E3104B">
          <w:rPr>
            <w:webHidden/>
          </w:rPr>
          <w:instrText xml:space="preserve"> PAGEREF _Toc277752605 \h </w:instrText>
        </w:r>
        <w:r>
          <w:rPr>
            <w:webHidden/>
          </w:rPr>
        </w:r>
        <w:r>
          <w:rPr>
            <w:webHidden/>
          </w:rPr>
          <w:fldChar w:fldCharType="separate"/>
        </w:r>
        <w:r w:rsidR="00E3104B">
          <w:rPr>
            <w:webHidden/>
          </w:rPr>
          <w:t>10</w:t>
        </w:r>
        <w:r>
          <w:rPr>
            <w:webHidden/>
          </w:rPr>
          <w:fldChar w:fldCharType="end"/>
        </w:r>
      </w:hyperlink>
    </w:p>
    <w:p w:rsidR="00E3104B" w:rsidRDefault="00486155">
      <w:pPr>
        <w:pStyle w:val="TOC3"/>
        <w:rPr>
          <w:rFonts w:asciiTheme="minorHAnsi" w:eastAsiaTheme="minorEastAsia" w:hAnsiTheme="minorHAnsi" w:cstheme="minorBidi"/>
          <w:noProof/>
          <w:sz w:val="22"/>
          <w:szCs w:val="22"/>
        </w:rPr>
      </w:pPr>
      <w:hyperlink w:anchor="_Toc277752606" w:history="1">
        <w:r w:rsidR="00E3104B" w:rsidRPr="006845E9">
          <w:rPr>
            <w:rStyle w:val="Hyperlink"/>
            <w:noProof/>
          </w:rPr>
          <w:t>2.3.1 Introduction</w:t>
        </w:r>
        <w:r w:rsidR="00E3104B">
          <w:rPr>
            <w:noProof/>
            <w:webHidden/>
          </w:rPr>
          <w:tab/>
        </w:r>
        <w:r>
          <w:rPr>
            <w:noProof/>
            <w:webHidden/>
          </w:rPr>
          <w:fldChar w:fldCharType="begin"/>
        </w:r>
        <w:r w:rsidR="00E3104B">
          <w:rPr>
            <w:noProof/>
            <w:webHidden/>
          </w:rPr>
          <w:instrText xml:space="preserve"> PAGEREF _Toc277752606 \h </w:instrText>
        </w:r>
        <w:r>
          <w:rPr>
            <w:noProof/>
            <w:webHidden/>
          </w:rPr>
        </w:r>
        <w:r>
          <w:rPr>
            <w:noProof/>
            <w:webHidden/>
          </w:rPr>
          <w:fldChar w:fldCharType="separate"/>
        </w:r>
        <w:r w:rsidR="00E3104B">
          <w:rPr>
            <w:noProof/>
            <w:webHidden/>
          </w:rPr>
          <w:t>10</w:t>
        </w:r>
        <w:r>
          <w:rPr>
            <w:noProof/>
            <w:webHidden/>
          </w:rPr>
          <w:fldChar w:fldCharType="end"/>
        </w:r>
      </w:hyperlink>
    </w:p>
    <w:p w:rsidR="00E3104B" w:rsidRDefault="00486155">
      <w:pPr>
        <w:pStyle w:val="TOC2"/>
        <w:rPr>
          <w:rFonts w:asciiTheme="minorHAnsi" w:eastAsiaTheme="minorEastAsia" w:hAnsiTheme="minorHAnsi" w:cstheme="minorBidi"/>
          <w:sz w:val="22"/>
          <w:szCs w:val="22"/>
        </w:rPr>
      </w:pPr>
      <w:hyperlink w:anchor="_Toc277752607" w:history="1">
        <w:r w:rsidR="00E3104B" w:rsidRPr="006845E9">
          <w:rPr>
            <w:rStyle w:val="Hyperlink"/>
          </w:rPr>
          <w:t>2.3 Analytical framework</w:t>
        </w:r>
        <w:r w:rsidR="00E3104B">
          <w:rPr>
            <w:webHidden/>
          </w:rPr>
          <w:tab/>
        </w:r>
        <w:r>
          <w:rPr>
            <w:webHidden/>
          </w:rPr>
          <w:fldChar w:fldCharType="begin"/>
        </w:r>
        <w:r w:rsidR="00E3104B">
          <w:rPr>
            <w:webHidden/>
          </w:rPr>
          <w:instrText xml:space="preserve"> PAGEREF _Toc277752607 \h </w:instrText>
        </w:r>
        <w:r>
          <w:rPr>
            <w:webHidden/>
          </w:rPr>
        </w:r>
        <w:r>
          <w:rPr>
            <w:webHidden/>
          </w:rPr>
          <w:fldChar w:fldCharType="separate"/>
        </w:r>
        <w:r w:rsidR="00E3104B">
          <w:rPr>
            <w:webHidden/>
          </w:rPr>
          <w:t>12</w:t>
        </w:r>
        <w:r>
          <w:rPr>
            <w:webHidden/>
          </w:rPr>
          <w:fldChar w:fldCharType="end"/>
        </w:r>
      </w:hyperlink>
    </w:p>
    <w:p w:rsidR="00E3104B" w:rsidRDefault="00486155">
      <w:pPr>
        <w:pStyle w:val="TOC3"/>
        <w:rPr>
          <w:rFonts w:asciiTheme="minorHAnsi" w:eastAsiaTheme="minorEastAsia" w:hAnsiTheme="minorHAnsi" w:cstheme="minorBidi"/>
          <w:noProof/>
          <w:sz w:val="22"/>
          <w:szCs w:val="22"/>
        </w:rPr>
      </w:pPr>
      <w:hyperlink w:anchor="_Toc277752608" w:history="1">
        <w:r w:rsidR="00E3104B" w:rsidRPr="006845E9">
          <w:rPr>
            <w:rStyle w:val="Hyperlink"/>
            <w:noProof/>
          </w:rPr>
          <w:t>2.3.1 Gender equality</w:t>
        </w:r>
        <w:r w:rsidR="00E3104B">
          <w:rPr>
            <w:noProof/>
            <w:webHidden/>
          </w:rPr>
          <w:tab/>
        </w:r>
        <w:r>
          <w:rPr>
            <w:noProof/>
            <w:webHidden/>
          </w:rPr>
          <w:fldChar w:fldCharType="begin"/>
        </w:r>
        <w:r w:rsidR="00E3104B">
          <w:rPr>
            <w:noProof/>
            <w:webHidden/>
          </w:rPr>
          <w:instrText xml:space="preserve"> PAGEREF _Toc277752608 \h </w:instrText>
        </w:r>
        <w:r>
          <w:rPr>
            <w:noProof/>
            <w:webHidden/>
          </w:rPr>
        </w:r>
        <w:r>
          <w:rPr>
            <w:noProof/>
            <w:webHidden/>
          </w:rPr>
          <w:fldChar w:fldCharType="separate"/>
        </w:r>
        <w:r w:rsidR="00E3104B">
          <w:rPr>
            <w:noProof/>
            <w:webHidden/>
          </w:rPr>
          <w:t>13</w:t>
        </w:r>
        <w:r>
          <w:rPr>
            <w:noProof/>
            <w:webHidden/>
          </w:rPr>
          <w:fldChar w:fldCharType="end"/>
        </w:r>
      </w:hyperlink>
    </w:p>
    <w:p w:rsidR="00E3104B" w:rsidRDefault="00486155">
      <w:pPr>
        <w:pStyle w:val="TOC3"/>
        <w:rPr>
          <w:rFonts w:asciiTheme="minorHAnsi" w:eastAsiaTheme="minorEastAsia" w:hAnsiTheme="minorHAnsi" w:cstheme="minorBidi"/>
          <w:noProof/>
          <w:sz w:val="22"/>
          <w:szCs w:val="22"/>
        </w:rPr>
      </w:pPr>
      <w:hyperlink w:anchor="_Toc277752609" w:history="1">
        <w:r w:rsidR="00E3104B" w:rsidRPr="006845E9">
          <w:rPr>
            <w:rStyle w:val="Hyperlink"/>
            <w:noProof/>
          </w:rPr>
          <w:t>2.3.2 Participation</w:t>
        </w:r>
        <w:r w:rsidR="00E3104B">
          <w:rPr>
            <w:noProof/>
            <w:webHidden/>
          </w:rPr>
          <w:tab/>
        </w:r>
        <w:r>
          <w:rPr>
            <w:noProof/>
            <w:webHidden/>
          </w:rPr>
          <w:fldChar w:fldCharType="begin"/>
        </w:r>
        <w:r w:rsidR="00E3104B">
          <w:rPr>
            <w:noProof/>
            <w:webHidden/>
          </w:rPr>
          <w:instrText xml:space="preserve"> PAGEREF _Toc277752609 \h </w:instrText>
        </w:r>
        <w:r>
          <w:rPr>
            <w:noProof/>
            <w:webHidden/>
          </w:rPr>
        </w:r>
        <w:r>
          <w:rPr>
            <w:noProof/>
            <w:webHidden/>
          </w:rPr>
          <w:fldChar w:fldCharType="separate"/>
        </w:r>
        <w:r w:rsidR="00E3104B">
          <w:rPr>
            <w:noProof/>
            <w:webHidden/>
          </w:rPr>
          <w:t>14</w:t>
        </w:r>
        <w:r>
          <w:rPr>
            <w:noProof/>
            <w:webHidden/>
          </w:rPr>
          <w:fldChar w:fldCharType="end"/>
        </w:r>
      </w:hyperlink>
    </w:p>
    <w:p w:rsidR="00E3104B" w:rsidRDefault="00486155">
      <w:pPr>
        <w:pStyle w:val="TOC2"/>
        <w:rPr>
          <w:rFonts w:asciiTheme="minorHAnsi" w:eastAsiaTheme="minorEastAsia" w:hAnsiTheme="minorHAnsi" w:cstheme="minorBidi"/>
          <w:sz w:val="22"/>
          <w:szCs w:val="22"/>
        </w:rPr>
      </w:pPr>
      <w:hyperlink w:anchor="_Toc277752610" w:history="1">
        <w:r w:rsidR="00E3104B" w:rsidRPr="006845E9">
          <w:rPr>
            <w:rStyle w:val="Hyperlink"/>
          </w:rPr>
          <w:t>2.4 Hypothesis</w:t>
        </w:r>
        <w:r w:rsidR="00E3104B">
          <w:rPr>
            <w:webHidden/>
          </w:rPr>
          <w:tab/>
        </w:r>
        <w:r>
          <w:rPr>
            <w:webHidden/>
          </w:rPr>
          <w:fldChar w:fldCharType="begin"/>
        </w:r>
        <w:r w:rsidR="00E3104B">
          <w:rPr>
            <w:webHidden/>
          </w:rPr>
          <w:instrText xml:space="preserve"> PAGEREF _Toc277752610 \h </w:instrText>
        </w:r>
        <w:r>
          <w:rPr>
            <w:webHidden/>
          </w:rPr>
        </w:r>
        <w:r>
          <w:rPr>
            <w:webHidden/>
          </w:rPr>
          <w:fldChar w:fldCharType="separate"/>
        </w:r>
        <w:r w:rsidR="00E3104B">
          <w:rPr>
            <w:webHidden/>
          </w:rPr>
          <w:t>17</w:t>
        </w:r>
        <w:r>
          <w:rPr>
            <w:webHidden/>
          </w:rPr>
          <w:fldChar w:fldCharType="end"/>
        </w:r>
      </w:hyperlink>
    </w:p>
    <w:p w:rsidR="00E3104B" w:rsidRDefault="00486155">
      <w:pPr>
        <w:pStyle w:val="TOC2"/>
        <w:rPr>
          <w:rFonts w:asciiTheme="minorHAnsi" w:eastAsiaTheme="minorEastAsia" w:hAnsiTheme="minorHAnsi" w:cstheme="minorBidi"/>
          <w:sz w:val="22"/>
          <w:szCs w:val="22"/>
        </w:rPr>
      </w:pPr>
      <w:hyperlink w:anchor="_Toc277752611" w:history="1">
        <w:r w:rsidR="00E3104B" w:rsidRPr="006845E9">
          <w:rPr>
            <w:rStyle w:val="Hyperlink"/>
          </w:rPr>
          <w:t>2.5 Research objective</w:t>
        </w:r>
        <w:r w:rsidR="00E3104B">
          <w:rPr>
            <w:webHidden/>
          </w:rPr>
          <w:tab/>
        </w:r>
        <w:r>
          <w:rPr>
            <w:webHidden/>
          </w:rPr>
          <w:fldChar w:fldCharType="begin"/>
        </w:r>
        <w:r w:rsidR="00E3104B">
          <w:rPr>
            <w:webHidden/>
          </w:rPr>
          <w:instrText xml:space="preserve"> PAGEREF _Toc277752611 \h </w:instrText>
        </w:r>
        <w:r>
          <w:rPr>
            <w:webHidden/>
          </w:rPr>
        </w:r>
        <w:r>
          <w:rPr>
            <w:webHidden/>
          </w:rPr>
          <w:fldChar w:fldCharType="separate"/>
        </w:r>
        <w:r w:rsidR="00E3104B">
          <w:rPr>
            <w:webHidden/>
          </w:rPr>
          <w:t>18</w:t>
        </w:r>
        <w:r>
          <w:rPr>
            <w:webHidden/>
          </w:rPr>
          <w:fldChar w:fldCharType="end"/>
        </w:r>
      </w:hyperlink>
    </w:p>
    <w:p w:rsidR="00E3104B" w:rsidRDefault="00486155">
      <w:pPr>
        <w:pStyle w:val="TOC2"/>
        <w:rPr>
          <w:rFonts w:asciiTheme="minorHAnsi" w:eastAsiaTheme="minorEastAsia" w:hAnsiTheme="minorHAnsi" w:cstheme="minorBidi"/>
          <w:sz w:val="22"/>
          <w:szCs w:val="22"/>
        </w:rPr>
      </w:pPr>
      <w:hyperlink w:anchor="_Toc277752612" w:history="1">
        <w:r w:rsidR="00E3104B" w:rsidRPr="006845E9">
          <w:rPr>
            <w:rStyle w:val="Hyperlink"/>
          </w:rPr>
          <w:t>2.6 Research question</w:t>
        </w:r>
        <w:r w:rsidR="00E3104B">
          <w:rPr>
            <w:webHidden/>
          </w:rPr>
          <w:tab/>
        </w:r>
        <w:r>
          <w:rPr>
            <w:webHidden/>
          </w:rPr>
          <w:fldChar w:fldCharType="begin"/>
        </w:r>
        <w:r w:rsidR="00E3104B">
          <w:rPr>
            <w:webHidden/>
          </w:rPr>
          <w:instrText xml:space="preserve"> PAGEREF _Toc277752612 \h </w:instrText>
        </w:r>
        <w:r>
          <w:rPr>
            <w:webHidden/>
          </w:rPr>
        </w:r>
        <w:r>
          <w:rPr>
            <w:webHidden/>
          </w:rPr>
          <w:fldChar w:fldCharType="separate"/>
        </w:r>
        <w:r w:rsidR="00E3104B">
          <w:rPr>
            <w:webHidden/>
          </w:rPr>
          <w:t>18</w:t>
        </w:r>
        <w:r>
          <w:rPr>
            <w:webHidden/>
          </w:rPr>
          <w:fldChar w:fldCharType="end"/>
        </w:r>
      </w:hyperlink>
    </w:p>
    <w:p w:rsidR="00E3104B" w:rsidRDefault="00486155">
      <w:pPr>
        <w:pStyle w:val="TOC2"/>
        <w:rPr>
          <w:rFonts w:asciiTheme="minorHAnsi" w:eastAsiaTheme="minorEastAsia" w:hAnsiTheme="minorHAnsi" w:cstheme="minorBidi"/>
          <w:sz w:val="22"/>
          <w:szCs w:val="22"/>
        </w:rPr>
      </w:pPr>
      <w:hyperlink w:anchor="_Toc277752613" w:history="1">
        <w:r w:rsidR="00E3104B" w:rsidRPr="006845E9">
          <w:rPr>
            <w:rStyle w:val="Hyperlink"/>
          </w:rPr>
          <w:t>2.7 Methodology</w:t>
        </w:r>
        <w:r w:rsidR="00E3104B">
          <w:rPr>
            <w:webHidden/>
          </w:rPr>
          <w:tab/>
        </w:r>
        <w:r>
          <w:rPr>
            <w:webHidden/>
          </w:rPr>
          <w:fldChar w:fldCharType="begin"/>
        </w:r>
        <w:r w:rsidR="00E3104B">
          <w:rPr>
            <w:webHidden/>
          </w:rPr>
          <w:instrText xml:space="preserve"> PAGEREF _Toc277752613 \h </w:instrText>
        </w:r>
        <w:r>
          <w:rPr>
            <w:webHidden/>
          </w:rPr>
        </w:r>
        <w:r>
          <w:rPr>
            <w:webHidden/>
          </w:rPr>
          <w:fldChar w:fldCharType="separate"/>
        </w:r>
        <w:r w:rsidR="00E3104B">
          <w:rPr>
            <w:webHidden/>
          </w:rPr>
          <w:t>18</w:t>
        </w:r>
        <w:r>
          <w:rPr>
            <w:webHidden/>
          </w:rPr>
          <w:fldChar w:fldCharType="end"/>
        </w:r>
      </w:hyperlink>
    </w:p>
    <w:p w:rsidR="00E3104B" w:rsidRDefault="00486155">
      <w:pPr>
        <w:pStyle w:val="TOC3"/>
        <w:rPr>
          <w:rFonts w:asciiTheme="minorHAnsi" w:eastAsiaTheme="minorEastAsia" w:hAnsiTheme="minorHAnsi" w:cstheme="minorBidi"/>
          <w:noProof/>
          <w:sz w:val="22"/>
          <w:szCs w:val="22"/>
        </w:rPr>
      </w:pPr>
      <w:hyperlink w:anchor="_Toc277752614" w:history="1">
        <w:r w:rsidR="00E3104B" w:rsidRPr="006845E9">
          <w:rPr>
            <w:rStyle w:val="Hyperlink"/>
            <w:noProof/>
          </w:rPr>
          <w:t>2.7.1 Data collection Methods</w:t>
        </w:r>
        <w:r w:rsidR="00E3104B">
          <w:rPr>
            <w:noProof/>
            <w:webHidden/>
          </w:rPr>
          <w:tab/>
        </w:r>
        <w:r>
          <w:rPr>
            <w:noProof/>
            <w:webHidden/>
          </w:rPr>
          <w:fldChar w:fldCharType="begin"/>
        </w:r>
        <w:r w:rsidR="00E3104B">
          <w:rPr>
            <w:noProof/>
            <w:webHidden/>
          </w:rPr>
          <w:instrText xml:space="preserve"> PAGEREF _Toc277752614 \h </w:instrText>
        </w:r>
        <w:r>
          <w:rPr>
            <w:noProof/>
            <w:webHidden/>
          </w:rPr>
        </w:r>
        <w:r>
          <w:rPr>
            <w:noProof/>
            <w:webHidden/>
          </w:rPr>
          <w:fldChar w:fldCharType="separate"/>
        </w:r>
        <w:r w:rsidR="00E3104B">
          <w:rPr>
            <w:noProof/>
            <w:webHidden/>
          </w:rPr>
          <w:t>18</w:t>
        </w:r>
        <w:r>
          <w:rPr>
            <w:noProof/>
            <w:webHidden/>
          </w:rPr>
          <w:fldChar w:fldCharType="end"/>
        </w:r>
      </w:hyperlink>
    </w:p>
    <w:p w:rsidR="00E3104B" w:rsidRDefault="00486155">
      <w:pPr>
        <w:pStyle w:val="TOC3"/>
        <w:rPr>
          <w:rFonts w:asciiTheme="minorHAnsi" w:eastAsiaTheme="minorEastAsia" w:hAnsiTheme="minorHAnsi" w:cstheme="minorBidi"/>
          <w:noProof/>
          <w:sz w:val="22"/>
          <w:szCs w:val="22"/>
        </w:rPr>
      </w:pPr>
      <w:hyperlink w:anchor="_Toc277752615" w:history="1">
        <w:r w:rsidR="00E3104B" w:rsidRPr="006845E9">
          <w:rPr>
            <w:rStyle w:val="Hyperlink"/>
            <w:noProof/>
          </w:rPr>
          <w:t>2.7.2 Data sources</w:t>
        </w:r>
        <w:r w:rsidR="00E3104B">
          <w:rPr>
            <w:noProof/>
            <w:webHidden/>
          </w:rPr>
          <w:tab/>
        </w:r>
        <w:r>
          <w:rPr>
            <w:noProof/>
            <w:webHidden/>
          </w:rPr>
          <w:fldChar w:fldCharType="begin"/>
        </w:r>
        <w:r w:rsidR="00E3104B">
          <w:rPr>
            <w:noProof/>
            <w:webHidden/>
          </w:rPr>
          <w:instrText xml:space="preserve"> PAGEREF _Toc277752615 \h </w:instrText>
        </w:r>
        <w:r>
          <w:rPr>
            <w:noProof/>
            <w:webHidden/>
          </w:rPr>
        </w:r>
        <w:r>
          <w:rPr>
            <w:noProof/>
            <w:webHidden/>
          </w:rPr>
          <w:fldChar w:fldCharType="separate"/>
        </w:r>
        <w:r w:rsidR="00E3104B">
          <w:rPr>
            <w:noProof/>
            <w:webHidden/>
          </w:rPr>
          <w:t>19</w:t>
        </w:r>
        <w:r>
          <w:rPr>
            <w:noProof/>
            <w:webHidden/>
          </w:rPr>
          <w:fldChar w:fldCharType="end"/>
        </w:r>
      </w:hyperlink>
    </w:p>
    <w:p w:rsidR="00E3104B" w:rsidRDefault="00486155">
      <w:pPr>
        <w:pStyle w:val="TOC3"/>
        <w:rPr>
          <w:rFonts w:asciiTheme="minorHAnsi" w:eastAsiaTheme="minorEastAsia" w:hAnsiTheme="minorHAnsi" w:cstheme="minorBidi"/>
          <w:noProof/>
          <w:sz w:val="22"/>
          <w:szCs w:val="22"/>
        </w:rPr>
      </w:pPr>
      <w:hyperlink w:anchor="_Toc277752616" w:history="1">
        <w:r w:rsidR="00E3104B" w:rsidRPr="006845E9">
          <w:rPr>
            <w:rStyle w:val="Hyperlink"/>
            <w:noProof/>
          </w:rPr>
          <w:t>2.7.3 Sampling methods</w:t>
        </w:r>
        <w:r w:rsidR="00E3104B">
          <w:rPr>
            <w:noProof/>
            <w:webHidden/>
          </w:rPr>
          <w:tab/>
        </w:r>
        <w:r>
          <w:rPr>
            <w:noProof/>
            <w:webHidden/>
          </w:rPr>
          <w:fldChar w:fldCharType="begin"/>
        </w:r>
        <w:r w:rsidR="00E3104B">
          <w:rPr>
            <w:noProof/>
            <w:webHidden/>
          </w:rPr>
          <w:instrText xml:space="preserve"> PAGEREF _Toc277752616 \h </w:instrText>
        </w:r>
        <w:r>
          <w:rPr>
            <w:noProof/>
            <w:webHidden/>
          </w:rPr>
        </w:r>
        <w:r>
          <w:rPr>
            <w:noProof/>
            <w:webHidden/>
          </w:rPr>
          <w:fldChar w:fldCharType="separate"/>
        </w:r>
        <w:r w:rsidR="00E3104B">
          <w:rPr>
            <w:noProof/>
            <w:webHidden/>
          </w:rPr>
          <w:t>19</w:t>
        </w:r>
        <w:r>
          <w:rPr>
            <w:noProof/>
            <w:webHidden/>
          </w:rPr>
          <w:fldChar w:fldCharType="end"/>
        </w:r>
      </w:hyperlink>
    </w:p>
    <w:p w:rsidR="00E3104B" w:rsidRDefault="00486155">
      <w:pPr>
        <w:pStyle w:val="TOC3"/>
        <w:rPr>
          <w:rFonts w:asciiTheme="minorHAnsi" w:eastAsiaTheme="minorEastAsia" w:hAnsiTheme="minorHAnsi" w:cstheme="minorBidi"/>
          <w:noProof/>
          <w:sz w:val="22"/>
          <w:szCs w:val="22"/>
        </w:rPr>
      </w:pPr>
      <w:hyperlink w:anchor="_Toc277752617" w:history="1">
        <w:r w:rsidR="00E3104B" w:rsidRPr="006845E9">
          <w:rPr>
            <w:rStyle w:val="Hyperlink"/>
            <w:noProof/>
          </w:rPr>
          <w:t>2.7.4 Data analysis</w:t>
        </w:r>
        <w:r w:rsidR="00E3104B">
          <w:rPr>
            <w:noProof/>
            <w:webHidden/>
          </w:rPr>
          <w:tab/>
        </w:r>
        <w:r>
          <w:rPr>
            <w:noProof/>
            <w:webHidden/>
          </w:rPr>
          <w:fldChar w:fldCharType="begin"/>
        </w:r>
        <w:r w:rsidR="00E3104B">
          <w:rPr>
            <w:noProof/>
            <w:webHidden/>
          </w:rPr>
          <w:instrText xml:space="preserve"> PAGEREF _Toc277752617 \h </w:instrText>
        </w:r>
        <w:r>
          <w:rPr>
            <w:noProof/>
            <w:webHidden/>
          </w:rPr>
        </w:r>
        <w:r>
          <w:rPr>
            <w:noProof/>
            <w:webHidden/>
          </w:rPr>
          <w:fldChar w:fldCharType="separate"/>
        </w:r>
        <w:r w:rsidR="00E3104B">
          <w:rPr>
            <w:noProof/>
            <w:webHidden/>
          </w:rPr>
          <w:t>20</w:t>
        </w:r>
        <w:r>
          <w:rPr>
            <w:noProof/>
            <w:webHidden/>
          </w:rPr>
          <w:fldChar w:fldCharType="end"/>
        </w:r>
      </w:hyperlink>
    </w:p>
    <w:p w:rsidR="00E3104B" w:rsidRDefault="00486155">
      <w:pPr>
        <w:pStyle w:val="TOC2"/>
        <w:rPr>
          <w:rFonts w:asciiTheme="minorHAnsi" w:eastAsiaTheme="minorEastAsia" w:hAnsiTheme="minorHAnsi" w:cstheme="minorBidi"/>
          <w:sz w:val="22"/>
          <w:szCs w:val="22"/>
        </w:rPr>
      </w:pPr>
      <w:hyperlink w:anchor="_Toc277752618" w:history="1">
        <w:r w:rsidR="00E3104B" w:rsidRPr="006845E9">
          <w:rPr>
            <w:rStyle w:val="Hyperlink"/>
          </w:rPr>
          <w:t>2.8 Limitations to the study</w:t>
        </w:r>
        <w:r w:rsidR="00E3104B">
          <w:rPr>
            <w:webHidden/>
          </w:rPr>
          <w:tab/>
        </w:r>
        <w:r>
          <w:rPr>
            <w:webHidden/>
          </w:rPr>
          <w:fldChar w:fldCharType="begin"/>
        </w:r>
        <w:r w:rsidR="00E3104B">
          <w:rPr>
            <w:webHidden/>
          </w:rPr>
          <w:instrText xml:space="preserve"> PAGEREF _Toc277752618 \h </w:instrText>
        </w:r>
        <w:r>
          <w:rPr>
            <w:webHidden/>
          </w:rPr>
        </w:r>
        <w:r>
          <w:rPr>
            <w:webHidden/>
          </w:rPr>
          <w:fldChar w:fldCharType="separate"/>
        </w:r>
        <w:r w:rsidR="00E3104B">
          <w:rPr>
            <w:webHidden/>
          </w:rPr>
          <w:t>20</w:t>
        </w:r>
        <w:r>
          <w:rPr>
            <w:webHidden/>
          </w:rPr>
          <w:fldChar w:fldCharType="end"/>
        </w:r>
      </w:hyperlink>
    </w:p>
    <w:p w:rsidR="00E3104B" w:rsidRDefault="00486155">
      <w:pPr>
        <w:pStyle w:val="TOC1"/>
        <w:rPr>
          <w:rFonts w:asciiTheme="minorHAnsi" w:eastAsiaTheme="minorEastAsia" w:hAnsiTheme="minorHAnsi" w:cstheme="minorBidi"/>
          <w:b w:val="0"/>
          <w:sz w:val="22"/>
          <w:szCs w:val="22"/>
        </w:rPr>
      </w:pPr>
      <w:hyperlink w:anchor="_Toc277752619" w:history="1">
        <w:r w:rsidR="00E3104B" w:rsidRPr="006845E9">
          <w:rPr>
            <w:rStyle w:val="Hyperlink"/>
          </w:rPr>
          <w:t>Chapter 3 Uganda’s Economic Growth and Overview of Agricultural Extension services</w:t>
        </w:r>
        <w:r w:rsidR="00E3104B">
          <w:rPr>
            <w:webHidden/>
          </w:rPr>
          <w:tab/>
        </w:r>
        <w:r>
          <w:rPr>
            <w:webHidden/>
          </w:rPr>
          <w:fldChar w:fldCharType="begin"/>
        </w:r>
        <w:r w:rsidR="00E3104B">
          <w:rPr>
            <w:webHidden/>
          </w:rPr>
          <w:instrText xml:space="preserve"> PAGEREF _Toc277752619 \h </w:instrText>
        </w:r>
        <w:r>
          <w:rPr>
            <w:webHidden/>
          </w:rPr>
        </w:r>
        <w:r>
          <w:rPr>
            <w:webHidden/>
          </w:rPr>
          <w:fldChar w:fldCharType="separate"/>
        </w:r>
        <w:r w:rsidR="00E3104B">
          <w:rPr>
            <w:webHidden/>
          </w:rPr>
          <w:t>21</w:t>
        </w:r>
        <w:r>
          <w:rPr>
            <w:webHidden/>
          </w:rPr>
          <w:fldChar w:fldCharType="end"/>
        </w:r>
      </w:hyperlink>
    </w:p>
    <w:p w:rsidR="00E3104B" w:rsidRDefault="00486155">
      <w:pPr>
        <w:pStyle w:val="TOC2"/>
        <w:rPr>
          <w:rFonts w:asciiTheme="minorHAnsi" w:eastAsiaTheme="minorEastAsia" w:hAnsiTheme="minorHAnsi" w:cstheme="minorBidi"/>
          <w:sz w:val="22"/>
          <w:szCs w:val="22"/>
        </w:rPr>
      </w:pPr>
      <w:hyperlink w:anchor="_Toc277752620" w:history="1">
        <w:r w:rsidR="00E3104B" w:rsidRPr="006845E9">
          <w:rPr>
            <w:rStyle w:val="Hyperlink"/>
          </w:rPr>
          <w:t>3.1 Introduction</w:t>
        </w:r>
        <w:r w:rsidR="00E3104B">
          <w:rPr>
            <w:webHidden/>
          </w:rPr>
          <w:tab/>
        </w:r>
        <w:r>
          <w:rPr>
            <w:webHidden/>
          </w:rPr>
          <w:fldChar w:fldCharType="begin"/>
        </w:r>
        <w:r w:rsidR="00E3104B">
          <w:rPr>
            <w:webHidden/>
          </w:rPr>
          <w:instrText xml:space="preserve"> PAGEREF _Toc277752620 \h </w:instrText>
        </w:r>
        <w:r>
          <w:rPr>
            <w:webHidden/>
          </w:rPr>
        </w:r>
        <w:r>
          <w:rPr>
            <w:webHidden/>
          </w:rPr>
          <w:fldChar w:fldCharType="separate"/>
        </w:r>
        <w:r w:rsidR="00E3104B">
          <w:rPr>
            <w:webHidden/>
          </w:rPr>
          <w:t>21</w:t>
        </w:r>
        <w:r>
          <w:rPr>
            <w:webHidden/>
          </w:rPr>
          <w:fldChar w:fldCharType="end"/>
        </w:r>
      </w:hyperlink>
    </w:p>
    <w:p w:rsidR="00E3104B" w:rsidRDefault="00486155">
      <w:pPr>
        <w:pStyle w:val="TOC2"/>
        <w:rPr>
          <w:rFonts w:asciiTheme="minorHAnsi" w:eastAsiaTheme="minorEastAsia" w:hAnsiTheme="minorHAnsi" w:cstheme="minorBidi"/>
          <w:sz w:val="22"/>
          <w:szCs w:val="22"/>
        </w:rPr>
      </w:pPr>
      <w:hyperlink w:anchor="_Toc277752621" w:history="1">
        <w:r w:rsidR="00E3104B" w:rsidRPr="006845E9">
          <w:rPr>
            <w:rStyle w:val="Hyperlink"/>
          </w:rPr>
          <w:t>3.2 Economic growth in Uganda</w:t>
        </w:r>
        <w:r w:rsidR="00E3104B">
          <w:rPr>
            <w:webHidden/>
          </w:rPr>
          <w:tab/>
        </w:r>
        <w:r>
          <w:rPr>
            <w:webHidden/>
          </w:rPr>
          <w:fldChar w:fldCharType="begin"/>
        </w:r>
        <w:r w:rsidR="00E3104B">
          <w:rPr>
            <w:webHidden/>
          </w:rPr>
          <w:instrText xml:space="preserve"> PAGEREF _Toc277752621 \h </w:instrText>
        </w:r>
        <w:r>
          <w:rPr>
            <w:webHidden/>
          </w:rPr>
        </w:r>
        <w:r>
          <w:rPr>
            <w:webHidden/>
          </w:rPr>
          <w:fldChar w:fldCharType="separate"/>
        </w:r>
        <w:r w:rsidR="00E3104B">
          <w:rPr>
            <w:webHidden/>
          </w:rPr>
          <w:t>21</w:t>
        </w:r>
        <w:r>
          <w:rPr>
            <w:webHidden/>
          </w:rPr>
          <w:fldChar w:fldCharType="end"/>
        </w:r>
      </w:hyperlink>
    </w:p>
    <w:p w:rsidR="00E3104B" w:rsidRDefault="00486155">
      <w:pPr>
        <w:pStyle w:val="TOC2"/>
        <w:rPr>
          <w:rFonts w:asciiTheme="minorHAnsi" w:eastAsiaTheme="minorEastAsia" w:hAnsiTheme="minorHAnsi" w:cstheme="minorBidi"/>
          <w:sz w:val="22"/>
          <w:szCs w:val="22"/>
        </w:rPr>
      </w:pPr>
      <w:hyperlink w:anchor="_Toc277752622" w:history="1">
        <w:r w:rsidR="00E3104B" w:rsidRPr="006845E9">
          <w:rPr>
            <w:rStyle w:val="Hyperlink"/>
          </w:rPr>
          <w:t>3.3 Overview of Agricultural Extension Services in Uganda</w:t>
        </w:r>
        <w:r w:rsidR="00E3104B">
          <w:rPr>
            <w:webHidden/>
          </w:rPr>
          <w:tab/>
        </w:r>
        <w:r>
          <w:rPr>
            <w:webHidden/>
          </w:rPr>
          <w:fldChar w:fldCharType="begin"/>
        </w:r>
        <w:r w:rsidR="00E3104B">
          <w:rPr>
            <w:webHidden/>
          </w:rPr>
          <w:instrText xml:space="preserve"> PAGEREF _Toc277752622 \h </w:instrText>
        </w:r>
        <w:r>
          <w:rPr>
            <w:webHidden/>
          </w:rPr>
        </w:r>
        <w:r>
          <w:rPr>
            <w:webHidden/>
          </w:rPr>
          <w:fldChar w:fldCharType="separate"/>
        </w:r>
        <w:r w:rsidR="00E3104B">
          <w:rPr>
            <w:webHidden/>
          </w:rPr>
          <w:t>22</w:t>
        </w:r>
        <w:r>
          <w:rPr>
            <w:webHidden/>
          </w:rPr>
          <w:fldChar w:fldCharType="end"/>
        </w:r>
      </w:hyperlink>
    </w:p>
    <w:p w:rsidR="00E3104B" w:rsidRDefault="00486155">
      <w:pPr>
        <w:pStyle w:val="TOC2"/>
        <w:rPr>
          <w:rFonts w:asciiTheme="minorHAnsi" w:eastAsiaTheme="minorEastAsia" w:hAnsiTheme="minorHAnsi" w:cstheme="minorBidi"/>
          <w:sz w:val="22"/>
          <w:szCs w:val="22"/>
        </w:rPr>
      </w:pPr>
      <w:hyperlink w:anchor="_Toc277752623" w:history="1">
        <w:r w:rsidR="00E3104B" w:rsidRPr="006845E9">
          <w:rPr>
            <w:rStyle w:val="Hyperlink"/>
          </w:rPr>
          <w:t>3.4 Organisational structure of NAADS at District level and National level</w:t>
        </w:r>
        <w:r w:rsidR="00E3104B">
          <w:rPr>
            <w:webHidden/>
          </w:rPr>
          <w:tab/>
        </w:r>
        <w:r>
          <w:rPr>
            <w:webHidden/>
          </w:rPr>
          <w:fldChar w:fldCharType="begin"/>
        </w:r>
        <w:r w:rsidR="00E3104B">
          <w:rPr>
            <w:webHidden/>
          </w:rPr>
          <w:instrText xml:space="preserve"> PAGEREF _Toc277752623 \h </w:instrText>
        </w:r>
        <w:r>
          <w:rPr>
            <w:webHidden/>
          </w:rPr>
        </w:r>
        <w:r>
          <w:rPr>
            <w:webHidden/>
          </w:rPr>
          <w:fldChar w:fldCharType="separate"/>
        </w:r>
        <w:r w:rsidR="00E3104B">
          <w:rPr>
            <w:webHidden/>
          </w:rPr>
          <w:t>24</w:t>
        </w:r>
        <w:r>
          <w:rPr>
            <w:webHidden/>
          </w:rPr>
          <w:fldChar w:fldCharType="end"/>
        </w:r>
      </w:hyperlink>
    </w:p>
    <w:p w:rsidR="00E3104B" w:rsidRDefault="00486155">
      <w:pPr>
        <w:pStyle w:val="TOC2"/>
        <w:rPr>
          <w:rFonts w:asciiTheme="minorHAnsi" w:eastAsiaTheme="minorEastAsia" w:hAnsiTheme="minorHAnsi" w:cstheme="minorBidi"/>
          <w:sz w:val="22"/>
          <w:szCs w:val="22"/>
        </w:rPr>
      </w:pPr>
      <w:hyperlink w:anchor="_Toc277752624" w:history="1">
        <w:r w:rsidR="00E3104B" w:rsidRPr="006845E9">
          <w:rPr>
            <w:rStyle w:val="Hyperlink"/>
          </w:rPr>
          <w:t>3.5 Formation of Farmer groups under NAADS</w:t>
        </w:r>
        <w:r w:rsidR="00E3104B">
          <w:rPr>
            <w:webHidden/>
          </w:rPr>
          <w:tab/>
        </w:r>
        <w:r>
          <w:rPr>
            <w:webHidden/>
          </w:rPr>
          <w:fldChar w:fldCharType="begin"/>
        </w:r>
        <w:r w:rsidR="00E3104B">
          <w:rPr>
            <w:webHidden/>
          </w:rPr>
          <w:instrText xml:space="preserve"> PAGEREF _Toc277752624 \h </w:instrText>
        </w:r>
        <w:r>
          <w:rPr>
            <w:webHidden/>
          </w:rPr>
        </w:r>
        <w:r>
          <w:rPr>
            <w:webHidden/>
          </w:rPr>
          <w:fldChar w:fldCharType="separate"/>
        </w:r>
        <w:r w:rsidR="00E3104B">
          <w:rPr>
            <w:webHidden/>
          </w:rPr>
          <w:t>26</w:t>
        </w:r>
        <w:r>
          <w:rPr>
            <w:webHidden/>
          </w:rPr>
          <w:fldChar w:fldCharType="end"/>
        </w:r>
      </w:hyperlink>
    </w:p>
    <w:p w:rsidR="00E3104B" w:rsidRDefault="00486155">
      <w:pPr>
        <w:pStyle w:val="TOC2"/>
        <w:rPr>
          <w:rFonts w:asciiTheme="minorHAnsi" w:eastAsiaTheme="minorEastAsia" w:hAnsiTheme="minorHAnsi" w:cstheme="minorBidi"/>
          <w:sz w:val="22"/>
          <w:szCs w:val="22"/>
        </w:rPr>
      </w:pPr>
      <w:hyperlink w:anchor="_Toc277752625" w:history="1">
        <w:r w:rsidR="00E3104B" w:rsidRPr="006845E9">
          <w:rPr>
            <w:rStyle w:val="Hyperlink"/>
          </w:rPr>
          <w:t>3.6 Farmers participation under NAADS</w:t>
        </w:r>
        <w:r w:rsidR="00E3104B">
          <w:rPr>
            <w:webHidden/>
          </w:rPr>
          <w:tab/>
        </w:r>
        <w:r>
          <w:rPr>
            <w:webHidden/>
          </w:rPr>
          <w:fldChar w:fldCharType="begin"/>
        </w:r>
        <w:r w:rsidR="00E3104B">
          <w:rPr>
            <w:webHidden/>
          </w:rPr>
          <w:instrText xml:space="preserve"> PAGEREF _Toc277752625 \h </w:instrText>
        </w:r>
        <w:r>
          <w:rPr>
            <w:webHidden/>
          </w:rPr>
        </w:r>
        <w:r>
          <w:rPr>
            <w:webHidden/>
          </w:rPr>
          <w:fldChar w:fldCharType="separate"/>
        </w:r>
        <w:r w:rsidR="00E3104B">
          <w:rPr>
            <w:webHidden/>
          </w:rPr>
          <w:t>26</w:t>
        </w:r>
        <w:r>
          <w:rPr>
            <w:webHidden/>
          </w:rPr>
          <w:fldChar w:fldCharType="end"/>
        </w:r>
      </w:hyperlink>
    </w:p>
    <w:p w:rsidR="00E3104B" w:rsidRDefault="00486155">
      <w:pPr>
        <w:pStyle w:val="TOC2"/>
        <w:rPr>
          <w:rFonts w:asciiTheme="minorHAnsi" w:eastAsiaTheme="minorEastAsia" w:hAnsiTheme="minorHAnsi" w:cstheme="minorBidi"/>
          <w:sz w:val="22"/>
          <w:szCs w:val="22"/>
        </w:rPr>
      </w:pPr>
      <w:hyperlink w:anchor="_Toc277752626" w:history="1">
        <w:r w:rsidR="00E3104B" w:rsidRPr="006845E9">
          <w:rPr>
            <w:rStyle w:val="Hyperlink"/>
          </w:rPr>
          <w:t>3.7 Location to the study</w:t>
        </w:r>
        <w:r w:rsidR="00E3104B">
          <w:rPr>
            <w:webHidden/>
          </w:rPr>
          <w:tab/>
        </w:r>
        <w:r>
          <w:rPr>
            <w:webHidden/>
          </w:rPr>
          <w:fldChar w:fldCharType="begin"/>
        </w:r>
        <w:r w:rsidR="00E3104B">
          <w:rPr>
            <w:webHidden/>
          </w:rPr>
          <w:instrText xml:space="preserve"> PAGEREF _Toc277752626 \h </w:instrText>
        </w:r>
        <w:r>
          <w:rPr>
            <w:webHidden/>
          </w:rPr>
        </w:r>
        <w:r>
          <w:rPr>
            <w:webHidden/>
          </w:rPr>
          <w:fldChar w:fldCharType="separate"/>
        </w:r>
        <w:r w:rsidR="00E3104B">
          <w:rPr>
            <w:webHidden/>
          </w:rPr>
          <w:t>27</w:t>
        </w:r>
        <w:r>
          <w:rPr>
            <w:webHidden/>
          </w:rPr>
          <w:fldChar w:fldCharType="end"/>
        </w:r>
      </w:hyperlink>
    </w:p>
    <w:p w:rsidR="00E3104B" w:rsidRDefault="00486155">
      <w:pPr>
        <w:pStyle w:val="TOC1"/>
        <w:rPr>
          <w:rFonts w:asciiTheme="minorHAnsi" w:eastAsiaTheme="minorEastAsia" w:hAnsiTheme="minorHAnsi" w:cstheme="minorBidi"/>
          <w:b w:val="0"/>
          <w:sz w:val="22"/>
          <w:szCs w:val="22"/>
        </w:rPr>
      </w:pPr>
      <w:hyperlink w:anchor="_Toc277752627" w:history="1">
        <w:r w:rsidR="00E3104B" w:rsidRPr="006845E9">
          <w:rPr>
            <w:rStyle w:val="Hyperlink"/>
          </w:rPr>
          <w:t>Chapter 4 Extension services: Farmers needs, gender equality and participation</w:t>
        </w:r>
        <w:r w:rsidR="00E3104B">
          <w:rPr>
            <w:webHidden/>
          </w:rPr>
          <w:tab/>
        </w:r>
        <w:r>
          <w:rPr>
            <w:webHidden/>
          </w:rPr>
          <w:fldChar w:fldCharType="begin"/>
        </w:r>
        <w:r w:rsidR="00E3104B">
          <w:rPr>
            <w:webHidden/>
          </w:rPr>
          <w:instrText xml:space="preserve"> PAGEREF _Toc277752627 \h </w:instrText>
        </w:r>
        <w:r>
          <w:rPr>
            <w:webHidden/>
          </w:rPr>
        </w:r>
        <w:r>
          <w:rPr>
            <w:webHidden/>
          </w:rPr>
          <w:fldChar w:fldCharType="separate"/>
        </w:r>
        <w:r w:rsidR="00E3104B">
          <w:rPr>
            <w:webHidden/>
          </w:rPr>
          <w:t>29</w:t>
        </w:r>
        <w:r>
          <w:rPr>
            <w:webHidden/>
          </w:rPr>
          <w:fldChar w:fldCharType="end"/>
        </w:r>
      </w:hyperlink>
    </w:p>
    <w:p w:rsidR="00E3104B" w:rsidRDefault="00486155">
      <w:pPr>
        <w:pStyle w:val="TOC2"/>
        <w:rPr>
          <w:rFonts w:asciiTheme="minorHAnsi" w:eastAsiaTheme="minorEastAsia" w:hAnsiTheme="minorHAnsi" w:cstheme="minorBidi"/>
          <w:sz w:val="22"/>
          <w:szCs w:val="22"/>
        </w:rPr>
      </w:pPr>
      <w:hyperlink w:anchor="_Toc277752628" w:history="1">
        <w:r w:rsidR="00E3104B" w:rsidRPr="006845E9">
          <w:rPr>
            <w:rStyle w:val="Hyperlink"/>
          </w:rPr>
          <w:t>4.1 Introduction.</w:t>
        </w:r>
        <w:r w:rsidR="00E3104B">
          <w:rPr>
            <w:webHidden/>
          </w:rPr>
          <w:tab/>
        </w:r>
        <w:r>
          <w:rPr>
            <w:webHidden/>
          </w:rPr>
          <w:fldChar w:fldCharType="begin"/>
        </w:r>
        <w:r w:rsidR="00E3104B">
          <w:rPr>
            <w:webHidden/>
          </w:rPr>
          <w:instrText xml:space="preserve"> PAGEREF _Toc277752628 \h </w:instrText>
        </w:r>
        <w:r>
          <w:rPr>
            <w:webHidden/>
          </w:rPr>
        </w:r>
        <w:r>
          <w:rPr>
            <w:webHidden/>
          </w:rPr>
          <w:fldChar w:fldCharType="separate"/>
        </w:r>
        <w:r w:rsidR="00E3104B">
          <w:rPr>
            <w:webHidden/>
          </w:rPr>
          <w:t>29</w:t>
        </w:r>
        <w:r>
          <w:rPr>
            <w:webHidden/>
          </w:rPr>
          <w:fldChar w:fldCharType="end"/>
        </w:r>
      </w:hyperlink>
    </w:p>
    <w:p w:rsidR="00E3104B" w:rsidRDefault="00486155">
      <w:pPr>
        <w:pStyle w:val="TOC2"/>
        <w:rPr>
          <w:rFonts w:asciiTheme="minorHAnsi" w:eastAsiaTheme="minorEastAsia" w:hAnsiTheme="minorHAnsi" w:cstheme="minorBidi"/>
          <w:sz w:val="22"/>
          <w:szCs w:val="22"/>
        </w:rPr>
      </w:pPr>
      <w:hyperlink w:anchor="_Toc277752629" w:history="1">
        <w:r w:rsidR="00E3104B" w:rsidRPr="006845E9">
          <w:rPr>
            <w:rStyle w:val="Hyperlink"/>
          </w:rPr>
          <w:t>4.2 Research question: How have agricultural extension services, enabled farmer groups improve on their productivity?</w:t>
        </w:r>
        <w:r w:rsidR="00E3104B">
          <w:rPr>
            <w:webHidden/>
          </w:rPr>
          <w:tab/>
        </w:r>
        <w:r>
          <w:rPr>
            <w:webHidden/>
          </w:rPr>
          <w:fldChar w:fldCharType="begin"/>
        </w:r>
        <w:r w:rsidR="00E3104B">
          <w:rPr>
            <w:webHidden/>
          </w:rPr>
          <w:instrText xml:space="preserve"> PAGEREF _Toc277752629 \h </w:instrText>
        </w:r>
        <w:r>
          <w:rPr>
            <w:webHidden/>
          </w:rPr>
        </w:r>
        <w:r>
          <w:rPr>
            <w:webHidden/>
          </w:rPr>
          <w:fldChar w:fldCharType="separate"/>
        </w:r>
        <w:r w:rsidR="00E3104B">
          <w:rPr>
            <w:webHidden/>
          </w:rPr>
          <w:t>29</w:t>
        </w:r>
        <w:r>
          <w:rPr>
            <w:webHidden/>
          </w:rPr>
          <w:fldChar w:fldCharType="end"/>
        </w:r>
      </w:hyperlink>
    </w:p>
    <w:p w:rsidR="00E3104B" w:rsidRDefault="00486155">
      <w:pPr>
        <w:pStyle w:val="TOC3"/>
        <w:rPr>
          <w:rFonts w:asciiTheme="minorHAnsi" w:eastAsiaTheme="minorEastAsia" w:hAnsiTheme="minorHAnsi" w:cstheme="minorBidi"/>
          <w:noProof/>
          <w:sz w:val="22"/>
          <w:szCs w:val="22"/>
        </w:rPr>
      </w:pPr>
      <w:hyperlink w:anchor="_Toc277752630" w:history="1">
        <w:r w:rsidR="00E3104B" w:rsidRPr="006845E9">
          <w:rPr>
            <w:rStyle w:val="Hyperlink"/>
            <w:noProof/>
          </w:rPr>
          <w:t>4.2.1 Sub question 1: How does advice given to farmer groups relate to farmers’ needs?</w:t>
        </w:r>
        <w:r w:rsidR="00E3104B">
          <w:rPr>
            <w:noProof/>
            <w:webHidden/>
          </w:rPr>
          <w:tab/>
        </w:r>
        <w:r>
          <w:rPr>
            <w:noProof/>
            <w:webHidden/>
          </w:rPr>
          <w:fldChar w:fldCharType="begin"/>
        </w:r>
        <w:r w:rsidR="00E3104B">
          <w:rPr>
            <w:noProof/>
            <w:webHidden/>
          </w:rPr>
          <w:instrText xml:space="preserve"> PAGEREF _Toc277752630 \h </w:instrText>
        </w:r>
        <w:r>
          <w:rPr>
            <w:noProof/>
            <w:webHidden/>
          </w:rPr>
        </w:r>
        <w:r>
          <w:rPr>
            <w:noProof/>
            <w:webHidden/>
          </w:rPr>
          <w:fldChar w:fldCharType="separate"/>
        </w:r>
        <w:r w:rsidR="00E3104B">
          <w:rPr>
            <w:noProof/>
            <w:webHidden/>
          </w:rPr>
          <w:t>29</w:t>
        </w:r>
        <w:r>
          <w:rPr>
            <w:noProof/>
            <w:webHidden/>
          </w:rPr>
          <w:fldChar w:fldCharType="end"/>
        </w:r>
      </w:hyperlink>
    </w:p>
    <w:p w:rsidR="00E3104B" w:rsidRDefault="00486155">
      <w:pPr>
        <w:pStyle w:val="TOC3"/>
        <w:rPr>
          <w:rFonts w:asciiTheme="minorHAnsi" w:eastAsiaTheme="minorEastAsia" w:hAnsiTheme="minorHAnsi" w:cstheme="minorBidi"/>
          <w:noProof/>
          <w:sz w:val="22"/>
          <w:szCs w:val="22"/>
        </w:rPr>
      </w:pPr>
      <w:hyperlink w:anchor="_Toc277752631" w:history="1">
        <w:r w:rsidR="00E3104B" w:rsidRPr="006845E9">
          <w:rPr>
            <w:rStyle w:val="Hyperlink"/>
            <w:noProof/>
          </w:rPr>
          <w:t>4.2.2 Sub question 2: How is gender equality promoted in FID activities in farmer groups?</w:t>
        </w:r>
        <w:r w:rsidR="00E3104B">
          <w:rPr>
            <w:noProof/>
            <w:webHidden/>
          </w:rPr>
          <w:tab/>
        </w:r>
        <w:r>
          <w:rPr>
            <w:noProof/>
            <w:webHidden/>
          </w:rPr>
          <w:fldChar w:fldCharType="begin"/>
        </w:r>
        <w:r w:rsidR="00E3104B">
          <w:rPr>
            <w:noProof/>
            <w:webHidden/>
          </w:rPr>
          <w:instrText xml:space="preserve"> PAGEREF _Toc277752631 \h </w:instrText>
        </w:r>
        <w:r>
          <w:rPr>
            <w:noProof/>
            <w:webHidden/>
          </w:rPr>
        </w:r>
        <w:r>
          <w:rPr>
            <w:noProof/>
            <w:webHidden/>
          </w:rPr>
          <w:fldChar w:fldCharType="separate"/>
        </w:r>
        <w:r w:rsidR="00E3104B">
          <w:rPr>
            <w:noProof/>
            <w:webHidden/>
          </w:rPr>
          <w:t>36</w:t>
        </w:r>
        <w:r>
          <w:rPr>
            <w:noProof/>
            <w:webHidden/>
          </w:rPr>
          <w:fldChar w:fldCharType="end"/>
        </w:r>
      </w:hyperlink>
    </w:p>
    <w:p w:rsidR="00E3104B" w:rsidRDefault="00486155">
      <w:pPr>
        <w:pStyle w:val="TOC3"/>
        <w:rPr>
          <w:rFonts w:asciiTheme="minorHAnsi" w:eastAsiaTheme="minorEastAsia" w:hAnsiTheme="minorHAnsi" w:cstheme="minorBidi"/>
          <w:noProof/>
          <w:sz w:val="22"/>
          <w:szCs w:val="22"/>
        </w:rPr>
      </w:pPr>
      <w:hyperlink w:anchor="_Toc277752632" w:history="1">
        <w:r w:rsidR="00E3104B" w:rsidRPr="006845E9">
          <w:rPr>
            <w:rStyle w:val="Hyperlink"/>
            <w:noProof/>
          </w:rPr>
          <w:t>4.3.3 Sub question 3: How has Participation of farmer groups been enhanced in FID activities?</w:t>
        </w:r>
        <w:r w:rsidR="00E3104B">
          <w:rPr>
            <w:noProof/>
            <w:webHidden/>
          </w:rPr>
          <w:tab/>
        </w:r>
        <w:r>
          <w:rPr>
            <w:noProof/>
            <w:webHidden/>
          </w:rPr>
          <w:fldChar w:fldCharType="begin"/>
        </w:r>
        <w:r w:rsidR="00E3104B">
          <w:rPr>
            <w:noProof/>
            <w:webHidden/>
          </w:rPr>
          <w:instrText xml:space="preserve"> PAGEREF _Toc277752632 \h </w:instrText>
        </w:r>
        <w:r>
          <w:rPr>
            <w:noProof/>
            <w:webHidden/>
          </w:rPr>
        </w:r>
        <w:r>
          <w:rPr>
            <w:noProof/>
            <w:webHidden/>
          </w:rPr>
          <w:fldChar w:fldCharType="separate"/>
        </w:r>
        <w:r w:rsidR="00E3104B">
          <w:rPr>
            <w:noProof/>
            <w:webHidden/>
          </w:rPr>
          <w:t>37</w:t>
        </w:r>
        <w:r>
          <w:rPr>
            <w:noProof/>
            <w:webHidden/>
          </w:rPr>
          <w:fldChar w:fldCharType="end"/>
        </w:r>
      </w:hyperlink>
    </w:p>
    <w:p w:rsidR="00E3104B" w:rsidRDefault="00486155">
      <w:pPr>
        <w:pStyle w:val="TOC1"/>
        <w:rPr>
          <w:rFonts w:asciiTheme="minorHAnsi" w:eastAsiaTheme="minorEastAsia" w:hAnsiTheme="minorHAnsi" w:cstheme="minorBidi"/>
          <w:b w:val="0"/>
          <w:sz w:val="22"/>
          <w:szCs w:val="22"/>
        </w:rPr>
      </w:pPr>
      <w:hyperlink w:anchor="_Toc277752633" w:history="1">
        <w:r w:rsidR="00E3104B" w:rsidRPr="006845E9">
          <w:rPr>
            <w:rStyle w:val="Hyperlink"/>
          </w:rPr>
          <w:t>Chapter 5 Summary of findings, Conclusions and Policy Recommendations</w:t>
        </w:r>
        <w:r w:rsidR="00E3104B">
          <w:rPr>
            <w:webHidden/>
          </w:rPr>
          <w:tab/>
        </w:r>
        <w:r>
          <w:rPr>
            <w:webHidden/>
          </w:rPr>
          <w:fldChar w:fldCharType="begin"/>
        </w:r>
        <w:r w:rsidR="00E3104B">
          <w:rPr>
            <w:webHidden/>
          </w:rPr>
          <w:instrText xml:space="preserve"> PAGEREF _Toc277752633 \h </w:instrText>
        </w:r>
        <w:r>
          <w:rPr>
            <w:webHidden/>
          </w:rPr>
        </w:r>
        <w:r>
          <w:rPr>
            <w:webHidden/>
          </w:rPr>
          <w:fldChar w:fldCharType="separate"/>
        </w:r>
        <w:r w:rsidR="00E3104B">
          <w:rPr>
            <w:webHidden/>
          </w:rPr>
          <w:t>41</w:t>
        </w:r>
        <w:r>
          <w:rPr>
            <w:webHidden/>
          </w:rPr>
          <w:fldChar w:fldCharType="end"/>
        </w:r>
      </w:hyperlink>
    </w:p>
    <w:p w:rsidR="00E3104B" w:rsidRDefault="00486155">
      <w:pPr>
        <w:pStyle w:val="TOC2"/>
        <w:rPr>
          <w:rFonts w:asciiTheme="minorHAnsi" w:eastAsiaTheme="minorEastAsia" w:hAnsiTheme="minorHAnsi" w:cstheme="minorBidi"/>
          <w:sz w:val="22"/>
          <w:szCs w:val="22"/>
        </w:rPr>
      </w:pPr>
      <w:hyperlink w:anchor="_Toc277752634" w:history="1">
        <w:r w:rsidR="00E3104B" w:rsidRPr="006845E9">
          <w:rPr>
            <w:rStyle w:val="Hyperlink"/>
          </w:rPr>
          <w:t>5.1 Introduction</w:t>
        </w:r>
        <w:r w:rsidR="00E3104B">
          <w:rPr>
            <w:webHidden/>
          </w:rPr>
          <w:tab/>
        </w:r>
        <w:r>
          <w:rPr>
            <w:webHidden/>
          </w:rPr>
          <w:fldChar w:fldCharType="begin"/>
        </w:r>
        <w:r w:rsidR="00E3104B">
          <w:rPr>
            <w:webHidden/>
          </w:rPr>
          <w:instrText xml:space="preserve"> PAGEREF _Toc277752634 \h </w:instrText>
        </w:r>
        <w:r>
          <w:rPr>
            <w:webHidden/>
          </w:rPr>
        </w:r>
        <w:r>
          <w:rPr>
            <w:webHidden/>
          </w:rPr>
          <w:fldChar w:fldCharType="separate"/>
        </w:r>
        <w:r w:rsidR="00E3104B">
          <w:rPr>
            <w:webHidden/>
          </w:rPr>
          <w:t>41</w:t>
        </w:r>
        <w:r>
          <w:rPr>
            <w:webHidden/>
          </w:rPr>
          <w:fldChar w:fldCharType="end"/>
        </w:r>
      </w:hyperlink>
    </w:p>
    <w:p w:rsidR="00E3104B" w:rsidRDefault="00486155">
      <w:pPr>
        <w:pStyle w:val="TOC2"/>
        <w:rPr>
          <w:rFonts w:asciiTheme="minorHAnsi" w:eastAsiaTheme="minorEastAsia" w:hAnsiTheme="minorHAnsi" w:cstheme="minorBidi"/>
          <w:sz w:val="22"/>
          <w:szCs w:val="22"/>
        </w:rPr>
      </w:pPr>
      <w:hyperlink w:anchor="_Toc277752635" w:history="1">
        <w:r w:rsidR="00E3104B" w:rsidRPr="006845E9">
          <w:rPr>
            <w:rStyle w:val="Hyperlink"/>
          </w:rPr>
          <w:t>5.2 Summary of Findings</w:t>
        </w:r>
        <w:r w:rsidR="00E3104B">
          <w:rPr>
            <w:webHidden/>
          </w:rPr>
          <w:tab/>
        </w:r>
        <w:r>
          <w:rPr>
            <w:webHidden/>
          </w:rPr>
          <w:fldChar w:fldCharType="begin"/>
        </w:r>
        <w:r w:rsidR="00E3104B">
          <w:rPr>
            <w:webHidden/>
          </w:rPr>
          <w:instrText xml:space="preserve"> PAGEREF _Toc277752635 \h </w:instrText>
        </w:r>
        <w:r>
          <w:rPr>
            <w:webHidden/>
          </w:rPr>
        </w:r>
        <w:r>
          <w:rPr>
            <w:webHidden/>
          </w:rPr>
          <w:fldChar w:fldCharType="separate"/>
        </w:r>
        <w:r w:rsidR="00E3104B">
          <w:rPr>
            <w:webHidden/>
          </w:rPr>
          <w:t>41</w:t>
        </w:r>
        <w:r>
          <w:rPr>
            <w:webHidden/>
          </w:rPr>
          <w:fldChar w:fldCharType="end"/>
        </w:r>
      </w:hyperlink>
    </w:p>
    <w:p w:rsidR="00E3104B" w:rsidRDefault="00486155">
      <w:pPr>
        <w:pStyle w:val="TOC2"/>
        <w:rPr>
          <w:rFonts w:asciiTheme="minorHAnsi" w:eastAsiaTheme="minorEastAsia" w:hAnsiTheme="minorHAnsi" w:cstheme="minorBidi"/>
          <w:sz w:val="22"/>
          <w:szCs w:val="22"/>
        </w:rPr>
      </w:pPr>
      <w:hyperlink w:anchor="_Toc277752636" w:history="1">
        <w:r w:rsidR="00E3104B" w:rsidRPr="006845E9">
          <w:rPr>
            <w:rStyle w:val="Hyperlink"/>
          </w:rPr>
          <w:t>5.3 Conclusions</w:t>
        </w:r>
        <w:r w:rsidR="00E3104B">
          <w:rPr>
            <w:webHidden/>
          </w:rPr>
          <w:tab/>
        </w:r>
        <w:r>
          <w:rPr>
            <w:webHidden/>
          </w:rPr>
          <w:fldChar w:fldCharType="begin"/>
        </w:r>
        <w:r w:rsidR="00E3104B">
          <w:rPr>
            <w:webHidden/>
          </w:rPr>
          <w:instrText xml:space="preserve"> PAGEREF _Toc277752636 \h </w:instrText>
        </w:r>
        <w:r>
          <w:rPr>
            <w:webHidden/>
          </w:rPr>
        </w:r>
        <w:r>
          <w:rPr>
            <w:webHidden/>
          </w:rPr>
          <w:fldChar w:fldCharType="separate"/>
        </w:r>
        <w:r w:rsidR="00E3104B">
          <w:rPr>
            <w:webHidden/>
          </w:rPr>
          <w:t>42</w:t>
        </w:r>
        <w:r>
          <w:rPr>
            <w:webHidden/>
          </w:rPr>
          <w:fldChar w:fldCharType="end"/>
        </w:r>
      </w:hyperlink>
    </w:p>
    <w:p w:rsidR="00E3104B" w:rsidRDefault="00486155">
      <w:pPr>
        <w:pStyle w:val="TOC2"/>
        <w:rPr>
          <w:rFonts w:asciiTheme="minorHAnsi" w:eastAsiaTheme="minorEastAsia" w:hAnsiTheme="minorHAnsi" w:cstheme="minorBidi"/>
          <w:sz w:val="22"/>
          <w:szCs w:val="22"/>
        </w:rPr>
      </w:pPr>
      <w:hyperlink w:anchor="_Toc277752637" w:history="1">
        <w:r w:rsidR="00E3104B" w:rsidRPr="006845E9">
          <w:rPr>
            <w:rStyle w:val="Hyperlink"/>
          </w:rPr>
          <w:t>5.4 Policy Recommendations</w:t>
        </w:r>
        <w:r w:rsidR="00E3104B">
          <w:rPr>
            <w:webHidden/>
          </w:rPr>
          <w:tab/>
        </w:r>
        <w:r>
          <w:rPr>
            <w:webHidden/>
          </w:rPr>
          <w:fldChar w:fldCharType="begin"/>
        </w:r>
        <w:r w:rsidR="00E3104B">
          <w:rPr>
            <w:webHidden/>
          </w:rPr>
          <w:instrText xml:space="preserve"> PAGEREF _Toc277752637 \h </w:instrText>
        </w:r>
        <w:r>
          <w:rPr>
            <w:webHidden/>
          </w:rPr>
        </w:r>
        <w:r>
          <w:rPr>
            <w:webHidden/>
          </w:rPr>
          <w:fldChar w:fldCharType="separate"/>
        </w:r>
        <w:r w:rsidR="00E3104B">
          <w:rPr>
            <w:webHidden/>
          </w:rPr>
          <w:t>42</w:t>
        </w:r>
        <w:r>
          <w:rPr>
            <w:webHidden/>
          </w:rPr>
          <w:fldChar w:fldCharType="end"/>
        </w:r>
      </w:hyperlink>
    </w:p>
    <w:p w:rsidR="00E3104B" w:rsidRDefault="00486155">
      <w:pPr>
        <w:pStyle w:val="TOC4"/>
        <w:rPr>
          <w:rFonts w:asciiTheme="minorHAnsi" w:eastAsiaTheme="minorEastAsia" w:hAnsiTheme="minorHAnsi" w:cstheme="minorBidi"/>
          <w:b w:val="0"/>
          <w:i w:val="0"/>
          <w:sz w:val="22"/>
          <w:szCs w:val="22"/>
        </w:rPr>
      </w:pPr>
      <w:hyperlink w:anchor="_Toc277752638" w:history="1">
        <w:r w:rsidR="00E3104B" w:rsidRPr="006845E9">
          <w:rPr>
            <w:rStyle w:val="Hyperlink"/>
          </w:rPr>
          <w:t>Appendices</w:t>
        </w:r>
        <w:r w:rsidR="00E3104B">
          <w:rPr>
            <w:webHidden/>
          </w:rPr>
          <w:tab/>
        </w:r>
        <w:r>
          <w:rPr>
            <w:webHidden/>
          </w:rPr>
          <w:fldChar w:fldCharType="begin"/>
        </w:r>
        <w:r w:rsidR="00E3104B">
          <w:rPr>
            <w:webHidden/>
          </w:rPr>
          <w:instrText xml:space="preserve"> PAGEREF _Toc277752638 \h </w:instrText>
        </w:r>
        <w:r>
          <w:rPr>
            <w:webHidden/>
          </w:rPr>
        </w:r>
        <w:r>
          <w:rPr>
            <w:webHidden/>
          </w:rPr>
          <w:fldChar w:fldCharType="separate"/>
        </w:r>
        <w:r w:rsidR="00E3104B">
          <w:rPr>
            <w:webHidden/>
          </w:rPr>
          <w:t>44</w:t>
        </w:r>
        <w:r>
          <w:rPr>
            <w:webHidden/>
          </w:rPr>
          <w:fldChar w:fldCharType="end"/>
        </w:r>
      </w:hyperlink>
    </w:p>
    <w:p w:rsidR="00E3104B" w:rsidRDefault="00486155">
      <w:pPr>
        <w:pStyle w:val="TOC2"/>
        <w:rPr>
          <w:rFonts w:asciiTheme="minorHAnsi" w:eastAsiaTheme="minorEastAsia" w:hAnsiTheme="minorHAnsi" w:cstheme="minorBidi"/>
          <w:sz w:val="22"/>
          <w:szCs w:val="22"/>
        </w:rPr>
      </w:pPr>
      <w:hyperlink w:anchor="_Toc277752639" w:history="1">
        <w:r w:rsidR="00E3104B" w:rsidRPr="006845E9">
          <w:rPr>
            <w:rStyle w:val="Hyperlink"/>
          </w:rPr>
          <w:t>Appendix 1</w:t>
        </w:r>
        <w:r w:rsidR="00E3104B" w:rsidRPr="00E3104B">
          <w:t xml:space="preserve"> </w:t>
        </w:r>
        <w:r w:rsidR="00E3104B" w:rsidRPr="00E3104B">
          <w:rPr>
            <w:rStyle w:val="Hyperlink"/>
          </w:rPr>
          <w:t>Focus group discussion guide for the Farmer groups</w:t>
        </w:r>
        <w:r w:rsidR="00E3104B">
          <w:rPr>
            <w:webHidden/>
          </w:rPr>
          <w:tab/>
        </w:r>
        <w:r>
          <w:rPr>
            <w:webHidden/>
          </w:rPr>
          <w:fldChar w:fldCharType="begin"/>
        </w:r>
        <w:r w:rsidR="00E3104B">
          <w:rPr>
            <w:webHidden/>
          </w:rPr>
          <w:instrText xml:space="preserve"> PAGEREF _Toc277752639 \h </w:instrText>
        </w:r>
        <w:r>
          <w:rPr>
            <w:webHidden/>
          </w:rPr>
        </w:r>
        <w:r>
          <w:rPr>
            <w:webHidden/>
          </w:rPr>
          <w:fldChar w:fldCharType="separate"/>
        </w:r>
        <w:r w:rsidR="00E3104B">
          <w:rPr>
            <w:webHidden/>
          </w:rPr>
          <w:t>44</w:t>
        </w:r>
        <w:r>
          <w:rPr>
            <w:webHidden/>
          </w:rPr>
          <w:fldChar w:fldCharType="end"/>
        </w:r>
      </w:hyperlink>
    </w:p>
    <w:p w:rsidR="00E3104B" w:rsidRDefault="00486155">
      <w:pPr>
        <w:pStyle w:val="TOC2"/>
        <w:rPr>
          <w:rFonts w:asciiTheme="minorHAnsi" w:eastAsiaTheme="minorEastAsia" w:hAnsiTheme="minorHAnsi" w:cstheme="minorBidi"/>
          <w:sz w:val="22"/>
          <w:szCs w:val="22"/>
        </w:rPr>
      </w:pPr>
      <w:hyperlink w:anchor="_Toc277752641" w:history="1">
        <w:r w:rsidR="00E3104B" w:rsidRPr="006845E9">
          <w:rPr>
            <w:rStyle w:val="Hyperlink"/>
          </w:rPr>
          <w:t>Appendix 2 Interview guide for the technical staff</w:t>
        </w:r>
        <w:r w:rsidR="00E3104B">
          <w:rPr>
            <w:webHidden/>
          </w:rPr>
          <w:tab/>
        </w:r>
        <w:r>
          <w:rPr>
            <w:webHidden/>
          </w:rPr>
          <w:fldChar w:fldCharType="begin"/>
        </w:r>
        <w:r w:rsidR="00E3104B">
          <w:rPr>
            <w:webHidden/>
          </w:rPr>
          <w:instrText xml:space="preserve"> PAGEREF _Toc277752641 \h </w:instrText>
        </w:r>
        <w:r>
          <w:rPr>
            <w:webHidden/>
          </w:rPr>
        </w:r>
        <w:r>
          <w:rPr>
            <w:webHidden/>
          </w:rPr>
          <w:fldChar w:fldCharType="separate"/>
        </w:r>
        <w:r w:rsidR="00E3104B">
          <w:rPr>
            <w:webHidden/>
          </w:rPr>
          <w:t>45</w:t>
        </w:r>
        <w:r>
          <w:rPr>
            <w:webHidden/>
          </w:rPr>
          <w:fldChar w:fldCharType="end"/>
        </w:r>
      </w:hyperlink>
    </w:p>
    <w:p w:rsidR="00E3104B" w:rsidRPr="00E3104B" w:rsidRDefault="00486155">
      <w:pPr>
        <w:pStyle w:val="TOC2"/>
        <w:rPr>
          <w:rFonts w:eastAsiaTheme="minorEastAsia" w:cstheme="minorBidi"/>
          <w:sz w:val="22"/>
          <w:szCs w:val="22"/>
        </w:rPr>
      </w:pPr>
      <w:hyperlink w:anchor="_Toc277752642" w:history="1">
        <w:r w:rsidR="00E3104B">
          <w:rPr>
            <w:rStyle w:val="Hyperlink"/>
            <w:rFonts w:cs="Arial"/>
          </w:rPr>
          <w:t>Appendix 3</w:t>
        </w:r>
        <w:r w:rsidR="00E3104B" w:rsidRPr="00E3104B">
          <w:rPr>
            <w:rStyle w:val="Hyperlink"/>
            <w:rFonts w:cs="Arial"/>
          </w:rPr>
          <w:t xml:space="preserve"> Table showing list of technical staff interviewed</w:t>
        </w:r>
        <w:r w:rsidR="00E3104B" w:rsidRPr="00E3104B">
          <w:rPr>
            <w:webHidden/>
          </w:rPr>
          <w:tab/>
        </w:r>
        <w:r w:rsidRPr="00E3104B">
          <w:rPr>
            <w:webHidden/>
          </w:rPr>
          <w:fldChar w:fldCharType="begin"/>
        </w:r>
        <w:r w:rsidR="00E3104B" w:rsidRPr="00E3104B">
          <w:rPr>
            <w:webHidden/>
          </w:rPr>
          <w:instrText xml:space="preserve"> PAGEREF _Toc277752642 \h </w:instrText>
        </w:r>
        <w:r w:rsidRPr="00E3104B">
          <w:rPr>
            <w:webHidden/>
          </w:rPr>
        </w:r>
        <w:r w:rsidRPr="00E3104B">
          <w:rPr>
            <w:webHidden/>
          </w:rPr>
          <w:fldChar w:fldCharType="separate"/>
        </w:r>
        <w:r w:rsidR="00E3104B" w:rsidRPr="00E3104B">
          <w:rPr>
            <w:webHidden/>
          </w:rPr>
          <w:t>46</w:t>
        </w:r>
        <w:r w:rsidRPr="00E3104B">
          <w:rPr>
            <w:webHidden/>
          </w:rPr>
          <w:fldChar w:fldCharType="end"/>
        </w:r>
      </w:hyperlink>
    </w:p>
    <w:p w:rsidR="00E3104B" w:rsidRPr="00E3104B" w:rsidRDefault="00486155">
      <w:pPr>
        <w:pStyle w:val="TOC2"/>
        <w:rPr>
          <w:rFonts w:eastAsiaTheme="minorEastAsia" w:cstheme="minorBidi"/>
          <w:sz w:val="22"/>
          <w:szCs w:val="22"/>
        </w:rPr>
      </w:pPr>
      <w:hyperlink w:anchor="_Toc277752643" w:history="1">
        <w:r w:rsidR="00E3104B">
          <w:rPr>
            <w:rStyle w:val="Hyperlink"/>
            <w:rFonts w:cs="Arial"/>
          </w:rPr>
          <w:t>Appendix 4</w:t>
        </w:r>
        <w:r w:rsidR="00E3104B" w:rsidRPr="00E3104B">
          <w:rPr>
            <w:rStyle w:val="Hyperlink"/>
            <w:rFonts w:cs="Arial"/>
          </w:rPr>
          <w:t xml:space="preserve"> Table showing Farmers in a Focus group discussion</w:t>
        </w:r>
        <w:r w:rsidR="00E3104B" w:rsidRPr="00E3104B">
          <w:rPr>
            <w:webHidden/>
          </w:rPr>
          <w:tab/>
        </w:r>
        <w:r w:rsidRPr="00E3104B">
          <w:rPr>
            <w:webHidden/>
          </w:rPr>
          <w:fldChar w:fldCharType="begin"/>
        </w:r>
        <w:r w:rsidR="00E3104B" w:rsidRPr="00E3104B">
          <w:rPr>
            <w:webHidden/>
          </w:rPr>
          <w:instrText xml:space="preserve"> PAGEREF _Toc277752643 \h </w:instrText>
        </w:r>
        <w:r w:rsidRPr="00E3104B">
          <w:rPr>
            <w:webHidden/>
          </w:rPr>
        </w:r>
        <w:r w:rsidRPr="00E3104B">
          <w:rPr>
            <w:webHidden/>
          </w:rPr>
          <w:fldChar w:fldCharType="separate"/>
        </w:r>
        <w:r w:rsidR="00E3104B" w:rsidRPr="00E3104B">
          <w:rPr>
            <w:webHidden/>
          </w:rPr>
          <w:t>46</w:t>
        </w:r>
        <w:r w:rsidRPr="00E3104B">
          <w:rPr>
            <w:webHidden/>
          </w:rPr>
          <w:fldChar w:fldCharType="end"/>
        </w:r>
      </w:hyperlink>
    </w:p>
    <w:p w:rsidR="00E3104B" w:rsidRPr="00E3104B" w:rsidRDefault="00486155">
      <w:pPr>
        <w:pStyle w:val="TOC2"/>
        <w:rPr>
          <w:rFonts w:asciiTheme="minorHAnsi" w:eastAsiaTheme="minorEastAsia" w:hAnsiTheme="minorHAnsi" w:cstheme="minorBidi"/>
          <w:i/>
          <w:sz w:val="22"/>
          <w:szCs w:val="22"/>
        </w:rPr>
      </w:pPr>
      <w:hyperlink w:anchor="_Toc277752644" w:history="1">
        <w:r w:rsidR="00E3104B" w:rsidRPr="00E3104B">
          <w:rPr>
            <w:rStyle w:val="Hyperlink"/>
            <w:i/>
          </w:rPr>
          <w:t>References</w:t>
        </w:r>
        <w:r w:rsidR="00E3104B" w:rsidRPr="00E3104B">
          <w:rPr>
            <w:i/>
            <w:webHidden/>
          </w:rPr>
          <w:tab/>
        </w:r>
        <w:r w:rsidRPr="00E3104B">
          <w:rPr>
            <w:i/>
            <w:webHidden/>
          </w:rPr>
          <w:fldChar w:fldCharType="begin"/>
        </w:r>
        <w:r w:rsidR="00E3104B" w:rsidRPr="00E3104B">
          <w:rPr>
            <w:i/>
            <w:webHidden/>
          </w:rPr>
          <w:instrText xml:space="preserve"> PAGEREF _Toc277752644 \h </w:instrText>
        </w:r>
        <w:r w:rsidRPr="00E3104B">
          <w:rPr>
            <w:i/>
            <w:webHidden/>
          </w:rPr>
        </w:r>
        <w:r w:rsidRPr="00E3104B">
          <w:rPr>
            <w:i/>
            <w:webHidden/>
          </w:rPr>
          <w:fldChar w:fldCharType="separate"/>
        </w:r>
        <w:r w:rsidR="00E3104B" w:rsidRPr="00E3104B">
          <w:rPr>
            <w:i/>
            <w:webHidden/>
          </w:rPr>
          <w:t>47</w:t>
        </w:r>
        <w:r w:rsidRPr="00E3104B">
          <w:rPr>
            <w:i/>
            <w:webHidden/>
          </w:rPr>
          <w:fldChar w:fldCharType="end"/>
        </w:r>
      </w:hyperlink>
    </w:p>
    <w:p w:rsidR="003D63A0" w:rsidRPr="008B3247" w:rsidRDefault="00486155" w:rsidP="00284E38">
      <w:pPr>
        <w:pStyle w:val="TOC1"/>
      </w:pPr>
      <w:r>
        <w:fldChar w:fldCharType="end"/>
      </w:r>
    </w:p>
    <w:p w:rsidR="003D63A0" w:rsidRPr="00524CBF" w:rsidRDefault="003D63A0" w:rsidP="003379CA">
      <w:pPr>
        <w:pStyle w:val="Heading1"/>
      </w:pPr>
      <w:bookmarkStart w:id="13" w:name="_Toc277752586"/>
      <w:r w:rsidRPr="00524CBF">
        <w:lastRenderedPageBreak/>
        <w:t>List of Tables</w:t>
      </w:r>
      <w:bookmarkEnd w:id="13"/>
    </w:p>
    <w:p w:rsidR="003D63A0" w:rsidRDefault="00486155">
      <w:pPr>
        <w:pStyle w:val="TOC2"/>
        <w:rPr>
          <w:rFonts w:ascii="Times New Roman" w:hAnsi="Times New Roman"/>
          <w:lang w:val="en-US" w:eastAsia="en-US"/>
        </w:rPr>
      </w:pPr>
      <w:r w:rsidRPr="00486155">
        <w:rPr>
          <w:b/>
        </w:rPr>
        <w:fldChar w:fldCharType="begin"/>
      </w:r>
      <w:r w:rsidR="003D63A0">
        <w:rPr>
          <w:b/>
        </w:rPr>
        <w:instrText xml:space="preserve"> TOC \h \z \t "table title,2" </w:instrText>
      </w:r>
      <w:r w:rsidRPr="00486155">
        <w:rPr>
          <w:b/>
        </w:rPr>
        <w:fldChar w:fldCharType="separate"/>
      </w:r>
      <w:hyperlink w:anchor="_Toc277600911" w:history="1">
        <w:r w:rsidR="003D63A0" w:rsidRPr="00FF3087">
          <w:rPr>
            <w:rStyle w:val="Hyperlink"/>
          </w:rPr>
          <w:t>Table1</w:t>
        </w:r>
        <w:r w:rsidR="003D63A0" w:rsidRPr="00481168">
          <w:t xml:space="preserve"> </w:t>
        </w:r>
        <w:r w:rsidR="003D63A0" w:rsidRPr="00481168">
          <w:rPr>
            <w:rStyle w:val="Hyperlink"/>
          </w:rPr>
          <w:t>Farmer Institutional development and the involvement of the farmer groups</w:t>
        </w:r>
        <w:r w:rsidR="003D63A0">
          <w:rPr>
            <w:webHidden/>
          </w:rPr>
          <w:tab/>
        </w:r>
        <w:r>
          <w:rPr>
            <w:webHidden/>
          </w:rPr>
          <w:fldChar w:fldCharType="begin"/>
        </w:r>
        <w:r w:rsidR="003D63A0">
          <w:rPr>
            <w:webHidden/>
          </w:rPr>
          <w:instrText xml:space="preserve"> PAGEREF _Toc277600911 \h </w:instrText>
        </w:r>
        <w:r>
          <w:rPr>
            <w:webHidden/>
          </w:rPr>
        </w:r>
        <w:r>
          <w:rPr>
            <w:webHidden/>
          </w:rPr>
          <w:fldChar w:fldCharType="separate"/>
        </w:r>
        <w:r w:rsidR="003D63A0">
          <w:rPr>
            <w:webHidden/>
          </w:rPr>
          <w:t>2</w:t>
        </w:r>
        <w:r>
          <w:rPr>
            <w:webHidden/>
          </w:rPr>
          <w:fldChar w:fldCharType="end"/>
        </w:r>
      </w:hyperlink>
    </w:p>
    <w:p w:rsidR="003D63A0" w:rsidRDefault="00486155">
      <w:pPr>
        <w:pStyle w:val="TOC2"/>
        <w:rPr>
          <w:rFonts w:ascii="Times New Roman" w:hAnsi="Times New Roman"/>
          <w:lang w:val="en-US" w:eastAsia="en-US"/>
        </w:rPr>
      </w:pPr>
      <w:hyperlink w:anchor="_Toc277600913" w:history="1">
        <w:r w:rsidR="003D63A0" w:rsidRPr="00FF3087">
          <w:rPr>
            <w:rStyle w:val="Hyperlink"/>
          </w:rPr>
          <w:t>Table 2</w:t>
        </w:r>
        <w:r w:rsidR="003D63A0" w:rsidRPr="00481168">
          <w:t xml:space="preserve"> </w:t>
        </w:r>
        <w:r w:rsidR="003D63A0" w:rsidRPr="00481168">
          <w:rPr>
            <w:rStyle w:val="Hyperlink"/>
          </w:rPr>
          <w:t>Nominal profitability of major cash and food crops in Mukono District</w:t>
        </w:r>
        <w:r w:rsidR="003D63A0">
          <w:rPr>
            <w:webHidden/>
          </w:rPr>
          <w:tab/>
        </w:r>
        <w:r>
          <w:rPr>
            <w:webHidden/>
          </w:rPr>
          <w:fldChar w:fldCharType="begin"/>
        </w:r>
        <w:r w:rsidR="003D63A0">
          <w:rPr>
            <w:webHidden/>
          </w:rPr>
          <w:instrText xml:space="preserve"> PAGEREF _Toc277600913 \h </w:instrText>
        </w:r>
        <w:r>
          <w:rPr>
            <w:webHidden/>
          </w:rPr>
        </w:r>
        <w:r>
          <w:rPr>
            <w:webHidden/>
          </w:rPr>
          <w:fldChar w:fldCharType="separate"/>
        </w:r>
        <w:r w:rsidR="003D63A0">
          <w:rPr>
            <w:webHidden/>
          </w:rPr>
          <w:t>3</w:t>
        </w:r>
        <w:r>
          <w:rPr>
            <w:webHidden/>
          </w:rPr>
          <w:fldChar w:fldCharType="end"/>
        </w:r>
      </w:hyperlink>
    </w:p>
    <w:p w:rsidR="003D63A0" w:rsidRDefault="00486155">
      <w:pPr>
        <w:pStyle w:val="TOC2"/>
        <w:rPr>
          <w:rFonts w:ascii="Times New Roman" w:hAnsi="Times New Roman"/>
          <w:lang w:val="en-US" w:eastAsia="en-US"/>
        </w:rPr>
      </w:pPr>
      <w:hyperlink w:anchor="_Toc277600915" w:history="1">
        <w:r w:rsidR="003D63A0" w:rsidRPr="00FF3087">
          <w:rPr>
            <w:rStyle w:val="Hyperlink"/>
          </w:rPr>
          <w:t>Table 3</w:t>
        </w:r>
        <w:r w:rsidR="003D63A0" w:rsidRPr="00481168">
          <w:t xml:space="preserve"> </w:t>
        </w:r>
        <w:r w:rsidR="003D63A0" w:rsidRPr="00481168">
          <w:rPr>
            <w:rStyle w:val="Hyperlink"/>
          </w:rPr>
          <w:t>Contributions to production and ownership of land by Men and Women in Uganda (percent)</w:t>
        </w:r>
        <w:r w:rsidR="003D63A0">
          <w:rPr>
            <w:webHidden/>
          </w:rPr>
          <w:tab/>
        </w:r>
        <w:r>
          <w:rPr>
            <w:webHidden/>
          </w:rPr>
          <w:fldChar w:fldCharType="begin"/>
        </w:r>
        <w:r w:rsidR="003D63A0">
          <w:rPr>
            <w:webHidden/>
          </w:rPr>
          <w:instrText xml:space="preserve"> PAGEREF _Toc277600915 \h </w:instrText>
        </w:r>
        <w:r>
          <w:rPr>
            <w:webHidden/>
          </w:rPr>
        </w:r>
        <w:r>
          <w:rPr>
            <w:webHidden/>
          </w:rPr>
          <w:fldChar w:fldCharType="separate"/>
        </w:r>
        <w:r w:rsidR="003D63A0">
          <w:rPr>
            <w:webHidden/>
          </w:rPr>
          <w:t>15</w:t>
        </w:r>
        <w:r>
          <w:rPr>
            <w:webHidden/>
          </w:rPr>
          <w:fldChar w:fldCharType="end"/>
        </w:r>
      </w:hyperlink>
    </w:p>
    <w:p w:rsidR="003D63A0" w:rsidRDefault="00486155">
      <w:pPr>
        <w:pStyle w:val="TOC2"/>
        <w:rPr>
          <w:rFonts w:ascii="Times New Roman" w:hAnsi="Times New Roman"/>
          <w:lang w:val="en-US" w:eastAsia="en-US"/>
        </w:rPr>
      </w:pPr>
      <w:hyperlink w:anchor="_Toc277600917" w:history="1">
        <w:r w:rsidR="003D63A0" w:rsidRPr="00FF3087">
          <w:rPr>
            <w:rStyle w:val="Hyperlink"/>
          </w:rPr>
          <w:t>Table 4</w:t>
        </w:r>
        <w:r w:rsidR="003D63A0" w:rsidRPr="00481168">
          <w:t xml:space="preserve"> </w:t>
        </w:r>
        <w:r w:rsidR="003D63A0" w:rsidRPr="00481168">
          <w:rPr>
            <w:rStyle w:val="Hyperlink"/>
          </w:rPr>
          <w:t>Growth rates of Industry, Services and Agriculture 2003/4 – 2008/2009</w:t>
        </w:r>
        <w:r w:rsidR="003D63A0">
          <w:rPr>
            <w:webHidden/>
          </w:rPr>
          <w:tab/>
        </w:r>
        <w:r>
          <w:rPr>
            <w:webHidden/>
          </w:rPr>
          <w:fldChar w:fldCharType="begin"/>
        </w:r>
        <w:r w:rsidR="003D63A0">
          <w:rPr>
            <w:webHidden/>
          </w:rPr>
          <w:instrText xml:space="preserve"> PAGEREF _Toc277600917 \h </w:instrText>
        </w:r>
        <w:r>
          <w:rPr>
            <w:webHidden/>
          </w:rPr>
        </w:r>
        <w:r>
          <w:rPr>
            <w:webHidden/>
          </w:rPr>
          <w:fldChar w:fldCharType="separate"/>
        </w:r>
        <w:r w:rsidR="003D63A0">
          <w:rPr>
            <w:webHidden/>
          </w:rPr>
          <w:t>21</w:t>
        </w:r>
        <w:r>
          <w:rPr>
            <w:webHidden/>
          </w:rPr>
          <w:fldChar w:fldCharType="end"/>
        </w:r>
      </w:hyperlink>
    </w:p>
    <w:p w:rsidR="003D63A0" w:rsidRDefault="00486155">
      <w:pPr>
        <w:pStyle w:val="TOC2"/>
        <w:rPr>
          <w:rFonts w:ascii="Times New Roman" w:hAnsi="Times New Roman"/>
          <w:lang w:val="en-US" w:eastAsia="en-US"/>
        </w:rPr>
      </w:pPr>
      <w:hyperlink w:anchor="_Toc277600919" w:history="1">
        <w:r w:rsidR="003D63A0" w:rsidRPr="00FF3087">
          <w:rPr>
            <w:rStyle w:val="Hyperlink"/>
          </w:rPr>
          <w:t>Table 5</w:t>
        </w:r>
        <w:r w:rsidR="003D63A0" w:rsidRPr="00481168">
          <w:t xml:space="preserve"> </w:t>
        </w:r>
        <w:r w:rsidR="003D63A0" w:rsidRPr="00481168">
          <w:rPr>
            <w:rStyle w:val="Hyperlink"/>
          </w:rPr>
          <w:t>Education attainment of the adult population in Uganda</w:t>
        </w:r>
        <w:r w:rsidR="003D63A0">
          <w:rPr>
            <w:webHidden/>
          </w:rPr>
          <w:tab/>
        </w:r>
        <w:r>
          <w:rPr>
            <w:webHidden/>
          </w:rPr>
          <w:fldChar w:fldCharType="begin"/>
        </w:r>
        <w:r w:rsidR="003D63A0">
          <w:rPr>
            <w:webHidden/>
          </w:rPr>
          <w:instrText xml:space="preserve"> PAGEREF _Toc277600919 \h </w:instrText>
        </w:r>
        <w:r>
          <w:rPr>
            <w:webHidden/>
          </w:rPr>
        </w:r>
        <w:r>
          <w:rPr>
            <w:webHidden/>
          </w:rPr>
          <w:fldChar w:fldCharType="separate"/>
        </w:r>
        <w:r w:rsidR="003D63A0">
          <w:rPr>
            <w:webHidden/>
          </w:rPr>
          <w:t>27</w:t>
        </w:r>
        <w:r>
          <w:rPr>
            <w:webHidden/>
          </w:rPr>
          <w:fldChar w:fldCharType="end"/>
        </w:r>
      </w:hyperlink>
    </w:p>
    <w:p w:rsidR="003D63A0" w:rsidRDefault="00486155">
      <w:pPr>
        <w:pStyle w:val="TOC2"/>
        <w:rPr>
          <w:rFonts w:ascii="Times New Roman" w:hAnsi="Times New Roman"/>
          <w:lang w:val="en-US" w:eastAsia="en-US"/>
        </w:rPr>
      </w:pPr>
      <w:hyperlink w:anchor="_Toc277600921" w:history="1">
        <w:r w:rsidR="003D63A0" w:rsidRPr="00FF3087">
          <w:rPr>
            <w:rStyle w:val="Hyperlink"/>
          </w:rPr>
          <w:t>Table 6</w:t>
        </w:r>
        <w:r w:rsidR="003D63A0" w:rsidRPr="00481168">
          <w:t xml:space="preserve"> </w:t>
        </w:r>
        <w:r w:rsidR="003D63A0" w:rsidRPr="00481168">
          <w:rPr>
            <w:rStyle w:val="Hyperlink"/>
          </w:rPr>
          <w:t>survey of 120 farmers perceptions of the contract system</w:t>
        </w:r>
        <w:r w:rsidR="003D63A0">
          <w:rPr>
            <w:webHidden/>
          </w:rPr>
          <w:tab/>
        </w:r>
        <w:r>
          <w:rPr>
            <w:webHidden/>
          </w:rPr>
          <w:fldChar w:fldCharType="begin"/>
        </w:r>
        <w:r w:rsidR="003D63A0">
          <w:rPr>
            <w:webHidden/>
          </w:rPr>
          <w:instrText xml:space="preserve"> PAGEREF _Toc277600921 \h </w:instrText>
        </w:r>
        <w:r>
          <w:rPr>
            <w:webHidden/>
          </w:rPr>
        </w:r>
        <w:r>
          <w:rPr>
            <w:webHidden/>
          </w:rPr>
          <w:fldChar w:fldCharType="separate"/>
        </w:r>
        <w:r w:rsidR="003D63A0">
          <w:rPr>
            <w:webHidden/>
          </w:rPr>
          <w:t>33</w:t>
        </w:r>
        <w:r>
          <w:rPr>
            <w:webHidden/>
          </w:rPr>
          <w:fldChar w:fldCharType="end"/>
        </w:r>
      </w:hyperlink>
    </w:p>
    <w:p w:rsidR="003D63A0" w:rsidRDefault="00486155">
      <w:pPr>
        <w:pStyle w:val="TOC2"/>
        <w:rPr>
          <w:rFonts w:ascii="Times New Roman" w:hAnsi="Times New Roman"/>
          <w:lang w:val="en-US" w:eastAsia="en-US"/>
        </w:rPr>
      </w:pPr>
      <w:hyperlink w:anchor="_Toc277600923" w:history="1">
        <w:r w:rsidR="003D63A0" w:rsidRPr="00FF3087">
          <w:rPr>
            <w:rStyle w:val="Hyperlink"/>
          </w:rPr>
          <w:t>Table 7</w:t>
        </w:r>
        <w:r w:rsidR="003D63A0" w:rsidRPr="00481168">
          <w:t xml:space="preserve"> </w:t>
        </w:r>
        <w:r w:rsidR="003D63A0" w:rsidRPr="00481168">
          <w:rPr>
            <w:rStyle w:val="Hyperlink"/>
          </w:rPr>
          <w:t>Adoption rates of enterprise by enterprise</w:t>
        </w:r>
        <w:r w:rsidR="003D63A0">
          <w:rPr>
            <w:webHidden/>
          </w:rPr>
          <w:tab/>
        </w:r>
        <w:r>
          <w:rPr>
            <w:webHidden/>
          </w:rPr>
          <w:fldChar w:fldCharType="begin"/>
        </w:r>
        <w:r w:rsidR="003D63A0">
          <w:rPr>
            <w:webHidden/>
          </w:rPr>
          <w:instrText xml:space="preserve"> PAGEREF _Toc277600923 \h </w:instrText>
        </w:r>
        <w:r>
          <w:rPr>
            <w:webHidden/>
          </w:rPr>
        </w:r>
        <w:r>
          <w:rPr>
            <w:webHidden/>
          </w:rPr>
          <w:fldChar w:fldCharType="separate"/>
        </w:r>
        <w:r w:rsidR="003D63A0">
          <w:rPr>
            <w:webHidden/>
          </w:rPr>
          <w:t>35</w:t>
        </w:r>
        <w:r>
          <w:rPr>
            <w:webHidden/>
          </w:rPr>
          <w:fldChar w:fldCharType="end"/>
        </w:r>
      </w:hyperlink>
    </w:p>
    <w:p w:rsidR="003D63A0" w:rsidRDefault="00486155" w:rsidP="00524CBF">
      <w:pPr>
        <w:pStyle w:val="Heading1notchapter"/>
        <w:rPr>
          <w:noProof/>
          <w:kern w:val="0"/>
          <w:sz w:val="24"/>
          <w:szCs w:val="24"/>
        </w:rPr>
      </w:pPr>
      <w:r>
        <w:rPr>
          <w:b w:val="0"/>
        </w:rPr>
        <w:fldChar w:fldCharType="end"/>
      </w:r>
    </w:p>
    <w:p w:rsidR="003D63A0" w:rsidRPr="00524CBF" w:rsidRDefault="003D63A0" w:rsidP="003379CA">
      <w:pPr>
        <w:pStyle w:val="Heading1"/>
      </w:pPr>
      <w:bookmarkStart w:id="14" w:name="_Toc277752587"/>
      <w:r w:rsidRPr="00524CBF">
        <w:lastRenderedPageBreak/>
        <w:t>List of Figures</w:t>
      </w:r>
      <w:bookmarkEnd w:id="14"/>
    </w:p>
    <w:p w:rsidR="003D63A0" w:rsidRDefault="00486155">
      <w:pPr>
        <w:pStyle w:val="TOC2"/>
        <w:rPr>
          <w:rFonts w:ascii="Times New Roman" w:hAnsi="Times New Roman"/>
          <w:lang w:val="en-US" w:eastAsia="en-US"/>
        </w:rPr>
      </w:pPr>
      <w:r w:rsidRPr="00486155">
        <w:rPr>
          <w:b/>
        </w:rPr>
        <w:fldChar w:fldCharType="begin"/>
      </w:r>
      <w:r w:rsidR="003D63A0">
        <w:rPr>
          <w:b/>
        </w:rPr>
        <w:instrText xml:space="preserve"> TOC \h \z \t "Figure title,2" </w:instrText>
      </w:r>
      <w:r w:rsidRPr="00486155">
        <w:rPr>
          <w:b/>
        </w:rPr>
        <w:fldChar w:fldCharType="separate"/>
      </w:r>
      <w:hyperlink w:anchor="_Toc277601042" w:history="1">
        <w:r w:rsidR="003D63A0" w:rsidRPr="00711CC9">
          <w:rPr>
            <w:rStyle w:val="Hyperlink"/>
          </w:rPr>
          <w:t>Figure</w:t>
        </w:r>
        <w:r w:rsidR="003D63A0">
          <w:rPr>
            <w:rStyle w:val="Hyperlink"/>
          </w:rPr>
          <w:t xml:space="preserve"> </w:t>
        </w:r>
        <w:r w:rsidR="003D63A0" w:rsidRPr="00711CC9">
          <w:rPr>
            <w:rStyle w:val="Hyperlink"/>
          </w:rPr>
          <w:t>1</w:t>
        </w:r>
        <w:r w:rsidR="003D63A0" w:rsidRPr="00481168">
          <w:t xml:space="preserve"> </w:t>
        </w:r>
        <w:r w:rsidR="003D63A0" w:rsidRPr="00481168">
          <w:rPr>
            <w:rStyle w:val="Hyperlink"/>
          </w:rPr>
          <w:t>Eight rungs on the ladder of participation</w:t>
        </w:r>
        <w:r w:rsidR="003D63A0">
          <w:rPr>
            <w:webHidden/>
          </w:rPr>
          <w:tab/>
        </w:r>
        <w:r>
          <w:rPr>
            <w:webHidden/>
          </w:rPr>
          <w:fldChar w:fldCharType="begin"/>
        </w:r>
        <w:r w:rsidR="003D63A0">
          <w:rPr>
            <w:webHidden/>
          </w:rPr>
          <w:instrText xml:space="preserve"> PAGEREF _Toc277601042 \h </w:instrText>
        </w:r>
        <w:r>
          <w:rPr>
            <w:webHidden/>
          </w:rPr>
        </w:r>
        <w:r>
          <w:rPr>
            <w:webHidden/>
          </w:rPr>
          <w:fldChar w:fldCharType="separate"/>
        </w:r>
        <w:r w:rsidR="003D63A0">
          <w:rPr>
            <w:webHidden/>
          </w:rPr>
          <w:t>10</w:t>
        </w:r>
        <w:r>
          <w:rPr>
            <w:webHidden/>
          </w:rPr>
          <w:fldChar w:fldCharType="end"/>
        </w:r>
      </w:hyperlink>
    </w:p>
    <w:p w:rsidR="003D63A0" w:rsidRDefault="00486155">
      <w:pPr>
        <w:pStyle w:val="TOC2"/>
        <w:rPr>
          <w:rFonts w:ascii="Times New Roman" w:hAnsi="Times New Roman"/>
          <w:lang w:val="en-US" w:eastAsia="en-US"/>
        </w:rPr>
      </w:pPr>
      <w:hyperlink w:anchor="_Toc277601045" w:history="1">
        <w:r w:rsidR="003D63A0" w:rsidRPr="00711CC9">
          <w:rPr>
            <w:rStyle w:val="Hyperlink"/>
          </w:rPr>
          <w:t>Figure 2</w:t>
        </w:r>
        <w:r w:rsidR="003D63A0" w:rsidRPr="00481168">
          <w:t xml:space="preserve"> </w:t>
        </w:r>
        <w:r w:rsidR="003D63A0" w:rsidRPr="00481168">
          <w:rPr>
            <w:rStyle w:val="Hyperlink"/>
          </w:rPr>
          <w:t>Participation of farmer associations in different stages of extension delivery chain.</w:t>
        </w:r>
        <w:r w:rsidR="003D63A0">
          <w:rPr>
            <w:webHidden/>
          </w:rPr>
          <w:tab/>
        </w:r>
        <w:r>
          <w:rPr>
            <w:webHidden/>
          </w:rPr>
          <w:fldChar w:fldCharType="begin"/>
        </w:r>
        <w:r w:rsidR="003D63A0">
          <w:rPr>
            <w:webHidden/>
          </w:rPr>
          <w:instrText xml:space="preserve"> PAGEREF _Toc277601045 \h </w:instrText>
        </w:r>
        <w:r>
          <w:rPr>
            <w:webHidden/>
          </w:rPr>
        </w:r>
        <w:r>
          <w:rPr>
            <w:webHidden/>
          </w:rPr>
          <w:fldChar w:fldCharType="separate"/>
        </w:r>
        <w:r w:rsidR="003D63A0">
          <w:rPr>
            <w:webHidden/>
          </w:rPr>
          <w:t>18</w:t>
        </w:r>
        <w:r>
          <w:rPr>
            <w:webHidden/>
          </w:rPr>
          <w:fldChar w:fldCharType="end"/>
        </w:r>
      </w:hyperlink>
    </w:p>
    <w:p w:rsidR="003D63A0" w:rsidRDefault="00486155">
      <w:pPr>
        <w:pStyle w:val="TOC2"/>
        <w:rPr>
          <w:rFonts w:ascii="Times New Roman" w:hAnsi="Times New Roman"/>
          <w:lang w:val="en-US" w:eastAsia="en-US"/>
        </w:rPr>
      </w:pPr>
      <w:hyperlink w:anchor="_Toc277601047" w:history="1">
        <w:r w:rsidR="003D63A0" w:rsidRPr="00711CC9">
          <w:rPr>
            <w:rStyle w:val="Hyperlink"/>
          </w:rPr>
          <w:t>Figure 3</w:t>
        </w:r>
        <w:r w:rsidR="003D63A0" w:rsidRPr="00481168">
          <w:t xml:space="preserve"> </w:t>
        </w:r>
        <w:r w:rsidR="003D63A0" w:rsidRPr="00481168">
          <w:rPr>
            <w:rStyle w:val="Hyperlink"/>
          </w:rPr>
          <w:t>NAADS and District Structure</w:t>
        </w:r>
        <w:r w:rsidR="003D63A0">
          <w:rPr>
            <w:webHidden/>
          </w:rPr>
          <w:tab/>
        </w:r>
        <w:r>
          <w:rPr>
            <w:webHidden/>
          </w:rPr>
          <w:fldChar w:fldCharType="begin"/>
        </w:r>
        <w:r w:rsidR="003D63A0">
          <w:rPr>
            <w:webHidden/>
          </w:rPr>
          <w:instrText xml:space="preserve"> PAGEREF _Toc277601047 \h </w:instrText>
        </w:r>
        <w:r>
          <w:rPr>
            <w:webHidden/>
          </w:rPr>
        </w:r>
        <w:r>
          <w:rPr>
            <w:webHidden/>
          </w:rPr>
          <w:fldChar w:fldCharType="separate"/>
        </w:r>
        <w:r w:rsidR="003D63A0">
          <w:rPr>
            <w:webHidden/>
          </w:rPr>
          <w:t>23</w:t>
        </w:r>
        <w:r>
          <w:rPr>
            <w:webHidden/>
          </w:rPr>
          <w:fldChar w:fldCharType="end"/>
        </w:r>
      </w:hyperlink>
    </w:p>
    <w:p w:rsidR="003D63A0" w:rsidRDefault="00486155">
      <w:pPr>
        <w:pStyle w:val="TOC2"/>
        <w:rPr>
          <w:rFonts w:ascii="Times New Roman" w:hAnsi="Times New Roman"/>
          <w:lang w:val="en-US" w:eastAsia="en-US"/>
        </w:rPr>
      </w:pPr>
      <w:hyperlink w:anchor="_Toc277601049" w:history="1">
        <w:r w:rsidR="003D63A0" w:rsidRPr="00711CC9">
          <w:rPr>
            <w:rStyle w:val="Hyperlink"/>
          </w:rPr>
          <w:t>Figure 4</w:t>
        </w:r>
        <w:r w:rsidR="003D63A0" w:rsidRPr="00481168">
          <w:t xml:space="preserve"> </w:t>
        </w:r>
        <w:r w:rsidR="003D63A0" w:rsidRPr="00481168">
          <w:rPr>
            <w:rStyle w:val="Hyperlink"/>
          </w:rPr>
          <w:t>Organisational structure of National Agricultural Advisory Services (NAADS)</w:t>
        </w:r>
        <w:r w:rsidR="003D63A0">
          <w:rPr>
            <w:webHidden/>
          </w:rPr>
          <w:tab/>
        </w:r>
        <w:r>
          <w:rPr>
            <w:webHidden/>
          </w:rPr>
          <w:fldChar w:fldCharType="begin"/>
        </w:r>
        <w:r w:rsidR="003D63A0">
          <w:rPr>
            <w:webHidden/>
          </w:rPr>
          <w:instrText xml:space="preserve"> PAGEREF _Toc277601049 \h </w:instrText>
        </w:r>
        <w:r>
          <w:rPr>
            <w:webHidden/>
          </w:rPr>
        </w:r>
        <w:r>
          <w:rPr>
            <w:webHidden/>
          </w:rPr>
          <w:fldChar w:fldCharType="separate"/>
        </w:r>
        <w:r w:rsidR="003D63A0">
          <w:rPr>
            <w:webHidden/>
          </w:rPr>
          <w:t>24</w:t>
        </w:r>
        <w:r>
          <w:rPr>
            <w:webHidden/>
          </w:rPr>
          <w:fldChar w:fldCharType="end"/>
        </w:r>
      </w:hyperlink>
    </w:p>
    <w:p w:rsidR="003D63A0" w:rsidRDefault="00486155">
      <w:pPr>
        <w:pStyle w:val="TOC2"/>
        <w:rPr>
          <w:rFonts w:ascii="Times New Roman" w:hAnsi="Times New Roman"/>
          <w:lang w:val="en-US" w:eastAsia="en-US"/>
        </w:rPr>
      </w:pPr>
      <w:hyperlink w:anchor="_Toc277601051" w:history="1">
        <w:r w:rsidR="003D63A0" w:rsidRPr="00711CC9">
          <w:rPr>
            <w:rStyle w:val="Hyperlink"/>
          </w:rPr>
          <w:t>Figure 5</w:t>
        </w:r>
        <w:r w:rsidR="003D63A0" w:rsidRPr="00481168">
          <w:t xml:space="preserve"> </w:t>
        </w:r>
        <w:r w:rsidR="003D63A0" w:rsidRPr="00481168">
          <w:rPr>
            <w:rStyle w:val="Hyperlink"/>
          </w:rPr>
          <w:t>Farmer institutional development process used by NAADS</w:t>
        </w:r>
        <w:r w:rsidR="003D63A0">
          <w:rPr>
            <w:webHidden/>
          </w:rPr>
          <w:tab/>
        </w:r>
        <w:r>
          <w:rPr>
            <w:webHidden/>
          </w:rPr>
          <w:fldChar w:fldCharType="begin"/>
        </w:r>
        <w:r w:rsidR="003D63A0">
          <w:rPr>
            <w:webHidden/>
          </w:rPr>
          <w:instrText xml:space="preserve"> PAGEREF _Toc277601051 \h </w:instrText>
        </w:r>
        <w:r>
          <w:rPr>
            <w:webHidden/>
          </w:rPr>
        </w:r>
        <w:r>
          <w:rPr>
            <w:webHidden/>
          </w:rPr>
          <w:fldChar w:fldCharType="separate"/>
        </w:r>
        <w:r w:rsidR="003D63A0">
          <w:rPr>
            <w:webHidden/>
          </w:rPr>
          <w:t>26</w:t>
        </w:r>
        <w:r>
          <w:rPr>
            <w:webHidden/>
          </w:rPr>
          <w:fldChar w:fldCharType="end"/>
        </w:r>
      </w:hyperlink>
    </w:p>
    <w:p w:rsidR="003D63A0" w:rsidRDefault="00486155" w:rsidP="00524CBF">
      <w:pPr>
        <w:pStyle w:val="Heading1notchapter"/>
      </w:pPr>
      <w:r>
        <w:rPr>
          <w:b w:val="0"/>
        </w:rPr>
        <w:fldChar w:fldCharType="end"/>
      </w:r>
    </w:p>
    <w:p w:rsidR="003D63A0" w:rsidRDefault="003D63A0" w:rsidP="00462B7C">
      <w:pPr>
        <w:spacing w:after="400"/>
        <w:ind w:firstLine="0"/>
        <w:rPr>
          <w:b/>
          <w:noProof/>
        </w:rPr>
      </w:pPr>
    </w:p>
    <w:p w:rsidR="003D63A0" w:rsidRDefault="003D63A0" w:rsidP="00462B7C">
      <w:pPr>
        <w:spacing w:after="400"/>
        <w:ind w:firstLine="0"/>
        <w:rPr>
          <w:b/>
          <w:noProof/>
        </w:rPr>
      </w:pPr>
    </w:p>
    <w:p w:rsidR="003D63A0" w:rsidRDefault="003D63A0" w:rsidP="00462B7C">
      <w:pPr>
        <w:spacing w:after="400"/>
        <w:ind w:firstLine="0"/>
        <w:rPr>
          <w:b/>
          <w:noProof/>
        </w:rPr>
      </w:pPr>
    </w:p>
    <w:p w:rsidR="003D63A0" w:rsidRDefault="003D63A0" w:rsidP="00462B7C">
      <w:pPr>
        <w:spacing w:after="400"/>
        <w:ind w:firstLine="0"/>
        <w:rPr>
          <w:b/>
          <w:noProof/>
        </w:rPr>
      </w:pPr>
    </w:p>
    <w:p w:rsidR="003D63A0" w:rsidRPr="00D34CE3" w:rsidRDefault="003D63A0" w:rsidP="00462B7C">
      <w:pPr>
        <w:spacing w:after="400"/>
        <w:ind w:firstLine="0"/>
        <w:rPr>
          <w:b/>
        </w:rPr>
      </w:pPr>
    </w:p>
    <w:p w:rsidR="003D63A0" w:rsidRPr="00567FFD" w:rsidRDefault="003D63A0" w:rsidP="003379CA">
      <w:pPr>
        <w:pStyle w:val="Heading1"/>
      </w:pPr>
      <w:bookmarkStart w:id="15" w:name="_Toc277752588"/>
      <w:r w:rsidRPr="00567FFD">
        <w:lastRenderedPageBreak/>
        <w:t>List of Acronyms</w:t>
      </w:r>
      <w:bookmarkStart w:id="16" w:name="_Toc156300935"/>
      <w:bookmarkEnd w:id="15"/>
    </w:p>
    <w:p w:rsidR="003D63A0" w:rsidRPr="00567FFD" w:rsidRDefault="003D63A0" w:rsidP="00567FFD">
      <w:pPr>
        <w:pStyle w:val="Normalfirstparagraph"/>
      </w:pPr>
    </w:p>
    <w:tbl>
      <w:tblPr>
        <w:tblW w:w="0" w:type="auto"/>
        <w:tblLook w:val="0000"/>
      </w:tblPr>
      <w:tblGrid>
        <w:gridCol w:w="1650"/>
        <w:gridCol w:w="5936"/>
      </w:tblGrid>
      <w:tr w:rsidR="003D63A0" w:rsidRPr="00567FFD" w:rsidTr="006B1AE5">
        <w:trPr>
          <w:trHeight w:val="416"/>
        </w:trPr>
        <w:tc>
          <w:tcPr>
            <w:tcW w:w="1701" w:type="dxa"/>
          </w:tcPr>
          <w:p w:rsidR="003D63A0" w:rsidRPr="00567FFD" w:rsidRDefault="003D63A0" w:rsidP="006B1AE5">
            <w:pPr>
              <w:ind w:left="425" w:firstLine="0"/>
            </w:pPr>
            <w:bookmarkStart w:id="17" w:name="_Toc276732135"/>
            <w:bookmarkStart w:id="18" w:name="_Toc276732456"/>
            <w:r w:rsidRPr="00567FFD">
              <w:t>ABCD</w:t>
            </w:r>
            <w:bookmarkEnd w:id="17"/>
            <w:bookmarkEnd w:id="18"/>
          </w:p>
        </w:tc>
        <w:tc>
          <w:tcPr>
            <w:tcW w:w="6946" w:type="dxa"/>
          </w:tcPr>
          <w:p w:rsidR="003D63A0" w:rsidRPr="00567FFD" w:rsidRDefault="003D63A0" w:rsidP="006B1AE5">
            <w:pPr>
              <w:ind w:left="425" w:firstLine="0"/>
            </w:pPr>
            <w:bookmarkStart w:id="19" w:name="_Toc276732136"/>
            <w:bookmarkStart w:id="20" w:name="_Toc276732457"/>
            <w:proofErr w:type="spellStart"/>
            <w:r w:rsidRPr="00567FFD">
              <w:t>Agri</w:t>
            </w:r>
            <w:proofErr w:type="spellEnd"/>
            <w:r w:rsidRPr="00567FFD">
              <w:t xml:space="preserve"> Business Development Component</w:t>
            </w:r>
            <w:bookmarkEnd w:id="19"/>
            <w:bookmarkEnd w:id="20"/>
          </w:p>
        </w:tc>
      </w:tr>
      <w:tr w:rsidR="003D63A0" w:rsidRPr="00567FFD" w:rsidTr="006B1AE5">
        <w:trPr>
          <w:trHeight w:val="452"/>
        </w:trPr>
        <w:tc>
          <w:tcPr>
            <w:tcW w:w="1701" w:type="dxa"/>
          </w:tcPr>
          <w:p w:rsidR="003D63A0" w:rsidRPr="00567FFD" w:rsidRDefault="003D63A0" w:rsidP="006B1AE5">
            <w:pPr>
              <w:ind w:left="425" w:firstLine="0"/>
            </w:pPr>
            <w:r w:rsidRPr="00567FFD">
              <w:t>CDO</w:t>
            </w:r>
          </w:p>
        </w:tc>
        <w:tc>
          <w:tcPr>
            <w:tcW w:w="6946" w:type="dxa"/>
          </w:tcPr>
          <w:p w:rsidR="003D63A0" w:rsidRPr="00567FFD" w:rsidRDefault="003D63A0" w:rsidP="006B1AE5">
            <w:pPr>
              <w:ind w:left="425" w:firstLine="0"/>
            </w:pPr>
            <w:r w:rsidRPr="00567FFD">
              <w:t>Community Development Officer</w:t>
            </w:r>
          </w:p>
        </w:tc>
      </w:tr>
      <w:tr w:rsidR="003D63A0" w:rsidRPr="00567FFD" w:rsidTr="006B1AE5">
        <w:trPr>
          <w:trHeight w:val="390"/>
        </w:trPr>
        <w:tc>
          <w:tcPr>
            <w:tcW w:w="1701" w:type="dxa"/>
          </w:tcPr>
          <w:p w:rsidR="003D63A0" w:rsidRPr="00567FFD" w:rsidRDefault="003D63A0" w:rsidP="006B1AE5">
            <w:pPr>
              <w:ind w:left="425" w:firstLine="0"/>
            </w:pPr>
            <w:r w:rsidRPr="00567FFD">
              <w:t>FID</w:t>
            </w:r>
          </w:p>
        </w:tc>
        <w:tc>
          <w:tcPr>
            <w:tcW w:w="6946" w:type="dxa"/>
          </w:tcPr>
          <w:p w:rsidR="003D63A0" w:rsidRPr="00567FFD" w:rsidRDefault="003D63A0" w:rsidP="006B1AE5">
            <w:pPr>
              <w:ind w:left="425" w:firstLine="0"/>
            </w:pPr>
            <w:r w:rsidRPr="00567FFD">
              <w:t>Farmer Institutional Development</w:t>
            </w:r>
          </w:p>
        </w:tc>
      </w:tr>
      <w:tr w:rsidR="003D63A0" w:rsidRPr="00567FFD" w:rsidTr="006B1AE5">
        <w:trPr>
          <w:trHeight w:val="412"/>
        </w:trPr>
        <w:tc>
          <w:tcPr>
            <w:tcW w:w="1701" w:type="dxa"/>
          </w:tcPr>
          <w:p w:rsidR="003D63A0" w:rsidRPr="00567FFD" w:rsidRDefault="003D63A0" w:rsidP="006B1AE5">
            <w:pPr>
              <w:ind w:left="425" w:firstLine="0"/>
            </w:pPr>
            <w:bookmarkStart w:id="21" w:name="_Toc276732137"/>
            <w:bookmarkStart w:id="22" w:name="_Toc276732458"/>
            <w:r w:rsidRPr="00567FFD">
              <w:t>GNP</w:t>
            </w:r>
            <w:bookmarkEnd w:id="21"/>
            <w:bookmarkEnd w:id="22"/>
          </w:p>
        </w:tc>
        <w:tc>
          <w:tcPr>
            <w:tcW w:w="6946" w:type="dxa"/>
          </w:tcPr>
          <w:p w:rsidR="003D63A0" w:rsidRPr="00567FFD" w:rsidRDefault="003D63A0" w:rsidP="006B1AE5">
            <w:pPr>
              <w:ind w:left="425" w:firstLine="0"/>
            </w:pPr>
            <w:bookmarkStart w:id="23" w:name="_Toc276732138"/>
            <w:bookmarkStart w:id="24" w:name="_Toc276732459"/>
            <w:r w:rsidRPr="00567FFD">
              <w:t>Gross Net Product</w:t>
            </w:r>
            <w:bookmarkEnd w:id="23"/>
            <w:bookmarkEnd w:id="24"/>
          </w:p>
        </w:tc>
      </w:tr>
      <w:tr w:rsidR="003D63A0" w:rsidRPr="00567FFD" w:rsidTr="006B1AE5">
        <w:trPr>
          <w:trHeight w:val="306"/>
        </w:trPr>
        <w:tc>
          <w:tcPr>
            <w:tcW w:w="1701" w:type="dxa"/>
          </w:tcPr>
          <w:p w:rsidR="003D63A0" w:rsidRPr="00567FFD" w:rsidRDefault="003D63A0" w:rsidP="006B1AE5">
            <w:pPr>
              <w:ind w:left="425" w:firstLine="0"/>
            </w:pPr>
            <w:r w:rsidRPr="00567FFD">
              <w:t>Ha</w:t>
            </w:r>
          </w:p>
        </w:tc>
        <w:tc>
          <w:tcPr>
            <w:tcW w:w="6946" w:type="dxa"/>
          </w:tcPr>
          <w:p w:rsidR="003D63A0" w:rsidRPr="00567FFD" w:rsidRDefault="003D63A0" w:rsidP="006B1AE5">
            <w:pPr>
              <w:ind w:left="425" w:firstLine="0"/>
            </w:pPr>
            <w:proofErr w:type="spellStart"/>
            <w:r w:rsidRPr="00567FFD">
              <w:t>Hactare</w:t>
            </w:r>
            <w:proofErr w:type="spellEnd"/>
          </w:p>
        </w:tc>
      </w:tr>
      <w:tr w:rsidR="003D63A0" w:rsidRPr="00567FFD" w:rsidTr="006B1AE5">
        <w:trPr>
          <w:trHeight w:val="377"/>
        </w:trPr>
        <w:tc>
          <w:tcPr>
            <w:tcW w:w="1701" w:type="dxa"/>
          </w:tcPr>
          <w:p w:rsidR="003D63A0" w:rsidRPr="00567FFD" w:rsidRDefault="003D63A0" w:rsidP="006B1AE5">
            <w:pPr>
              <w:ind w:left="425" w:firstLine="0"/>
            </w:pPr>
            <w:bookmarkStart w:id="25" w:name="_Toc276732139"/>
            <w:bookmarkStart w:id="26" w:name="_Toc276732460"/>
            <w:r w:rsidRPr="00567FFD">
              <w:t>LRA</w:t>
            </w:r>
            <w:bookmarkEnd w:id="25"/>
            <w:bookmarkEnd w:id="26"/>
          </w:p>
        </w:tc>
        <w:tc>
          <w:tcPr>
            <w:tcW w:w="6946" w:type="dxa"/>
          </w:tcPr>
          <w:p w:rsidR="003D63A0" w:rsidRPr="00567FFD" w:rsidRDefault="003D63A0" w:rsidP="006B1AE5">
            <w:pPr>
              <w:ind w:left="425" w:firstLine="0"/>
            </w:pPr>
            <w:bookmarkStart w:id="27" w:name="_Toc276732140"/>
            <w:bookmarkStart w:id="28" w:name="_Toc276732461"/>
            <w:r w:rsidRPr="00567FFD">
              <w:t>Lord’s Resistance Army</w:t>
            </w:r>
            <w:bookmarkEnd w:id="27"/>
            <w:bookmarkEnd w:id="28"/>
          </w:p>
        </w:tc>
      </w:tr>
      <w:tr w:rsidR="003D63A0" w:rsidRPr="00567FFD" w:rsidTr="006B1AE5">
        <w:trPr>
          <w:trHeight w:val="328"/>
        </w:trPr>
        <w:tc>
          <w:tcPr>
            <w:tcW w:w="1701" w:type="dxa"/>
          </w:tcPr>
          <w:p w:rsidR="003D63A0" w:rsidRPr="00567FFD" w:rsidRDefault="003D63A0" w:rsidP="006B1AE5">
            <w:pPr>
              <w:ind w:left="425" w:firstLine="0"/>
            </w:pPr>
            <w:bookmarkStart w:id="29" w:name="_Toc276732141"/>
            <w:bookmarkStart w:id="30" w:name="_Toc276732462"/>
            <w:r w:rsidRPr="00567FFD">
              <w:t>IPC</w:t>
            </w:r>
            <w:bookmarkEnd w:id="29"/>
            <w:bookmarkEnd w:id="30"/>
          </w:p>
        </w:tc>
        <w:tc>
          <w:tcPr>
            <w:tcW w:w="6946" w:type="dxa"/>
          </w:tcPr>
          <w:p w:rsidR="003D63A0" w:rsidRPr="00567FFD" w:rsidRDefault="003D63A0" w:rsidP="006B1AE5">
            <w:pPr>
              <w:ind w:left="425" w:firstLine="0"/>
            </w:pPr>
            <w:bookmarkStart w:id="31" w:name="_Toc276732142"/>
            <w:bookmarkStart w:id="32" w:name="_Toc276732463"/>
            <w:r w:rsidRPr="00567FFD">
              <w:t>Integrated food security Phase Classification</w:t>
            </w:r>
            <w:bookmarkEnd w:id="31"/>
            <w:bookmarkEnd w:id="32"/>
          </w:p>
        </w:tc>
      </w:tr>
      <w:tr w:rsidR="003D63A0" w:rsidRPr="00567FFD" w:rsidTr="006B1AE5">
        <w:trPr>
          <w:trHeight w:val="364"/>
        </w:trPr>
        <w:tc>
          <w:tcPr>
            <w:tcW w:w="1701" w:type="dxa"/>
          </w:tcPr>
          <w:p w:rsidR="003D63A0" w:rsidRPr="00567FFD" w:rsidRDefault="003D63A0" w:rsidP="006B1AE5">
            <w:pPr>
              <w:ind w:left="425" w:firstLine="0"/>
            </w:pPr>
            <w:bookmarkStart w:id="33" w:name="_Toc276732143"/>
            <w:bookmarkStart w:id="34" w:name="_Toc276732464"/>
            <w:r w:rsidRPr="00567FFD">
              <w:t>MAAIF</w:t>
            </w:r>
            <w:bookmarkEnd w:id="33"/>
            <w:bookmarkEnd w:id="34"/>
          </w:p>
        </w:tc>
        <w:tc>
          <w:tcPr>
            <w:tcW w:w="6946" w:type="dxa"/>
          </w:tcPr>
          <w:p w:rsidR="003D63A0" w:rsidRPr="00567FFD" w:rsidRDefault="003D63A0" w:rsidP="006B1AE5">
            <w:pPr>
              <w:ind w:left="425" w:firstLine="0"/>
            </w:pPr>
            <w:bookmarkStart w:id="35" w:name="_Toc276732144"/>
            <w:bookmarkStart w:id="36" w:name="_Toc276732465"/>
            <w:r w:rsidRPr="00567FFD">
              <w:t>Ministry of Agriculture Animal Industries and Fisheries</w:t>
            </w:r>
            <w:bookmarkEnd w:id="35"/>
            <w:bookmarkEnd w:id="36"/>
          </w:p>
        </w:tc>
      </w:tr>
      <w:tr w:rsidR="003D63A0" w:rsidRPr="00567FFD" w:rsidTr="006B1AE5">
        <w:trPr>
          <w:trHeight w:val="465"/>
        </w:trPr>
        <w:tc>
          <w:tcPr>
            <w:tcW w:w="1701" w:type="dxa"/>
          </w:tcPr>
          <w:p w:rsidR="003D63A0" w:rsidRPr="00567FFD" w:rsidRDefault="003D63A0" w:rsidP="006B1AE5">
            <w:pPr>
              <w:ind w:left="425" w:firstLine="0"/>
            </w:pPr>
            <w:bookmarkStart w:id="37" w:name="_Toc276732145"/>
            <w:bookmarkStart w:id="38" w:name="_Toc276732466"/>
            <w:r w:rsidRPr="00567FFD">
              <w:t>MFPED</w:t>
            </w:r>
            <w:bookmarkEnd w:id="37"/>
            <w:bookmarkEnd w:id="38"/>
          </w:p>
        </w:tc>
        <w:tc>
          <w:tcPr>
            <w:tcW w:w="6946" w:type="dxa"/>
          </w:tcPr>
          <w:p w:rsidR="003D63A0" w:rsidRPr="00567FFD" w:rsidRDefault="003D63A0" w:rsidP="006B1AE5">
            <w:pPr>
              <w:ind w:left="425" w:firstLine="0"/>
            </w:pPr>
            <w:bookmarkStart w:id="39" w:name="_Toc276732146"/>
            <w:bookmarkStart w:id="40" w:name="_Toc276732467"/>
            <w:r w:rsidRPr="00567FFD">
              <w:t>Ministry of Finance Planning and Economic Develo</w:t>
            </w:r>
            <w:r w:rsidRPr="00567FFD">
              <w:t>p</w:t>
            </w:r>
            <w:r w:rsidRPr="00567FFD">
              <w:t>ment</w:t>
            </w:r>
            <w:bookmarkEnd w:id="39"/>
            <w:bookmarkEnd w:id="40"/>
          </w:p>
        </w:tc>
      </w:tr>
      <w:tr w:rsidR="003D63A0" w:rsidRPr="00567FFD" w:rsidTr="006B1AE5">
        <w:trPr>
          <w:trHeight w:val="445"/>
        </w:trPr>
        <w:tc>
          <w:tcPr>
            <w:tcW w:w="1701" w:type="dxa"/>
          </w:tcPr>
          <w:p w:rsidR="003D63A0" w:rsidRPr="00567FFD" w:rsidRDefault="003D63A0" w:rsidP="006B1AE5">
            <w:pPr>
              <w:ind w:left="425" w:firstLine="0"/>
            </w:pPr>
            <w:bookmarkStart w:id="41" w:name="_Toc276732147"/>
            <w:bookmarkStart w:id="42" w:name="_Toc276732468"/>
            <w:r w:rsidRPr="00567FFD">
              <w:t>MOLG</w:t>
            </w:r>
            <w:bookmarkEnd w:id="41"/>
            <w:bookmarkEnd w:id="42"/>
          </w:p>
        </w:tc>
        <w:tc>
          <w:tcPr>
            <w:tcW w:w="6946" w:type="dxa"/>
          </w:tcPr>
          <w:p w:rsidR="003D63A0" w:rsidRPr="00567FFD" w:rsidRDefault="003D63A0" w:rsidP="006B1AE5">
            <w:pPr>
              <w:ind w:left="425" w:firstLine="0"/>
            </w:pPr>
            <w:bookmarkStart w:id="43" w:name="_Toc276732148"/>
            <w:bookmarkStart w:id="44" w:name="_Toc276732469"/>
            <w:r w:rsidRPr="00567FFD">
              <w:t>Ministry of Local Government</w:t>
            </w:r>
            <w:bookmarkEnd w:id="43"/>
            <w:bookmarkEnd w:id="44"/>
          </w:p>
        </w:tc>
      </w:tr>
      <w:tr w:rsidR="003D63A0" w:rsidRPr="00567FFD" w:rsidTr="006B1AE5">
        <w:trPr>
          <w:trHeight w:val="351"/>
        </w:trPr>
        <w:tc>
          <w:tcPr>
            <w:tcW w:w="1701" w:type="dxa"/>
          </w:tcPr>
          <w:p w:rsidR="003D63A0" w:rsidRPr="00567FFD" w:rsidRDefault="003D63A0" w:rsidP="006B1AE5">
            <w:pPr>
              <w:ind w:left="425" w:firstLine="0"/>
            </w:pPr>
            <w:r w:rsidRPr="00567FFD">
              <w:t>MTR</w:t>
            </w:r>
          </w:p>
        </w:tc>
        <w:tc>
          <w:tcPr>
            <w:tcW w:w="6946" w:type="dxa"/>
          </w:tcPr>
          <w:p w:rsidR="003D63A0" w:rsidRPr="00567FFD" w:rsidRDefault="003D63A0" w:rsidP="006B1AE5">
            <w:pPr>
              <w:ind w:left="425" w:firstLine="0"/>
            </w:pPr>
            <w:r w:rsidRPr="00567FFD">
              <w:t>Medium Term Review</w:t>
            </w:r>
          </w:p>
        </w:tc>
      </w:tr>
      <w:tr w:rsidR="003D63A0" w:rsidRPr="00567FFD" w:rsidTr="006B1AE5">
        <w:trPr>
          <w:trHeight w:val="373"/>
        </w:trPr>
        <w:tc>
          <w:tcPr>
            <w:tcW w:w="1701" w:type="dxa"/>
          </w:tcPr>
          <w:p w:rsidR="003D63A0" w:rsidRPr="00567FFD" w:rsidRDefault="003D63A0" w:rsidP="006B1AE5">
            <w:pPr>
              <w:ind w:left="425" w:firstLine="0"/>
            </w:pPr>
            <w:r w:rsidRPr="00567FFD">
              <w:t>MOU</w:t>
            </w:r>
          </w:p>
        </w:tc>
        <w:tc>
          <w:tcPr>
            <w:tcW w:w="6946" w:type="dxa"/>
          </w:tcPr>
          <w:p w:rsidR="003D63A0" w:rsidRPr="00567FFD" w:rsidRDefault="003D63A0" w:rsidP="006B1AE5">
            <w:pPr>
              <w:ind w:left="425" w:firstLine="0"/>
            </w:pPr>
            <w:r w:rsidRPr="00567FFD">
              <w:t>Memorandum of Understanding</w:t>
            </w:r>
          </w:p>
        </w:tc>
      </w:tr>
      <w:tr w:rsidR="003D63A0" w:rsidRPr="00567FFD" w:rsidTr="006B1AE5">
        <w:trPr>
          <w:trHeight w:val="464"/>
        </w:trPr>
        <w:tc>
          <w:tcPr>
            <w:tcW w:w="1701" w:type="dxa"/>
          </w:tcPr>
          <w:p w:rsidR="003D63A0" w:rsidRPr="00567FFD" w:rsidRDefault="003D63A0" w:rsidP="006B1AE5">
            <w:pPr>
              <w:ind w:left="425" w:firstLine="0"/>
            </w:pPr>
            <w:r w:rsidRPr="00567FFD">
              <w:t>MWLE</w:t>
            </w:r>
          </w:p>
        </w:tc>
        <w:tc>
          <w:tcPr>
            <w:tcW w:w="6946" w:type="dxa"/>
          </w:tcPr>
          <w:p w:rsidR="003D63A0" w:rsidRPr="00567FFD" w:rsidRDefault="003D63A0" w:rsidP="006B1AE5">
            <w:pPr>
              <w:ind w:left="425" w:firstLine="0"/>
            </w:pPr>
            <w:r w:rsidRPr="00567FFD">
              <w:t>Ministry of Water Lands and Environment</w:t>
            </w:r>
          </w:p>
        </w:tc>
      </w:tr>
      <w:tr w:rsidR="003D63A0" w:rsidRPr="00567FFD" w:rsidTr="006B1AE5">
        <w:trPr>
          <w:trHeight w:val="416"/>
        </w:trPr>
        <w:tc>
          <w:tcPr>
            <w:tcW w:w="1701" w:type="dxa"/>
          </w:tcPr>
          <w:p w:rsidR="003D63A0" w:rsidRPr="00567FFD" w:rsidRDefault="003D63A0" w:rsidP="006B1AE5">
            <w:pPr>
              <w:ind w:left="425" w:firstLine="0"/>
            </w:pPr>
            <w:r w:rsidRPr="00567FFD">
              <w:t>NAADS</w:t>
            </w:r>
          </w:p>
        </w:tc>
        <w:tc>
          <w:tcPr>
            <w:tcW w:w="6946" w:type="dxa"/>
          </w:tcPr>
          <w:p w:rsidR="003D63A0" w:rsidRPr="00567FFD" w:rsidRDefault="003D63A0" w:rsidP="006B1AE5">
            <w:pPr>
              <w:ind w:left="425" w:firstLine="0"/>
            </w:pPr>
            <w:r w:rsidRPr="00567FFD">
              <w:t>National Agricultural Advisory Services</w:t>
            </w:r>
          </w:p>
        </w:tc>
      </w:tr>
      <w:tr w:rsidR="003D63A0" w:rsidRPr="00567FFD" w:rsidTr="006B1AE5">
        <w:trPr>
          <w:trHeight w:val="306"/>
        </w:trPr>
        <w:tc>
          <w:tcPr>
            <w:tcW w:w="1701" w:type="dxa"/>
          </w:tcPr>
          <w:p w:rsidR="003D63A0" w:rsidRPr="00567FFD" w:rsidRDefault="003D63A0" w:rsidP="006B1AE5">
            <w:pPr>
              <w:ind w:left="425" w:firstLine="0"/>
            </w:pPr>
            <w:bookmarkStart w:id="45" w:name="_Toc276732149"/>
            <w:bookmarkStart w:id="46" w:name="_Toc276732470"/>
            <w:r w:rsidRPr="00567FFD">
              <w:t>NARO</w:t>
            </w:r>
            <w:bookmarkEnd w:id="45"/>
            <w:bookmarkEnd w:id="46"/>
          </w:p>
        </w:tc>
        <w:tc>
          <w:tcPr>
            <w:tcW w:w="6946" w:type="dxa"/>
          </w:tcPr>
          <w:p w:rsidR="003D63A0" w:rsidRPr="00567FFD" w:rsidRDefault="003D63A0" w:rsidP="006B1AE5">
            <w:pPr>
              <w:ind w:left="425" w:firstLine="0"/>
            </w:pPr>
            <w:bookmarkStart w:id="47" w:name="_Toc276732150"/>
            <w:bookmarkStart w:id="48" w:name="_Toc276732471"/>
            <w:r w:rsidRPr="00567FFD">
              <w:t>National Agricultural Research Organisation</w:t>
            </w:r>
            <w:bookmarkEnd w:id="47"/>
            <w:bookmarkEnd w:id="48"/>
          </w:p>
        </w:tc>
      </w:tr>
      <w:tr w:rsidR="003D63A0" w:rsidRPr="00567FFD" w:rsidTr="006B1AE5">
        <w:trPr>
          <w:trHeight w:val="375"/>
        </w:trPr>
        <w:tc>
          <w:tcPr>
            <w:tcW w:w="1701" w:type="dxa"/>
          </w:tcPr>
          <w:p w:rsidR="003D63A0" w:rsidRPr="00567FFD" w:rsidRDefault="003D63A0" w:rsidP="006B1AE5">
            <w:pPr>
              <w:ind w:left="425" w:firstLine="0"/>
            </w:pPr>
            <w:bookmarkStart w:id="49" w:name="_Toc276732151"/>
            <w:bookmarkStart w:id="50" w:name="_Toc276732472"/>
            <w:r w:rsidRPr="00567FFD">
              <w:t>NGO</w:t>
            </w:r>
            <w:bookmarkEnd w:id="49"/>
            <w:bookmarkEnd w:id="50"/>
          </w:p>
        </w:tc>
        <w:tc>
          <w:tcPr>
            <w:tcW w:w="6946" w:type="dxa"/>
          </w:tcPr>
          <w:p w:rsidR="003D63A0" w:rsidRPr="00567FFD" w:rsidRDefault="003D63A0" w:rsidP="006B1AE5">
            <w:pPr>
              <w:ind w:left="425" w:firstLine="0"/>
            </w:pPr>
            <w:bookmarkStart w:id="51" w:name="_Toc276732152"/>
            <w:bookmarkStart w:id="52" w:name="_Toc276732473"/>
            <w:r w:rsidRPr="00567FFD">
              <w:t>Non-Governmental Organisation</w:t>
            </w:r>
            <w:bookmarkEnd w:id="51"/>
            <w:bookmarkEnd w:id="52"/>
          </w:p>
        </w:tc>
      </w:tr>
      <w:tr w:rsidR="003D63A0" w:rsidRPr="00567FFD" w:rsidTr="006B1AE5">
        <w:trPr>
          <w:trHeight w:val="461"/>
        </w:trPr>
        <w:tc>
          <w:tcPr>
            <w:tcW w:w="1701" w:type="dxa"/>
          </w:tcPr>
          <w:p w:rsidR="003D63A0" w:rsidRPr="00567FFD" w:rsidRDefault="003D63A0" w:rsidP="006B1AE5">
            <w:pPr>
              <w:ind w:left="425" w:firstLine="0"/>
            </w:pPr>
            <w:r w:rsidRPr="00567FFD">
              <w:t>NEMA</w:t>
            </w:r>
          </w:p>
        </w:tc>
        <w:tc>
          <w:tcPr>
            <w:tcW w:w="6946" w:type="dxa"/>
          </w:tcPr>
          <w:p w:rsidR="003D63A0" w:rsidRPr="00567FFD" w:rsidRDefault="003D63A0" w:rsidP="006B1AE5">
            <w:pPr>
              <w:ind w:left="425" w:firstLine="0"/>
            </w:pPr>
            <w:r w:rsidRPr="00567FFD">
              <w:t>National Environment Management Authority</w:t>
            </w:r>
          </w:p>
        </w:tc>
      </w:tr>
      <w:tr w:rsidR="003D63A0" w:rsidRPr="00567FFD" w:rsidTr="006B1AE5">
        <w:trPr>
          <w:trHeight w:val="432"/>
        </w:trPr>
        <w:tc>
          <w:tcPr>
            <w:tcW w:w="1701" w:type="dxa"/>
          </w:tcPr>
          <w:p w:rsidR="003D63A0" w:rsidRPr="00567FFD" w:rsidRDefault="003D63A0" w:rsidP="006B1AE5">
            <w:pPr>
              <w:ind w:left="425" w:firstLine="0"/>
            </w:pPr>
            <w:bookmarkStart w:id="53" w:name="_Toc276732153"/>
            <w:bookmarkStart w:id="54" w:name="_Toc276732474"/>
            <w:r w:rsidRPr="00567FFD">
              <w:t>PEAP</w:t>
            </w:r>
            <w:bookmarkEnd w:id="53"/>
            <w:bookmarkEnd w:id="54"/>
          </w:p>
        </w:tc>
        <w:tc>
          <w:tcPr>
            <w:tcW w:w="6946" w:type="dxa"/>
          </w:tcPr>
          <w:p w:rsidR="003D63A0" w:rsidRPr="00567FFD" w:rsidRDefault="003D63A0" w:rsidP="006B1AE5">
            <w:pPr>
              <w:ind w:left="425" w:firstLine="0"/>
            </w:pPr>
            <w:bookmarkStart w:id="55" w:name="_Toc276732154"/>
            <w:bookmarkStart w:id="56" w:name="_Toc276732475"/>
            <w:r w:rsidRPr="00567FFD">
              <w:t>Poverty Eradication Action Plan</w:t>
            </w:r>
            <w:bookmarkEnd w:id="55"/>
            <w:bookmarkEnd w:id="56"/>
          </w:p>
        </w:tc>
      </w:tr>
      <w:tr w:rsidR="003D63A0" w:rsidRPr="00567FFD" w:rsidTr="006B1AE5">
        <w:trPr>
          <w:trHeight w:val="327"/>
        </w:trPr>
        <w:tc>
          <w:tcPr>
            <w:tcW w:w="1701" w:type="dxa"/>
          </w:tcPr>
          <w:p w:rsidR="003D63A0" w:rsidRPr="00567FFD" w:rsidRDefault="003D63A0" w:rsidP="006B1AE5">
            <w:pPr>
              <w:ind w:left="425" w:firstLine="0"/>
            </w:pPr>
            <w:bookmarkStart w:id="57" w:name="_Toc276732155"/>
            <w:bookmarkStart w:id="58" w:name="_Toc276732476"/>
            <w:r w:rsidRPr="00567FFD">
              <w:t>PMA</w:t>
            </w:r>
            <w:bookmarkEnd w:id="57"/>
            <w:bookmarkEnd w:id="58"/>
          </w:p>
        </w:tc>
        <w:tc>
          <w:tcPr>
            <w:tcW w:w="6946" w:type="dxa"/>
          </w:tcPr>
          <w:p w:rsidR="003D63A0" w:rsidRPr="00567FFD" w:rsidRDefault="003D63A0" w:rsidP="006B1AE5">
            <w:pPr>
              <w:ind w:left="425" w:firstLine="0"/>
            </w:pPr>
            <w:bookmarkStart w:id="59" w:name="_Toc276732156"/>
            <w:bookmarkStart w:id="60" w:name="_Toc276732477"/>
            <w:r w:rsidRPr="00567FFD">
              <w:t>Plan for Modernisation of Agriculture</w:t>
            </w:r>
            <w:bookmarkEnd w:id="59"/>
            <w:bookmarkEnd w:id="60"/>
          </w:p>
        </w:tc>
      </w:tr>
      <w:tr w:rsidR="003D63A0" w:rsidRPr="00567FFD" w:rsidTr="006B1AE5">
        <w:trPr>
          <w:trHeight w:val="349"/>
        </w:trPr>
        <w:tc>
          <w:tcPr>
            <w:tcW w:w="1701" w:type="dxa"/>
          </w:tcPr>
          <w:p w:rsidR="003D63A0" w:rsidRPr="00567FFD" w:rsidRDefault="003D63A0" w:rsidP="006B1AE5">
            <w:pPr>
              <w:ind w:left="425" w:firstLine="0"/>
            </w:pPr>
            <w:r w:rsidRPr="00567FFD">
              <w:t>UCDA</w:t>
            </w:r>
          </w:p>
        </w:tc>
        <w:tc>
          <w:tcPr>
            <w:tcW w:w="6946" w:type="dxa"/>
          </w:tcPr>
          <w:p w:rsidR="003D63A0" w:rsidRPr="00567FFD" w:rsidRDefault="003D63A0" w:rsidP="006B1AE5">
            <w:pPr>
              <w:ind w:left="425" w:firstLine="0"/>
            </w:pPr>
            <w:r w:rsidRPr="00567FFD">
              <w:t>Uganda Coffee Development Authority</w:t>
            </w:r>
          </w:p>
        </w:tc>
      </w:tr>
      <w:tr w:rsidR="003D63A0" w:rsidRPr="00567FFD" w:rsidTr="006B1AE5">
        <w:trPr>
          <w:trHeight w:val="399"/>
        </w:trPr>
        <w:tc>
          <w:tcPr>
            <w:tcW w:w="1701" w:type="dxa"/>
          </w:tcPr>
          <w:p w:rsidR="003D63A0" w:rsidRPr="00567FFD" w:rsidRDefault="003D63A0" w:rsidP="006B1AE5">
            <w:pPr>
              <w:ind w:left="425" w:firstLine="0"/>
            </w:pPr>
            <w:r w:rsidRPr="00567FFD">
              <w:t>UK’s</w:t>
            </w:r>
          </w:p>
        </w:tc>
        <w:tc>
          <w:tcPr>
            <w:tcW w:w="6946" w:type="dxa"/>
          </w:tcPr>
          <w:p w:rsidR="003D63A0" w:rsidRPr="00567FFD" w:rsidRDefault="003D63A0" w:rsidP="006B1AE5">
            <w:pPr>
              <w:ind w:left="425" w:firstLine="0"/>
            </w:pPr>
            <w:r w:rsidRPr="00567FFD">
              <w:t>United Kingdom’s</w:t>
            </w:r>
          </w:p>
        </w:tc>
      </w:tr>
      <w:tr w:rsidR="003D63A0" w:rsidRPr="00567FFD" w:rsidTr="006B1AE5">
        <w:trPr>
          <w:trHeight w:val="422"/>
        </w:trPr>
        <w:tc>
          <w:tcPr>
            <w:tcW w:w="1701" w:type="dxa"/>
          </w:tcPr>
          <w:p w:rsidR="003D63A0" w:rsidRPr="00567FFD" w:rsidRDefault="003D63A0" w:rsidP="006B1AE5">
            <w:pPr>
              <w:ind w:left="425" w:firstLine="0"/>
            </w:pPr>
            <w:bookmarkStart w:id="61" w:name="_Toc276732157"/>
            <w:bookmarkStart w:id="62" w:name="_Toc276732478"/>
            <w:r w:rsidRPr="00567FFD">
              <w:t>USAID</w:t>
            </w:r>
            <w:bookmarkEnd w:id="61"/>
            <w:bookmarkEnd w:id="62"/>
          </w:p>
        </w:tc>
        <w:tc>
          <w:tcPr>
            <w:tcW w:w="6946" w:type="dxa"/>
          </w:tcPr>
          <w:p w:rsidR="003D63A0" w:rsidRPr="00567FFD" w:rsidRDefault="003D63A0" w:rsidP="006B1AE5">
            <w:pPr>
              <w:ind w:left="425" w:firstLine="0"/>
            </w:pPr>
            <w:bookmarkStart w:id="63" w:name="_Toc276732158"/>
            <w:bookmarkStart w:id="64" w:name="_Toc276732479"/>
            <w:r w:rsidRPr="00567FFD">
              <w:t>United States Agency for International Development</w:t>
            </w:r>
            <w:bookmarkEnd w:id="63"/>
            <w:bookmarkEnd w:id="64"/>
          </w:p>
        </w:tc>
      </w:tr>
      <w:tr w:rsidR="003D63A0" w:rsidRPr="00567FFD" w:rsidTr="006B1AE5">
        <w:trPr>
          <w:trHeight w:val="463"/>
        </w:trPr>
        <w:tc>
          <w:tcPr>
            <w:tcW w:w="1701" w:type="dxa"/>
          </w:tcPr>
          <w:p w:rsidR="003D63A0" w:rsidRPr="00567FFD" w:rsidRDefault="003D63A0" w:rsidP="006B1AE5">
            <w:pPr>
              <w:ind w:left="425" w:firstLine="0"/>
            </w:pPr>
            <w:bookmarkStart w:id="65" w:name="_Toc276732159"/>
            <w:bookmarkStart w:id="66" w:name="_Toc276732480"/>
            <w:r w:rsidRPr="00567FFD">
              <w:t>US$</w:t>
            </w:r>
            <w:bookmarkEnd w:id="65"/>
            <w:bookmarkEnd w:id="66"/>
          </w:p>
        </w:tc>
        <w:tc>
          <w:tcPr>
            <w:tcW w:w="6946" w:type="dxa"/>
          </w:tcPr>
          <w:p w:rsidR="003D63A0" w:rsidRPr="00567FFD" w:rsidRDefault="003D63A0" w:rsidP="006B1AE5">
            <w:pPr>
              <w:ind w:left="425" w:firstLine="0"/>
            </w:pPr>
            <w:bookmarkStart w:id="67" w:name="_Toc276732160"/>
            <w:bookmarkStart w:id="68" w:name="_Toc276732481"/>
            <w:r w:rsidRPr="00567FFD">
              <w:t>United States Pound</w:t>
            </w:r>
            <w:bookmarkEnd w:id="67"/>
            <w:bookmarkEnd w:id="68"/>
          </w:p>
        </w:tc>
      </w:tr>
      <w:tr w:rsidR="003D63A0" w:rsidRPr="00567FFD" w:rsidTr="006B1AE5">
        <w:trPr>
          <w:trHeight w:val="421"/>
        </w:trPr>
        <w:tc>
          <w:tcPr>
            <w:tcW w:w="1701" w:type="dxa"/>
          </w:tcPr>
          <w:p w:rsidR="003D63A0" w:rsidRPr="00567FFD" w:rsidRDefault="003D63A0" w:rsidP="006B1AE5">
            <w:pPr>
              <w:ind w:left="425" w:firstLine="0"/>
            </w:pPr>
            <w:proofErr w:type="spellStart"/>
            <w:r w:rsidRPr="00567FFD">
              <w:t>UShs</w:t>
            </w:r>
            <w:proofErr w:type="spellEnd"/>
          </w:p>
        </w:tc>
        <w:tc>
          <w:tcPr>
            <w:tcW w:w="6946" w:type="dxa"/>
          </w:tcPr>
          <w:p w:rsidR="003D63A0" w:rsidRPr="00567FFD" w:rsidRDefault="003D63A0" w:rsidP="006B1AE5">
            <w:pPr>
              <w:ind w:left="425" w:firstLine="0"/>
            </w:pPr>
            <w:r w:rsidRPr="00567FFD">
              <w:t>Uganda Shillings</w:t>
            </w:r>
          </w:p>
        </w:tc>
      </w:tr>
    </w:tbl>
    <w:p w:rsidR="003D63A0" w:rsidRDefault="003D63A0" w:rsidP="00F56A8A">
      <w:pPr>
        <w:pStyle w:val="Heading1notchapter"/>
        <w:spacing w:before="240" w:after="240"/>
        <w:rPr>
          <w:b w:val="0"/>
          <w:sz w:val="24"/>
          <w:szCs w:val="24"/>
        </w:rPr>
      </w:pPr>
    </w:p>
    <w:p w:rsidR="003D63A0" w:rsidRDefault="003D63A0" w:rsidP="00597A05">
      <w:pPr>
        <w:pStyle w:val="Normalfirstparagraph"/>
      </w:pPr>
    </w:p>
    <w:p w:rsidR="003D63A0" w:rsidRDefault="003D63A0" w:rsidP="00597A05"/>
    <w:p w:rsidR="003D63A0" w:rsidRDefault="003D63A0" w:rsidP="00597A05"/>
    <w:p w:rsidR="003D63A0" w:rsidRDefault="003D63A0" w:rsidP="00597A05"/>
    <w:p w:rsidR="003D63A0" w:rsidRPr="00524CBF" w:rsidRDefault="003D63A0" w:rsidP="003379CA">
      <w:pPr>
        <w:pStyle w:val="Heading1"/>
      </w:pPr>
      <w:bookmarkStart w:id="69" w:name="_Toc276732161"/>
      <w:bookmarkStart w:id="70" w:name="_Toc277752589"/>
      <w:r w:rsidRPr="00524CBF">
        <w:lastRenderedPageBreak/>
        <w:t>Abstract</w:t>
      </w:r>
      <w:bookmarkEnd w:id="16"/>
      <w:bookmarkEnd w:id="69"/>
      <w:bookmarkEnd w:id="70"/>
    </w:p>
    <w:p w:rsidR="003D63A0" w:rsidRDefault="004B0918" w:rsidP="009E48ED">
      <w:pPr>
        <w:pStyle w:val="Normalfirstparagraph"/>
        <w:jc w:val="both"/>
      </w:pPr>
      <w:r>
        <w:t>The study focuses</w:t>
      </w:r>
      <w:r w:rsidR="003D63A0">
        <w:t xml:space="preserve"> on Agricultural extension ser</w:t>
      </w:r>
      <w:r>
        <w:t>vices and farmer</w:t>
      </w:r>
      <w:r w:rsidR="003D63A0">
        <w:t xml:space="preserve"> groups in Uganda. </w:t>
      </w:r>
      <w:r w:rsidR="00401AE9">
        <w:t xml:space="preserve">The purpose of the study was to analyse </w:t>
      </w:r>
      <w:r w:rsidR="00BF40F8">
        <w:t>how the agricultural exte</w:t>
      </w:r>
      <w:r w:rsidR="00BF40F8">
        <w:t>n</w:t>
      </w:r>
      <w:r w:rsidR="00BF40F8">
        <w:t>sion services have enabled the farmer groups improve on their productivity (yields)</w:t>
      </w:r>
    </w:p>
    <w:p w:rsidR="003D63A0" w:rsidRDefault="00BF40F8" w:rsidP="009E48ED">
      <w:pPr>
        <w:jc w:val="both"/>
      </w:pPr>
      <w:r>
        <w:t xml:space="preserve"> Specifically looked at</w:t>
      </w:r>
      <w:r w:rsidR="00F515D8">
        <w:t xml:space="preserve"> how advice on</w:t>
      </w:r>
      <w:r w:rsidR="009B56D6">
        <w:t xml:space="preserve"> farmers needs was related FID a</w:t>
      </w:r>
      <w:r w:rsidR="009B56D6">
        <w:t>c</w:t>
      </w:r>
      <w:r w:rsidR="009B56D6">
        <w:t>tivities in</w:t>
      </w:r>
      <w:r>
        <w:t xml:space="preserve"> farmer groups. H</w:t>
      </w:r>
      <w:r w:rsidR="003D63A0">
        <w:t xml:space="preserve">ow gender equality had been </w:t>
      </w:r>
      <w:r>
        <w:t>promoted in farmer groups. A</w:t>
      </w:r>
      <w:r w:rsidR="003D63A0">
        <w:t>nd how participation had been enhanced</w:t>
      </w:r>
      <w:r>
        <w:t xml:space="preserve"> in farmer groups </w:t>
      </w:r>
    </w:p>
    <w:p w:rsidR="003D63A0" w:rsidRDefault="003D63A0" w:rsidP="009E48ED">
      <w:pPr>
        <w:jc w:val="both"/>
      </w:pPr>
      <w:r>
        <w:t>As findings revealed ,  Farmer Institutional Development  activities</w:t>
      </w:r>
      <w:r w:rsidR="00BF40F8">
        <w:t xml:space="preserve"> in </w:t>
      </w:r>
      <w:proofErr w:type="spellStart"/>
      <w:r w:rsidR="00BF40F8">
        <w:t>Mukono</w:t>
      </w:r>
      <w:proofErr w:type="spellEnd"/>
      <w:r w:rsidR="00BF40F8">
        <w:t xml:space="preserve"> district</w:t>
      </w:r>
      <w:r>
        <w:t xml:space="preserve"> were related to the farmer needs, however the adoption of skills was low .The other challenge faced by the farmers was price instability, food insecurity, market linkage, gender issues such as limited access to owne</w:t>
      </w:r>
      <w:r>
        <w:t>r</w:t>
      </w:r>
      <w:r>
        <w:t xml:space="preserve">ship and control of land thus limiting the agricultural production. The gender roles were not shared equally by the men and women.  Participation had been enhanced through the decision making process, information </w:t>
      </w:r>
      <w:r w:rsidR="00BF40F8">
        <w:t>sharing consult</w:t>
      </w:r>
      <w:r w:rsidR="00BF40F8">
        <w:t>a</w:t>
      </w:r>
      <w:r w:rsidR="00BF40F8">
        <w:t>tion</w:t>
      </w:r>
      <w:r>
        <w:t xml:space="preserve"> </w:t>
      </w:r>
      <w:r w:rsidR="00BF40F8">
        <w:t>between farmer</w:t>
      </w:r>
      <w:r>
        <w:t xml:space="preserve"> groups and policy implementers has been practised</w:t>
      </w:r>
    </w:p>
    <w:p w:rsidR="003D63A0" w:rsidRDefault="003D63A0" w:rsidP="009E48ED">
      <w:pPr>
        <w:jc w:val="both"/>
      </w:pPr>
      <w:r>
        <w:t>In conclusion, farmers’ needs can be addressed through farmers forming higher level institutions that will engage the farmers in broader production, marketing and collective action. NAADS Gender strategy needs to be i</w:t>
      </w:r>
      <w:r>
        <w:t>m</w:t>
      </w:r>
      <w:r>
        <w:t>proved to include an affirmative action for issues such as land ownership, use and control, shared gender roles.  To evaluate Participation, yard sticks and performance indicators should be formulated to measure the involvement of the farmer groups in information sharing, decision making process and consu</w:t>
      </w:r>
      <w:r>
        <w:t>l</w:t>
      </w:r>
      <w:r>
        <w:t>tation with the policy implementers.</w:t>
      </w:r>
    </w:p>
    <w:p w:rsidR="003D63A0" w:rsidRDefault="003D63A0" w:rsidP="009E48ED">
      <w:pPr>
        <w:spacing w:before="800" w:after="200"/>
        <w:ind w:firstLine="0"/>
        <w:jc w:val="both"/>
        <w:rPr>
          <w:b/>
          <w:sz w:val="32"/>
          <w:szCs w:val="32"/>
        </w:rPr>
      </w:pPr>
    </w:p>
    <w:p w:rsidR="003D63A0" w:rsidRDefault="003D63A0" w:rsidP="009E48ED">
      <w:pPr>
        <w:spacing w:before="800" w:after="200"/>
        <w:ind w:firstLine="0"/>
        <w:jc w:val="both"/>
        <w:rPr>
          <w:b/>
          <w:sz w:val="32"/>
          <w:szCs w:val="32"/>
        </w:rPr>
      </w:pPr>
    </w:p>
    <w:p w:rsidR="003D63A0" w:rsidRDefault="003D63A0" w:rsidP="009E48ED">
      <w:pPr>
        <w:spacing w:before="800" w:after="200"/>
        <w:ind w:firstLine="0"/>
        <w:jc w:val="both"/>
        <w:rPr>
          <w:b/>
          <w:sz w:val="32"/>
          <w:szCs w:val="32"/>
        </w:rPr>
      </w:pPr>
    </w:p>
    <w:p w:rsidR="003D63A0" w:rsidRDefault="003D63A0" w:rsidP="009E48ED">
      <w:pPr>
        <w:spacing w:before="800" w:after="200"/>
        <w:ind w:firstLine="0"/>
        <w:jc w:val="both"/>
        <w:rPr>
          <w:b/>
          <w:sz w:val="32"/>
          <w:szCs w:val="32"/>
        </w:rPr>
      </w:pPr>
    </w:p>
    <w:p w:rsidR="009B56D6" w:rsidRDefault="009B56D6" w:rsidP="009E48ED">
      <w:pPr>
        <w:spacing w:before="800" w:after="200"/>
        <w:ind w:firstLine="0"/>
        <w:jc w:val="both"/>
        <w:rPr>
          <w:b/>
          <w:sz w:val="32"/>
          <w:szCs w:val="32"/>
        </w:rPr>
      </w:pPr>
    </w:p>
    <w:p w:rsidR="003D63A0" w:rsidRPr="001A44F6" w:rsidRDefault="003D63A0" w:rsidP="009E48ED">
      <w:pPr>
        <w:spacing w:before="800" w:after="200"/>
        <w:ind w:firstLine="0"/>
        <w:jc w:val="both"/>
        <w:rPr>
          <w:b/>
          <w:sz w:val="32"/>
          <w:szCs w:val="32"/>
        </w:rPr>
      </w:pPr>
      <w:r w:rsidRPr="001A44F6">
        <w:rPr>
          <w:b/>
          <w:sz w:val="32"/>
          <w:szCs w:val="32"/>
        </w:rPr>
        <w:lastRenderedPageBreak/>
        <w:t>Relevance to Development Studies</w:t>
      </w:r>
    </w:p>
    <w:p w:rsidR="003D63A0" w:rsidRPr="008B3247" w:rsidRDefault="003D63A0" w:rsidP="009E48ED">
      <w:pPr>
        <w:pStyle w:val="Normalfirstparagraph"/>
        <w:jc w:val="both"/>
      </w:pPr>
      <w:r>
        <w:t>Literature provides information on the importance of agricultural extension service</w:t>
      </w:r>
      <w:r w:rsidR="00EF6645">
        <w:t>s</w:t>
      </w:r>
      <w:r>
        <w:t xml:space="preserve">, how they can be reconsidered in developing Countries to be able to increase on the productivity nationally. However the current study is relevant in that it focuses on how </w:t>
      </w:r>
      <w:r w:rsidR="00EF6645">
        <w:t xml:space="preserve">agricultural extension services have enabled </w:t>
      </w:r>
      <w:r>
        <w:t xml:space="preserve">farmer groups improve on </w:t>
      </w:r>
      <w:r w:rsidR="00EF6645">
        <w:t>their</w:t>
      </w:r>
      <w:r>
        <w:t xml:space="preserve"> agricultural productiv</w:t>
      </w:r>
      <w:r w:rsidR="00EF6645">
        <w:t xml:space="preserve">ity in </w:t>
      </w:r>
      <w:r>
        <w:t>the rural se</w:t>
      </w:r>
      <w:r>
        <w:t>t</w:t>
      </w:r>
      <w:r>
        <w:t>ting.</w:t>
      </w:r>
      <w:r w:rsidR="00EF6645">
        <w:t xml:space="preserve"> </w:t>
      </w:r>
      <w:proofErr w:type="gramStart"/>
      <w:r w:rsidR="00EF6645">
        <w:t>Through the farmers needs, gender equality and participation.</w:t>
      </w:r>
      <w:proofErr w:type="gramEnd"/>
    </w:p>
    <w:p w:rsidR="003D63A0" w:rsidRPr="001A44F6" w:rsidRDefault="003D63A0" w:rsidP="009E48ED">
      <w:pPr>
        <w:spacing w:before="800" w:after="200"/>
        <w:ind w:firstLine="0"/>
        <w:jc w:val="both"/>
        <w:rPr>
          <w:b/>
          <w:sz w:val="32"/>
          <w:szCs w:val="32"/>
        </w:rPr>
      </w:pPr>
      <w:r w:rsidRPr="001A44F6">
        <w:rPr>
          <w:b/>
          <w:sz w:val="32"/>
          <w:szCs w:val="32"/>
        </w:rPr>
        <w:t>Keywords</w:t>
      </w:r>
    </w:p>
    <w:p w:rsidR="003D63A0" w:rsidRPr="009400BC" w:rsidRDefault="003D63A0" w:rsidP="00025B90">
      <w:pPr>
        <w:pStyle w:val="Normalfirstparagraph"/>
      </w:pPr>
      <w:r>
        <w:t>Agricultural extension services, Farmer Institutional development, Gender equality, Participation.</w:t>
      </w:r>
    </w:p>
    <w:p w:rsidR="003D63A0" w:rsidRDefault="003D63A0" w:rsidP="0086092F">
      <w:pPr>
        <w:pStyle w:val="Heading1"/>
        <w:sectPr w:rsidR="003D63A0" w:rsidSect="00E2172B">
          <w:footerReference w:type="even" r:id="rId8"/>
          <w:footerReference w:type="default" r:id="rId9"/>
          <w:footerReference w:type="first" r:id="rId10"/>
          <w:endnotePr>
            <w:numFmt w:val="decimal"/>
          </w:endnotePr>
          <w:pgSz w:w="11906" w:h="16838" w:code="9"/>
          <w:pgMar w:top="1701" w:right="2268" w:bottom="1701" w:left="2268" w:header="709" w:footer="1418" w:gutter="0"/>
          <w:pgNumType w:fmt="lowerRoman" w:start="1"/>
          <w:cols w:space="708"/>
          <w:titlePg/>
          <w:docGrid w:linePitch="360"/>
        </w:sectPr>
      </w:pPr>
      <w:bookmarkStart w:id="71" w:name="_Toc120098264"/>
    </w:p>
    <w:p w:rsidR="003D63A0" w:rsidRPr="009B56D6" w:rsidRDefault="009B56D6" w:rsidP="009B56D6">
      <w:pPr>
        <w:pStyle w:val="Heading1"/>
      </w:pPr>
      <w:bookmarkStart w:id="72" w:name="_Toc277752590"/>
      <w:bookmarkEnd w:id="71"/>
      <w:r w:rsidRPr="009B56D6">
        <w:lastRenderedPageBreak/>
        <w:t xml:space="preserve">Chapter 1 </w:t>
      </w:r>
      <w:r w:rsidR="003D63A0" w:rsidRPr="009B56D6">
        <w:t>Introduction</w:t>
      </w:r>
      <w:bookmarkEnd w:id="72"/>
    </w:p>
    <w:p w:rsidR="003D63A0" w:rsidRPr="0086092F" w:rsidRDefault="003D63A0" w:rsidP="0058322D">
      <w:pPr>
        <w:pStyle w:val="Heading2"/>
      </w:pPr>
      <w:bookmarkStart w:id="73" w:name="_Toc120098265"/>
      <w:bookmarkStart w:id="74" w:name="_Toc277752591"/>
      <w:r w:rsidRPr="0086092F">
        <w:t>1.1</w:t>
      </w:r>
      <w:bookmarkEnd w:id="73"/>
      <w:r>
        <w:t xml:space="preserve"> Introduction</w:t>
      </w:r>
      <w:bookmarkEnd w:id="74"/>
    </w:p>
    <w:p w:rsidR="003D63A0" w:rsidRDefault="00871457" w:rsidP="0058322D">
      <w:bookmarkStart w:id="75" w:name="_Toc120008551"/>
      <w:bookmarkStart w:id="76" w:name="_Toc120011283"/>
      <w:bookmarkStart w:id="77" w:name="_Toc120095695"/>
      <w:bookmarkStart w:id="78" w:name="_Toc120098268"/>
      <w:r>
        <w:t>Extension</w:t>
      </w:r>
      <w:r w:rsidR="003D63A0">
        <w:t xml:space="preserve"> i</w:t>
      </w:r>
      <w:r w:rsidR="0013073A">
        <w:t xml:space="preserve">s </w:t>
      </w:r>
      <w:proofErr w:type="spellStart"/>
      <w:r w:rsidR="0013073A">
        <w:t>non</w:t>
      </w:r>
      <w:proofErr w:type="spellEnd"/>
      <w:r w:rsidR="0013073A">
        <w:t xml:space="preserve"> formal education </w:t>
      </w:r>
      <w:r w:rsidR="00C3582B">
        <w:t>that applies</w:t>
      </w:r>
      <w:r w:rsidR="003D63A0">
        <w:t xml:space="preserve"> to any institution that spreads information and advice, with the aim of having knowledge, skills, att</w:t>
      </w:r>
      <w:r w:rsidR="003D63A0">
        <w:t>i</w:t>
      </w:r>
      <w:r w:rsidR="003D63A0">
        <w:t xml:space="preserve">tudes and aspirations promoted (Rivera and </w:t>
      </w:r>
      <w:proofErr w:type="spellStart"/>
      <w:r w:rsidR="003D63A0">
        <w:t>Qamar</w:t>
      </w:r>
      <w:proofErr w:type="spellEnd"/>
      <w:r w:rsidR="003D63A0">
        <w:t xml:space="preserve"> 2003). The Public sector’s extension roles have changed in developing Countries in the past three de</w:t>
      </w:r>
      <w:r w:rsidR="003D63A0">
        <w:t>c</w:t>
      </w:r>
      <w:r w:rsidR="003D63A0">
        <w:t>ades. In history</w:t>
      </w:r>
      <w:r w:rsidR="003C7BB3">
        <w:t>,</w:t>
      </w:r>
      <w:r w:rsidR="003D63A0">
        <w:t xml:space="preserve"> many develop</w:t>
      </w:r>
      <w:r w:rsidR="003C7BB3">
        <w:t>ing countries,</w:t>
      </w:r>
      <w:r w:rsidR="003D63A0">
        <w:t xml:space="preserve"> assumed that</w:t>
      </w:r>
      <w:r w:rsidR="003C7BB3">
        <w:t xml:space="preserve"> it was the role of Public sector to provide farmers</w:t>
      </w:r>
      <w:r w:rsidR="003D63A0">
        <w:t xml:space="preserve"> with new technology, farm inputs, supplies and agricultural services</w:t>
      </w:r>
      <w:r w:rsidR="003C7BB3">
        <w:t xml:space="preserve">. However the development of training and </w:t>
      </w:r>
      <w:r w:rsidR="00A942C1">
        <w:t>visit (T&amp;V) extension,</w:t>
      </w:r>
      <w:r w:rsidR="003C7BB3">
        <w:t xml:space="preserve"> in mid 1970’s caused a shift </w:t>
      </w:r>
      <w:r w:rsidR="00A942C1">
        <w:t>of public</w:t>
      </w:r>
      <w:r w:rsidR="003D63A0">
        <w:t xml:space="preserve"> extension to technology tran</w:t>
      </w:r>
      <w:r w:rsidR="003D63A0">
        <w:t>s</w:t>
      </w:r>
      <w:r w:rsidR="003D63A0">
        <w:t>fer. In the past dec</w:t>
      </w:r>
      <w:r w:rsidR="00A942C1">
        <w:t>ade, donors and n</w:t>
      </w:r>
      <w:r w:rsidR="003D63A0">
        <w:t xml:space="preserve">ational </w:t>
      </w:r>
      <w:r w:rsidR="00043612">
        <w:t>governments</w:t>
      </w:r>
      <w:r w:rsidR="003D63A0">
        <w:t xml:space="preserve"> have decreased their invest</w:t>
      </w:r>
      <w:r w:rsidR="00A942C1">
        <w:t xml:space="preserve">ment </w:t>
      </w:r>
      <w:r w:rsidR="00043612">
        <w:t>in public</w:t>
      </w:r>
      <w:r w:rsidR="00A942C1">
        <w:t xml:space="preserve"> </w:t>
      </w:r>
      <w:r w:rsidR="00043612">
        <w:t>sector,</w:t>
      </w:r>
      <w:r w:rsidR="00A942C1">
        <w:t xml:space="preserve"> with agricultural extension inclusive. A</w:t>
      </w:r>
      <w:r w:rsidR="003D63A0">
        <w:t xml:space="preserve">s a result the extension programs have deteriorated (Swanson and </w:t>
      </w:r>
      <w:proofErr w:type="spellStart"/>
      <w:r w:rsidR="003D63A0">
        <w:t>Samy</w:t>
      </w:r>
      <w:proofErr w:type="spellEnd"/>
      <w:r w:rsidR="003D63A0">
        <w:t xml:space="preserve"> 2002). </w:t>
      </w:r>
    </w:p>
    <w:p w:rsidR="003D63A0" w:rsidRPr="004762AB" w:rsidRDefault="003D63A0" w:rsidP="0058322D">
      <w:r>
        <w:t xml:space="preserve"> </w:t>
      </w:r>
      <w:r w:rsidR="008B0748">
        <w:t>Failures</w:t>
      </w:r>
      <w:r>
        <w:t xml:space="preserve"> have been fuelled recently by pluralism, market liberalisation and global</w:t>
      </w:r>
      <w:r w:rsidR="008B0748">
        <w:t xml:space="preserve">isation, thus giving rise to initiatives that would improve </w:t>
      </w:r>
      <w:r>
        <w:t>effectiveness and efficiency of entire technology generation, sub components of the exte</w:t>
      </w:r>
      <w:r>
        <w:t>n</w:t>
      </w:r>
      <w:r>
        <w:t>sion delivery, dissemination and its use (Madu</w:t>
      </w:r>
      <w:r w:rsidR="008B0748">
        <w:t>kwe2006). However to improve production</w:t>
      </w:r>
      <w:r>
        <w:t xml:space="preserve"> and sustainability of agriculture</w:t>
      </w:r>
      <w:r w:rsidR="008B0748">
        <w:t>,</w:t>
      </w:r>
      <w:r>
        <w:t xml:space="preserve"> in the developing world</w:t>
      </w:r>
      <w:r w:rsidR="008B0748">
        <w:t xml:space="preserve">, depends on the ability of </w:t>
      </w:r>
      <w:r>
        <w:t xml:space="preserve">rural people to </w:t>
      </w:r>
      <w:r w:rsidR="008B0748">
        <w:t>adopt, and innovate in the use of technology. Systems</w:t>
      </w:r>
      <w:r>
        <w:t xml:space="preserve"> in mana</w:t>
      </w:r>
      <w:r w:rsidR="0013073A">
        <w:t xml:space="preserve">gement, arrangements within </w:t>
      </w:r>
      <w:r>
        <w:t>organisa</w:t>
      </w:r>
      <w:r w:rsidR="008B0748">
        <w:t>tions, i</w:t>
      </w:r>
      <w:r>
        <w:t>nstitutions and resources within the environment</w:t>
      </w:r>
      <w:r w:rsidR="0013073A">
        <w:t>,</w:t>
      </w:r>
      <w:r>
        <w:t xml:space="preserve"> whereas expanding the capacity of the pe</w:t>
      </w:r>
      <w:r>
        <w:t>o</w:t>
      </w:r>
      <w:r>
        <w:t>ple to be able</w:t>
      </w:r>
      <w:r w:rsidR="008B0748">
        <w:t xml:space="preserve"> to innovate will depend on </w:t>
      </w:r>
      <w:r>
        <w:t xml:space="preserve">knowledge and information services (USAID 2010). </w:t>
      </w:r>
    </w:p>
    <w:p w:rsidR="003D63A0" w:rsidRDefault="008B0748" w:rsidP="0058322D">
      <w:r>
        <w:t>With shifts in the role of the p</w:t>
      </w:r>
      <w:r w:rsidR="003D63A0">
        <w:t>ubli</w:t>
      </w:r>
      <w:r>
        <w:t>c sector</w:t>
      </w:r>
      <w:r w:rsidR="0013073A">
        <w:t>,</w:t>
      </w:r>
      <w:r>
        <w:t xml:space="preserve"> not to provide</w:t>
      </w:r>
      <w:r w:rsidR="003D63A0">
        <w:t xml:space="preserve"> agricultural e</w:t>
      </w:r>
      <w:r w:rsidR="003D63A0">
        <w:t>x</w:t>
      </w:r>
      <w:r w:rsidR="003D63A0">
        <w:t xml:space="preserve">tension services, there would be </w:t>
      </w:r>
      <w:r>
        <w:t xml:space="preserve">need to </w:t>
      </w:r>
      <w:r w:rsidR="00506AC7">
        <w:t>understand why</w:t>
      </w:r>
      <w:r>
        <w:t xml:space="preserve"> the changes. F</w:t>
      </w:r>
      <w:r w:rsidR="003D63A0">
        <w:t>or it acts as indicator</w:t>
      </w:r>
      <w:r>
        <w:t>, to defining as to whether services provided to farmers are proper. If</w:t>
      </w:r>
      <w:r w:rsidR="003D63A0">
        <w:t xml:space="preserve"> so</w:t>
      </w:r>
      <w:r>
        <w:t>,</w:t>
      </w:r>
      <w:r w:rsidR="003D63A0">
        <w:t xml:space="preserve"> to what level is accountability fulfilled by the implementers to ensure that the ri</w:t>
      </w:r>
      <w:r>
        <w:t>ght services are provided to beneficiaries who are farmers</w:t>
      </w:r>
      <w:r w:rsidR="003D63A0">
        <w:t xml:space="preserve">, </w:t>
      </w:r>
      <w:r>
        <w:t>to avoid deterioration. So</w:t>
      </w:r>
      <w:r w:rsidR="003D63A0">
        <w:t xml:space="preserve"> as to fill the gap that is faced with the farmers in terms of farmer needs, gender inequality and participation.</w:t>
      </w:r>
    </w:p>
    <w:p w:rsidR="003D63A0" w:rsidRDefault="003D63A0" w:rsidP="0058322D">
      <w:pPr>
        <w:pStyle w:val="Heading2"/>
      </w:pPr>
      <w:bookmarkStart w:id="79" w:name="_Toc277752592"/>
      <w:r>
        <w:t>1.2 Background</w:t>
      </w:r>
      <w:bookmarkEnd w:id="79"/>
    </w:p>
    <w:p w:rsidR="0058322D" w:rsidRDefault="003D63A0" w:rsidP="0058322D">
      <w:pPr>
        <w:ind w:firstLine="0"/>
      </w:pPr>
      <w:r>
        <w:t>Agricultural extension services in Uganda are defined in terms of the NAADS policy which aims at creating a demand driven approach and farmer led servi</w:t>
      </w:r>
      <w:r w:rsidR="0013073A">
        <w:t xml:space="preserve">ce delivery. NAADS, targets the poor and women. It </w:t>
      </w:r>
      <w:r>
        <w:t>aim</w:t>
      </w:r>
      <w:r w:rsidR="0013073A">
        <w:t xml:space="preserve"> is to </w:t>
      </w:r>
      <w:r w:rsidR="00A64BAE">
        <w:t>give farmers</w:t>
      </w:r>
      <w:r>
        <w:t xml:space="preserve"> i</w:t>
      </w:r>
      <w:r>
        <w:t>n</w:t>
      </w:r>
      <w:r>
        <w:t>c</w:t>
      </w:r>
      <w:r w:rsidR="0058322D">
        <w:t xml:space="preserve">reased access to information.  </w:t>
      </w:r>
    </w:p>
    <w:p w:rsidR="003D63A0" w:rsidRPr="0027244A" w:rsidRDefault="00A64BAE" w:rsidP="0058322D">
      <w:pPr>
        <w:ind w:firstLine="0"/>
      </w:pPr>
      <w:r>
        <w:t xml:space="preserve">       </w:t>
      </w:r>
      <w:r w:rsidR="0058322D">
        <w:t xml:space="preserve"> </w:t>
      </w:r>
      <w:r>
        <w:t>Gender is crucial</w:t>
      </w:r>
      <w:r w:rsidR="0058322D">
        <w:t>, if poverty impacts of Poverty Eradication Action Plan are to have adequate anticipation and be appropriately ad</w:t>
      </w:r>
      <w:r>
        <w:t>justed. The Ugandan government tries to address</w:t>
      </w:r>
      <w:r w:rsidR="0058322D">
        <w:t xml:space="preserve"> gender </w:t>
      </w:r>
      <w:r>
        <w:t>issues, through different</w:t>
      </w:r>
      <w:r w:rsidR="00907C4F">
        <w:t xml:space="preserve"> programmes. </w:t>
      </w:r>
      <w:r w:rsidR="0058322D">
        <w:t xml:space="preserve"> </w:t>
      </w:r>
      <w:r>
        <w:t xml:space="preserve">However, the </w:t>
      </w:r>
      <w:r w:rsidR="0058322D">
        <w:t>re</w:t>
      </w:r>
      <w:r>
        <w:t>sponse</w:t>
      </w:r>
      <w:r w:rsidR="0058322D">
        <w:t xml:space="preserve"> re</w:t>
      </w:r>
      <w:r>
        <w:t>mains poor.</w:t>
      </w:r>
      <w:r w:rsidR="0058322D">
        <w:t xml:space="preserve"> </w:t>
      </w:r>
      <w:r>
        <w:t>Women</w:t>
      </w:r>
      <w:r w:rsidR="0058322D">
        <w:t xml:space="preserve"> and men’s spe</w:t>
      </w:r>
      <w:r>
        <w:t xml:space="preserve">cific </w:t>
      </w:r>
      <w:r w:rsidR="001459BA">
        <w:t xml:space="preserve">needs at </w:t>
      </w:r>
      <w:r w:rsidR="00907C4F">
        <w:t>all levels</w:t>
      </w:r>
      <w:r w:rsidR="001459BA">
        <w:t xml:space="preserve"> of</w:t>
      </w:r>
      <w:r w:rsidR="0058322D">
        <w:t xml:space="preserve"> planning and budgeting still need critical consideration.  Priority areas for research</w:t>
      </w:r>
      <w:r w:rsidR="001459BA">
        <w:t>,</w:t>
      </w:r>
      <w:r>
        <w:t xml:space="preserve"> through which gender can be </w:t>
      </w:r>
      <w:r w:rsidR="00B00192">
        <w:t>achieved,</w:t>
      </w:r>
      <w:r>
        <w:t xml:space="preserve"> are agriculture</w:t>
      </w:r>
      <w:r w:rsidR="0058322D">
        <w:t xml:space="preserve"> and tec</w:t>
      </w:r>
      <w:r w:rsidR="0058322D">
        <w:t>h</w:t>
      </w:r>
      <w:r w:rsidR="0058322D">
        <w:t xml:space="preserve">nology </w:t>
      </w:r>
      <w:r>
        <w:t xml:space="preserve">advancement. </w:t>
      </w:r>
      <w:r w:rsidR="00907C4F">
        <w:t>Poor</w:t>
      </w:r>
      <w:r w:rsidR="0058322D">
        <w:t xml:space="preserve"> men and women have al</w:t>
      </w:r>
      <w:r>
        <w:t xml:space="preserve">ways been denied </w:t>
      </w:r>
      <w:r w:rsidR="0058322D">
        <w:t>access</w:t>
      </w:r>
      <w:r>
        <w:t xml:space="preserve"> to</w:t>
      </w:r>
      <w:r w:rsidR="0058322D">
        <w:t xml:space="preserve"> agricultural advisory services and technology </w:t>
      </w:r>
      <w:r w:rsidR="00907C4F">
        <w:t xml:space="preserve">development, thus leading to </w:t>
      </w:r>
      <w:r w:rsidR="00907C4F">
        <w:lastRenderedPageBreak/>
        <w:t>adoption of technologies</w:t>
      </w:r>
      <w:r w:rsidR="0058322D">
        <w:t xml:space="preserve"> and production being low. Gender dimensions of land accessibility and utilisation need further i</w:t>
      </w:r>
      <w:r w:rsidR="00B00192">
        <w:t>nvestigation, for</w:t>
      </w:r>
      <w:r w:rsidR="00907C4F">
        <w:t xml:space="preserve"> analy</w:t>
      </w:r>
      <w:r w:rsidR="00B00192">
        <w:t>sis of b</w:t>
      </w:r>
      <w:r w:rsidR="00B00192">
        <w:t>i</w:t>
      </w:r>
      <w:r w:rsidR="00B00192">
        <w:t>ases</w:t>
      </w:r>
      <w:r w:rsidR="00907C4F">
        <w:t xml:space="preserve">, </w:t>
      </w:r>
      <w:r w:rsidR="0058322D">
        <w:t xml:space="preserve">rights and entitlements, which limit increase of agricultural productivity, in opportunities such as re-stocking. </w:t>
      </w:r>
      <w:proofErr w:type="spellStart"/>
      <w:r w:rsidR="0058322D">
        <w:t>Mukono</w:t>
      </w:r>
      <w:proofErr w:type="spellEnd"/>
      <w:r w:rsidR="0058322D">
        <w:t xml:space="preserve"> district rapid assessment, su</w:t>
      </w:r>
      <w:r w:rsidR="0058322D">
        <w:t>g</w:t>
      </w:r>
      <w:r w:rsidR="0058322D">
        <w:t>gested that the poo</w:t>
      </w:r>
      <w:r w:rsidR="00B00192">
        <w:t>rest are still excluded from NAADS,</w:t>
      </w:r>
      <w:r w:rsidR="0058322D">
        <w:t xml:space="preserve"> which targets those who are </w:t>
      </w:r>
      <w:r w:rsidR="00B00192">
        <w:t>economically active poor.</w:t>
      </w:r>
      <w:r w:rsidR="00907C4F">
        <w:t xml:space="preserve"> </w:t>
      </w:r>
      <w:r w:rsidR="00B00192">
        <w:t>For appropriateness</w:t>
      </w:r>
      <w:r w:rsidR="0058322D">
        <w:t xml:space="preserve"> </w:t>
      </w:r>
      <w:r w:rsidR="00B00192">
        <w:t>of NAADS</w:t>
      </w:r>
      <w:r w:rsidR="0058322D">
        <w:t xml:space="preserve"> approach to </w:t>
      </w:r>
      <w:r w:rsidR="00B00192">
        <w:t>address gender</w:t>
      </w:r>
      <w:r w:rsidR="0058322D">
        <w:t xml:space="preserve"> concerns and poverty</w:t>
      </w:r>
      <w:r w:rsidR="00907C4F">
        <w:t>,</w:t>
      </w:r>
      <w:r w:rsidR="0058322D">
        <w:t xml:space="preserve"> needs to be investigated (Ministry of Finance, Planning and Economic Development 2004). Much as gender co</w:t>
      </w:r>
      <w:r w:rsidR="0058322D">
        <w:t>n</w:t>
      </w:r>
      <w:r w:rsidR="0058322D">
        <w:t>cerns need to be analysed its essential to understand why the differences in gender, when it gets to land accessibility, use and own</w:t>
      </w:r>
      <w:r w:rsidR="00B00192">
        <w:t xml:space="preserve">ership </w:t>
      </w:r>
      <w:r w:rsidR="00176B24">
        <w:t>because men</w:t>
      </w:r>
      <w:r w:rsidR="0058322D">
        <w:t xml:space="preserve"> are considered in the literature as overall owners and controllers of resources of production.</w:t>
      </w:r>
    </w:p>
    <w:p w:rsidR="003D63A0" w:rsidRDefault="00176B24" w:rsidP="0058322D">
      <w:r>
        <w:t xml:space="preserve">Analysts have </w:t>
      </w:r>
      <w:r w:rsidR="00C8017F">
        <w:t>claimed,</w:t>
      </w:r>
      <w:r w:rsidR="00506AC7" w:rsidRPr="00E03F10">
        <w:t xml:space="preserve"> </w:t>
      </w:r>
      <w:r w:rsidR="00506AC7" w:rsidRPr="00534FDB">
        <w:t>farmer’s</w:t>
      </w:r>
      <w:r>
        <w:t xml:space="preserve"> </w:t>
      </w:r>
      <w:r w:rsidR="003D63A0" w:rsidRPr="00534FDB">
        <w:t>productivity</w:t>
      </w:r>
      <w:r>
        <w:t xml:space="preserve"> is low</w:t>
      </w:r>
      <w:r w:rsidR="003D63A0" w:rsidRPr="00534FDB">
        <w:t xml:space="preserve"> in </w:t>
      </w:r>
      <w:r>
        <w:t xml:space="preserve">Uganda because </w:t>
      </w:r>
      <w:r w:rsidR="003D63A0" w:rsidRPr="00534FDB">
        <w:t>r</w:t>
      </w:r>
      <w:r w:rsidR="003D63A0" w:rsidRPr="00534FDB">
        <w:t>e</w:t>
      </w:r>
      <w:r w:rsidR="003D63A0" w:rsidRPr="00534FDB">
        <w:t>search and extension services</w:t>
      </w:r>
      <w:r w:rsidR="00A766D0">
        <w:t>,</w:t>
      </w:r>
      <w:r>
        <w:t xml:space="preserve"> </w:t>
      </w:r>
      <w:r w:rsidR="003D63A0" w:rsidRPr="00534FDB">
        <w:t>are not appropriately demand driven</w:t>
      </w:r>
      <w:r w:rsidR="00A766D0">
        <w:t>,</w:t>
      </w:r>
      <w:r w:rsidR="00506AC7">
        <w:t xml:space="preserve"> and use of </w:t>
      </w:r>
      <w:r w:rsidR="00506AC7" w:rsidRPr="00534FDB">
        <w:t>technologies</w:t>
      </w:r>
      <w:r w:rsidR="00C8017F">
        <w:t xml:space="preserve"> is low,</w:t>
      </w:r>
      <w:r w:rsidR="003D63A0" w:rsidRPr="00534FDB">
        <w:t xml:space="preserve"> even </w:t>
      </w:r>
      <w:r w:rsidR="003D63A0">
        <w:t>when they are available (World Bank</w:t>
      </w:r>
      <w:r w:rsidR="00506AC7">
        <w:t xml:space="preserve"> 2007). In </w:t>
      </w:r>
      <w:r w:rsidR="00506AC7" w:rsidRPr="00534FDB">
        <w:t>a</w:t>
      </w:r>
      <w:r w:rsidR="00506AC7" w:rsidRPr="00534FDB">
        <w:t>t</w:t>
      </w:r>
      <w:r w:rsidR="00506AC7" w:rsidRPr="00534FDB">
        <w:t>tempt</w:t>
      </w:r>
      <w:r w:rsidR="003D63A0" w:rsidRPr="00534FDB">
        <w:t xml:space="preserve"> to modernise agricu</w:t>
      </w:r>
      <w:r w:rsidR="00506AC7">
        <w:t xml:space="preserve">lture, to be able to </w:t>
      </w:r>
      <w:r w:rsidR="00A766D0">
        <w:t xml:space="preserve">increase </w:t>
      </w:r>
      <w:r w:rsidR="00A766D0" w:rsidRPr="00534FDB">
        <w:t>yields</w:t>
      </w:r>
      <w:r w:rsidR="003D63A0" w:rsidRPr="00534FDB">
        <w:t xml:space="preserve">, productivity and improve </w:t>
      </w:r>
      <w:r w:rsidR="00A766D0" w:rsidRPr="00534FDB">
        <w:t xml:space="preserve">on </w:t>
      </w:r>
      <w:r w:rsidR="00A766D0">
        <w:t>livelihood</w:t>
      </w:r>
      <w:r w:rsidR="003D63A0">
        <w:t xml:space="preserve"> of the rural poo</w:t>
      </w:r>
      <w:r w:rsidR="00A766D0">
        <w:t xml:space="preserve">r, </w:t>
      </w:r>
      <w:r w:rsidR="003D63A0" w:rsidRPr="00534FDB">
        <w:t xml:space="preserve"> Ugandan governm</w:t>
      </w:r>
      <w:r w:rsidR="00A766D0">
        <w:t>ent designed a po</w:t>
      </w:r>
      <w:r w:rsidR="00A766D0">
        <w:t>l</w:t>
      </w:r>
      <w:r w:rsidR="00A766D0">
        <w:t xml:space="preserve">icy called </w:t>
      </w:r>
      <w:r w:rsidR="003D63A0" w:rsidRPr="00534FDB">
        <w:t xml:space="preserve"> National Agricultural Advisory Services (NAADS) in 2001</w:t>
      </w:r>
      <w:r w:rsidR="00A766D0">
        <w:t>,</w:t>
      </w:r>
      <w:r w:rsidR="003D63A0" w:rsidRPr="00534FDB">
        <w:t xml:space="preserve"> which is funded by International donors (80%) such as European Union, UK’s depar</w:t>
      </w:r>
      <w:r w:rsidR="003D63A0" w:rsidRPr="00534FDB">
        <w:t>t</w:t>
      </w:r>
      <w:r w:rsidR="003D63A0" w:rsidRPr="00534FDB">
        <w:t>ment for International development, Ugandan government, Local gover</w:t>
      </w:r>
      <w:r w:rsidR="003D63A0" w:rsidRPr="00534FDB">
        <w:t>n</w:t>
      </w:r>
      <w:r w:rsidR="003D63A0" w:rsidRPr="00534FDB">
        <w:t>ments and farmer groups. However the policy under implementati</w:t>
      </w:r>
      <w:r w:rsidR="00C8017F">
        <w:t xml:space="preserve">on spreads slowly. </w:t>
      </w:r>
      <w:r w:rsidR="002364CC">
        <w:t xml:space="preserve">According to </w:t>
      </w:r>
      <w:r w:rsidR="002364CC" w:rsidRPr="00534FDB">
        <w:t>International</w:t>
      </w:r>
      <w:r w:rsidR="003D63A0" w:rsidRPr="00534FDB">
        <w:t xml:space="preserve"> Food Policy </w:t>
      </w:r>
      <w:r w:rsidR="002364CC" w:rsidRPr="00534FDB">
        <w:t>Institute (</w:t>
      </w:r>
      <w:r w:rsidR="003D63A0" w:rsidRPr="00534FDB">
        <w:t>IFPR)</w:t>
      </w:r>
      <w:r w:rsidR="002364CC">
        <w:t xml:space="preserve">, </w:t>
      </w:r>
      <w:r w:rsidR="00506AC7">
        <w:t xml:space="preserve">the policy had </w:t>
      </w:r>
      <w:r w:rsidR="002364CC">
        <w:t xml:space="preserve">promoted </w:t>
      </w:r>
      <w:r w:rsidR="002364CC" w:rsidRPr="00534FDB">
        <w:t>use</w:t>
      </w:r>
      <w:r w:rsidR="003D63A0" w:rsidRPr="00534FDB">
        <w:t xml:space="preserve"> of improved production technolo</w:t>
      </w:r>
      <w:r w:rsidR="00506AC7">
        <w:t xml:space="preserve">gies </w:t>
      </w:r>
      <w:r w:rsidR="002364CC">
        <w:t xml:space="preserve">and </w:t>
      </w:r>
      <w:r w:rsidR="002364CC" w:rsidRPr="00534FDB">
        <w:t>high</w:t>
      </w:r>
      <w:r w:rsidR="003D63A0" w:rsidRPr="00534FDB">
        <w:t xml:space="preserve"> yield crop vari</w:t>
      </w:r>
      <w:r w:rsidR="003D63A0" w:rsidRPr="00534FDB">
        <w:t>e</w:t>
      </w:r>
      <w:r w:rsidR="002364CC">
        <w:t>ties, however,</w:t>
      </w:r>
      <w:r w:rsidR="003D63A0">
        <w:t xml:space="preserve"> </w:t>
      </w:r>
      <w:r w:rsidR="00506AC7">
        <w:t xml:space="preserve">few farmers used them </w:t>
      </w:r>
      <w:r w:rsidR="002364CC">
        <w:t>within Sub</w:t>
      </w:r>
      <w:r w:rsidR="00506AC7">
        <w:t xml:space="preserve"> coun</w:t>
      </w:r>
      <w:r w:rsidR="002364CC">
        <w:t>ties with</w:t>
      </w:r>
      <w:r w:rsidR="003D63A0" w:rsidRPr="00534FDB">
        <w:t xml:space="preserve"> services in o</w:t>
      </w:r>
      <w:r w:rsidR="003D63A0" w:rsidRPr="00534FDB">
        <w:t>p</w:t>
      </w:r>
      <w:r w:rsidR="003D63A0">
        <w:t>era</w:t>
      </w:r>
      <w:r w:rsidR="00506AC7">
        <w:t>tion.</w:t>
      </w:r>
      <w:r w:rsidR="002364CC">
        <w:t xml:space="preserve"> In early 2009 </w:t>
      </w:r>
      <w:r w:rsidR="002364CC" w:rsidRPr="00534FDB">
        <w:t>the</w:t>
      </w:r>
      <w:r w:rsidR="003D63A0" w:rsidRPr="00534FDB">
        <w:t xml:space="preserve"> Auditor General</w:t>
      </w:r>
      <w:r w:rsidR="002364CC">
        <w:t xml:space="preserve">’s report </w:t>
      </w:r>
      <w:r w:rsidR="002364CC" w:rsidRPr="00534FDB">
        <w:t>indicated</w:t>
      </w:r>
      <w:r w:rsidR="002364CC">
        <w:t xml:space="preserve"> that</w:t>
      </w:r>
      <w:r w:rsidR="00506AC7">
        <w:t xml:space="preserve"> 63% </w:t>
      </w:r>
      <w:r w:rsidR="00A766D0">
        <w:t xml:space="preserve">of </w:t>
      </w:r>
      <w:r w:rsidR="00127314" w:rsidRPr="00534FDB">
        <w:t>funds</w:t>
      </w:r>
      <w:r w:rsidR="00127314">
        <w:t xml:space="preserve"> </w:t>
      </w:r>
      <w:r w:rsidR="00127314" w:rsidRPr="00534FDB">
        <w:t>allocated</w:t>
      </w:r>
      <w:r w:rsidR="00506AC7">
        <w:t xml:space="preserve"> </w:t>
      </w:r>
      <w:r w:rsidR="00A766D0">
        <w:t xml:space="preserve">to </w:t>
      </w:r>
      <w:r w:rsidR="00A766D0" w:rsidRPr="00534FDB">
        <w:t>activities</w:t>
      </w:r>
      <w:r w:rsidR="003D63A0" w:rsidRPr="00534FDB">
        <w:t xml:space="preserve"> went to waste</w:t>
      </w:r>
      <w:r w:rsidR="002364CC">
        <w:t>,</w:t>
      </w:r>
      <w:r w:rsidR="003D63A0" w:rsidRPr="00534FDB">
        <w:t xml:space="preserve"> </w:t>
      </w:r>
      <w:r w:rsidR="00127314" w:rsidRPr="00534FDB">
        <w:t>becaus</w:t>
      </w:r>
      <w:r w:rsidR="00127314">
        <w:t>e farmers</w:t>
      </w:r>
      <w:r w:rsidR="00506AC7">
        <w:t xml:space="preserve"> did not </w:t>
      </w:r>
      <w:r w:rsidR="00905229">
        <w:t>like</w:t>
      </w:r>
      <w:r w:rsidR="00A766D0">
        <w:t xml:space="preserve"> </w:t>
      </w:r>
      <w:r w:rsidR="00A766D0" w:rsidRPr="00534FDB">
        <w:t>classroom</w:t>
      </w:r>
      <w:r w:rsidR="003D63A0" w:rsidRPr="00534FDB">
        <w:t xml:space="preserve"> style train</w:t>
      </w:r>
      <w:r w:rsidR="002364CC">
        <w:t xml:space="preserve">ing given </w:t>
      </w:r>
      <w:r w:rsidR="00127314">
        <w:t xml:space="preserve">by </w:t>
      </w:r>
      <w:r w:rsidR="00127314" w:rsidRPr="00534FDB">
        <w:t>service</w:t>
      </w:r>
      <w:r w:rsidR="003D63A0" w:rsidRPr="00534FDB">
        <w:t xml:space="preserve"> </w:t>
      </w:r>
      <w:r w:rsidR="00A766D0" w:rsidRPr="00534FDB">
        <w:t>provid</w:t>
      </w:r>
      <w:r w:rsidR="00A766D0">
        <w:t>ers (</w:t>
      </w:r>
      <w:proofErr w:type="spellStart"/>
      <w:r w:rsidR="003D63A0">
        <w:t>Kavuma</w:t>
      </w:r>
      <w:proofErr w:type="spellEnd"/>
      <w:r w:rsidR="003D63A0">
        <w:t xml:space="preserve"> 2010). To date</w:t>
      </w:r>
      <w:r w:rsidR="00905229">
        <w:t>,</w:t>
      </w:r>
      <w:r w:rsidR="003D63A0">
        <w:t xml:space="preserve"> </w:t>
      </w:r>
      <w:r w:rsidR="00907C4F">
        <w:t>NAADS</w:t>
      </w:r>
      <w:r w:rsidR="00905229">
        <w:t xml:space="preserve"> has adopted an approach </w:t>
      </w:r>
      <w:r w:rsidR="00907C4F">
        <w:t xml:space="preserve">of </w:t>
      </w:r>
      <w:r w:rsidR="00907C4F" w:rsidRPr="00534FDB">
        <w:t>farmer</w:t>
      </w:r>
      <w:r w:rsidR="003D63A0" w:rsidRPr="00534FDB">
        <w:t xml:space="preserve"> representatives</w:t>
      </w:r>
      <w:r w:rsidR="00905229">
        <w:t>,</w:t>
      </w:r>
      <w:r w:rsidR="003D63A0" w:rsidRPr="00534FDB">
        <w:t xml:space="preserve"> </w:t>
      </w:r>
      <w:r w:rsidR="00907C4F" w:rsidRPr="00534FDB">
        <w:t>approv</w:t>
      </w:r>
      <w:r w:rsidR="00907C4F">
        <w:t xml:space="preserve">ing </w:t>
      </w:r>
      <w:r w:rsidR="00907C4F" w:rsidRPr="00534FDB">
        <w:t>work</w:t>
      </w:r>
      <w:r w:rsidR="003D63A0" w:rsidRPr="00534FDB">
        <w:t xml:space="preserve"> plans that have to be implemented.</w:t>
      </w:r>
    </w:p>
    <w:p w:rsidR="006758F4" w:rsidRDefault="00907C4F" w:rsidP="006758F4">
      <w:r>
        <w:t xml:space="preserve">Uganda’s low productivity currently, is associated with poorly functioning farmer extension linkages, and failure of extension systems, to respond to the real needs of the farmers. Therefore priority on achieving </w:t>
      </w:r>
      <w:r w:rsidR="006758F4">
        <w:t>greater relevance is assigned, through emphasis being placed not only on enhanced extension pr</w:t>
      </w:r>
      <w:r w:rsidR="006758F4">
        <w:t>o</w:t>
      </w:r>
      <w:r w:rsidR="006758F4">
        <w:t>grammes but doing so under institutional arrangements that have been changed to ensure increase in response to farmer needs. With regards to exte</w:t>
      </w:r>
      <w:r w:rsidR="006758F4">
        <w:t>n</w:t>
      </w:r>
      <w:r w:rsidR="006758F4">
        <w:t>sion</w:t>
      </w:r>
      <w:r w:rsidR="00381EDC">
        <w:t>,</w:t>
      </w:r>
      <w:r w:rsidR="006758F4">
        <w:t xml:space="preserve"> NAADS should lead to increased to increase in farmer access to inform</w:t>
      </w:r>
      <w:r w:rsidR="006758F4">
        <w:t>a</w:t>
      </w:r>
      <w:r w:rsidR="006758F4">
        <w:t xml:space="preserve">tion, knowledge and technology through effective, efficient and decentralised extension with increased private sector involvement in line with government </w:t>
      </w:r>
      <w:r w:rsidR="00D571FE">
        <w:t>policy (</w:t>
      </w:r>
      <w:r w:rsidR="006758F4">
        <w:t xml:space="preserve">NAADS Master Document 2000). </w:t>
      </w:r>
    </w:p>
    <w:p w:rsidR="007546D7" w:rsidRDefault="00127314" w:rsidP="00024BAD">
      <w:pPr>
        <w:ind w:firstLine="0"/>
      </w:pPr>
      <w:r>
        <w:t xml:space="preserve">        NAADS principle is to empower farmers</w:t>
      </w:r>
      <w:r w:rsidR="00381EDC">
        <w:t xml:space="preserve"> and build their capacities to </w:t>
      </w:r>
      <w:r>
        <w:t xml:space="preserve">be able to </w:t>
      </w:r>
      <w:r w:rsidR="00381EDC">
        <w:t xml:space="preserve">demand </w:t>
      </w:r>
      <w:r>
        <w:t xml:space="preserve">for </w:t>
      </w:r>
      <w:r w:rsidR="00381EDC">
        <w:t>appropriate technologies and agricultural advisory services (NAADS 2001). While NAADS tak</w:t>
      </w:r>
      <w:r>
        <w:t>es interest in ensuring that farmers’</w:t>
      </w:r>
      <w:r w:rsidR="00381EDC">
        <w:t xml:space="preserve"> capac</w:t>
      </w:r>
      <w:r w:rsidR="00381EDC">
        <w:t>i</w:t>
      </w:r>
      <w:r w:rsidR="00381EDC">
        <w:t>ties are built, adop</w:t>
      </w:r>
      <w:r w:rsidR="00024BAD">
        <w:t xml:space="preserve">tion of practices are still low and increase in productivity is not </w:t>
      </w:r>
      <w:r>
        <w:t>impressive. Therefore</w:t>
      </w:r>
      <w:r w:rsidR="00381EDC">
        <w:t xml:space="preserve"> the current study focuses on</w:t>
      </w:r>
      <w:r w:rsidR="003D63A0">
        <w:t xml:space="preserve"> Farmer Institutional development be</w:t>
      </w:r>
      <w:r w:rsidR="00381EDC">
        <w:t>cause it attempts to verify why</w:t>
      </w:r>
      <w:r w:rsidR="003D63A0">
        <w:t xml:space="preserve"> extension services are not d</w:t>
      </w:r>
      <w:r w:rsidR="003D63A0">
        <w:t>e</w:t>
      </w:r>
      <w:r w:rsidR="003D63A0">
        <w:t xml:space="preserve">mand driven, and </w:t>
      </w:r>
      <w:r w:rsidR="00381EDC">
        <w:t>why use</w:t>
      </w:r>
      <w:r w:rsidR="003D63A0">
        <w:t xml:space="preserve"> of technologies is low. Yet information shows that the num</w:t>
      </w:r>
      <w:r w:rsidR="00381EDC">
        <w:t xml:space="preserve">ber of </w:t>
      </w:r>
      <w:r w:rsidR="003D63A0">
        <w:t>farmer groups registered each year is increasing</w:t>
      </w:r>
      <w:r w:rsidR="007F62F2">
        <w:t>,</w:t>
      </w:r>
      <w:r w:rsidR="003D63A0">
        <w:t xml:space="preserve"> and at</w:t>
      </w:r>
      <w:r w:rsidR="007F62F2">
        <w:t>tention is given to sensitisation</w:t>
      </w:r>
      <w:r w:rsidR="003D63A0">
        <w:t xml:space="preserve"> and community level mobilisation, selection of the ente</w:t>
      </w:r>
      <w:r w:rsidR="003D63A0">
        <w:t>r</w:t>
      </w:r>
      <w:r w:rsidR="003D63A0">
        <w:lastRenderedPageBreak/>
        <w:t>prises and farm technology devel</w:t>
      </w:r>
      <w:r>
        <w:t xml:space="preserve">opment. </w:t>
      </w:r>
      <w:r w:rsidR="003D63A0">
        <w:t xml:space="preserve"> </w:t>
      </w:r>
      <w:r>
        <w:t>The</w:t>
      </w:r>
      <w:r w:rsidR="003D63A0">
        <w:t xml:space="preserve"> table below;</w:t>
      </w:r>
      <w:r>
        <w:t xml:space="preserve"> shows how farmer groups registration is increasing.</w:t>
      </w:r>
    </w:p>
    <w:p w:rsidR="007546D7" w:rsidRDefault="007546D7" w:rsidP="0058322D"/>
    <w:p w:rsidR="003D63A0" w:rsidRPr="007546D7" w:rsidRDefault="003D63A0" w:rsidP="007546D7">
      <w:pPr>
        <w:pStyle w:val="tabletitle"/>
      </w:pPr>
      <w:bookmarkStart w:id="80" w:name="_Toc277600911"/>
      <w:r w:rsidRPr="007546D7">
        <w:t>Table1</w:t>
      </w:r>
      <w:bookmarkEnd w:id="80"/>
    </w:p>
    <w:p w:rsidR="003D63A0" w:rsidRPr="007546D7" w:rsidRDefault="003D63A0" w:rsidP="007546D7">
      <w:pPr>
        <w:pStyle w:val="tabletitle"/>
      </w:pPr>
      <w:bookmarkStart w:id="81" w:name="_Toc276730847"/>
      <w:bookmarkStart w:id="82" w:name="_Toc276731423"/>
      <w:bookmarkStart w:id="83" w:name="_Toc277600777"/>
      <w:bookmarkStart w:id="84" w:name="_Toc277600912"/>
      <w:r w:rsidRPr="007546D7">
        <w:t>Farmer Institutional development and the involvement of the farmer groups</w:t>
      </w:r>
      <w:bookmarkEnd w:id="81"/>
      <w:bookmarkEnd w:id="82"/>
      <w:bookmarkEnd w:id="83"/>
      <w:bookmarkEnd w:id="84"/>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2802"/>
        <w:gridCol w:w="1134"/>
        <w:gridCol w:w="1134"/>
        <w:gridCol w:w="1275"/>
        <w:gridCol w:w="1241"/>
      </w:tblGrid>
      <w:tr w:rsidR="003D63A0" w:rsidRPr="006C6023" w:rsidTr="006B1AE5">
        <w:tc>
          <w:tcPr>
            <w:tcW w:w="2802" w:type="dxa"/>
            <w:shd w:val="clear" w:color="auto" w:fill="A6A6A6"/>
          </w:tcPr>
          <w:p w:rsidR="003D63A0" w:rsidRPr="006B1AE5" w:rsidRDefault="003D63A0" w:rsidP="004961FA">
            <w:pPr>
              <w:spacing w:before="60" w:after="0"/>
              <w:rPr>
                <w:rFonts w:ascii="Arial" w:hAnsi="Arial" w:cs="Arial"/>
                <w:b/>
                <w:sz w:val="16"/>
                <w:szCs w:val="16"/>
              </w:rPr>
            </w:pPr>
          </w:p>
        </w:tc>
        <w:tc>
          <w:tcPr>
            <w:tcW w:w="1134" w:type="dxa"/>
            <w:shd w:val="clear" w:color="auto" w:fill="A6A6A6"/>
          </w:tcPr>
          <w:p w:rsidR="003D63A0" w:rsidRPr="006B1AE5" w:rsidRDefault="003D63A0" w:rsidP="004961FA">
            <w:pPr>
              <w:spacing w:before="60" w:after="0"/>
              <w:ind w:firstLine="0"/>
              <w:rPr>
                <w:rFonts w:ascii="Arial" w:hAnsi="Arial" w:cs="Arial"/>
                <w:b/>
                <w:sz w:val="16"/>
                <w:szCs w:val="16"/>
              </w:rPr>
            </w:pPr>
            <w:r w:rsidRPr="006B1AE5">
              <w:rPr>
                <w:rFonts w:ascii="Arial" w:hAnsi="Arial" w:cs="Arial"/>
                <w:b/>
                <w:sz w:val="16"/>
                <w:szCs w:val="16"/>
              </w:rPr>
              <w:t>2001/2002</w:t>
            </w:r>
          </w:p>
        </w:tc>
        <w:tc>
          <w:tcPr>
            <w:tcW w:w="1134" w:type="dxa"/>
            <w:shd w:val="clear" w:color="auto" w:fill="A6A6A6"/>
          </w:tcPr>
          <w:p w:rsidR="003D63A0" w:rsidRPr="006B1AE5" w:rsidRDefault="003D63A0" w:rsidP="004961FA">
            <w:pPr>
              <w:spacing w:before="60" w:after="0"/>
              <w:ind w:firstLine="0"/>
              <w:rPr>
                <w:rFonts w:ascii="Arial" w:hAnsi="Arial" w:cs="Arial"/>
                <w:b/>
                <w:sz w:val="16"/>
                <w:szCs w:val="16"/>
              </w:rPr>
            </w:pPr>
            <w:r w:rsidRPr="006B1AE5">
              <w:rPr>
                <w:rFonts w:ascii="Arial" w:hAnsi="Arial" w:cs="Arial"/>
                <w:b/>
                <w:sz w:val="16"/>
                <w:szCs w:val="16"/>
              </w:rPr>
              <w:t>2002/2003</w:t>
            </w:r>
          </w:p>
        </w:tc>
        <w:tc>
          <w:tcPr>
            <w:tcW w:w="1275" w:type="dxa"/>
            <w:shd w:val="clear" w:color="auto" w:fill="A6A6A6"/>
          </w:tcPr>
          <w:p w:rsidR="003D63A0" w:rsidRPr="006B1AE5" w:rsidRDefault="003D63A0" w:rsidP="004961FA">
            <w:pPr>
              <w:spacing w:before="60" w:after="0"/>
              <w:ind w:firstLine="0"/>
              <w:rPr>
                <w:rFonts w:ascii="Arial" w:hAnsi="Arial" w:cs="Arial"/>
                <w:b/>
                <w:sz w:val="16"/>
                <w:szCs w:val="16"/>
              </w:rPr>
            </w:pPr>
            <w:r w:rsidRPr="006B1AE5">
              <w:rPr>
                <w:rFonts w:ascii="Arial" w:hAnsi="Arial" w:cs="Arial"/>
                <w:b/>
                <w:sz w:val="16"/>
                <w:szCs w:val="16"/>
              </w:rPr>
              <w:t>2003/2004</w:t>
            </w:r>
          </w:p>
        </w:tc>
        <w:tc>
          <w:tcPr>
            <w:tcW w:w="1241" w:type="dxa"/>
            <w:shd w:val="clear" w:color="auto" w:fill="A6A6A6"/>
          </w:tcPr>
          <w:p w:rsidR="003D63A0" w:rsidRPr="006B1AE5" w:rsidRDefault="003D63A0" w:rsidP="004961FA">
            <w:pPr>
              <w:spacing w:before="60" w:after="0"/>
              <w:ind w:firstLine="0"/>
              <w:rPr>
                <w:rFonts w:ascii="Arial" w:hAnsi="Arial" w:cs="Arial"/>
                <w:b/>
                <w:sz w:val="16"/>
                <w:szCs w:val="16"/>
              </w:rPr>
            </w:pPr>
            <w:r w:rsidRPr="006B1AE5">
              <w:rPr>
                <w:rFonts w:ascii="Arial" w:hAnsi="Arial" w:cs="Arial"/>
                <w:b/>
                <w:sz w:val="16"/>
                <w:szCs w:val="16"/>
              </w:rPr>
              <w:t>2004/2005</w:t>
            </w:r>
          </w:p>
        </w:tc>
      </w:tr>
      <w:tr w:rsidR="003D63A0" w:rsidRPr="006C6023" w:rsidTr="006B1AE5">
        <w:tc>
          <w:tcPr>
            <w:tcW w:w="2802" w:type="dxa"/>
            <w:shd w:val="clear" w:color="auto" w:fill="BFBFBF"/>
          </w:tcPr>
          <w:p w:rsidR="003D63A0" w:rsidRPr="006B1AE5" w:rsidRDefault="003D63A0" w:rsidP="004961FA">
            <w:pPr>
              <w:spacing w:before="60" w:after="0"/>
              <w:ind w:firstLine="0"/>
              <w:rPr>
                <w:rFonts w:ascii="Arial" w:hAnsi="Arial" w:cs="Arial"/>
                <w:b/>
                <w:sz w:val="16"/>
                <w:szCs w:val="16"/>
              </w:rPr>
            </w:pPr>
            <w:r w:rsidRPr="006B1AE5">
              <w:rPr>
                <w:rFonts w:ascii="Arial" w:hAnsi="Arial" w:cs="Arial"/>
                <w:b/>
                <w:sz w:val="16"/>
                <w:szCs w:val="16"/>
              </w:rPr>
              <w:t>New NAADS Farmer groups</w:t>
            </w:r>
          </w:p>
        </w:tc>
        <w:tc>
          <w:tcPr>
            <w:tcW w:w="1134"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200</w:t>
            </w:r>
          </w:p>
        </w:tc>
        <w:tc>
          <w:tcPr>
            <w:tcW w:w="1134"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8,632</w:t>
            </w:r>
          </w:p>
        </w:tc>
        <w:tc>
          <w:tcPr>
            <w:tcW w:w="1275"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6,920</w:t>
            </w:r>
          </w:p>
        </w:tc>
        <w:tc>
          <w:tcPr>
            <w:tcW w:w="1241"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4,007</w:t>
            </w:r>
          </w:p>
        </w:tc>
      </w:tr>
      <w:tr w:rsidR="003D63A0" w:rsidRPr="006C6023" w:rsidTr="006B1AE5">
        <w:tc>
          <w:tcPr>
            <w:tcW w:w="2802" w:type="dxa"/>
            <w:shd w:val="clear" w:color="auto" w:fill="BFBFBF"/>
          </w:tcPr>
          <w:p w:rsidR="003D63A0" w:rsidRPr="006B1AE5" w:rsidRDefault="003D63A0" w:rsidP="004961FA">
            <w:pPr>
              <w:spacing w:before="60" w:after="0"/>
              <w:ind w:firstLine="0"/>
              <w:rPr>
                <w:rFonts w:ascii="Arial" w:hAnsi="Arial" w:cs="Arial"/>
                <w:b/>
                <w:sz w:val="16"/>
                <w:szCs w:val="16"/>
              </w:rPr>
            </w:pPr>
            <w:r w:rsidRPr="006B1AE5">
              <w:rPr>
                <w:rFonts w:ascii="Arial" w:hAnsi="Arial" w:cs="Arial"/>
                <w:b/>
                <w:sz w:val="16"/>
                <w:szCs w:val="16"/>
              </w:rPr>
              <w:t>cumulative</w:t>
            </w:r>
          </w:p>
        </w:tc>
        <w:tc>
          <w:tcPr>
            <w:tcW w:w="1134"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200</w:t>
            </w:r>
          </w:p>
        </w:tc>
        <w:tc>
          <w:tcPr>
            <w:tcW w:w="1134"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8,832</w:t>
            </w:r>
          </w:p>
        </w:tc>
        <w:tc>
          <w:tcPr>
            <w:tcW w:w="1275"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15,752</w:t>
            </w:r>
          </w:p>
        </w:tc>
        <w:tc>
          <w:tcPr>
            <w:tcW w:w="1241"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19,759</w:t>
            </w:r>
          </w:p>
        </w:tc>
      </w:tr>
      <w:tr w:rsidR="003D63A0" w:rsidRPr="006C6023" w:rsidTr="006B1AE5">
        <w:tc>
          <w:tcPr>
            <w:tcW w:w="2802" w:type="dxa"/>
            <w:shd w:val="clear" w:color="auto" w:fill="BFBFBF"/>
          </w:tcPr>
          <w:p w:rsidR="003D63A0" w:rsidRPr="006B1AE5" w:rsidRDefault="003D63A0" w:rsidP="004961FA">
            <w:pPr>
              <w:spacing w:before="60" w:after="0"/>
              <w:ind w:firstLine="0"/>
              <w:rPr>
                <w:rFonts w:ascii="Arial" w:hAnsi="Arial" w:cs="Arial"/>
                <w:b/>
                <w:sz w:val="16"/>
                <w:szCs w:val="16"/>
              </w:rPr>
            </w:pPr>
            <w:r w:rsidRPr="006B1AE5">
              <w:rPr>
                <w:rFonts w:ascii="Arial" w:hAnsi="Arial" w:cs="Arial"/>
                <w:b/>
                <w:sz w:val="16"/>
                <w:szCs w:val="16"/>
              </w:rPr>
              <w:t>Number of new NAADS farmer groups registered</w:t>
            </w:r>
          </w:p>
        </w:tc>
        <w:tc>
          <w:tcPr>
            <w:tcW w:w="1134"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0</w:t>
            </w:r>
          </w:p>
        </w:tc>
        <w:tc>
          <w:tcPr>
            <w:tcW w:w="1134"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4,911</w:t>
            </w:r>
          </w:p>
        </w:tc>
        <w:tc>
          <w:tcPr>
            <w:tcW w:w="1275"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4,362</w:t>
            </w:r>
          </w:p>
        </w:tc>
        <w:tc>
          <w:tcPr>
            <w:tcW w:w="1241"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2,721</w:t>
            </w:r>
          </w:p>
        </w:tc>
      </w:tr>
      <w:tr w:rsidR="003D63A0" w:rsidRPr="006C6023" w:rsidTr="006B1AE5">
        <w:tc>
          <w:tcPr>
            <w:tcW w:w="2802" w:type="dxa"/>
            <w:shd w:val="clear" w:color="auto" w:fill="BFBFBF"/>
          </w:tcPr>
          <w:p w:rsidR="003D63A0" w:rsidRPr="006B1AE5" w:rsidRDefault="003D63A0" w:rsidP="004961FA">
            <w:pPr>
              <w:spacing w:before="60" w:after="0"/>
              <w:ind w:firstLine="0"/>
              <w:rPr>
                <w:rFonts w:ascii="Arial" w:hAnsi="Arial" w:cs="Arial"/>
                <w:b/>
                <w:sz w:val="16"/>
                <w:szCs w:val="16"/>
              </w:rPr>
            </w:pPr>
            <w:r w:rsidRPr="006B1AE5">
              <w:rPr>
                <w:rFonts w:ascii="Arial" w:hAnsi="Arial" w:cs="Arial"/>
                <w:b/>
                <w:sz w:val="16"/>
                <w:szCs w:val="16"/>
              </w:rPr>
              <w:t>Cumulative</w:t>
            </w:r>
          </w:p>
        </w:tc>
        <w:tc>
          <w:tcPr>
            <w:tcW w:w="1134"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0</w:t>
            </w:r>
          </w:p>
        </w:tc>
        <w:tc>
          <w:tcPr>
            <w:tcW w:w="1134"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4,911</w:t>
            </w:r>
          </w:p>
        </w:tc>
        <w:tc>
          <w:tcPr>
            <w:tcW w:w="1275"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9,273</w:t>
            </w:r>
          </w:p>
        </w:tc>
        <w:tc>
          <w:tcPr>
            <w:tcW w:w="1241"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11,994</w:t>
            </w:r>
          </w:p>
        </w:tc>
      </w:tr>
      <w:tr w:rsidR="003D63A0" w:rsidRPr="006C6023" w:rsidTr="006B1AE5">
        <w:tc>
          <w:tcPr>
            <w:tcW w:w="2802" w:type="dxa"/>
            <w:shd w:val="clear" w:color="auto" w:fill="BFBFBF"/>
          </w:tcPr>
          <w:p w:rsidR="003D63A0" w:rsidRPr="006B1AE5" w:rsidRDefault="003D63A0" w:rsidP="004961FA">
            <w:pPr>
              <w:spacing w:before="60" w:after="0"/>
              <w:ind w:firstLine="0"/>
              <w:rPr>
                <w:rFonts w:ascii="Arial" w:hAnsi="Arial" w:cs="Arial"/>
                <w:b/>
                <w:sz w:val="16"/>
                <w:szCs w:val="16"/>
              </w:rPr>
            </w:pPr>
            <w:r w:rsidRPr="006B1AE5">
              <w:rPr>
                <w:rFonts w:ascii="Arial" w:hAnsi="Arial" w:cs="Arial"/>
                <w:b/>
                <w:sz w:val="16"/>
                <w:szCs w:val="16"/>
              </w:rPr>
              <w:t>% of women in farmer groups</w:t>
            </w:r>
          </w:p>
        </w:tc>
        <w:tc>
          <w:tcPr>
            <w:tcW w:w="1134" w:type="dxa"/>
          </w:tcPr>
          <w:p w:rsidR="003D63A0" w:rsidRPr="006B1AE5" w:rsidRDefault="003D63A0" w:rsidP="004961FA">
            <w:pPr>
              <w:spacing w:before="60" w:after="0"/>
              <w:jc w:val="center"/>
              <w:rPr>
                <w:rFonts w:ascii="Arial" w:hAnsi="Arial" w:cs="Arial"/>
                <w:sz w:val="16"/>
                <w:szCs w:val="16"/>
              </w:rPr>
            </w:pPr>
          </w:p>
        </w:tc>
        <w:tc>
          <w:tcPr>
            <w:tcW w:w="1134" w:type="dxa"/>
          </w:tcPr>
          <w:p w:rsidR="003D63A0" w:rsidRPr="006B1AE5" w:rsidRDefault="003D63A0" w:rsidP="004961FA">
            <w:pPr>
              <w:spacing w:before="60" w:after="0"/>
              <w:jc w:val="center"/>
              <w:rPr>
                <w:rFonts w:ascii="Arial" w:hAnsi="Arial" w:cs="Arial"/>
                <w:sz w:val="16"/>
                <w:szCs w:val="16"/>
              </w:rPr>
            </w:pPr>
          </w:p>
        </w:tc>
        <w:tc>
          <w:tcPr>
            <w:tcW w:w="1275" w:type="dxa"/>
          </w:tcPr>
          <w:p w:rsidR="003D63A0" w:rsidRPr="006B1AE5" w:rsidRDefault="003D63A0" w:rsidP="004961FA">
            <w:pPr>
              <w:spacing w:before="60" w:after="0"/>
              <w:jc w:val="center"/>
              <w:rPr>
                <w:rFonts w:ascii="Arial" w:hAnsi="Arial" w:cs="Arial"/>
                <w:sz w:val="16"/>
                <w:szCs w:val="16"/>
              </w:rPr>
            </w:pPr>
          </w:p>
        </w:tc>
        <w:tc>
          <w:tcPr>
            <w:tcW w:w="1241"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53%</w:t>
            </w:r>
          </w:p>
        </w:tc>
      </w:tr>
      <w:tr w:rsidR="003D63A0" w:rsidRPr="006C6023" w:rsidTr="006B1AE5">
        <w:tc>
          <w:tcPr>
            <w:tcW w:w="2802" w:type="dxa"/>
            <w:shd w:val="clear" w:color="auto" w:fill="BFBFBF"/>
          </w:tcPr>
          <w:p w:rsidR="003D63A0" w:rsidRPr="006B1AE5" w:rsidRDefault="003D63A0" w:rsidP="004961FA">
            <w:pPr>
              <w:spacing w:before="60" w:after="0"/>
              <w:ind w:firstLine="0"/>
              <w:rPr>
                <w:rFonts w:ascii="Arial" w:hAnsi="Arial" w:cs="Arial"/>
                <w:b/>
                <w:sz w:val="16"/>
                <w:szCs w:val="16"/>
              </w:rPr>
            </w:pPr>
            <w:r w:rsidRPr="006B1AE5">
              <w:rPr>
                <w:rFonts w:ascii="Arial" w:hAnsi="Arial" w:cs="Arial"/>
                <w:b/>
                <w:sz w:val="16"/>
                <w:szCs w:val="16"/>
              </w:rPr>
              <w:t xml:space="preserve">Number of </w:t>
            </w:r>
            <w:proofErr w:type="spellStart"/>
            <w:r w:rsidRPr="006B1AE5">
              <w:rPr>
                <w:rFonts w:ascii="Arial" w:hAnsi="Arial" w:cs="Arial"/>
                <w:b/>
                <w:sz w:val="16"/>
                <w:szCs w:val="16"/>
              </w:rPr>
              <w:t>MoUs</w:t>
            </w:r>
            <w:proofErr w:type="spellEnd"/>
            <w:r w:rsidRPr="006B1AE5">
              <w:rPr>
                <w:rFonts w:ascii="Arial" w:hAnsi="Arial" w:cs="Arial"/>
                <w:b/>
                <w:sz w:val="16"/>
                <w:szCs w:val="16"/>
              </w:rPr>
              <w:t xml:space="preserve"> signed</w:t>
            </w:r>
          </w:p>
        </w:tc>
        <w:tc>
          <w:tcPr>
            <w:tcW w:w="1134"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24</w:t>
            </w:r>
          </w:p>
        </w:tc>
        <w:tc>
          <w:tcPr>
            <w:tcW w:w="1134"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44</w:t>
            </w:r>
          </w:p>
        </w:tc>
        <w:tc>
          <w:tcPr>
            <w:tcW w:w="1275"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114</w:t>
            </w:r>
          </w:p>
        </w:tc>
        <w:tc>
          <w:tcPr>
            <w:tcW w:w="1241"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100</w:t>
            </w:r>
          </w:p>
        </w:tc>
      </w:tr>
      <w:tr w:rsidR="003D63A0" w:rsidRPr="006C6023" w:rsidTr="006B1AE5">
        <w:tc>
          <w:tcPr>
            <w:tcW w:w="2802" w:type="dxa"/>
            <w:shd w:val="clear" w:color="auto" w:fill="BFBFBF"/>
          </w:tcPr>
          <w:p w:rsidR="003D63A0" w:rsidRPr="006B1AE5" w:rsidRDefault="003D63A0" w:rsidP="004961FA">
            <w:pPr>
              <w:spacing w:before="60" w:after="0"/>
              <w:ind w:firstLine="0"/>
              <w:rPr>
                <w:rFonts w:ascii="Arial" w:hAnsi="Arial" w:cs="Arial"/>
                <w:b/>
                <w:sz w:val="16"/>
                <w:szCs w:val="16"/>
              </w:rPr>
            </w:pPr>
            <w:r w:rsidRPr="006B1AE5">
              <w:rPr>
                <w:rFonts w:ascii="Arial" w:hAnsi="Arial" w:cs="Arial"/>
                <w:b/>
                <w:sz w:val="16"/>
                <w:szCs w:val="16"/>
              </w:rPr>
              <w:t>Cost of the FID contracts (mi</w:t>
            </w:r>
            <w:r w:rsidRPr="006B1AE5">
              <w:rPr>
                <w:rFonts w:ascii="Arial" w:hAnsi="Arial" w:cs="Arial"/>
                <w:b/>
                <w:sz w:val="16"/>
                <w:szCs w:val="16"/>
              </w:rPr>
              <w:t>l</w:t>
            </w:r>
            <w:r w:rsidRPr="006B1AE5">
              <w:rPr>
                <w:rFonts w:ascii="Arial" w:hAnsi="Arial" w:cs="Arial"/>
                <w:b/>
                <w:sz w:val="16"/>
                <w:szCs w:val="16"/>
              </w:rPr>
              <w:t xml:space="preserve">lions of </w:t>
            </w:r>
            <w:proofErr w:type="spellStart"/>
            <w:r w:rsidRPr="006B1AE5">
              <w:rPr>
                <w:rFonts w:ascii="Arial" w:hAnsi="Arial" w:cs="Arial"/>
                <w:b/>
                <w:sz w:val="16"/>
                <w:szCs w:val="16"/>
              </w:rPr>
              <w:t>Ush</w:t>
            </w:r>
            <w:proofErr w:type="spellEnd"/>
            <w:r w:rsidRPr="006B1AE5">
              <w:rPr>
                <w:rFonts w:ascii="Arial" w:hAnsi="Arial" w:cs="Arial"/>
                <w:b/>
                <w:sz w:val="16"/>
                <w:szCs w:val="16"/>
              </w:rPr>
              <w:t>.)</w:t>
            </w:r>
          </w:p>
        </w:tc>
        <w:tc>
          <w:tcPr>
            <w:tcW w:w="1134"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66,689</w:t>
            </w:r>
          </w:p>
        </w:tc>
        <w:tc>
          <w:tcPr>
            <w:tcW w:w="1134"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548,493</w:t>
            </w:r>
          </w:p>
        </w:tc>
        <w:tc>
          <w:tcPr>
            <w:tcW w:w="1275"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770,138</w:t>
            </w:r>
          </w:p>
        </w:tc>
        <w:tc>
          <w:tcPr>
            <w:tcW w:w="1241"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382,797</w:t>
            </w:r>
          </w:p>
        </w:tc>
      </w:tr>
      <w:tr w:rsidR="003D63A0" w:rsidRPr="006C6023" w:rsidTr="006B1AE5">
        <w:tc>
          <w:tcPr>
            <w:tcW w:w="2802" w:type="dxa"/>
            <w:shd w:val="clear" w:color="auto" w:fill="BFBFBF"/>
          </w:tcPr>
          <w:p w:rsidR="003D63A0" w:rsidRPr="006B1AE5" w:rsidRDefault="003D63A0" w:rsidP="004961FA">
            <w:pPr>
              <w:spacing w:before="60" w:after="0"/>
              <w:ind w:firstLine="0"/>
              <w:rPr>
                <w:rFonts w:ascii="Arial" w:hAnsi="Arial" w:cs="Arial"/>
                <w:b/>
                <w:sz w:val="16"/>
                <w:szCs w:val="16"/>
              </w:rPr>
            </w:pPr>
            <w:r w:rsidRPr="006B1AE5">
              <w:rPr>
                <w:rFonts w:ascii="Arial" w:hAnsi="Arial" w:cs="Arial"/>
                <w:b/>
                <w:sz w:val="16"/>
                <w:szCs w:val="16"/>
              </w:rPr>
              <w:t>Average cost per farmer group(</w:t>
            </w:r>
            <w:proofErr w:type="spellStart"/>
            <w:r w:rsidRPr="006B1AE5">
              <w:rPr>
                <w:rFonts w:ascii="Arial" w:hAnsi="Arial" w:cs="Arial"/>
                <w:b/>
                <w:sz w:val="16"/>
                <w:szCs w:val="16"/>
              </w:rPr>
              <w:t>Shs</w:t>
            </w:r>
            <w:proofErr w:type="spellEnd"/>
            <w:r w:rsidRPr="006B1AE5">
              <w:rPr>
                <w:rFonts w:ascii="Arial" w:hAnsi="Arial" w:cs="Arial"/>
                <w:b/>
                <w:sz w:val="16"/>
                <w:szCs w:val="16"/>
              </w:rPr>
              <w:t>):</w:t>
            </w:r>
          </w:p>
        </w:tc>
        <w:tc>
          <w:tcPr>
            <w:tcW w:w="1134" w:type="dxa"/>
          </w:tcPr>
          <w:p w:rsidR="003D63A0" w:rsidRPr="006B1AE5" w:rsidRDefault="003D63A0" w:rsidP="004961FA">
            <w:pPr>
              <w:spacing w:before="60" w:after="0"/>
              <w:jc w:val="center"/>
              <w:rPr>
                <w:rFonts w:ascii="Arial" w:hAnsi="Arial" w:cs="Arial"/>
                <w:sz w:val="16"/>
                <w:szCs w:val="16"/>
              </w:rPr>
            </w:pPr>
          </w:p>
        </w:tc>
        <w:tc>
          <w:tcPr>
            <w:tcW w:w="1134" w:type="dxa"/>
          </w:tcPr>
          <w:p w:rsidR="003D63A0" w:rsidRPr="006B1AE5" w:rsidRDefault="003D63A0" w:rsidP="004961FA">
            <w:pPr>
              <w:spacing w:before="60" w:after="0"/>
              <w:jc w:val="center"/>
              <w:rPr>
                <w:rFonts w:ascii="Arial" w:hAnsi="Arial" w:cs="Arial"/>
                <w:sz w:val="16"/>
                <w:szCs w:val="16"/>
              </w:rPr>
            </w:pPr>
          </w:p>
        </w:tc>
        <w:tc>
          <w:tcPr>
            <w:tcW w:w="1275" w:type="dxa"/>
          </w:tcPr>
          <w:p w:rsidR="003D63A0" w:rsidRPr="006B1AE5" w:rsidRDefault="003D63A0" w:rsidP="004961FA">
            <w:pPr>
              <w:spacing w:before="60" w:after="0"/>
              <w:jc w:val="center"/>
              <w:rPr>
                <w:rFonts w:ascii="Arial" w:hAnsi="Arial" w:cs="Arial"/>
                <w:sz w:val="16"/>
                <w:szCs w:val="16"/>
              </w:rPr>
            </w:pPr>
          </w:p>
        </w:tc>
        <w:tc>
          <w:tcPr>
            <w:tcW w:w="1241"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91,000</w:t>
            </w:r>
          </w:p>
        </w:tc>
      </w:tr>
      <w:tr w:rsidR="003D63A0" w:rsidRPr="006C6023" w:rsidTr="006B1AE5">
        <w:tc>
          <w:tcPr>
            <w:tcW w:w="2802" w:type="dxa"/>
            <w:shd w:val="clear" w:color="auto" w:fill="BFBFBF"/>
          </w:tcPr>
          <w:p w:rsidR="003D63A0" w:rsidRPr="006B1AE5" w:rsidRDefault="003D63A0" w:rsidP="004961FA">
            <w:pPr>
              <w:spacing w:before="60" w:after="0"/>
              <w:ind w:firstLine="0"/>
              <w:rPr>
                <w:rFonts w:ascii="Arial" w:hAnsi="Arial" w:cs="Arial"/>
                <w:b/>
                <w:sz w:val="16"/>
                <w:szCs w:val="16"/>
              </w:rPr>
            </w:pPr>
            <w:r w:rsidRPr="006B1AE5">
              <w:rPr>
                <w:rFonts w:ascii="Arial" w:hAnsi="Arial" w:cs="Arial"/>
                <w:b/>
                <w:sz w:val="16"/>
                <w:szCs w:val="16"/>
              </w:rPr>
              <w:t xml:space="preserve">Number of interim Sub county Farmer </w:t>
            </w:r>
            <w:proofErr w:type="spellStart"/>
            <w:r w:rsidRPr="006B1AE5">
              <w:rPr>
                <w:rFonts w:ascii="Arial" w:hAnsi="Arial" w:cs="Arial"/>
                <w:b/>
                <w:sz w:val="16"/>
                <w:szCs w:val="16"/>
              </w:rPr>
              <w:t>Fora</w:t>
            </w:r>
            <w:proofErr w:type="spellEnd"/>
          </w:p>
        </w:tc>
        <w:tc>
          <w:tcPr>
            <w:tcW w:w="1134"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24</w:t>
            </w:r>
          </w:p>
        </w:tc>
        <w:tc>
          <w:tcPr>
            <w:tcW w:w="1134"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100</w:t>
            </w:r>
          </w:p>
        </w:tc>
        <w:tc>
          <w:tcPr>
            <w:tcW w:w="1275"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61</w:t>
            </w:r>
          </w:p>
        </w:tc>
        <w:tc>
          <w:tcPr>
            <w:tcW w:w="1241"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1</w:t>
            </w:r>
          </w:p>
        </w:tc>
      </w:tr>
      <w:tr w:rsidR="003D63A0" w:rsidRPr="006C6023" w:rsidTr="006B1AE5">
        <w:tc>
          <w:tcPr>
            <w:tcW w:w="2802" w:type="dxa"/>
            <w:shd w:val="clear" w:color="auto" w:fill="BFBFBF"/>
          </w:tcPr>
          <w:p w:rsidR="003D63A0" w:rsidRPr="006B1AE5" w:rsidRDefault="003D63A0" w:rsidP="004961FA">
            <w:pPr>
              <w:spacing w:before="60" w:after="0"/>
              <w:ind w:firstLine="0"/>
              <w:rPr>
                <w:rFonts w:ascii="Arial" w:hAnsi="Arial" w:cs="Arial"/>
                <w:b/>
                <w:sz w:val="16"/>
                <w:szCs w:val="16"/>
              </w:rPr>
            </w:pPr>
            <w:r w:rsidRPr="006B1AE5">
              <w:rPr>
                <w:rFonts w:ascii="Arial" w:hAnsi="Arial" w:cs="Arial"/>
                <w:b/>
                <w:sz w:val="16"/>
                <w:szCs w:val="16"/>
              </w:rPr>
              <w:t>Cumulative</w:t>
            </w:r>
          </w:p>
        </w:tc>
        <w:tc>
          <w:tcPr>
            <w:tcW w:w="1134"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24</w:t>
            </w:r>
          </w:p>
        </w:tc>
        <w:tc>
          <w:tcPr>
            <w:tcW w:w="1134"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124</w:t>
            </w:r>
          </w:p>
        </w:tc>
        <w:tc>
          <w:tcPr>
            <w:tcW w:w="1275"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185</w:t>
            </w:r>
          </w:p>
        </w:tc>
        <w:tc>
          <w:tcPr>
            <w:tcW w:w="1241"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186</w:t>
            </w:r>
          </w:p>
        </w:tc>
      </w:tr>
      <w:tr w:rsidR="003D63A0" w:rsidRPr="006C6023" w:rsidTr="006B1AE5">
        <w:tc>
          <w:tcPr>
            <w:tcW w:w="2802" w:type="dxa"/>
            <w:shd w:val="clear" w:color="auto" w:fill="BFBFBF"/>
          </w:tcPr>
          <w:p w:rsidR="003D63A0" w:rsidRPr="006B1AE5" w:rsidRDefault="003D63A0" w:rsidP="004961FA">
            <w:pPr>
              <w:spacing w:before="60" w:after="0"/>
              <w:ind w:firstLine="0"/>
              <w:rPr>
                <w:rFonts w:ascii="Arial" w:hAnsi="Arial" w:cs="Arial"/>
                <w:b/>
                <w:sz w:val="16"/>
                <w:szCs w:val="16"/>
              </w:rPr>
            </w:pPr>
            <w:r w:rsidRPr="006B1AE5">
              <w:rPr>
                <w:rFonts w:ascii="Arial" w:hAnsi="Arial" w:cs="Arial"/>
                <w:b/>
                <w:sz w:val="16"/>
                <w:szCs w:val="16"/>
              </w:rPr>
              <w:t xml:space="preserve">Number of substantive sub county Farmer </w:t>
            </w:r>
            <w:proofErr w:type="spellStart"/>
            <w:r w:rsidRPr="006B1AE5">
              <w:rPr>
                <w:rFonts w:ascii="Arial" w:hAnsi="Arial" w:cs="Arial"/>
                <w:b/>
                <w:sz w:val="16"/>
                <w:szCs w:val="16"/>
              </w:rPr>
              <w:t>Fora</w:t>
            </w:r>
            <w:proofErr w:type="spellEnd"/>
          </w:p>
        </w:tc>
        <w:tc>
          <w:tcPr>
            <w:tcW w:w="1134"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0</w:t>
            </w:r>
          </w:p>
        </w:tc>
        <w:tc>
          <w:tcPr>
            <w:tcW w:w="1134"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0</w:t>
            </w:r>
          </w:p>
        </w:tc>
        <w:tc>
          <w:tcPr>
            <w:tcW w:w="1275"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43</w:t>
            </w:r>
          </w:p>
        </w:tc>
        <w:tc>
          <w:tcPr>
            <w:tcW w:w="1241"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51</w:t>
            </w:r>
          </w:p>
        </w:tc>
      </w:tr>
      <w:tr w:rsidR="003D63A0" w:rsidRPr="006C6023" w:rsidTr="006B1AE5">
        <w:tc>
          <w:tcPr>
            <w:tcW w:w="2802" w:type="dxa"/>
            <w:shd w:val="clear" w:color="auto" w:fill="BFBFBF"/>
          </w:tcPr>
          <w:p w:rsidR="003D63A0" w:rsidRPr="006B1AE5" w:rsidRDefault="003D63A0" w:rsidP="004961FA">
            <w:pPr>
              <w:spacing w:before="60" w:after="0"/>
              <w:ind w:firstLine="0"/>
              <w:rPr>
                <w:rFonts w:ascii="Arial" w:hAnsi="Arial" w:cs="Arial"/>
                <w:b/>
                <w:sz w:val="16"/>
                <w:szCs w:val="16"/>
              </w:rPr>
            </w:pPr>
            <w:r w:rsidRPr="006B1AE5">
              <w:rPr>
                <w:rFonts w:ascii="Arial" w:hAnsi="Arial" w:cs="Arial"/>
                <w:b/>
                <w:sz w:val="16"/>
                <w:szCs w:val="16"/>
              </w:rPr>
              <w:t>Cumulative</w:t>
            </w:r>
          </w:p>
        </w:tc>
        <w:tc>
          <w:tcPr>
            <w:tcW w:w="1134"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0</w:t>
            </w:r>
          </w:p>
        </w:tc>
        <w:tc>
          <w:tcPr>
            <w:tcW w:w="1134"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0</w:t>
            </w:r>
          </w:p>
        </w:tc>
        <w:tc>
          <w:tcPr>
            <w:tcW w:w="1275"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43</w:t>
            </w:r>
          </w:p>
        </w:tc>
        <w:tc>
          <w:tcPr>
            <w:tcW w:w="1241"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94</w:t>
            </w:r>
          </w:p>
        </w:tc>
      </w:tr>
    </w:tbl>
    <w:p w:rsidR="003D63A0" w:rsidRPr="00B81B4A" w:rsidRDefault="003D63A0" w:rsidP="004961FA">
      <w:pPr>
        <w:spacing w:before="120"/>
        <w:rPr>
          <w:rFonts w:ascii="Arial" w:hAnsi="Arial" w:cs="Arial"/>
          <w:sz w:val="16"/>
          <w:szCs w:val="16"/>
        </w:rPr>
      </w:pPr>
      <w:r w:rsidRPr="00B81B4A">
        <w:rPr>
          <w:rFonts w:ascii="Arial" w:hAnsi="Arial" w:cs="Arial"/>
          <w:i/>
          <w:sz w:val="16"/>
          <w:szCs w:val="16"/>
        </w:rPr>
        <w:t>Source</w:t>
      </w:r>
      <w:r w:rsidRPr="00B81B4A">
        <w:rPr>
          <w:rFonts w:ascii="Arial" w:hAnsi="Arial" w:cs="Arial"/>
          <w:sz w:val="16"/>
          <w:szCs w:val="16"/>
        </w:rPr>
        <w:t>: Medium term review (MTR) NAADS May 31st- June 2nd 2005</w:t>
      </w:r>
    </w:p>
    <w:p w:rsidR="003D63A0" w:rsidRPr="00B81B4A" w:rsidRDefault="003D63A0" w:rsidP="0058322D">
      <w:pPr>
        <w:ind w:firstLine="0"/>
        <w:rPr>
          <w:rFonts w:ascii="Arial" w:hAnsi="Arial" w:cs="Arial"/>
          <w:b/>
          <w:sz w:val="16"/>
          <w:szCs w:val="16"/>
        </w:rPr>
      </w:pPr>
    </w:p>
    <w:p w:rsidR="003D63A0" w:rsidRDefault="003D63A0" w:rsidP="0058322D">
      <w:r>
        <w:t xml:space="preserve">The table above shows </w:t>
      </w:r>
      <w:r w:rsidR="007F62F2">
        <w:t>that there is an increase of</w:t>
      </w:r>
      <w:r>
        <w:t xml:space="preserve"> farmer groups regi</w:t>
      </w:r>
      <w:r>
        <w:t>s</w:t>
      </w:r>
      <w:r w:rsidR="007F62F2">
        <w:t>tered, and memorandum</w:t>
      </w:r>
      <w:r>
        <w:t xml:space="preserve"> o</w:t>
      </w:r>
      <w:r w:rsidR="00F32C61">
        <w:t xml:space="preserve">f understandings signed with </w:t>
      </w:r>
      <w:r w:rsidR="007F62F2">
        <w:t>groups within Sub counties and Districts. Whereas groups</w:t>
      </w:r>
      <w:r>
        <w:t xml:space="preserve"> registered are increasing cumulatively the question of im</w:t>
      </w:r>
      <w:r w:rsidR="00024BAD">
        <w:t>proved productivity comes in. Declining</w:t>
      </w:r>
      <w:r>
        <w:t xml:space="preserve"> par</w:t>
      </w:r>
      <w:r w:rsidR="007F62F2">
        <w:t xml:space="preserve">ticipation </w:t>
      </w:r>
      <w:r w:rsidR="0038538C">
        <w:t>of farmer</w:t>
      </w:r>
      <w:r w:rsidR="007F62F2">
        <w:t xml:space="preserve"> groups </w:t>
      </w:r>
      <w:r w:rsidR="0038538C">
        <w:t>in trainings</w:t>
      </w:r>
      <w:r>
        <w:t xml:space="preserve"> has been associated to </w:t>
      </w:r>
      <w:r w:rsidR="00F9146C">
        <w:t>farmers’</w:t>
      </w:r>
      <w:r>
        <w:t xml:space="preserve"> preference to </w:t>
      </w:r>
      <w:r w:rsidR="00024BAD">
        <w:t>“</w:t>
      </w:r>
      <w:r>
        <w:t>learn by doing</w:t>
      </w:r>
      <w:r w:rsidR="00024BAD">
        <w:t>” instead of</w:t>
      </w:r>
      <w:r w:rsidR="00F9146C">
        <w:t xml:space="preserve"> classroom delivery mode.</w:t>
      </w:r>
      <w:r>
        <w:t xml:space="preserve"> </w:t>
      </w:r>
      <w:proofErr w:type="gramStart"/>
      <w:r>
        <w:t>(</w:t>
      </w:r>
      <w:proofErr w:type="spellStart"/>
      <w:r>
        <w:t>Oakeley</w:t>
      </w:r>
      <w:proofErr w:type="spellEnd"/>
      <w:r>
        <w:t xml:space="preserve"> et</w:t>
      </w:r>
      <w:r w:rsidR="00F9146C">
        <w:t xml:space="preserve"> </w:t>
      </w:r>
      <w:r>
        <w:t>al</w:t>
      </w:r>
      <w:r w:rsidR="00F9146C">
        <w:t>.</w:t>
      </w:r>
      <w:r>
        <w:t xml:space="preserve"> 2004).</w:t>
      </w:r>
      <w:proofErr w:type="gramEnd"/>
      <w:r w:rsidR="00F32C61">
        <w:t xml:space="preserve"> </w:t>
      </w:r>
      <w:r w:rsidR="00521691">
        <w:t xml:space="preserve"> </w:t>
      </w:r>
    </w:p>
    <w:p w:rsidR="003D63A0" w:rsidRDefault="003D63A0" w:rsidP="0058322D">
      <w:pPr>
        <w:pStyle w:val="Heading2"/>
      </w:pPr>
      <w:bookmarkStart w:id="85" w:name="_Toc277752593"/>
      <w:r>
        <w:t>1.3</w:t>
      </w:r>
      <w:r w:rsidRPr="00BC1F21">
        <w:t xml:space="preserve"> Problem statement</w:t>
      </w:r>
      <w:bookmarkEnd w:id="85"/>
    </w:p>
    <w:p w:rsidR="003D63A0" w:rsidRDefault="00F32C61" w:rsidP="0058322D">
      <w:pPr>
        <w:pStyle w:val="Normalfirstparagraph"/>
      </w:pPr>
      <w:r>
        <w:t>NAADS</w:t>
      </w:r>
      <w:proofErr w:type="gramStart"/>
      <w:r>
        <w:t xml:space="preserve">, </w:t>
      </w:r>
      <w:r w:rsidR="003D63A0">
        <w:t xml:space="preserve"> in</w:t>
      </w:r>
      <w:proofErr w:type="gramEnd"/>
      <w:r w:rsidR="003D63A0">
        <w:t xml:space="preserve"> Uganda was designed as a new system to replace the old and non</w:t>
      </w:r>
      <w:r w:rsidR="00521691">
        <w:t xml:space="preserve"> responsive extension system.  NAADS emphasises community</w:t>
      </w:r>
      <w:r w:rsidR="003D63A0">
        <w:t xml:space="preserve"> </w:t>
      </w:r>
      <w:r w:rsidR="00521691">
        <w:t>participation in</w:t>
      </w:r>
      <w:r w:rsidR="003D63A0">
        <w:t xml:space="preserve"> making deci</w:t>
      </w:r>
      <w:r w:rsidR="00521691">
        <w:t xml:space="preserve">sions about </w:t>
      </w:r>
      <w:r w:rsidR="003D63A0">
        <w:t>enterprises</w:t>
      </w:r>
      <w:r w:rsidR="00521691">
        <w:t>/practices that best fit local needs</w:t>
      </w:r>
      <w:r w:rsidR="003D63A0">
        <w:t>.</w:t>
      </w:r>
      <w:r w:rsidR="00521691">
        <w:t xml:space="preserve"> </w:t>
      </w:r>
      <w:r w:rsidR="003D63A0">
        <w:t>NAADS further aims at increasing the farmers’ access to improved Knowledge, tec</w:t>
      </w:r>
      <w:r w:rsidR="003D63A0">
        <w:t>h</w:t>
      </w:r>
      <w:r w:rsidR="003D63A0">
        <w:t>nologies and information (</w:t>
      </w:r>
      <w:proofErr w:type="spellStart"/>
      <w:r w:rsidR="003D63A0">
        <w:t>Isubikalu</w:t>
      </w:r>
      <w:proofErr w:type="spellEnd"/>
      <w:r w:rsidR="003D63A0">
        <w:t xml:space="preserve"> 2007). </w:t>
      </w:r>
    </w:p>
    <w:p w:rsidR="003D63A0" w:rsidRDefault="003D63A0" w:rsidP="0058322D">
      <w:pPr>
        <w:pStyle w:val="Normalfirstparagraph"/>
        <w:ind w:firstLine="360"/>
      </w:pPr>
      <w:r>
        <w:t xml:space="preserve"> However </w:t>
      </w:r>
      <w:r w:rsidR="0035112C">
        <w:t>NAADS</w:t>
      </w:r>
      <w:r>
        <w:t xml:space="preserve"> has little impact</w:t>
      </w:r>
      <w:r w:rsidR="0035112C">
        <w:t>,</w:t>
      </w:r>
      <w:r>
        <w:t xml:space="preserve"> on agricultural productivity increase</w:t>
      </w:r>
      <w:r w:rsidR="00521691">
        <w:t>,</w:t>
      </w:r>
      <w:r>
        <w:t xml:space="preserve"> because of poor implementation and monitoring .NAADS poor performance </w:t>
      </w:r>
      <w:r w:rsidR="00521691">
        <w:t xml:space="preserve">since its inception has made </w:t>
      </w:r>
      <w:r w:rsidR="007C3F5E">
        <w:t>President</w:t>
      </w:r>
      <w:r>
        <w:t xml:space="preserve"> </w:t>
      </w:r>
      <w:proofErr w:type="spellStart"/>
      <w:r>
        <w:t>Yower</w:t>
      </w:r>
      <w:r w:rsidR="005B2A4B">
        <w:t>i</w:t>
      </w:r>
      <w:proofErr w:type="spellEnd"/>
      <w:r>
        <w:t xml:space="preserve"> </w:t>
      </w:r>
      <w:proofErr w:type="spellStart"/>
      <w:r>
        <w:t>Museveni</w:t>
      </w:r>
      <w:proofErr w:type="spellEnd"/>
      <w:r>
        <w:t xml:space="preserve"> suspend it twice. First it was suspended in 2007 and resumed in 2008 after the Cabine</w:t>
      </w:r>
      <w:r w:rsidR="00F32C61">
        <w:t xml:space="preserve">t review. In Uganda, </w:t>
      </w:r>
      <w:r>
        <w:t xml:space="preserve"> constraints in agricultural production such as; crop pests and liv</w:t>
      </w:r>
      <w:r>
        <w:t>e</w:t>
      </w:r>
      <w:r>
        <w:t>stock disease, suitability of inputs, ap</w:t>
      </w:r>
      <w:r w:rsidR="00F32C61">
        <w:t xml:space="preserve">propriateness of </w:t>
      </w:r>
      <w:r>
        <w:t xml:space="preserve"> technology to </w:t>
      </w:r>
      <w:r w:rsidR="005B2A4B">
        <w:t>have i</w:t>
      </w:r>
      <w:r w:rsidR="005B2A4B">
        <w:t>n</w:t>
      </w:r>
      <w:r w:rsidR="005B2A4B">
        <w:t xml:space="preserve">creased productivity, </w:t>
      </w:r>
      <w:r>
        <w:t xml:space="preserve"> changing weather, seasons and limitations to financial and extension services (</w:t>
      </w:r>
      <w:proofErr w:type="spellStart"/>
      <w:r>
        <w:t>Oketch</w:t>
      </w:r>
      <w:proofErr w:type="spellEnd"/>
      <w:r>
        <w:t xml:space="preserve"> 2010), should be addressed</w:t>
      </w:r>
      <w:r w:rsidR="005B2A4B">
        <w:t>,</w:t>
      </w:r>
      <w:r>
        <w:t xml:space="preserve"> because producti</w:t>
      </w:r>
      <w:r>
        <w:t>v</w:t>
      </w:r>
      <w:r>
        <w:t>ity is declining time and again.  This can be reflected in the baseline study ca</w:t>
      </w:r>
      <w:r>
        <w:t>r</w:t>
      </w:r>
      <w:r>
        <w:t xml:space="preserve">ried out in </w:t>
      </w:r>
      <w:proofErr w:type="spellStart"/>
      <w:r>
        <w:t>Mukono</w:t>
      </w:r>
      <w:proofErr w:type="spellEnd"/>
      <w:r>
        <w:t xml:space="preserve"> district (NAADS Baseline Study Report 2002).</w:t>
      </w:r>
    </w:p>
    <w:p w:rsidR="007546D7" w:rsidRPr="007546D7" w:rsidRDefault="007546D7" w:rsidP="007546D7"/>
    <w:p w:rsidR="003D63A0" w:rsidRPr="007546D7" w:rsidRDefault="003D63A0" w:rsidP="007546D7">
      <w:pPr>
        <w:pStyle w:val="tabletitle"/>
      </w:pPr>
      <w:bookmarkStart w:id="86" w:name="_Toc277600913"/>
      <w:r w:rsidRPr="007546D7">
        <w:t>Table 2</w:t>
      </w:r>
      <w:bookmarkEnd w:id="86"/>
      <w:r w:rsidRPr="007546D7">
        <w:t xml:space="preserve"> </w:t>
      </w:r>
    </w:p>
    <w:p w:rsidR="003D63A0" w:rsidRPr="007546D7" w:rsidRDefault="003D63A0" w:rsidP="007546D7">
      <w:pPr>
        <w:pStyle w:val="tabletitle"/>
      </w:pPr>
      <w:bookmarkStart w:id="87" w:name="_Toc276731425"/>
      <w:bookmarkStart w:id="88" w:name="_Toc277600779"/>
      <w:bookmarkStart w:id="89" w:name="_Toc277600914"/>
      <w:r w:rsidRPr="007546D7">
        <w:t xml:space="preserve">Nominal profitability of major cash and food crops in </w:t>
      </w:r>
      <w:proofErr w:type="spellStart"/>
      <w:r w:rsidRPr="007546D7">
        <w:t>Mukono</w:t>
      </w:r>
      <w:proofErr w:type="spellEnd"/>
      <w:r w:rsidRPr="007546D7">
        <w:t xml:space="preserve"> District</w:t>
      </w:r>
      <w:bookmarkEnd w:id="87"/>
      <w:bookmarkEnd w:id="88"/>
      <w:bookmarkEnd w:id="89"/>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484"/>
        <w:gridCol w:w="1101"/>
        <w:gridCol w:w="828"/>
        <w:gridCol w:w="702"/>
        <w:gridCol w:w="828"/>
        <w:gridCol w:w="702"/>
        <w:gridCol w:w="828"/>
        <w:gridCol w:w="1113"/>
      </w:tblGrid>
      <w:tr w:rsidR="003D63A0" w:rsidRPr="00182F6F" w:rsidTr="006B1AE5">
        <w:tc>
          <w:tcPr>
            <w:tcW w:w="1484" w:type="dxa"/>
            <w:shd w:val="clear" w:color="auto" w:fill="A6A6A6"/>
          </w:tcPr>
          <w:p w:rsidR="003D63A0" w:rsidRPr="006B1AE5" w:rsidRDefault="003D63A0" w:rsidP="0058322D">
            <w:pPr>
              <w:spacing w:before="60" w:after="0"/>
              <w:rPr>
                <w:rFonts w:ascii="Arial" w:hAnsi="Arial" w:cs="Arial"/>
                <w:b/>
                <w:sz w:val="16"/>
                <w:szCs w:val="16"/>
              </w:rPr>
            </w:pPr>
            <w:r w:rsidRPr="006B1AE5">
              <w:rPr>
                <w:rFonts w:ascii="Arial" w:hAnsi="Arial" w:cs="Arial"/>
                <w:b/>
                <w:sz w:val="16"/>
                <w:szCs w:val="16"/>
              </w:rPr>
              <w:t>Crop</w:t>
            </w:r>
          </w:p>
        </w:tc>
        <w:tc>
          <w:tcPr>
            <w:tcW w:w="1101" w:type="dxa"/>
            <w:shd w:val="clear" w:color="auto" w:fill="A6A6A6"/>
          </w:tcPr>
          <w:p w:rsidR="003D63A0" w:rsidRPr="006B1AE5" w:rsidRDefault="003D63A0" w:rsidP="004961FA">
            <w:pPr>
              <w:spacing w:before="60" w:after="0"/>
              <w:ind w:firstLine="0"/>
              <w:jc w:val="center"/>
              <w:rPr>
                <w:rFonts w:ascii="Arial" w:hAnsi="Arial" w:cs="Arial"/>
                <w:b/>
                <w:sz w:val="16"/>
                <w:szCs w:val="16"/>
              </w:rPr>
            </w:pPr>
            <w:r w:rsidRPr="006B1AE5">
              <w:rPr>
                <w:rFonts w:ascii="Arial" w:hAnsi="Arial" w:cs="Arial"/>
                <w:b/>
                <w:sz w:val="16"/>
                <w:szCs w:val="16"/>
              </w:rPr>
              <w:t>1998</w:t>
            </w:r>
          </w:p>
        </w:tc>
        <w:tc>
          <w:tcPr>
            <w:tcW w:w="828" w:type="dxa"/>
            <w:shd w:val="clear" w:color="auto" w:fill="A6A6A6"/>
          </w:tcPr>
          <w:p w:rsidR="003D63A0" w:rsidRPr="006B1AE5" w:rsidRDefault="003D63A0" w:rsidP="004961FA">
            <w:pPr>
              <w:spacing w:before="60" w:after="0"/>
              <w:ind w:firstLine="0"/>
              <w:jc w:val="center"/>
              <w:rPr>
                <w:rFonts w:ascii="Arial" w:hAnsi="Arial" w:cs="Arial"/>
                <w:b/>
                <w:sz w:val="16"/>
                <w:szCs w:val="16"/>
              </w:rPr>
            </w:pPr>
            <w:r w:rsidRPr="006B1AE5">
              <w:rPr>
                <w:rFonts w:ascii="Arial" w:hAnsi="Arial" w:cs="Arial"/>
                <w:b/>
                <w:sz w:val="16"/>
                <w:szCs w:val="16"/>
              </w:rPr>
              <w:t>1994</w:t>
            </w:r>
          </w:p>
        </w:tc>
        <w:tc>
          <w:tcPr>
            <w:tcW w:w="702" w:type="dxa"/>
            <w:shd w:val="clear" w:color="auto" w:fill="A6A6A6"/>
          </w:tcPr>
          <w:p w:rsidR="003D63A0" w:rsidRPr="006B1AE5" w:rsidRDefault="003D63A0" w:rsidP="004961FA">
            <w:pPr>
              <w:spacing w:before="60" w:after="0"/>
              <w:jc w:val="center"/>
              <w:rPr>
                <w:rFonts w:ascii="Arial" w:hAnsi="Arial" w:cs="Arial"/>
                <w:b/>
                <w:sz w:val="16"/>
                <w:szCs w:val="16"/>
              </w:rPr>
            </w:pPr>
          </w:p>
        </w:tc>
        <w:tc>
          <w:tcPr>
            <w:tcW w:w="828" w:type="dxa"/>
            <w:shd w:val="clear" w:color="auto" w:fill="A6A6A6"/>
          </w:tcPr>
          <w:p w:rsidR="003D63A0" w:rsidRPr="006B1AE5" w:rsidRDefault="003D63A0" w:rsidP="004961FA">
            <w:pPr>
              <w:spacing w:before="60" w:after="0"/>
              <w:ind w:firstLine="0"/>
              <w:jc w:val="center"/>
              <w:rPr>
                <w:rFonts w:ascii="Arial" w:hAnsi="Arial" w:cs="Arial"/>
                <w:b/>
                <w:sz w:val="16"/>
                <w:szCs w:val="16"/>
              </w:rPr>
            </w:pPr>
            <w:r w:rsidRPr="006B1AE5">
              <w:rPr>
                <w:rFonts w:ascii="Arial" w:hAnsi="Arial" w:cs="Arial"/>
                <w:b/>
                <w:sz w:val="16"/>
                <w:szCs w:val="16"/>
              </w:rPr>
              <w:t>1997</w:t>
            </w:r>
          </w:p>
        </w:tc>
        <w:tc>
          <w:tcPr>
            <w:tcW w:w="702" w:type="dxa"/>
            <w:shd w:val="clear" w:color="auto" w:fill="A6A6A6"/>
          </w:tcPr>
          <w:p w:rsidR="003D63A0" w:rsidRPr="006B1AE5" w:rsidRDefault="003D63A0" w:rsidP="004961FA">
            <w:pPr>
              <w:spacing w:before="60" w:after="0"/>
              <w:jc w:val="center"/>
              <w:rPr>
                <w:rFonts w:ascii="Arial" w:hAnsi="Arial" w:cs="Arial"/>
                <w:b/>
                <w:sz w:val="16"/>
                <w:szCs w:val="16"/>
              </w:rPr>
            </w:pPr>
          </w:p>
        </w:tc>
        <w:tc>
          <w:tcPr>
            <w:tcW w:w="828" w:type="dxa"/>
            <w:shd w:val="clear" w:color="auto" w:fill="A6A6A6"/>
          </w:tcPr>
          <w:p w:rsidR="003D63A0" w:rsidRPr="006B1AE5" w:rsidRDefault="003D63A0" w:rsidP="004961FA">
            <w:pPr>
              <w:spacing w:before="60" w:after="0"/>
              <w:ind w:firstLine="0"/>
              <w:jc w:val="center"/>
              <w:rPr>
                <w:rFonts w:ascii="Arial" w:hAnsi="Arial" w:cs="Arial"/>
                <w:b/>
                <w:sz w:val="16"/>
                <w:szCs w:val="16"/>
              </w:rPr>
            </w:pPr>
            <w:r w:rsidRPr="006B1AE5">
              <w:rPr>
                <w:rFonts w:ascii="Arial" w:hAnsi="Arial" w:cs="Arial"/>
                <w:b/>
                <w:sz w:val="16"/>
                <w:szCs w:val="16"/>
              </w:rPr>
              <w:t>1998</w:t>
            </w:r>
          </w:p>
        </w:tc>
        <w:tc>
          <w:tcPr>
            <w:tcW w:w="1113" w:type="dxa"/>
            <w:shd w:val="clear" w:color="auto" w:fill="A6A6A6"/>
          </w:tcPr>
          <w:p w:rsidR="003D63A0" w:rsidRPr="006B1AE5" w:rsidRDefault="003D63A0" w:rsidP="004961FA">
            <w:pPr>
              <w:spacing w:before="60" w:after="0"/>
              <w:jc w:val="center"/>
              <w:rPr>
                <w:rFonts w:ascii="Arial" w:hAnsi="Arial" w:cs="Arial"/>
                <w:b/>
                <w:sz w:val="16"/>
                <w:szCs w:val="16"/>
              </w:rPr>
            </w:pPr>
          </w:p>
        </w:tc>
      </w:tr>
      <w:tr w:rsidR="003D63A0" w:rsidRPr="00182F6F" w:rsidTr="006B1AE5">
        <w:tc>
          <w:tcPr>
            <w:tcW w:w="1484" w:type="dxa"/>
            <w:shd w:val="clear" w:color="auto" w:fill="D9D9D9"/>
          </w:tcPr>
          <w:p w:rsidR="003D63A0" w:rsidRPr="006B1AE5" w:rsidRDefault="003D63A0" w:rsidP="0058322D">
            <w:pPr>
              <w:spacing w:before="60" w:after="0"/>
              <w:rPr>
                <w:rFonts w:ascii="Arial" w:hAnsi="Arial" w:cs="Arial"/>
                <w:b/>
                <w:sz w:val="16"/>
                <w:szCs w:val="16"/>
              </w:rPr>
            </w:pPr>
          </w:p>
        </w:tc>
        <w:tc>
          <w:tcPr>
            <w:tcW w:w="1101" w:type="dxa"/>
            <w:shd w:val="clear" w:color="auto" w:fill="D9D9D9"/>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Yield/kg/ha</w:t>
            </w:r>
          </w:p>
        </w:tc>
        <w:tc>
          <w:tcPr>
            <w:tcW w:w="828" w:type="dxa"/>
            <w:shd w:val="clear" w:color="auto" w:fill="D9D9D9"/>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 xml:space="preserve">Gross margin </w:t>
            </w:r>
            <w:proofErr w:type="spellStart"/>
            <w:r w:rsidRPr="006B1AE5">
              <w:rPr>
                <w:rFonts w:ascii="Arial" w:hAnsi="Arial" w:cs="Arial"/>
                <w:sz w:val="16"/>
                <w:szCs w:val="16"/>
              </w:rPr>
              <w:t>Ushs</w:t>
            </w:r>
            <w:proofErr w:type="spellEnd"/>
            <w:r w:rsidRPr="006B1AE5">
              <w:rPr>
                <w:rFonts w:ascii="Arial" w:hAnsi="Arial" w:cs="Arial"/>
                <w:sz w:val="16"/>
                <w:szCs w:val="16"/>
              </w:rPr>
              <w:t>/ha</w:t>
            </w:r>
          </w:p>
        </w:tc>
        <w:tc>
          <w:tcPr>
            <w:tcW w:w="702" w:type="dxa"/>
            <w:shd w:val="clear" w:color="auto" w:fill="D9D9D9"/>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 xml:space="preserve">Return to family labour </w:t>
            </w:r>
            <w:proofErr w:type="spellStart"/>
            <w:r w:rsidRPr="006B1AE5">
              <w:rPr>
                <w:rFonts w:ascii="Arial" w:hAnsi="Arial" w:cs="Arial"/>
                <w:sz w:val="16"/>
                <w:szCs w:val="16"/>
              </w:rPr>
              <w:t>Ushs</w:t>
            </w:r>
            <w:proofErr w:type="spellEnd"/>
          </w:p>
        </w:tc>
        <w:tc>
          <w:tcPr>
            <w:tcW w:w="828" w:type="dxa"/>
            <w:shd w:val="clear" w:color="auto" w:fill="D9D9D9"/>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 xml:space="preserve">Gross margin </w:t>
            </w:r>
            <w:proofErr w:type="spellStart"/>
            <w:r w:rsidRPr="006B1AE5">
              <w:rPr>
                <w:rFonts w:ascii="Arial" w:hAnsi="Arial" w:cs="Arial"/>
                <w:sz w:val="16"/>
                <w:szCs w:val="16"/>
              </w:rPr>
              <w:t>Ushs</w:t>
            </w:r>
            <w:proofErr w:type="spellEnd"/>
            <w:r w:rsidRPr="006B1AE5">
              <w:rPr>
                <w:rFonts w:ascii="Arial" w:hAnsi="Arial" w:cs="Arial"/>
                <w:sz w:val="16"/>
                <w:szCs w:val="16"/>
              </w:rPr>
              <w:t>/ha</w:t>
            </w:r>
          </w:p>
        </w:tc>
        <w:tc>
          <w:tcPr>
            <w:tcW w:w="702" w:type="dxa"/>
            <w:shd w:val="clear" w:color="auto" w:fill="D9D9D9"/>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 xml:space="preserve">Return to family labour </w:t>
            </w:r>
            <w:proofErr w:type="spellStart"/>
            <w:r w:rsidRPr="006B1AE5">
              <w:rPr>
                <w:rFonts w:ascii="Arial" w:hAnsi="Arial" w:cs="Arial"/>
                <w:sz w:val="16"/>
                <w:szCs w:val="16"/>
              </w:rPr>
              <w:t>Ushs</w:t>
            </w:r>
            <w:proofErr w:type="spellEnd"/>
          </w:p>
        </w:tc>
        <w:tc>
          <w:tcPr>
            <w:tcW w:w="828" w:type="dxa"/>
            <w:shd w:val="clear" w:color="auto" w:fill="D9D9D9"/>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 xml:space="preserve">Gross margins </w:t>
            </w:r>
            <w:proofErr w:type="spellStart"/>
            <w:r w:rsidRPr="006B1AE5">
              <w:rPr>
                <w:rFonts w:ascii="Arial" w:hAnsi="Arial" w:cs="Arial"/>
                <w:sz w:val="16"/>
                <w:szCs w:val="16"/>
              </w:rPr>
              <w:t>Ushs</w:t>
            </w:r>
            <w:proofErr w:type="spellEnd"/>
            <w:r w:rsidRPr="006B1AE5">
              <w:rPr>
                <w:rFonts w:ascii="Arial" w:hAnsi="Arial" w:cs="Arial"/>
                <w:sz w:val="16"/>
                <w:szCs w:val="16"/>
              </w:rPr>
              <w:t>/ha</w:t>
            </w:r>
          </w:p>
        </w:tc>
        <w:tc>
          <w:tcPr>
            <w:tcW w:w="1113" w:type="dxa"/>
            <w:shd w:val="clear" w:color="auto" w:fill="D9D9D9"/>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Return to family l</w:t>
            </w:r>
            <w:r w:rsidRPr="006B1AE5">
              <w:rPr>
                <w:rFonts w:ascii="Arial" w:hAnsi="Arial" w:cs="Arial"/>
                <w:sz w:val="16"/>
                <w:szCs w:val="16"/>
              </w:rPr>
              <w:t>a</w:t>
            </w:r>
            <w:r w:rsidRPr="006B1AE5">
              <w:rPr>
                <w:rFonts w:ascii="Arial" w:hAnsi="Arial" w:cs="Arial"/>
                <w:sz w:val="16"/>
                <w:szCs w:val="16"/>
              </w:rPr>
              <w:t xml:space="preserve">bour/ </w:t>
            </w:r>
            <w:proofErr w:type="spellStart"/>
            <w:r w:rsidRPr="006B1AE5">
              <w:rPr>
                <w:rFonts w:ascii="Arial" w:hAnsi="Arial" w:cs="Arial"/>
                <w:sz w:val="16"/>
                <w:szCs w:val="16"/>
              </w:rPr>
              <w:t>Ushs</w:t>
            </w:r>
            <w:proofErr w:type="spellEnd"/>
          </w:p>
        </w:tc>
      </w:tr>
      <w:tr w:rsidR="003D63A0" w:rsidRPr="00182F6F" w:rsidTr="006B1AE5">
        <w:tc>
          <w:tcPr>
            <w:tcW w:w="1484" w:type="dxa"/>
            <w:shd w:val="clear" w:color="auto" w:fill="D9D9D9"/>
          </w:tcPr>
          <w:p w:rsidR="003D63A0" w:rsidRPr="006B1AE5" w:rsidRDefault="003D63A0" w:rsidP="004961FA">
            <w:pPr>
              <w:spacing w:before="60" w:after="0"/>
              <w:ind w:firstLine="0"/>
              <w:rPr>
                <w:rFonts w:ascii="Arial" w:hAnsi="Arial" w:cs="Arial"/>
                <w:b/>
                <w:sz w:val="16"/>
                <w:szCs w:val="16"/>
              </w:rPr>
            </w:pPr>
            <w:r w:rsidRPr="006B1AE5">
              <w:rPr>
                <w:rFonts w:ascii="Arial" w:hAnsi="Arial" w:cs="Arial"/>
                <w:b/>
                <w:sz w:val="16"/>
                <w:szCs w:val="16"/>
              </w:rPr>
              <w:t>Tea(out grower)</w:t>
            </w:r>
          </w:p>
        </w:tc>
        <w:tc>
          <w:tcPr>
            <w:tcW w:w="1101"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8680</w:t>
            </w:r>
          </w:p>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(green leaf)</w:t>
            </w:r>
          </w:p>
        </w:tc>
        <w:tc>
          <w:tcPr>
            <w:tcW w:w="828"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179,706</w:t>
            </w:r>
          </w:p>
        </w:tc>
        <w:tc>
          <w:tcPr>
            <w:tcW w:w="702"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864</w:t>
            </w:r>
          </w:p>
        </w:tc>
        <w:tc>
          <w:tcPr>
            <w:tcW w:w="828"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356,300</w:t>
            </w:r>
          </w:p>
        </w:tc>
        <w:tc>
          <w:tcPr>
            <w:tcW w:w="702"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1,738</w:t>
            </w:r>
          </w:p>
        </w:tc>
        <w:tc>
          <w:tcPr>
            <w:tcW w:w="828"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336,800</w:t>
            </w:r>
          </w:p>
        </w:tc>
        <w:tc>
          <w:tcPr>
            <w:tcW w:w="1113"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2,145</w:t>
            </w:r>
          </w:p>
        </w:tc>
      </w:tr>
      <w:tr w:rsidR="003D63A0" w:rsidRPr="00182F6F" w:rsidTr="006B1AE5">
        <w:tc>
          <w:tcPr>
            <w:tcW w:w="1484" w:type="dxa"/>
            <w:shd w:val="clear" w:color="auto" w:fill="D9D9D9"/>
          </w:tcPr>
          <w:p w:rsidR="003D63A0" w:rsidRPr="006B1AE5" w:rsidRDefault="003D63A0" w:rsidP="004961FA">
            <w:pPr>
              <w:spacing w:before="60" w:after="0"/>
              <w:ind w:firstLine="0"/>
              <w:rPr>
                <w:rFonts w:ascii="Arial" w:hAnsi="Arial" w:cs="Arial"/>
                <w:b/>
                <w:sz w:val="16"/>
                <w:szCs w:val="16"/>
              </w:rPr>
            </w:pPr>
            <w:r w:rsidRPr="006B1AE5">
              <w:rPr>
                <w:rFonts w:ascii="Arial" w:hAnsi="Arial" w:cs="Arial"/>
                <w:b/>
                <w:sz w:val="16"/>
                <w:szCs w:val="16"/>
              </w:rPr>
              <w:t>Coffee(Robusta)</w:t>
            </w:r>
          </w:p>
        </w:tc>
        <w:tc>
          <w:tcPr>
            <w:tcW w:w="1101"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1200</w:t>
            </w:r>
          </w:p>
        </w:tc>
        <w:tc>
          <w:tcPr>
            <w:tcW w:w="828"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616,127</w:t>
            </w:r>
          </w:p>
        </w:tc>
        <w:tc>
          <w:tcPr>
            <w:tcW w:w="702"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4,929</w:t>
            </w:r>
          </w:p>
        </w:tc>
        <w:tc>
          <w:tcPr>
            <w:tcW w:w="828"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453,150</w:t>
            </w:r>
          </w:p>
        </w:tc>
        <w:tc>
          <w:tcPr>
            <w:tcW w:w="702"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4,082</w:t>
            </w:r>
          </w:p>
        </w:tc>
        <w:tc>
          <w:tcPr>
            <w:tcW w:w="828"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435,240</w:t>
            </w:r>
          </w:p>
        </w:tc>
        <w:tc>
          <w:tcPr>
            <w:tcW w:w="1113"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3,657</w:t>
            </w:r>
          </w:p>
        </w:tc>
      </w:tr>
      <w:tr w:rsidR="003D63A0" w:rsidRPr="00182F6F" w:rsidTr="006B1AE5">
        <w:tc>
          <w:tcPr>
            <w:tcW w:w="1484" w:type="dxa"/>
            <w:shd w:val="clear" w:color="auto" w:fill="D9D9D9"/>
          </w:tcPr>
          <w:p w:rsidR="003D63A0" w:rsidRPr="006B1AE5" w:rsidRDefault="003D63A0" w:rsidP="004961FA">
            <w:pPr>
              <w:spacing w:before="60" w:after="0"/>
              <w:ind w:firstLine="0"/>
              <w:rPr>
                <w:rFonts w:ascii="Arial" w:hAnsi="Arial" w:cs="Arial"/>
                <w:b/>
                <w:sz w:val="16"/>
                <w:szCs w:val="16"/>
              </w:rPr>
            </w:pPr>
            <w:r w:rsidRPr="006B1AE5">
              <w:rPr>
                <w:rFonts w:ascii="Arial" w:hAnsi="Arial" w:cs="Arial"/>
                <w:b/>
                <w:sz w:val="16"/>
                <w:szCs w:val="16"/>
              </w:rPr>
              <w:t xml:space="preserve">Banana </w:t>
            </w:r>
          </w:p>
          <w:p w:rsidR="003D63A0" w:rsidRPr="006B1AE5" w:rsidRDefault="003D63A0" w:rsidP="004961FA">
            <w:pPr>
              <w:spacing w:before="60" w:after="0"/>
              <w:ind w:firstLine="0"/>
              <w:rPr>
                <w:rFonts w:ascii="Arial" w:hAnsi="Arial" w:cs="Arial"/>
                <w:b/>
                <w:sz w:val="16"/>
                <w:szCs w:val="16"/>
              </w:rPr>
            </w:pPr>
            <w:r w:rsidRPr="006B1AE5">
              <w:rPr>
                <w:rFonts w:ascii="Arial" w:hAnsi="Arial" w:cs="Arial"/>
                <w:b/>
                <w:sz w:val="16"/>
                <w:szCs w:val="16"/>
              </w:rPr>
              <w:t>(</w:t>
            </w:r>
            <w:proofErr w:type="spellStart"/>
            <w:r w:rsidRPr="006B1AE5">
              <w:rPr>
                <w:rFonts w:ascii="Arial" w:hAnsi="Arial" w:cs="Arial"/>
                <w:b/>
                <w:sz w:val="16"/>
                <w:szCs w:val="16"/>
              </w:rPr>
              <w:t>Matooke</w:t>
            </w:r>
            <w:proofErr w:type="spellEnd"/>
            <w:r w:rsidRPr="006B1AE5">
              <w:rPr>
                <w:rFonts w:ascii="Arial" w:hAnsi="Arial" w:cs="Arial"/>
                <w:b/>
                <w:sz w:val="16"/>
                <w:szCs w:val="16"/>
              </w:rPr>
              <w:t>)</w:t>
            </w:r>
          </w:p>
        </w:tc>
        <w:tc>
          <w:tcPr>
            <w:tcW w:w="1101"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7880</w:t>
            </w:r>
          </w:p>
        </w:tc>
        <w:tc>
          <w:tcPr>
            <w:tcW w:w="828"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342,200</w:t>
            </w:r>
          </w:p>
        </w:tc>
        <w:tc>
          <w:tcPr>
            <w:tcW w:w="702"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1,880</w:t>
            </w:r>
          </w:p>
        </w:tc>
        <w:tc>
          <w:tcPr>
            <w:tcW w:w="828"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374,195</w:t>
            </w:r>
          </w:p>
        </w:tc>
        <w:tc>
          <w:tcPr>
            <w:tcW w:w="702"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2,478</w:t>
            </w:r>
          </w:p>
        </w:tc>
        <w:tc>
          <w:tcPr>
            <w:tcW w:w="828"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383,455</w:t>
            </w:r>
          </w:p>
        </w:tc>
        <w:tc>
          <w:tcPr>
            <w:tcW w:w="1113"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2,577</w:t>
            </w:r>
          </w:p>
        </w:tc>
      </w:tr>
      <w:tr w:rsidR="003D63A0" w:rsidRPr="00182F6F" w:rsidTr="006B1AE5">
        <w:tc>
          <w:tcPr>
            <w:tcW w:w="1484" w:type="dxa"/>
            <w:shd w:val="clear" w:color="auto" w:fill="D9D9D9"/>
          </w:tcPr>
          <w:p w:rsidR="003D63A0" w:rsidRPr="006B1AE5" w:rsidRDefault="003D63A0" w:rsidP="004961FA">
            <w:pPr>
              <w:spacing w:before="60" w:after="0"/>
              <w:ind w:firstLine="0"/>
              <w:rPr>
                <w:rFonts w:ascii="Arial" w:hAnsi="Arial" w:cs="Arial"/>
                <w:b/>
                <w:sz w:val="16"/>
                <w:szCs w:val="16"/>
              </w:rPr>
            </w:pPr>
            <w:r w:rsidRPr="006B1AE5">
              <w:rPr>
                <w:rFonts w:ascii="Arial" w:hAnsi="Arial" w:cs="Arial"/>
                <w:b/>
                <w:sz w:val="16"/>
                <w:szCs w:val="16"/>
              </w:rPr>
              <w:t>Maize</w:t>
            </w:r>
          </w:p>
        </w:tc>
        <w:tc>
          <w:tcPr>
            <w:tcW w:w="1101"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1550</w:t>
            </w:r>
          </w:p>
        </w:tc>
        <w:tc>
          <w:tcPr>
            <w:tcW w:w="828"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135,412</w:t>
            </w:r>
          </w:p>
        </w:tc>
        <w:tc>
          <w:tcPr>
            <w:tcW w:w="702"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947</w:t>
            </w:r>
          </w:p>
        </w:tc>
        <w:tc>
          <w:tcPr>
            <w:tcW w:w="828"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474,720</w:t>
            </w:r>
          </w:p>
        </w:tc>
        <w:tc>
          <w:tcPr>
            <w:tcW w:w="702"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3,391</w:t>
            </w:r>
          </w:p>
        </w:tc>
        <w:tc>
          <w:tcPr>
            <w:tcW w:w="828"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207,908</w:t>
            </w:r>
          </w:p>
        </w:tc>
        <w:tc>
          <w:tcPr>
            <w:tcW w:w="1113"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1,824</w:t>
            </w:r>
          </w:p>
        </w:tc>
      </w:tr>
      <w:tr w:rsidR="003D63A0" w:rsidRPr="00182F6F" w:rsidTr="006B1AE5">
        <w:tc>
          <w:tcPr>
            <w:tcW w:w="1484" w:type="dxa"/>
            <w:shd w:val="clear" w:color="auto" w:fill="D9D9D9"/>
          </w:tcPr>
          <w:p w:rsidR="003D63A0" w:rsidRPr="006B1AE5" w:rsidRDefault="003D63A0" w:rsidP="004961FA">
            <w:pPr>
              <w:spacing w:before="60" w:after="0"/>
              <w:ind w:firstLine="0"/>
              <w:rPr>
                <w:rFonts w:ascii="Arial" w:hAnsi="Arial" w:cs="Arial"/>
                <w:b/>
                <w:sz w:val="16"/>
                <w:szCs w:val="16"/>
              </w:rPr>
            </w:pPr>
            <w:r w:rsidRPr="006B1AE5">
              <w:rPr>
                <w:rFonts w:ascii="Arial" w:hAnsi="Arial" w:cs="Arial"/>
                <w:b/>
                <w:sz w:val="16"/>
                <w:szCs w:val="16"/>
              </w:rPr>
              <w:t>Beans</w:t>
            </w:r>
          </w:p>
        </w:tc>
        <w:tc>
          <w:tcPr>
            <w:tcW w:w="1101"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1079</w:t>
            </w:r>
          </w:p>
        </w:tc>
        <w:tc>
          <w:tcPr>
            <w:tcW w:w="828"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155,834</w:t>
            </w:r>
          </w:p>
        </w:tc>
        <w:tc>
          <w:tcPr>
            <w:tcW w:w="702"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1,199</w:t>
            </w:r>
          </w:p>
        </w:tc>
        <w:tc>
          <w:tcPr>
            <w:tcW w:w="828"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129,900</w:t>
            </w:r>
          </w:p>
        </w:tc>
        <w:tc>
          <w:tcPr>
            <w:tcW w:w="702"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1,139</w:t>
            </w:r>
          </w:p>
        </w:tc>
        <w:tc>
          <w:tcPr>
            <w:tcW w:w="828"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153,449</w:t>
            </w:r>
          </w:p>
        </w:tc>
        <w:tc>
          <w:tcPr>
            <w:tcW w:w="1113"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1,550</w:t>
            </w:r>
          </w:p>
        </w:tc>
      </w:tr>
      <w:tr w:rsidR="003D63A0" w:rsidRPr="00182F6F" w:rsidTr="006B1AE5">
        <w:tc>
          <w:tcPr>
            <w:tcW w:w="1484" w:type="dxa"/>
            <w:shd w:val="clear" w:color="auto" w:fill="D9D9D9"/>
          </w:tcPr>
          <w:p w:rsidR="003D63A0" w:rsidRPr="006B1AE5" w:rsidRDefault="003D63A0" w:rsidP="004961FA">
            <w:pPr>
              <w:spacing w:before="60" w:after="0"/>
              <w:ind w:firstLine="0"/>
              <w:rPr>
                <w:rFonts w:ascii="Arial" w:hAnsi="Arial" w:cs="Arial"/>
                <w:b/>
                <w:sz w:val="16"/>
                <w:szCs w:val="16"/>
              </w:rPr>
            </w:pPr>
            <w:r w:rsidRPr="006B1AE5">
              <w:rPr>
                <w:rFonts w:ascii="Arial" w:hAnsi="Arial" w:cs="Arial"/>
                <w:b/>
                <w:sz w:val="16"/>
                <w:szCs w:val="16"/>
              </w:rPr>
              <w:t>Groundnuts</w:t>
            </w:r>
          </w:p>
        </w:tc>
        <w:tc>
          <w:tcPr>
            <w:tcW w:w="1101"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838</w:t>
            </w:r>
          </w:p>
        </w:tc>
        <w:tc>
          <w:tcPr>
            <w:tcW w:w="828"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222,417</w:t>
            </w:r>
          </w:p>
        </w:tc>
        <w:tc>
          <w:tcPr>
            <w:tcW w:w="702"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1,444</w:t>
            </w:r>
          </w:p>
        </w:tc>
        <w:tc>
          <w:tcPr>
            <w:tcW w:w="828"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212,519</w:t>
            </w:r>
          </w:p>
        </w:tc>
        <w:tc>
          <w:tcPr>
            <w:tcW w:w="702"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1,288</w:t>
            </w:r>
          </w:p>
        </w:tc>
        <w:tc>
          <w:tcPr>
            <w:tcW w:w="828"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298,317</w:t>
            </w:r>
          </w:p>
        </w:tc>
        <w:tc>
          <w:tcPr>
            <w:tcW w:w="1113"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2,663</w:t>
            </w:r>
          </w:p>
        </w:tc>
      </w:tr>
      <w:tr w:rsidR="003D63A0" w:rsidRPr="00182F6F" w:rsidTr="006B1AE5">
        <w:tc>
          <w:tcPr>
            <w:tcW w:w="1484" w:type="dxa"/>
            <w:shd w:val="clear" w:color="auto" w:fill="D9D9D9"/>
          </w:tcPr>
          <w:p w:rsidR="003D63A0" w:rsidRPr="006B1AE5" w:rsidRDefault="003D63A0" w:rsidP="004961FA">
            <w:pPr>
              <w:spacing w:before="60" w:after="0"/>
              <w:ind w:firstLine="0"/>
              <w:rPr>
                <w:rFonts w:ascii="Arial" w:hAnsi="Arial" w:cs="Arial"/>
                <w:b/>
                <w:sz w:val="16"/>
                <w:szCs w:val="16"/>
              </w:rPr>
            </w:pPr>
            <w:r w:rsidRPr="006B1AE5">
              <w:rPr>
                <w:rFonts w:ascii="Arial" w:hAnsi="Arial" w:cs="Arial"/>
                <w:b/>
                <w:sz w:val="16"/>
                <w:szCs w:val="16"/>
              </w:rPr>
              <w:t>Cassava</w:t>
            </w:r>
          </w:p>
        </w:tc>
        <w:tc>
          <w:tcPr>
            <w:tcW w:w="1101"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6628</w:t>
            </w:r>
          </w:p>
        </w:tc>
        <w:tc>
          <w:tcPr>
            <w:tcW w:w="828"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392,540</w:t>
            </w:r>
          </w:p>
        </w:tc>
        <w:tc>
          <w:tcPr>
            <w:tcW w:w="702"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2,133</w:t>
            </w:r>
          </w:p>
        </w:tc>
        <w:tc>
          <w:tcPr>
            <w:tcW w:w="828"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328,100</w:t>
            </w:r>
          </w:p>
        </w:tc>
        <w:tc>
          <w:tcPr>
            <w:tcW w:w="702"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1,600</w:t>
            </w:r>
          </w:p>
        </w:tc>
        <w:tc>
          <w:tcPr>
            <w:tcW w:w="828"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356,420</w:t>
            </w:r>
          </w:p>
        </w:tc>
        <w:tc>
          <w:tcPr>
            <w:tcW w:w="1113"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1,958</w:t>
            </w:r>
          </w:p>
        </w:tc>
      </w:tr>
      <w:tr w:rsidR="003D63A0" w:rsidRPr="00182F6F" w:rsidTr="006B1AE5">
        <w:tc>
          <w:tcPr>
            <w:tcW w:w="1484" w:type="dxa"/>
            <w:shd w:val="clear" w:color="auto" w:fill="D9D9D9"/>
          </w:tcPr>
          <w:p w:rsidR="003D63A0" w:rsidRPr="006B1AE5" w:rsidRDefault="003D63A0" w:rsidP="004961FA">
            <w:pPr>
              <w:spacing w:before="60" w:after="0"/>
              <w:ind w:firstLine="0"/>
              <w:rPr>
                <w:rFonts w:ascii="Arial" w:hAnsi="Arial" w:cs="Arial"/>
                <w:b/>
                <w:sz w:val="16"/>
                <w:szCs w:val="16"/>
              </w:rPr>
            </w:pPr>
            <w:r w:rsidRPr="006B1AE5">
              <w:rPr>
                <w:rFonts w:ascii="Arial" w:hAnsi="Arial" w:cs="Arial"/>
                <w:b/>
                <w:sz w:val="16"/>
                <w:szCs w:val="16"/>
              </w:rPr>
              <w:t>Sweet potatoes</w:t>
            </w:r>
          </w:p>
        </w:tc>
        <w:tc>
          <w:tcPr>
            <w:tcW w:w="1101"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4985</w:t>
            </w:r>
          </w:p>
        </w:tc>
        <w:tc>
          <w:tcPr>
            <w:tcW w:w="828"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405,301</w:t>
            </w:r>
          </w:p>
        </w:tc>
        <w:tc>
          <w:tcPr>
            <w:tcW w:w="702"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3,464</w:t>
            </w:r>
          </w:p>
        </w:tc>
        <w:tc>
          <w:tcPr>
            <w:tcW w:w="828"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439,885</w:t>
            </w:r>
          </w:p>
        </w:tc>
        <w:tc>
          <w:tcPr>
            <w:tcW w:w="702"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3,120</w:t>
            </w:r>
          </w:p>
        </w:tc>
        <w:tc>
          <w:tcPr>
            <w:tcW w:w="828"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221,385</w:t>
            </w:r>
          </w:p>
        </w:tc>
        <w:tc>
          <w:tcPr>
            <w:tcW w:w="1113"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1,491</w:t>
            </w:r>
          </w:p>
        </w:tc>
      </w:tr>
      <w:tr w:rsidR="003D63A0" w:rsidRPr="00182F6F" w:rsidTr="006B1AE5">
        <w:tc>
          <w:tcPr>
            <w:tcW w:w="1484" w:type="dxa"/>
            <w:shd w:val="clear" w:color="auto" w:fill="D9D9D9"/>
          </w:tcPr>
          <w:p w:rsidR="003D63A0" w:rsidRPr="006B1AE5" w:rsidRDefault="003D63A0" w:rsidP="004961FA">
            <w:pPr>
              <w:spacing w:before="60" w:after="0"/>
              <w:ind w:firstLine="0"/>
              <w:rPr>
                <w:rFonts w:ascii="Arial" w:hAnsi="Arial" w:cs="Arial"/>
                <w:b/>
                <w:sz w:val="16"/>
                <w:szCs w:val="16"/>
              </w:rPr>
            </w:pPr>
            <w:r w:rsidRPr="006B1AE5">
              <w:rPr>
                <w:rFonts w:ascii="Arial" w:hAnsi="Arial" w:cs="Arial"/>
                <w:b/>
                <w:sz w:val="16"/>
                <w:szCs w:val="16"/>
              </w:rPr>
              <w:t>Soy beans</w:t>
            </w:r>
          </w:p>
        </w:tc>
        <w:tc>
          <w:tcPr>
            <w:tcW w:w="1101" w:type="dxa"/>
          </w:tcPr>
          <w:p w:rsidR="003D63A0" w:rsidRPr="006B1AE5" w:rsidRDefault="003D63A0" w:rsidP="004961FA">
            <w:pPr>
              <w:spacing w:before="60" w:after="0"/>
              <w:jc w:val="center"/>
              <w:rPr>
                <w:rFonts w:ascii="Arial" w:hAnsi="Arial" w:cs="Arial"/>
                <w:sz w:val="16"/>
                <w:szCs w:val="16"/>
              </w:rPr>
            </w:pPr>
            <w:r w:rsidRPr="006B1AE5">
              <w:rPr>
                <w:rFonts w:ascii="Arial" w:hAnsi="Arial" w:cs="Arial"/>
                <w:sz w:val="16"/>
                <w:szCs w:val="16"/>
              </w:rPr>
              <w:t>-</w:t>
            </w:r>
          </w:p>
        </w:tc>
        <w:tc>
          <w:tcPr>
            <w:tcW w:w="828" w:type="dxa"/>
          </w:tcPr>
          <w:p w:rsidR="003D63A0" w:rsidRPr="006B1AE5" w:rsidRDefault="003D63A0" w:rsidP="004961FA">
            <w:pPr>
              <w:spacing w:before="60" w:after="0"/>
              <w:jc w:val="center"/>
              <w:rPr>
                <w:rFonts w:ascii="Arial" w:hAnsi="Arial" w:cs="Arial"/>
                <w:sz w:val="16"/>
                <w:szCs w:val="16"/>
              </w:rPr>
            </w:pPr>
            <w:r w:rsidRPr="006B1AE5">
              <w:rPr>
                <w:rFonts w:ascii="Arial" w:hAnsi="Arial" w:cs="Arial"/>
                <w:sz w:val="16"/>
                <w:szCs w:val="16"/>
              </w:rPr>
              <w:t>-</w:t>
            </w:r>
          </w:p>
        </w:tc>
        <w:tc>
          <w:tcPr>
            <w:tcW w:w="702" w:type="dxa"/>
          </w:tcPr>
          <w:p w:rsidR="003D63A0" w:rsidRPr="006B1AE5" w:rsidRDefault="003D63A0" w:rsidP="004961FA">
            <w:pPr>
              <w:spacing w:before="60" w:after="0"/>
              <w:jc w:val="center"/>
              <w:rPr>
                <w:rFonts w:ascii="Arial" w:hAnsi="Arial" w:cs="Arial"/>
                <w:sz w:val="16"/>
                <w:szCs w:val="16"/>
              </w:rPr>
            </w:pPr>
            <w:r w:rsidRPr="006B1AE5">
              <w:rPr>
                <w:rFonts w:ascii="Arial" w:hAnsi="Arial" w:cs="Arial"/>
                <w:sz w:val="16"/>
                <w:szCs w:val="16"/>
              </w:rPr>
              <w:t>-</w:t>
            </w:r>
          </w:p>
        </w:tc>
        <w:tc>
          <w:tcPr>
            <w:tcW w:w="828"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243,600</w:t>
            </w:r>
          </w:p>
        </w:tc>
        <w:tc>
          <w:tcPr>
            <w:tcW w:w="702"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1,888</w:t>
            </w:r>
          </w:p>
        </w:tc>
        <w:tc>
          <w:tcPr>
            <w:tcW w:w="828"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427,538</w:t>
            </w:r>
          </w:p>
        </w:tc>
        <w:tc>
          <w:tcPr>
            <w:tcW w:w="1113"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4,804</w:t>
            </w:r>
          </w:p>
        </w:tc>
      </w:tr>
      <w:tr w:rsidR="003D63A0" w:rsidRPr="00182F6F" w:rsidTr="006B1AE5">
        <w:tc>
          <w:tcPr>
            <w:tcW w:w="1484" w:type="dxa"/>
            <w:shd w:val="clear" w:color="auto" w:fill="D9D9D9"/>
          </w:tcPr>
          <w:p w:rsidR="003D63A0" w:rsidRPr="006B1AE5" w:rsidRDefault="003D63A0" w:rsidP="004961FA">
            <w:pPr>
              <w:spacing w:before="60" w:after="0"/>
              <w:ind w:firstLine="0"/>
              <w:rPr>
                <w:rFonts w:ascii="Arial" w:hAnsi="Arial" w:cs="Arial"/>
                <w:b/>
                <w:sz w:val="16"/>
                <w:szCs w:val="16"/>
              </w:rPr>
            </w:pPr>
            <w:r w:rsidRPr="006B1AE5">
              <w:rPr>
                <w:rFonts w:ascii="Arial" w:hAnsi="Arial" w:cs="Arial"/>
                <w:b/>
                <w:sz w:val="16"/>
                <w:szCs w:val="16"/>
              </w:rPr>
              <w:t>Sunflower</w:t>
            </w:r>
          </w:p>
        </w:tc>
        <w:tc>
          <w:tcPr>
            <w:tcW w:w="1101" w:type="dxa"/>
          </w:tcPr>
          <w:p w:rsidR="003D63A0" w:rsidRPr="006B1AE5" w:rsidRDefault="003D63A0" w:rsidP="004961FA">
            <w:pPr>
              <w:spacing w:before="60" w:after="0"/>
              <w:jc w:val="center"/>
              <w:rPr>
                <w:rFonts w:ascii="Arial" w:hAnsi="Arial" w:cs="Arial"/>
                <w:sz w:val="16"/>
                <w:szCs w:val="16"/>
              </w:rPr>
            </w:pPr>
            <w:r w:rsidRPr="006B1AE5">
              <w:rPr>
                <w:rFonts w:ascii="Arial" w:hAnsi="Arial" w:cs="Arial"/>
                <w:sz w:val="16"/>
                <w:szCs w:val="16"/>
              </w:rPr>
              <w:t>-</w:t>
            </w:r>
          </w:p>
        </w:tc>
        <w:tc>
          <w:tcPr>
            <w:tcW w:w="828" w:type="dxa"/>
          </w:tcPr>
          <w:p w:rsidR="003D63A0" w:rsidRPr="006B1AE5" w:rsidRDefault="003D63A0" w:rsidP="004961FA">
            <w:pPr>
              <w:spacing w:before="60" w:after="0"/>
              <w:jc w:val="center"/>
              <w:rPr>
                <w:rFonts w:ascii="Arial" w:hAnsi="Arial" w:cs="Arial"/>
                <w:sz w:val="16"/>
                <w:szCs w:val="16"/>
              </w:rPr>
            </w:pPr>
            <w:r w:rsidRPr="006B1AE5">
              <w:rPr>
                <w:rFonts w:ascii="Arial" w:hAnsi="Arial" w:cs="Arial"/>
                <w:sz w:val="16"/>
                <w:szCs w:val="16"/>
              </w:rPr>
              <w:t>-</w:t>
            </w:r>
          </w:p>
        </w:tc>
        <w:tc>
          <w:tcPr>
            <w:tcW w:w="702" w:type="dxa"/>
          </w:tcPr>
          <w:p w:rsidR="003D63A0" w:rsidRPr="006B1AE5" w:rsidRDefault="003D63A0" w:rsidP="004961FA">
            <w:pPr>
              <w:spacing w:before="60" w:after="0"/>
              <w:jc w:val="center"/>
              <w:rPr>
                <w:rFonts w:ascii="Arial" w:hAnsi="Arial" w:cs="Arial"/>
                <w:sz w:val="16"/>
                <w:szCs w:val="16"/>
              </w:rPr>
            </w:pPr>
            <w:r w:rsidRPr="006B1AE5">
              <w:rPr>
                <w:rFonts w:ascii="Arial" w:hAnsi="Arial" w:cs="Arial"/>
                <w:sz w:val="16"/>
                <w:szCs w:val="16"/>
              </w:rPr>
              <w:t>-</w:t>
            </w:r>
          </w:p>
        </w:tc>
        <w:tc>
          <w:tcPr>
            <w:tcW w:w="828"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154,200</w:t>
            </w:r>
          </w:p>
        </w:tc>
        <w:tc>
          <w:tcPr>
            <w:tcW w:w="702"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1,359</w:t>
            </w:r>
          </w:p>
        </w:tc>
        <w:tc>
          <w:tcPr>
            <w:tcW w:w="828"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134,274</w:t>
            </w:r>
          </w:p>
        </w:tc>
        <w:tc>
          <w:tcPr>
            <w:tcW w:w="1113"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1,492</w:t>
            </w:r>
          </w:p>
        </w:tc>
      </w:tr>
      <w:tr w:rsidR="003D63A0" w:rsidRPr="00182F6F" w:rsidTr="004961FA">
        <w:tc>
          <w:tcPr>
            <w:tcW w:w="1484" w:type="dxa"/>
            <w:shd w:val="clear" w:color="auto" w:fill="D9D9D9" w:themeFill="background1" w:themeFillShade="D9"/>
          </w:tcPr>
          <w:p w:rsidR="003D63A0" w:rsidRPr="006B1AE5" w:rsidRDefault="003D63A0" w:rsidP="004961FA">
            <w:pPr>
              <w:spacing w:before="60" w:after="0"/>
              <w:ind w:firstLine="0"/>
              <w:rPr>
                <w:rFonts w:ascii="Arial" w:hAnsi="Arial" w:cs="Arial"/>
                <w:b/>
                <w:sz w:val="16"/>
                <w:szCs w:val="16"/>
              </w:rPr>
            </w:pPr>
            <w:r w:rsidRPr="006B1AE5">
              <w:rPr>
                <w:rFonts w:ascii="Arial" w:hAnsi="Arial" w:cs="Arial"/>
                <w:b/>
                <w:sz w:val="16"/>
                <w:szCs w:val="16"/>
              </w:rPr>
              <w:t>Vanilla</w:t>
            </w:r>
          </w:p>
        </w:tc>
        <w:tc>
          <w:tcPr>
            <w:tcW w:w="1101" w:type="dxa"/>
          </w:tcPr>
          <w:p w:rsidR="003D63A0" w:rsidRPr="006B1AE5" w:rsidRDefault="003D63A0" w:rsidP="004961FA">
            <w:pPr>
              <w:spacing w:before="60" w:after="0"/>
              <w:jc w:val="center"/>
              <w:rPr>
                <w:rFonts w:ascii="Arial" w:hAnsi="Arial" w:cs="Arial"/>
                <w:sz w:val="16"/>
                <w:szCs w:val="16"/>
              </w:rPr>
            </w:pPr>
            <w:r w:rsidRPr="006B1AE5">
              <w:rPr>
                <w:rFonts w:ascii="Arial" w:hAnsi="Arial" w:cs="Arial"/>
                <w:sz w:val="16"/>
                <w:szCs w:val="16"/>
              </w:rPr>
              <w:t>-</w:t>
            </w:r>
          </w:p>
        </w:tc>
        <w:tc>
          <w:tcPr>
            <w:tcW w:w="828" w:type="dxa"/>
          </w:tcPr>
          <w:p w:rsidR="003D63A0" w:rsidRPr="006B1AE5" w:rsidRDefault="003D63A0" w:rsidP="004961FA">
            <w:pPr>
              <w:spacing w:before="60" w:after="0"/>
              <w:jc w:val="center"/>
              <w:rPr>
                <w:rFonts w:ascii="Arial" w:hAnsi="Arial" w:cs="Arial"/>
                <w:sz w:val="16"/>
                <w:szCs w:val="16"/>
              </w:rPr>
            </w:pPr>
            <w:r w:rsidRPr="006B1AE5">
              <w:rPr>
                <w:rFonts w:ascii="Arial" w:hAnsi="Arial" w:cs="Arial"/>
                <w:sz w:val="16"/>
                <w:szCs w:val="16"/>
              </w:rPr>
              <w:t>-</w:t>
            </w:r>
          </w:p>
        </w:tc>
        <w:tc>
          <w:tcPr>
            <w:tcW w:w="702" w:type="dxa"/>
          </w:tcPr>
          <w:p w:rsidR="003D63A0" w:rsidRPr="006B1AE5" w:rsidRDefault="003D63A0" w:rsidP="004961FA">
            <w:pPr>
              <w:spacing w:before="60" w:after="0"/>
              <w:jc w:val="center"/>
              <w:rPr>
                <w:rFonts w:ascii="Arial" w:hAnsi="Arial" w:cs="Arial"/>
                <w:sz w:val="16"/>
                <w:szCs w:val="16"/>
              </w:rPr>
            </w:pPr>
            <w:r w:rsidRPr="006B1AE5">
              <w:rPr>
                <w:rFonts w:ascii="Arial" w:hAnsi="Arial" w:cs="Arial"/>
                <w:sz w:val="16"/>
                <w:szCs w:val="16"/>
              </w:rPr>
              <w:t>-</w:t>
            </w:r>
          </w:p>
        </w:tc>
        <w:tc>
          <w:tcPr>
            <w:tcW w:w="828" w:type="dxa"/>
          </w:tcPr>
          <w:p w:rsidR="003D63A0" w:rsidRPr="006B1AE5" w:rsidRDefault="003D63A0" w:rsidP="004961FA">
            <w:pPr>
              <w:spacing w:before="60" w:after="0"/>
              <w:jc w:val="center"/>
              <w:rPr>
                <w:rFonts w:ascii="Arial" w:hAnsi="Arial" w:cs="Arial"/>
                <w:sz w:val="16"/>
                <w:szCs w:val="16"/>
              </w:rPr>
            </w:pPr>
          </w:p>
        </w:tc>
        <w:tc>
          <w:tcPr>
            <w:tcW w:w="702" w:type="dxa"/>
          </w:tcPr>
          <w:p w:rsidR="003D63A0" w:rsidRPr="006B1AE5" w:rsidRDefault="003D63A0" w:rsidP="004961FA">
            <w:pPr>
              <w:spacing w:before="60" w:after="0"/>
              <w:jc w:val="center"/>
              <w:rPr>
                <w:rFonts w:ascii="Arial" w:hAnsi="Arial" w:cs="Arial"/>
                <w:sz w:val="16"/>
                <w:szCs w:val="16"/>
              </w:rPr>
            </w:pPr>
            <w:r w:rsidRPr="006B1AE5">
              <w:rPr>
                <w:rFonts w:ascii="Arial" w:hAnsi="Arial" w:cs="Arial"/>
                <w:sz w:val="16"/>
                <w:szCs w:val="16"/>
              </w:rPr>
              <w:t>-</w:t>
            </w:r>
          </w:p>
        </w:tc>
        <w:tc>
          <w:tcPr>
            <w:tcW w:w="828"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0m t0 9m</w:t>
            </w:r>
          </w:p>
        </w:tc>
        <w:tc>
          <w:tcPr>
            <w:tcW w:w="1113" w:type="dxa"/>
          </w:tcPr>
          <w:p w:rsidR="003D63A0" w:rsidRPr="006B1AE5" w:rsidRDefault="003D63A0" w:rsidP="004961FA">
            <w:pPr>
              <w:spacing w:before="60" w:after="0"/>
              <w:jc w:val="center"/>
              <w:rPr>
                <w:rFonts w:ascii="Arial" w:hAnsi="Arial" w:cs="Arial"/>
                <w:sz w:val="16"/>
                <w:szCs w:val="16"/>
              </w:rPr>
            </w:pPr>
            <w:r w:rsidRPr="006B1AE5">
              <w:rPr>
                <w:rFonts w:ascii="Arial" w:hAnsi="Arial" w:cs="Arial"/>
                <w:sz w:val="16"/>
                <w:szCs w:val="16"/>
              </w:rPr>
              <w:t>-</w:t>
            </w:r>
          </w:p>
        </w:tc>
      </w:tr>
      <w:tr w:rsidR="003D63A0" w:rsidRPr="00182F6F" w:rsidTr="004961FA">
        <w:tc>
          <w:tcPr>
            <w:tcW w:w="1484" w:type="dxa"/>
            <w:shd w:val="clear" w:color="auto" w:fill="D9D9D9" w:themeFill="background1" w:themeFillShade="D9"/>
          </w:tcPr>
          <w:p w:rsidR="003D63A0" w:rsidRPr="006B1AE5" w:rsidRDefault="003D63A0" w:rsidP="004961FA">
            <w:pPr>
              <w:spacing w:before="60" w:after="0"/>
              <w:ind w:firstLine="0"/>
              <w:rPr>
                <w:rFonts w:ascii="Arial" w:hAnsi="Arial" w:cs="Arial"/>
                <w:b/>
                <w:sz w:val="16"/>
                <w:szCs w:val="16"/>
              </w:rPr>
            </w:pPr>
            <w:r w:rsidRPr="006B1AE5">
              <w:rPr>
                <w:rFonts w:ascii="Arial" w:hAnsi="Arial" w:cs="Arial"/>
                <w:b/>
                <w:sz w:val="16"/>
                <w:szCs w:val="16"/>
              </w:rPr>
              <w:t>Cocoa</w:t>
            </w:r>
          </w:p>
        </w:tc>
        <w:tc>
          <w:tcPr>
            <w:tcW w:w="1101" w:type="dxa"/>
          </w:tcPr>
          <w:p w:rsidR="003D63A0" w:rsidRPr="006B1AE5" w:rsidRDefault="003D63A0" w:rsidP="004961FA">
            <w:pPr>
              <w:spacing w:before="60" w:after="0"/>
              <w:ind w:firstLine="0"/>
              <w:jc w:val="center"/>
              <w:rPr>
                <w:rFonts w:ascii="Arial" w:hAnsi="Arial" w:cs="Arial"/>
                <w:sz w:val="16"/>
                <w:szCs w:val="16"/>
              </w:rPr>
            </w:pPr>
            <w:r w:rsidRPr="006B1AE5">
              <w:rPr>
                <w:rFonts w:ascii="Arial" w:hAnsi="Arial" w:cs="Arial"/>
                <w:sz w:val="16"/>
                <w:szCs w:val="16"/>
              </w:rPr>
              <w:t>866</w:t>
            </w:r>
          </w:p>
        </w:tc>
        <w:tc>
          <w:tcPr>
            <w:tcW w:w="828" w:type="dxa"/>
          </w:tcPr>
          <w:p w:rsidR="003D63A0" w:rsidRPr="006B1AE5" w:rsidRDefault="003D63A0" w:rsidP="004961FA">
            <w:pPr>
              <w:spacing w:before="60" w:after="0"/>
              <w:jc w:val="center"/>
              <w:rPr>
                <w:rFonts w:ascii="Arial" w:hAnsi="Arial" w:cs="Arial"/>
                <w:sz w:val="16"/>
                <w:szCs w:val="16"/>
              </w:rPr>
            </w:pPr>
            <w:r w:rsidRPr="006B1AE5">
              <w:rPr>
                <w:rFonts w:ascii="Arial" w:hAnsi="Arial" w:cs="Arial"/>
                <w:sz w:val="16"/>
                <w:szCs w:val="16"/>
              </w:rPr>
              <w:t>-</w:t>
            </w:r>
          </w:p>
        </w:tc>
        <w:tc>
          <w:tcPr>
            <w:tcW w:w="702" w:type="dxa"/>
          </w:tcPr>
          <w:p w:rsidR="003D63A0" w:rsidRPr="006B1AE5" w:rsidRDefault="003D63A0" w:rsidP="004961FA">
            <w:pPr>
              <w:spacing w:before="60" w:after="0"/>
              <w:jc w:val="center"/>
              <w:rPr>
                <w:rFonts w:ascii="Arial" w:hAnsi="Arial" w:cs="Arial"/>
                <w:sz w:val="16"/>
                <w:szCs w:val="16"/>
              </w:rPr>
            </w:pPr>
            <w:r w:rsidRPr="006B1AE5">
              <w:rPr>
                <w:rFonts w:ascii="Arial" w:hAnsi="Arial" w:cs="Arial"/>
                <w:sz w:val="16"/>
                <w:szCs w:val="16"/>
              </w:rPr>
              <w:t>-</w:t>
            </w:r>
          </w:p>
        </w:tc>
        <w:tc>
          <w:tcPr>
            <w:tcW w:w="828" w:type="dxa"/>
          </w:tcPr>
          <w:p w:rsidR="003D63A0" w:rsidRPr="006B1AE5" w:rsidRDefault="003D63A0" w:rsidP="004961FA">
            <w:pPr>
              <w:spacing w:before="60" w:after="0"/>
              <w:jc w:val="center"/>
              <w:rPr>
                <w:rFonts w:ascii="Arial" w:hAnsi="Arial" w:cs="Arial"/>
                <w:sz w:val="16"/>
                <w:szCs w:val="16"/>
              </w:rPr>
            </w:pPr>
          </w:p>
        </w:tc>
        <w:tc>
          <w:tcPr>
            <w:tcW w:w="702" w:type="dxa"/>
          </w:tcPr>
          <w:p w:rsidR="003D63A0" w:rsidRPr="006B1AE5" w:rsidRDefault="003D63A0" w:rsidP="004961FA">
            <w:pPr>
              <w:spacing w:before="60" w:after="0"/>
              <w:jc w:val="center"/>
              <w:rPr>
                <w:rFonts w:ascii="Arial" w:hAnsi="Arial" w:cs="Arial"/>
                <w:sz w:val="16"/>
                <w:szCs w:val="16"/>
              </w:rPr>
            </w:pPr>
            <w:r w:rsidRPr="006B1AE5">
              <w:rPr>
                <w:rFonts w:ascii="Arial" w:hAnsi="Arial" w:cs="Arial"/>
                <w:sz w:val="16"/>
                <w:szCs w:val="16"/>
              </w:rPr>
              <w:t>-</w:t>
            </w:r>
          </w:p>
        </w:tc>
        <w:tc>
          <w:tcPr>
            <w:tcW w:w="828" w:type="dxa"/>
          </w:tcPr>
          <w:p w:rsidR="003D63A0" w:rsidRPr="006B1AE5" w:rsidRDefault="003D63A0" w:rsidP="004961FA">
            <w:pPr>
              <w:spacing w:before="60" w:after="0"/>
              <w:jc w:val="center"/>
              <w:rPr>
                <w:rFonts w:ascii="Arial" w:hAnsi="Arial" w:cs="Arial"/>
                <w:sz w:val="16"/>
                <w:szCs w:val="16"/>
              </w:rPr>
            </w:pPr>
          </w:p>
        </w:tc>
        <w:tc>
          <w:tcPr>
            <w:tcW w:w="1113" w:type="dxa"/>
          </w:tcPr>
          <w:p w:rsidR="003D63A0" w:rsidRPr="006B1AE5" w:rsidRDefault="003D63A0" w:rsidP="004961FA">
            <w:pPr>
              <w:spacing w:before="60" w:after="0"/>
              <w:jc w:val="center"/>
              <w:rPr>
                <w:rFonts w:ascii="Arial" w:hAnsi="Arial" w:cs="Arial"/>
                <w:sz w:val="16"/>
                <w:szCs w:val="16"/>
              </w:rPr>
            </w:pPr>
            <w:r w:rsidRPr="006B1AE5">
              <w:rPr>
                <w:rFonts w:ascii="Arial" w:hAnsi="Arial" w:cs="Arial"/>
                <w:sz w:val="16"/>
                <w:szCs w:val="16"/>
              </w:rPr>
              <w:t>-</w:t>
            </w:r>
          </w:p>
        </w:tc>
      </w:tr>
    </w:tbl>
    <w:p w:rsidR="003D63A0" w:rsidRDefault="003D63A0" w:rsidP="004961FA">
      <w:pPr>
        <w:pStyle w:val="tabletext"/>
        <w:spacing w:before="120"/>
      </w:pPr>
      <w:r w:rsidRPr="00B81B4A">
        <w:rPr>
          <w:i/>
        </w:rPr>
        <w:t>Source</w:t>
      </w:r>
      <w:r w:rsidR="00FE7185">
        <w:t xml:space="preserve">: Adapted from </w:t>
      </w:r>
      <w:r w:rsidRPr="00B81B4A">
        <w:t>NA</w:t>
      </w:r>
      <w:r w:rsidR="00FE7185">
        <w:t>ADS baseline study report 2002</w:t>
      </w:r>
      <w:r w:rsidR="006F0B0F">
        <w:t>) Table</w:t>
      </w:r>
      <w:r w:rsidR="00FE7185">
        <w:t xml:space="preserve"> 3.5.1pp22</w:t>
      </w:r>
      <w:r w:rsidR="006F0B0F">
        <w:t>.</w:t>
      </w:r>
    </w:p>
    <w:p w:rsidR="006F0B0F" w:rsidRPr="00B81B4A" w:rsidRDefault="006F0B0F" w:rsidP="007546D7">
      <w:pPr>
        <w:pStyle w:val="tabletext"/>
      </w:pPr>
    </w:p>
    <w:p w:rsidR="003D63A0" w:rsidRDefault="003D63A0" w:rsidP="0058322D">
      <w:r>
        <w:t xml:space="preserve">In reference to the above table, there had been a </w:t>
      </w:r>
      <w:r w:rsidR="00F32C61">
        <w:t>decline in productivity and profitability of individual crops. During the</w:t>
      </w:r>
      <w:r>
        <w:t xml:space="preserve"> baseline study</w:t>
      </w:r>
      <w:r w:rsidR="00F32C61">
        <w:t>,</w:t>
      </w:r>
      <w:r>
        <w:t xml:space="preserve"> coffee yields had dropped since 1998 from 1200kg/</w:t>
      </w:r>
      <w:r w:rsidR="00373F43">
        <w:t>ha to</w:t>
      </w:r>
      <w:r>
        <w:t xml:space="preserve"> 6</w:t>
      </w:r>
      <w:r w:rsidR="00373F43">
        <w:t>00kg/ha.</w:t>
      </w:r>
      <w:r w:rsidR="00F32C61">
        <w:t xml:space="preserve">  </w:t>
      </w:r>
      <w:r w:rsidR="00373F43">
        <w:t>Tea</w:t>
      </w:r>
      <w:r w:rsidR="00F32C61">
        <w:t xml:space="preserve">, </w:t>
      </w:r>
      <w:r>
        <w:t>estate yi</w:t>
      </w:r>
      <w:r w:rsidR="00F32C61">
        <w:t xml:space="preserve">elds were almost 166% </w:t>
      </w:r>
      <w:r w:rsidR="006516B2">
        <w:t xml:space="preserve">to those </w:t>
      </w:r>
      <w:r w:rsidR="00F32C61">
        <w:t xml:space="preserve">realised </w:t>
      </w:r>
      <w:r w:rsidR="00373F43">
        <w:t>by small</w:t>
      </w:r>
      <w:r>
        <w:t xml:space="preserve"> </w:t>
      </w:r>
      <w:r w:rsidR="00373F43">
        <w:t>holders (</w:t>
      </w:r>
      <w:r>
        <w:t>out grow</w:t>
      </w:r>
      <w:r w:rsidR="00F32C61">
        <w:t>ers)</w:t>
      </w:r>
      <w:r w:rsidR="00373F43">
        <w:t>,</w:t>
      </w:r>
      <w:r w:rsidR="00F32C61">
        <w:t xml:space="preserve"> </w:t>
      </w:r>
      <w:r w:rsidR="00373F43">
        <w:t>and gain</w:t>
      </w:r>
      <w:r>
        <w:t xml:space="preserve"> in the percentage since 1998 showed a de</w:t>
      </w:r>
      <w:r w:rsidR="00373F43">
        <w:t xml:space="preserve">cline and the case </w:t>
      </w:r>
      <w:r w:rsidR="004E66DE">
        <w:t>of cocoa</w:t>
      </w:r>
      <w:r w:rsidR="006516B2">
        <w:t xml:space="preserve"> </w:t>
      </w:r>
      <w:r w:rsidR="00373F43">
        <w:t>was disturbing</w:t>
      </w:r>
      <w:r w:rsidR="006516B2">
        <w:t>. I</w:t>
      </w:r>
      <w:r>
        <w:t xml:space="preserve">n </w:t>
      </w:r>
      <w:proofErr w:type="spellStart"/>
      <w:r>
        <w:t>Mukono</w:t>
      </w:r>
      <w:proofErr w:type="spellEnd"/>
      <w:r>
        <w:t xml:space="preserve"> </w:t>
      </w:r>
      <w:r w:rsidR="006516B2">
        <w:t>district most of the estates were</w:t>
      </w:r>
      <w:r>
        <w:t xml:space="preserve"> </w:t>
      </w:r>
      <w:r w:rsidR="006516B2">
        <w:t>abandoned and not</w:t>
      </w:r>
      <w:r>
        <w:t xml:space="preserve"> in produc</w:t>
      </w:r>
      <w:r w:rsidR="006516B2">
        <w:t>tion, fields were</w:t>
      </w:r>
      <w:r>
        <w:t xml:space="preserve"> </w:t>
      </w:r>
      <w:proofErr w:type="gramStart"/>
      <w:r>
        <w:t>un</w:t>
      </w:r>
      <w:proofErr w:type="gramEnd"/>
      <w:r>
        <w:t xml:space="preserve"> re</w:t>
      </w:r>
      <w:r w:rsidR="006516B2">
        <w:t xml:space="preserve">habilitated and adoption to </w:t>
      </w:r>
      <w:r>
        <w:t>spray</w:t>
      </w:r>
      <w:r w:rsidR="006516B2">
        <w:t>ing against pests and diseases was negligible.</w:t>
      </w:r>
      <w:r>
        <w:t xml:space="preserve"> </w:t>
      </w:r>
      <w:r w:rsidR="006516B2">
        <w:t>For bananas</w:t>
      </w:r>
      <w:r>
        <w:t>, the acre</w:t>
      </w:r>
      <w:r w:rsidR="006516B2">
        <w:t>age that</w:t>
      </w:r>
      <w:r>
        <w:t xml:space="preserve"> was occupi</w:t>
      </w:r>
      <w:r w:rsidR="006516B2">
        <w:t>ed had unviable b</w:t>
      </w:r>
      <w:r w:rsidR="006516B2">
        <w:t>a</w:t>
      </w:r>
      <w:r w:rsidR="006516B2">
        <w:t>nanas with low</w:t>
      </w:r>
      <w:r>
        <w:t xml:space="preserve"> yields, most of them </w:t>
      </w:r>
      <w:proofErr w:type="gramStart"/>
      <w:r>
        <w:t>un</w:t>
      </w:r>
      <w:proofErr w:type="gramEnd"/>
      <w:r>
        <w:t xml:space="preserve"> rehabilitated and reflecting un optimal use of land. In the ca</w:t>
      </w:r>
      <w:r w:rsidR="006516B2">
        <w:t>se of maize the trend in productivity</w:t>
      </w:r>
      <w:r>
        <w:t xml:space="preserve"> and profitability, since 1991 was moving towards profitability and </w:t>
      </w:r>
      <w:proofErr w:type="gramStart"/>
      <w:r>
        <w:t>un</w:t>
      </w:r>
      <w:proofErr w:type="gramEnd"/>
      <w:r>
        <w:t xml:space="preserve"> profitability at the same time though improved varieties had been released by the National Agricultural Research Organisation (NARO)</w:t>
      </w:r>
      <w:r w:rsidR="006516B2">
        <w:t xml:space="preserve">. </w:t>
      </w:r>
      <w:r w:rsidR="00373F43">
        <w:t>However farmer</w:t>
      </w:r>
      <w:r>
        <w:t xml:space="preserve"> yields remained low and staggering due to </w:t>
      </w:r>
      <w:r w:rsidR="006516B2">
        <w:t xml:space="preserve">limited adoption and use of </w:t>
      </w:r>
      <w:r>
        <w:t>technologies (NAADS baseline study report 2002).</w:t>
      </w:r>
    </w:p>
    <w:p w:rsidR="003D63A0" w:rsidRDefault="00373F43" w:rsidP="0058322D">
      <w:r>
        <w:t>With reduction in yields</w:t>
      </w:r>
      <w:r w:rsidR="003D63A0">
        <w:t xml:space="preserve"> and productivity, it’s not clear as to why the acr</w:t>
      </w:r>
      <w:r w:rsidR="003D63A0">
        <w:t>e</w:t>
      </w:r>
      <w:r w:rsidR="003D63A0">
        <w:t xml:space="preserve">age is abandoned and </w:t>
      </w:r>
      <w:proofErr w:type="gramStart"/>
      <w:r w:rsidR="003D63A0">
        <w:t>un</w:t>
      </w:r>
      <w:proofErr w:type="gramEnd"/>
      <w:r w:rsidR="003D63A0">
        <w:t xml:space="preserve"> rehabilitated, at the same time not put to full capacity use, yet there are </w:t>
      </w:r>
      <w:r w:rsidR="00F32C61">
        <w:t xml:space="preserve">improved varieties provided </w:t>
      </w:r>
      <w:r>
        <w:t>under NARO</w:t>
      </w:r>
      <w:r w:rsidR="003D63A0">
        <w:t>.</w:t>
      </w:r>
      <w:r w:rsidR="003D63A0" w:rsidRPr="00534FDB">
        <w:t xml:space="preserve"> With the initi</w:t>
      </w:r>
      <w:r w:rsidR="003D63A0" w:rsidRPr="00534FDB">
        <w:t>a</w:t>
      </w:r>
      <w:r w:rsidR="003D63A0" w:rsidRPr="00534FDB">
        <w:t>tives and literature provide</w:t>
      </w:r>
      <w:r w:rsidR="003D63A0">
        <w:t>d</w:t>
      </w:r>
      <w:r w:rsidR="003D63A0" w:rsidRPr="00534FDB">
        <w:t xml:space="preserve"> there is</w:t>
      </w:r>
      <w:r>
        <w:t xml:space="preserve"> doubt as to whether a</w:t>
      </w:r>
      <w:r w:rsidR="003D63A0">
        <w:t>gricultural exten</w:t>
      </w:r>
      <w:r>
        <w:t>sion services have enabled farmer</w:t>
      </w:r>
      <w:r w:rsidR="003D63A0">
        <w:t xml:space="preserve"> groups improve on the</w:t>
      </w:r>
      <w:r>
        <w:t>ir</w:t>
      </w:r>
      <w:r w:rsidR="003D63A0">
        <w:t xml:space="preserve"> agricultural productivity. </w:t>
      </w:r>
    </w:p>
    <w:p w:rsidR="003D63A0" w:rsidRDefault="003D63A0" w:rsidP="0058322D">
      <w:pPr>
        <w:pStyle w:val="Heading2"/>
      </w:pPr>
      <w:bookmarkStart w:id="90" w:name="_Toc277752594"/>
      <w:r>
        <w:lastRenderedPageBreak/>
        <w:t>1.4</w:t>
      </w:r>
      <w:r w:rsidRPr="00F430A5">
        <w:t xml:space="preserve"> Justification</w:t>
      </w:r>
      <w:bookmarkEnd w:id="90"/>
    </w:p>
    <w:p w:rsidR="003D63A0" w:rsidRPr="00534FDB" w:rsidRDefault="003D63A0" w:rsidP="0058322D">
      <w:pPr>
        <w:pStyle w:val="Normalfirstparagraph"/>
      </w:pPr>
      <w:r>
        <w:t>NAADS mission is to have increase of farmer access to information, know</w:t>
      </w:r>
      <w:r>
        <w:t>l</w:t>
      </w:r>
      <w:r>
        <w:t xml:space="preserve">edge and technology so that there can be profitable agricultural production (NAADS 2002), </w:t>
      </w:r>
      <w:proofErr w:type="spellStart"/>
      <w:r>
        <w:t>Bakenegura</w:t>
      </w:r>
      <w:proofErr w:type="spellEnd"/>
      <w:r>
        <w:t xml:space="preserve"> and </w:t>
      </w:r>
      <w:proofErr w:type="spellStart"/>
      <w:r>
        <w:t>Mugyenyi</w:t>
      </w:r>
      <w:proofErr w:type="spellEnd"/>
      <w:r>
        <w:t xml:space="preserve"> as cited by Uganda Management Institute 2006. Through Farmer Institutional Development, NAADS endea</w:t>
      </w:r>
      <w:r>
        <w:t>v</w:t>
      </w:r>
      <w:r>
        <w:t>ours to have the Farmer institutions strengthened where the existing farmers are legally facilitated to register, new ones encouraged to form and capacity building needs are identified (</w:t>
      </w:r>
      <w:proofErr w:type="spellStart"/>
      <w:r>
        <w:t>Bakenegura</w:t>
      </w:r>
      <w:proofErr w:type="spellEnd"/>
      <w:r>
        <w:t xml:space="preserve"> and </w:t>
      </w:r>
      <w:proofErr w:type="spellStart"/>
      <w:r>
        <w:t>Mugyenyi</w:t>
      </w:r>
      <w:proofErr w:type="spellEnd"/>
      <w:r>
        <w:t xml:space="preserve">  as cited by Uganda Management Institute 2006). However the current study takes interest in </w:t>
      </w:r>
      <w:r w:rsidR="004E66DE">
        <w:t>fin</w:t>
      </w:r>
      <w:r w:rsidR="004E66DE">
        <w:t>d</w:t>
      </w:r>
      <w:r w:rsidR="004E66DE">
        <w:t>ing out how the agricultural extension services have enabled the farmer groups improve on their productivity (yields) Farmer</w:t>
      </w:r>
      <w:r>
        <w:t xml:space="preserve"> Institutional develop</w:t>
      </w:r>
      <w:r w:rsidR="004E66DE">
        <w:t xml:space="preserve">ment will be analysed through </w:t>
      </w:r>
      <w:r w:rsidR="00D455BE">
        <w:t>farmers’</w:t>
      </w:r>
      <w:r w:rsidR="004E66DE">
        <w:t xml:space="preserve"> needs,</w:t>
      </w:r>
      <w:r>
        <w:t xml:space="preserve"> gen</w:t>
      </w:r>
      <w:r w:rsidR="004E66DE">
        <w:t xml:space="preserve">der equality and </w:t>
      </w:r>
      <w:r w:rsidR="00A656DD">
        <w:t>participation</w:t>
      </w:r>
      <w:r>
        <w:t>.</w:t>
      </w:r>
    </w:p>
    <w:p w:rsidR="003D63A0" w:rsidRPr="00BB1868" w:rsidRDefault="008B25DC" w:rsidP="0058322D">
      <w:pPr>
        <w:pStyle w:val="Heading2"/>
      </w:pPr>
      <w:bookmarkStart w:id="91" w:name="_Toc277752595"/>
      <w:r>
        <w:t>1.5</w:t>
      </w:r>
      <w:r w:rsidR="003D63A0" w:rsidRPr="00BB1868">
        <w:t xml:space="preserve"> Structure of the paper</w:t>
      </w:r>
      <w:bookmarkEnd w:id="91"/>
    </w:p>
    <w:p w:rsidR="003D63A0" w:rsidRDefault="00A656DD" w:rsidP="0058322D">
      <w:pPr>
        <w:ind w:firstLine="0"/>
      </w:pPr>
      <w:r>
        <w:t>This has provided five chapters</w:t>
      </w:r>
      <w:r w:rsidR="003D63A0">
        <w:t>. The first chapter provides the Introduction, background informat</w:t>
      </w:r>
      <w:r w:rsidR="00EB38A5">
        <w:t>ion in relation to the research, problem</w:t>
      </w:r>
      <w:r w:rsidR="003D63A0">
        <w:t xml:space="preserve"> state</w:t>
      </w:r>
      <w:r w:rsidR="00EB38A5">
        <w:t>ment</w:t>
      </w:r>
      <w:r w:rsidR="003D63A0">
        <w:t xml:space="preserve">, </w:t>
      </w:r>
      <w:r w:rsidR="00EB38A5">
        <w:t>and justification</w:t>
      </w:r>
      <w:r w:rsidR="003D63A0">
        <w:t>.</w:t>
      </w:r>
    </w:p>
    <w:p w:rsidR="003D63A0" w:rsidRDefault="003D63A0" w:rsidP="0058322D">
      <w:r>
        <w:t>Chapter two n</w:t>
      </w:r>
      <w:r w:rsidR="00EB38A5">
        <w:t>arrates the key concepts, theoretical</w:t>
      </w:r>
      <w:r>
        <w:t xml:space="preserve"> analytical framework. It further mentions how the concepts </w:t>
      </w:r>
      <w:r w:rsidR="00EB38A5">
        <w:t xml:space="preserve">are referred to in the study, hypothesis is </w:t>
      </w:r>
      <w:r w:rsidR="00182B0D">
        <w:t>formulated</w:t>
      </w:r>
      <w:r w:rsidR="00EB38A5">
        <w:t>,</w:t>
      </w:r>
      <w:r w:rsidR="00182B0D">
        <w:t xml:space="preserve"> research objective,</w:t>
      </w:r>
      <w:r w:rsidR="00EB38A5">
        <w:t xml:space="preserve"> research question, sub questions, methodology and limitations to the study</w:t>
      </w:r>
      <w:r w:rsidR="00CC58CC">
        <w:t>.</w:t>
      </w:r>
    </w:p>
    <w:p w:rsidR="003D63A0" w:rsidRDefault="003D63A0" w:rsidP="0058322D">
      <w:r>
        <w:t>Chapter three</w:t>
      </w:r>
      <w:r w:rsidR="00CC58CC">
        <w:t xml:space="preserve"> focuses on economic growth of Uganda,</w:t>
      </w:r>
      <w:r>
        <w:t xml:space="preserve"> over view of agr</w:t>
      </w:r>
      <w:r>
        <w:t>i</w:t>
      </w:r>
      <w:r>
        <w:t xml:space="preserve">cultural extension </w:t>
      </w:r>
      <w:r w:rsidR="00CC58CC">
        <w:t>services, organisational structures of NAADS</w:t>
      </w:r>
      <w:r w:rsidR="004E2553">
        <w:t>, formation of groups under NAADS, farmers’ participation in NAADS</w:t>
      </w:r>
      <w:r w:rsidR="00182B0D">
        <w:t xml:space="preserve"> and location of</w:t>
      </w:r>
      <w:r w:rsidR="004E2553">
        <w:t xml:space="preserve"> the study</w:t>
      </w:r>
    </w:p>
    <w:p w:rsidR="003D63A0" w:rsidRDefault="003D63A0" w:rsidP="0058322D">
      <w:r>
        <w:t>Chapter four provided data from the field and focuses mainly on how the agricultural extension services have been able to guide the farmer groups in having increased productivity, it further discusses how farmer institutional d</w:t>
      </w:r>
      <w:r>
        <w:t>e</w:t>
      </w:r>
      <w:r>
        <w:t>velopment is re</w:t>
      </w:r>
      <w:r w:rsidR="004E2553">
        <w:t>lated to the farmer needs of farmer</w:t>
      </w:r>
      <w:r>
        <w:t xml:space="preserve"> groups, how gender equality has been promoted and how participati</w:t>
      </w:r>
      <w:r w:rsidR="004E2553">
        <w:t xml:space="preserve">on has been enhanced. </w:t>
      </w:r>
    </w:p>
    <w:p w:rsidR="003D63A0" w:rsidRDefault="004E2553" w:rsidP="0058322D">
      <w:r>
        <w:t>Chapter five provides summary of findings,</w:t>
      </w:r>
      <w:r w:rsidR="003D63A0">
        <w:t xml:space="preserve"> conclusions and recommend</w:t>
      </w:r>
      <w:r w:rsidR="003D63A0">
        <w:t>a</w:t>
      </w:r>
      <w:r w:rsidR="003D63A0">
        <w:t>tions in relation to the National Agricultural Advisory policy.</w:t>
      </w:r>
    </w:p>
    <w:p w:rsidR="003D63A0" w:rsidRPr="00F640A9" w:rsidRDefault="003D63A0" w:rsidP="0058322D">
      <w:pPr>
        <w:pStyle w:val="Heading1"/>
        <w:rPr>
          <w:sz w:val="32"/>
          <w:szCs w:val="32"/>
        </w:rPr>
      </w:pPr>
      <w:bookmarkStart w:id="92" w:name="_Toc277752596"/>
      <w:r w:rsidRPr="00F640A9">
        <w:rPr>
          <w:sz w:val="32"/>
          <w:szCs w:val="32"/>
        </w:rPr>
        <w:lastRenderedPageBreak/>
        <w:t>Chapter 2: Concepts, theoretical and analytical framework.</w:t>
      </w:r>
      <w:bookmarkEnd w:id="92"/>
    </w:p>
    <w:p w:rsidR="003D63A0" w:rsidRDefault="003D63A0" w:rsidP="0058322D">
      <w:pPr>
        <w:pStyle w:val="Heading2"/>
      </w:pPr>
      <w:bookmarkStart w:id="93" w:name="_Toc277752597"/>
      <w:r>
        <w:t>2.1 Introduction</w:t>
      </w:r>
      <w:bookmarkEnd w:id="93"/>
    </w:p>
    <w:p w:rsidR="003D63A0" w:rsidRDefault="00162A20" w:rsidP="0058322D">
      <w:pPr>
        <w:ind w:firstLine="0"/>
      </w:pPr>
      <w:r>
        <w:t xml:space="preserve">The chapter </w:t>
      </w:r>
      <w:r w:rsidR="00947CCA">
        <w:t>provides definitions</w:t>
      </w:r>
      <w:r>
        <w:t xml:space="preserve"> </w:t>
      </w:r>
      <w:r w:rsidR="00947CCA">
        <w:t>of main</w:t>
      </w:r>
      <w:r w:rsidR="003D63A0">
        <w:t xml:space="preserve"> concepts, theoretical and </w:t>
      </w:r>
      <w:r>
        <w:t xml:space="preserve">the </w:t>
      </w:r>
      <w:r w:rsidR="003D63A0">
        <w:t>analyt</w:t>
      </w:r>
      <w:r w:rsidR="003D63A0">
        <w:t>i</w:t>
      </w:r>
      <w:r>
        <w:t>cal framework is discussed</w:t>
      </w:r>
      <w:r w:rsidR="003D63A0">
        <w:t>. Concepts such as Agricultural extension services, Farmer group, Farmer Institutional development, Gender equality, Particip</w:t>
      </w:r>
      <w:r w:rsidR="003D63A0">
        <w:t>a</w:t>
      </w:r>
      <w:r w:rsidR="00182B0D">
        <w:t>tion, are defined. Hypothesis, research</w:t>
      </w:r>
      <w:r w:rsidR="00875633">
        <w:t xml:space="preserve"> objective, research</w:t>
      </w:r>
      <w:r w:rsidR="00182B0D">
        <w:t xml:space="preserve"> question </w:t>
      </w:r>
      <w:r>
        <w:t>and sub</w:t>
      </w:r>
      <w:r w:rsidR="00182B0D">
        <w:t xml:space="preserve"> questions are </w:t>
      </w:r>
      <w:r>
        <w:t>indicated,</w:t>
      </w:r>
      <w:r w:rsidR="00182B0D">
        <w:t xml:space="preserve"> methodology and limitations to study are narrated.</w:t>
      </w:r>
    </w:p>
    <w:p w:rsidR="003D63A0" w:rsidRDefault="003D63A0" w:rsidP="0058322D">
      <w:pPr>
        <w:pStyle w:val="Heading2"/>
      </w:pPr>
      <w:bookmarkStart w:id="94" w:name="_Toc277752598"/>
      <w:r w:rsidRPr="002961FA">
        <w:t>2.2 Key concepts definition</w:t>
      </w:r>
      <w:bookmarkEnd w:id="94"/>
    </w:p>
    <w:p w:rsidR="003D63A0" w:rsidRDefault="003D63A0" w:rsidP="0058322D">
      <w:pPr>
        <w:pStyle w:val="Heading3"/>
      </w:pPr>
      <w:bookmarkStart w:id="95" w:name="_Toc277752599"/>
      <w:r>
        <w:t xml:space="preserve">2.2.1 </w:t>
      </w:r>
      <w:r w:rsidRPr="0067278C">
        <w:t>Agricultural extension services.</w:t>
      </w:r>
      <w:bookmarkEnd w:id="95"/>
    </w:p>
    <w:p w:rsidR="003D63A0" w:rsidRPr="00D36CA8" w:rsidRDefault="003D63A0" w:rsidP="0058322D">
      <w:pPr>
        <w:spacing w:after="120"/>
        <w:ind w:firstLine="0"/>
        <w:rPr>
          <w:b/>
        </w:rPr>
      </w:pPr>
      <w:r>
        <w:t xml:space="preserve">Agricultural </w:t>
      </w:r>
      <w:r w:rsidR="00A84EFE">
        <w:t>extension</w:t>
      </w:r>
      <w:r>
        <w:t xml:space="preserve"> is a process of education that is </w:t>
      </w:r>
      <w:proofErr w:type="spellStart"/>
      <w:r>
        <w:t>non</w:t>
      </w:r>
      <w:proofErr w:type="spellEnd"/>
      <w:r>
        <w:t xml:space="preserve"> formal</w:t>
      </w:r>
      <w:r w:rsidR="00E65611">
        <w:t>, takes</w:t>
      </w:r>
      <w:r>
        <w:t xml:space="preserve"> place over a period of time</w:t>
      </w:r>
      <w:r w:rsidR="00BC224C">
        <w:t>, aims</w:t>
      </w:r>
      <w:r>
        <w:t xml:space="preserve"> to impro</w:t>
      </w:r>
      <w:r w:rsidR="00E65611">
        <w:t>ve the</w:t>
      </w:r>
      <w:r>
        <w:t xml:space="preserve"> living conditions of farmers</w:t>
      </w:r>
      <w:r w:rsidR="00A84EFE">
        <w:t xml:space="preserve"> and fam</w:t>
      </w:r>
      <w:r w:rsidR="00E65611">
        <w:t>ily members</w:t>
      </w:r>
      <w:r w:rsidR="000E4201">
        <w:t>,</w:t>
      </w:r>
      <w:r w:rsidR="00E65611">
        <w:t xml:space="preserve"> </w:t>
      </w:r>
      <w:r w:rsidR="00BC224C">
        <w:t>b</w:t>
      </w:r>
      <w:r w:rsidR="00E65611">
        <w:t>y making their activities more profitable</w:t>
      </w:r>
      <w:r w:rsidR="000E4201">
        <w:t>.</w:t>
      </w:r>
      <w:r w:rsidR="00BC224C">
        <w:t xml:space="preserve"> </w:t>
      </w:r>
      <w:r w:rsidR="000E4201">
        <w:t>Farmers’ should be able to</w:t>
      </w:r>
      <w:r w:rsidR="00BC224C">
        <w:t xml:space="preserve"> improve their </w:t>
      </w:r>
      <w:r w:rsidR="000E4201">
        <w:t>knowledge</w:t>
      </w:r>
      <w:r>
        <w:t xml:space="preserve"> </w:t>
      </w:r>
      <w:r w:rsidR="000E4201">
        <w:t>skills through agricultural extension. And their attitudes towards</w:t>
      </w:r>
      <w:r>
        <w:t xml:space="preserve"> agricultural technology, farming activities and agricu</w:t>
      </w:r>
      <w:r>
        <w:t>l</w:t>
      </w:r>
      <w:r>
        <w:t>tural market</w:t>
      </w:r>
      <w:r w:rsidR="000E4201">
        <w:t>ing should change,</w:t>
      </w:r>
      <w:r>
        <w:t xml:space="preserve"> </w:t>
      </w:r>
      <w:proofErr w:type="spellStart"/>
      <w:r>
        <w:t>Mahaliyanaarachchi</w:t>
      </w:r>
      <w:proofErr w:type="spellEnd"/>
      <w:r>
        <w:t xml:space="preserve"> 2003 as cited by (</w:t>
      </w:r>
      <w:proofErr w:type="spellStart"/>
      <w:r>
        <w:t>Mahal</w:t>
      </w:r>
      <w:r>
        <w:t>i</w:t>
      </w:r>
      <w:r>
        <w:t>yaarachchi</w:t>
      </w:r>
      <w:proofErr w:type="spellEnd"/>
      <w:r>
        <w:t xml:space="preserve"> and </w:t>
      </w:r>
      <w:proofErr w:type="spellStart"/>
      <w:r>
        <w:t>Bandara</w:t>
      </w:r>
      <w:proofErr w:type="spellEnd"/>
      <w:r>
        <w:t xml:space="preserve"> 2006). </w:t>
      </w:r>
    </w:p>
    <w:p w:rsidR="003D63A0" w:rsidRPr="0086092F" w:rsidRDefault="000E4201" w:rsidP="000E4201">
      <w:r>
        <w:t>While Knowledge is transferred to</w:t>
      </w:r>
      <w:r w:rsidR="003D63A0">
        <w:t xml:space="preserve"> f</w:t>
      </w:r>
      <w:r>
        <w:t>armers, they</w:t>
      </w:r>
      <w:r w:rsidR="003D63A0">
        <w:t xml:space="preserve"> should be able to a</w:t>
      </w:r>
      <w:r>
        <w:t>ppr</w:t>
      </w:r>
      <w:r>
        <w:t>e</w:t>
      </w:r>
      <w:r>
        <w:t>ciate the value of the skills, provided under agricultural extension, for purposes</w:t>
      </w:r>
      <w:r w:rsidR="003D63A0">
        <w:t xml:space="preserve"> of improv</w:t>
      </w:r>
      <w:r>
        <w:t>ing</w:t>
      </w:r>
      <w:r w:rsidR="003D63A0">
        <w:t xml:space="preserve"> farming </w:t>
      </w:r>
      <w:r>
        <w:t>experiences, to</w:t>
      </w:r>
      <w:r w:rsidR="003D63A0">
        <w:t xml:space="preserve"> be able to have in</w:t>
      </w:r>
      <w:r>
        <w:t>creased yields, for</w:t>
      </w:r>
      <w:r w:rsidR="003D63A0">
        <w:t xml:space="preserve"> home consump</w:t>
      </w:r>
      <w:r>
        <w:t>tion and sale. However</w:t>
      </w:r>
      <w:r w:rsidR="003D63A0">
        <w:t xml:space="preserve"> the situation can be different because it will depend on the perception of farmers about the knowledge that is tran</w:t>
      </w:r>
      <w:r w:rsidR="003D63A0">
        <w:t>s</w:t>
      </w:r>
      <w:r w:rsidR="003D63A0">
        <w:t xml:space="preserve">ferred to </w:t>
      </w:r>
      <w:r>
        <w:t>them. In</w:t>
      </w:r>
      <w:r w:rsidR="005C6405">
        <w:t xml:space="preserve"> the </w:t>
      </w:r>
      <w:r w:rsidR="005C607B">
        <w:t>study,</w:t>
      </w:r>
      <w:r w:rsidR="003D63A0">
        <w:t xml:space="preserve"> agricultural extension services will be re</w:t>
      </w:r>
      <w:r w:rsidR="005C6405">
        <w:t xml:space="preserve">ferred to </w:t>
      </w:r>
      <w:r w:rsidR="005C607B">
        <w:t>as advisory</w:t>
      </w:r>
      <w:r w:rsidR="003D63A0">
        <w:t xml:space="preserve"> services (NAADS) that are transferred to the beneficiaries so that they can be able to improve on agricultural productivity (yields)</w:t>
      </w:r>
      <w:r w:rsidR="005C6405">
        <w:t>.</w:t>
      </w:r>
    </w:p>
    <w:p w:rsidR="003D63A0" w:rsidRPr="00562D2D" w:rsidRDefault="003D63A0" w:rsidP="0058322D">
      <w:pPr>
        <w:pStyle w:val="Heading3"/>
      </w:pPr>
      <w:bookmarkStart w:id="96" w:name="_Toc277752600"/>
      <w:r>
        <w:t xml:space="preserve">2.2.2 </w:t>
      </w:r>
      <w:r w:rsidRPr="00562D2D">
        <w:t>A farmer group</w:t>
      </w:r>
      <w:bookmarkEnd w:id="96"/>
      <w:r w:rsidRPr="00562D2D">
        <w:t xml:space="preserve">  </w:t>
      </w:r>
    </w:p>
    <w:p w:rsidR="003D63A0" w:rsidRPr="0086092F" w:rsidRDefault="003D63A0" w:rsidP="0058322D">
      <w:pPr>
        <w:ind w:firstLine="0"/>
      </w:pPr>
      <w:r>
        <w:t>According to (</w:t>
      </w:r>
      <w:proofErr w:type="spellStart"/>
      <w:r>
        <w:t>Madukwe</w:t>
      </w:r>
      <w:proofErr w:type="spellEnd"/>
      <w:r w:rsidRPr="00562D2D">
        <w:t xml:space="preserve"> 2006) a farmer group is an interaction of farmers within one another in a collective way with an aim of achieving a common goal. The membership varies of which it</w:t>
      </w:r>
      <w:r>
        <w:t xml:space="preserve"> i</w:t>
      </w:r>
      <w:r w:rsidRPr="00562D2D">
        <w:t>s advantageous to have a smaller group, for purposes of face to face inter</w:t>
      </w:r>
      <w:r w:rsidR="00FD52C8">
        <w:t>face interaction and flow of inform</w:t>
      </w:r>
      <w:r w:rsidR="00FD52C8">
        <w:t>a</w:t>
      </w:r>
      <w:r w:rsidR="00FD52C8">
        <w:t>tion</w:t>
      </w:r>
      <w:r w:rsidRPr="00562D2D">
        <w:t>. With the farmer group approach</w:t>
      </w:r>
      <w:r>
        <w:t>,</w:t>
      </w:r>
      <w:r w:rsidRPr="00562D2D">
        <w:t xml:space="preserve"> a valuable role in policy advocacy is played and the m</w:t>
      </w:r>
      <w:r w:rsidR="00FD52C8">
        <w:t xml:space="preserve">ajor benefit is that </w:t>
      </w:r>
      <w:r w:rsidR="00FD52C8" w:rsidRPr="00562D2D">
        <w:t>farmers</w:t>
      </w:r>
      <w:r w:rsidRPr="00562D2D">
        <w:t xml:space="preserve"> support one anothe</w:t>
      </w:r>
      <w:r>
        <w:t>r, to be able to learn and adapt</w:t>
      </w:r>
      <w:r w:rsidRPr="00562D2D">
        <w:t>. Whereas it</w:t>
      </w:r>
      <w:r>
        <w:t xml:space="preserve"> i</w:t>
      </w:r>
      <w:r w:rsidRPr="00562D2D">
        <w:t>s better to have a smaller group</w:t>
      </w:r>
      <w:r w:rsidR="00FD52C8">
        <w:t>,</w:t>
      </w:r>
      <w:r w:rsidRPr="00562D2D">
        <w:t xml:space="preserve"> it</w:t>
      </w:r>
      <w:r>
        <w:t xml:space="preserve"> i</w:t>
      </w:r>
      <w:r w:rsidRPr="00562D2D">
        <w:t>s</w:t>
      </w:r>
      <w:r>
        <w:t xml:space="preserve"> </w:t>
      </w:r>
      <w:r w:rsidRPr="00562D2D">
        <w:t>not clear as to whether this kind of membership</w:t>
      </w:r>
      <w:r w:rsidR="00FD52C8">
        <w:t>,</w:t>
      </w:r>
      <w:r w:rsidRPr="00562D2D">
        <w:t xml:space="preserve"> may facilitate the regular participa</w:t>
      </w:r>
      <w:r w:rsidR="00FD52C8">
        <w:t xml:space="preserve">tion of </w:t>
      </w:r>
      <w:r w:rsidR="00FD52C8" w:rsidRPr="00562D2D">
        <w:t>members</w:t>
      </w:r>
      <w:r w:rsidR="00FD52C8">
        <w:t xml:space="preserve"> in </w:t>
      </w:r>
      <w:r w:rsidRPr="00562D2D">
        <w:t>activities t</w:t>
      </w:r>
      <w:r w:rsidR="00FD52C8">
        <w:t xml:space="preserve">hat are implemented through </w:t>
      </w:r>
      <w:r w:rsidRPr="00562D2D">
        <w:t>extension ser</w:t>
      </w:r>
      <w:r>
        <w:t>vices. Farmer group in the study refers to the beneficiaries of the agricultural extension se</w:t>
      </w:r>
      <w:r>
        <w:t>r</w:t>
      </w:r>
      <w:r>
        <w:t>vices and these beneficiaries are registered, have constitutions for their groups, so the interest in the study will be to find out whether the programme has been beneficial in improving the agricultural productivity of farmers</w:t>
      </w:r>
    </w:p>
    <w:p w:rsidR="003D63A0" w:rsidRPr="00562D2D" w:rsidRDefault="003D63A0" w:rsidP="0058322D">
      <w:pPr>
        <w:pStyle w:val="Heading3"/>
      </w:pPr>
      <w:bookmarkStart w:id="97" w:name="_Toc277752601"/>
      <w:r>
        <w:lastRenderedPageBreak/>
        <w:t xml:space="preserve">2.2.3 </w:t>
      </w:r>
      <w:r w:rsidRPr="00562D2D">
        <w:t>Farmer Institutional development</w:t>
      </w:r>
      <w:bookmarkEnd w:id="97"/>
    </w:p>
    <w:p w:rsidR="003D63A0" w:rsidRDefault="003D63A0" w:rsidP="0058322D">
      <w:pPr>
        <w:ind w:firstLine="0"/>
      </w:pPr>
      <w:r w:rsidRPr="00562D2D">
        <w:t xml:space="preserve">Netherlands </w:t>
      </w:r>
      <w:r>
        <w:t xml:space="preserve">Ministry of Foreign Affairs </w:t>
      </w:r>
      <w:proofErr w:type="spellStart"/>
      <w:r w:rsidRPr="00562D2D">
        <w:t>n.d</w:t>
      </w:r>
      <w:proofErr w:type="spellEnd"/>
      <w:r>
        <w:t>. defines</w:t>
      </w:r>
      <w:r w:rsidRPr="00562D2D">
        <w:t xml:space="preserve"> Institutional de</w:t>
      </w:r>
      <w:r w:rsidR="005C607B">
        <w:t>velopment as</w:t>
      </w:r>
      <w:r w:rsidRPr="00562D2D">
        <w:t xml:space="preserve"> a process that involves cr</w:t>
      </w:r>
      <w:r w:rsidR="005C607B">
        <w:t xml:space="preserve">eating people’s awareness in </w:t>
      </w:r>
      <w:r w:rsidR="005C607B" w:rsidRPr="00562D2D">
        <w:t>activities</w:t>
      </w:r>
      <w:r>
        <w:t xml:space="preserve"> they are i</w:t>
      </w:r>
      <w:r>
        <w:t>n</w:t>
      </w:r>
      <w:r>
        <w:t>volved in</w:t>
      </w:r>
      <w:r w:rsidRPr="00562D2D">
        <w:t>. Farmer Institutional d</w:t>
      </w:r>
      <w:r w:rsidR="005C607B">
        <w:t xml:space="preserve">evelopment involves </w:t>
      </w:r>
      <w:r w:rsidR="005C607B" w:rsidRPr="00562D2D">
        <w:t>capacity</w:t>
      </w:r>
      <w:r w:rsidRPr="00562D2D">
        <w:t xml:space="preserve"> </w:t>
      </w:r>
      <w:r w:rsidR="005C607B">
        <w:t xml:space="preserve">building </w:t>
      </w:r>
      <w:r w:rsidRPr="00562D2D">
        <w:t>of those involved such as the farmer groups</w:t>
      </w:r>
      <w:r w:rsidR="005C607B">
        <w:t>,</w:t>
      </w:r>
      <w:r w:rsidRPr="00562D2D">
        <w:t xml:space="preserve"> so that</w:t>
      </w:r>
      <w:r w:rsidR="005C607B">
        <w:t xml:space="preserve"> they can be able to acquire </w:t>
      </w:r>
      <w:r w:rsidR="005C607B" w:rsidRPr="00562D2D">
        <w:t>skills</w:t>
      </w:r>
      <w:r w:rsidRPr="00562D2D">
        <w:t xml:space="preserve"> not to only increase their productivity</w:t>
      </w:r>
      <w:r w:rsidR="005C607B">
        <w:t>, but also ada</w:t>
      </w:r>
      <w:r w:rsidRPr="00562D2D">
        <w:t>pt and be able to se</w:t>
      </w:r>
      <w:r>
        <w:t xml:space="preserve">arch for </w:t>
      </w:r>
      <w:r w:rsidRPr="00562D2D">
        <w:t>information that is helpful such as market information and be able to own the whole process thus causing a positive change in their behaviour</w:t>
      </w:r>
      <w:r>
        <w:t xml:space="preserve"> and livelihood. </w:t>
      </w:r>
    </w:p>
    <w:p w:rsidR="00EE1770" w:rsidRDefault="003D63A0" w:rsidP="00EE1770">
      <w:pPr>
        <w:ind w:firstLine="360"/>
      </w:pPr>
      <w:r>
        <w:t xml:space="preserve"> In the study farmer institutional development will be the core component of intervention in terms of the trainings. The study will venture into finding out as to whether the trainings (mass mobilisation and sensitisation, group formation and registration, enterprise selection and farm technology develo</w:t>
      </w:r>
      <w:r>
        <w:t>p</w:t>
      </w:r>
      <w:r>
        <w:t>ment) is relat</w:t>
      </w:r>
      <w:r w:rsidR="00EE1770">
        <w:t xml:space="preserve">ed to </w:t>
      </w:r>
      <w:r>
        <w:t xml:space="preserve"> farmers</w:t>
      </w:r>
      <w:r w:rsidR="00EE1770">
        <w:t xml:space="preserve"> </w:t>
      </w:r>
      <w:r w:rsidR="00E34411">
        <w:t>needs. Gender</w:t>
      </w:r>
      <w:r w:rsidR="00EE1770">
        <w:t xml:space="preserve"> equality </w:t>
      </w:r>
      <w:r w:rsidR="00E34411">
        <w:t xml:space="preserve">and how it </w:t>
      </w:r>
      <w:r w:rsidR="00EE1770">
        <w:t>has been pr</w:t>
      </w:r>
      <w:r w:rsidR="00EE1770">
        <w:t>o</w:t>
      </w:r>
      <w:r w:rsidR="00EE1770">
        <w:t>moted in the activities and if participation has been enhanced.</w:t>
      </w:r>
    </w:p>
    <w:p w:rsidR="003D63A0" w:rsidRPr="00C0765F" w:rsidRDefault="003D63A0" w:rsidP="00EE1770">
      <w:pPr>
        <w:pStyle w:val="Heading3"/>
      </w:pPr>
      <w:bookmarkStart w:id="98" w:name="_Toc277752602"/>
      <w:r>
        <w:t xml:space="preserve">2.2.4 </w:t>
      </w:r>
      <w:r w:rsidRPr="00C0765F">
        <w:t>Gender equality</w:t>
      </w:r>
      <w:bookmarkEnd w:id="98"/>
    </w:p>
    <w:p w:rsidR="003D63A0" w:rsidRPr="0086092F" w:rsidRDefault="003D63A0" w:rsidP="0058322D">
      <w:pPr>
        <w:ind w:firstLine="0"/>
      </w:pPr>
      <w:r>
        <w:t xml:space="preserve">Ministry of </w:t>
      </w:r>
      <w:r w:rsidRPr="001B441B">
        <w:t xml:space="preserve">Foreign Affairs </w:t>
      </w:r>
      <w:r>
        <w:t>of Denmark-</w:t>
      </w:r>
      <w:proofErr w:type="spellStart"/>
      <w:r w:rsidRPr="001B441B">
        <w:t>Danida</w:t>
      </w:r>
      <w:proofErr w:type="spellEnd"/>
      <w:r>
        <w:t xml:space="preserve"> (</w:t>
      </w:r>
      <w:r w:rsidRPr="001B441B">
        <w:t>2008) refers to gender equa</w:t>
      </w:r>
      <w:r w:rsidRPr="001B441B">
        <w:t>l</w:t>
      </w:r>
      <w:r w:rsidRPr="001B441B">
        <w:t xml:space="preserve">ity as a means where Individuals, both men and women are able to develop their personal abilities and be able to make choices without being </w:t>
      </w:r>
      <w:r w:rsidR="00E34411">
        <w:t xml:space="preserve">limited by the gender roles. </w:t>
      </w:r>
      <w:r w:rsidRPr="001B441B">
        <w:t xml:space="preserve"> </w:t>
      </w:r>
      <w:r w:rsidR="00E34411" w:rsidRPr="001B441B">
        <w:t>Aspirations</w:t>
      </w:r>
      <w:r w:rsidR="00E34411">
        <w:t xml:space="preserve"> of </w:t>
      </w:r>
      <w:r w:rsidR="00E34411" w:rsidRPr="001B441B">
        <w:t>men</w:t>
      </w:r>
      <w:r w:rsidRPr="001B441B">
        <w:t xml:space="preserve"> and women are valued and looked at equally. In the attempt to define the above its </w:t>
      </w:r>
      <w:r w:rsidR="00E34411">
        <w:t>important to realise how impo</w:t>
      </w:r>
      <w:r w:rsidR="00E34411">
        <w:t>r</w:t>
      </w:r>
      <w:r w:rsidR="00E34411">
        <w:t>tant it is to involve both women in</w:t>
      </w:r>
      <w:r w:rsidRPr="001B441B">
        <w:t xml:space="preserve"> farmer Institutional</w:t>
      </w:r>
      <w:r>
        <w:t xml:space="preserve"> development</w:t>
      </w:r>
      <w:r w:rsidRPr="001B441B">
        <w:t xml:space="preserve"> activities without havin</w:t>
      </w:r>
      <w:r w:rsidR="00E34411">
        <w:t>g restrictions from their   gender roles such as agricultural pr</w:t>
      </w:r>
      <w:r w:rsidR="00E34411">
        <w:t>o</w:t>
      </w:r>
      <w:r w:rsidR="00E34411">
        <w:t>duction</w:t>
      </w:r>
      <w:proofErr w:type="gramStart"/>
      <w:r w:rsidR="00E34411">
        <w:t>.</w:t>
      </w:r>
      <w:r>
        <w:t>.</w:t>
      </w:r>
      <w:proofErr w:type="gramEnd"/>
      <w:r>
        <w:t xml:space="preserve"> Gender equality in t</w:t>
      </w:r>
      <w:r w:rsidR="00E34411">
        <w:t xml:space="preserve">he study will focus on both </w:t>
      </w:r>
      <w:r>
        <w:t>men and women who are involved in the trainings for pur</w:t>
      </w:r>
      <w:r w:rsidR="00E34411">
        <w:t>poses of finding out how land owner</w:t>
      </w:r>
      <w:r>
        <w:t>ship, use and con</w:t>
      </w:r>
      <w:r w:rsidR="00E34411">
        <w:t xml:space="preserve">trol is promoted, roles </w:t>
      </w:r>
      <w:r w:rsidR="00510E7C">
        <w:t>of different</w:t>
      </w:r>
      <w:r>
        <w:t xml:space="preserve"> genders (men and women) will be considered to be able to know if the roles are shared in terms of agricultural </w:t>
      </w:r>
      <w:r w:rsidR="00510E7C">
        <w:t xml:space="preserve">production. </w:t>
      </w:r>
    </w:p>
    <w:p w:rsidR="003D63A0" w:rsidRDefault="003D63A0" w:rsidP="0058322D">
      <w:pPr>
        <w:pStyle w:val="Heading3"/>
      </w:pPr>
      <w:bookmarkStart w:id="99" w:name="_Toc277752603"/>
      <w:r>
        <w:t>2.2.5 P</w:t>
      </w:r>
      <w:r w:rsidRPr="001F0C3B">
        <w:t>articipation</w:t>
      </w:r>
      <w:bookmarkEnd w:id="99"/>
    </w:p>
    <w:p w:rsidR="003D63A0" w:rsidRDefault="003D63A0" w:rsidP="0058322D">
      <w:pPr>
        <w:ind w:firstLine="0"/>
      </w:pPr>
      <w:proofErr w:type="spellStart"/>
      <w:r>
        <w:t>Sidorenko</w:t>
      </w:r>
      <w:proofErr w:type="spellEnd"/>
      <w:r>
        <w:t xml:space="preserve"> (2006) defines participation as the process of being able to take part in spheres that are different in societal life. It can take different forms such as political, social, cultural, and economic and others. Participation can be able to take different forms like direct, representational where representatives are s</w:t>
      </w:r>
      <w:r>
        <w:t>e</w:t>
      </w:r>
      <w:r w:rsidR="00C3582B">
        <w:t xml:space="preserve">lected from </w:t>
      </w:r>
      <w:r>
        <w:t xml:space="preserve"> membership based groups and associations</w:t>
      </w:r>
      <w:r w:rsidR="00C3582B">
        <w:t>,</w:t>
      </w:r>
      <w:r>
        <w:t xml:space="preserve"> while political is through elected representatives, it could also be information based where data is aggregated and reported directly. </w:t>
      </w:r>
    </w:p>
    <w:p w:rsidR="003D63A0" w:rsidRDefault="003D63A0" w:rsidP="0058322D">
      <w:pPr>
        <w:ind w:firstLine="360"/>
      </w:pPr>
      <w:r>
        <w:t xml:space="preserve"> Citizen Participation according to </w:t>
      </w:r>
      <w:proofErr w:type="spellStart"/>
      <w:r>
        <w:t>Arnstein</w:t>
      </w:r>
      <w:proofErr w:type="spellEnd"/>
      <w:r>
        <w:t xml:space="preserve"> 1969 is a term for Citizen </w:t>
      </w:r>
      <w:proofErr w:type="gramStart"/>
      <w:r w:rsidR="00C3582B">
        <w:t>power</w:t>
      </w:r>
      <w:proofErr w:type="gramEnd"/>
      <w:r>
        <w:t>. Power is redistributed to enable the have-not Citizens</w:t>
      </w:r>
      <w:r w:rsidR="00746904">
        <w:t>,</w:t>
      </w:r>
      <w:r>
        <w:t xml:space="preserve"> who</w:t>
      </w:r>
      <w:r w:rsidR="00746904">
        <w:t xml:space="preserve"> </w:t>
      </w:r>
      <w:r w:rsidR="00956CBE">
        <w:t>are e</w:t>
      </w:r>
      <w:r w:rsidR="00956CBE">
        <w:t>x</w:t>
      </w:r>
      <w:r w:rsidR="00956CBE">
        <w:t>cluded</w:t>
      </w:r>
      <w:r>
        <w:t xml:space="preserve"> from political and economic processes to be included in the future. The author provides a typology of eight levels of participation.</w:t>
      </w:r>
    </w:p>
    <w:p w:rsidR="00956CBE" w:rsidRDefault="00956CBE" w:rsidP="0058322D">
      <w:pPr>
        <w:ind w:firstLine="360"/>
      </w:pPr>
    </w:p>
    <w:p w:rsidR="00956CBE" w:rsidRDefault="00956CBE" w:rsidP="0058322D">
      <w:pPr>
        <w:ind w:firstLine="360"/>
      </w:pPr>
    </w:p>
    <w:p w:rsidR="00C3582B" w:rsidRDefault="00C3582B" w:rsidP="0058322D">
      <w:pPr>
        <w:ind w:firstLine="360"/>
      </w:pPr>
    </w:p>
    <w:p w:rsidR="00956CBE" w:rsidRDefault="00956CBE" w:rsidP="0058322D">
      <w:pPr>
        <w:ind w:firstLine="360"/>
      </w:pPr>
    </w:p>
    <w:p w:rsidR="003D63A0" w:rsidRPr="007546D7" w:rsidRDefault="003D63A0" w:rsidP="007546D7">
      <w:pPr>
        <w:pStyle w:val="Figuretitle"/>
      </w:pPr>
      <w:bookmarkStart w:id="100" w:name="_Toc277601042"/>
      <w:r w:rsidRPr="007546D7">
        <w:t>Figure1</w:t>
      </w:r>
      <w:bookmarkEnd w:id="100"/>
    </w:p>
    <w:p w:rsidR="003D63A0" w:rsidRPr="007546D7" w:rsidRDefault="003D63A0" w:rsidP="007546D7">
      <w:pPr>
        <w:pStyle w:val="Figuretitle"/>
      </w:pPr>
      <w:bookmarkStart w:id="101" w:name="_Toc277601043"/>
      <w:r w:rsidRPr="007546D7">
        <w:t>Eight rungs on the ladder of participation</w:t>
      </w:r>
      <w:bookmarkEnd w:id="101"/>
    </w:p>
    <w:p w:rsidR="003D63A0" w:rsidRDefault="00486155" w:rsidP="0058322D">
      <w:pPr>
        <w:pStyle w:val="Figuretitle"/>
        <w:jc w:val="left"/>
      </w:pPr>
      <w:bookmarkStart w:id="102" w:name="_Toc277601044"/>
      <w:r w:rsidRPr="00486155">
        <w:rPr>
          <w:noProof/>
          <w:lang w:val="en-US" w:eastAsia="en-US"/>
        </w:rPr>
        <w:pict>
          <v:group id="_x0000_s1028" style="position:absolute;margin-left:17.85pt;margin-top:.25pt;width:354.15pt;height:243pt;z-index:251650048" coordorigin="2625,2601" coordsize="7083,4860">
            <v:rect id="_x0000_s1029" style="position:absolute;left:3708;top:2601;width:555;height:4860" o:regroupid="1"/>
            <v:rect id="_x0000_s1030" style="position:absolute;left:6723;top:2691;width:495;height:4770" o:regroupid="1"/>
            <v:rect id="_x0000_s1031" style="position:absolute;left:4263;top:6741;width:2460;height:360" o:regroupid="1">
              <v:textbox style="mso-next-textbox:#_x0000_s1031">
                <w:txbxContent>
                  <w:p w:rsidR="00CB1492" w:rsidRPr="0096781B" w:rsidRDefault="00CB1492" w:rsidP="001970BE">
                    <w:pPr>
                      <w:ind w:firstLine="0"/>
                      <w:rPr>
                        <w:rFonts w:ascii="Arial" w:hAnsi="Arial" w:cs="Arial"/>
                        <w:b/>
                        <w:sz w:val="16"/>
                        <w:szCs w:val="16"/>
                        <w:lang w:val="fy-NL"/>
                      </w:rPr>
                    </w:pPr>
                    <w:r w:rsidRPr="0096781B">
                      <w:rPr>
                        <w:sz w:val="16"/>
                        <w:szCs w:val="16"/>
                        <w:lang w:val="fy-NL"/>
                      </w:rPr>
                      <w:t xml:space="preserve">      </w:t>
                    </w:r>
                    <w:r w:rsidRPr="0096781B">
                      <w:rPr>
                        <w:sz w:val="16"/>
                        <w:szCs w:val="16"/>
                        <w:lang w:val="fy-NL"/>
                      </w:rPr>
                      <w:t>Manipulation</w:t>
                    </w:r>
                  </w:p>
                </w:txbxContent>
              </v:textbox>
            </v:rect>
            <v:rect id="_x0000_s1032" style="position:absolute;left:4263;top:6201;width:2460;height:360" o:regroupid="1">
              <v:textbox style="mso-next-textbox:#_x0000_s1032">
                <w:txbxContent>
                  <w:p w:rsidR="00CB1492" w:rsidRPr="00B81B4A" w:rsidRDefault="00CB1492" w:rsidP="001970BE">
                    <w:pPr>
                      <w:ind w:firstLine="0"/>
                      <w:rPr>
                        <w:rFonts w:ascii="Arial" w:hAnsi="Arial" w:cs="Arial"/>
                        <w:sz w:val="16"/>
                        <w:szCs w:val="16"/>
                        <w:lang w:val="fy-NL"/>
                      </w:rPr>
                    </w:pPr>
                    <w:r w:rsidRPr="00B81B4A">
                      <w:rPr>
                        <w:sz w:val="20"/>
                        <w:szCs w:val="20"/>
                        <w:lang w:val="fy-NL"/>
                      </w:rPr>
                      <w:t xml:space="preserve">        </w:t>
                    </w:r>
                    <w:r w:rsidRPr="00B81B4A">
                      <w:rPr>
                        <w:sz w:val="20"/>
                        <w:szCs w:val="20"/>
                        <w:lang w:val="fy-NL"/>
                      </w:rPr>
                      <w:t>Therapy</w:t>
                    </w:r>
                  </w:p>
                </w:txbxContent>
              </v:textbox>
            </v:rect>
            <v:rect id="_x0000_s1033" style="position:absolute;left:4263;top:5661;width:2460;height:360" o:regroupid="1">
              <v:textbox style="mso-next-textbox:#_x0000_s1033">
                <w:txbxContent>
                  <w:p w:rsidR="00CB1492" w:rsidRPr="001970BE" w:rsidRDefault="00CB1492">
                    <w:pPr>
                      <w:rPr>
                        <w:sz w:val="20"/>
                        <w:szCs w:val="20"/>
                        <w:lang w:val="fy-NL"/>
                      </w:rPr>
                    </w:pPr>
                    <w:r w:rsidRPr="0096781B">
                      <w:rPr>
                        <w:sz w:val="16"/>
                        <w:szCs w:val="16"/>
                        <w:lang w:val="fy-NL"/>
                      </w:rPr>
                      <w:t>Informing</w:t>
                    </w:r>
                  </w:p>
                </w:txbxContent>
              </v:textbox>
            </v:rect>
            <v:rect id="_x0000_s1034" style="position:absolute;left:4263;top:5121;width:2460;height:360" o:regroupid="1">
              <v:textbox style="mso-next-textbox:#_x0000_s1034">
                <w:txbxContent>
                  <w:p w:rsidR="00CB1492" w:rsidRPr="00702F8B" w:rsidRDefault="00CB1492">
                    <w:pPr>
                      <w:rPr>
                        <w:sz w:val="20"/>
                        <w:szCs w:val="20"/>
                        <w:lang w:val="fy-NL"/>
                      </w:rPr>
                    </w:pPr>
                    <w:r w:rsidRPr="0096781B">
                      <w:rPr>
                        <w:sz w:val="16"/>
                        <w:szCs w:val="16"/>
                        <w:lang w:val="fy-NL"/>
                      </w:rPr>
                      <w:t>Consultation</w:t>
                    </w:r>
                  </w:p>
                </w:txbxContent>
              </v:textbox>
            </v:rect>
            <v:rect id="_x0000_s1035" style="position:absolute;left:4263;top:4581;width:2460;height:360" o:regroupid="1">
              <v:textbox style="mso-next-textbox:#_x0000_s1035">
                <w:txbxContent>
                  <w:p w:rsidR="00CB1492" w:rsidRPr="0096781B" w:rsidRDefault="00CB1492">
                    <w:pPr>
                      <w:rPr>
                        <w:rFonts w:ascii="Arial" w:hAnsi="Arial" w:cs="Arial"/>
                        <w:sz w:val="16"/>
                        <w:szCs w:val="16"/>
                        <w:lang w:val="fy-NL"/>
                      </w:rPr>
                    </w:pPr>
                    <w:r w:rsidRPr="00702F8B">
                      <w:rPr>
                        <w:sz w:val="20"/>
                        <w:szCs w:val="20"/>
                        <w:lang w:val="fy-NL"/>
                      </w:rPr>
                      <w:t>Placation</w:t>
                    </w:r>
                  </w:p>
                </w:txbxContent>
              </v:textbox>
            </v:rect>
            <v:rect id="_x0000_s1036" style="position:absolute;left:4263;top:4041;width:2460;height:360" o:regroupid="1">
              <v:textbox style="mso-next-textbox:#_x0000_s1036">
                <w:txbxContent>
                  <w:p w:rsidR="00CB1492" w:rsidRPr="0096781B" w:rsidRDefault="00CB1492">
                    <w:pPr>
                      <w:rPr>
                        <w:rFonts w:ascii="Arial" w:hAnsi="Arial" w:cs="Arial"/>
                        <w:sz w:val="16"/>
                        <w:szCs w:val="16"/>
                        <w:lang w:val="fy-NL"/>
                      </w:rPr>
                    </w:pPr>
                    <w:r w:rsidRPr="0096781B">
                      <w:rPr>
                        <w:sz w:val="16"/>
                        <w:szCs w:val="16"/>
                        <w:lang w:val="fy-NL"/>
                      </w:rPr>
                      <w:t>Partnership</w:t>
                    </w:r>
                  </w:p>
                </w:txbxContent>
              </v:textbox>
            </v:rect>
            <v:rect id="_x0000_s1037" style="position:absolute;left:4263;top:3501;width:2460;height:360" o:regroupid="1">
              <v:textbox style="mso-next-textbox:#_x0000_s1037">
                <w:txbxContent>
                  <w:p w:rsidR="00CB1492" w:rsidRPr="00B81B4A" w:rsidRDefault="00CB1492">
                    <w:pPr>
                      <w:rPr>
                        <w:sz w:val="20"/>
                        <w:szCs w:val="20"/>
                        <w:lang w:val="fy-NL"/>
                      </w:rPr>
                    </w:pPr>
                    <w:r w:rsidRPr="0096781B">
                      <w:rPr>
                        <w:sz w:val="16"/>
                        <w:szCs w:val="16"/>
                        <w:lang w:val="fy-NL"/>
                      </w:rPr>
                      <w:t>Delegated</w:t>
                    </w:r>
                    <w:r w:rsidRPr="00702F8B">
                      <w:rPr>
                        <w:b/>
                        <w:sz w:val="20"/>
                        <w:szCs w:val="20"/>
                        <w:lang w:val="fy-NL"/>
                      </w:rPr>
                      <w:t xml:space="preserve"> </w:t>
                    </w:r>
                    <w:r w:rsidRPr="00B81B4A">
                      <w:rPr>
                        <w:sz w:val="20"/>
                        <w:szCs w:val="20"/>
                        <w:lang w:val="fy-NL"/>
                      </w:rPr>
                      <w:t>power</w:t>
                    </w:r>
                  </w:p>
                </w:txbxContent>
              </v:textbox>
            </v:rect>
            <v:rect id="_x0000_s1038" style="position:absolute;left:4263;top:2946;width:2460;height:375" o:regroupid="1">
              <v:textbox style="mso-next-textbox:#_x0000_s1038">
                <w:txbxContent>
                  <w:p w:rsidR="00CB1492" w:rsidRPr="0096781B" w:rsidRDefault="00CB1492">
                    <w:pPr>
                      <w:rPr>
                        <w:rFonts w:ascii="Arial" w:hAnsi="Arial" w:cs="Arial"/>
                        <w:sz w:val="16"/>
                        <w:szCs w:val="16"/>
                        <w:lang w:val="fy-NL"/>
                      </w:rPr>
                    </w:pPr>
                    <w:r w:rsidRPr="0096781B">
                      <w:rPr>
                        <w:sz w:val="16"/>
                        <w:szCs w:val="16"/>
                        <w:lang w:val="fy-NL"/>
                      </w:rPr>
                      <w:t>Citizen control</w:t>
                    </w:r>
                  </w:p>
                </w:txbxContent>
              </v:textbox>
            </v:re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1039" type="#_x0000_t88" style="position:absolute;left:7428;top:2961;width:363;height:1440" o:regroupid="1"/>
            <v:shape id="_x0000_s1040" type="#_x0000_t88" style="position:absolute;left:7428;top:4581;width:360;height:1440" o:regroupid="1"/>
            <v:shape id="_x0000_s1041" type="#_x0000_t88" style="position:absolute;left:7428;top:6201;width:360;height:900" o:regroupid="1"/>
            <v:rect id="_x0000_s1042" style="position:absolute;left:2625;top:5661;width:840;height:360" stroked="f">
              <v:textbox style="mso-next-textbox:#_x0000_s1042">
                <w:txbxContent>
                  <w:p w:rsidR="00CB1492" w:rsidRPr="0096781B" w:rsidRDefault="00CB1492" w:rsidP="009928E9">
                    <w:pPr>
                      <w:rPr>
                        <w:rFonts w:ascii="Arial" w:hAnsi="Arial" w:cs="Arial"/>
                        <w:sz w:val="16"/>
                        <w:szCs w:val="16"/>
                        <w:lang w:val="en-US"/>
                      </w:rPr>
                    </w:pPr>
                    <w:r w:rsidRPr="0096781B">
                      <w:rPr>
                        <w:b/>
                        <w:sz w:val="16"/>
                        <w:szCs w:val="16"/>
                        <w:lang w:val="en-US"/>
                      </w:rPr>
                      <w:t>3</w:t>
                    </w:r>
                  </w:p>
                </w:txbxContent>
              </v:textbox>
            </v:rect>
            <v:rect id="_x0000_s1043" style="position:absolute;left:2625;top:5121;width:840;height:360" stroked="f">
              <v:textbox style="mso-next-textbox:#_x0000_s1043">
                <w:txbxContent>
                  <w:p w:rsidR="00CB1492" w:rsidRPr="0096781B" w:rsidRDefault="00CB1492" w:rsidP="009928E9">
                    <w:pPr>
                      <w:rPr>
                        <w:rFonts w:ascii="Arial" w:hAnsi="Arial" w:cs="Arial"/>
                        <w:sz w:val="16"/>
                        <w:szCs w:val="16"/>
                        <w:lang w:val="en-US"/>
                      </w:rPr>
                    </w:pPr>
                    <w:r w:rsidRPr="0096781B">
                      <w:rPr>
                        <w:b/>
                        <w:sz w:val="16"/>
                        <w:szCs w:val="16"/>
                        <w:lang w:val="en-US"/>
                      </w:rPr>
                      <w:t>4</w:t>
                    </w:r>
                  </w:p>
                </w:txbxContent>
              </v:textbox>
            </v:rect>
            <v:rect id="_x0000_s1044" style="position:absolute;left:2625;top:4578;width:840;height:360" stroked="f">
              <v:textbox style="mso-next-textbox:#_x0000_s1044">
                <w:txbxContent>
                  <w:p w:rsidR="00CB1492" w:rsidRPr="0096781B" w:rsidRDefault="00CB1492" w:rsidP="009928E9">
                    <w:pPr>
                      <w:rPr>
                        <w:rFonts w:ascii="Arial" w:hAnsi="Arial" w:cs="Arial"/>
                        <w:sz w:val="16"/>
                        <w:szCs w:val="16"/>
                        <w:lang w:val="en-US"/>
                      </w:rPr>
                    </w:pPr>
                    <w:r w:rsidRPr="0096781B">
                      <w:rPr>
                        <w:b/>
                        <w:sz w:val="16"/>
                        <w:szCs w:val="16"/>
                        <w:lang w:val="en-US"/>
                      </w:rPr>
                      <w:t>5</w:t>
                    </w:r>
                  </w:p>
                </w:txbxContent>
              </v:textbox>
            </v:rect>
            <v:rect id="_x0000_s1045" style="position:absolute;left:2625;top:4041;width:840;height:360" stroked="f">
              <v:textbox style="mso-next-textbox:#_x0000_s1045">
                <w:txbxContent>
                  <w:p w:rsidR="00CB1492" w:rsidRPr="0096781B" w:rsidRDefault="00CB1492" w:rsidP="009928E9">
                    <w:pPr>
                      <w:rPr>
                        <w:rFonts w:ascii="Arial" w:hAnsi="Arial" w:cs="Arial"/>
                        <w:sz w:val="16"/>
                        <w:szCs w:val="16"/>
                        <w:lang w:val="en-US"/>
                      </w:rPr>
                    </w:pPr>
                    <w:r w:rsidRPr="0096781B">
                      <w:rPr>
                        <w:b/>
                        <w:sz w:val="16"/>
                        <w:szCs w:val="16"/>
                        <w:lang w:val="en-US"/>
                      </w:rPr>
                      <w:t>6</w:t>
                    </w:r>
                  </w:p>
                </w:txbxContent>
              </v:textbox>
            </v:rect>
            <v:rect id="_x0000_s1046" style="position:absolute;left:2625;top:3501;width:840;height:360" stroked="f">
              <v:textbox style="mso-next-textbox:#_x0000_s1046">
                <w:txbxContent>
                  <w:p w:rsidR="00CB1492" w:rsidRPr="0096781B" w:rsidRDefault="00CB1492" w:rsidP="009928E9">
                    <w:pPr>
                      <w:rPr>
                        <w:rFonts w:ascii="Arial" w:hAnsi="Arial" w:cs="Arial"/>
                        <w:sz w:val="16"/>
                        <w:szCs w:val="16"/>
                        <w:lang w:val="en-US"/>
                      </w:rPr>
                    </w:pPr>
                    <w:r w:rsidRPr="0096781B">
                      <w:rPr>
                        <w:b/>
                        <w:sz w:val="16"/>
                        <w:szCs w:val="16"/>
                        <w:lang w:val="en-US"/>
                      </w:rPr>
                      <w:t>7</w:t>
                    </w:r>
                  </w:p>
                </w:txbxContent>
              </v:textbox>
            </v:rect>
            <v:rect id="_x0000_s1047" style="position:absolute;left:2625;top:2961;width:840;height:360" stroked="f">
              <v:textbox style="mso-next-textbox:#_x0000_s1047">
                <w:txbxContent>
                  <w:p w:rsidR="00CB1492" w:rsidRPr="0096781B" w:rsidRDefault="00CB1492" w:rsidP="009928E9">
                    <w:pPr>
                      <w:rPr>
                        <w:rFonts w:ascii="Arial" w:hAnsi="Arial" w:cs="Arial"/>
                        <w:sz w:val="16"/>
                        <w:szCs w:val="16"/>
                        <w:lang w:val="en-US"/>
                      </w:rPr>
                    </w:pPr>
                    <w:r w:rsidRPr="0096781B">
                      <w:rPr>
                        <w:b/>
                        <w:sz w:val="16"/>
                        <w:szCs w:val="16"/>
                        <w:lang w:val="en-US"/>
                      </w:rPr>
                      <w:t>8</w:t>
                    </w:r>
                  </w:p>
                </w:txbxContent>
              </v:textbox>
            </v:rect>
            <v:rect id="_x0000_s1048" style="position:absolute;left:2625;top:6201;width:840;height:360" stroked="f">
              <v:textbox style="mso-next-textbox:#_x0000_s1048">
                <w:txbxContent>
                  <w:p w:rsidR="00CB1492" w:rsidRPr="0096781B" w:rsidRDefault="00CB1492" w:rsidP="0096781B">
                    <w:pPr>
                      <w:rPr>
                        <w:rFonts w:ascii="Arial" w:hAnsi="Arial" w:cs="Arial"/>
                        <w:sz w:val="16"/>
                        <w:szCs w:val="16"/>
                        <w:lang w:val="en-US"/>
                      </w:rPr>
                    </w:pPr>
                    <w:r w:rsidRPr="0096781B">
                      <w:rPr>
                        <w:b/>
                        <w:sz w:val="16"/>
                        <w:szCs w:val="16"/>
                        <w:lang w:val="en-US"/>
                      </w:rPr>
                      <w:t>2</w:t>
                    </w:r>
                  </w:p>
                </w:txbxContent>
              </v:textbox>
            </v:rect>
            <v:rect id="_x0000_s1049" style="position:absolute;left:2625;top:6744;width:840;height:360" stroked="f">
              <v:textbox style="mso-next-textbox:#_x0000_s1049">
                <w:txbxContent>
                  <w:p w:rsidR="00CB1492" w:rsidRPr="009928E9" w:rsidRDefault="00CB1492" w:rsidP="0096781B">
                    <w:pPr>
                      <w:rPr>
                        <w:lang w:val="en-US"/>
                      </w:rPr>
                    </w:pPr>
                    <w:r>
                      <w:rPr>
                        <w:b/>
                        <w:lang w:val="en-US"/>
                      </w:rPr>
                      <w:t>1</w:t>
                    </w:r>
                  </w:p>
                </w:txbxContent>
              </v:textbox>
            </v:rect>
            <v:rect id="_x0000_s1050" style="position:absolute;left:7908;top:3501;width:1800;height:540" stroked="f">
              <v:textbox style="mso-next-textbox:#_x0000_s1050">
                <w:txbxContent>
                  <w:p w:rsidR="00CB1492" w:rsidRPr="0096781B" w:rsidRDefault="00CB1492" w:rsidP="0096781B">
                    <w:pPr>
                      <w:ind w:firstLine="0"/>
                      <w:rPr>
                        <w:rFonts w:ascii="Arial" w:hAnsi="Arial" w:cs="Arial"/>
                        <w:sz w:val="16"/>
                        <w:szCs w:val="16"/>
                        <w:lang w:val="en-US"/>
                      </w:rPr>
                    </w:pPr>
                    <w:r>
                      <w:rPr>
                        <w:b/>
                        <w:sz w:val="16"/>
                        <w:szCs w:val="16"/>
                        <w:lang w:val="en-US"/>
                      </w:rPr>
                      <w:t>Citizen Power</w:t>
                    </w:r>
                  </w:p>
                </w:txbxContent>
              </v:textbox>
            </v:rect>
            <v:rect id="_x0000_s1051" style="position:absolute;left:7908;top:5121;width:1800;height:540" stroked="f">
              <v:textbox style="mso-next-textbox:#_x0000_s1051">
                <w:txbxContent>
                  <w:p w:rsidR="00CB1492" w:rsidRPr="0096781B" w:rsidRDefault="00CB1492" w:rsidP="0096781B">
                    <w:pPr>
                      <w:ind w:firstLine="0"/>
                      <w:rPr>
                        <w:rFonts w:ascii="Arial" w:hAnsi="Arial" w:cs="Arial"/>
                        <w:sz w:val="16"/>
                        <w:szCs w:val="16"/>
                        <w:lang w:val="en-US"/>
                      </w:rPr>
                    </w:pPr>
                    <w:r>
                      <w:rPr>
                        <w:b/>
                        <w:sz w:val="16"/>
                        <w:szCs w:val="16"/>
                        <w:lang w:val="en-US"/>
                      </w:rPr>
                      <w:t>Tokenism</w:t>
                    </w:r>
                  </w:p>
                </w:txbxContent>
              </v:textbox>
            </v:rect>
            <v:rect id="_x0000_s1052" style="position:absolute;left:7908;top:6381;width:1800;height:540" stroked="f">
              <v:textbox style="mso-next-textbox:#_x0000_s1052">
                <w:txbxContent>
                  <w:p w:rsidR="00CB1492" w:rsidRPr="0096781B" w:rsidRDefault="00CB1492" w:rsidP="0096781B">
                    <w:pPr>
                      <w:ind w:firstLine="0"/>
                      <w:rPr>
                        <w:rFonts w:ascii="Arial" w:hAnsi="Arial" w:cs="Arial"/>
                        <w:sz w:val="16"/>
                        <w:szCs w:val="16"/>
                        <w:lang w:val="en-US"/>
                      </w:rPr>
                    </w:pPr>
                    <w:r>
                      <w:rPr>
                        <w:b/>
                        <w:sz w:val="16"/>
                        <w:szCs w:val="16"/>
                        <w:lang w:val="en-US"/>
                      </w:rPr>
                      <w:t>Nonparticipation</w:t>
                    </w:r>
                  </w:p>
                </w:txbxContent>
              </v:textbox>
            </v:rect>
          </v:group>
        </w:pict>
      </w:r>
      <w:bookmarkEnd w:id="102"/>
    </w:p>
    <w:p w:rsidR="003D63A0" w:rsidRDefault="003D63A0" w:rsidP="0058322D">
      <w:pPr>
        <w:pStyle w:val="Figuretitle"/>
        <w:jc w:val="left"/>
      </w:pPr>
    </w:p>
    <w:p w:rsidR="003D63A0" w:rsidRDefault="003D63A0" w:rsidP="0058322D">
      <w:pPr>
        <w:pStyle w:val="Figuretitle"/>
        <w:jc w:val="left"/>
      </w:pPr>
    </w:p>
    <w:p w:rsidR="003D63A0" w:rsidRDefault="003D63A0" w:rsidP="0058322D">
      <w:pPr>
        <w:pStyle w:val="Figuretitle"/>
        <w:jc w:val="left"/>
      </w:pPr>
    </w:p>
    <w:p w:rsidR="003D63A0" w:rsidRDefault="003D63A0" w:rsidP="0058322D">
      <w:pPr>
        <w:pStyle w:val="Figuretitle"/>
        <w:jc w:val="left"/>
      </w:pPr>
    </w:p>
    <w:p w:rsidR="003D63A0" w:rsidRDefault="003D63A0" w:rsidP="0058322D">
      <w:pPr>
        <w:pStyle w:val="Figuretitle"/>
        <w:jc w:val="left"/>
      </w:pPr>
    </w:p>
    <w:p w:rsidR="003D63A0" w:rsidRDefault="003D63A0" w:rsidP="0058322D">
      <w:pPr>
        <w:pStyle w:val="Figuretitle"/>
        <w:jc w:val="left"/>
      </w:pPr>
    </w:p>
    <w:p w:rsidR="003D63A0" w:rsidRDefault="003D63A0" w:rsidP="0058322D">
      <w:pPr>
        <w:pStyle w:val="Figuretitle"/>
        <w:jc w:val="left"/>
      </w:pPr>
    </w:p>
    <w:p w:rsidR="003D63A0" w:rsidRDefault="003D63A0" w:rsidP="0058322D">
      <w:pPr>
        <w:pStyle w:val="Figuretitle"/>
        <w:jc w:val="left"/>
      </w:pPr>
    </w:p>
    <w:p w:rsidR="003D63A0" w:rsidRDefault="003D63A0" w:rsidP="0058322D">
      <w:pPr>
        <w:pStyle w:val="Figuretitle"/>
        <w:jc w:val="left"/>
      </w:pPr>
    </w:p>
    <w:p w:rsidR="003D63A0" w:rsidRDefault="003D63A0" w:rsidP="0058322D">
      <w:pPr>
        <w:pStyle w:val="Figuretitle"/>
        <w:jc w:val="left"/>
      </w:pPr>
    </w:p>
    <w:p w:rsidR="003D63A0" w:rsidRDefault="003D63A0" w:rsidP="0058322D">
      <w:pPr>
        <w:pStyle w:val="Figuretitle"/>
        <w:jc w:val="left"/>
      </w:pPr>
    </w:p>
    <w:p w:rsidR="003D63A0" w:rsidRPr="001970BE" w:rsidRDefault="003D63A0" w:rsidP="0058322D">
      <w:pPr>
        <w:pStyle w:val="Figuretitle"/>
        <w:jc w:val="left"/>
      </w:pPr>
    </w:p>
    <w:p w:rsidR="003D63A0" w:rsidRDefault="003D63A0" w:rsidP="0058322D">
      <w:pPr>
        <w:ind w:firstLine="0"/>
        <w:rPr>
          <w:rFonts w:ascii="Arial" w:hAnsi="Arial" w:cs="Arial"/>
          <w:sz w:val="16"/>
          <w:szCs w:val="16"/>
        </w:rPr>
      </w:pPr>
      <w:r w:rsidRPr="00B81B4A">
        <w:rPr>
          <w:rFonts w:ascii="Arial" w:hAnsi="Arial" w:cs="Arial"/>
          <w:sz w:val="16"/>
          <w:szCs w:val="16"/>
        </w:rPr>
        <w:t xml:space="preserve">Source: </w:t>
      </w:r>
      <w:proofErr w:type="spellStart"/>
      <w:r w:rsidRPr="00B81B4A">
        <w:rPr>
          <w:rFonts w:ascii="Arial" w:hAnsi="Arial" w:cs="Arial"/>
          <w:sz w:val="16"/>
          <w:szCs w:val="16"/>
        </w:rPr>
        <w:t>Arnstein</w:t>
      </w:r>
      <w:proofErr w:type="spellEnd"/>
      <w:r w:rsidRPr="00B81B4A">
        <w:rPr>
          <w:rFonts w:ascii="Arial" w:hAnsi="Arial" w:cs="Arial"/>
          <w:sz w:val="16"/>
          <w:szCs w:val="16"/>
        </w:rPr>
        <w:t xml:space="preserve"> </w:t>
      </w:r>
      <w:r w:rsidR="000157C8">
        <w:rPr>
          <w:rFonts w:ascii="Arial" w:hAnsi="Arial" w:cs="Arial"/>
          <w:sz w:val="16"/>
          <w:szCs w:val="16"/>
        </w:rPr>
        <w:t>(</w:t>
      </w:r>
      <w:r w:rsidRPr="00B81B4A">
        <w:rPr>
          <w:rFonts w:ascii="Arial" w:hAnsi="Arial" w:cs="Arial"/>
          <w:sz w:val="16"/>
          <w:szCs w:val="16"/>
        </w:rPr>
        <w:t>1969</w:t>
      </w:r>
      <w:r w:rsidR="000157C8">
        <w:rPr>
          <w:rFonts w:ascii="Arial" w:hAnsi="Arial" w:cs="Arial"/>
          <w:sz w:val="16"/>
          <w:szCs w:val="16"/>
        </w:rPr>
        <w:t>)</w:t>
      </w:r>
    </w:p>
    <w:p w:rsidR="00746904" w:rsidRPr="00746904" w:rsidRDefault="001B14DC" w:rsidP="0058322D">
      <w:pPr>
        <w:ind w:firstLine="0"/>
        <w:rPr>
          <w:rFonts w:cs="Arial"/>
        </w:rPr>
      </w:pPr>
      <w:r>
        <w:rPr>
          <w:rFonts w:cs="Arial"/>
        </w:rPr>
        <w:t>Manipulation and t</w:t>
      </w:r>
      <w:r w:rsidR="00746904">
        <w:rPr>
          <w:rFonts w:cs="Arial"/>
        </w:rPr>
        <w:t>herapy are the two levels of non participation</w:t>
      </w:r>
      <w:r w:rsidR="00C3582B">
        <w:rPr>
          <w:rFonts w:cs="Arial"/>
        </w:rPr>
        <w:t xml:space="preserve"> at the bottom</w:t>
      </w:r>
      <w:r w:rsidR="00746904">
        <w:rPr>
          <w:rFonts w:cs="Arial"/>
        </w:rPr>
        <w:t xml:space="preserve">, where the real objective is not to </w:t>
      </w:r>
      <w:r>
        <w:rPr>
          <w:rFonts w:cs="Arial"/>
        </w:rPr>
        <w:t>have people</w:t>
      </w:r>
      <w:r w:rsidR="00746904">
        <w:rPr>
          <w:rFonts w:cs="Arial"/>
        </w:rPr>
        <w:t xml:space="preserve"> participate</w:t>
      </w:r>
      <w:r>
        <w:rPr>
          <w:rFonts w:cs="Arial"/>
        </w:rPr>
        <w:t xml:space="preserve"> in planning</w:t>
      </w:r>
      <w:r w:rsidR="00746904">
        <w:rPr>
          <w:rFonts w:cs="Arial"/>
        </w:rPr>
        <w:t xml:space="preserve"> or co</w:t>
      </w:r>
      <w:r w:rsidR="00746904">
        <w:rPr>
          <w:rFonts w:cs="Arial"/>
        </w:rPr>
        <w:t>n</w:t>
      </w:r>
      <w:r w:rsidR="00746904">
        <w:rPr>
          <w:rFonts w:cs="Arial"/>
        </w:rPr>
        <w:t xml:space="preserve">ducting programs but the power holders educate or cure the participants. </w:t>
      </w:r>
      <w:proofErr w:type="gramStart"/>
      <w:r>
        <w:rPr>
          <w:rFonts w:cs="Arial"/>
        </w:rPr>
        <w:t>Level</w:t>
      </w:r>
      <w:r w:rsidR="00746904">
        <w:rPr>
          <w:rFonts w:cs="Arial"/>
        </w:rPr>
        <w:t xml:space="preserve"> 3 and </w:t>
      </w:r>
      <w:r>
        <w:rPr>
          <w:rFonts w:cs="Arial"/>
        </w:rPr>
        <w:t>4,</w:t>
      </w:r>
      <w:r w:rsidR="00746904">
        <w:rPr>
          <w:rFonts w:cs="Arial"/>
        </w:rPr>
        <w:t xml:space="preserve"> progress</w:t>
      </w:r>
      <w:r>
        <w:rPr>
          <w:rFonts w:cs="Arial"/>
        </w:rPr>
        <w:t xml:space="preserve"> to positions</w:t>
      </w:r>
      <w:r w:rsidR="00746904">
        <w:rPr>
          <w:rFonts w:cs="Arial"/>
        </w:rPr>
        <w:t xml:space="preserve"> of tokenism.</w:t>
      </w:r>
      <w:proofErr w:type="gramEnd"/>
      <w:r w:rsidR="00746904">
        <w:rPr>
          <w:rFonts w:cs="Arial"/>
        </w:rPr>
        <w:t xml:space="preserve"> At this </w:t>
      </w:r>
      <w:r w:rsidR="00C3582B">
        <w:rPr>
          <w:rFonts w:cs="Arial"/>
        </w:rPr>
        <w:t>level people’s</w:t>
      </w:r>
      <w:r w:rsidR="00746904">
        <w:rPr>
          <w:rFonts w:cs="Arial"/>
        </w:rPr>
        <w:t xml:space="preserve"> voices are heard and they also hear at the same time. Level 5 allows the </w:t>
      </w:r>
      <w:r>
        <w:rPr>
          <w:rFonts w:cs="Arial"/>
        </w:rPr>
        <w:t xml:space="preserve">have-nots to </w:t>
      </w:r>
      <w:proofErr w:type="gramStart"/>
      <w:r w:rsidR="00CC5196">
        <w:rPr>
          <w:rFonts w:cs="Arial"/>
        </w:rPr>
        <w:t>a</w:t>
      </w:r>
      <w:r w:rsidR="00CC5196">
        <w:rPr>
          <w:rFonts w:cs="Arial"/>
        </w:rPr>
        <w:t>d</w:t>
      </w:r>
      <w:r w:rsidR="00CC5196">
        <w:rPr>
          <w:rFonts w:cs="Arial"/>
        </w:rPr>
        <w:t>vis</w:t>
      </w:r>
      <w:r>
        <w:rPr>
          <w:rFonts w:cs="Arial"/>
        </w:rPr>
        <w:t xml:space="preserve">e </w:t>
      </w:r>
      <w:r w:rsidR="00C3582B">
        <w:rPr>
          <w:rFonts w:cs="Arial"/>
        </w:rPr>
        <w:t>,</w:t>
      </w:r>
      <w:proofErr w:type="gramEnd"/>
      <w:r w:rsidR="00C3582B">
        <w:rPr>
          <w:rFonts w:cs="Arial"/>
        </w:rPr>
        <w:t xml:space="preserve"> </w:t>
      </w:r>
      <w:r>
        <w:rPr>
          <w:rFonts w:cs="Arial"/>
        </w:rPr>
        <w:t xml:space="preserve">but the power is with the power holders to decide. </w:t>
      </w:r>
      <w:r w:rsidR="00CC5196">
        <w:rPr>
          <w:rFonts w:cs="Arial"/>
        </w:rPr>
        <w:t>With ladder 6, levels</w:t>
      </w:r>
      <w:r>
        <w:rPr>
          <w:rFonts w:cs="Arial"/>
        </w:rPr>
        <w:t xml:space="preserve"> of decision making are increasing for</w:t>
      </w:r>
      <w:r w:rsidR="00CC5196">
        <w:rPr>
          <w:rFonts w:cs="Arial"/>
        </w:rPr>
        <w:t xml:space="preserve"> the have-nots, partnerships enable</w:t>
      </w:r>
      <w:r>
        <w:rPr>
          <w:rFonts w:cs="Arial"/>
        </w:rPr>
        <w:t xml:space="preserve"> them negotiate with the power holders. Ladder 7 and 8 materialises to have</w:t>
      </w:r>
      <w:r w:rsidR="00CC5196">
        <w:rPr>
          <w:rFonts w:cs="Arial"/>
        </w:rPr>
        <w:t>-</w:t>
      </w:r>
      <w:r>
        <w:rPr>
          <w:rFonts w:cs="Arial"/>
        </w:rPr>
        <w:t>nots having majority of decision making seats or full managerial power (</w:t>
      </w:r>
      <w:proofErr w:type="spellStart"/>
      <w:r>
        <w:rPr>
          <w:rFonts w:cs="Arial"/>
        </w:rPr>
        <w:t>Arnstein</w:t>
      </w:r>
      <w:proofErr w:type="spellEnd"/>
      <w:r>
        <w:rPr>
          <w:rFonts w:cs="Arial"/>
        </w:rPr>
        <w:t xml:space="preserve"> 1969)</w:t>
      </w:r>
      <w:r w:rsidR="00C3582B">
        <w:rPr>
          <w:rFonts w:cs="Arial"/>
        </w:rPr>
        <w:t>.With levels of participation it is easier to notice whether the people are progressing in being part of the decisions being made by the state.</w:t>
      </w:r>
    </w:p>
    <w:p w:rsidR="003D63A0" w:rsidRDefault="003D63A0" w:rsidP="0058322D">
      <w:pPr>
        <w:ind w:firstLine="360"/>
      </w:pPr>
      <w:r>
        <w:t xml:space="preserve"> However</w:t>
      </w:r>
      <w:r w:rsidR="00C3582B">
        <w:t>,</w:t>
      </w:r>
      <w:r>
        <w:t xml:space="preserve"> Save the Children(2000) as cited by (The Scottish Parliament 2002) refers to participation as an arena where people share ideas, they at the same time think for themselves, their views are expressed effectively, they plan, prioritise and are being involved in the decision making process. </w:t>
      </w:r>
    </w:p>
    <w:p w:rsidR="003D63A0" w:rsidRDefault="003D63A0" w:rsidP="0058322D">
      <w:pPr>
        <w:ind w:firstLine="360"/>
      </w:pPr>
      <w:r>
        <w:t xml:space="preserve"> Furthermore </w:t>
      </w:r>
      <w:proofErr w:type="spellStart"/>
      <w:r>
        <w:t>Zadeh</w:t>
      </w:r>
      <w:proofErr w:type="spellEnd"/>
      <w:r>
        <w:t xml:space="preserve"> and Ahmad (2010) mention that participation is being involved in the decision made, to choose a project for the community, plan, implement, manage and control </w:t>
      </w:r>
      <w:r w:rsidR="00C3582B">
        <w:t xml:space="preserve">it. It aims at ensuring </w:t>
      </w:r>
      <w:proofErr w:type="gramStart"/>
      <w:r w:rsidR="00C3582B">
        <w:t>that ,</w:t>
      </w:r>
      <w:proofErr w:type="gramEnd"/>
      <w:r>
        <w:t xml:space="preserve"> decisions that a</w:t>
      </w:r>
      <w:r>
        <w:t>f</w:t>
      </w:r>
      <w:r>
        <w:t>fect the community are promoted. While participation refers to having the community members being involved in the project that affects them, by me</w:t>
      </w:r>
      <w:r>
        <w:t>m</w:t>
      </w:r>
      <w:r>
        <w:t>bers identifying the project, having it planned, it is important to note that the involvement of the beneficiaries creates a sense of ownership.</w:t>
      </w:r>
    </w:p>
    <w:p w:rsidR="00CC5196" w:rsidRDefault="00CC5196" w:rsidP="0058322D">
      <w:pPr>
        <w:ind w:firstLine="360"/>
      </w:pPr>
      <w:r>
        <w:lastRenderedPageBreak/>
        <w:t>All the above frameworks are relevant while I analyse as to whether FID has enhanced the participation of farmer groups in terms of consultation, dec</w:t>
      </w:r>
      <w:r>
        <w:t>i</w:t>
      </w:r>
      <w:r>
        <w:t>sion ma</w:t>
      </w:r>
      <w:r w:rsidR="004042F2">
        <w:t xml:space="preserve">king and information sharing, while </w:t>
      </w:r>
      <w:r>
        <w:t>extension services are delivered</w:t>
      </w:r>
      <w:r w:rsidR="00032511">
        <w:t>.</w:t>
      </w:r>
    </w:p>
    <w:p w:rsidR="003D63A0" w:rsidRDefault="003D63A0" w:rsidP="0058322D">
      <w:pPr>
        <w:ind w:firstLine="360"/>
      </w:pPr>
      <w:r>
        <w:t>.</w:t>
      </w:r>
    </w:p>
    <w:p w:rsidR="003D63A0" w:rsidRPr="00294AFF" w:rsidRDefault="003D63A0" w:rsidP="0058322D">
      <w:pPr>
        <w:pStyle w:val="Heading3"/>
      </w:pPr>
      <w:bookmarkStart w:id="103" w:name="_Toc277752604"/>
      <w:r>
        <w:t>2.2.6</w:t>
      </w:r>
      <w:r w:rsidRPr="00294AFF">
        <w:t xml:space="preserve"> Capacity development</w:t>
      </w:r>
      <w:bookmarkEnd w:id="103"/>
    </w:p>
    <w:p w:rsidR="003D63A0" w:rsidRDefault="003D63A0" w:rsidP="0058322D">
      <w:pPr>
        <w:ind w:firstLine="0"/>
      </w:pPr>
      <w:r>
        <w:t>Bolger (2000) advanced that several definitions and capacity development frameworks have been used in the recent years. As they defer i</w:t>
      </w:r>
      <w:r w:rsidR="004042F2">
        <w:t>n detail, they all underline importance</w:t>
      </w:r>
      <w:r>
        <w:t xml:space="preserve"> of understanding the context within which development programs occur or are being put into consideration</w:t>
      </w:r>
      <w:r w:rsidR="004042F2">
        <w:t>.  Different</w:t>
      </w:r>
      <w:r>
        <w:t xml:space="preserve"> dimensions or capacity levels</w:t>
      </w:r>
      <w:r w:rsidR="004042F2">
        <w:t xml:space="preserve"> are reflected. F</w:t>
      </w:r>
      <w:r>
        <w:t>or example individual, organisational and societal of which it is important to recognise and respond to the relationships among them. Capacity problems, constraints and solutions need to be considered from a perspective of the system while appreciating the dynamics among var</w:t>
      </w:r>
      <w:r>
        <w:t>i</w:t>
      </w:r>
      <w:r>
        <w:t>ous issues and actors in differing dimensions. While the capaci</w:t>
      </w:r>
      <w:r w:rsidR="004042F2">
        <w:t>ties of farmer</w:t>
      </w:r>
      <w:r>
        <w:t xml:space="preserve"> groups are inadequate</w:t>
      </w:r>
      <w:r w:rsidR="004042F2">
        <w:t>, in ensuring that production</w:t>
      </w:r>
      <w:r>
        <w:t xml:space="preserve"> im</w:t>
      </w:r>
      <w:r w:rsidR="004042F2">
        <w:t>proves, government</w:t>
      </w:r>
      <w:r>
        <w:t xml:space="preserve"> of Ug</w:t>
      </w:r>
      <w:r w:rsidR="004042F2">
        <w:t>anda has been able to engage farmers</w:t>
      </w:r>
      <w:r>
        <w:t xml:space="preserve"> in institutional development</w:t>
      </w:r>
      <w:r w:rsidR="004042F2">
        <w:t>,</w:t>
      </w:r>
      <w:r>
        <w:t xml:space="preserve"> for pu</w:t>
      </w:r>
      <w:r>
        <w:t>r</w:t>
      </w:r>
      <w:r>
        <w:t>poses of provid</w:t>
      </w:r>
      <w:r w:rsidR="004042F2">
        <w:t>ing knowledge and skills, so that</w:t>
      </w:r>
      <w:r>
        <w:t xml:space="preserve"> improvement in production (yields) can be achieved. </w:t>
      </w:r>
      <w:r w:rsidR="004042F2">
        <w:t>In the study reference will be made to the capacities that are lacking, that the farmers need to improve.</w:t>
      </w:r>
    </w:p>
    <w:p w:rsidR="004E0A0C" w:rsidRPr="00A15641" w:rsidRDefault="004E0A0C" w:rsidP="004E0A0C">
      <w:r>
        <w:t>In the attempt to implement NAADS, the first activity in every financial year is farmer empowerment. Farmer empowerment is referred to as instit</w:t>
      </w:r>
      <w:r>
        <w:t>u</w:t>
      </w:r>
      <w:r>
        <w:t xml:space="preserve">tional development and it takes place in the Sub counties through the farmer groups, the process includes  selecting </w:t>
      </w:r>
      <w:proofErr w:type="spellStart"/>
      <w:r>
        <w:t>Non governmental</w:t>
      </w:r>
      <w:proofErr w:type="spellEnd"/>
      <w:r>
        <w:t xml:space="preserve"> Organisations from  a short list of NGO’s of  which  NAADS Secretariat provides an outline of the evaluation criteria,  one of the criteria is that the NGO should be experienced in  agricultural sector. However the Secretariat does not specify the experi</w:t>
      </w:r>
      <w:r w:rsidR="003C6B32">
        <w:t>ence that is required.</w:t>
      </w:r>
      <w:r>
        <w:t xml:space="preserve"> NAADS guideline 2004/5 gives some of the specific areas o</w:t>
      </w:r>
      <w:r w:rsidR="003C6B32">
        <w:t xml:space="preserve">f capacity development, that </w:t>
      </w:r>
      <w:r>
        <w:t>farmer groups should be equipped with  namely</w:t>
      </w:r>
      <w:r w:rsidR="003C6B32">
        <w:t>;</w:t>
      </w:r>
      <w:r>
        <w:t xml:space="preserve"> rights, responsibilities and roles of the farmer groups, group initiation, growth initiation and development, skills in leadership and development, enterprise selection, farming as a business, market linkage, gender considerations</w:t>
      </w:r>
      <w:r w:rsidR="003C6B32">
        <w:t xml:space="preserve"> while developing </w:t>
      </w:r>
      <w:r>
        <w:t xml:space="preserve"> groups</w:t>
      </w:r>
      <w:r w:rsidR="003C6B32">
        <w:t xml:space="preserve">. </w:t>
      </w:r>
      <w:r>
        <w:t xml:space="preserve"> </w:t>
      </w:r>
      <w:r w:rsidR="003C6B32">
        <w:t xml:space="preserve">Complaints are </w:t>
      </w:r>
      <w:proofErr w:type="gramStart"/>
      <w:r w:rsidR="003C6B32">
        <w:t xml:space="preserve">raised </w:t>
      </w:r>
      <w:r>
        <w:t xml:space="preserve"> by</w:t>
      </w:r>
      <w:proofErr w:type="gramEnd"/>
      <w:r>
        <w:t xml:space="preserve"> the district officials as to how the NGO’s available</w:t>
      </w:r>
      <w:r w:rsidR="003C6B32">
        <w:t>,</w:t>
      </w:r>
      <w:r>
        <w:t xml:space="preserve"> are incapable of carrying out the institutional develo</w:t>
      </w:r>
      <w:r>
        <w:t>p</w:t>
      </w:r>
      <w:r>
        <w:t xml:space="preserve">ment.  Areas of coverage are wide and require a number of </w:t>
      </w:r>
      <w:proofErr w:type="gramStart"/>
      <w:r>
        <w:t>expertise</w:t>
      </w:r>
      <w:proofErr w:type="gramEnd"/>
      <w:r w:rsidR="003C6B32">
        <w:t>, which</w:t>
      </w:r>
      <w:r>
        <w:t xml:space="preserve"> may not be there </w:t>
      </w:r>
      <w:r w:rsidR="003C6B32">
        <w:t>with local</w:t>
      </w:r>
      <w:r>
        <w:t xml:space="preserve"> NGO’s. </w:t>
      </w:r>
      <w:r w:rsidR="003C6B32">
        <w:t xml:space="preserve"> Training requires</w:t>
      </w:r>
      <w:r>
        <w:t xml:space="preserve"> a standardised training manual</w:t>
      </w:r>
      <w:r w:rsidR="003C6B32">
        <w:t>,</w:t>
      </w:r>
      <w:r>
        <w:t xml:space="preserve"> so there can be reliable methodology of training that is com</w:t>
      </w:r>
      <w:r w:rsidR="003C6B32">
        <w:t>mon and provides content</w:t>
      </w:r>
      <w:r>
        <w:t xml:space="preserve"> flow</w:t>
      </w:r>
      <w:r w:rsidR="003C6B32">
        <w:t xml:space="preserve">. </w:t>
      </w:r>
      <w:r>
        <w:t xml:space="preserve"> </w:t>
      </w:r>
      <w:r w:rsidR="003C6B32">
        <w:t>Trainers</w:t>
      </w:r>
      <w:r>
        <w:t xml:space="preserve"> need to undergo a trainer of trainees to enable them </w:t>
      </w:r>
      <w:r w:rsidR="003C6B32">
        <w:t>perform (</w:t>
      </w:r>
      <w:proofErr w:type="spellStart"/>
      <w:r>
        <w:t>Deniva</w:t>
      </w:r>
      <w:proofErr w:type="spellEnd"/>
      <w:r>
        <w:t xml:space="preserve"> report </w:t>
      </w:r>
      <w:proofErr w:type="spellStart"/>
      <w:r>
        <w:t>n.d</w:t>
      </w:r>
      <w:proofErr w:type="spellEnd"/>
      <w:r>
        <w:t>). As the farmer group capacities are being developed the challenge is that the farmers are faced with different farming experiences based on different projects so harmonising the different areas of capacity development such as enterprise selection, group formation, market linkage may be gradual, if a visible impact is to be created because each farmer may have a different area of interest.</w:t>
      </w:r>
    </w:p>
    <w:p w:rsidR="004E0A0C" w:rsidRPr="009C3AE6" w:rsidRDefault="004E0A0C" w:rsidP="0058322D">
      <w:pPr>
        <w:ind w:firstLine="0"/>
      </w:pPr>
    </w:p>
    <w:p w:rsidR="003D63A0" w:rsidRPr="00FD5FE3" w:rsidRDefault="003D63A0" w:rsidP="0058322D">
      <w:pPr>
        <w:pStyle w:val="Heading2"/>
      </w:pPr>
      <w:bookmarkStart w:id="104" w:name="_Toc277752605"/>
      <w:r w:rsidRPr="00FD5FE3">
        <w:lastRenderedPageBreak/>
        <w:t>2.3 Theoretical framework</w:t>
      </w:r>
      <w:bookmarkEnd w:id="104"/>
    </w:p>
    <w:p w:rsidR="003D63A0" w:rsidRDefault="003D63A0" w:rsidP="0058322D">
      <w:pPr>
        <w:pStyle w:val="Heading3"/>
      </w:pPr>
      <w:bookmarkStart w:id="105" w:name="_Toc277752606"/>
      <w:r>
        <w:t xml:space="preserve">2.3.1 </w:t>
      </w:r>
      <w:r w:rsidRPr="00C663C2">
        <w:t>Introduction</w:t>
      </w:r>
      <w:bookmarkEnd w:id="105"/>
    </w:p>
    <w:p w:rsidR="003D63A0" w:rsidRDefault="003D63A0" w:rsidP="0058322D">
      <w:pPr>
        <w:ind w:firstLine="0"/>
      </w:pPr>
      <w:r>
        <w:t>According to (</w:t>
      </w:r>
      <w:proofErr w:type="spellStart"/>
      <w:r>
        <w:t>Eicher</w:t>
      </w:r>
      <w:proofErr w:type="spellEnd"/>
      <w:r>
        <w:t xml:space="preserve"> and </w:t>
      </w:r>
      <w:proofErr w:type="spellStart"/>
      <w:r>
        <w:t>St</w:t>
      </w:r>
      <w:r w:rsidR="004042F2">
        <w:t>aatz</w:t>
      </w:r>
      <w:proofErr w:type="spellEnd"/>
      <w:r w:rsidR="004042F2">
        <w:t xml:space="preserve"> 1998), the European and Agricultural</w:t>
      </w:r>
      <w:r>
        <w:t xml:space="preserve"> econ</w:t>
      </w:r>
      <w:r>
        <w:t>o</w:t>
      </w:r>
      <w:r>
        <w:t>mists in the 1950’s viewed agricultural extension services through a perspective of their own Country experiences. Fo</w:t>
      </w:r>
      <w:r w:rsidR="004042F2">
        <w:t>r example they assumed, agricultural</w:t>
      </w:r>
      <w:r>
        <w:t xml:space="preserve"> a</w:t>
      </w:r>
      <w:r>
        <w:t>d</w:t>
      </w:r>
      <w:r>
        <w:t>vi</w:t>
      </w:r>
      <w:r w:rsidR="004042F2">
        <w:t xml:space="preserve">sors then, would have </w:t>
      </w:r>
      <w:r>
        <w:t xml:space="preserve"> agricultural extension models and technology shifted from high</w:t>
      </w:r>
      <w:r w:rsidR="004042F2">
        <w:t xml:space="preserve"> income to low income Countries, and </w:t>
      </w:r>
      <w:r>
        <w:t xml:space="preserve"> community devel</w:t>
      </w:r>
      <w:r w:rsidR="004042F2">
        <w:t xml:space="preserve">opment projects would enable </w:t>
      </w:r>
      <w:r>
        <w:t xml:space="preserve"> people in the rural setting improve their live</w:t>
      </w:r>
      <w:r w:rsidR="004042F2">
        <w:t>lihood . Furthermore  a</w:t>
      </w:r>
      <w:r>
        <w:t>gricultu</w:t>
      </w:r>
      <w:r w:rsidR="004042F2">
        <w:t xml:space="preserve">ral programmes in the 1950’s </w:t>
      </w:r>
      <w:r>
        <w:t xml:space="preserve"> em</w:t>
      </w:r>
      <w:r w:rsidR="004042F2">
        <w:t>phasised</w:t>
      </w:r>
      <w:r>
        <w:t xml:space="preserve"> the “Amer</w:t>
      </w:r>
      <w:r>
        <w:t>i</w:t>
      </w:r>
      <w:r>
        <w:t>can model of agricultural extension and diffusion model of agricultural deve</w:t>
      </w:r>
      <w:r>
        <w:t>l</w:t>
      </w:r>
      <w:r>
        <w:t>opment”  which assumed that, a farmer can increase  pro</w:t>
      </w:r>
      <w:r w:rsidR="004042F2">
        <w:t xml:space="preserve">duction through </w:t>
      </w:r>
      <w:r>
        <w:t>all</w:t>
      </w:r>
      <w:r>
        <w:t>o</w:t>
      </w:r>
      <w:r>
        <w:t>cation of  resources, that exist more efficiently  and adopting practices and technologies that are practised in the Industrial Countries. For farmers to i</w:t>
      </w:r>
      <w:r>
        <w:t>m</w:t>
      </w:r>
      <w:r>
        <w:t xml:space="preserve">prove on their productivity, the need to put available resources such as land into maximum use is important. Adoption of practices and technologies such as improved seeds and fertilisers would enhance </w:t>
      </w:r>
      <w:r w:rsidR="004042F2">
        <w:t>development.</w:t>
      </w:r>
    </w:p>
    <w:p w:rsidR="003D63A0" w:rsidRDefault="003D63A0" w:rsidP="0058322D">
      <w:r>
        <w:t>Economists, Educators and researchers have  been able to express their concern about the economic development in the rural parts of Africa that is under dep</w:t>
      </w:r>
      <w:r w:rsidR="00375A14">
        <w:t>ression, suggestions have been made,</w:t>
      </w:r>
      <w:r>
        <w:t xml:space="preserve"> as to why the poor </w:t>
      </w:r>
      <w:r w:rsidR="00375A14">
        <w:t xml:space="preserve"> rate of </w:t>
      </w:r>
      <w:r>
        <w:t>economic development is plaguing the Continent (Dent 2007).</w:t>
      </w:r>
      <w:proofErr w:type="spellStart"/>
      <w:r>
        <w:t>Okpala</w:t>
      </w:r>
      <w:proofErr w:type="spellEnd"/>
      <w:r>
        <w:t xml:space="preserve"> and </w:t>
      </w:r>
      <w:proofErr w:type="spellStart"/>
      <w:r>
        <w:t>Jonsson</w:t>
      </w:r>
      <w:proofErr w:type="spellEnd"/>
      <w:r>
        <w:t xml:space="preserve"> (2002p. 87) as cited by (Dent 2007) suggest that “the lack of sustai</w:t>
      </w:r>
      <w:r>
        <w:t>n</w:t>
      </w:r>
      <w:r>
        <w:t>able  economic  growth and development in Africa are partly due to Political, social and economic instability” and further mention that corruption is a major factor and “are quite pervasive in most African Countries (</w:t>
      </w:r>
      <w:proofErr w:type="spellStart"/>
      <w:r>
        <w:t>Okpala</w:t>
      </w:r>
      <w:proofErr w:type="spellEnd"/>
      <w:r>
        <w:t xml:space="preserve"> and </w:t>
      </w:r>
      <w:proofErr w:type="spellStart"/>
      <w:r>
        <w:t>Jon</w:t>
      </w:r>
      <w:r>
        <w:t>s</w:t>
      </w:r>
      <w:r>
        <w:t>son</w:t>
      </w:r>
      <w:proofErr w:type="spellEnd"/>
      <w:r>
        <w:t>, p.87), the authors found out that Uganda has the highest economic inst</w:t>
      </w:r>
      <w:r>
        <w:t>a</w:t>
      </w:r>
      <w:r>
        <w:t>bility in any African Country meaning that its more likely to experience ec</w:t>
      </w:r>
      <w:r>
        <w:t>o</w:t>
      </w:r>
      <w:r>
        <w:t xml:space="preserve">nomic unrest thus being economically regressive. </w:t>
      </w:r>
    </w:p>
    <w:p w:rsidR="003D63A0" w:rsidRDefault="003D63A0" w:rsidP="0058322D">
      <w:proofErr w:type="spellStart"/>
      <w:r>
        <w:t>Abul</w:t>
      </w:r>
      <w:proofErr w:type="spellEnd"/>
      <w:r>
        <w:t xml:space="preserve"> </w:t>
      </w:r>
      <w:proofErr w:type="spellStart"/>
      <w:r>
        <w:t>Muyeed</w:t>
      </w:r>
      <w:proofErr w:type="spellEnd"/>
      <w:r>
        <w:t xml:space="preserve"> as cited by (Dent 2007) described nine indicators of rural development in his 1982 article, “some rural reflections on education for rural development” (</w:t>
      </w:r>
      <w:proofErr w:type="spellStart"/>
      <w:r>
        <w:t>Muyeed</w:t>
      </w:r>
      <w:proofErr w:type="spellEnd"/>
      <w:r>
        <w:t xml:space="preserve">, 1982, p231). </w:t>
      </w:r>
      <w:proofErr w:type="spellStart"/>
      <w:r>
        <w:t>Muyeed’s</w:t>
      </w:r>
      <w:proofErr w:type="spellEnd"/>
      <w:r>
        <w:t xml:space="preserve"> indicators highlight not the importance of income generation but employment as well, increased access to education and health that is better. </w:t>
      </w:r>
      <w:proofErr w:type="spellStart"/>
      <w:r>
        <w:t>Muyeeds</w:t>
      </w:r>
      <w:proofErr w:type="spellEnd"/>
      <w:r>
        <w:t xml:space="preserve"> indicators of rural development as (cited by Dent 20</w:t>
      </w:r>
      <w:r w:rsidR="00375A14">
        <w:t xml:space="preserve">07) are 1) the rate at which </w:t>
      </w:r>
      <w:r>
        <w:t xml:space="preserve"> income of the rural poor is i</w:t>
      </w:r>
      <w:r>
        <w:t>n</w:t>
      </w:r>
      <w:r>
        <w:t>crea</w:t>
      </w:r>
      <w:r w:rsidR="00375A14">
        <w:t xml:space="preserve">sing , 2) the  rate at which  productivity of </w:t>
      </w:r>
      <w:r>
        <w:t xml:space="preserve"> small scale farmers is increa</w:t>
      </w:r>
      <w:r>
        <w:t>s</w:t>
      </w:r>
      <w:r w:rsidR="00375A14">
        <w:t xml:space="preserve">ing, 3) </w:t>
      </w:r>
      <w:r>
        <w:t xml:space="preserve"> degree to which participation is increasing in decentralised administr</w:t>
      </w:r>
      <w:r>
        <w:t>a</w:t>
      </w:r>
      <w:r w:rsidR="00375A14">
        <w:t xml:space="preserve">tion and planning, 4)  improvement rate in </w:t>
      </w:r>
      <w:r>
        <w:t xml:space="preserve"> nutritional sta</w:t>
      </w:r>
      <w:r w:rsidR="00375A14">
        <w:t xml:space="preserve">tus among the rural poor, 5) </w:t>
      </w:r>
      <w:r>
        <w:t xml:space="preserve"> increase in the rate of employmen</w:t>
      </w:r>
      <w:r w:rsidR="00375A14">
        <w:t>t, 6) increase in</w:t>
      </w:r>
      <w:r>
        <w:t xml:space="preserve"> functional literacy, 7) proportion of budget allocation increase to </w:t>
      </w:r>
      <w:r w:rsidR="00375A14">
        <w:t xml:space="preserve">education at all levels, 8) </w:t>
      </w:r>
      <w:r>
        <w:t>degree to which there is social demand for education ser</w:t>
      </w:r>
      <w:r w:rsidR="00375A14">
        <w:t xml:space="preserve">vices in </w:t>
      </w:r>
      <w:r>
        <w:t xml:space="preserve"> rural</w:t>
      </w:r>
      <w:r w:rsidR="00375A14">
        <w:t xml:space="preserve"> areas, 9) </w:t>
      </w:r>
      <w:r>
        <w:t xml:space="preserve"> i</w:t>
      </w:r>
      <w:r>
        <w:t>m</w:t>
      </w:r>
      <w:r w:rsidR="00375A14">
        <w:t xml:space="preserve">provement rate in </w:t>
      </w:r>
      <w:r>
        <w:t xml:space="preserve"> availability of social, recreational, health and other better services to the rural. </w:t>
      </w:r>
    </w:p>
    <w:p w:rsidR="003D63A0" w:rsidRDefault="003D63A0" w:rsidP="0058322D">
      <w:r>
        <w:t>In the study development can be referred to as, agricultural extension se</w:t>
      </w:r>
      <w:r>
        <w:t>r</w:t>
      </w:r>
      <w:r>
        <w:t>vices that are provided to the farmers and how much they are put into use d</w:t>
      </w:r>
      <w:r>
        <w:t>e</w:t>
      </w:r>
      <w:r>
        <w:t>termines the increase in productivity.</w:t>
      </w:r>
    </w:p>
    <w:p w:rsidR="003D63A0" w:rsidRDefault="00401AE9" w:rsidP="0058322D">
      <w:r>
        <w:t>In reference to (</w:t>
      </w:r>
      <w:proofErr w:type="spellStart"/>
      <w:r>
        <w:t>Sen</w:t>
      </w:r>
      <w:proofErr w:type="spellEnd"/>
      <w:r w:rsidR="003D63A0">
        <w:t xml:space="preserve"> 1999:3) he does focus on </w:t>
      </w:r>
      <w:r w:rsidR="001B2468">
        <w:t>‘</w:t>
      </w:r>
      <w:r w:rsidR="003D63A0">
        <w:t>development as freedom</w:t>
      </w:r>
      <w:r w:rsidR="001B2468">
        <w:t>’</w:t>
      </w:r>
      <w:r w:rsidR="003D63A0">
        <w:t>. The author mentio</w:t>
      </w:r>
      <w:r w:rsidR="001B2468">
        <w:t>ns that development can be viewed</w:t>
      </w:r>
      <w:r w:rsidR="003D63A0">
        <w:t>, as a process of expan</w:t>
      </w:r>
      <w:r w:rsidR="003D63A0">
        <w:t>d</w:t>
      </w:r>
      <w:r w:rsidR="003D63A0">
        <w:lastRenderedPageBreak/>
        <w:t>ing the real freedoms that people enj</w:t>
      </w:r>
      <w:r w:rsidR="0019708A">
        <w:t>oy.</w:t>
      </w:r>
      <w:r w:rsidR="003D63A0">
        <w:t xml:space="preserve"> </w:t>
      </w:r>
      <w:r w:rsidR="0019708A">
        <w:t>Growth</w:t>
      </w:r>
      <w:r w:rsidR="001B2468">
        <w:t xml:space="preserve"> </w:t>
      </w:r>
      <w:r w:rsidR="003D63A0">
        <w:t xml:space="preserve"> of Individual incomes can be very important as an expan</w:t>
      </w:r>
      <w:r w:rsidR="001B2468">
        <w:t xml:space="preserve">sion of </w:t>
      </w:r>
      <w:r w:rsidR="003D63A0">
        <w:t xml:space="preserve"> freedom en</w:t>
      </w:r>
      <w:r w:rsidR="001B2468">
        <w:t xml:space="preserve">joyed by </w:t>
      </w:r>
      <w:r w:rsidR="003D63A0">
        <w:t xml:space="preserve"> society however the freedom does depend on certain factors such as education facilities, health care as well as the political and civil rights</w:t>
      </w:r>
      <w:r w:rsidR="001B2468">
        <w:t>,</w:t>
      </w:r>
      <w:r w:rsidR="003D63A0">
        <w:t xml:space="preserve"> for example the freedom to participate in scrutiny and discussions in the public. The author mentions that development requires the removal of the </w:t>
      </w:r>
      <w:proofErr w:type="spellStart"/>
      <w:r w:rsidR="003D63A0">
        <w:t>unfreedom</w:t>
      </w:r>
      <w:proofErr w:type="spellEnd"/>
      <w:r w:rsidR="003D63A0">
        <w:t xml:space="preserve"> such as poverty which is a tyranny, economic opportunities that are poor as well as systematic social deprivation, public facilities that are neglected as well as the over activity of repressive states. </w:t>
      </w:r>
    </w:p>
    <w:p w:rsidR="001B2468" w:rsidRDefault="003D63A0" w:rsidP="0058322D">
      <w:r>
        <w:t>There are illustrations provided by the author such as “freedom and qua</w:t>
      </w:r>
      <w:r>
        <w:t>l</w:t>
      </w:r>
      <w:r>
        <w:t>ity of life”, an example is the liberty to participate politically or the chance to have basic education or health care are components of development</w:t>
      </w:r>
      <w:proofErr w:type="gramStart"/>
      <w:r>
        <w:t>, ,</w:t>
      </w:r>
      <w:proofErr w:type="gramEnd"/>
      <w:r>
        <w:t xml:space="preserve"> Another illustration is “transactions, markets and economic </w:t>
      </w:r>
      <w:proofErr w:type="spellStart"/>
      <w:r>
        <w:t>unfreedom</w:t>
      </w:r>
      <w:proofErr w:type="spellEnd"/>
      <w:r>
        <w:t>”. The freedom to enter the market is a significant contribution to development, which is di</w:t>
      </w:r>
      <w:r>
        <w:t>f</w:t>
      </w:r>
      <w:r>
        <w:t>ferent from what the market mechanism may or may not do, to have economic growth or industrialisation promoted. The third illustration is “Organisations and Values”, this allows the appreciation of the important roles in the process of development , of many different organisations such as markets, gover</w:t>
      </w:r>
      <w:r>
        <w:t>n</w:t>
      </w:r>
      <w:r>
        <w:t>ments, local authorities, political parties, such an approach enables us to accept the role of social values and mores that are prevailing which influences the freedoms that people enjoy and have to treasure, shared norms can have infl</w:t>
      </w:r>
      <w:r>
        <w:t>u</w:t>
      </w:r>
      <w:r>
        <w:t xml:space="preserve">ence on social features such as gender equity, nature of child care including </w:t>
      </w:r>
      <w:r w:rsidR="001B2468">
        <w:t>many outcomes and arrangements.</w:t>
      </w:r>
      <w:r>
        <w:t xml:space="preserve"> </w:t>
      </w:r>
    </w:p>
    <w:p w:rsidR="003D63A0" w:rsidRDefault="003D63A0" w:rsidP="0058322D">
      <w:proofErr w:type="spellStart"/>
      <w:r>
        <w:t>Sen’s</w:t>
      </w:r>
      <w:proofErr w:type="spellEnd"/>
      <w:r>
        <w:t xml:space="preserve"> approach which focuses on “development as freedom” is relevant to the study</w:t>
      </w:r>
      <w:r w:rsidR="001B2468">
        <w:t>,</w:t>
      </w:r>
      <w:r>
        <w:t xml:space="preserve"> in that Agricultural extension ser</w:t>
      </w:r>
      <w:r w:rsidR="001B2468">
        <w:t xml:space="preserve">vices can be viewed </w:t>
      </w:r>
      <w:proofErr w:type="gramStart"/>
      <w:r w:rsidR="001B2468">
        <w:t xml:space="preserve">as </w:t>
      </w:r>
      <w:r>
        <w:t xml:space="preserve"> </w:t>
      </w:r>
      <w:r w:rsidR="001B2468">
        <w:t>‘</w:t>
      </w:r>
      <w:r>
        <w:t>develo</w:t>
      </w:r>
      <w:r>
        <w:t>p</w:t>
      </w:r>
      <w:r>
        <w:t>ment</w:t>
      </w:r>
      <w:r w:rsidR="001B2468">
        <w:t>’</w:t>
      </w:r>
      <w:proofErr w:type="gramEnd"/>
      <w:r>
        <w:t xml:space="preserve"> that people should enjoy. The fact that farmers can determine what kind of extension services that should be provided is a sign of freedom because it will be participatory and the farmers will have a chance to have their voices heard. Women having a chance to use and control land, sharing gender roles in production are examples of freedom that can be </w:t>
      </w:r>
      <w:r w:rsidR="001B2468">
        <w:t>referred</w:t>
      </w:r>
      <w:r>
        <w:t xml:space="preserve"> to according to </w:t>
      </w:r>
      <w:proofErr w:type="spellStart"/>
      <w:r>
        <w:t>Sen’s</w:t>
      </w:r>
      <w:proofErr w:type="spellEnd"/>
      <w:r>
        <w:t xml:space="preserve"> approach.</w:t>
      </w:r>
    </w:p>
    <w:p w:rsidR="003D63A0" w:rsidRPr="00E40C8D" w:rsidRDefault="003D63A0" w:rsidP="0058322D">
      <w:r>
        <w:t xml:space="preserve">After decades of having agricultural research modernised, farmers on small scale are still poor and have continued to operate largely on traditional </w:t>
      </w:r>
      <w:r w:rsidR="001B2468">
        <w:t>technology, and</w:t>
      </w:r>
      <w:r>
        <w:t xml:space="preserve"> a little more above subsistence scale.  Modern technology has not been developed specifically to suit a small scale farmer, who is poor but it is wealthier farmers who have adopted it, and have succeeded in its use. Ho</w:t>
      </w:r>
      <w:r>
        <w:t>w</w:t>
      </w:r>
      <w:r>
        <w:t>ever</w:t>
      </w:r>
      <w:r w:rsidR="001B2468">
        <w:t>,</w:t>
      </w:r>
      <w:r>
        <w:t xml:space="preserve"> if agricultural research is to help farmers on a small scale, there is </w:t>
      </w:r>
      <w:proofErr w:type="gramStart"/>
      <w:r>
        <w:t>need</w:t>
      </w:r>
      <w:proofErr w:type="gramEnd"/>
      <w:r>
        <w:t xml:space="preserve"> to design technology that is appropriate to their situation due </w:t>
      </w:r>
      <w:r w:rsidR="001B2468">
        <w:t>to scarce</w:t>
      </w:r>
      <w:r>
        <w:t xml:space="preserve"> financial resources that they are faced with. Plus other constraints such as poor access to information, scarcity of market outlets where they can sell farm produce and buy inputs and the landholding that is limited (Peterson 1985). Farmers are still faced with a challenge of technology use due to various factors such as fina</w:t>
      </w:r>
      <w:r>
        <w:t>n</w:t>
      </w:r>
      <w:r>
        <w:t>cial constraints, scarcity of market outlets, Policy makers would need to design appropriate mechanisms to address constraints of a small scale farmer.</w:t>
      </w:r>
    </w:p>
    <w:p w:rsidR="003D63A0" w:rsidRDefault="003D63A0" w:rsidP="0058322D">
      <w:r>
        <w:t>Modernisation theory dominates explanations of how agro technological change occurred in the 1950s and 1960s. For it did not put attention to pro</w:t>
      </w:r>
      <w:r>
        <w:t>c</w:t>
      </w:r>
      <w:r>
        <w:t>esses surrounding generation of new technologies because of the stance t</w:t>
      </w:r>
      <w:r>
        <w:t>o</w:t>
      </w:r>
      <w:r>
        <w:t xml:space="preserve">wards technology. Modern technology is looked at as a modern and not social </w:t>
      </w:r>
      <w:r>
        <w:lastRenderedPageBreak/>
        <w:t>issue. For adoption of technology was considered to be of benefit, in its impact on production and levels of living and the cumulative change which adoption induced on social attitudes and behaviour. Modernisation theory stresses that, main problems in modifying agricultural practices does not rely in research process, largely controlled by people with modern values but in the dissemin</w:t>
      </w:r>
      <w:r>
        <w:t>a</w:t>
      </w:r>
      <w:r>
        <w:t>tion process. Social and cultural obstacles in adoption of new techniques and products would be anticipated in populations that are rural, have attitude that is traditional and conservative values (Hulme 1990).</w:t>
      </w:r>
    </w:p>
    <w:p w:rsidR="003D63A0" w:rsidRDefault="003D63A0" w:rsidP="0058322D">
      <w:r>
        <w:t xml:space="preserve"> NAADS as a programme focuses on agricultural modernisation which e</w:t>
      </w:r>
      <w:r>
        <w:t>n</w:t>
      </w:r>
      <w:r>
        <w:t>tails having the communities participate in the decisions that best fit local needs of farmers at specific local levels. NAADS design is meant to increase the farmers’ access to knowledge, technologies and information that is i</w:t>
      </w:r>
      <w:r>
        <w:t>m</w:t>
      </w:r>
      <w:r>
        <w:t>proved (</w:t>
      </w:r>
      <w:proofErr w:type="spellStart"/>
      <w:r>
        <w:t>Isubikalu</w:t>
      </w:r>
      <w:proofErr w:type="spellEnd"/>
      <w:r>
        <w:t xml:space="preserve"> 2007). For farmers to make use of the skills and knowledge their attitude and conservative values ought to change if development is to be realised.</w:t>
      </w:r>
    </w:p>
    <w:p w:rsidR="003D63A0" w:rsidRDefault="003D63A0" w:rsidP="0058322D">
      <w:r>
        <w:t>Modernisation theory is applicable to the study in that, Farmers can be viewed as the agents of change. For agricultural productivity to improve the farmers need to put to use the skills and knowledge that is provided under a</w:t>
      </w:r>
      <w:r>
        <w:t>g</w:t>
      </w:r>
      <w:r>
        <w:t>ricultural extension services. Furthermore the farmers should be able to change their attitudes and traditional values for purposes of benefiting from techno</w:t>
      </w:r>
      <w:r>
        <w:t>l</w:t>
      </w:r>
      <w:r>
        <w:t xml:space="preserve">ogy that is new. </w:t>
      </w:r>
    </w:p>
    <w:p w:rsidR="003D63A0" w:rsidRDefault="003D63A0" w:rsidP="0058322D">
      <w:pPr>
        <w:pStyle w:val="Heading2"/>
      </w:pPr>
      <w:bookmarkStart w:id="106" w:name="_Toc277752607"/>
      <w:r>
        <w:t>2.3</w:t>
      </w:r>
      <w:r w:rsidRPr="0059074F">
        <w:t xml:space="preserve"> Analytical framework</w:t>
      </w:r>
      <w:bookmarkEnd w:id="106"/>
      <w:r>
        <w:t xml:space="preserve"> </w:t>
      </w:r>
    </w:p>
    <w:p w:rsidR="003D63A0" w:rsidRPr="00FD5FE3" w:rsidRDefault="003D63A0" w:rsidP="0058322D">
      <w:pPr>
        <w:ind w:firstLine="0"/>
        <w:rPr>
          <w:noProof/>
          <w:lang w:val="en-US"/>
        </w:rPr>
      </w:pPr>
      <w:r>
        <w:t>The analytical framework looks at agricultural extension services, but the focus is farmer Institutional development and how it has enabled farmers improve productivity</w:t>
      </w:r>
      <w:r w:rsidR="001B2468">
        <w:t>(yields)</w:t>
      </w:r>
      <w:r>
        <w:t xml:space="preserve"> in terms of ensuring that the farmer’s needs identified are related to the advice given</w:t>
      </w:r>
      <w:r w:rsidR="001B2468">
        <w:t xml:space="preserve"> under extension services</w:t>
      </w:r>
      <w:r>
        <w:t xml:space="preserve"> and as to whether gender equality is promoted and participation enhanced</w:t>
      </w:r>
      <w:r w:rsidR="001B2468">
        <w:t xml:space="preserve"> in FID activities</w:t>
      </w:r>
      <w:r>
        <w:t>. Furthe</w:t>
      </w:r>
      <w:r>
        <w:t>r</w:t>
      </w:r>
      <w:r>
        <w:t>more</w:t>
      </w:r>
      <w:r w:rsidR="00217048">
        <w:t>,</w:t>
      </w:r>
      <w:r>
        <w:t xml:space="preserve"> NAADS MTR (2005) mentions that farmer Institutional development is a process that focuses on the dynamics of the groups and further highlights farmer Institutional development as including  community level mobilisation, forming of groups and registering them, training the groups and farmer forum members, selecting the enterprises and the farm technology development. </w:t>
      </w:r>
    </w:p>
    <w:p w:rsidR="003D63A0" w:rsidRDefault="003D63A0" w:rsidP="0058322D">
      <w:r>
        <w:t>The study focuses on farmer institutional development.  Farmer needs such as pests and livestock disease, market linkage, food security, falling prices and how they are related to the advice</w:t>
      </w:r>
      <w:r w:rsidR="00217048">
        <w:t xml:space="preserve"> will be analysed</w:t>
      </w:r>
      <w:r>
        <w:t>. Gender equality in terms of land ownership, use and control, shared gender roles in production and access to extension services and th</w:t>
      </w:r>
      <w:r w:rsidR="00217048">
        <w:t>ey are promoted will be looked into</w:t>
      </w:r>
      <w:r>
        <w:t xml:space="preserve">. Participation in terms of information sharing in regard to both the beneficiaries and the implementers of NAADS, whether the farmers are involved in making the work </w:t>
      </w:r>
      <w:r w:rsidR="00217048">
        <w:t xml:space="preserve">plans for their needs and if  farmers influence in </w:t>
      </w:r>
      <w:r>
        <w:t xml:space="preserve"> decision making process</w:t>
      </w:r>
      <w:r w:rsidR="00217048">
        <w:t>es</w:t>
      </w:r>
      <w:r>
        <w:t xml:space="preserve">. </w:t>
      </w:r>
      <w:r w:rsidR="00217048">
        <w:t>Whether</w:t>
      </w:r>
      <w:r>
        <w:t xml:space="preserve"> fa</w:t>
      </w:r>
      <w:r w:rsidR="00217048">
        <w:t>rmer groups are consulted on extension services that should be delivered</w:t>
      </w:r>
      <w:r>
        <w:t xml:space="preserve"> and how the farmer groups are placed in the Organis</w:t>
      </w:r>
      <w:r>
        <w:t>a</w:t>
      </w:r>
      <w:r>
        <w:t xml:space="preserve">tional structure </w:t>
      </w:r>
      <w:r w:rsidR="00AD455C">
        <w:t>of NAADS</w:t>
      </w:r>
      <w:r>
        <w:t xml:space="preserve"> implementation.</w:t>
      </w:r>
    </w:p>
    <w:p w:rsidR="003D63A0" w:rsidRDefault="003D63A0" w:rsidP="0058322D">
      <w:pPr>
        <w:pStyle w:val="Heading3"/>
      </w:pPr>
      <w:bookmarkStart w:id="107" w:name="_Toc277752608"/>
      <w:r>
        <w:lastRenderedPageBreak/>
        <w:t>2.3.1</w:t>
      </w:r>
      <w:r w:rsidRPr="00374FAC">
        <w:t xml:space="preserve"> Gender equality</w:t>
      </w:r>
      <w:bookmarkEnd w:id="107"/>
    </w:p>
    <w:p w:rsidR="003C6B32" w:rsidRDefault="003D63A0" w:rsidP="0058322D">
      <w:pPr>
        <w:ind w:firstLine="0"/>
      </w:pPr>
      <w:r>
        <w:t>Constitutions have been adopted by most governments which take on board gender equality. The countries that have provided progress on the constit</w:t>
      </w:r>
      <w:r>
        <w:t>u</w:t>
      </w:r>
      <w:r>
        <w:t>tional provisions on human rights and gender equality are Benin (1990), Ghana (1992), Ethiopia (1994), Uganda (1995), Malawi (2006). The above constit</w:t>
      </w:r>
      <w:r>
        <w:t>u</w:t>
      </w:r>
      <w:r>
        <w:t>tions mention equality before the law and non discrimination whereas some provide the mandate to the res</w:t>
      </w:r>
      <w:r w:rsidR="003C6B32">
        <w:t xml:space="preserve">pective states to embark on </w:t>
      </w:r>
      <w:r>
        <w:t>actions that are a</w:t>
      </w:r>
      <w:r>
        <w:t>f</w:t>
      </w:r>
      <w:r w:rsidR="003C6B32">
        <w:t>firmative, to be able to solve imbalances that may be between males</w:t>
      </w:r>
      <w:r>
        <w:t xml:space="preserve"> and f</w:t>
      </w:r>
      <w:r>
        <w:t>e</w:t>
      </w:r>
      <w:r>
        <w:t>males in the political, social, economic and civil spheres of society (The Sixth African development forum 2008). I</w:t>
      </w:r>
      <w:r w:rsidR="003C6B32">
        <w:t>n the attempt to ensure imbalances</w:t>
      </w:r>
      <w:r>
        <w:t xml:space="preserve"> are minimised</w:t>
      </w:r>
      <w:r w:rsidR="003C6B32">
        <w:t>,</w:t>
      </w:r>
      <w:r>
        <w:t xml:space="preserve"> the Constitution of Uganda</w:t>
      </w:r>
      <w:r w:rsidR="003C6B32">
        <w:t xml:space="preserve"> Article 33(1) mentions that women</w:t>
      </w:r>
      <w:r>
        <w:t xml:space="preserve"> will be accorded full and </w:t>
      </w:r>
      <w:r w:rsidR="003C6B32">
        <w:t>equal dignity of a person as men</w:t>
      </w:r>
      <w:r>
        <w:t xml:space="preserve">. Under NAADS, </w:t>
      </w:r>
      <w:r w:rsidR="003C6B32">
        <w:t xml:space="preserve">the </w:t>
      </w:r>
      <w:r>
        <w:t>di</w:t>
      </w:r>
      <w:r>
        <w:t>f</w:t>
      </w:r>
      <w:r>
        <w:t>ference is that when it gets to resource allocation the men still do predomi</w:t>
      </w:r>
      <w:r w:rsidR="003C6B32">
        <w:t>nate over women</w:t>
      </w:r>
      <w:r>
        <w:t>. For example in production the women do not have the same a</w:t>
      </w:r>
      <w:r>
        <w:t>c</w:t>
      </w:r>
      <w:r>
        <w:t>cess</w:t>
      </w:r>
      <w:r w:rsidR="003C6B32">
        <w:t xml:space="preserve"> to resources as compared to </w:t>
      </w:r>
      <w:r>
        <w:t xml:space="preserve"> men,</w:t>
      </w:r>
      <w:r w:rsidR="003C6B32">
        <w:t xml:space="preserve"> so even if the women attend </w:t>
      </w:r>
      <w:r>
        <w:t xml:space="preserve"> trainings the chances of putting what has been learnt into practice may be limited thus affecting the production of the women yet they are hard working.</w:t>
      </w:r>
    </w:p>
    <w:p w:rsidR="003D63A0" w:rsidRDefault="00A86D42" w:rsidP="00A86D42">
      <w:pPr>
        <w:ind w:firstLine="0"/>
      </w:pPr>
      <w:r>
        <w:t xml:space="preserve">        </w:t>
      </w:r>
      <w:r w:rsidR="003D63A0">
        <w:t xml:space="preserve"> Ellis et</w:t>
      </w:r>
      <w:r w:rsidR="003C6B32">
        <w:t xml:space="preserve"> </w:t>
      </w:r>
      <w:r w:rsidR="003D63A0">
        <w:t>al</w:t>
      </w:r>
      <w:r>
        <w:t>.</w:t>
      </w:r>
      <w:r w:rsidR="003D63A0">
        <w:t xml:space="preserve"> </w:t>
      </w:r>
      <w:r w:rsidR="003C6B32">
        <w:t>(</w:t>
      </w:r>
      <w:r w:rsidR="003D63A0">
        <w:t>2006</w:t>
      </w:r>
      <w:r w:rsidR="003C6B32">
        <w:t>)</w:t>
      </w:r>
      <w:r>
        <w:t xml:space="preserve"> highlights that </w:t>
      </w:r>
      <w:r w:rsidR="003D63A0">
        <w:t xml:space="preserve"> women are more active in the agricu</w:t>
      </w:r>
      <w:r w:rsidR="003D63A0">
        <w:t>l</w:t>
      </w:r>
      <w:r w:rsidR="003D63A0">
        <w:t>tural sec</w:t>
      </w:r>
      <w:r>
        <w:t xml:space="preserve">tor as compared to </w:t>
      </w:r>
      <w:r w:rsidR="003D63A0">
        <w:t xml:space="preserve"> men, espec</w:t>
      </w:r>
      <w:r>
        <w:t xml:space="preserve">ially in </w:t>
      </w:r>
      <w:r w:rsidR="003D63A0">
        <w:t xml:space="preserve"> food crop produc</w:t>
      </w:r>
      <w:r>
        <w:t xml:space="preserve">tion, </w:t>
      </w:r>
      <w:r w:rsidR="003D63A0">
        <w:t xml:space="preserve"> proces</w:t>
      </w:r>
      <w:r w:rsidR="003D63A0">
        <w:t>s</w:t>
      </w:r>
      <w:r>
        <w:t xml:space="preserve">ing and </w:t>
      </w:r>
      <w:r w:rsidR="003D63A0">
        <w:t xml:space="preserve"> marketing as shown in the table below;</w:t>
      </w:r>
    </w:p>
    <w:p w:rsidR="003D63A0" w:rsidRDefault="003D63A0" w:rsidP="0058322D">
      <w:pPr>
        <w:ind w:firstLine="0"/>
      </w:pPr>
    </w:p>
    <w:p w:rsidR="003D63A0" w:rsidRPr="007546D7" w:rsidRDefault="003D63A0" w:rsidP="007546D7">
      <w:pPr>
        <w:pStyle w:val="tabletitle"/>
      </w:pPr>
      <w:bookmarkStart w:id="108" w:name="_Toc277600915"/>
      <w:r w:rsidRPr="007546D7">
        <w:t>Table 3</w:t>
      </w:r>
      <w:bookmarkEnd w:id="108"/>
      <w:r w:rsidRPr="007546D7">
        <w:t xml:space="preserve"> </w:t>
      </w:r>
    </w:p>
    <w:p w:rsidR="003D63A0" w:rsidRPr="007546D7" w:rsidRDefault="003D63A0" w:rsidP="007546D7">
      <w:pPr>
        <w:pStyle w:val="tabletitle"/>
      </w:pPr>
      <w:bookmarkStart w:id="109" w:name="_Toc276731431"/>
      <w:bookmarkStart w:id="110" w:name="_Toc277600916"/>
      <w:r w:rsidRPr="007546D7">
        <w:t>Contributions to production and ownership of land by Men and Women in Uganda (percent)</w:t>
      </w:r>
      <w:bookmarkEnd w:id="109"/>
      <w:bookmarkEnd w:id="110"/>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802"/>
        <w:gridCol w:w="2332"/>
        <w:gridCol w:w="2345"/>
      </w:tblGrid>
      <w:tr w:rsidR="003D63A0" w:rsidTr="004961FA">
        <w:tc>
          <w:tcPr>
            <w:tcW w:w="2802" w:type="dxa"/>
            <w:shd w:val="clear" w:color="auto" w:fill="D9D9D9"/>
          </w:tcPr>
          <w:p w:rsidR="003D63A0" w:rsidRPr="006B1AE5" w:rsidRDefault="003D63A0" w:rsidP="004961FA">
            <w:pPr>
              <w:ind w:firstLine="0"/>
              <w:rPr>
                <w:rFonts w:ascii="Arial" w:hAnsi="Arial" w:cs="Arial"/>
                <w:b/>
                <w:sz w:val="18"/>
                <w:szCs w:val="18"/>
              </w:rPr>
            </w:pPr>
            <w:r w:rsidRPr="006B1AE5">
              <w:rPr>
                <w:rFonts w:ascii="Arial" w:hAnsi="Arial" w:cs="Arial"/>
                <w:b/>
                <w:sz w:val="18"/>
                <w:szCs w:val="18"/>
              </w:rPr>
              <w:t>Indicator</w:t>
            </w:r>
          </w:p>
        </w:tc>
        <w:tc>
          <w:tcPr>
            <w:tcW w:w="2332" w:type="dxa"/>
            <w:shd w:val="clear" w:color="auto" w:fill="D9D9D9"/>
          </w:tcPr>
          <w:p w:rsidR="003D63A0" w:rsidRPr="006B1AE5" w:rsidRDefault="003D63A0" w:rsidP="004961FA">
            <w:pPr>
              <w:ind w:firstLine="0"/>
              <w:jc w:val="center"/>
              <w:rPr>
                <w:rFonts w:ascii="Arial" w:hAnsi="Arial" w:cs="Arial"/>
                <w:b/>
                <w:sz w:val="18"/>
                <w:szCs w:val="18"/>
              </w:rPr>
            </w:pPr>
            <w:r w:rsidRPr="006B1AE5">
              <w:rPr>
                <w:rFonts w:ascii="Arial" w:hAnsi="Arial" w:cs="Arial"/>
                <w:b/>
                <w:sz w:val="18"/>
                <w:szCs w:val="18"/>
              </w:rPr>
              <w:t>Women</w:t>
            </w:r>
          </w:p>
        </w:tc>
        <w:tc>
          <w:tcPr>
            <w:tcW w:w="2345" w:type="dxa"/>
            <w:shd w:val="clear" w:color="auto" w:fill="D9D9D9"/>
          </w:tcPr>
          <w:p w:rsidR="003D63A0" w:rsidRPr="006B1AE5" w:rsidRDefault="003D63A0" w:rsidP="004961FA">
            <w:pPr>
              <w:ind w:firstLine="0"/>
              <w:jc w:val="center"/>
              <w:rPr>
                <w:rFonts w:ascii="Arial" w:hAnsi="Arial" w:cs="Arial"/>
                <w:b/>
                <w:sz w:val="18"/>
                <w:szCs w:val="18"/>
              </w:rPr>
            </w:pPr>
            <w:r w:rsidRPr="006B1AE5">
              <w:rPr>
                <w:rFonts w:ascii="Arial" w:hAnsi="Arial" w:cs="Arial"/>
                <w:b/>
                <w:sz w:val="18"/>
                <w:szCs w:val="18"/>
              </w:rPr>
              <w:t>Men</w:t>
            </w:r>
          </w:p>
        </w:tc>
      </w:tr>
      <w:tr w:rsidR="003D63A0" w:rsidTr="004961FA">
        <w:tc>
          <w:tcPr>
            <w:tcW w:w="2802" w:type="dxa"/>
            <w:shd w:val="clear" w:color="auto" w:fill="BFBFBF"/>
          </w:tcPr>
          <w:p w:rsidR="003D63A0" w:rsidRPr="006B1AE5" w:rsidRDefault="003D63A0" w:rsidP="004961FA">
            <w:pPr>
              <w:ind w:firstLine="0"/>
              <w:rPr>
                <w:rFonts w:ascii="Arial" w:hAnsi="Arial" w:cs="Arial"/>
                <w:b/>
                <w:sz w:val="18"/>
                <w:szCs w:val="18"/>
              </w:rPr>
            </w:pPr>
            <w:r w:rsidRPr="006B1AE5">
              <w:rPr>
                <w:rFonts w:ascii="Arial" w:hAnsi="Arial" w:cs="Arial"/>
                <w:b/>
                <w:sz w:val="18"/>
                <w:szCs w:val="18"/>
              </w:rPr>
              <w:t>Population</w:t>
            </w:r>
          </w:p>
        </w:tc>
        <w:tc>
          <w:tcPr>
            <w:tcW w:w="2332" w:type="dxa"/>
          </w:tcPr>
          <w:p w:rsidR="003D63A0" w:rsidRPr="006B1AE5" w:rsidRDefault="003D63A0" w:rsidP="004961FA">
            <w:pPr>
              <w:ind w:firstLine="0"/>
              <w:jc w:val="center"/>
              <w:rPr>
                <w:rFonts w:ascii="Arial" w:hAnsi="Arial" w:cs="Arial"/>
                <w:sz w:val="18"/>
                <w:szCs w:val="18"/>
              </w:rPr>
            </w:pPr>
            <w:r w:rsidRPr="006B1AE5">
              <w:rPr>
                <w:rFonts w:ascii="Arial" w:hAnsi="Arial" w:cs="Arial"/>
                <w:sz w:val="18"/>
                <w:szCs w:val="18"/>
              </w:rPr>
              <w:t>51</w:t>
            </w:r>
          </w:p>
        </w:tc>
        <w:tc>
          <w:tcPr>
            <w:tcW w:w="2345" w:type="dxa"/>
          </w:tcPr>
          <w:p w:rsidR="003D63A0" w:rsidRPr="006B1AE5" w:rsidRDefault="003D63A0" w:rsidP="004961FA">
            <w:pPr>
              <w:ind w:firstLine="0"/>
              <w:jc w:val="center"/>
              <w:rPr>
                <w:rFonts w:ascii="Arial" w:hAnsi="Arial" w:cs="Arial"/>
                <w:sz w:val="18"/>
                <w:szCs w:val="18"/>
              </w:rPr>
            </w:pPr>
            <w:r w:rsidRPr="006B1AE5">
              <w:rPr>
                <w:rFonts w:ascii="Arial" w:hAnsi="Arial" w:cs="Arial"/>
                <w:sz w:val="18"/>
                <w:szCs w:val="18"/>
              </w:rPr>
              <w:t>49</w:t>
            </w:r>
          </w:p>
        </w:tc>
      </w:tr>
      <w:tr w:rsidR="003D63A0" w:rsidTr="004961FA">
        <w:tc>
          <w:tcPr>
            <w:tcW w:w="2802" w:type="dxa"/>
            <w:shd w:val="clear" w:color="auto" w:fill="BFBFBF"/>
          </w:tcPr>
          <w:p w:rsidR="003D63A0" w:rsidRPr="006B1AE5" w:rsidRDefault="003D63A0" w:rsidP="004961FA">
            <w:pPr>
              <w:ind w:firstLine="0"/>
              <w:rPr>
                <w:rFonts w:ascii="Arial" w:hAnsi="Arial" w:cs="Arial"/>
                <w:b/>
                <w:sz w:val="18"/>
                <w:szCs w:val="18"/>
              </w:rPr>
            </w:pPr>
            <w:r w:rsidRPr="006B1AE5">
              <w:rPr>
                <w:rFonts w:ascii="Arial" w:hAnsi="Arial" w:cs="Arial"/>
                <w:b/>
                <w:sz w:val="18"/>
                <w:szCs w:val="18"/>
              </w:rPr>
              <w:t>Food production</w:t>
            </w:r>
          </w:p>
        </w:tc>
        <w:tc>
          <w:tcPr>
            <w:tcW w:w="2332" w:type="dxa"/>
          </w:tcPr>
          <w:p w:rsidR="003D63A0" w:rsidRPr="006B1AE5" w:rsidRDefault="003D63A0" w:rsidP="004961FA">
            <w:pPr>
              <w:ind w:firstLine="0"/>
              <w:jc w:val="center"/>
              <w:rPr>
                <w:rFonts w:ascii="Arial" w:hAnsi="Arial" w:cs="Arial"/>
                <w:sz w:val="18"/>
                <w:szCs w:val="18"/>
              </w:rPr>
            </w:pPr>
            <w:r w:rsidRPr="006B1AE5">
              <w:rPr>
                <w:rFonts w:ascii="Arial" w:hAnsi="Arial" w:cs="Arial"/>
                <w:sz w:val="18"/>
                <w:szCs w:val="18"/>
              </w:rPr>
              <w:t>80</w:t>
            </w:r>
          </w:p>
        </w:tc>
        <w:tc>
          <w:tcPr>
            <w:tcW w:w="2345" w:type="dxa"/>
          </w:tcPr>
          <w:p w:rsidR="003D63A0" w:rsidRPr="006B1AE5" w:rsidRDefault="003D63A0" w:rsidP="004961FA">
            <w:pPr>
              <w:ind w:firstLine="0"/>
              <w:jc w:val="center"/>
              <w:rPr>
                <w:rFonts w:ascii="Arial" w:hAnsi="Arial" w:cs="Arial"/>
                <w:sz w:val="18"/>
                <w:szCs w:val="18"/>
              </w:rPr>
            </w:pPr>
            <w:r w:rsidRPr="006B1AE5">
              <w:rPr>
                <w:rFonts w:ascii="Arial" w:hAnsi="Arial" w:cs="Arial"/>
                <w:sz w:val="18"/>
                <w:szCs w:val="18"/>
              </w:rPr>
              <w:t>20</w:t>
            </w:r>
          </w:p>
        </w:tc>
      </w:tr>
      <w:tr w:rsidR="003D63A0" w:rsidTr="004961FA">
        <w:tc>
          <w:tcPr>
            <w:tcW w:w="2802" w:type="dxa"/>
            <w:shd w:val="clear" w:color="auto" w:fill="BFBFBF"/>
          </w:tcPr>
          <w:p w:rsidR="003D63A0" w:rsidRPr="006B1AE5" w:rsidRDefault="003D63A0" w:rsidP="004961FA">
            <w:pPr>
              <w:ind w:firstLine="0"/>
              <w:rPr>
                <w:rFonts w:ascii="Arial" w:hAnsi="Arial" w:cs="Arial"/>
                <w:b/>
                <w:sz w:val="18"/>
                <w:szCs w:val="18"/>
              </w:rPr>
            </w:pPr>
            <w:r w:rsidRPr="006B1AE5">
              <w:rPr>
                <w:rFonts w:ascii="Arial" w:hAnsi="Arial" w:cs="Arial"/>
                <w:b/>
                <w:sz w:val="18"/>
                <w:szCs w:val="18"/>
              </w:rPr>
              <w:t>Planting</w:t>
            </w:r>
          </w:p>
        </w:tc>
        <w:tc>
          <w:tcPr>
            <w:tcW w:w="2332" w:type="dxa"/>
          </w:tcPr>
          <w:p w:rsidR="003D63A0" w:rsidRPr="006B1AE5" w:rsidRDefault="003D63A0" w:rsidP="004961FA">
            <w:pPr>
              <w:ind w:firstLine="0"/>
              <w:jc w:val="center"/>
              <w:rPr>
                <w:rFonts w:ascii="Arial" w:hAnsi="Arial" w:cs="Arial"/>
                <w:sz w:val="18"/>
                <w:szCs w:val="18"/>
              </w:rPr>
            </w:pPr>
            <w:r w:rsidRPr="006B1AE5">
              <w:rPr>
                <w:rFonts w:ascii="Arial" w:hAnsi="Arial" w:cs="Arial"/>
                <w:sz w:val="18"/>
                <w:szCs w:val="18"/>
              </w:rPr>
              <w:t>60</w:t>
            </w:r>
          </w:p>
        </w:tc>
        <w:tc>
          <w:tcPr>
            <w:tcW w:w="2345" w:type="dxa"/>
          </w:tcPr>
          <w:p w:rsidR="003D63A0" w:rsidRPr="006B1AE5" w:rsidRDefault="003D63A0" w:rsidP="004961FA">
            <w:pPr>
              <w:ind w:firstLine="0"/>
              <w:jc w:val="center"/>
              <w:rPr>
                <w:rFonts w:ascii="Arial" w:hAnsi="Arial" w:cs="Arial"/>
                <w:sz w:val="18"/>
                <w:szCs w:val="18"/>
              </w:rPr>
            </w:pPr>
            <w:r w:rsidRPr="006B1AE5">
              <w:rPr>
                <w:rFonts w:ascii="Arial" w:hAnsi="Arial" w:cs="Arial"/>
                <w:sz w:val="18"/>
                <w:szCs w:val="18"/>
              </w:rPr>
              <w:t>40</w:t>
            </w:r>
          </w:p>
        </w:tc>
      </w:tr>
      <w:tr w:rsidR="003D63A0" w:rsidTr="004961FA">
        <w:tc>
          <w:tcPr>
            <w:tcW w:w="2802" w:type="dxa"/>
            <w:shd w:val="clear" w:color="auto" w:fill="BFBFBF"/>
          </w:tcPr>
          <w:p w:rsidR="003D63A0" w:rsidRPr="006B1AE5" w:rsidRDefault="003D63A0" w:rsidP="004961FA">
            <w:pPr>
              <w:ind w:firstLine="0"/>
              <w:rPr>
                <w:rFonts w:ascii="Arial" w:hAnsi="Arial" w:cs="Arial"/>
                <w:b/>
                <w:sz w:val="18"/>
                <w:szCs w:val="18"/>
              </w:rPr>
            </w:pPr>
            <w:r w:rsidRPr="006B1AE5">
              <w:rPr>
                <w:rFonts w:ascii="Arial" w:hAnsi="Arial" w:cs="Arial"/>
                <w:b/>
                <w:sz w:val="18"/>
                <w:szCs w:val="18"/>
              </w:rPr>
              <w:t>Weeding</w:t>
            </w:r>
          </w:p>
        </w:tc>
        <w:tc>
          <w:tcPr>
            <w:tcW w:w="2332" w:type="dxa"/>
          </w:tcPr>
          <w:p w:rsidR="003D63A0" w:rsidRPr="006B1AE5" w:rsidRDefault="003D63A0" w:rsidP="004961FA">
            <w:pPr>
              <w:ind w:firstLine="0"/>
              <w:jc w:val="center"/>
              <w:rPr>
                <w:rFonts w:ascii="Arial" w:hAnsi="Arial" w:cs="Arial"/>
                <w:sz w:val="18"/>
                <w:szCs w:val="18"/>
              </w:rPr>
            </w:pPr>
            <w:r w:rsidRPr="006B1AE5">
              <w:rPr>
                <w:rFonts w:ascii="Arial" w:hAnsi="Arial" w:cs="Arial"/>
                <w:sz w:val="18"/>
                <w:szCs w:val="18"/>
              </w:rPr>
              <w:t>70</w:t>
            </w:r>
          </w:p>
        </w:tc>
        <w:tc>
          <w:tcPr>
            <w:tcW w:w="2345" w:type="dxa"/>
          </w:tcPr>
          <w:p w:rsidR="003D63A0" w:rsidRPr="006B1AE5" w:rsidRDefault="003D63A0" w:rsidP="004961FA">
            <w:pPr>
              <w:ind w:firstLine="0"/>
              <w:jc w:val="center"/>
              <w:rPr>
                <w:rFonts w:ascii="Arial" w:hAnsi="Arial" w:cs="Arial"/>
                <w:sz w:val="18"/>
                <w:szCs w:val="18"/>
              </w:rPr>
            </w:pPr>
            <w:r w:rsidRPr="006B1AE5">
              <w:rPr>
                <w:rFonts w:ascii="Arial" w:hAnsi="Arial" w:cs="Arial"/>
                <w:sz w:val="18"/>
                <w:szCs w:val="18"/>
              </w:rPr>
              <w:t>30</w:t>
            </w:r>
          </w:p>
        </w:tc>
      </w:tr>
      <w:tr w:rsidR="003D63A0" w:rsidTr="004961FA">
        <w:tc>
          <w:tcPr>
            <w:tcW w:w="2802" w:type="dxa"/>
            <w:shd w:val="clear" w:color="auto" w:fill="BFBFBF"/>
          </w:tcPr>
          <w:p w:rsidR="003D63A0" w:rsidRPr="006B1AE5" w:rsidRDefault="003D63A0" w:rsidP="004961FA">
            <w:pPr>
              <w:ind w:firstLine="0"/>
              <w:rPr>
                <w:rFonts w:ascii="Arial" w:hAnsi="Arial" w:cs="Arial"/>
                <w:b/>
                <w:sz w:val="18"/>
                <w:szCs w:val="18"/>
              </w:rPr>
            </w:pPr>
            <w:r w:rsidRPr="006B1AE5">
              <w:rPr>
                <w:rFonts w:ascii="Arial" w:hAnsi="Arial" w:cs="Arial"/>
                <w:b/>
                <w:sz w:val="18"/>
                <w:szCs w:val="18"/>
              </w:rPr>
              <w:t>Harvesting</w:t>
            </w:r>
          </w:p>
        </w:tc>
        <w:tc>
          <w:tcPr>
            <w:tcW w:w="2332" w:type="dxa"/>
          </w:tcPr>
          <w:p w:rsidR="003D63A0" w:rsidRPr="006B1AE5" w:rsidRDefault="003D63A0" w:rsidP="004961FA">
            <w:pPr>
              <w:ind w:firstLine="0"/>
              <w:jc w:val="center"/>
              <w:rPr>
                <w:rFonts w:ascii="Arial" w:hAnsi="Arial" w:cs="Arial"/>
                <w:sz w:val="18"/>
                <w:szCs w:val="18"/>
              </w:rPr>
            </w:pPr>
            <w:r w:rsidRPr="006B1AE5">
              <w:rPr>
                <w:rFonts w:ascii="Arial" w:hAnsi="Arial" w:cs="Arial"/>
                <w:sz w:val="18"/>
                <w:szCs w:val="18"/>
              </w:rPr>
              <w:t>60</w:t>
            </w:r>
          </w:p>
        </w:tc>
        <w:tc>
          <w:tcPr>
            <w:tcW w:w="2345" w:type="dxa"/>
          </w:tcPr>
          <w:p w:rsidR="003D63A0" w:rsidRPr="006B1AE5" w:rsidRDefault="003D63A0" w:rsidP="004961FA">
            <w:pPr>
              <w:ind w:firstLine="0"/>
              <w:jc w:val="center"/>
              <w:rPr>
                <w:rFonts w:ascii="Arial" w:hAnsi="Arial" w:cs="Arial"/>
                <w:sz w:val="18"/>
                <w:szCs w:val="18"/>
              </w:rPr>
            </w:pPr>
            <w:r w:rsidRPr="006B1AE5">
              <w:rPr>
                <w:rFonts w:ascii="Arial" w:hAnsi="Arial" w:cs="Arial"/>
                <w:sz w:val="18"/>
                <w:szCs w:val="18"/>
              </w:rPr>
              <w:t>40</w:t>
            </w:r>
          </w:p>
        </w:tc>
      </w:tr>
      <w:tr w:rsidR="003D63A0" w:rsidTr="004961FA">
        <w:tc>
          <w:tcPr>
            <w:tcW w:w="2802" w:type="dxa"/>
            <w:shd w:val="clear" w:color="auto" w:fill="BFBFBF"/>
          </w:tcPr>
          <w:p w:rsidR="003D63A0" w:rsidRPr="006B1AE5" w:rsidRDefault="003D63A0" w:rsidP="004961FA">
            <w:pPr>
              <w:ind w:firstLine="0"/>
              <w:rPr>
                <w:rFonts w:ascii="Arial" w:hAnsi="Arial" w:cs="Arial"/>
                <w:b/>
                <w:sz w:val="18"/>
                <w:szCs w:val="18"/>
              </w:rPr>
            </w:pPr>
            <w:r w:rsidRPr="006B1AE5">
              <w:rPr>
                <w:rFonts w:ascii="Arial" w:hAnsi="Arial" w:cs="Arial"/>
                <w:b/>
                <w:sz w:val="18"/>
                <w:szCs w:val="18"/>
              </w:rPr>
              <w:t>Processing preparation</w:t>
            </w:r>
          </w:p>
        </w:tc>
        <w:tc>
          <w:tcPr>
            <w:tcW w:w="2332" w:type="dxa"/>
          </w:tcPr>
          <w:p w:rsidR="003D63A0" w:rsidRPr="006B1AE5" w:rsidRDefault="003D63A0" w:rsidP="004961FA">
            <w:pPr>
              <w:ind w:firstLine="0"/>
              <w:jc w:val="center"/>
              <w:rPr>
                <w:rFonts w:ascii="Arial" w:hAnsi="Arial" w:cs="Arial"/>
                <w:sz w:val="18"/>
                <w:szCs w:val="18"/>
              </w:rPr>
            </w:pPr>
            <w:r w:rsidRPr="006B1AE5">
              <w:rPr>
                <w:rFonts w:ascii="Arial" w:hAnsi="Arial" w:cs="Arial"/>
                <w:sz w:val="18"/>
                <w:szCs w:val="18"/>
              </w:rPr>
              <w:t>90</w:t>
            </w:r>
          </w:p>
        </w:tc>
        <w:tc>
          <w:tcPr>
            <w:tcW w:w="2345" w:type="dxa"/>
          </w:tcPr>
          <w:p w:rsidR="003D63A0" w:rsidRPr="006B1AE5" w:rsidRDefault="003D63A0" w:rsidP="004961FA">
            <w:pPr>
              <w:ind w:firstLine="0"/>
              <w:jc w:val="center"/>
              <w:rPr>
                <w:rFonts w:ascii="Arial" w:hAnsi="Arial" w:cs="Arial"/>
                <w:sz w:val="18"/>
                <w:szCs w:val="18"/>
              </w:rPr>
            </w:pPr>
            <w:r w:rsidRPr="006B1AE5">
              <w:rPr>
                <w:rFonts w:ascii="Arial" w:hAnsi="Arial" w:cs="Arial"/>
                <w:sz w:val="18"/>
                <w:szCs w:val="18"/>
              </w:rPr>
              <w:t>10</w:t>
            </w:r>
          </w:p>
        </w:tc>
      </w:tr>
      <w:tr w:rsidR="003D63A0" w:rsidTr="004961FA">
        <w:tc>
          <w:tcPr>
            <w:tcW w:w="2802" w:type="dxa"/>
            <w:shd w:val="clear" w:color="auto" w:fill="BFBFBF"/>
          </w:tcPr>
          <w:p w:rsidR="003D63A0" w:rsidRPr="006B1AE5" w:rsidRDefault="003D63A0" w:rsidP="004961FA">
            <w:pPr>
              <w:ind w:firstLine="0"/>
              <w:rPr>
                <w:rFonts w:ascii="Arial" w:hAnsi="Arial" w:cs="Arial"/>
                <w:b/>
                <w:sz w:val="18"/>
                <w:szCs w:val="18"/>
              </w:rPr>
            </w:pPr>
            <w:r w:rsidRPr="006B1AE5">
              <w:rPr>
                <w:rFonts w:ascii="Arial" w:hAnsi="Arial" w:cs="Arial"/>
                <w:b/>
                <w:sz w:val="18"/>
                <w:szCs w:val="18"/>
              </w:rPr>
              <w:t>Access to and ownership of land and related means of production</w:t>
            </w:r>
          </w:p>
        </w:tc>
        <w:tc>
          <w:tcPr>
            <w:tcW w:w="2332" w:type="dxa"/>
          </w:tcPr>
          <w:p w:rsidR="003D63A0" w:rsidRPr="006B1AE5" w:rsidRDefault="003D63A0" w:rsidP="004961FA">
            <w:pPr>
              <w:ind w:firstLine="0"/>
              <w:jc w:val="center"/>
              <w:rPr>
                <w:rFonts w:ascii="Arial" w:hAnsi="Arial" w:cs="Arial"/>
                <w:sz w:val="18"/>
                <w:szCs w:val="18"/>
              </w:rPr>
            </w:pPr>
            <w:r w:rsidRPr="006B1AE5">
              <w:rPr>
                <w:rFonts w:ascii="Arial" w:hAnsi="Arial" w:cs="Arial"/>
                <w:sz w:val="18"/>
                <w:szCs w:val="18"/>
              </w:rPr>
              <w:t>8</w:t>
            </w:r>
          </w:p>
        </w:tc>
        <w:tc>
          <w:tcPr>
            <w:tcW w:w="2345" w:type="dxa"/>
          </w:tcPr>
          <w:p w:rsidR="003D63A0" w:rsidRPr="006B1AE5" w:rsidRDefault="003D63A0" w:rsidP="004961FA">
            <w:pPr>
              <w:ind w:firstLine="0"/>
              <w:jc w:val="center"/>
              <w:rPr>
                <w:rFonts w:ascii="Arial" w:hAnsi="Arial" w:cs="Arial"/>
                <w:sz w:val="18"/>
                <w:szCs w:val="18"/>
              </w:rPr>
            </w:pPr>
            <w:r w:rsidRPr="006B1AE5">
              <w:rPr>
                <w:rFonts w:ascii="Arial" w:hAnsi="Arial" w:cs="Arial"/>
                <w:sz w:val="18"/>
                <w:szCs w:val="18"/>
              </w:rPr>
              <w:t>92</w:t>
            </w:r>
          </w:p>
        </w:tc>
      </w:tr>
    </w:tbl>
    <w:p w:rsidR="003D63A0" w:rsidRPr="00B81B4A" w:rsidRDefault="003D63A0" w:rsidP="004961FA">
      <w:pPr>
        <w:spacing w:before="120"/>
        <w:rPr>
          <w:rFonts w:ascii="Arial" w:hAnsi="Arial" w:cs="Arial"/>
          <w:sz w:val="16"/>
          <w:szCs w:val="16"/>
        </w:rPr>
      </w:pPr>
      <w:proofErr w:type="gramStart"/>
      <w:r w:rsidRPr="00B81B4A">
        <w:rPr>
          <w:rFonts w:ascii="Arial" w:hAnsi="Arial" w:cs="Arial"/>
          <w:i/>
          <w:sz w:val="16"/>
          <w:szCs w:val="16"/>
        </w:rPr>
        <w:t>Source</w:t>
      </w:r>
      <w:r w:rsidR="00D9775F">
        <w:rPr>
          <w:rFonts w:ascii="Arial" w:hAnsi="Arial" w:cs="Arial"/>
          <w:sz w:val="16"/>
          <w:szCs w:val="16"/>
        </w:rPr>
        <w:t xml:space="preserve"> :</w:t>
      </w:r>
      <w:proofErr w:type="gramEnd"/>
      <w:r w:rsidR="00D9775F">
        <w:rPr>
          <w:rFonts w:ascii="Arial" w:hAnsi="Arial" w:cs="Arial"/>
          <w:sz w:val="16"/>
          <w:szCs w:val="16"/>
        </w:rPr>
        <w:t xml:space="preserve"> Adapted from </w:t>
      </w:r>
      <w:r w:rsidRPr="00B81B4A">
        <w:rPr>
          <w:rFonts w:ascii="Arial" w:hAnsi="Arial" w:cs="Arial"/>
          <w:sz w:val="16"/>
          <w:szCs w:val="16"/>
        </w:rPr>
        <w:t>Ellis et</w:t>
      </w:r>
      <w:r w:rsidR="00D9775F">
        <w:rPr>
          <w:rFonts w:ascii="Arial" w:hAnsi="Arial" w:cs="Arial"/>
          <w:sz w:val="16"/>
          <w:szCs w:val="16"/>
        </w:rPr>
        <w:t xml:space="preserve"> </w:t>
      </w:r>
      <w:r w:rsidRPr="00B81B4A">
        <w:rPr>
          <w:rFonts w:ascii="Arial" w:hAnsi="Arial" w:cs="Arial"/>
          <w:sz w:val="16"/>
          <w:szCs w:val="16"/>
        </w:rPr>
        <w:t>al</w:t>
      </w:r>
      <w:r w:rsidR="00D9775F">
        <w:rPr>
          <w:rFonts w:ascii="Arial" w:hAnsi="Arial" w:cs="Arial"/>
          <w:sz w:val="16"/>
          <w:szCs w:val="16"/>
        </w:rPr>
        <w:t>.</w:t>
      </w:r>
      <w:r w:rsidRPr="00B81B4A">
        <w:rPr>
          <w:rFonts w:ascii="Arial" w:hAnsi="Arial" w:cs="Arial"/>
          <w:sz w:val="16"/>
          <w:szCs w:val="16"/>
        </w:rPr>
        <w:t xml:space="preserve"> </w:t>
      </w:r>
      <w:r w:rsidR="00D9775F">
        <w:rPr>
          <w:rFonts w:ascii="Arial" w:hAnsi="Arial" w:cs="Arial"/>
          <w:sz w:val="16"/>
          <w:szCs w:val="16"/>
        </w:rPr>
        <w:t>(</w:t>
      </w:r>
      <w:r w:rsidRPr="00B81B4A">
        <w:rPr>
          <w:rFonts w:ascii="Arial" w:hAnsi="Arial" w:cs="Arial"/>
          <w:sz w:val="16"/>
          <w:szCs w:val="16"/>
        </w:rPr>
        <w:t>2006)</w:t>
      </w:r>
      <w:r w:rsidR="00D9775F">
        <w:rPr>
          <w:rFonts w:ascii="Arial" w:hAnsi="Arial" w:cs="Arial"/>
          <w:sz w:val="16"/>
          <w:szCs w:val="16"/>
        </w:rPr>
        <w:t xml:space="preserve"> ,Table 2.2 pp 29</w:t>
      </w:r>
    </w:p>
    <w:p w:rsidR="003D63A0" w:rsidRDefault="003D63A0" w:rsidP="0058322D">
      <w:r>
        <w:t xml:space="preserve">The gender division is confirmed by NAADS strategy, which mentions women as playing a pivotal role in agriculture in Uganda, through providing most of the labour force. There </w:t>
      </w:r>
      <w:r w:rsidR="00A86D42">
        <w:t>are distinct roles played by men</w:t>
      </w:r>
      <w:r>
        <w:t xml:space="preserve"> and women in the farmi</w:t>
      </w:r>
      <w:r w:rsidR="00A86D42">
        <w:t>ng system, as they engage in different</w:t>
      </w:r>
      <w:r>
        <w:t xml:space="preserve"> crops and livestock. The men tend to concentrate on the cash crop production (coffee, tobacco, cotton and lately cereal crop production) whereas the women’s concen</w:t>
      </w:r>
      <w:r w:rsidR="00A86D42">
        <w:t>tration is on food</w:t>
      </w:r>
      <w:r>
        <w:t xml:space="preserve"> crops which are meant for consumption of the family and simultaneously pr</w:t>
      </w:r>
      <w:r>
        <w:t>o</w:t>
      </w:r>
      <w:r>
        <w:t>vide much labour for the cash crop production. In livestock women conce</w:t>
      </w:r>
      <w:r>
        <w:t>n</w:t>
      </w:r>
      <w:r w:rsidR="00A86D42">
        <w:t>trate on t</w:t>
      </w:r>
      <w:r>
        <w:t xml:space="preserve"> small ruminants (rabbits, pigs, </w:t>
      </w:r>
      <w:proofErr w:type="spellStart"/>
      <w:r>
        <w:t>poultry</w:t>
      </w:r>
      <w:proofErr w:type="gramStart"/>
      <w:r>
        <w:t>,goats</w:t>
      </w:r>
      <w:proofErr w:type="spellEnd"/>
      <w:proofErr w:type="gramEnd"/>
      <w:r>
        <w:t>, sheep) and men conce</w:t>
      </w:r>
      <w:r>
        <w:t>n</w:t>
      </w:r>
      <w:r>
        <w:t>trate on the large stock such as cattle(NAADS Secretariat 2003) as cited (Ellis e</w:t>
      </w:r>
      <w:r w:rsidR="00A86D42">
        <w:t xml:space="preserve"> </w:t>
      </w:r>
      <w:proofErr w:type="spellStart"/>
      <w:r>
        <w:t>tal</w:t>
      </w:r>
      <w:proofErr w:type="spellEnd"/>
      <w:r w:rsidR="00A86D42">
        <w:t>.</w:t>
      </w:r>
      <w:r>
        <w:t xml:space="preserve"> 2006).Ownership to means of production is still a challenge to the different </w:t>
      </w:r>
      <w:r>
        <w:lastRenderedPageBreak/>
        <w:t>genders</w:t>
      </w:r>
      <w:r w:rsidR="00A86D42">
        <w:t xml:space="preserve"> especially the women so is it ,</w:t>
      </w:r>
      <w:r>
        <w:t>when it comes to whether the women should access information in relation to extension.</w:t>
      </w:r>
    </w:p>
    <w:p w:rsidR="003D63A0" w:rsidRDefault="003D63A0" w:rsidP="0058322D">
      <w:proofErr w:type="spellStart"/>
      <w:r>
        <w:t>Kizilaslan</w:t>
      </w:r>
      <w:proofErr w:type="spellEnd"/>
      <w:r>
        <w:t xml:space="preserve"> (2007) argues that much as women have a vital share in produ</w:t>
      </w:r>
      <w:r>
        <w:t>c</w:t>
      </w:r>
      <w:r>
        <w:t>tion of agriculture, they have been denied agricultural services.</w:t>
      </w:r>
      <w:r w:rsidR="00A86D42">
        <w:t xml:space="preserve"> Including the regions where agricultural</w:t>
      </w:r>
      <w:r>
        <w:t xml:space="preserve"> ac</w:t>
      </w:r>
      <w:r w:rsidR="00A86D42">
        <w:t>tivities are carried out by women. Extension</w:t>
      </w:r>
      <w:r>
        <w:t xml:space="preserve"> se</w:t>
      </w:r>
      <w:r>
        <w:t>r</w:t>
      </w:r>
      <w:r w:rsidR="00A86D42">
        <w:t>vices are driven towards men, yet women have an active role in food</w:t>
      </w:r>
      <w:r>
        <w:t xml:space="preserve"> secu</w:t>
      </w:r>
      <w:r w:rsidR="00A86D42">
        <w:t>rity, sustainable farming and the rural development.</w:t>
      </w:r>
      <w:r>
        <w:t xml:space="preserve"> </w:t>
      </w:r>
      <w:r w:rsidR="00A86D42">
        <w:t>Agricultural</w:t>
      </w:r>
      <w:r>
        <w:t xml:space="preserve"> extension services are interested in farmers (assuming men usually) and the use of farm sources and the farm management problems, it</w:t>
      </w:r>
      <w:r w:rsidR="00A86D42">
        <w:t xml:space="preserve"> has been known that not all farmers</w:t>
      </w:r>
      <w:r>
        <w:t xml:space="preserve"> benefit from the extension services equally. Literature review indicates that 58% of the total sources that are extension organisations are meant for the commercial farms that are directed towards market production and have no resource restrictions and farmers without land for farming make use of only 34% or a little more of the </w:t>
      </w:r>
      <w:r w:rsidR="00A86D42">
        <w:t xml:space="preserve">extension services. Amongst </w:t>
      </w:r>
      <w:r>
        <w:t>groups</w:t>
      </w:r>
      <w:r w:rsidR="00A86D42">
        <w:t>,</w:t>
      </w:r>
      <w:r>
        <w:t xml:space="preserve"> women ben</w:t>
      </w:r>
      <w:r>
        <w:t>e</w:t>
      </w:r>
      <w:r>
        <w:t>fit only 5% of the source and extension acti</w:t>
      </w:r>
      <w:r w:rsidR="00A86D42">
        <w:t>vities and this reveals that men</w:t>
      </w:r>
      <w:r>
        <w:t xml:space="preserve"> and women cannot share the extension services equally. Work plans in extension se</w:t>
      </w:r>
      <w:r w:rsidR="00A86D42">
        <w:t xml:space="preserve">rvices focused on women </w:t>
      </w:r>
      <w:r>
        <w:t>have been neglected. Women have been usu</w:t>
      </w:r>
      <w:r w:rsidR="00A86D42">
        <w:t>ally trained by home economists instead of extension</w:t>
      </w:r>
      <w:r>
        <w:t xml:space="preserve"> staff that are women on su</w:t>
      </w:r>
      <w:r>
        <w:t>b</w:t>
      </w:r>
      <w:r>
        <w:t>jects such as nourishment, child care and handcrafts and this is geared towards the family roles. However the role of women in agricultural production is equally important. In the attempt to focus on the man as major in agricultural production through the provision of agricultural services, it is also important that the women are accorded the same treatment as the men, since both ge</w:t>
      </w:r>
      <w:r>
        <w:t>n</w:t>
      </w:r>
      <w:r>
        <w:t xml:space="preserve">ders play </w:t>
      </w:r>
      <w:r w:rsidR="00A86D42">
        <w:t xml:space="preserve">vital </w:t>
      </w:r>
      <w:r>
        <w:t xml:space="preserve">roles in ensuring that the </w:t>
      </w:r>
      <w:r w:rsidR="00A86D42">
        <w:t>livelihood improves</w:t>
      </w:r>
      <w:r>
        <w:t>.</w:t>
      </w:r>
    </w:p>
    <w:p w:rsidR="003D63A0" w:rsidRDefault="003D63A0" w:rsidP="0058322D">
      <w:r>
        <w:t xml:space="preserve"> </w:t>
      </w:r>
      <w:r w:rsidR="00026180">
        <w:t>Uganda provides a NAADS</w:t>
      </w:r>
      <w:r>
        <w:t xml:space="preserve"> gender strategy</w:t>
      </w:r>
      <w:r w:rsidR="00026180">
        <w:t xml:space="preserve"> to bridge the gap between men and women</w:t>
      </w:r>
      <w:r>
        <w:t>. The gender approach means that NAADS is meant to create an impact directly on the well-being of the poor, especially the rural women. The outcomes expected are; that conditions created should be favourable e</w:t>
      </w:r>
      <w:r>
        <w:t>s</w:t>
      </w:r>
      <w:r>
        <w:t>pecially to the poor women and youth to engage in commercial farming. The rural poor especially the women with no direct access to agricultural resources also benefit from the improved agricultural production and productivity resul</w:t>
      </w:r>
      <w:r>
        <w:t>t</w:t>
      </w:r>
      <w:r>
        <w:t>ing from the NAADS activities. Women should be empowered to seek agricu</w:t>
      </w:r>
      <w:r>
        <w:t>l</w:t>
      </w:r>
      <w:r>
        <w:t>tural information, and use this information to serve the in</w:t>
      </w:r>
      <w:r w:rsidR="00026180">
        <w:t>terests and needs of women</w:t>
      </w:r>
      <w:r>
        <w:t>, especially raising income from farming (NAADS Secretariat 2003).</w:t>
      </w:r>
      <w:r w:rsidR="00026180">
        <w:t xml:space="preserve"> Findings revealed that </w:t>
      </w:r>
      <w:proofErr w:type="gramStart"/>
      <w:r w:rsidR="00026180">
        <w:t xml:space="preserve">both </w:t>
      </w:r>
      <w:r>
        <w:t xml:space="preserve"> men</w:t>
      </w:r>
      <w:proofErr w:type="gramEnd"/>
      <w:r>
        <w:t xml:space="preserve"> and women have access to the trainings</w:t>
      </w:r>
      <w:r w:rsidR="00026180">
        <w:t>,</w:t>
      </w:r>
      <w:r>
        <w:t xml:space="preserve"> however the level to which information was provided to both the genders was not defined though the women had a challenge of putting the knowledge in to use due to the limited resources such as land.</w:t>
      </w:r>
    </w:p>
    <w:p w:rsidR="003D63A0" w:rsidRDefault="003D63A0" w:rsidP="0058322D">
      <w:pPr>
        <w:ind w:firstLine="0"/>
        <w:rPr>
          <w:b/>
        </w:rPr>
      </w:pPr>
    </w:p>
    <w:p w:rsidR="003D63A0" w:rsidRDefault="003D63A0" w:rsidP="0058322D">
      <w:pPr>
        <w:pStyle w:val="Heading3"/>
      </w:pPr>
      <w:bookmarkStart w:id="111" w:name="_Toc277752609"/>
      <w:r>
        <w:t>2.3.2</w:t>
      </w:r>
      <w:r w:rsidRPr="00C935A9">
        <w:t xml:space="preserve"> Participation</w:t>
      </w:r>
      <w:bookmarkEnd w:id="111"/>
    </w:p>
    <w:p w:rsidR="003D63A0" w:rsidRDefault="003D63A0" w:rsidP="0058322D">
      <w:pPr>
        <w:ind w:firstLine="0"/>
      </w:pPr>
      <w:r>
        <w:t xml:space="preserve">Goetz and </w:t>
      </w:r>
      <w:proofErr w:type="spellStart"/>
      <w:r>
        <w:t>Gaventa</w:t>
      </w:r>
      <w:proofErr w:type="spellEnd"/>
      <w:r>
        <w:t xml:space="preserve"> (2001) narrate that the efforts by officials to foster the pa</w:t>
      </w:r>
      <w:r>
        <w:t>r</w:t>
      </w:r>
      <w:r>
        <w:t>ticipation of citizens in making policies and having scrutiny of policies impl</w:t>
      </w:r>
      <w:r>
        <w:t>e</w:t>
      </w:r>
      <w:r>
        <w:t xml:space="preserve">mented varies depending on the engagement by the Citizens. For example most of the officials find it acceptable to try and develop a relationship that is consultative with the citizens as compared to assigning them automatic rights to the information in regard to the government decisions made. The Authors </w:t>
      </w:r>
      <w:r>
        <w:lastRenderedPageBreak/>
        <w:t>mention three processes that represent the steps, a</w:t>
      </w:r>
      <w:r w:rsidR="00026180">
        <w:t xml:space="preserve"> state will engage in, with </w:t>
      </w:r>
      <w:r>
        <w:t>citizens and these include consultation, presence and influence. Consultation involves having dialogue and being able to share information and it does vary. Whereas presence and representation involves being able to institutionalise a</w:t>
      </w:r>
      <w:r>
        <w:t>c</w:t>
      </w:r>
      <w:r>
        <w:t>cess that is regular for the social groups in decision making for example in planning and budgeting debates of the Municipalities. And influence involves citizens translating access and presence into an impact that is visible on policy making and organisation in the delivery of services. Participation process can be facilitated through the two stake holders being present, that is the citizen and the representatives of the state who are engaged in the whole policy pro</w:t>
      </w:r>
      <w:r>
        <w:t>c</w:t>
      </w:r>
      <w:r>
        <w:t>ess, however their role should be to enable the citizens own the decisions that arise out of the consultations and discussions as compared to imposing on the citizens what may not be workable as per the service delivery. This is revealed in the findings where the farmers are engaged in determining what extension services should be provided to be able to increase productivity.</w:t>
      </w:r>
    </w:p>
    <w:p w:rsidR="003D63A0" w:rsidRDefault="003D63A0" w:rsidP="0058322D">
      <w:proofErr w:type="spellStart"/>
      <w:r>
        <w:t>Feder</w:t>
      </w:r>
      <w:proofErr w:type="spellEnd"/>
      <w:r>
        <w:t xml:space="preserve"> et al. (2010) discusses community extension in a diluted format. Farmers’ organisations have a say in the design and execution of the extension programs .whether they are representatives of single communities or wider constituencies. The later approach can have improvement of extension services that the farmers receive, and may have advantages that the small holders will be provided with. The paper cites (Anderson and </w:t>
      </w:r>
      <w:proofErr w:type="spellStart"/>
      <w:r>
        <w:t>Feder</w:t>
      </w:r>
      <w:proofErr w:type="spellEnd"/>
      <w:r>
        <w:t xml:space="preserve"> 2004) as they argue that in most developing countries, the farmer to agent ratio is more than 1,000:1, hence farmers have a hard time in exercising the demand and having the service providers held accountable without some form of organisation. However farmers associations can play an important role in putting together the farmers’ demands for extension and also representing the farmers’ models that are participatory so as to make extension demand driven</w:t>
      </w:r>
      <w:r w:rsidR="00026180">
        <w:t>.</w:t>
      </w:r>
    </w:p>
    <w:p w:rsidR="003D63A0" w:rsidRDefault="003D63A0" w:rsidP="0058322D">
      <w:pPr>
        <w:ind w:firstLine="0"/>
      </w:pPr>
    </w:p>
    <w:p w:rsidR="00B81B4A" w:rsidRDefault="00B81B4A" w:rsidP="0058322D">
      <w:pPr>
        <w:ind w:firstLine="0"/>
      </w:pPr>
    </w:p>
    <w:p w:rsidR="00026180" w:rsidRDefault="00026180" w:rsidP="0058322D">
      <w:pPr>
        <w:ind w:firstLine="0"/>
      </w:pPr>
    </w:p>
    <w:p w:rsidR="00026180" w:rsidRDefault="00026180" w:rsidP="0058322D">
      <w:pPr>
        <w:ind w:firstLine="0"/>
      </w:pPr>
    </w:p>
    <w:p w:rsidR="00026180" w:rsidRDefault="00026180" w:rsidP="0058322D">
      <w:pPr>
        <w:ind w:firstLine="0"/>
      </w:pPr>
    </w:p>
    <w:p w:rsidR="00026180" w:rsidRDefault="00026180" w:rsidP="0058322D">
      <w:pPr>
        <w:ind w:firstLine="0"/>
      </w:pPr>
    </w:p>
    <w:p w:rsidR="00026180" w:rsidRDefault="00026180" w:rsidP="0058322D">
      <w:pPr>
        <w:ind w:firstLine="0"/>
      </w:pPr>
    </w:p>
    <w:p w:rsidR="00026180" w:rsidRDefault="00026180" w:rsidP="0058322D">
      <w:pPr>
        <w:ind w:firstLine="0"/>
      </w:pPr>
    </w:p>
    <w:p w:rsidR="00026180" w:rsidRDefault="00026180" w:rsidP="0058322D">
      <w:pPr>
        <w:ind w:firstLine="0"/>
      </w:pPr>
    </w:p>
    <w:p w:rsidR="00026180" w:rsidRDefault="00026180" w:rsidP="0058322D">
      <w:pPr>
        <w:ind w:firstLine="0"/>
      </w:pPr>
    </w:p>
    <w:p w:rsidR="00026180" w:rsidRDefault="00026180" w:rsidP="0058322D">
      <w:pPr>
        <w:ind w:firstLine="0"/>
      </w:pPr>
    </w:p>
    <w:p w:rsidR="00026180" w:rsidRDefault="00026180" w:rsidP="0058322D">
      <w:pPr>
        <w:ind w:firstLine="0"/>
      </w:pPr>
    </w:p>
    <w:p w:rsidR="00026180" w:rsidRDefault="00026180" w:rsidP="0058322D">
      <w:pPr>
        <w:ind w:firstLine="0"/>
      </w:pPr>
    </w:p>
    <w:p w:rsidR="00026180" w:rsidRDefault="00026180" w:rsidP="0058322D">
      <w:pPr>
        <w:ind w:firstLine="0"/>
      </w:pPr>
    </w:p>
    <w:p w:rsidR="00026180" w:rsidRDefault="00026180" w:rsidP="0058322D">
      <w:pPr>
        <w:ind w:firstLine="0"/>
      </w:pPr>
    </w:p>
    <w:p w:rsidR="00026180" w:rsidRDefault="00026180" w:rsidP="0058322D">
      <w:pPr>
        <w:ind w:firstLine="0"/>
      </w:pPr>
    </w:p>
    <w:p w:rsidR="00026180" w:rsidRDefault="00026180" w:rsidP="0058322D">
      <w:pPr>
        <w:ind w:firstLine="0"/>
      </w:pPr>
    </w:p>
    <w:p w:rsidR="00026180" w:rsidRDefault="00026180" w:rsidP="0058322D">
      <w:pPr>
        <w:ind w:firstLine="0"/>
      </w:pPr>
    </w:p>
    <w:p w:rsidR="003D63A0" w:rsidRPr="007546D7" w:rsidRDefault="003D63A0" w:rsidP="007546D7">
      <w:pPr>
        <w:pStyle w:val="Figuretitle"/>
      </w:pPr>
      <w:bookmarkStart w:id="112" w:name="_Toc277601045"/>
      <w:r w:rsidRPr="007546D7">
        <w:lastRenderedPageBreak/>
        <w:t>Figure 2</w:t>
      </w:r>
      <w:bookmarkEnd w:id="112"/>
    </w:p>
    <w:p w:rsidR="003D63A0" w:rsidRPr="007546D7" w:rsidRDefault="003D63A0" w:rsidP="007546D7">
      <w:pPr>
        <w:pStyle w:val="Figuretitle"/>
      </w:pPr>
      <w:bookmarkStart w:id="113" w:name="_Toc276730863"/>
      <w:bookmarkStart w:id="114" w:name="_Toc277601046"/>
      <w:proofErr w:type="gramStart"/>
      <w:r w:rsidRPr="007546D7">
        <w:t>Participation of farmer associations in different stages of extension delivery chain.</w:t>
      </w:r>
      <w:bookmarkEnd w:id="113"/>
      <w:bookmarkEnd w:id="114"/>
      <w:proofErr w:type="gramEnd"/>
    </w:p>
    <w:p w:rsidR="003D63A0" w:rsidRPr="007546D7" w:rsidRDefault="00486155" w:rsidP="007546D7">
      <w:pPr>
        <w:pStyle w:val="Figuretitle"/>
      </w:pPr>
      <w:r w:rsidRPr="00486155">
        <w:rPr>
          <w:noProof/>
          <w:lang w:val="en-US" w:eastAsia="en-US"/>
        </w:rPr>
        <w:pict>
          <v:shape id="Diagram 4" o:spid="_x0000_i1025" type="#_x0000_t75" style="width:435.75pt;height:253.5pt;visibility:visible" o:gfxdata="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">
            <v:imagedata r:id="rId11" o:title=""/>
            <o:lock v:ext="edit" aspectratio="f"/>
          </v:shape>
        </w:pict>
      </w:r>
    </w:p>
    <w:p w:rsidR="003D63A0" w:rsidRPr="00B81B4A" w:rsidRDefault="003D63A0" w:rsidP="0058322D">
      <w:pPr>
        <w:rPr>
          <w:rFonts w:ascii="Arial" w:hAnsi="Arial" w:cs="Arial"/>
          <w:sz w:val="16"/>
          <w:szCs w:val="16"/>
        </w:rPr>
      </w:pPr>
      <w:r w:rsidRPr="00B81B4A">
        <w:rPr>
          <w:rFonts w:ascii="Arial" w:hAnsi="Arial" w:cs="Arial"/>
          <w:i/>
          <w:sz w:val="16"/>
          <w:szCs w:val="16"/>
        </w:rPr>
        <w:t>Source</w:t>
      </w:r>
      <w:r w:rsidRPr="00B81B4A">
        <w:rPr>
          <w:rFonts w:ascii="Arial" w:hAnsi="Arial" w:cs="Arial"/>
          <w:sz w:val="16"/>
          <w:szCs w:val="16"/>
        </w:rPr>
        <w:t xml:space="preserve">: </w:t>
      </w:r>
      <w:proofErr w:type="spellStart"/>
      <w:r w:rsidRPr="00B81B4A">
        <w:rPr>
          <w:rFonts w:ascii="Arial" w:hAnsi="Arial" w:cs="Arial"/>
          <w:sz w:val="16"/>
          <w:szCs w:val="16"/>
        </w:rPr>
        <w:t>Feder</w:t>
      </w:r>
      <w:proofErr w:type="spellEnd"/>
      <w:r w:rsidRPr="00B81B4A">
        <w:rPr>
          <w:rFonts w:ascii="Arial" w:hAnsi="Arial" w:cs="Arial"/>
          <w:sz w:val="16"/>
          <w:szCs w:val="16"/>
        </w:rPr>
        <w:t xml:space="preserve"> et</w:t>
      </w:r>
      <w:r w:rsidR="00956CBE">
        <w:rPr>
          <w:rFonts w:ascii="Arial" w:hAnsi="Arial" w:cs="Arial"/>
          <w:sz w:val="16"/>
          <w:szCs w:val="16"/>
        </w:rPr>
        <w:t xml:space="preserve"> </w:t>
      </w:r>
      <w:r w:rsidRPr="00B81B4A">
        <w:rPr>
          <w:rFonts w:ascii="Arial" w:hAnsi="Arial" w:cs="Arial"/>
          <w:sz w:val="16"/>
          <w:szCs w:val="16"/>
        </w:rPr>
        <w:t>a</w:t>
      </w:r>
      <w:r w:rsidR="00956CBE">
        <w:rPr>
          <w:rFonts w:ascii="Arial" w:hAnsi="Arial" w:cs="Arial"/>
          <w:sz w:val="16"/>
          <w:szCs w:val="16"/>
        </w:rPr>
        <w:t>l</w:t>
      </w:r>
      <w:r w:rsidR="000157C8">
        <w:rPr>
          <w:rFonts w:ascii="Arial" w:hAnsi="Arial" w:cs="Arial"/>
          <w:sz w:val="16"/>
          <w:szCs w:val="16"/>
        </w:rPr>
        <w:t>.</w:t>
      </w:r>
      <w:r w:rsidR="000157C8" w:rsidRPr="00B81B4A">
        <w:rPr>
          <w:rFonts w:ascii="Arial" w:hAnsi="Arial" w:cs="Arial"/>
          <w:sz w:val="16"/>
          <w:szCs w:val="16"/>
        </w:rPr>
        <w:t xml:space="preserve"> (</w:t>
      </w:r>
      <w:r w:rsidRPr="00B81B4A">
        <w:rPr>
          <w:rFonts w:ascii="Arial" w:hAnsi="Arial" w:cs="Arial"/>
          <w:sz w:val="16"/>
          <w:szCs w:val="16"/>
        </w:rPr>
        <w:t>2010)</w:t>
      </w:r>
    </w:p>
    <w:p w:rsidR="003D63A0" w:rsidRDefault="003D63A0" w:rsidP="0058322D">
      <w:proofErr w:type="spellStart"/>
      <w:r>
        <w:t>Feder</w:t>
      </w:r>
      <w:proofErr w:type="spellEnd"/>
      <w:r>
        <w:t xml:space="preserve"> et al. (2010) explains that the associations can have influence in the design of the new extension services, for example by being involved in the consultative workshops that are held during the reform process. Farmers ass</w:t>
      </w:r>
      <w:r>
        <w:t>o</w:t>
      </w:r>
      <w:r>
        <w:t>ciations can also participate in the planni</w:t>
      </w:r>
      <w:r w:rsidR="00026180">
        <w:t xml:space="preserve">ng that is annual and long-term. They can help finance </w:t>
      </w:r>
      <w:r>
        <w:t>agricultura</w:t>
      </w:r>
      <w:r w:rsidR="00026180">
        <w:t>l extension services through collection</w:t>
      </w:r>
      <w:r>
        <w:t xml:space="preserve"> of fees from the members and can have seats in the bodies that are managing funds. If e</w:t>
      </w:r>
      <w:r>
        <w:t>x</w:t>
      </w:r>
      <w:r>
        <w:t>tension is contracted out</w:t>
      </w:r>
      <w:r w:rsidR="00026180">
        <w:t>,</w:t>
      </w:r>
      <w:r>
        <w:t xml:space="preserve"> the farmer associations can still influence what e</w:t>
      </w:r>
      <w:r>
        <w:t>x</w:t>
      </w:r>
      <w:r>
        <w:t>tension agents do and this can be done by participating in the management boards of the extension agencies. Farmers can participate in the process of e</w:t>
      </w:r>
      <w:r>
        <w:t>x</w:t>
      </w:r>
      <w:r>
        <w:t>tension if interactive methods are used and farmers associations may make a contribution towards the evaluation of performance and impact made by the agricultural extension providers. In the study it was realised that the farmers are organised in farmer institutions such as farmer groups, through which d</w:t>
      </w:r>
      <w:r>
        <w:t>e</w:t>
      </w:r>
      <w:r>
        <w:t>mands for extension services are made. However the challenge was that the ratio of the service providers to the farmers was small though the extension services had been provided.</w:t>
      </w:r>
    </w:p>
    <w:p w:rsidR="00026180" w:rsidRDefault="00026180" w:rsidP="00026180">
      <w:r>
        <w:t>According to (Anderson and Crowder 2000) they mention that Pubic se</w:t>
      </w:r>
      <w:r>
        <w:t>c</w:t>
      </w:r>
      <w:r>
        <w:t>tor funding of the private sector delivery of extension services is at the pla</w:t>
      </w:r>
      <w:r>
        <w:t>n</w:t>
      </w:r>
      <w:r>
        <w:t>ning stage although a pilot was expected to start in the near future. The a</w:t>
      </w:r>
      <w:r>
        <w:t>p</w:t>
      </w:r>
      <w:r>
        <w:t>proach of extension contracting that is planned is part of the NAADS programme which is a provision of the conditional matching grants to the L</w:t>
      </w:r>
      <w:r>
        <w:t>o</w:t>
      </w:r>
      <w:r>
        <w:t>cal governments (districts and sub county administration and representative farmer groups (farmer forum) for the contracting of the extension services. Contribution of funds from local governments and farmers will initially be small (12-19% in years 1-5) and will increase to 50% by the 20- year end pr</w:t>
      </w:r>
      <w:r>
        <w:t>o</w:t>
      </w:r>
      <w:r>
        <w:lastRenderedPageBreak/>
        <w:t>gramme. The participation of the farmers will be through the farmer forum, which will have a representation of the majority of the farmers. However re</w:t>
      </w:r>
      <w:r>
        <w:t>p</w:t>
      </w:r>
      <w:r>
        <w:t xml:space="preserve">resentatives of local government, plus those on the district, </w:t>
      </w:r>
      <w:proofErr w:type="spellStart"/>
      <w:r>
        <w:t>subcounty</w:t>
      </w:r>
      <w:proofErr w:type="spellEnd"/>
      <w:r>
        <w:t xml:space="preserve"> councils and the committees will be included. Farmer representatives and local gover</w:t>
      </w:r>
      <w:r>
        <w:t>n</w:t>
      </w:r>
      <w:r>
        <w:t>ment bodies will make decisions regarding the work plans and selection of the service providers. Services that are contracted will be monitored and evaluated by the farmer forums who will certify the payments of the service providers according to Local government regulations. Provisions will be in place to strengthen the farmer forums and the local government bodies to be able to have the ability to prepare local extension plans, contracts the services, manage and evaluate contracted services.</w:t>
      </w:r>
    </w:p>
    <w:p w:rsidR="00026180" w:rsidRDefault="00026180" w:rsidP="00026180">
      <w:pPr>
        <w:ind w:firstLine="360"/>
      </w:pPr>
      <w:r>
        <w:t xml:space="preserve"> Findings from the field indicated that extension services, aim at empowe</w:t>
      </w:r>
      <w:r>
        <w:t>r</w:t>
      </w:r>
      <w:r>
        <w:t>ing the farmer group representatives. So that they can be at the core of the d</w:t>
      </w:r>
      <w:r>
        <w:t>e</w:t>
      </w:r>
      <w:r>
        <w:t>cisions taken in terms of what services are to be contracted, which service pr</w:t>
      </w:r>
      <w:r>
        <w:t>o</w:t>
      </w:r>
      <w:r>
        <w:t xml:space="preserve">vider takes the </w:t>
      </w:r>
      <w:proofErr w:type="gramStart"/>
      <w:r>
        <w:t>contract.</w:t>
      </w:r>
      <w:proofErr w:type="gramEnd"/>
      <w:r>
        <w:t xml:space="preserve"> But how the decision is arrived at, is questionable for as to whether, the farmers are provided with feedback of the whole extension contract process. And if any of the members of the farmer groups witness the whole process of contracting as members of the public, besides having the farmer representatives (farmer forum).</w:t>
      </w:r>
    </w:p>
    <w:p w:rsidR="003D63A0" w:rsidRDefault="003D63A0" w:rsidP="0058322D">
      <w:r>
        <w:t>In Uganda the, (NAADS 2010) web page highlights the institutional frame work for the implementation of NAADS programme. The institutions include Farmer Institutions, Local governments, private sector, NGOs, NAADS Board, NAADS Secretariat, MFEPD, and MAAIF. Farmer Institutions co</w:t>
      </w:r>
      <w:r>
        <w:t>m</w:t>
      </w:r>
      <w:r>
        <w:t xml:space="preserve">prise of the Farmer groups and Farmer </w:t>
      </w:r>
      <w:proofErr w:type="spellStart"/>
      <w:r>
        <w:t>Fora</w:t>
      </w:r>
      <w:proofErr w:type="spellEnd"/>
      <w:r>
        <w:t>. The Farmer groups are charged with the responsibility of implementation of the NAADS programme at the grassroots levels at the parish and village. The farmer groups are the nuclear institutions at the grassroots for NAADS implementation, and the effectiv</w:t>
      </w:r>
      <w:r>
        <w:t>e</w:t>
      </w:r>
      <w:r>
        <w:t xml:space="preserve">ness of their participation will be the principle determinant of the success of NAADS. The Farmer </w:t>
      </w:r>
      <w:proofErr w:type="spellStart"/>
      <w:r>
        <w:t>Fora</w:t>
      </w:r>
      <w:proofErr w:type="spellEnd"/>
      <w:r>
        <w:t xml:space="preserve"> comprise of the Sub-county </w:t>
      </w:r>
      <w:proofErr w:type="spellStart"/>
      <w:r>
        <w:t>Fora</w:t>
      </w:r>
      <w:proofErr w:type="spellEnd"/>
      <w:r>
        <w:t xml:space="preserve">, District Farmer </w:t>
      </w:r>
      <w:proofErr w:type="spellStart"/>
      <w:r>
        <w:t>Fora</w:t>
      </w:r>
      <w:proofErr w:type="spellEnd"/>
      <w:r>
        <w:t xml:space="preserve"> and National Farmer </w:t>
      </w:r>
      <w:proofErr w:type="spellStart"/>
      <w:r>
        <w:t>Fora</w:t>
      </w:r>
      <w:proofErr w:type="spellEnd"/>
      <w:r>
        <w:t xml:space="preserve">. Their primary role is priority setting, resource use, upward and downward linkage in implementation of the programme at Sub county, District and National level. The Farmer </w:t>
      </w:r>
      <w:proofErr w:type="spellStart"/>
      <w:r>
        <w:t>Fora</w:t>
      </w:r>
      <w:proofErr w:type="spellEnd"/>
      <w:r>
        <w:t xml:space="preserve"> does the planning, determines priorities and allocation of resources, performance evaluation of service providers, considering approval of the NAADS work plans for the final inclusion in the Sub county development plans, feedback between the farmers and </w:t>
      </w:r>
      <w:proofErr w:type="spellStart"/>
      <w:r>
        <w:t>Fora</w:t>
      </w:r>
      <w:proofErr w:type="spellEnd"/>
      <w:r>
        <w:t xml:space="preserve"> at different levels, assessing the quality of service provision, influen</w:t>
      </w:r>
      <w:r>
        <w:t>c</w:t>
      </w:r>
      <w:r>
        <w:t>ing the policy</w:t>
      </w:r>
      <w:r w:rsidR="00BE31BE">
        <w:t xml:space="preserve"> direction. F</w:t>
      </w:r>
      <w:r>
        <w:t>armer groups are core in the implementation of the advisory services for their work plans are determined</w:t>
      </w:r>
      <w:r w:rsidR="00BE31BE">
        <w:t xml:space="preserve"> through</w:t>
      </w:r>
      <w:r>
        <w:t xml:space="preserve"> their represent</w:t>
      </w:r>
      <w:r>
        <w:t>a</w:t>
      </w:r>
      <w:r>
        <w:t xml:space="preserve">tives who are the farmer </w:t>
      </w:r>
      <w:proofErr w:type="spellStart"/>
      <w:r>
        <w:t>fora</w:t>
      </w:r>
      <w:proofErr w:type="spellEnd"/>
      <w:r>
        <w:t>.</w:t>
      </w:r>
    </w:p>
    <w:p w:rsidR="003D63A0" w:rsidRDefault="003D63A0" w:rsidP="0058322D">
      <w:pPr>
        <w:pStyle w:val="Heading2"/>
      </w:pPr>
      <w:bookmarkStart w:id="115" w:name="_Toc277752610"/>
      <w:r>
        <w:t>2.4 Hypothesis</w:t>
      </w:r>
      <w:bookmarkEnd w:id="115"/>
    </w:p>
    <w:p w:rsidR="003D63A0" w:rsidRDefault="003D63A0" w:rsidP="0058322D">
      <w:pPr>
        <w:pStyle w:val="Normalfirstparagraph"/>
      </w:pPr>
      <w:r>
        <w:t xml:space="preserve">Low productivity of the farmer groups is related to low adoption of skills and knowledge from Agricultural Extension Services. Furthermore gender biases and limited participation of farmers have affected </w:t>
      </w:r>
      <w:r w:rsidR="004F09B6">
        <w:t>their productivity.</w:t>
      </w:r>
    </w:p>
    <w:p w:rsidR="00510E7C" w:rsidRPr="00322E48" w:rsidRDefault="00510E7C" w:rsidP="00510E7C">
      <w:pPr>
        <w:pStyle w:val="Heading2"/>
      </w:pPr>
      <w:bookmarkStart w:id="116" w:name="_Toc277752611"/>
      <w:r>
        <w:lastRenderedPageBreak/>
        <w:t>2.5</w:t>
      </w:r>
      <w:r w:rsidRPr="00322E48">
        <w:t xml:space="preserve"> Research objective</w:t>
      </w:r>
      <w:bookmarkEnd w:id="116"/>
    </w:p>
    <w:p w:rsidR="00510E7C" w:rsidRDefault="00510E7C" w:rsidP="00510E7C">
      <w:pPr>
        <w:ind w:firstLine="0"/>
      </w:pPr>
      <w:r w:rsidRPr="00534FDB">
        <w:t>The study sou</w:t>
      </w:r>
      <w:r>
        <w:t>ght to analyse how</w:t>
      </w:r>
      <w:r w:rsidRPr="00534FDB">
        <w:t xml:space="preserve"> agricultural extension ser</w:t>
      </w:r>
      <w:r>
        <w:t>vices have</w:t>
      </w:r>
      <w:r w:rsidRPr="00534FDB">
        <w:t xml:space="preserve"> ena</w:t>
      </w:r>
      <w:r>
        <w:t xml:space="preserve">bled </w:t>
      </w:r>
      <w:r w:rsidRPr="00534FDB">
        <w:t>farmer groups im</w:t>
      </w:r>
      <w:r>
        <w:t xml:space="preserve">prove their production (yields) in </w:t>
      </w:r>
      <w:proofErr w:type="spellStart"/>
      <w:r w:rsidRPr="00534FDB">
        <w:t>Mukono</w:t>
      </w:r>
      <w:proofErr w:type="spellEnd"/>
      <w:r w:rsidRPr="00534FDB">
        <w:t xml:space="preserve"> district.</w:t>
      </w:r>
    </w:p>
    <w:p w:rsidR="00510E7C" w:rsidRPr="00534FDB" w:rsidRDefault="00510E7C" w:rsidP="00510E7C">
      <w:pPr>
        <w:ind w:firstLine="0"/>
        <w:rPr>
          <w:b/>
        </w:rPr>
      </w:pPr>
      <w:r w:rsidRPr="00534FDB">
        <w:rPr>
          <w:b/>
        </w:rPr>
        <w:t>Sub objectives</w:t>
      </w:r>
    </w:p>
    <w:p w:rsidR="00510E7C" w:rsidRPr="00534FDB" w:rsidRDefault="00510E7C" w:rsidP="00510E7C">
      <w:r>
        <w:t>1. To find out if</w:t>
      </w:r>
      <w:r w:rsidRPr="00534FDB">
        <w:t xml:space="preserve"> the advice given to the farm</w:t>
      </w:r>
      <w:r>
        <w:t xml:space="preserve">er groups relates to their farmer </w:t>
      </w:r>
      <w:r w:rsidRPr="00534FDB">
        <w:t>needs/ reality in    farming</w:t>
      </w:r>
    </w:p>
    <w:p w:rsidR="00510E7C" w:rsidRDefault="00510E7C" w:rsidP="00510E7C">
      <w:r>
        <w:t>2.</w:t>
      </w:r>
      <w:r w:rsidRPr="00534FDB">
        <w:t xml:space="preserve"> To</w:t>
      </w:r>
      <w:r>
        <w:t xml:space="preserve"> find out how gender equality has been promoted in FID activities in the</w:t>
      </w:r>
      <w:r w:rsidRPr="00534FDB">
        <w:t xml:space="preserve"> farmer groups.</w:t>
      </w:r>
    </w:p>
    <w:p w:rsidR="00510E7C" w:rsidRPr="00534FDB" w:rsidRDefault="00510E7C" w:rsidP="00510E7C">
      <w:r>
        <w:t>3. To find out participation has been enhanced in FID activities in the farmer groups</w:t>
      </w:r>
    </w:p>
    <w:p w:rsidR="00510E7C" w:rsidRDefault="00510E7C" w:rsidP="00510E7C">
      <w:pPr>
        <w:pStyle w:val="Heading2"/>
      </w:pPr>
      <w:bookmarkStart w:id="117" w:name="_Toc277752612"/>
      <w:r>
        <w:t>2.6</w:t>
      </w:r>
      <w:r w:rsidRPr="00CA0621">
        <w:t xml:space="preserve"> Research question</w:t>
      </w:r>
      <w:bookmarkEnd w:id="117"/>
    </w:p>
    <w:p w:rsidR="00510E7C" w:rsidRPr="00534FDB" w:rsidRDefault="00510E7C" w:rsidP="00510E7C">
      <w:pPr>
        <w:ind w:firstLine="0"/>
      </w:pPr>
      <w:r>
        <w:t>How have</w:t>
      </w:r>
      <w:r w:rsidRPr="00534FDB">
        <w:t xml:space="preserve"> agricultural </w:t>
      </w:r>
      <w:r>
        <w:t>extensions services enabled farmer groups improve on their productivity (yields)?</w:t>
      </w:r>
    </w:p>
    <w:p w:rsidR="00510E7C" w:rsidRPr="00CA0621" w:rsidRDefault="00510E7C" w:rsidP="00510E7C">
      <w:pPr>
        <w:ind w:firstLine="0"/>
        <w:rPr>
          <w:b/>
        </w:rPr>
      </w:pPr>
    </w:p>
    <w:p w:rsidR="00510E7C" w:rsidRPr="00534FDB" w:rsidRDefault="00510E7C" w:rsidP="00510E7C">
      <w:r w:rsidRPr="00534FDB">
        <w:t>1. How</w:t>
      </w:r>
      <w:r>
        <w:t xml:space="preserve"> does the advice given to farmer groups relate to farmers’ </w:t>
      </w:r>
      <w:r w:rsidRPr="00534FDB">
        <w:t>needs?</w:t>
      </w:r>
    </w:p>
    <w:p w:rsidR="00510E7C" w:rsidRDefault="00510E7C" w:rsidP="00510E7C">
      <w:r>
        <w:t>2. How is gender equality promoted in FID activities in farmer groups?</w:t>
      </w:r>
    </w:p>
    <w:p w:rsidR="00510E7C" w:rsidRPr="00402CC5" w:rsidRDefault="00510E7C" w:rsidP="00510E7C">
      <w:r>
        <w:t>3. How has participation of farmer groups been enhanced in FID activ</w:t>
      </w:r>
      <w:r>
        <w:t>i</w:t>
      </w:r>
      <w:r>
        <w:t>ties?</w:t>
      </w:r>
    </w:p>
    <w:p w:rsidR="00510E7C" w:rsidRPr="00CA0621" w:rsidRDefault="00510E7C" w:rsidP="00510E7C">
      <w:pPr>
        <w:pStyle w:val="Heading2"/>
      </w:pPr>
      <w:bookmarkStart w:id="118" w:name="_Toc277752613"/>
      <w:r>
        <w:t xml:space="preserve">2.7 </w:t>
      </w:r>
      <w:r w:rsidRPr="00CA0621">
        <w:t>Methodology</w:t>
      </w:r>
      <w:bookmarkEnd w:id="118"/>
    </w:p>
    <w:p w:rsidR="00510E7C" w:rsidRDefault="00510E7C" w:rsidP="00510E7C">
      <w:pPr>
        <w:ind w:firstLine="0"/>
      </w:pPr>
      <w:r>
        <w:t xml:space="preserve">The study employed a qualitative approach because it sought to have an in depth understanding of how the extension services have enabled the farmer groups improve their agricultural productivity in </w:t>
      </w:r>
      <w:proofErr w:type="spellStart"/>
      <w:r>
        <w:t>Mukono</w:t>
      </w:r>
      <w:proofErr w:type="spellEnd"/>
      <w:r>
        <w:t xml:space="preserve"> district. </w:t>
      </w:r>
      <w:proofErr w:type="spellStart"/>
      <w:r>
        <w:t>Ntenjeru</w:t>
      </w:r>
      <w:proofErr w:type="spellEnd"/>
      <w:r>
        <w:t xml:space="preserve"> </w:t>
      </w:r>
      <w:proofErr w:type="spellStart"/>
      <w:r>
        <w:t>Subcounty</w:t>
      </w:r>
      <w:proofErr w:type="spellEnd"/>
      <w:r>
        <w:t xml:space="preserve"> was purposively selected for it benefited from the initial stages of the NAADS programme, for the period should have been long enough to cr</w:t>
      </w:r>
      <w:r>
        <w:t>e</w:t>
      </w:r>
      <w:r>
        <w:t xml:space="preserve">ate an impact and the period under study was 2005-2008. In the </w:t>
      </w:r>
      <w:proofErr w:type="spellStart"/>
      <w:r>
        <w:t>subcounty</w:t>
      </w:r>
      <w:proofErr w:type="spellEnd"/>
      <w:r>
        <w:t xml:space="preserve"> four parishes were randomly selected namely </w:t>
      </w:r>
      <w:proofErr w:type="spellStart"/>
      <w:r>
        <w:t>Nsanja</w:t>
      </w:r>
      <w:proofErr w:type="spellEnd"/>
      <w:r>
        <w:t xml:space="preserve">, </w:t>
      </w:r>
      <w:proofErr w:type="spellStart"/>
      <w:r>
        <w:t>Saayi</w:t>
      </w:r>
      <w:proofErr w:type="spellEnd"/>
      <w:r>
        <w:t xml:space="preserve">, </w:t>
      </w:r>
      <w:proofErr w:type="spellStart"/>
      <w:r>
        <w:t>Ntanzi</w:t>
      </w:r>
      <w:proofErr w:type="spellEnd"/>
      <w:r>
        <w:t xml:space="preserve"> and </w:t>
      </w:r>
      <w:proofErr w:type="spellStart"/>
      <w:r>
        <w:t>B</w:t>
      </w:r>
      <w:r>
        <w:t>u</w:t>
      </w:r>
      <w:r>
        <w:t>nakija</w:t>
      </w:r>
      <w:proofErr w:type="spellEnd"/>
      <w:r>
        <w:t xml:space="preserve"> because they were among the first parishes to benefit from NAADS</w:t>
      </w:r>
    </w:p>
    <w:p w:rsidR="00510E7C" w:rsidRPr="001212BE" w:rsidRDefault="008B25DC" w:rsidP="00510E7C">
      <w:pPr>
        <w:pStyle w:val="Heading3"/>
        <w:numPr>
          <w:ilvl w:val="0"/>
          <w:numId w:val="0"/>
        </w:numPr>
      </w:pPr>
      <w:bookmarkStart w:id="119" w:name="_Toc277752614"/>
      <w:r>
        <w:t>2</w:t>
      </w:r>
      <w:r w:rsidR="00510E7C">
        <w:t>.7</w:t>
      </w:r>
      <w:r w:rsidR="00510E7C" w:rsidRPr="001212BE">
        <w:t>.1 Data collection Methods</w:t>
      </w:r>
      <w:bookmarkEnd w:id="119"/>
    </w:p>
    <w:p w:rsidR="00510E7C" w:rsidRPr="00E33B02" w:rsidRDefault="00510E7C" w:rsidP="00510E7C">
      <w:pPr>
        <w:ind w:firstLine="0"/>
      </w:pPr>
      <w:r>
        <w:t xml:space="preserve">Data collection methods used was Focus group discussions and interview guide. A focus group discussion provides rich data that is expressed in the words of the respondents and context (Stewart and </w:t>
      </w:r>
      <w:proofErr w:type="spellStart"/>
      <w:r>
        <w:t>Shamdasani</w:t>
      </w:r>
      <w:proofErr w:type="spellEnd"/>
      <w:r>
        <w:t xml:space="preserve"> 1990) and it further helped facilitate the understanding of the topic under study since the members in the discussion(farmer groups) were the direct beneficiaries of the programme.</w:t>
      </w:r>
      <w:r w:rsidRPr="00FD7BC1">
        <w:t xml:space="preserve"> </w:t>
      </w:r>
      <w:r>
        <w:t xml:space="preserve"> An interview guide was used to facilitate the whole process. Semi-structured interviews were useful for they allowed collection of specific data and the Key informants (technical staff) were able to be elaborate on the topic (Hall 2008). The participants were not limited to particular answers but could give detailed information as per the topic at hand.</w:t>
      </w:r>
    </w:p>
    <w:p w:rsidR="008B25DC" w:rsidRPr="00E951DA" w:rsidRDefault="008B25DC" w:rsidP="008B25DC">
      <w:pPr>
        <w:pStyle w:val="Heading3"/>
      </w:pPr>
      <w:bookmarkStart w:id="120" w:name="_Toc277752615"/>
      <w:r>
        <w:lastRenderedPageBreak/>
        <w:t xml:space="preserve">2.7.2 </w:t>
      </w:r>
      <w:r w:rsidRPr="00E951DA">
        <w:t xml:space="preserve">Data </w:t>
      </w:r>
      <w:r>
        <w:t>sources</w:t>
      </w:r>
      <w:bookmarkEnd w:id="120"/>
    </w:p>
    <w:p w:rsidR="008B25DC" w:rsidRDefault="008B25DC" w:rsidP="008B25DC">
      <w:pPr>
        <w:ind w:firstLine="0"/>
      </w:pPr>
      <w:r>
        <w:t>The study collected both primary and secondary data. The primary data i</w:t>
      </w:r>
      <w:r>
        <w:t>n</w:t>
      </w:r>
      <w:r>
        <w:t>cluded the interviews with technical staff namely</w:t>
      </w:r>
      <w:r w:rsidRPr="006C3A13">
        <w:t xml:space="preserve"> </w:t>
      </w:r>
      <w:r>
        <w:t>District NAADS Coordin</w:t>
      </w:r>
      <w:r>
        <w:t>a</w:t>
      </w:r>
      <w:r>
        <w:t>tor, the Sub county NAADS Coordinator, Animal husbandry Officer and the Agricultural officer for they are the core implementers of the programme and the focus group discussions with the beneficiaries of the programme who are in groups that are registered at the Sub county. With the focus group discu</w:t>
      </w:r>
      <w:r>
        <w:t>s</w:t>
      </w:r>
      <w:r>
        <w:t xml:space="preserve">sions held at the parishes the researcher was able to observe both the men and women express their views in relation to the farmer needs they were faced with, furthermore the focus group discussions enabled the farmers mention facts about gender equality and participation within the farmer groups. </w:t>
      </w:r>
    </w:p>
    <w:p w:rsidR="008B25DC" w:rsidRDefault="008B25DC" w:rsidP="008B25DC">
      <w:r>
        <w:t xml:space="preserve">On the other hand, documents were accessed at Sub county, District and National level. Documents reviewed included;  </w:t>
      </w:r>
    </w:p>
    <w:p w:rsidR="008B25DC" w:rsidRPr="00E017F5" w:rsidRDefault="008B25DC" w:rsidP="008B25DC">
      <w:pPr>
        <w:pStyle w:val="ListParagraph"/>
        <w:numPr>
          <w:ilvl w:val="0"/>
          <w:numId w:val="43"/>
        </w:numPr>
        <w:rPr>
          <w:rFonts w:ascii="Garamond" w:hAnsi="Garamond"/>
          <w:sz w:val="24"/>
          <w:szCs w:val="24"/>
        </w:rPr>
      </w:pPr>
      <w:r w:rsidRPr="00E017F5">
        <w:rPr>
          <w:rFonts w:ascii="Garamond" w:hAnsi="Garamond"/>
          <w:sz w:val="24"/>
          <w:szCs w:val="24"/>
        </w:rPr>
        <w:t>work plans of the farmer groups</w:t>
      </w:r>
    </w:p>
    <w:p w:rsidR="008B25DC" w:rsidRPr="00E017F5" w:rsidRDefault="008B25DC" w:rsidP="008B25DC">
      <w:pPr>
        <w:pStyle w:val="ListParagraph"/>
        <w:numPr>
          <w:ilvl w:val="0"/>
          <w:numId w:val="43"/>
        </w:numPr>
        <w:rPr>
          <w:rFonts w:ascii="Garamond" w:hAnsi="Garamond"/>
          <w:sz w:val="24"/>
          <w:szCs w:val="24"/>
        </w:rPr>
      </w:pPr>
      <w:r w:rsidRPr="00E017F5">
        <w:rPr>
          <w:rFonts w:ascii="Garamond" w:hAnsi="Garamond"/>
          <w:sz w:val="24"/>
          <w:szCs w:val="24"/>
        </w:rPr>
        <w:t xml:space="preserve"> development plan of the subcounty and District </w:t>
      </w:r>
    </w:p>
    <w:p w:rsidR="008B25DC" w:rsidRPr="00E017F5" w:rsidRDefault="008B25DC" w:rsidP="008B25DC">
      <w:pPr>
        <w:pStyle w:val="ListParagraph"/>
        <w:numPr>
          <w:ilvl w:val="0"/>
          <w:numId w:val="43"/>
        </w:numPr>
        <w:rPr>
          <w:rFonts w:ascii="Garamond" w:hAnsi="Garamond"/>
          <w:sz w:val="24"/>
          <w:szCs w:val="24"/>
        </w:rPr>
      </w:pPr>
      <w:r w:rsidRPr="00E017F5">
        <w:rPr>
          <w:rFonts w:ascii="Garamond" w:hAnsi="Garamond"/>
          <w:sz w:val="24"/>
          <w:szCs w:val="24"/>
        </w:rPr>
        <w:t>quarterly progressive reports of trainings of the farmer groups</w:t>
      </w:r>
    </w:p>
    <w:p w:rsidR="008B25DC" w:rsidRPr="00E017F5" w:rsidRDefault="008B25DC" w:rsidP="008B25DC">
      <w:pPr>
        <w:pStyle w:val="ListParagraph"/>
        <w:numPr>
          <w:ilvl w:val="0"/>
          <w:numId w:val="43"/>
        </w:numPr>
        <w:rPr>
          <w:rFonts w:ascii="Garamond" w:hAnsi="Garamond"/>
          <w:sz w:val="24"/>
          <w:szCs w:val="24"/>
        </w:rPr>
      </w:pPr>
      <w:r w:rsidRPr="00E017F5">
        <w:rPr>
          <w:rFonts w:ascii="Garamond" w:hAnsi="Garamond"/>
          <w:sz w:val="24"/>
          <w:szCs w:val="24"/>
        </w:rPr>
        <w:t>NAADS implementation manuals 2001 and the revised 2007</w:t>
      </w:r>
    </w:p>
    <w:p w:rsidR="008B25DC" w:rsidRPr="00E017F5" w:rsidRDefault="008B25DC" w:rsidP="008B25DC">
      <w:pPr>
        <w:pStyle w:val="ListParagraph"/>
        <w:numPr>
          <w:ilvl w:val="0"/>
          <w:numId w:val="43"/>
        </w:numPr>
        <w:rPr>
          <w:rFonts w:ascii="Garamond" w:hAnsi="Garamond"/>
          <w:sz w:val="24"/>
          <w:szCs w:val="24"/>
        </w:rPr>
      </w:pPr>
      <w:r w:rsidRPr="00E017F5">
        <w:rPr>
          <w:rFonts w:ascii="Garamond" w:hAnsi="Garamond"/>
          <w:sz w:val="24"/>
          <w:szCs w:val="24"/>
        </w:rPr>
        <w:t>enterprise activity reports of the farmer groups</w:t>
      </w:r>
    </w:p>
    <w:p w:rsidR="008B25DC" w:rsidRPr="00E017F5" w:rsidRDefault="008B25DC" w:rsidP="008B25DC">
      <w:pPr>
        <w:pStyle w:val="ListParagraph"/>
        <w:numPr>
          <w:ilvl w:val="0"/>
          <w:numId w:val="43"/>
        </w:numPr>
        <w:rPr>
          <w:rFonts w:ascii="Garamond" w:hAnsi="Garamond"/>
          <w:sz w:val="24"/>
          <w:szCs w:val="24"/>
        </w:rPr>
      </w:pPr>
      <w:r w:rsidRPr="00E017F5">
        <w:rPr>
          <w:rFonts w:ascii="Garamond" w:hAnsi="Garamond"/>
          <w:sz w:val="24"/>
          <w:szCs w:val="24"/>
        </w:rPr>
        <w:t xml:space="preserve"> Minutes of meetings of the farmer groups</w:t>
      </w:r>
    </w:p>
    <w:p w:rsidR="008B25DC" w:rsidRPr="00E017F5" w:rsidRDefault="008B25DC" w:rsidP="008B25DC">
      <w:pPr>
        <w:pStyle w:val="ListParagraph"/>
        <w:numPr>
          <w:ilvl w:val="0"/>
          <w:numId w:val="43"/>
        </w:numPr>
        <w:rPr>
          <w:rFonts w:ascii="Garamond" w:hAnsi="Garamond"/>
          <w:sz w:val="24"/>
          <w:szCs w:val="24"/>
        </w:rPr>
      </w:pPr>
      <w:r w:rsidRPr="00E017F5">
        <w:rPr>
          <w:rFonts w:ascii="Garamond" w:hAnsi="Garamond"/>
          <w:sz w:val="24"/>
          <w:szCs w:val="24"/>
        </w:rPr>
        <w:t xml:space="preserve"> baseline study reports</w:t>
      </w:r>
    </w:p>
    <w:p w:rsidR="008B25DC" w:rsidRPr="00E017F5" w:rsidRDefault="008B25DC" w:rsidP="008B25DC">
      <w:pPr>
        <w:pStyle w:val="ListParagraph"/>
        <w:numPr>
          <w:ilvl w:val="0"/>
          <w:numId w:val="43"/>
        </w:numPr>
        <w:rPr>
          <w:rFonts w:ascii="Garamond" w:hAnsi="Garamond"/>
          <w:sz w:val="24"/>
          <w:szCs w:val="24"/>
        </w:rPr>
      </w:pPr>
      <w:r w:rsidRPr="00E017F5">
        <w:rPr>
          <w:rFonts w:ascii="Garamond" w:hAnsi="Garamond"/>
          <w:sz w:val="24"/>
          <w:szCs w:val="24"/>
        </w:rPr>
        <w:t xml:space="preserve"> laws and regulations governing the programme under </w:t>
      </w:r>
      <w:r>
        <w:rPr>
          <w:rFonts w:ascii="Garamond" w:hAnsi="Garamond"/>
          <w:sz w:val="24"/>
          <w:szCs w:val="24"/>
        </w:rPr>
        <w:t xml:space="preserve">  </w:t>
      </w:r>
      <w:r w:rsidRPr="00E017F5">
        <w:rPr>
          <w:rFonts w:ascii="Garamond" w:hAnsi="Garamond"/>
          <w:sz w:val="24"/>
          <w:szCs w:val="24"/>
        </w:rPr>
        <w:t>implementation such as the NAADS act, Constitution</w:t>
      </w:r>
    </w:p>
    <w:p w:rsidR="008B25DC" w:rsidRDefault="008B25DC" w:rsidP="008B25DC">
      <w:pPr>
        <w:pStyle w:val="ListParagraph"/>
        <w:numPr>
          <w:ilvl w:val="0"/>
          <w:numId w:val="43"/>
        </w:numPr>
        <w:rPr>
          <w:rFonts w:ascii="Garamond" w:hAnsi="Garamond"/>
          <w:sz w:val="24"/>
          <w:szCs w:val="24"/>
        </w:rPr>
      </w:pPr>
      <w:r w:rsidRPr="00E017F5">
        <w:rPr>
          <w:rFonts w:ascii="Garamond" w:hAnsi="Garamond"/>
          <w:sz w:val="24"/>
          <w:szCs w:val="24"/>
        </w:rPr>
        <w:t xml:space="preserve"> semi and annual review reports, Newspapers, conference proceedings. </w:t>
      </w:r>
    </w:p>
    <w:p w:rsidR="008B25DC" w:rsidRPr="00E4058C" w:rsidRDefault="008B25DC" w:rsidP="008B25DC">
      <w:pPr>
        <w:pStyle w:val="ListParagraph"/>
        <w:ind w:left="1145"/>
        <w:rPr>
          <w:rFonts w:ascii="Garamond" w:hAnsi="Garamond"/>
          <w:sz w:val="24"/>
          <w:szCs w:val="24"/>
        </w:rPr>
      </w:pPr>
      <w:r w:rsidRPr="00E017F5">
        <w:rPr>
          <w:rFonts w:ascii="Garamond" w:hAnsi="Garamond"/>
          <w:sz w:val="24"/>
          <w:szCs w:val="24"/>
        </w:rPr>
        <w:t>For secondary data information used included journals, text books, and working papers. The use of secondary data enabled the researcher supplement on that data collected from the focus group discussions and interviews</w:t>
      </w:r>
      <w:r>
        <w:rPr>
          <w:rFonts w:ascii="Garamond" w:hAnsi="Garamond"/>
          <w:sz w:val="24"/>
          <w:szCs w:val="24"/>
        </w:rPr>
        <w:t>.</w:t>
      </w:r>
    </w:p>
    <w:p w:rsidR="008B25DC" w:rsidRPr="009F5D9A" w:rsidRDefault="008B25DC" w:rsidP="008B25DC">
      <w:pPr>
        <w:pStyle w:val="Heading3"/>
      </w:pPr>
      <w:bookmarkStart w:id="121" w:name="_Toc277752616"/>
      <w:r>
        <w:t xml:space="preserve">2.7.3 </w:t>
      </w:r>
      <w:r w:rsidRPr="009F5D9A">
        <w:t xml:space="preserve">Sampling </w:t>
      </w:r>
      <w:r>
        <w:t>methods</w:t>
      </w:r>
      <w:bookmarkEnd w:id="121"/>
    </w:p>
    <w:p w:rsidR="008B25DC" w:rsidRDefault="008B25DC" w:rsidP="008B25DC">
      <w:pPr>
        <w:ind w:firstLine="0"/>
      </w:pPr>
      <w:r>
        <w:t>The sampling methods used in the study were both random and purposive. Simple random sampling involved obtaining a list of the farmer groups regi</w:t>
      </w:r>
      <w:r>
        <w:t>s</w:t>
      </w:r>
      <w:r>
        <w:t xml:space="preserve">tered and benefiting from the programme at the </w:t>
      </w:r>
      <w:proofErr w:type="spellStart"/>
      <w:r>
        <w:t>Subcounty</w:t>
      </w:r>
      <w:proofErr w:type="spellEnd"/>
      <w:r>
        <w:t>. From the farmer group list 44 farmers were selected where the women were 25 and the men were 19. The 44 members entailed having a focus group discussion in each pa</w:t>
      </w:r>
      <w:r>
        <w:t>r</w:t>
      </w:r>
      <w:r>
        <w:t>ish which summed up too four focus group discussions with 10- 15 members in each group. The 44 members were chosen because they provided inform</w:t>
      </w:r>
      <w:r>
        <w:t>a</w:t>
      </w:r>
      <w:r>
        <w:t xml:space="preserve">tion about NAADS and they were representative of the rest of the farmer groups, whereas purposive did target the key informants such as the District NAADS Coordinator, </w:t>
      </w:r>
      <w:proofErr w:type="spellStart"/>
      <w:r>
        <w:t>Subcounty</w:t>
      </w:r>
      <w:proofErr w:type="spellEnd"/>
      <w:r>
        <w:t xml:space="preserve"> NAADS Coordinator, Community deve</w:t>
      </w:r>
      <w:r>
        <w:t>l</w:t>
      </w:r>
      <w:r>
        <w:t>opment officer, Agricultural officer, Veterinary officer because they had info</w:t>
      </w:r>
      <w:r>
        <w:t>r</w:t>
      </w:r>
      <w:r>
        <w:t>mation in relation to the study and were informative in the technical in area (</w:t>
      </w:r>
      <w:proofErr w:type="spellStart"/>
      <w:r>
        <w:t>Mugenda</w:t>
      </w:r>
      <w:proofErr w:type="spellEnd"/>
      <w:r>
        <w:t xml:space="preserve"> and Mugenda2003). </w:t>
      </w:r>
    </w:p>
    <w:p w:rsidR="008B25DC" w:rsidRDefault="008B25DC" w:rsidP="008B25DC">
      <w:pPr>
        <w:pStyle w:val="Heading3"/>
      </w:pPr>
      <w:bookmarkStart w:id="122" w:name="_Toc277752617"/>
      <w:r>
        <w:lastRenderedPageBreak/>
        <w:t>2.7.4 Data analysis</w:t>
      </w:r>
      <w:bookmarkEnd w:id="122"/>
    </w:p>
    <w:p w:rsidR="008B25DC" w:rsidRDefault="008B25DC" w:rsidP="008B25DC">
      <w:pPr>
        <w:pStyle w:val="Normalfirstparagraph"/>
      </w:pPr>
      <w:r>
        <w:t>Data collected   from focus groups and interviews was read thoroughly, edited and cleaned up as the data was being organised. Information was evaluated to create usefulness in answering the research questions at the same time the r</w:t>
      </w:r>
      <w:r>
        <w:t>e</w:t>
      </w:r>
      <w:r>
        <w:t>port</w:t>
      </w:r>
      <w:r w:rsidRPr="008B25DC">
        <w:t xml:space="preserve"> </w:t>
      </w:r>
      <w:r>
        <w:t>was being written.</w:t>
      </w:r>
    </w:p>
    <w:p w:rsidR="008B25DC" w:rsidRPr="00715F15" w:rsidRDefault="008B25DC" w:rsidP="008B25DC">
      <w:pPr>
        <w:pStyle w:val="Heading2"/>
      </w:pPr>
      <w:bookmarkStart w:id="123" w:name="_Toc277752618"/>
      <w:r>
        <w:t xml:space="preserve">2.8 </w:t>
      </w:r>
      <w:r w:rsidRPr="00715F15">
        <w:t>Limitations to the study</w:t>
      </w:r>
      <w:bookmarkEnd w:id="123"/>
    </w:p>
    <w:p w:rsidR="008B25DC" w:rsidRDefault="008B25DC" w:rsidP="008B25DC">
      <w:pPr>
        <w:ind w:firstLine="0"/>
      </w:pPr>
      <w:r w:rsidRPr="00D71708">
        <w:t xml:space="preserve">Accessing the key informants was a great challenge and </w:t>
      </w:r>
      <w:r>
        <w:t xml:space="preserve">they </w:t>
      </w:r>
      <w:r w:rsidRPr="00D71708">
        <w:t>were always busy and some of them had fear and were hesitant in disclosing some information since the policy was under review.</w:t>
      </w:r>
      <w:r>
        <w:t xml:space="preserve"> Appointments were re-scheduled to be able to meet the key informants and confidence was given to them that the study was a requirement for the fulfilment of the masters’ programme.</w:t>
      </w:r>
    </w:p>
    <w:p w:rsidR="008B25DC" w:rsidRDefault="008B25DC" w:rsidP="008B25DC">
      <w:r>
        <w:t>Accessing some documents was a challenge such as the progressive r</w:t>
      </w:r>
      <w:r>
        <w:t>e</w:t>
      </w:r>
      <w:r>
        <w:t>ports, annual and quarterly work plans in relation to the programme under i</w:t>
      </w:r>
      <w:r>
        <w:t>m</w:t>
      </w:r>
      <w:r>
        <w:t>plementation.</w:t>
      </w:r>
      <w:r w:rsidRPr="00DA2F4A">
        <w:t xml:space="preserve"> </w:t>
      </w:r>
      <w:r>
        <w:t>However the reports and documents in relation to the NAADS programme were accessed on internet and a few copies were availed by the technical staff of the programme.</w:t>
      </w:r>
    </w:p>
    <w:p w:rsidR="008B25DC" w:rsidRDefault="008B25DC" w:rsidP="008B25DC"/>
    <w:p w:rsidR="003D63A0" w:rsidRDefault="003D63A0" w:rsidP="0058322D"/>
    <w:p w:rsidR="003D63A0" w:rsidRPr="00A504FB" w:rsidRDefault="000157C8" w:rsidP="00A504FB">
      <w:pPr>
        <w:pStyle w:val="Heading1"/>
      </w:pPr>
      <w:bookmarkStart w:id="124" w:name="_Toc277752619"/>
      <w:r w:rsidRPr="00A504FB">
        <w:lastRenderedPageBreak/>
        <w:t>Chapter</w:t>
      </w:r>
      <w:r w:rsidR="00E57F6F">
        <w:t xml:space="preserve"> </w:t>
      </w:r>
      <w:r w:rsidRPr="00A504FB">
        <w:t xml:space="preserve">3 </w:t>
      </w:r>
      <w:r w:rsidR="00A504FB" w:rsidRPr="00A504FB">
        <w:t>Uganda’s Economic</w:t>
      </w:r>
      <w:r w:rsidRPr="00A504FB">
        <w:t xml:space="preserve"> Growth</w:t>
      </w:r>
      <w:r w:rsidR="003D63A0" w:rsidRPr="00A504FB">
        <w:t xml:space="preserve"> and Overview of Agricultural Extension services</w:t>
      </w:r>
      <w:bookmarkEnd w:id="124"/>
    </w:p>
    <w:p w:rsidR="003D63A0" w:rsidRDefault="003D63A0" w:rsidP="0058322D">
      <w:pPr>
        <w:pStyle w:val="Heading2"/>
      </w:pPr>
      <w:bookmarkStart w:id="125" w:name="_Toc277752620"/>
      <w:r>
        <w:t>3.1 Introduction</w:t>
      </w:r>
      <w:bookmarkEnd w:id="125"/>
    </w:p>
    <w:p w:rsidR="003D63A0" w:rsidRDefault="001B1128" w:rsidP="0058322D">
      <w:pPr>
        <w:pStyle w:val="Normalfirstparagraph"/>
      </w:pPr>
      <w:r>
        <w:t xml:space="preserve">Economic growth of Uganda, overview of agricultural extension in Uganda, organisational structure of NAADS, formation of groups, </w:t>
      </w:r>
      <w:r w:rsidR="00BE31BE">
        <w:t>farmers’</w:t>
      </w:r>
      <w:r>
        <w:t xml:space="preserve"> particip</w:t>
      </w:r>
      <w:r>
        <w:t>a</w:t>
      </w:r>
      <w:r>
        <w:t>tion under NAADS and location of study are narrated.</w:t>
      </w:r>
    </w:p>
    <w:p w:rsidR="003D63A0" w:rsidRPr="005643ED" w:rsidRDefault="003D63A0" w:rsidP="0058322D">
      <w:pPr>
        <w:pStyle w:val="Heading2"/>
      </w:pPr>
      <w:bookmarkStart w:id="126" w:name="_Toc277752621"/>
      <w:r>
        <w:t xml:space="preserve">3.2 </w:t>
      </w:r>
      <w:r w:rsidRPr="005643ED">
        <w:t>Economic growth in Uganda</w:t>
      </w:r>
      <w:bookmarkEnd w:id="126"/>
    </w:p>
    <w:p w:rsidR="003D63A0" w:rsidRDefault="003D63A0" w:rsidP="0058322D">
      <w:pPr>
        <w:ind w:firstLine="0"/>
      </w:pPr>
      <w:r>
        <w:t>In Uganda the 1990’s were referred to as being for strong economic growth, though partially affected by external and internal shocks that led to both  pos</w:t>
      </w:r>
      <w:r>
        <w:t>i</w:t>
      </w:r>
      <w:r>
        <w:t>tive and  negative effects of the economy. Between 1992 and 2000 Uganda’s growth environment focused mainly on inflation control which was affecting investment thus economic growth.  Inflation rates, then reduced from 26% in 1992/93 to 5% in 1999/2000 for  which low inflation rates were meant to pr</w:t>
      </w:r>
      <w:r>
        <w:t>o</w:t>
      </w:r>
      <w:r>
        <w:t>vide an environment that was conducive for private sector investment. In add</w:t>
      </w:r>
      <w:r>
        <w:t>i</w:t>
      </w:r>
      <w:r>
        <w:t>tion, the economy of Uganda has been driven by private sector investment e</w:t>
      </w:r>
      <w:r>
        <w:t>s</w:t>
      </w:r>
      <w:r>
        <w:t xml:space="preserve">pecially in industry and construction sectors. There has been increased support from donors which is geared towards public sector spending for provision of social services. Furthermore agriculture had performance that was mixed at best where improving rates were lower than the growing population (of.3.2% per </w:t>
      </w:r>
      <w:proofErr w:type="spellStart"/>
      <w:r>
        <w:t>anum</w:t>
      </w:r>
      <w:proofErr w:type="spellEnd"/>
      <w:r>
        <w:t>). Until 1995 the services and industry were growing at an increasing rate whereas agriculture was growing at a lower rate which was erratic depen</w:t>
      </w:r>
      <w:r>
        <w:t>d</w:t>
      </w:r>
      <w:r>
        <w:t xml:space="preserve">ing on prevailing weather conditions, major growth </w:t>
      </w:r>
      <w:proofErr w:type="spellStart"/>
      <w:r>
        <w:t>shocks</w:t>
      </w:r>
      <w:proofErr w:type="spellEnd"/>
      <w:r>
        <w:t xml:space="preserve"> included rebel i</w:t>
      </w:r>
      <w:r>
        <w:t>n</w:t>
      </w:r>
      <w:r>
        <w:t>surgency caused by  Lord’s Resistance Army(LRA) in Northern part of Uganda which affected the economic activities in that particular part of the Country during the period of review and  the rebel infested areas remained poor from 1992 to 2000 for it  has remained the same until 2005(</w:t>
      </w:r>
      <w:proofErr w:type="spellStart"/>
      <w:r>
        <w:t>Ssewanyana</w:t>
      </w:r>
      <w:proofErr w:type="spellEnd"/>
      <w:r>
        <w:t xml:space="preserve"> and </w:t>
      </w:r>
      <w:proofErr w:type="spellStart"/>
      <w:r>
        <w:t>Bategeka</w:t>
      </w:r>
      <w:proofErr w:type="spellEnd"/>
      <w:r>
        <w:t xml:space="preserve"> 2007). </w:t>
      </w:r>
    </w:p>
    <w:p w:rsidR="003D63A0" w:rsidRDefault="003D63A0" w:rsidP="0058322D">
      <w:r>
        <w:t>For economic growth to be realised within a Country it is important that the atmosphere within which the economic activities take place should be  s</w:t>
      </w:r>
      <w:r>
        <w:t>e</w:t>
      </w:r>
      <w:r>
        <w:t>cure in terms of not having restrictions that would limit the freedom of the potential investors to invest and engage in the investment without reservations thus causing development.</w:t>
      </w:r>
      <w:r w:rsidRPr="0093242E">
        <w:t xml:space="preserve"> </w:t>
      </w:r>
      <w:r>
        <w:t xml:space="preserve">Furthermore (MAAIF 2010) gives evidence that more recently the performance of agricultural sector has been less impressive than expected. Agricultural output real growth declined from 7.9% in 2000/1 to 0.1% in 2006/7 before recovery to 2.6% in 2007/8 and 2008/9 respectively. The rate of growth has been below the population growth rate of 3.2% which implies that the </w:t>
      </w:r>
      <w:proofErr w:type="spellStart"/>
      <w:r>
        <w:t>percapita</w:t>
      </w:r>
      <w:proofErr w:type="spellEnd"/>
      <w:r>
        <w:t xml:space="preserve"> agricultural </w:t>
      </w:r>
      <w:proofErr w:type="spellStart"/>
      <w:r>
        <w:t>Gdp</w:t>
      </w:r>
      <w:proofErr w:type="spellEnd"/>
      <w:r>
        <w:t xml:space="preserve"> has been declining. While the share in agriculture is declining as industry is growing (evidence of the structural transformation of the economy) up to 21% of observed growth has been made between 2001-2005 and accounts for growth that is significant in proportion indirectly which is through forward and backward linkages with the service i</w:t>
      </w:r>
      <w:r>
        <w:t>n</w:t>
      </w:r>
      <w:r>
        <w:t>dustrial sectors (world bank 2006) as cited in (MAAIF 2010).</w:t>
      </w:r>
    </w:p>
    <w:p w:rsidR="003D63A0" w:rsidRDefault="003D63A0" w:rsidP="0058322D"/>
    <w:p w:rsidR="003D63A0" w:rsidRDefault="003D63A0" w:rsidP="0058322D">
      <w:pPr>
        <w:ind w:firstLine="0"/>
      </w:pPr>
    </w:p>
    <w:p w:rsidR="003D63A0" w:rsidRPr="00015B79" w:rsidRDefault="003D63A0" w:rsidP="007546D7">
      <w:pPr>
        <w:pStyle w:val="Figuretitle"/>
      </w:pPr>
      <w:bookmarkStart w:id="127" w:name="_Toc277600917"/>
      <w:r w:rsidRPr="00015B79">
        <w:t>Table 4</w:t>
      </w:r>
      <w:bookmarkEnd w:id="127"/>
      <w:r w:rsidRPr="00015B79">
        <w:t xml:space="preserve"> </w:t>
      </w:r>
    </w:p>
    <w:p w:rsidR="003D63A0" w:rsidRPr="00015B79" w:rsidRDefault="003D63A0" w:rsidP="007546D7">
      <w:pPr>
        <w:pStyle w:val="Figuretitle"/>
      </w:pPr>
      <w:bookmarkStart w:id="128" w:name="_Toc277600918"/>
      <w:r w:rsidRPr="00015B79">
        <w:t>Growth rates of Industry, Services and Agriculture 2003/4 – 2008/2009</w:t>
      </w:r>
      <w:bookmarkEnd w:id="128"/>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214"/>
        <w:gridCol w:w="1062"/>
        <w:gridCol w:w="1062"/>
        <w:gridCol w:w="1062"/>
        <w:gridCol w:w="1062"/>
        <w:gridCol w:w="1062"/>
        <w:gridCol w:w="1062"/>
      </w:tblGrid>
      <w:tr w:rsidR="003D63A0" w:rsidRPr="00182F6F" w:rsidTr="006B1AE5">
        <w:tc>
          <w:tcPr>
            <w:tcW w:w="1320" w:type="dxa"/>
            <w:shd w:val="clear" w:color="auto" w:fill="BFBFBF"/>
          </w:tcPr>
          <w:p w:rsidR="003D63A0" w:rsidRPr="006B1AE5" w:rsidRDefault="003D63A0" w:rsidP="0058322D">
            <w:pPr>
              <w:spacing w:before="60" w:after="0"/>
              <w:ind w:firstLine="0"/>
              <w:rPr>
                <w:rFonts w:ascii="Arial" w:hAnsi="Arial" w:cs="Arial"/>
                <w:b/>
                <w:sz w:val="16"/>
                <w:szCs w:val="16"/>
              </w:rPr>
            </w:pPr>
            <w:r w:rsidRPr="006B1AE5">
              <w:rPr>
                <w:rFonts w:ascii="Arial" w:hAnsi="Arial" w:cs="Arial"/>
                <w:b/>
                <w:sz w:val="16"/>
                <w:szCs w:val="16"/>
              </w:rPr>
              <w:t>Sector</w:t>
            </w:r>
          </w:p>
        </w:tc>
        <w:tc>
          <w:tcPr>
            <w:tcW w:w="1320" w:type="dxa"/>
            <w:shd w:val="clear" w:color="auto" w:fill="BFBFBF"/>
          </w:tcPr>
          <w:p w:rsidR="003D63A0" w:rsidRPr="006B1AE5" w:rsidRDefault="003D63A0" w:rsidP="00F2509D">
            <w:pPr>
              <w:spacing w:before="60" w:after="0"/>
              <w:ind w:firstLine="0"/>
              <w:jc w:val="center"/>
              <w:rPr>
                <w:rFonts w:ascii="Arial" w:hAnsi="Arial" w:cs="Arial"/>
                <w:b/>
                <w:sz w:val="16"/>
                <w:szCs w:val="16"/>
              </w:rPr>
            </w:pPr>
            <w:r w:rsidRPr="006B1AE5">
              <w:rPr>
                <w:rFonts w:ascii="Arial" w:hAnsi="Arial" w:cs="Arial"/>
                <w:b/>
                <w:sz w:val="16"/>
                <w:szCs w:val="16"/>
              </w:rPr>
              <w:t>2003/4</w:t>
            </w:r>
          </w:p>
        </w:tc>
        <w:tc>
          <w:tcPr>
            <w:tcW w:w="1320" w:type="dxa"/>
            <w:shd w:val="clear" w:color="auto" w:fill="BFBFBF"/>
          </w:tcPr>
          <w:p w:rsidR="003D63A0" w:rsidRPr="006B1AE5" w:rsidRDefault="003D63A0" w:rsidP="00F2509D">
            <w:pPr>
              <w:spacing w:before="60" w:after="0"/>
              <w:ind w:firstLine="0"/>
              <w:jc w:val="center"/>
              <w:rPr>
                <w:rFonts w:ascii="Arial" w:hAnsi="Arial" w:cs="Arial"/>
                <w:b/>
                <w:sz w:val="16"/>
                <w:szCs w:val="16"/>
              </w:rPr>
            </w:pPr>
            <w:r w:rsidRPr="006B1AE5">
              <w:rPr>
                <w:rFonts w:ascii="Arial" w:hAnsi="Arial" w:cs="Arial"/>
                <w:b/>
                <w:sz w:val="16"/>
                <w:szCs w:val="16"/>
              </w:rPr>
              <w:t>2004/5</w:t>
            </w:r>
          </w:p>
        </w:tc>
        <w:tc>
          <w:tcPr>
            <w:tcW w:w="1320" w:type="dxa"/>
            <w:shd w:val="clear" w:color="auto" w:fill="BFBFBF"/>
          </w:tcPr>
          <w:p w:rsidR="003D63A0" w:rsidRPr="006B1AE5" w:rsidRDefault="003D63A0" w:rsidP="00F2509D">
            <w:pPr>
              <w:spacing w:before="60" w:after="0"/>
              <w:ind w:firstLine="0"/>
              <w:jc w:val="center"/>
              <w:rPr>
                <w:rFonts w:ascii="Arial" w:hAnsi="Arial" w:cs="Arial"/>
                <w:b/>
                <w:sz w:val="16"/>
                <w:szCs w:val="16"/>
              </w:rPr>
            </w:pPr>
            <w:r w:rsidRPr="006B1AE5">
              <w:rPr>
                <w:rFonts w:ascii="Arial" w:hAnsi="Arial" w:cs="Arial"/>
                <w:b/>
                <w:sz w:val="16"/>
                <w:szCs w:val="16"/>
              </w:rPr>
              <w:t>2005/6</w:t>
            </w:r>
          </w:p>
        </w:tc>
        <w:tc>
          <w:tcPr>
            <w:tcW w:w="1320" w:type="dxa"/>
            <w:shd w:val="clear" w:color="auto" w:fill="BFBFBF"/>
          </w:tcPr>
          <w:p w:rsidR="003D63A0" w:rsidRPr="006B1AE5" w:rsidRDefault="003D63A0" w:rsidP="00F2509D">
            <w:pPr>
              <w:spacing w:before="60" w:after="0"/>
              <w:ind w:firstLine="0"/>
              <w:jc w:val="center"/>
              <w:rPr>
                <w:rFonts w:ascii="Arial" w:hAnsi="Arial" w:cs="Arial"/>
                <w:b/>
                <w:sz w:val="16"/>
                <w:szCs w:val="16"/>
              </w:rPr>
            </w:pPr>
            <w:r w:rsidRPr="006B1AE5">
              <w:rPr>
                <w:rFonts w:ascii="Arial" w:hAnsi="Arial" w:cs="Arial"/>
                <w:b/>
                <w:sz w:val="16"/>
                <w:szCs w:val="16"/>
              </w:rPr>
              <w:t>2006/7</w:t>
            </w:r>
          </w:p>
        </w:tc>
        <w:tc>
          <w:tcPr>
            <w:tcW w:w="1321" w:type="dxa"/>
            <w:shd w:val="clear" w:color="auto" w:fill="BFBFBF"/>
          </w:tcPr>
          <w:p w:rsidR="003D63A0" w:rsidRPr="006B1AE5" w:rsidRDefault="003D63A0" w:rsidP="00F2509D">
            <w:pPr>
              <w:spacing w:before="60" w:after="0"/>
              <w:ind w:firstLine="0"/>
              <w:jc w:val="center"/>
              <w:rPr>
                <w:rFonts w:ascii="Arial" w:hAnsi="Arial" w:cs="Arial"/>
                <w:b/>
                <w:sz w:val="16"/>
                <w:szCs w:val="16"/>
              </w:rPr>
            </w:pPr>
            <w:r w:rsidRPr="006B1AE5">
              <w:rPr>
                <w:rFonts w:ascii="Arial" w:hAnsi="Arial" w:cs="Arial"/>
                <w:b/>
                <w:sz w:val="16"/>
                <w:szCs w:val="16"/>
              </w:rPr>
              <w:t>2007/8</w:t>
            </w:r>
          </w:p>
        </w:tc>
        <w:tc>
          <w:tcPr>
            <w:tcW w:w="1321" w:type="dxa"/>
            <w:shd w:val="clear" w:color="auto" w:fill="BFBFBF"/>
          </w:tcPr>
          <w:p w:rsidR="003D63A0" w:rsidRPr="006B1AE5" w:rsidRDefault="003D63A0" w:rsidP="00F2509D">
            <w:pPr>
              <w:spacing w:before="60" w:after="0"/>
              <w:ind w:firstLine="0"/>
              <w:jc w:val="center"/>
              <w:rPr>
                <w:rFonts w:ascii="Arial" w:hAnsi="Arial" w:cs="Arial"/>
                <w:b/>
                <w:sz w:val="16"/>
                <w:szCs w:val="16"/>
              </w:rPr>
            </w:pPr>
            <w:r w:rsidRPr="006B1AE5">
              <w:rPr>
                <w:rFonts w:ascii="Arial" w:hAnsi="Arial" w:cs="Arial"/>
                <w:b/>
                <w:sz w:val="16"/>
                <w:szCs w:val="16"/>
              </w:rPr>
              <w:t>2008/9</w:t>
            </w:r>
          </w:p>
        </w:tc>
      </w:tr>
      <w:tr w:rsidR="003D63A0" w:rsidRPr="00182F6F" w:rsidTr="006B1AE5">
        <w:tc>
          <w:tcPr>
            <w:tcW w:w="1320" w:type="dxa"/>
            <w:shd w:val="clear" w:color="auto" w:fill="D9D9D9"/>
          </w:tcPr>
          <w:p w:rsidR="003D63A0" w:rsidRPr="006B1AE5" w:rsidRDefault="003D63A0" w:rsidP="0058322D">
            <w:pPr>
              <w:spacing w:before="60" w:after="0"/>
              <w:ind w:firstLine="0"/>
              <w:rPr>
                <w:rFonts w:ascii="Arial" w:hAnsi="Arial" w:cs="Arial"/>
                <w:b/>
                <w:sz w:val="16"/>
                <w:szCs w:val="16"/>
              </w:rPr>
            </w:pPr>
            <w:r w:rsidRPr="006B1AE5">
              <w:rPr>
                <w:rFonts w:ascii="Arial" w:hAnsi="Arial" w:cs="Arial"/>
                <w:b/>
                <w:sz w:val="16"/>
                <w:szCs w:val="16"/>
              </w:rPr>
              <w:t>Agriculture</w:t>
            </w:r>
          </w:p>
        </w:tc>
        <w:tc>
          <w:tcPr>
            <w:tcW w:w="1320" w:type="dxa"/>
          </w:tcPr>
          <w:p w:rsidR="003D63A0" w:rsidRPr="006B1AE5" w:rsidRDefault="003D63A0" w:rsidP="00F2509D">
            <w:pPr>
              <w:spacing w:before="60" w:after="0"/>
              <w:ind w:firstLine="0"/>
              <w:jc w:val="center"/>
              <w:rPr>
                <w:rFonts w:ascii="Arial" w:hAnsi="Arial" w:cs="Arial"/>
                <w:sz w:val="16"/>
                <w:szCs w:val="16"/>
              </w:rPr>
            </w:pPr>
            <w:r w:rsidRPr="006B1AE5">
              <w:rPr>
                <w:rFonts w:ascii="Arial" w:hAnsi="Arial" w:cs="Arial"/>
                <w:sz w:val="16"/>
                <w:szCs w:val="16"/>
              </w:rPr>
              <w:t>1.6</w:t>
            </w:r>
          </w:p>
        </w:tc>
        <w:tc>
          <w:tcPr>
            <w:tcW w:w="1320" w:type="dxa"/>
          </w:tcPr>
          <w:p w:rsidR="003D63A0" w:rsidRPr="006B1AE5" w:rsidRDefault="003D63A0" w:rsidP="00F2509D">
            <w:pPr>
              <w:spacing w:before="60" w:after="0"/>
              <w:ind w:firstLine="0"/>
              <w:jc w:val="center"/>
              <w:rPr>
                <w:rFonts w:ascii="Arial" w:hAnsi="Arial" w:cs="Arial"/>
                <w:sz w:val="16"/>
                <w:szCs w:val="16"/>
              </w:rPr>
            </w:pPr>
            <w:r w:rsidRPr="006B1AE5">
              <w:rPr>
                <w:rFonts w:ascii="Arial" w:hAnsi="Arial" w:cs="Arial"/>
                <w:sz w:val="16"/>
                <w:szCs w:val="16"/>
              </w:rPr>
              <w:t>2.0</w:t>
            </w:r>
          </w:p>
        </w:tc>
        <w:tc>
          <w:tcPr>
            <w:tcW w:w="1320" w:type="dxa"/>
          </w:tcPr>
          <w:p w:rsidR="003D63A0" w:rsidRPr="006B1AE5" w:rsidRDefault="003D63A0" w:rsidP="00F2509D">
            <w:pPr>
              <w:spacing w:before="60" w:after="0"/>
              <w:ind w:firstLine="0"/>
              <w:jc w:val="center"/>
              <w:rPr>
                <w:rFonts w:ascii="Arial" w:hAnsi="Arial" w:cs="Arial"/>
                <w:sz w:val="16"/>
                <w:szCs w:val="16"/>
              </w:rPr>
            </w:pPr>
            <w:r w:rsidRPr="006B1AE5">
              <w:rPr>
                <w:rFonts w:ascii="Arial" w:hAnsi="Arial" w:cs="Arial"/>
                <w:sz w:val="16"/>
                <w:szCs w:val="16"/>
              </w:rPr>
              <w:t>0.5</w:t>
            </w:r>
          </w:p>
        </w:tc>
        <w:tc>
          <w:tcPr>
            <w:tcW w:w="1320" w:type="dxa"/>
          </w:tcPr>
          <w:p w:rsidR="003D63A0" w:rsidRPr="006B1AE5" w:rsidRDefault="003D63A0" w:rsidP="00F2509D">
            <w:pPr>
              <w:spacing w:before="60" w:after="0"/>
              <w:ind w:firstLine="0"/>
              <w:jc w:val="center"/>
              <w:rPr>
                <w:rFonts w:ascii="Arial" w:hAnsi="Arial" w:cs="Arial"/>
                <w:sz w:val="16"/>
                <w:szCs w:val="16"/>
              </w:rPr>
            </w:pPr>
            <w:r w:rsidRPr="006B1AE5">
              <w:rPr>
                <w:rFonts w:ascii="Arial" w:hAnsi="Arial" w:cs="Arial"/>
                <w:sz w:val="16"/>
                <w:szCs w:val="16"/>
              </w:rPr>
              <w:t>0.1</w:t>
            </w:r>
          </w:p>
        </w:tc>
        <w:tc>
          <w:tcPr>
            <w:tcW w:w="1321" w:type="dxa"/>
          </w:tcPr>
          <w:p w:rsidR="003D63A0" w:rsidRPr="006B1AE5" w:rsidRDefault="003D63A0" w:rsidP="00F2509D">
            <w:pPr>
              <w:spacing w:before="60" w:after="0"/>
              <w:ind w:firstLine="0"/>
              <w:jc w:val="center"/>
              <w:rPr>
                <w:rFonts w:ascii="Arial" w:hAnsi="Arial" w:cs="Arial"/>
                <w:sz w:val="16"/>
                <w:szCs w:val="16"/>
              </w:rPr>
            </w:pPr>
            <w:r w:rsidRPr="006B1AE5">
              <w:rPr>
                <w:rFonts w:ascii="Arial" w:hAnsi="Arial" w:cs="Arial"/>
                <w:sz w:val="16"/>
                <w:szCs w:val="16"/>
              </w:rPr>
              <w:t>1.3</w:t>
            </w:r>
          </w:p>
        </w:tc>
        <w:tc>
          <w:tcPr>
            <w:tcW w:w="1321" w:type="dxa"/>
          </w:tcPr>
          <w:p w:rsidR="003D63A0" w:rsidRPr="006B1AE5" w:rsidRDefault="003D63A0" w:rsidP="00F2509D">
            <w:pPr>
              <w:spacing w:before="60" w:after="0"/>
              <w:ind w:firstLine="0"/>
              <w:jc w:val="center"/>
              <w:rPr>
                <w:rFonts w:ascii="Arial" w:hAnsi="Arial" w:cs="Arial"/>
                <w:sz w:val="16"/>
                <w:szCs w:val="16"/>
              </w:rPr>
            </w:pPr>
            <w:r w:rsidRPr="006B1AE5">
              <w:rPr>
                <w:rFonts w:ascii="Arial" w:hAnsi="Arial" w:cs="Arial"/>
                <w:sz w:val="16"/>
                <w:szCs w:val="16"/>
              </w:rPr>
              <w:t>2.6</w:t>
            </w:r>
          </w:p>
        </w:tc>
      </w:tr>
      <w:tr w:rsidR="003D63A0" w:rsidRPr="00182F6F" w:rsidTr="006B1AE5">
        <w:tc>
          <w:tcPr>
            <w:tcW w:w="1320" w:type="dxa"/>
            <w:shd w:val="clear" w:color="auto" w:fill="D9D9D9"/>
          </w:tcPr>
          <w:p w:rsidR="003D63A0" w:rsidRPr="006B1AE5" w:rsidRDefault="003D63A0" w:rsidP="0058322D">
            <w:pPr>
              <w:spacing w:before="60" w:after="0"/>
              <w:ind w:firstLine="0"/>
              <w:rPr>
                <w:rFonts w:ascii="Arial" w:hAnsi="Arial" w:cs="Arial"/>
                <w:sz w:val="16"/>
                <w:szCs w:val="16"/>
              </w:rPr>
            </w:pPr>
            <w:r w:rsidRPr="006B1AE5">
              <w:rPr>
                <w:rFonts w:ascii="Arial" w:hAnsi="Arial" w:cs="Arial"/>
                <w:sz w:val="16"/>
                <w:szCs w:val="16"/>
              </w:rPr>
              <w:t>Cash crops</w:t>
            </w:r>
          </w:p>
        </w:tc>
        <w:tc>
          <w:tcPr>
            <w:tcW w:w="1320" w:type="dxa"/>
          </w:tcPr>
          <w:p w:rsidR="003D63A0" w:rsidRPr="006B1AE5" w:rsidRDefault="003D63A0" w:rsidP="00F2509D">
            <w:pPr>
              <w:spacing w:before="60" w:after="0"/>
              <w:ind w:firstLine="0"/>
              <w:jc w:val="center"/>
              <w:rPr>
                <w:rFonts w:ascii="Arial" w:hAnsi="Arial" w:cs="Arial"/>
                <w:sz w:val="16"/>
                <w:szCs w:val="16"/>
              </w:rPr>
            </w:pPr>
            <w:r w:rsidRPr="006B1AE5">
              <w:rPr>
                <w:rFonts w:ascii="Arial" w:hAnsi="Arial" w:cs="Arial"/>
                <w:sz w:val="16"/>
                <w:szCs w:val="16"/>
              </w:rPr>
              <w:t>7.3</w:t>
            </w:r>
          </w:p>
        </w:tc>
        <w:tc>
          <w:tcPr>
            <w:tcW w:w="1320" w:type="dxa"/>
          </w:tcPr>
          <w:p w:rsidR="003D63A0" w:rsidRPr="006B1AE5" w:rsidRDefault="003D63A0" w:rsidP="00F2509D">
            <w:pPr>
              <w:spacing w:before="60" w:after="0"/>
              <w:ind w:firstLine="0"/>
              <w:jc w:val="center"/>
              <w:rPr>
                <w:rFonts w:ascii="Arial" w:hAnsi="Arial" w:cs="Arial"/>
                <w:sz w:val="16"/>
                <w:szCs w:val="16"/>
              </w:rPr>
            </w:pPr>
            <w:r w:rsidRPr="006B1AE5">
              <w:rPr>
                <w:rFonts w:ascii="Arial" w:hAnsi="Arial" w:cs="Arial"/>
                <w:sz w:val="16"/>
                <w:szCs w:val="16"/>
              </w:rPr>
              <w:t>-5.5</w:t>
            </w:r>
          </w:p>
        </w:tc>
        <w:tc>
          <w:tcPr>
            <w:tcW w:w="1320" w:type="dxa"/>
          </w:tcPr>
          <w:p w:rsidR="003D63A0" w:rsidRPr="006B1AE5" w:rsidRDefault="003D63A0" w:rsidP="00F2509D">
            <w:pPr>
              <w:spacing w:before="60" w:after="0"/>
              <w:ind w:firstLine="0"/>
              <w:jc w:val="center"/>
              <w:rPr>
                <w:rFonts w:ascii="Arial" w:hAnsi="Arial" w:cs="Arial"/>
                <w:sz w:val="16"/>
                <w:szCs w:val="16"/>
              </w:rPr>
            </w:pPr>
            <w:r w:rsidRPr="006B1AE5">
              <w:rPr>
                <w:rFonts w:ascii="Arial" w:hAnsi="Arial" w:cs="Arial"/>
                <w:sz w:val="16"/>
                <w:szCs w:val="16"/>
              </w:rPr>
              <w:t>-10.6</w:t>
            </w:r>
          </w:p>
        </w:tc>
        <w:tc>
          <w:tcPr>
            <w:tcW w:w="1320" w:type="dxa"/>
          </w:tcPr>
          <w:p w:rsidR="003D63A0" w:rsidRPr="006B1AE5" w:rsidRDefault="003D63A0" w:rsidP="00F2509D">
            <w:pPr>
              <w:spacing w:before="60" w:after="0"/>
              <w:ind w:firstLine="0"/>
              <w:jc w:val="center"/>
              <w:rPr>
                <w:rFonts w:ascii="Arial" w:hAnsi="Arial" w:cs="Arial"/>
                <w:sz w:val="16"/>
                <w:szCs w:val="16"/>
              </w:rPr>
            </w:pPr>
            <w:r w:rsidRPr="006B1AE5">
              <w:rPr>
                <w:rFonts w:ascii="Arial" w:hAnsi="Arial" w:cs="Arial"/>
                <w:sz w:val="16"/>
                <w:szCs w:val="16"/>
              </w:rPr>
              <w:t>5.4</w:t>
            </w:r>
          </w:p>
        </w:tc>
        <w:tc>
          <w:tcPr>
            <w:tcW w:w="1321" w:type="dxa"/>
          </w:tcPr>
          <w:p w:rsidR="003D63A0" w:rsidRPr="006B1AE5" w:rsidRDefault="003D63A0" w:rsidP="00F2509D">
            <w:pPr>
              <w:spacing w:before="60" w:after="0"/>
              <w:ind w:firstLine="0"/>
              <w:jc w:val="center"/>
              <w:rPr>
                <w:rFonts w:ascii="Arial" w:hAnsi="Arial" w:cs="Arial"/>
                <w:sz w:val="16"/>
                <w:szCs w:val="16"/>
              </w:rPr>
            </w:pPr>
            <w:r w:rsidRPr="006B1AE5">
              <w:rPr>
                <w:rFonts w:ascii="Arial" w:hAnsi="Arial" w:cs="Arial"/>
                <w:sz w:val="16"/>
                <w:szCs w:val="16"/>
              </w:rPr>
              <w:t>9.0</w:t>
            </w:r>
          </w:p>
        </w:tc>
        <w:tc>
          <w:tcPr>
            <w:tcW w:w="1321" w:type="dxa"/>
          </w:tcPr>
          <w:p w:rsidR="003D63A0" w:rsidRPr="006B1AE5" w:rsidRDefault="003D63A0" w:rsidP="00F2509D">
            <w:pPr>
              <w:spacing w:before="60" w:after="0"/>
              <w:ind w:firstLine="0"/>
              <w:jc w:val="center"/>
              <w:rPr>
                <w:rFonts w:ascii="Arial" w:hAnsi="Arial" w:cs="Arial"/>
                <w:sz w:val="16"/>
                <w:szCs w:val="16"/>
              </w:rPr>
            </w:pPr>
            <w:r w:rsidRPr="006B1AE5">
              <w:rPr>
                <w:rFonts w:ascii="Arial" w:hAnsi="Arial" w:cs="Arial"/>
                <w:sz w:val="16"/>
                <w:szCs w:val="16"/>
              </w:rPr>
              <w:t>1.7</w:t>
            </w:r>
          </w:p>
        </w:tc>
      </w:tr>
      <w:tr w:rsidR="003D63A0" w:rsidRPr="00182F6F" w:rsidTr="006B1AE5">
        <w:tc>
          <w:tcPr>
            <w:tcW w:w="1320" w:type="dxa"/>
            <w:shd w:val="clear" w:color="auto" w:fill="D9D9D9"/>
          </w:tcPr>
          <w:p w:rsidR="003D63A0" w:rsidRPr="006B1AE5" w:rsidRDefault="003D63A0" w:rsidP="0058322D">
            <w:pPr>
              <w:spacing w:before="60" w:after="0"/>
              <w:ind w:firstLine="0"/>
              <w:rPr>
                <w:rFonts w:ascii="Arial" w:hAnsi="Arial" w:cs="Arial"/>
                <w:sz w:val="16"/>
                <w:szCs w:val="16"/>
              </w:rPr>
            </w:pPr>
            <w:r w:rsidRPr="006B1AE5">
              <w:rPr>
                <w:rFonts w:ascii="Arial" w:hAnsi="Arial" w:cs="Arial"/>
                <w:sz w:val="16"/>
                <w:szCs w:val="16"/>
              </w:rPr>
              <w:t>Food crops</w:t>
            </w:r>
          </w:p>
        </w:tc>
        <w:tc>
          <w:tcPr>
            <w:tcW w:w="1320" w:type="dxa"/>
          </w:tcPr>
          <w:p w:rsidR="003D63A0" w:rsidRPr="006B1AE5" w:rsidRDefault="003D63A0" w:rsidP="00F2509D">
            <w:pPr>
              <w:spacing w:before="60" w:after="0"/>
              <w:ind w:firstLine="0"/>
              <w:jc w:val="center"/>
              <w:rPr>
                <w:rFonts w:ascii="Arial" w:hAnsi="Arial" w:cs="Arial"/>
                <w:sz w:val="16"/>
                <w:szCs w:val="16"/>
              </w:rPr>
            </w:pPr>
            <w:r w:rsidRPr="006B1AE5">
              <w:rPr>
                <w:rFonts w:ascii="Arial" w:hAnsi="Arial" w:cs="Arial"/>
                <w:sz w:val="16"/>
                <w:szCs w:val="16"/>
              </w:rPr>
              <w:t>-1.5</w:t>
            </w:r>
          </w:p>
        </w:tc>
        <w:tc>
          <w:tcPr>
            <w:tcW w:w="1320" w:type="dxa"/>
          </w:tcPr>
          <w:p w:rsidR="003D63A0" w:rsidRPr="006B1AE5" w:rsidRDefault="003D63A0" w:rsidP="00F2509D">
            <w:pPr>
              <w:spacing w:before="60" w:after="0"/>
              <w:ind w:firstLine="0"/>
              <w:jc w:val="center"/>
              <w:rPr>
                <w:rFonts w:ascii="Arial" w:hAnsi="Arial" w:cs="Arial"/>
                <w:sz w:val="16"/>
                <w:szCs w:val="16"/>
              </w:rPr>
            </w:pPr>
            <w:r w:rsidRPr="006B1AE5">
              <w:rPr>
                <w:rFonts w:ascii="Arial" w:hAnsi="Arial" w:cs="Arial"/>
                <w:sz w:val="16"/>
                <w:szCs w:val="16"/>
              </w:rPr>
              <w:t>-0.2</w:t>
            </w:r>
          </w:p>
        </w:tc>
        <w:tc>
          <w:tcPr>
            <w:tcW w:w="1320" w:type="dxa"/>
          </w:tcPr>
          <w:p w:rsidR="003D63A0" w:rsidRPr="006B1AE5" w:rsidRDefault="003D63A0" w:rsidP="00F2509D">
            <w:pPr>
              <w:spacing w:before="60" w:after="0"/>
              <w:ind w:firstLine="0"/>
              <w:jc w:val="center"/>
              <w:rPr>
                <w:rFonts w:ascii="Arial" w:hAnsi="Arial" w:cs="Arial"/>
                <w:sz w:val="16"/>
                <w:szCs w:val="16"/>
              </w:rPr>
            </w:pPr>
            <w:r w:rsidRPr="006B1AE5">
              <w:rPr>
                <w:rFonts w:ascii="Arial" w:hAnsi="Arial" w:cs="Arial"/>
                <w:sz w:val="16"/>
                <w:szCs w:val="16"/>
              </w:rPr>
              <w:t>-0.1</w:t>
            </w:r>
          </w:p>
        </w:tc>
        <w:tc>
          <w:tcPr>
            <w:tcW w:w="1320" w:type="dxa"/>
          </w:tcPr>
          <w:p w:rsidR="003D63A0" w:rsidRPr="006B1AE5" w:rsidRDefault="003D63A0" w:rsidP="00F2509D">
            <w:pPr>
              <w:spacing w:before="60" w:after="0"/>
              <w:ind w:firstLine="0"/>
              <w:jc w:val="center"/>
              <w:rPr>
                <w:rFonts w:ascii="Arial" w:hAnsi="Arial" w:cs="Arial"/>
                <w:sz w:val="16"/>
                <w:szCs w:val="16"/>
              </w:rPr>
            </w:pPr>
            <w:r w:rsidRPr="006B1AE5">
              <w:rPr>
                <w:rFonts w:ascii="Arial" w:hAnsi="Arial" w:cs="Arial"/>
                <w:sz w:val="16"/>
                <w:szCs w:val="16"/>
              </w:rPr>
              <w:t>-0.9</w:t>
            </w:r>
          </w:p>
        </w:tc>
        <w:tc>
          <w:tcPr>
            <w:tcW w:w="1321" w:type="dxa"/>
          </w:tcPr>
          <w:p w:rsidR="003D63A0" w:rsidRPr="006B1AE5" w:rsidRDefault="003D63A0" w:rsidP="00F2509D">
            <w:pPr>
              <w:spacing w:before="60" w:after="0"/>
              <w:ind w:firstLine="0"/>
              <w:jc w:val="center"/>
              <w:rPr>
                <w:rFonts w:ascii="Arial" w:hAnsi="Arial" w:cs="Arial"/>
                <w:sz w:val="16"/>
                <w:szCs w:val="16"/>
              </w:rPr>
            </w:pPr>
            <w:r w:rsidRPr="006B1AE5">
              <w:rPr>
                <w:rFonts w:ascii="Arial" w:hAnsi="Arial" w:cs="Arial"/>
                <w:sz w:val="16"/>
                <w:szCs w:val="16"/>
              </w:rPr>
              <w:t>2.4</w:t>
            </w:r>
          </w:p>
        </w:tc>
        <w:tc>
          <w:tcPr>
            <w:tcW w:w="1321" w:type="dxa"/>
          </w:tcPr>
          <w:p w:rsidR="003D63A0" w:rsidRPr="006B1AE5" w:rsidRDefault="003D63A0" w:rsidP="00F2509D">
            <w:pPr>
              <w:spacing w:before="60" w:after="0"/>
              <w:ind w:firstLine="0"/>
              <w:jc w:val="center"/>
              <w:rPr>
                <w:rFonts w:ascii="Arial" w:hAnsi="Arial" w:cs="Arial"/>
                <w:sz w:val="16"/>
                <w:szCs w:val="16"/>
              </w:rPr>
            </w:pPr>
            <w:r w:rsidRPr="006B1AE5">
              <w:rPr>
                <w:rFonts w:ascii="Arial" w:hAnsi="Arial" w:cs="Arial"/>
                <w:sz w:val="16"/>
                <w:szCs w:val="16"/>
              </w:rPr>
              <w:t>2.9</w:t>
            </w:r>
          </w:p>
        </w:tc>
      </w:tr>
      <w:tr w:rsidR="003D63A0" w:rsidRPr="00182F6F" w:rsidTr="006B1AE5">
        <w:tc>
          <w:tcPr>
            <w:tcW w:w="1320" w:type="dxa"/>
            <w:shd w:val="clear" w:color="auto" w:fill="D9D9D9"/>
          </w:tcPr>
          <w:p w:rsidR="003D63A0" w:rsidRPr="006B1AE5" w:rsidRDefault="003D63A0" w:rsidP="0058322D">
            <w:pPr>
              <w:spacing w:before="60" w:after="0"/>
              <w:ind w:firstLine="0"/>
              <w:rPr>
                <w:rFonts w:ascii="Arial" w:hAnsi="Arial" w:cs="Arial"/>
                <w:sz w:val="16"/>
                <w:szCs w:val="16"/>
              </w:rPr>
            </w:pPr>
            <w:r w:rsidRPr="006B1AE5">
              <w:rPr>
                <w:rFonts w:ascii="Arial" w:hAnsi="Arial" w:cs="Arial"/>
                <w:sz w:val="16"/>
                <w:szCs w:val="16"/>
              </w:rPr>
              <w:t>Livestock</w:t>
            </w:r>
          </w:p>
        </w:tc>
        <w:tc>
          <w:tcPr>
            <w:tcW w:w="1320" w:type="dxa"/>
          </w:tcPr>
          <w:p w:rsidR="003D63A0" w:rsidRPr="006B1AE5" w:rsidRDefault="003D63A0" w:rsidP="00F2509D">
            <w:pPr>
              <w:spacing w:before="60" w:after="0"/>
              <w:ind w:firstLine="0"/>
              <w:jc w:val="center"/>
              <w:rPr>
                <w:rFonts w:ascii="Arial" w:hAnsi="Arial" w:cs="Arial"/>
                <w:sz w:val="16"/>
                <w:szCs w:val="16"/>
              </w:rPr>
            </w:pPr>
            <w:r w:rsidRPr="006B1AE5">
              <w:rPr>
                <w:rFonts w:ascii="Arial" w:hAnsi="Arial" w:cs="Arial"/>
                <w:sz w:val="16"/>
                <w:szCs w:val="16"/>
              </w:rPr>
              <w:t>4.7</w:t>
            </w:r>
          </w:p>
        </w:tc>
        <w:tc>
          <w:tcPr>
            <w:tcW w:w="1320" w:type="dxa"/>
          </w:tcPr>
          <w:p w:rsidR="003D63A0" w:rsidRPr="006B1AE5" w:rsidRDefault="003D63A0" w:rsidP="00F2509D">
            <w:pPr>
              <w:spacing w:before="60" w:after="0"/>
              <w:ind w:firstLine="0"/>
              <w:jc w:val="center"/>
              <w:rPr>
                <w:rFonts w:ascii="Arial" w:hAnsi="Arial" w:cs="Arial"/>
                <w:sz w:val="16"/>
                <w:szCs w:val="16"/>
              </w:rPr>
            </w:pPr>
            <w:r w:rsidRPr="006B1AE5">
              <w:rPr>
                <w:rFonts w:ascii="Arial" w:hAnsi="Arial" w:cs="Arial"/>
                <w:sz w:val="16"/>
                <w:szCs w:val="16"/>
              </w:rPr>
              <w:t>3.0</w:t>
            </w:r>
          </w:p>
        </w:tc>
        <w:tc>
          <w:tcPr>
            <w:tcW w:w="1320" w:type="dxa"/>
          </w:tcPr>
          <w:p w:rsidR="003D63A0" w:rsidRPr="006B1AE5" w:rsidRDefault="003D63A0" w:rsidP="00F2509D">
            <w:pPr>
              <w:spacing w:before="60" w:after="0"/>
              <w:ind w:firstLine="0"/>
              <w:jc w:val="center"/>
              <w:rPr>
                <w:rFonts w:ascii="Arial" w:hAnsi="Arial" w:cs="Arial"/>
                <w:sz w:val="16"/>
                <w:szCs w:val="16"/>
              </w:rPr>
            </w:pPr>
            <w:r w:rsidRPr="006B1AE5">
              <w:rPr>
                <w:rFonts w:ascii="Arial" w:hAnsi="Arial" w:cs="Arial"/>
                <w:sz w:val="16"/>
                <w:szCs w:val="16"/>
              </w:rPr>
              <w:t>1.6</w:t>
            </w:r>
          </w:p>
        </w:tc>
        <w:tc>
          <w:tcPr>
            <w:tcW w:w="1320" w:type="dxa"/>
          </w:tcPr>
          <w:p w:rsidR="003D63A0" w:rsidRPr="006B1AE5" w:rsidRDefault="003D63A0" w:rsidP="00F2509D">
            <w:pPr>
              <w:spacing w:before="60" w:after="0"/>
              <w:ind w:firstLine="0"/>
              <w:jc w:val="center"/>
              <w:rPr>
                <w:rFonts w:ascii="Arial" w:hAnsi="Arial" w:cs="Arial"/>
                <w:sz w:val="16"/>
                <w:szCs w:val="16"/>
              </w:rPr>
            </w:pPr>
            <w:r w:rsidRPr="006B1AE5">
              <w:rPr>
                <w:rFonts w:ascii="Arial" w:hAnsi="Arial" w:cs="Arial"/>
                <w:sz w:val="16"/>
                <w:szCs w:val="16"/>
              </w:rPr>
              <w:t>3.0</w:t>
            </w:r>
          </w:p>
        </w:tc>
        <w:tc>
          <w:tcPr>
            <w:tcW w:w="1321" w:type="dxa"/>
          </w:tcPr>
          <w:p w:rsidR="003D63A0" w:rsidRPr="006B1AE5" w:rsidRDefault="003D63A0" w:rsidP="00F2509D">
            <w:pPr>
              <w:spacing w:before="60" w:after="0"/>
              <w:ind w:firstLine="0"/>
              <w:jc w:val="center"/>
              <w:rPr>
                <w:rFonts w:ascii="Arial" w:hAnsi="Arial" w:cs="Arial"/>
                <w:sz w:val="16"/>
                <w:szCs w:val="16"/>
              </w:rPr>
            </w:pPr>
            <w:r w:rsidRPr="006B1AE5">
              <w:rPr>
                <w:rFonts w:ascii="Arial" w:hAnsi="Arial" w:cs="Arial"/>
                <w:sz w:val="16"/>
                <w:szCs w:val="16"/>
              </w:rPr>
              <w:t>3.0</w:t>
            </w:r>
          </w:p>
        </w:tc>
        <w:tc>
          <w:tcPr>
            <w:tcW w:w="1321" w:type="dxa"/>
          </w:tcPr>
          <w:p w:rsidR="003D63A0" w:rsidRPr="006B1AE5" w:rsidRDefault="003D63A0" w:rsidP="00F2509D">
            <w:pPr>
              <w:spacing w:before="60" w:after="0"/>
              <w:ind w:firstLine="0"/>
              <w:jc w:val="center"/>
              <w:rPr>
                <w:rFonts w:ascii="Arial" w:hAnsi="Arial" w:cs="Arial"/>
                <w:sz w:val="16"/>
                <w:szCs w:val="16"/>
              </w:rPr>
            </w:pPr>
            <w:r w:rsidRPr="006B1AE5">
              <w:rPr>
                <w:rFonts w:ascii="Arial" w:hAnsi="Arial" w:cs="Arial"/>
                <w:sz w:val="16"/>
                <w:szCs w:val="16"/>
              </w:rPr>
              <w:t>3.0</w:t>
            </w:r>
          </w:p>
        </w:tc>
      </w:tr>
      <w:tr w:rsidR="003D63A0" w:rsidRPr="00182F6F" w:rsidTr="006B1AE5">
        <w:tc>
          <w:tcPr>
            <w:tcW w:w="1320" w:type="dxa"/>
            <w:shd w:val="clear" w:color="auto" w:fill="D9D9D9"/>
          </w:tcPr>
          <w:p w:rsidR="003D63A0" w:rsidRPr="006B1AE5" w:rsidRDefault="003D63A0" w:rsidP="0058322D">
            <w:pPr>
              <w:spacing w:before="60" w:after="0"/>
              <w:ind w:firstLine="0"/>
              <w:rPr>
                <w:rFonts w:ascii="Arial" w:hAnsi="Arial" w:cs="Arial"/>
                <w:sz w:val="16"/>
                <w:szCs w:val="16"/>
              </w:rPr>
            </w:pPr>
            <w:r w:rsidRPr="006B1AE5">
              <w:rPr>
                <w:rFonts w:ascii="Arial" w:hAnsi="Arial" w:cs="Arial"/>
                <w:sz w:val="16"/>
                <w:szCs w:val="16"/>
              </w:rPr>
              <w:t>Fisheries</w:t>
            </w:r>
          </w:p>
        </w:tc>
        <w:tc>
          <w:tcPr>
            <w:tcW w:w="1320" w:type="dxa"/>
          </w:tcPr>
          <w:p w:rsidR="003D63A0" w:rsidRPr="006B1AE5" w:rsidRDefault="003D63A0" w:rsidP="00F2509D">
            <w:pPr>
              <w:spacing w:before="60" w:after="0"/>
              <w:ind w:firstLine="0"/>
              <w:jc w:val="center"/>
              <w:rPr>
                <w:rFonts w:ascii="Arial" w:hAnsi="Arial" w:cs="Arial"/>
                <w:sz w:val="16"/>
                <w:szCs w:val="16"/>
              </w:rPr>
            </w:pPr>
            <w:r w:rsidRPr="006B1AE5">
              <w:rPr>
                <w:rFonts w:ascii="Arial" w:hAnsi="Arial" w:cs="Arial"/>
                <w:sz w:val="16"/>
                <w:szCs w:val="16"/>
              </w:rPr>
              <w:t>9.6</w:t>
            </w:r>
          </w:p>
        </w:tc>
        <w:tc>
          <w:tcPr>
            <w:tcW w:w="1320" w:type="dxa"/>
          </w:tcPr>
          <w:p w:rsidR="003D63A0" w:rsidRPr="006B1AE5" w:rsidRDefault="003D63A0" w:rsidP="00F2509D">
            <w:pPr>
              <w:spacing w:before="60" w:after="0"/>
              <w:ind w:firstLine="0"/>
              <w:jc w:val="center"/>
              <w:rPr>
                <w:rFonts w:ascii="Arial" w:hAnsi="Arial" w:cs="Arial"/>
                <w:sz w:val="16"/>
                <w:szCs w:val="16"/>
              </w:rPr>
            </w:pPr>
            <w:r w:rsidRPr="006B1AE5">
              <w:rPr>
                <w:rFonts w:ascii="Arial" w:hAnsi="Arial" w:cs="Arial"/>
                <w:sz w:val="16"/>
                <w:szCs w:val="16"/>
              </w:rPr>
              <w:t>13.5</w:t>
            </w:r>
          </w:p>
        </w:tc>
        <w:tc>
          <w:tcPr>
            <w:tcW w:w="1320" w:type="dxa"/>
          </w:tcPr>
          <w:p w:rsidR="003D63A0" w:rsidRPr="006B1AE5" w:rsidRDefault="003D63A0" w:rsidP="00F2509D">
            <w:pPr>
              <w:spacing w:before="60" w:after="0"/>
              <w:ind w:firstLine="0"/>
              <w:jc w:val="center"/>
              <w:rPr>
                <w:rFonts w:ascii="Arial" w:hAnsi="Arial" w:cs="Arial"/>
                <w:sz w:val="16"/>
                <w:szCs w:val="16"/>
              </w:rPr>
            </w:pPr>
            <w:r w:rsidRPr="006B1AE5">
              <w:rPr>
                <w:rFonts w:ascii="Arial" w:hAnsi="Arial" w:cs="Arial"/>
                <w:sz w:val="16"/>
                <w:szCs w:val="16"/>
              </w:rPr>
              <w:t>5.6</w:t>
            </w:r>
          </w:p>
        </w:tc>
        <w:tc>
          <w:tcPr>
            <w:tcW w:w="1320" w:type="dxa"/>
          </w:tcPr>
          <w:p w:rsidR="003D63A0" w:rsidRPr="006B1AE5" w:rsidRDefault="003D63A0" w:rsidP="00F2509D">
            <w:pPr>
              <w:spacing w:before="60" w:after="0"/>
              <w:ind w:firstLine="0"/>
              <w:jc w:val="center"/>
              <w:rPr>
                <w:rFonts w:ascii="Arial" w:hAnsi="Arial" w:cs="Arial"/>
                <w:sz w:val="16"/>
                <w:szCs w:val="16"/>
              </w:rPr>
            </w:pPr>
            <w:r w:rsidRPr="006B1AE5">
              <w:rPr>
                <w:rFonts w:ascii="Arial" w:hAnsi="Arial" w:cs="Arial"/>
                <w:sz w:val="16"/>
                <w:szCs w:val="16"/>
              </w:rPr>
              <w:t>-3.0</w:t>
            </w:r>
          </w:p>
        </w:tc>
        <w:tc>
          <w:tcPr>
            <w:tcW w:w="1321" w:type="dxa"/>
          </w:tcPr>
          <w:p w:rsidR="003D63A0" w:rsidRPr="006B1AE5" w:rsidRDefault="003D63A0" w:rsidP="00F2509D">
            <w:pPr>
              <w:spacing w:before="60" w:after="0"/>
              <w:ind w:firstLine="0"/>
              <w:jc w:val="center"/>
              <w:rPr>
                <w:rFonts w:ascii="Arial" w:hAnsi="Arial" w:cs="Arial"/>
                <w:sz w:val="16"/>
                <w:szCs w:val="16"/>
              </w:rPr>
            </w:pPr>
            <w:r w:rsidRPr="006B1AE5">
              <w:rPr>
                <w:rFonts w:ascii="Arial" w:hAnsi="Arial" w:cs="Arial"/>
                <w:sz w:val="16"/>
                <w:szCs w:val="16"/>
              </w:rPr>
              <w:t>-11.8</w:t>
            </w:r>
          </w:p>
        </w:tc>
        <w:tc>
          <w:tcPr>
            <w:tcW w:w="1321" w:type="dxa"/>
          </w:tcPr>
          <w:p w:rsidR="003D63A0" w:rsidRPr="006B1AE5" w:rsidRDefault="003D63A0" w:rsidP="00F2509D">
            <w:pPr>
              <w:spacing w:before="60" w:after="0"/>
              <w:ind w:firstLine="0"/>
              <w:jc w:val="center"/>
              <w:rPr>
                <w:rFonts w:ascii="Arial" w:hAnsi="Arial" w:cs="Arial"/>
                <w:sz w:val="16"/>
                <w:szCs w:val="16"/>
              </w:rPr>
            </w:pPr>
            <w:r w:rsidRPr="006B1AE5">
              <w:rPr>
                <w:rFonts w:ascii="Arial" w:hAnsi="Arial" w:cs="Arial"/>
                <w:sz w:val="16"/>
                <w:szCs w:val="16"/>
              </w:rPr>
              <w:t>-0.1</w:t>
            </w:r>
          </w:p>
        </w:tc>
      </w:tr>
      <w:tr w:rsidR="003D63A0" w:rsidRPr="00182F6F" w:rsidTr="006B1AE5">
        <w:tc>
          <w:tcPr>
            <w:tcW w:w="1320" w:type="dxa"/>
            <w:shd w:val="clear" w:color="auto" w:fill="D9D9D9"/>
          </w:tcPr>
          <w:p w:rsidR="003D63A0" w:rsidRPr="006B1AE5" w:rsidRDefault="003D63A0" w:rsidP="0058322D">
            <w:pPr>
              <w:spacing w:before="60" w:after="0"/>
              <w:ind w:firstLine="0"/>
              <w:rPr>
                <w:rFonts w:ascii="Arial" w:hAnsi="Arial" w:cs="Arial"/>
                <w:sz w:val="16"/>
                <w:szCs w:val="16"/>
              </w:rPr>
            </w:pPr>
            <w:r w:rsidRPr="006B1AE5">
              <w:rPr>
                <w:rFonts w:ascii="Arial" w:hAnsi="Arial" w:cs="Arial"/>
                <w:sz w:val="16"/>
                <w:szCs w:val="16"/>
              </w:rPr>
              <w:t>Forestry</w:t>
            </w:r>
          </w:p>
        </w:tc>
        <w:tc>
          <w:tcPr>
            <w:tcW w:w="1320" w:type="dxa"/>
          </w:tcPr>
          <w:p w:rsidR="003D63A0" w:rsidRPr="006B1AE5" w:rsidRDefault="003D63A0" w:rsidP="00F2509D">
            <w:pPr>
              <w:spacing w:before="60" w:after="0"/>
              <w:ind w:firstLine="0"/>
              <w:jc w:val="center"/>
              <w:rPr>
                <w:rFonts w:ascii="Arial" w:hAnsi="Arial" w:cs="Arial"/>
                <w:sz w:val="16"/>
                <w:szCs w:val="16"/>
              </w:rPr>
            </w:pPr>
            <w:r w:rsidRPr="006B1AE5">
              <w:rPr>
                <w:rFonts w:ascii="Arial" w:hAnsi="Arial" w:cs="Arial"/>
                <w:sz w:val="16"/>
                <w:szCs w:val="16"/>
              </w:rPr>
              <w:t>-</w:t>
            </w:r>
          </w:p>
        </w:tc>
        <w:tc>
          <w:tcPr>
            <w:tcW w:w="1320" w:type="dxa"/>
          </w:tcPr>
          <w:p w:rsidR="003D63A0" w:rsidRPr="006B1AE5" w:rsidRDefault="003D63A0" w:rsidP="00F2509D">
            <w:pPr>
              <w:spacing w:before="60" w:after="0"/>
              <w:ind w:firstLine="0"/>
              <w:jc w:val="center"/>
              <w:rPr>
                <w:rFonts w:ascii="Arial" w:hAnsi="Arial" w:cs="Arial"/>
                <w:sz w:val="16"/>
                <w:szCs w:val="16"/>
              </w:rPr>
            </w:pPr>
            <w:r w:rsidRPr="006B1AE5">
              <w:rPr>
                <w:rFonts w:ascii="Arial" w:hAnsi="Arial" w:cs="Arial"/>
                <w:sz w:val="16"/>
                <w:szCs w:val="16"/>
              </w:rPr>
              <w:t>6.5</w:t>
            </w:r>
          </w:p>
        </w:tc>
        <w:tc>
          <w:tcPr>
            <w:tcW w:w="1320" w:type="dxa"/>
          </w:tcPr>
          <w:p w:rsidR="003D63A0" w:rsidRPr="006B1AE5" w:rsidRDefault="003D63A0" w:rsidP="00F2509D">
            <w:pPr>
              <w:spacing w:before="60" w:after="0"/>
              <w:ind w:firstLine="0"/>
              <w:jc w:val="center"/>
              <w:rPr>
                <w:rFonts w:ascii="Arial" w:hAnsi="Arial" w:cs="Arial"/>
                <w:sz w:val="16"/>
                <w:szCs w:val="16"/>
              </w:rPr>
            </w:pPr>
            <w:r w:rsidRPr="006B1AE5">
              <w:rPr>
                <w:rFonts w:ascii="Arial" w:hAnsi="Arial" w:cs="Arial"/>
                <w:sz w:val="16"/>
                <w:szCs w:val="16"/>
              </w:rPr>
              <w:t>4.1</w:t>
            </w:r>
          </w:p>
        </w:tc>
        <w:tc>
          <w:tcPr>
            <w:tcW w:w="1320" w:type="dxa"/>
          </w:tcPr>
          <w:p w:rsidR="003D63A0" w:rsidRPr="006B1AE5" w:rsidRDefault="003D63A0" w:rsidP="00F2509D">
            <w:pPr>
              <w:spacing w:before="60" w:after="0"/>
              <w:ind w:firstLine="0"/>
              <w:jc w:val="center"/>
              <w:rPr>
                <w:rFonts w:ascii="Arial" w:hAnsi="Arial" w:cs="Arial"/>
                <w:sz w:val="16"/>
                <w:szCs w:val="16"/>
              </w:rPr>
            </w:pPr>
            <w:r w:rsidRPr="006B1AE5">
              <w:rPr>
                <w:rFonts w:ascii="Arial" w:hAnsi="Arial" w:cs="Arial"/>
                <w:sz w:val="16"/>
                <w:szCs w:val="16"/>
              </w:rPr>
              <w:t>2.0</w:t>
            </w:r>
          </w:p>
        </w:tc>
        <w:tc>
          <w:tcPr>
            <w:tcW w:w="1321" w:type="dxa"/>
          </w:tcPr>
          <w:p w:rsidR="003D63A0" w:rsidRPr="006B1AE5" w:rsidRDefault="003D63A0" w:rsidP="00F2509D">
            <w:pPr>
              <w:spacing w:before="60" w:after="0"/>
              <w:ind w:firstLine="0"/>
              <w:jc w:val="center"/>
              <w:rPr>
                <w:rFonts w:ascii="Arial" w:hAnsi="Arial" w:cs="Arial"/>
                <w:sz w:val="16"/>
                <w:szCs w:val="16"/>
              </w:rPr>
            </w:pPr>
            <w:r w:rsidRPr="006B1AE5">
              <w:rPr>
                <w:rFonts w:ascii="Arial" w:hAnsi="Arial" w:cs="Arial"/>
                <w:sz w:val="16"/>
                <w:szCs w:val="16"/>
              </w:rPr>
              <w:t>2.8</w:t>
            </w:r>
          </w:p>
        </w:tc>
        <w:tc>
          <w:tcPr>
            <w:tcW w:w="1321" w:type="dxa"/>
          </w:tcPr>
          <w:p w:rsidR="003D63A0" w:rsidRPr="006B1AE5" w:rsidRDefault="003D63A0" w:rsidP="00F2509D">
            <w:pPr>
              <w:spacing w:before="60" w:after="0"/>
              <w:ind w:firstLine="0"/>
              <w:jc w:val="center"/>
              <w:rPr>
                <w:rFonts w:ascii="Arial" w:hAnsi="Arial" w:cs="Arial"/>
                <w:sz w:val="16"/>
                <w:szCs w:val="16"/>
              </w:rPr>
            </w:pPr>
            <w:r w:rsidRPr="006B1AE5">
              <w:rPr>
                <w:rFonts w:ascii="Arial" w:hAnsi="Arial" w:cs="Arial"/>
                <w:sz w:val="16"/>
                <w:szCs w:val="16"/>
              </w:rPr>
              <w:t>3.2</w:t>
            </w:r>
          </w:p>
        </w:tc>
      </w:tr>
      <w:tr w:rsidR="003D63A0" w:rsidRPr="00182F6F" w:rsidTr="006B1AE5">
        <w:tc>
          <w:tcPr>
            <w:tcW w:w="1320" w:type="dxa"/>
            <w:shd w:val="clear" w:color="auto" w:fill="D9D9D9"/>
          </w:tcPr>
          <w:p w:rsidR="003D63A0" w:rsidRPr="006B1AE5" w:rsidRDefault="003D63A0" w:rsidP="0058322D">
            <w:pPr>
              <w:spacing w:before="60" w:after="0"/>
              <w:ind w:firstLine="0"/>
              <w:rPr>
                <w:rFonts w:ascii="Arial" w:hAnsi="Arial" w:cs="Arial"/>
                <w:b/>
                <w:sz w:val="16"/>
                <w:szCs w:val="16"/>
              </w:rPr>
            </w:pPr>
            <w:r w:rsidRPr="006B1AE5">
              <w:rPr>
                <w:rFonts w:ascii="Arial" w:hAnsi="Arial" w:cs="Arial"/>
                <w:b/>
                <w:sz w:val="16"/>
                <w:szCs w:val="16"/>
              </w:rPr>
              <w:t>Industry</w:t>
            </w:r>
          </w:p>
        </w:tc>
        <w:tc>
          <w:tcPr>
            <w:tcW w:w="1320" w:type="dxa"/>
          </w:tcPr>
          <w:p w:rsidR="003D63A0" w:rsidRPr="006B1AE5" w:rsidRDefault="003D63A0" w:rsidP="00F2509D">
            <w:pPr>
              <w:spacing w:before="60" w:after="0"/>
              <w:ind w:firstLine="0"/>
              <w:jc w:val="center"/>
              <w:rPr>
                <w:rFonts w:ascii="Arial" w:hAnsi="Arial" w:cs="Arial"/>
                <w:sz w:val="16"/>
                <w:szCs w:val="16"/>
              </w:rPr>
            </w:pPr>
            <w:r w:rsidRPr="006B1AE5">
              <w:rPr>
                <w:rFonts w:ascii="Arial" w:hAnsi="Arial" w:cs="Arial"/>
                <w:sz w:val="16"/>
                <w:szCs w:val="16"/>
              </w:rPr>
              <w:t>8.0</w:t>
            </w:r>
          </w:p>
        </w:tc>
        <w:tc>
          <w:tcPr>
            <w:tcW w:w="1320" w:type="dxa"/>
          </w:tcPr>
          <w:p w:rsidR="003D63A0" w:rsidRPr="006B1AE5" w:rsidRDefault="003D63A0" w:rsidP="00F2509D">
            <w:pPr>
              <w:spacing w:before="60" w:after="0"/>
              <w:ind w:firstLine="0"/>
              <w:jc w:val="center"/>
              <w:rPr>
                <w:rFonts w:ascii="Arial" w:hAnsi="Arial" w:cs="Arial"/>
                <w:sz w:val="16"/>
                <w:szCs w:val="16"/>
              </w:rPr>
            </w:pPr>
            <w:r w:rsidRPr="006B1AE5">
              <w:rPr>
                <w:rFonts w:ascii="Arial" w:hAnsi="Arial" w:cs="Arial"/>
                <w:sz w:val="16"/>
                <w:szCs w:val="16"/>
              </w:rPr>
              <w:t>11.6</w:t>
            </w:r>
          </w:p>
        </w:tc>
        <w:tc>
          <w:tcPr>
            <w:tcW w:w="1320" w:type="dxa"/>
          </w:tcPr>
          <w:p w:rsidR="003D63A0" w:rsidRPr="006B1AE5" w:rsidRDefault="003D63A0" w:rsidP="00F2509D">
            <w:pPr>
              <w:spacing w:before="60" w:after="0"/>
              <w:ind w:firstLine="0"/>
              <w:jc w:val="center"/>
              <w:rPr>
                <w:rFonts w:ascii="Arial" w:hAnsi="Arial" w:cs="Arial"/>
                <w:sz w:val="16"/>
                <w:szCs w:val="16"/>
              </w:rPr>
            </w:pPr>
            <w:r w:rsidRPr="006B1AE5">
              <w:rPr>
                <w:rFonts w:ascii="Arial" w:hAnsi="Arial" w:cs="Arial"/>
                <w:sz w:val="16"/>
                <w:szCs w:val="16"/>
              </w:rPr>
              <w:t>14.7</w:t>
            </w:r>
          </w:p>
        </w:tc>
        <w:tc>
          <w:tcPr>
            <w:tcW w:w="1320" w:type="dxa"/>
          </w:tcPr>
          <w:p w:rsidR="003D63A0" w:rsidRPr="006B1AE5" w:rsidRDefault="003D63A0" w:rsidP="00F2509D">
            <w:pPr>
              <w:spacing w:before="60" w:after="0"/>
              <w:ind w:firstLine="0"/>
              <w:jc w:val="center"/>
              <w:rPr>
                <w:rFonts w:ascii="Arial" w:hAnsi="Arial" w:cs="Arial"/>
                <w:sz w:val="16"/>
                <w:szCs w:val="16"/>
              </w:rPr>
            </w:pPr>
            <w:r w:rsidRPr="006B1AE5">
              <w:rPr>
                <w:rFonts w:ascii="Arial" w:hAnsi="Arial" w:cs="Arial"/>
                <w:sz w:val="16"/>
                <w:szCs w:val="16"/>
              </w:rPr>
              <w:t>9.6</w:t>
            </w:r>
          </w:p>
        </w:tc>
        <w:tc>
          <w:tcPr>
            <w:tcW w:w="1321" w:type="dxa"/>
          </w:tcPr>
          <w:p w:rsidR="003D63A0" w:rsidRPr="006B1AE5" w:rsidRDefault="003D63A0" w:rsidP="00F2509D">
            <w:pPr>
              <w:spacing w:before="60" w:after="0"/>
              <w:ind w:firstLine="0"/>
              <w:jc w:val="center"/>
              <w:rPr>
                <w:rFonts w:ascii="Arial" w:hAnsi="Arial" w:cs="Arial"/>
                <w:sz w:val="16"/>
                <w:szCs w:val="16"/>
              </w:rPr>
            </w:pPr>
            <w:r w:rsidRPr="006B1AE5">
              <w:rPr>
                <w:rFonts w:ascii="Arial" w:hAnsi="Arial" w:cs="Arial"/>
                <w:sz w:val="16"/>
                <w:szCs w:val="16"/>
              </w:rPr>
              <w:t>9.1</w:t>
            </w:r>
          </w:p>
        </w:tc>
        <w:tc>
          <w:tcPr>
            <w:tcW w:w="1321" w:type="dxa"/>
          </w:tcPr>
          <w:p w:rsidR="003D63A0" w:rsidRPr="006B1AE5" w:rsidRDefault="003D63A0" w:rsidP="00F2509D">
            <w:pPr>
              <w:spacing w:before="60" w:after="0"/>
              <w:ind w:firstLine="0"/>
              <w:jc w:val="center"/>
              <w:rPr>
                <w:rFonts w:ascii="Arial" w:hAnsi="Arial" w:cs="Arial"/>
                <w:sz w:val="16"/>
                <w:szCs w:val="16"/>
              </w:rPr>
            </w:pPr>
            <w:r w:rsidRPr="006B1AE5">
              <w:rPr>
                <w:rFonts w:ascii="Arial" w:hAnsi="Arial" w:cs="Arial"/>
                <w:sz w:val="16"/>
                <w:szCs w:val="16"/>
              </w:rPr>
              <w:t>3.8</w:t>
            </w:r>
          </w:p>
        </w:tc>
      </w:tr>
      <w:tr w:rsidR="003D63A0" w:rsidRPr="00182F6F" w:rsidTr="006B1AE5">
        <w:tc>
          <w:tcPr>
            <w:tcW w:w="1320" w:type="dxa"/>
            <w:shd w:val="clear" w:color="auto" w:fill="D9D9D9"/>
          </w:tcPr>
          <w:p w:rsidR="003D63A0" w:rsidRPr="006B1AE5" w:rsidRDefault="003D63A0" w:rsidP="0058322D">
            <w:pPr>
              <w:spacing w:before="60" w:after="0"/>
              <w:ind w:firstLine="0"/>
              <w:rPr>
                <w:rFonts w:ascii="Arial" w:hAnsi="Arial" w:cs="Arial"/>
                <w:b/>
                <w:sz w:val="16"/>
                <w:szCs w:val="16"/>
              </w:rPr>
            </w:pPr>
            <w:r w:rsidRPr="006B1AE5">
              <w:rPr>
                <w:rFonts w:ascii="Arial" w:hAnsi="Arial" w:cs="Arial"/>
                <w:b/>
                <w:sz w:val="16"/>
                <w:szCs w:val="16"/>
              </w:rPr>
              <w:t>Services</w:t>
            </w:r>
          </w:p>
        </w:tc>
        <w:tc>
          <w:tcPr>
            <w:tcW w:w="1320" w:type="dxa"/>
          </w:tcPr>
          <w:p w:rsidR="003D63A0" w:rsidRPr="006B1AE5" w:rsidRDefault="003D63A0" w:rsidP="00F2509D">
            <w:pPr>
              <w:spacing w:before="60" w:after="0"/>
              <w:ind w:firstLine="0"/>
              <w:jc w:val="center"/>
              <w:rPr>
                <w:rFonts w:ascii="Arial" w:hAnsi="Arial" w:cs="Arial"/>
                <w:sz w:val="16"/>
                <w:szCs w:val="16"/>
              </w:rPr>
            </w:pPr>
            <w:r w:rsidRPr="006B1AE5">
              <w:rPr>
                <w:rFonts w:ascii="Arial" w:hAnsi="Arial" w:cs="Arial"/>
                <w:sz w:val="16"/>
                <w:szCs w:val="16"/>
              </w:rPr>
              <w:t>7.9</w:t>
            </w:r>
          </w:p>
        </w:tc>
        <w:tc>
          <w:tcPr>
            <w:tcW w:w="1320" w:type="dxa"/>
          </w:tcPr>
          <w:p w:rsidR="003D63A0" w:rsidRPr="006B1AE5" w:rsidRDefault="003D63A0" w:rsidP="00F2509D">
            <w:pPr>
              <w:spacing w:before="60" w:after="0"/>
              <w:ind w:firstLine="0"/>
              <w:jc w:val="center"/>
              <w:rPr>
                <w:rFonts w:ascii="Arial" w:hAnsi="Arial" w:cs="Arial"/>
                <w:sz w:val="16"/>
                <w:szCs w:val="16"/>
              </w:rPr>
            </w:pPr>
            <w:r w:rsidRPr="006B1AE5">
              <w:rPr>
                <w:rFonts w:ascii="Arial" w:hAnsi="Arial" w:cs="Arial"/>
                <w:sz w:val="16"/>
                <w:szCs w:val="16"/>
              </w:rPr>
              <w:t>6.2</w:t>
            </w:r>
          </w:p>
        </w:tc>
        <w:tc>
          <w:tcPr>
            <w:tcW w:w="1320" w:type="dxa"/>
          </w:tcPr>
          <w:p w:rsidR="003D63A0" w:rsidRPr="006B1AE5" w:rsidRDefault="003D63A0" w:rsidP="00F2509D">
            <w:pPr>
              <w:spacing w:before="60" w:after="0"/>
              <w:ind w:firstLine="0"/>
              <w:jc w:val="center"/>
              <w:rPr>
                <w:rFonts w:ascii="Arial" w:hAnsi="Arial" w:cs="Arial"/>
                <w:sz w:val="16"/>
                <w:szCs w:val="16"/>
              </w:rPr>
            </w:pPr>
            <w:r w:rsidRPr="006B1AE5">
              <w:rPr>
                <w:rFonts w:ascii="Arial" w:hAnsi="Arial" w:cs="Arial"/>
                <w:sz w:val="16"/>
                <w:szCs w:val="16"/>
              </w:rPr>
              <w:t>12.2</w:t>
            </w:r>
          </w:p>
        </w:tc>
        <w:tc>
          <w:tcPr>
            <w:tcW w:w="1320" w:type="dxa"/>
          </w:tcPr>
          <w:p w:rsidR="003D63A0" w:rsidRPr="006B1AE5" w:rsidRDefault="003D63A0" w:rsidP="00F2509D">
            <w:pPr>
              <w:spacing w:before="60" w:after="0"/>
              <w:ind w:firstLine="0"/>
              <w:jc w:val="center"/>
              <w:rPr>
                <w:rFonts w:ascii="Arial" w:hAnsi="Arial" w:cs="Arial"/>
                <w:sz w:val="16"/>
                <w:szCs w:val="16"/>
              </w:rPr>
            </w:pPr>
            <w:r w:rsidRPr="006B1AE5">
              <w:rPr>
                <w:rFonts w:ascii="Arial" w:hAnsi="Arial" w:cs="Arial"/>
                <w:sz w:val="16"/>
                <w:szCs w:val="16"/>
              </w:rPr>
              <w:t>8.0</w:t>
            </w:r>
          </w:p>
        </w:tc>
        <w:tc>
          <w:tcPr>
            <w:tcW w:w="1321" w:type="dxa"/>
          </w:tcPr>
          <w:p w:rsidR="003D63A0" w:rsidRPr="006B1AE5" w:rsidRDefault="003D63A0" w:rsidP="00F2509D">
            <w:pPr>
              <w:spacing w:before="60" w:after="0"/>
              <w:ind w:firstLine="0"/>
              <w:jc w:val="center"/>
              <w:rPr>
                <w:rFonts w:ascii="Arial" w:hAnsi="Arial" w:cs="Arial"/>
                <w:sz w:val="16"/>
                <w:szCs w:val="16"/>
              </w:rPr>
            </w:pPr>
            <w:r w:rsidRPr="006B1AE5">
              <w:rPr>
                <w:rFonts w:ascii="Arial" w:hAnsi="Arial" w:cs="Arial"/>
                <w:sz w:val="16"/>
                <w:szCs w:val="16"/>
              </w:rPr>
              <w:t>10.2</w:t>
            </w:r>
          </w:p>
        </w:tc>
        <w:tc>
          <w:tcPr>
            <w:tcW w:w="1321" w:type="dxa"/>
          </w:tcPr>
          <w:p w:rsidR="003D63A0" w:rsidRPr="006B1AE5" w:rsidRDefault="003D63A0" w:rsidP="00F2509D">
            <w:pPr>
              <w:spacing w:before="60" w:after="0"/>
              <w:ind w:firstLine="0"/>
              <w:jc w:val="center"/>
              <w:rPr>
                <w:rFonts w:ascii="Arial" w:hAnsi="Arial" w:cs="Arial"/>
                <w:sz w:val="16"/>
                <w:szCs w:val="16"/>
              </w:rPr>
            </w:pPr>
            <w:r w:rsidRPr="006B1AE5">
              <w:rPr>
                <w:rFonts w:ascii="Arial" w:hAnsi="Arial" w:cs="Arial"/>
                <w:sz w:val="16"/>
                <w:szCs w:val="16"/>
              </w:rPr>
              <w:t>9.4</w:t>
            </w:r>
          </w:p>
        </w:tc>
      </w:tr>
    </w:tbl>
    <w:p w:rsidR="003D63A0" w:rsidRPr="00972175" w:rsidRDefault="003D63A0" w:rsidP="00F2509D">
      <w:pPr>
        <w:spacing w:before="120"/>
        <w:rPr>
          <w:rFonts w:ascii="Arial" w:hAnsi="Arial" w:cs="Arial"/>
          <w:sz w:val="16"/>
          <w:szCs w:val="16"/>
        </w:rPr>
      </w:pPr>
      <w:r w:rsidRPr="00972175">
        <w:rPr>
          <w:rFonts w:ascii="Arial" w:hAnsi="Arial" w:cs="Arial"/>
          <w:i/>
          <w:sz w:val="16"/>
          <w:szCs w:val="16"/>
        </w:rPr>
        <w:t>Source</w:t>
      </w:r>
      <w:r w:rsidR="00D9775F">
        <w:rPr>
          <w:rFonts w:ascii="Arial" w:hAnsi="Arial" w:cs="Arial"/>
          <w:sz w:val="16"/>
          <w:szCs w:val="16"/>
        </w:rPr>
        <w:t xml:space="preserve">: Adapted </w:t>
      </w:r>
      <w:proofErr w:type="gramStart"/>
      <w:r w:rsidR="00D9775F">
        <w:rPr>
          <w:rFonts w:ascii="Arial" w:hAnsi="Arial" w:cs="Arial"/>
          <w:sz w:val="16"/>
          <w:szCs w:val="16"/>
        </w:rPr>
        <w:t>from  MAAIF</w:t>
      </w:r>
      <w:proofErr w:type="gramEnd"/>
      <w:r w:rsidR="00D9775F">
        <w:rPr>
          <w:rFonts w:ascii="Arial" w:hAnsi="Arial" w:cs="Arial"/>
          <w:sz w:val="16"/>
          <w:szCs w:val="16"/>
        </w:rPr>
        <w:t xml:space="preserve"> 2010, Table 2.1 pp20</w:t>
      </w:r>
    </w:p>
    <w:p w:rsidR="003D63A0" w:rsidRDefault="003D63A0" w:rsidP="0058322D">
      <w:r>
        <w:t>As shown in the table above subsectors of agriculture shows evidence in the decline of growth. Given that the households engaged in agriculture in Uganda are 73 percent for the decline in performance matters a lot for the liv</w:t>
      </w:r>
      <w:r>
        <w:t>e</w:t>
      </w:r>
      <w:r>
        <w:t>lihood of the households thus representing a setback in the drive to fight po</w:t>
      </w:r>
      <w:r>
        <w:t>v</w:t>
      </w:r>
      <w:r>
        <w:t>erty and create wealth. Decline in the growth limits the freedom of the citizens to enjoy the basic social services that are meant to be provided by the state.</w:t>
      </w:r>
    </w:p>
    <w:p w:rsidR="003D63A0" w:rsidRDefault="003D63A0" w:rsidP="0058322D">
      <w:pPr>
        <w:pStyle w:val="Heading2"/>
      </w:pPr>
      <w:bookmarkStart w:id="129" w:name="_Toc277752622"/>
      <w:r>
        <w:t>3.3 Overview of Agricultural Extension Services in Uganda</w:t>
      </w:r>
      <w:bookmarkEnd w:id="129"/>
    </w:p>
    <w:p w:rsidR="003D63A0" w:rsidRDefault="003D63A0" w:rsidP="0058322D">
      <w:r w:rsidRPr="00534FDB">
        <w:t xml:space="preserve"> In Uganda</w:t>
      </w:r>
      <w:r>
        <w:t xml:space="preserve"> agricultural extension</w:t>
      </w:r>
      <w:r w:rsidRPr="00534FDB">
        <w:t xml:space="preserve"> has moved through a number of tran</w:t>
      </w:r>
      <w:r w:rsidRPr="00534FDB">
        <w:t>s</w:t>
      </w:r>
      <w:r w:rsidRPr="00534FDB">
        <w:t xml:space="preserve">formations from 1898 as the </w:t>
      </w:r>
      <w:r>
        <w:t>colonial period to 2002. Firstly, in 1907-1920</w:t>
      </w:r>
      <w:r w:rsidRPr="00534FDB">
        <w:t xml:space="preserve"> planting materials were being imported and research stations were established to carry out agriculture</w:t>
      </w:r>
      <w:r>
        <w:t xml:space="preserve"> and forestry research. Secondly in</w:t>
      </w:r>
      <w:r w:rsidRPr="00534FDB">
        <w:t xml:space="preserve"> 1920-1956 the exte</w:t>
      </w:r>
      <w:r w:rsidRPr="00534FDB">
        <w:t>n</w:t>
      </w:r>
      <w:r w:rsidRPr="00534FDB">
        <w:t>sion services were through the chiefs</w:t>
      </w:r>
      <w:r>
        <w:t>,</w:t>
      </w:r>
      <w:r w:rsidRPr="00534FDB">
        <w:t xml:space="preserve"> where they distributed planting materials and messages on how to grow them coupled with </w:t>
      </w:r>
      <w:r>
        <w:t xml:space="preserve">the enforcement of the bye-laws. Thirdly in </w:t>
      </w:r>
      <w:r w:rsidRPr="00534FDB">
        <w:t>1956-1963 it moved on to progressive farmers where the a</w:t>
      </w:r>
      <w:r w:rsidRPr="00534FDB">
        <w:t>d</w:t>
      </w:r>
      <w:r w:rsidRPr="00534FDB">
        <w:t>vice was given to the selected farmers, their improved performance was meant to increase the agri</w:t>
      </w:r>
      <w:r>
        <w:t>cultural productivity.</w:t>
      </w:r>
      <w:r w:rsidRPr="00534FDB">
        <w:t xml:space="preserve"> </w:t>
      </w:r>
      <w:r>
        <w:t xml:space="preserve">Fourthly in 1964-1972 </w:t>
      </w:r>
      <w:r w:rsidRPr="00534FDB">
        <w:t>extension se</w:t>
      </w:r>
      <w:r w:rsidRPr="00534FDB">
        <w:t>r</w:t>
      </w:r>
      <w:r w:rsidRPr="00534FDB">
        <w:t>vice became professional through conducted trainings and the ex</w:t>
      </w:r>
      <w:r>
        <w:t>tension methods.</w:t>
      </w:r>
      <w:r w:rsidRPr="00534FDB">
        <w:t xml:space="preserve"> </w:t>
      </w:r>
      <w:r>
        <w:t xml:space="preserve">Fifthly in </w:t>
      </w:r>
      <w:r w:rsidRPr="00534FDB">
        <w:t xml:space="preserve">1972-1980 there was disruption in </w:t>
      </w:r>
      <w:r>
        <w:t>the economy and it went dormant.</w:t>
      </w:r>
      <w:r w:rsidRPr="00534FDB">
        <w:t xml:space="preserve"> </w:t>
      </w:r>
      <w:r>
        <w:t>Sixthly,</w:t>
      </w:r>
      <w:r w:rsidRPr="00534FDB">
        <w:t xml:space="preserve"> 1981-1991 was the recovery period with emphasis being given to the rehabilitation of the Infrastructure and the basic services were r</w:t>
      </w:r>
      <w:r w:rsidRPr="00534FDB">
        <w:t>e</w:t>
      </w:r>
      <w:r w:rsidRPr="00534FDB">
        <w:t>stored though having no improvement in the extension services but duplic</w:t>
      </w:r>
      <w:r w:rsidRPr="00534FDB">
        <w:t>a</w:t>
      </w:r>
      <w:r w:rsidRPr="00534FDB">
        <w:t>tion of services and conflict per</w:t>
      </w:r>
      <w:r>
        <w:t>sisted. Seventhly,</w:t>
      </w:r>
      <w:r w:rsidRPr="00534FDB">
        <w:t xml:space="preserve"> 1992-1997 was faced with the agricultural extension education/reforms such as restructur</w:t>
      </w:r>
      <w:r>
        <w:t>ing, downsizing.  D</w:t>
      </w:r>
      <w:r w:rsidRPr="00534FDB">
        <w:t>istricts lacked the capacity to manage the extension role as a result the staff in the system lost the morale and the farmers’ access to the extension services had to fall. Finally in 1998-2002 there were conflicting views and activities r</w:t>
      </w:r>
      <w:r w:rsidRPr="00534FDB">
        <w:t>e</w:t>
      </w:r>
      <w:r w:rsidRPr="00534FDB">
        <w:t>garding extension services however the in April 2001 the National Agricultural Advisory services were put in place by the act of Parlia</w:t>
      </w:r>
      <w:r>
        <w:t>ment (</w:t>
      </w:r>
      <w:proofErr w:type="spellStart"/>
      <w:r>
        <w:t>Semana</w:t>
      </w:r>
      <w:proofErr w:type="spellEnd"/>
      <w:r>
        <w:t xml:space="preserve"> </w:t>
      </w:r>
      <w:proofErr w:type="spellStart"/>
      <w:r w:rsidRPr="00534FDB">
        <w:t>n.d</w:t>
      </w:r>
      <w:proofErr w:type="spellEnd"/>
      <w:r w:rsidRPr="00534FDB">
        <w:t>).</w:t>
      </w:r>
    </w:p>
    <w:p w:rsidR="003D63A0" w:rsidRDefault="003D63A0" w:rsidP="0058322D">
      <w:r>
        <w:t xml:space="preserve">In the attempt to improve  the livelihood of the poor and women, there have been </w:t>
      </w:r>
      <w:r w:rsidRPr="00534FDB">
        <w:t xml:space="preserve">various changes  over the years however there are still efforts to see to it that  the farmers  become independent and </w:t>
      </w:r>
      <w:r>
        <w:t xml:space="preserve">can </w:t>
      </w:r>
      <w:r w:rsidRPr="00534FDB">
        <w:t>be able to have increased productivity</w:t>
      </w:r>
      <w:r>
        <w:t xml:space="preserve"> and incomes</w:t>
      </w:r>
      <w:r w:rsidRPr="00534FDB">
        <w:t xml:space="preserve"> thus the reflection of the changes in the different  years shows h</w:t>
      </w:r>
      <w:r>
        <w:t xml:space="preserve">ow gradual the whole process is and further  can be improved of </w:t>
      </w:r>
      <w:r>
        <w:lastRenderedPageBreak/>
        <w:t>which it varies following the different governments in power and the political stability within the country despite the different approaches applied to improve on the existing agricultural extension services.</w:t>
      </w:r>
      <w:r w:rsidRPr="00560145">
        <w:t xml:space="preserve"> </w:t>
      </w:r>
    </w:p>
    <w:p w:rsidR="003D63A0" w:rsidRDefault="003D63A0" w:rsidP="0058322D">
      <w:r>
        <w:t>For extension services, to improve  in the developing world, there is a pl</w:t>
      </w:r>
      <w:r>
        <w:t>u</w:t>
      </w:r>
      <w:r>
        <w:t>ralism of models, that are in various stages of development and implement</w:t>
      </w:r>
      <w:r>
        <w:t>a</w:t>
      </w:r>
      <w:r>
        <w:t>tion that are being used in Asia and Africa, which involve having a mix of Pu</w:t>
      </w:r>
      <w:r>
        <w:t>b</w:t>
      </w:r>
      <w:r>
        <w:t>lic, Ngo and private firms (for example dealers in fertiliser and seeds) having extension services delivered to the small holders (</w:t>
      </w:r>
      <w:proofErr w:type="spellStart"/>
      <w:r>
        <w:t>Eicher</w:t>
      </w:r>
      <w:proofErr w:type="spellEnd"/>
      <w:r>
        <w:t xml:space="preserve"> 2007).  </w:t>
      </w:r>
    </w:p>
    <w:p w:rsidR="003D63A0" w:rsidRDefault="003D63A0" w:rsidP="0058322D">
      <w:r>
        <w:t>Uganda adopted the private extension model (PMA) which focuses on deepening decentralisation , for efficiency in service delivery, reduced public sector activities and promoting the role of the private sector , disseminating and  production enhancing technologies adopted, food security addressed through markets, designing and implementation of gender balanced pr</w:t>
      </w:r>
      <w:r>
        <w:t>o</w:t>
      </w:r>
      <w:r>
        <w:t xml:space="preserve">grammes, strengthening and  participation of stakeholders in planning being enhanced (NAADS  2001). </w:t>
      </w:r>
    </w:p>
    <w:p w:rsidR="003D63A0" w:rsidRDefault="003D63A0" w:rsidP="0058322D">
      <w:r>
        <w:t>In deepening decentralisation of plan for modernisation of agriculture (PMA), NAADS is one of the core programmes that is decentralised for it covers five components namely;</w:t>
      </w:r>
    </w:p>
    <w:p w:rsidR="003D63A0" w:rsidRDefault="003D63A0" w:rsidP="0058322D">
      <w:r>
        <w:t xml:space="preserve"> Advisory and information services to farmers involve orientation of farmer groups and mobilisation, planning in a participatory manner for services that are advisory in relation to the farm and information and communications. </w:t>
      </w:r>
    </w:p>
    <w:p w:rsidR="003D63A0" w:rsidRDefault="003D63A0" w:rsidP="0058322D">
      <w:pPr>
        <w:ind w:firstLine="0"/>
      </w:pPr>
      <w:r>
        <w:t>While technology development and linkages with markets includes creating a strong linkage amongst the farmers, advisors and researchers through farmers and markets where funding is provided to relevant expertise to be able to work with the farmers. Whereas quality assurance- regulation and technical auditing of service providers, provides for the auditing of the service providers.  Private sector institutional development involves training of the farmer groups as per the respective information needs and programme management. Finally mon</w:t>
      </w:r>
      <w:r>
        <w:t>i</w:t>
      </w:r>
      <w:r>
        <w:t>toring and evaluation focuses on the monitoring and evaluation of the pr</w:t>
      </w:r>
      <w:r>
        <w:t>o</w:t>
      </w:r>
      <w:r>
        <w:t>gramme (NAADS 2001).</w:t>
      </w:r>
    </w:p>
    <w:p w:rsidR="003D63A0" w:rsidRDefault="003D63A0" w:rsidP="0058322D">
      <w:r>
        <w:t>The implementation arrangements are made through various institutions namely; Ministry of Agriculture Animal Industry and Fisheries (MAAIF) which has the overall responsibility of the programme with the Ministry of Finance, Planning and Economic development (MFPED) overseeing. Whereas the Di</w:t>
      </w:r>
      <w:r>
        <w:t>s</w:t>
      </w:r>
      <w:r>
        <w:t>tricts ad Sub counties hold the responsibility for the support and supervision, while the primary role is at the grassroots who are the farmer groups who are the beneficiaries of the advisory services. The Ministry of Local Government (MOLG) holds the responsibility for the administration of the Local Gover</w:t>
      </w:r>
      <w:r>
        <w:t>n</w:t>
      </w:r>
      <w:r>
        <w:t xml:space="preserve">ments under which the NAADS District, Sub </w:t>
      </w:r>
      <w:proofErr w:type="gramStart"/>
      <w:r>
        <w:t>county</w:t>
      </w:r>
      <w:proofErr w:type="gramEnd"/>
      <w:r>
        <w:t>, Parish and Village activ</w:t>
      </w:r>
      <w:r>
        <w:t>i</w:t>
      </w:r>
      <w:r>
        <w:t>ties take place. (NAADS 2000)</w:t>
      </w:r>
    </w:p>
    <w:p w:rsidR="003D63A0" w:rsidRDefault="003D63A0" w:rsidP="0058322D">
      <w:r>
        <w:t xml:space="preserve"> The NAADS board will be constituted and will have the role of advising and giving the guidance on the  policy, strategy issues, facilitating, supporting and supervision of the NAADS executive, the NAADS executive forms the management of the programme and the members will hold the responsibility for planning ,directing ,supporting and managing the operations in their field of competence, the</w:t>
      </w:r>
      <w:r w:rsidRPr="00422E5F">
        <w:t xml:space="preserve"> </w:t>
      </w:r>
      <w:r>
        <w:t xml:space="preserve">Local Governments will handle the local administrative and the regulatory aspects and will support requirements for NAADS ,in each </w:t>
      </w:r>
      <w:r>
        <w:lastRenderedPageBreak/>
        <w:t xml:space="preserve">participating District the policy will finance in the contracting of a District NAADS co-ordinator for which the Co-ordinator will ensure that there is a smooth operation in the programme and the Farmer Institutions  will be the core of the programme and how effective they are determines the success of the programme and the creation of farmer groups is to have institutions that can enable farmer empowerment(NAADS 2000). </w:t>
      </w:r>
    </w:p>
    <w:p w:rsidR="003D63A0" w:rsidRDefault="003D63A0" w:rsidP="0058322D">
      <w:r>
        <w:t>Having the various institutions, is to ensure that proper coordination of the programme takes place however it’s not clear as  to what criteria is used to determine who performs what task, though the beneficiaries of the programme are brought on board to ensure that they own the programme for it will facil</w:t>
      </w:r>
      <w:r>
        <w:t>i</w:t>
      </w:r>
      <w:r>
        <w:t>tate its sustainability. However, how successful the extensions services are d</w:t>
      </w:r>
      <w:r>
        <w:t>e</w:t>
      </w:r>
      <w:r>
        <w:t>pends on how well coordinated the above institutions</w:t>
      </w:r>
      <w:r w:rsidRPr="00263650">
        <w:t xml:space="preserve"> </w:t>
      </w:r>
      <w:r>
        <w:t>are.</w:t>
      </w:r>
    </w:p>
    <w:p w:rsidR="003D63A0" w:rsidRDefault="003D63A0" w:rsidP="0058322D">
      <w:pPr>
        <w:pStyle w:val="Heading2"/>
      </w:pPr>
      <w:bookmarkStart w:id="130" w:name="_Toc277752623"/>
      <w:r>
        <w:t>3.4 Organisational structure of NAADS at District level and National level</w:t>
      </w:r>
      <w:bookmarkEnd w:id="130"/>
    </w:p>
    <w:p w:rsidR="003D63A0" w:rsidRPr="007546D7" w:rsidRDefault="003D63A0" w:rsidP="007546D7">
      <w:pPr>
        <w:pStyle w:val="Figuretitle"/>
      </w:pPr>
      <w:bookmarkStart w:id="131" w:name="_Toc277601047"/>
      <w:r w:rsidRPr="007546D7">
        <w:t>Figure 3</w:t>
      </w:r>
      <w:bookmarkEnd w:id="131"/>
    </w:p>
    <w:p w:rsidR="003D63A0" w:rsidRPr="007546D7" w:rsidRDefault="003D63A0" w:rsidP="007546D7">
      <w:pPr>
        <w:pStyle w:val="Figuretitle"/>
      </w:pPr>
      <w:bookmarkStart w:id="132" w:name="_Toc277601048"/>
      <w:r w:rsidRPr="007546D7">
        <w:t>NAADS and District Structure</w:t>
      </w:r>
      <w:bookmarkEnd w:id="132"/>
    </w:p>
    <w:p w:rsidR="003D63A0" w:rsidRPr="00DA5949" w:rsidRDefault="00486155" w:rsidP="0058322D">
      <w:pPr>
        <w:pStyle w:val="Normalfirstparagraph"/>
      </w:pPr>
      <w:r w:rsidRPr="00486155">
        <w:rPr>
          <w:noProof/>
          <w:lang w:val="en-US" w:eastAsia="en-US"/>
        </w:rPr>
        <w:pict>
          <v:group id="_x0000_s1053" style="position:absolute;margin-left:-6pt;margin-top:.8pt;width:420.75pt;height:326.9pt;z-index:251679744" coordorigin="2268,7058" coordsize="8415,6538">
            <v:rect id="_x0000_s1054" style="position:absolute;left:4290;top:7058;width:3405;height:585">
              <v:textbox style="mso-next-textbox:#_x0000_s1054">
                <w:txbxContent>
                  <w:p w:rsidR="00CB1492" w:rsidRPr="004E13B0" w:rsidRDefault="00CB1492" w:rsidP="004E13B0">
                    <w:pPr>
                      <w:ind w:firstLine="0"/>
                      <w:jc w:val="center"/>
                      <w:rPr>
                        <w:rFonts w:ascii="Arial" w:hAnsi="Arial" w:cs="Arial"/>
                        <w:sz w:val="16"/>
                        <w:szCs w:val="16"/>
                        <w:lang w:val="fy-NL"/>
                      </w:rPr>
                    </w:pPr>
                    <w:r w:rsidRPr="004E13B0">
                      <w:rPr>
                        <w:rFonts w:ascii="Arial" w:hAnsi="Arial" w:cs="Arial"/>
                        <w:sz w:val="16"/>
                        <w:szCs w:val="16"/>
                        <w:lang w:val="fy-NL"/>
                      </w:rPr>
                      <w:t>District Chief Administrative  Officer</w:t>
                    </w:r>
                  </w:p>
                </w:txbxContent>
              </v:textbox>
            </v:rect>
            <v:rect id="_x0000_s1055" style="position:absolute;left:8868;top:9006;width:1290;height:945" o:regroupid="2">
              <v:textbox style="mso-next-textbox:#_x0000_s1055">
                <w:txbxContent>
                  <w:p w:rsidR="00CB1492" w:rsidRPr="004E13B0" w:rsidRDefault="00CB1492" w:rsidP="006E1D75">
                    <w:pPr>
                      <w:ind w:firstLine="0"/>
                      <w:rPr>
                        <w:rFonts w:ascii="Arial" w:hAnsi="Arial" w:cs="Arial"/>
                        <w:sz w:val="16"/>
                        <w:szCs w:val="16"/>
                        <w:lang w:val="fy-NL"/>
                      </w:rPr>
                    </w:pPr>
                    <w:r w:rsidRPr="004E13B0">
                      <w:rPr>
                        <w:rFonts w:ascii="Arial" w:hAnsi="Arial" w:cs="Arial"/>
                        <w:sz w:val="16"/>
                        <w:szCs w:val="16"/>
                        <w:lang w:val="fy-NL"/>
                      </w:rPr>
                      <w:t>Principle</w:t>
                    </w:r>
                  </w:p>
                  <w:p w:rsidR="00CB1492" w:rsidRPr="004E13B0" w:rsidRDefault="00CB1492" w:rsidP="006E1D75">
                    <w:pPr>
                      <w:ind w:firstLine="0"/>
                      <w:rPr>
                        <w:rFonts w:ascii="Arial" w:hAnsi="Arial" w:cs="Arial"/>
                        <w:sz w:val="16"/>
                        <w:szCs w:val="16"/>
                        <w:lang w:val="fy-NL"/>
                      </w:rPr>
                    </w:pPr>
                    <w:r w:rsidRPr="004E13B0">
                      <w:rPr>
                        <w:rFonts w:ascii="Arial" w:hAnsi="Arial" w:cs="Arial"/>
                        <w:sz w:val="16"/>
                        <w:szCs w:val="16"/>
                        <w:lang w:val="fy-NL"/>
                      </w:rPr>
                      <w:t>Commercial</w:t>
                    </w:r>
                  </w:p>
                  <w:p w:rsidR="00CB1492" w:rsidRPr="004E13B0" w:rsidRDefault="00CB1492" w:rsidP="006E1D75">
                    <w:pPr>
                      <w:ind w:firstLine="0"/>
                      <w:rPr>
                        <w:rFonts w:ascii="Arial" w:hAnsi="Arial" w:cs="Arial"/>
                        <w:sz w:val="16"/>
                        <w:szCs w:val="16"/>
                        <w:lang w:val="fy-NL"/>
                      </w:rPr>
                    </w:pPr>
                    <w:r w:rsidRPr="004E13B0">
                      <w:rPr>
                        <w:rFonts w:ascii="Arial" w:hAnsi="Arial" w:cs="Arial"/>
                        <w:sz w:val="16"/>
                        <w:szCs w:val="16"/>
                        <w:lang w:val="fy-NL"/>
                      </w:rPr>
                      <w:t>Officer</w:t>
                    </w:r>
                  </w:p>
                </w:txbxContent>
              </v:textbox>
            </v:rect>
            <v:shapetype id="_x0000_t32" coordsize="21600,21600" o:spt="32" o:oned="t" path="m,l21600,21600e" filled="f">
              <v:path arrowok="t" fillok="f" o:connecttype="none"/>
              <o:lock v:ext="edit" shapetype="t"/>
            </v:shapetype>
            <v:shape id="_x0000_s1056" type="#_x0000_t32" style="position:absolute;left:9708;top:8721;width:0;height:285" o:connectortype="straight" o:regroupid="2"/>
            <v:rect id="_x0000_s1057" style="position:absolute;left:2268;top:10281;width:1305;height:720" o:regroupid="2">
              <v:stroke dashstyle="dash"/>
              <v:textbox style="mso-next-textbox:#_x0000_s1057">
                <w:txbxContent>
                  <w:p w:rsidR="00CB1492" w:rsidRPr="004E13B0" w:rsidRDefault="00CB1492" w:rsidP="006E1D75">
                    <w:pPr>
                      <w:ind w:firstLine="0"/>
                      <w:rPr>
                        <w:rFonts w:ascii="Arial" w:hAnsi="Arial" w:cs="Arial"/>
                        <w:sz w:val="16"/>
                        <w:szCs w:val="16"/>
                        <w:lang w:val="fy-NL"/>
                      </w:rPr>
                    </w:pPr>
                    <w:r w:rsidRPr="004E13B0">
                      <w:rPr>
                        <w:rFonts w:ascii="Arial" w:hAnsi="Arial" w:cs="Arial"/>
                        <w:sz w:val="16"/>
                        <w:szCs w:val="16"/>
                        <w:lang w:val="fy-NL"/>
                      </w:rPr>
                      <w:t>Subcounty Chief</w:t>
                    </w:r>
                  </w:p>
                </w:txbxContent>
              </v:textbox>
            </v:rect>
            <v:rect id="_x0000_s1058" style="position:absolute;left:2268;top:11301;width:1425;height:960" o:regroupid="2">
              <v:textbox style="mso-next-textbox:#_x0000_s1058">
                <w:txbxContent>
                  <w:p w:rsidR="00CB1492" w:rsidRPr="004E13B0" w:rsidRDefault="00CB1492" w:rsidP="006E1D75">
                    <w:pPr>
                      <w:ind w:firstLine="0"/>
                      <w:rPr>
                        <w:rFonts w:ascii="Arial" w:hAnsi="Arial" w:cs="Arial"/>
                        <w:sz w:val="16"/>
                        <w:szCs w:val="16"/>
                        <w:lang w:val="fy-NL"/>
                      </w:rPr>
                    </w:pPr>
                    <w:r w:rsidRPr="004E13B0">
                      <w:rPr>
                        <w:rFonts w:ascii="Arial" w:hAnsi="Arial" w:cs="Arial"/>
                        <w:sz w:val="16"/>
                        <w:szCs w:val="16"/>
                        <w:lang w:val="fy-NL"/>
                      </w:rPr>
                      <w:t>Subcounty</w:t>
                    </w:r>
                  </w:p>
                  <w:p w:rsidR="00CB1492" w:rsidRPr="004E13B0" w:rsidRDefault="00CB1492" w:rsidP="006E1D75">
                    <w:pPr>
                      <w:ind w:firstLine="0"/>
                      <w:rPr>
                        <w:rFonts w:ascii="Arial" w:hAnsi="Arial" w:cs="Arial"/>
                        <w:sz w:val="16"/>
                        <w:szCs w:val="16"/>
                        <w:lang w:val="fy-NL"/>
                      </w:rPr>
                    </w:pPr>
                    <w:r w:rsidRPr="004E13B0">
                      <w:rPr>
                        <w:rFonts w:ascii="Arial" w:hAnsi="Arial" w:cs="Arial"/>
                        <w:sz w:val="16"/>
                        <w:szCs w:val="16"/>
                        <w:lang w:val="fy-NL"/>
                      </w:rPr>
                      <w:t>NAADS</w:t>
                    </w:r>
                  </w:p>
                  <w:p w:rsidR="00CB1492" w:rsidRPr="004E13B0" w:rsidRDefault="00CB1492" w:rsidP="006E1D75">
                    <w:pPr>
                      <w:ind w:firstLine="0"/>
                      <w:rPr>
                        <w:rFonts w:ascii="Arial" w:hAnsi="Arial" w:cs="Arial"/>
                        <w:sz w:val="16"/>
                        <w:szCs w:val="16"/>
                        <w:lang w:val="fy-NL"/>
                      </w:rPr>
                    </w:pPr>
                    <w:r w:rsidRPr="004E13B0">
                      <w:rPr>
                        <w:rFonts w:ascii="Arial" w:hAnsi="Arial" w:cs="Arial"/>
                        <w:sz w:val="16"/>
                        <w:szCs w:val="16"/>
                        <w:lang w:val="fy-NL"/>
                      </w:rPr>
                      <w:t>Coordinator</w:t>
                    </w:r>
                  </w:p>
                </w:txbxContent>
              </v:textbox>
            </v:rect>
            <v:shape id="_x0000_s1059" type="#_x0000_t32" style="position:absolute;left:2733;top:9951;width:0;height:330" o:connectortype="straight" o:regroupid="2"/>
            <v:shape id="_x0000_s1060" type="#_x0000_t32" style="position:absolute;left:2733;top:11001;width:0;height:300" o:connectortype="straight" o:regroupid="2"/>
            <v:rect id="_x0000_s1061" style="position:absolute;left:4023;top:11301;width:1680;height:960" o:regroupid="2">
              <v:textbox style="mso-next-textbox:#_x0000_s1061">
                <w:txbxContent>
                  <w:p w:rsidR="00CB1492" w:rsidRPr="004E13B0" w:rsidRDefault="00CB1492" w:rsidP="006D3E75">
                    <w:pPr>
                      <w:ind w:firstLine="0"/>
                      <w:rPr>
                        <w:rFonts w:ascii="Arial" w:hAnsi="Arial" w:cs="Arial"/>
                        <w:sz w:val="16"/>
                        <w:szCs w:val="16"/>
                        <w:lang w:val="fy-NL"/>
                      </w:rPr>
                    </w:pPr>
                    <w:r w:rsidRPr="004E13B0">
                      <w:rPr>
                        <w:rFonts w:ascii="Arial" w:hAnsi="Arial" w:cs="Arial"/>
                        <w:sz w:val="16"/>
                        <w:szCs w:val="16"/>
                        <w:lang w:val="fy-NL"/>
                      </w:rPr>
                      <w:t>Senior Land Productivity</w:t>
                    </w:r>
                  </w:p>
                  <w:p w:rsidR="00CB1492" w:rsidRPr="004E13B0" w:rsidRDefault="00CB1492" w:rsidP="006D3E75">
                    <w:pPr>
                      <w:ind w:firstLine="0"/>
                      <w:rPr>
                        <w:rFonts w:ascii="Arial" w:hAnsi="Arial" w:cs="Arial"/>
                        <w:sz w:val="16"/>
                        <w:szCs w:val="16"/>
                        <w:lang w:val="fy-NL"/>
                      </w:rPr>
                    </w:pPr>
                    <w:r w:rsidRPr="004E13B0">
                      <w:rPr>
                        <w:rFonts w:ascii="Arial" w:hAnsi="Arial" w:cs="Arial"/>
                        <w:sz w:val="16"/>
                        <w:szCs w:val="16"/>
                        <w:lang w:val="fy-NL"/>
                      </w:rPr>
                      <w:t>Officer</w:t>
                    </w:r>
                  </w:p>
                </w:txbxContent>
              </v:textbox>
            </v:rect>
            <v:rect id="_x0000_s1062" style="position:absolute;left:5943;top:11301;width:1440;height:960" o:regroupid="2">
              <v:textbox style="mso-next-textbox:#_x0000_s1062">
                <w:txbxContent>
                  <w:p w:rsidR="00CB1492" w:rsidRPr="004E13B0" w:rsidRDefault="00CB1492" w:rsidP="006D3E75">
                    <w:pPr>
                      <w:ind w:firstLine="0"/>
                      <w:rPr>
                        <w:rFonts w:ascii="Arial" w:hAnsi="Arial" w:cs="Arial"/>
                        <w:sz w:val="16"/>
                        <w:szCs w:val="16"/>
                        <w:lang w:val="fy-NL"/>
                      </w:rPr>
                    </w:pPr>
                    <w:r w:rsidRPr="004E13B0">
                      <w:rPr>
                        <w:rFonts w:ascii="Arial" w:hAnsi="Arial" w:cs="Arial"/>
                        <w:sz w:val="16"/>
                        <w:szCs w:val="16"/>
                        <w:lang w:val="fy-NL"/>
                      </w:rPr>
                      <w:t>Senior Crop</w:t>
                    </w:r>
                  </w:p>
                  <w:p w:rsidR="00CB1492" w:rsidRPr="004E13B0" w:rsidRDefault="00CB1492" w:rsidP="006D3E75">
                    <w:pPr>
                      <w:ind w:firstLine="0"/>
                      <w:rPr>
                        <w:rFonts w:ascii="Arial" w:hAnsi="Arial" w:cs="Arial"/>
                        <w:sz w:val="16"/>
                        <w:szCs w:val="16"/>
                        <w:lang w:val="fy-NL"/>
                      </w:rPr>
                    </w:pPr>
                    <w:r w:rsidRPr="004E13B0">
                      <w:rPr>
                        <w:rFonts w:ascii="Arial" w:hAnsi="Arial" w:cs="Arial"/>
                        <w:sz w:val="16"/>
                        <w:szCs w:val="16"/>
                        <w:lang w:val="fy-NL"/>
                      </w:rPr>
                      <w:t>Officer</w:t>
                    </w:r>
                  </w:p>
                  <w:p w:rsidR="00CB1492" w:rsidRPr="004E13B0" w:rsidRDefault="00CB1492" w:rsidP="006D3E75">
                    <w:pPr>
                      <w:ind w:firstLine="0"/>
                      <w:rPr>
                        <w:rFonts w:ascii="Arial" w:hAnsi="Arial" w:cs="Arial"/>
                        <w:sz w:val="16"/>
                        <w:szCs w:val="16"/>
                        <w:lang w:val="fy-NL"/>
                      </w:rPr>
                    </w:pPr>
                    <w:r w:rsidRPr="004E13B0">
                      <w:rPr>
                        <w:rFonts w:ascii="Arial" w:hAnsi="Arial" w:cs="Arial"/>
                        <w:sz w:val="16"/>
                        <w:szCs w:val="16"/>
                        <w:lang w:val="fy-NL"/>
                      </w:rPr>
                      <w:t>(County)</w:t>
                    </w:r>
                  </w:p>
                </w:txbxContent>
              </v:textbox>
            </v:rect>
            <v:shape id="_x0000_s1063" type="#_x0000_t32" style="position:absolute;left:4368;top:11001;width:2310;height:0" o:connectortype="straight" o:regroupid="2"/>
            <v:shape id="_x0000_s1064" type="#_x0000_t32" style="position:absolute;left:4368;top:11001;width:0;height:300" o:connectortype="straight" o:regroupid="2"/>
            <v:shape id="_x0000_s1065" type="#_x0000_t32" style="position:absolute;left:6678;top:11001;width:0;height:300" o:connectortype="straight" o:regroupid="2"/>
            <v:shape id="_x0000_s1066" type="#_x0000_t32" style="position:absolute;left:4548;top:9951;width:0;height:1050" o:connectortype="straight" o:regroupid="2"/>
            <v:rect id="_x0000_s1067" style="position:absolute;left:7623;top:11301;width:1500;height:1035" o:regroupid="2">
              <v:textbox style="mso-next-textbox:#_x0000_s1067">
                <w:txbxContent>
                  <w:p w:rsidR="00CB1492" w:rsidRPr="004E13B0" w:rsidRDefault="00CB1492" w:rsidP="006D3E75">
                    <w:pPr>
                      <w:ind w:firstLine="0"/>
                      <w:rPr>
                        <w:rFonts w:ascii="Arial" w:hAnsi="Arial" w:cs="Arial"/>
                        <w:sz w:val="16"/>
                        <w:szCs w:val="16"/>
                        <w:lang w:val="fy-NL"/>
                      </w:rPr>
                    </w:pPr>
                    <w:r w:rsidRPr="004E13B0">
                      <w:rPr>
                        <w:rFonts w:ascii="Arial" w:hAnsi="Arial" w:cs="Arial"/>
                        <w:sz w:val="16"/>
                        <w:szCs w:val="16"/>
                        <w:lang w:val="fy-NL"/>
                      </w:rPr>
                      <w:t>Senior Veterinary</w:t>
                    </w:r>
                  </w:p>
                  <w:p w:rsidR="00CB1492" w:rsidRPr="004E13B0" w:rsidRDefault="00CB1492" w:rsidP="006D3E75">
                    <w:pPr>
                      <w:ind w:firstLine="0"/>
                      <w:rPr>
                        <w:rFonts w:ascii="Arial" w:hAnsi="Arial" w:cs="Arial"/>
                        <w:sz w:val="16"/>
                        <w:szCs w:val="16"/>
                        <w:lang w:val="fy-NL"/>
                      </w:rPr>
                    </w:pPr>
                    <w:r w:rsidRPr="004E13B0">
                      <w:rPr>
                        <w:rFonts w:ascii="Arial" w:hAnsi="Arial" w:cs="Arial"/>
                        <w:sz w:val="16"/>
                        <w:szCs w:val="16"/>
                        <w:lang w:val="fy-NL"/>
                      </w:rPr>
                      <w:t>Officer(County)</w:t>
                    </w:r>
                  </w:p>
                </w:txbxContent>
              </v:textbox>
            </v:rect>
            <v:rect id="_x0000_s1068" style="position:absolute;left:9258;top:11301;width:1425;height:1035" o:regroupid="2">
              <v:textbox style="mso-next-textbox:#_x0000_s1068">
                <w:txbxContent>
                  <w:p w:rsidR="00CB1492" w:rsidRPr="004E13B0" w:rsidRDefault="00CB1492" w:rsidP="006D3E75">
                    <w:pPr>
                      <w:ind w:firstLine="0"/>
                      <w:rPr>
                        <w:rFonts w:ascii="Arial" w:hAnsi="Arial" w:cs="Arial"/>
                        <w:sz w:val="16"/>
                        <w:szCs w:val="16"/>
                        <w:lang w:val="fy-NL"/>
                      </w:rPr>
                    </w:pPr>
                    <w:r w:rsidRPr="004E13B0">
                      <w:rPr>
                        <w:rFonts w:ascii="Arial" w:hAnsi="Arial" w:cs="Arial"/>
                        <w:sz w:val="16"/>
                        <w:szCs w:val="16"/>
                        <w:lang w:val="fy-NL"/>
                      </w:rPr>
                      <w:t>Senior</w:t>
                    </w:r>
                  </w:p>
                  <w:p w:rsidR="00CB1492" w:rsidRPr="004E13B0" w:rsidRDefault="00CB1492" w:rsidP="006D3E75">
                    <w:pPr>
                      <w:ind w:firstLine="0"/>
                      <w:rPr>
                        <w:rFonts w:ascii="Arial" w:hAnsi="Arial" w:cs="Arial"/>
                        <w:sz w:val="16"/>
                        <w:szCs w:val="16"/>
                        <w:lang w:val="fy-NL"/>
                      </w:rPr>
                    </w:pPr>
                    <w:r w:rsidRPr="004E13B0">
                      <w:rPr>
                        <w:rFonts w:ascii="Arial" w:hAnsi="Arial" w:cs="Arial"/>
                        <w:sz w:val="16"/>
                        <w:szCs w:val="16"/>
                        <w:lang w:val="fy-NL"/>
                      </w:rPr>
                      <w:t>Commercial</w:t>
                    </w:r>
                  </w:p>
                  <w:p w:rsidR="00CB1492" w:rsidRPr="004E13B0" w:rsidRDefault="00CB1492" w:rsidP="006D3E75">
                    <w:pPr>
                      <w:ind w:firstLine="0"/>
                      <w:rPr>
                        <w:rFonts w:ascii="Arial" w:hAnsi="Arial" w:cs="Arial"/>
                        <w:sz w:val="16"/>
                        <w:szCs w:val="16"/>
                        <w:lang w:val="fy-NL"/>
                      </w:rPr>
                    </w:pPr>
                    <w:r w:rsidRPr="004E13B0">
                      <w:rPr>
                        <w:rFonts w:ascii="Arial" w:hAnsi="Arial" w:cs="Arial"/>
                        <w:sz w:val="16"/>
                        <w:szCs w:val="16"/>
                        <w:lang w:val="fy-NL"/>
                      </w:rPr>
                      <w:t>Officer</w:t>
                    </w:r>
                  </w:p>
                </w:txbxContent>
              </v:textbox>
            </v:rect>
            <v:rect id="_x0000_s1069" style="position:absolute;left:7698;top:12741;width:1560;height:855" o:regroupid="2">
              <v:textbox style="mso-next-textbox:#_x0000_s1069">
                <w:txbxContent>
                  <w:p w:rsidR="00CB1492" w:rsidRPr="004E13B0" w:rsidRDefault="00CB1492" w:rsidP="006D3E75">
                    <w:pPr>
                      <w:ind w:firstLine="0"/>
                      <w:rPr>
                        <w:rFonts w:ascii="Arial" w:hAnsi="Arial" w:cs="Arial"/>
                        <w:sz w:val="16"/>
                        <w:szCs w:val="16"/>
                        <w:lang w:val="fy-NL"/>
                      </w:rPr>
                    </w:pPr>
                    <w:r w:rsidRPr="004E13B0">
                      <w:rPr>
                        <w:rFonts w:ascii="Arial" w:hAnsi="Arial" w:cs="Arial"/>
                        <w:sz w:val="16"/>
                        <w:szCs w:val="16"/>
                        <w:lang w:val="fy-NL"/>
                      </w:rPr>
                      <w:t>Vermin Control</w:t>
                    </w:r>
                  </w:p>
                  <w:p w:rsidR="00CB1492" w:rsidRPr="004E13B0" w:rsidRDefault="00CB1492" w:rsidP="006D3E75">
                    <w:pPr>
                      <w:ind w:firstLine="0"/>
                      <w:rPr>
                        <w:rFonts w:ascii="Arial" w:hAnsi="Arial" w:cs="Arial"/>
                        <w:sz w:val="16"/>
                        <w:szCs w:val="16"/>
                        <w:lang w:val="fy-NL"/>
                      </w:rPr>
                    </w:pPr>
                    <w:r w:rsidRPr="004E13B0">
                      <w:rPr>
                        <w:rFonts w:ascii="Arial" w:hAnsi="Arial" w:cs="Arial"/>
                        <w:sz w:val="16"/>
                        <w:szCs w:val="16"/>
                        <w:lang w:val="fy-NL"/>
                      </w:rPr>
                      <w:t>Officer</w:t>
                    </w:r>
                  </w:p>
                </w:txbxContent>
              </v:textbox>
            </v:rect>
            <v:shape id="_x0000_s1070" type="#_x0000_t32" style="position:absolute;left:8133;top:9951;width:0;height:1350" o:connectortype="straight" o:regroupid="2"/>
            <v:shape id="_x0000_s1071" type="#_x0000_t32" style="position:absolute;left:9753;top:9951;width:0;height:1350" o:connectortype="straight" o:regroupid="2"/>
            <v:shape id="_x0000_s1072" type="#_x0000_t32" style="position:absolute;left:8133;top:12336;width:0;height:405" o:connectortype="straight" o:regroupid="2"/>
            <v:line id="_x0000_s1073" style="position:absolute" from="5868,7641" to="5868,8001"/>
            <v:rect id="_x0000_s1074" style="position:absolute;left:4290;top:7898;width:3378;height:463">
              <v:textbox style="mso-next-textbox:#_x0000_s1074">
                <w:txbxContent>
                  <w:p w:rsidR="00CB1492" w:rsidRPr="004E13B0" w:rsidRDefault="00CB1492" w:rsidP="004E13B0">
                    <w:pPr>
                      <w:ind w:firstLine="0"/>
                      <w:rPr>
                        <w:rFonts w:ascii="Arial" w:hAnsi="Arial" w:cs="Arial"/>
                        <w:sz w:val="16"/>
                        <w:szCs w:val="16"/>
                        <w:lang w:val="fy-NL"/>
                      </w:rPr>
                    </w:pPr>
                    <w:r w:rsidRPr="004E13B0">
                      <w:rPr>
                        <w:rFonts w:ascii="Arial" w:hAnsi="Arial" w:cs="Arial"/>
                        <w:sz w:val="16"/>
                        <w:szCs w:val="16"/>
                        <w:lang w:val="fy-NL"/>
                      </w:rPr>
                      <w:t>District Head of production and  marketing</w:t>
                    </w:r>
                    <w:r>
                      <w:rPr>
                        <w:rFonts w:ascii="Arial" w:hAnsi="Arial" w:cs="Arial"/>
                        <w:sz w:val="16"/>
                        <w:szCs w:val="16"/>
                        <w:lang w:val="fy-NL"/>
                      </w:rPr>
                      <w:t xml:space="preserve">         </w:t>
                    </w:r>
                  </w:p>
                </w:txbxContent>
              </v:textbox>
            </v:rect>
            <v:line id="_x0000_s1075" style="position:absolute;flip:y" from="2748,8721" to="2748,9081"/>
            <v:line id="_x0000_s1076" style="position:absolute" from="2748,8721" to="9708,8721"/>
            <v:rect id="_x0000_s1077" style="position:absolute;left:2268;top:9006;width:1305;height:945" o:regroupid="2">
              <v:textbox style="mso-next-textbox:#_x0000_s1077">
                <w:txbxContent>
                  <w:p w:rsidR="00CB1492" w:rsidRPr="004E13B0" w:rsidRDefault="00CB1492" w:rsidP="00DA5949">
                    <w:pPr>
                      <w:ind w:firstLine="0"/>
                      <w:rPr>
                        <w:rFonts w:ascii="Arial" w:hAnsi="Arial" w:cs="Arial"/>
                        <w:sz w:val="16"/>
                        <w:szCs w:val="16"/>
                        <w:lang w:val="fy-NL"/>
                      </w:rPr>
                    </w:pPr>
                    <w:r w:rsidRPr="004E13B0">
                      <w:rPr>
                        <w:rFonts w:ascii="Arial" w:hAnsi="Arial" w:cs="Arial"/>
                        <w:sz w:val="16"/>
                        <w:szCs w:val="16"/>
                        <w:lang w:val="fy-NL"/>
                      </w:rPr>
                      <w:t>District</w:t>
                    </w:r>
                  </w:p>
                  <w:p w:rsidR="00CB1492" w:rsidRPr="004E13B0" w:rsidRDefault="00CB1492" w:rsidP="00DA5949">
                    <w:pPr>
                      <w:ind w:firstLine="0"/>
                      <w:rPr>
                        <w:rFonts w:ascii="Arial" w:hAnsi="Arial" w:cs="Arial"/>
                        <w:sz w:val="16"/>
                        <w:szCs w:val="16"/>
                        <w:lang w:val="fy-NL"/>
                      </w:rPr>
                    </w:pPr>
                    <w:r w:rsidRPr="004E13B0">
                      <w:rPr>
                        <w:rFonts w:ascii="Arial" w:hAnsi="Arial" w:cs="Arial"/>
                        <w:sz w:val="16"/>
                        <w:szCs w:val="16"/>
                        <w:lang w:val="fy-NL"/>
                      </w:rPr>
                      <w:t>NAADS</w:t>
                    </w:r>
                  </w:p>
                  <w:p w:rsidR="00CB1492" w:rsidRPr="004E13B0" w:rsidRDefault="00CB1492" w:rsidP="00DA5949">
                    <w:pPr>
                      <w:ind w:firstLine="0"/>
                      <w:rPr>
                        <w:rFonts w:ascii="Arial" w:hAnsi="Arial" w:cs="Arial"/>
                        <w:sz w:val="16"/>
                        <w:szCs w:val="16"/>
                        <w:lang w:val="fy-NL"/>
                      </w:rPr>
                    </w:pPr>
                    <w:r w:rsidRPr="004E13B0">
                      <w:rPr>
                        <w:rFonts w:ascii="Arial" w:hAnsi="Arial" w:cs="Arial"/>
                        <w:sz w:val="16"/>
                        <w:szCs w:val="16"/>
                        <w:lang w:val="fy-NL"/>
                      </w:rPr>
                      <w:t>Coordinator</w:t>
                    </w:r>
                  </w:p>
                </w:txbxContent>
              </v:textbox>
            </v:rect>
            <v:line id="_x0000_s1078" style="position:absolute" from="4188,8721" to="4188,9081"/>
            <v:line id="_x0000_s1079" style="position:absolute" from="5508,8721" to="5508,9081"/>
            <v:line id="_x0000_s1080" style="position:absolute" from="6948,8721" to="6948,9081"/>
            <v:line id="_x0000_s1081" style="position:absolute" from="8148,8721" to="8148,9081"/>
            <v:rect id="_x0000_s1082" style="position:absolute;left:7623;top:9006;width:1110;height:945" o:regroupid="2">
              <v:textbox style="mso-next-textbox:#_x0000_s1082">
                <w:txbxContent>
                  <w:p w:rsidR="00CB1492" w:rsidRPr="004E13B0" w:rsidRDefault="00CB1492" w:rsidP="006E1D75">
                    <w:pPr>
                      <w:ind w:firstLine="0"/>
                      <w:rPr>
                        <w:rFonts w:ascii="Arial" w:hAnsi="Arial" w:cs="Arial"/>
                        <w:sz w:val="16"/>
                        <w:szCs w:val="16"/>
                        <w:lang w:val="fy-NL"/>
                      </w:rPr>
                    </w:pPr>
                    <w:r w:rsidRPr="004E13B0">
                      <w:rPr>
                        <w:rFonts w:ascii="Arial" w:hAnsi="Arial" w:cs="Arial"/>
                        <w:sz w:val="16"/>
                        <w:szCs w:val="16"/>
                        <w:lang w:val="fy-NL"/>
                      </w:rPr>
                      <w:t>Principle</w:t>
                    </w:r>
                  </w:p>
                  <w:p w:rsidR="00CB1492" w:rsidRPr="004E13B0" w:rsidRDefault="00CB1492" w:rsidP="006E1D75">
                    <w:pPr>
                      <w:ind w:firstLine="0"/>
                      <w:rPr>
                        <w:rFonts w:ascii="Arial" w:hAnsi="Arial" w:cs="Arial"/>
                        <w:sz w:val="16"/>
                        <w:szCs w:val="16"/>
                        <w:lang w:val="fy-NL"/>
                      </w:rPr>
                    </w:pPr>
                    <w:r w:rsidRPr="004E13B0">
                      <w:rPr>
                        <w:rFonts w:ascii="Arial" w:hAnsi="Arial" w:cs="Arial"/>
                        <w:sz w:val="16"/>
                        <w:szCs w:val="16"/>
                        <w:lang w:val="fy-NL"/>
                      </w:rPr>
                      <w:t>Veterinary</w:t>
                    </w:r>
                  </w:p>
                  <w:p w:rsidR="00CB1492" w:rsidRPr="004E13B0" w:rsidRDefault="00CB1492" w:rsidP="006E1D75">
                    <w:pPr>
                      <w:ind w:firstLine="0"/>
                      <w:rPr>
                        <w:rFonts w:ascii="Arial" w:hAnsi="Arial" w:cs="Arial"/>
                        <w:sz w:val="16"/>
                        <w:szCs w:val="16"/>
                        <w:lang w:val="fy-NL"/>
                      </w:rPr>
                    </w:pPr>
                    <w:r w:rsidRPr="004E13B0">
                      <w:rPr>
                        <w:rFonts w:ascii="Arial" w:hAnsi="Arial" w:cs="Arial"/>
                        <w:sz w:val="16"/>
                        <w:szCs w:val="16"/>
                        <w:lang w:val="fy-NL"/>
                      </w:rPr>
                      <w:t>Officer</w:t>
                    </w:r>
                  </w:p>
                </w:txbxContent>
              </v:textbox>
            </v:rect>
            <v:rect id="_x0000_s1083" style="position:absolute;left:6453;top:9006;width:1020;height:945" o:regroupid="2">
              <v:textbox style="mso-next-textbox:#_x0000_s1083">
                <w:txbxContent>
                  <w:p w:rsidR="00CB1492" w:rsidRPr="004E13B0" w:rsidRDefault="00CB1492" w:rsidP="006E1D75">
                    <w:pPr>
                      <w:ind w:firstLine="0"/>
                      <w:rPr>
                        <w:rFonts w:ascii="Arial" w:hAnsi="Arial" w:cs="Arial"/>
                        <w:sz w:val="16"/>
                        <w:szCs w:val="16"/>
                        <w:lang w:val="fy-NL"/>
                      </w:rPr>
                    </w:pPr>
                    <w:r w:rsidRPr="004E13B0">
                      <w:rPr>
                        <w:rFonts w:ascii="Arial" w:hAnsi="Arial" w:cs="Arial"/>
                        <w:sz w:val="16"/>
                        <w:szCs w:val="16"/>
                        <w:lang w:val="fy-NL"/>
                      </w:rPr>
                      <w:t>Principal</w:t>
                    </w:r>
                  </w:p>
                  <w:p w:rsidR="00CB1492" w:rsidRPr="004E13B0" w:rsidRDefault="00CB1492" w:rsidP="006E1D75">
                    <w:pPr>
                      <w:ind w:firstLine="0"/>
                      <w:rPr>
                        <w:rFonts w:ascii="Arial" w:hAnsi="Arial" w:cs="Arial"/>
                        <w:sz w:val="16"/>
                        <w:szCs w:val="16"/>
                        <w:lang w:val="fy-NL"/>
                      </w:rPr>
                    </w:pPr>
                    <w:r w:rsidRPr="004E13B0">
                      <w:rPr>
                        <w:rFonts w:ascii="Arial" w:hAnsi="Arial" w:cs="Arial"/>
                        <w:sz w:val="16"/>
                        <w:szCs w:val="16"/>
                        <w:lang w:val="fy-NL"/>
                      </w:rPr>
                      <w:t>Fisheries</w:t>
                    </w:r>
                  </w:p>
                  <w:p w:rsidR="00CB1492" w:rsidRPr="004E13B0" w:rsidRDefault="00CB1492" w:rsidP="006E1D75">
                    <w:pPr>
                      <w:ind w:firstLine="0"/>
                      <w:rPr>
                        <w:rFonts w:ascii="Arial" w:hAnsi="Arial" w:cs="Arial"/>
                        <w:sz w:val="16"/>
                        <w:szCs w:val="16"/>
                        <w:lang w:val="fy-NL"/>
                      </w:rPr>
                    </w:pPr>
                    <w:r w:rsidRPr="004E13B0">
                      <w:rPr>
                        <w:rFonts w:ascii="Arial" w:hAnsi="Arial" w:cs="Arial"/>
                        <w:sz w:val="16"/>
                        <w:szCs w:val="16"/>
                        <w:lang w:val="fy-NL"/>
                      </w:rPr>
                      <w:t>Officer</w:t>
                    </w:r>
                  </w:p>
                </w:txbxContent>
              </v:textbox>
            </v:rect>
            <v:rect id="_x0000_s1084" style="position:absolute;left:4863;top:9006;width:1425;height:945" o:regroupid="2">
              <v:textbox style="mso-next-textbox:#_x0000_s1084">
                <w:txbxContent>
                  <w:p w:rsidR="00CB1492" w:rsidRPr="004E13B0" w:rsidRDefault="00CB1492" w:rsidP="00DA5949">
                    <w:pPr>
                      <w:ind w:firstLine="0"/>
                      <w:rPr>
                        <w:rFonts w:ascii="Arial" w:hAnsi="Arial" w:cs="Arial"/>
                        <w:sz w:val="16"/>
                        <w:szCs w:val="16"/>
                        <w:lang w:val="fy-NL"/>
                      </w:rPr>
                    </w:pPr>
                    <w:r w:rsidRPr="004E13B0">
                      <w:rPr>
                        <w:rFonts w:ascii="Arial" w:hAnsi="Arial" w:cs="Arial"/>
                        <w:sz w:val="16"/>
                        <w:szCs w:val="16"/>
                        <w:lang w:val="fy-NL"/>
                      </w:rPr>
                      <w:t>Principal</w:t>
                    </w:r>
                  </w:p>
                  <w:p w:rsidR="00CB1492" w:rsidRPr="004E13B0" w:rsidRDefault="00CB1492" w:rsidP="00DA5949">
                    <w:pPr>
                      <w:ind w:firstLine="0"/>
                      <w:rPr>
                        <w:rFonts w:ascii="Arial" w:hAnsi="Arial" w:cs="Arial"/>
                        <w:sz w:val="16"/>
                        <w:szCs w:val="16"/>
                        <w:lang w:val="fy-NL"/>
                      </w:rPr>
                    </w:pPr>
                    <w:r w:rsidRPr="004E13B0">
                      <w:rPr>
                        <w:rFonts w:ascii="Arial" w:hAnsi="Arial" w:cs="Arial"/>
                        <w:sz w:val="16"/>
                        <w:szCs w:val="16"/>
                        <w:lang w:val="fy-NL"/>
                      </w:rPr>
                      <w:t>Entomologist</w:t>
                    </w:r>
                  </w:p>
                </w:txbxContent>
              </v:textbox>
            </v:rect>
            <v:rect id="_x0000_s1085" style="position:absolute;left:3693;top:9006;width:1035;height:945" o:regroupid="2">
              <v:textbox style="mso-next-textbox:#_x0000_s1085">
                <w:txbxContent>
                  <w:p w:rsidR="00CB1492" w:rsidRPr="004E13B0" w:rsidRDefault="00CB1492" w:rsidP="00DA5949">
                    <w:pPr>
                      <w:ind w:firstLine="0"/>
                      <w:rPr>
                        <w:rFonts w:ascii="Arial" w:hAnsi="Arial" w:cs="Arial"/>
                        <w:sz w:val="16"/>
                        <w:szCs w:val="16"/>
                        <w:lang w:val="fy-NL"/>
                      </w:rPr>
                    </w:pPr>
                    <w:r w:rsidRPr="004E13B0">
                      <w:rPr>
                        <w:rFonts w:ascii="Arial" w:hAnsi="Arial" w:cs="Arial"/>
                        <w:sz w:val="16"/>
                        <w:szCs w:val="16"/>
                        <w:lang w:val="fy-NL"/>
                      </w:rPr>
                      <w:t>Principal</w:t>
                    </w:r>
                  </w:p>
                  <w:p w:rsidR="00CB1492" w:rsidRPr="004E13B0" w:rsidRDefault="00CB1492" w:rsidP="00DA5949">
                    <w:pPr>
                      <w:ind w:firstLine="0"/>
                      <w:rPr>
                        <w:rFonts w:ascii="Arial" w:hAnsi="Arial" w:cs="Arial"/>
                        <w:sz w:val="16"/>
                        <w:szCs w:val="16"/>
                        <w:lang w:val="fy-NL"/>
                      </w:rPr>
                    </w:pPr>
                    <w:r w:rsidRPr="004E13B0">
                      <w:rPr>
                        <w:rFonts w:ascii="Arial" w:hAnsi="Arial" w:cs="Arial"/>
                        <w:sz w:val="16"/>
                        <w:szCs w:val="16"/>
                        <w:lang w:val="fy-NL"/>
                      </w:rPr>
                      <w:t xml:space="preserve">Crops </w:t>
                    </w:r>
                  </w:p>
                  <w:p w:rsidR="00CB1492" w:rsidRPr="004E13B0" w:rsidRDefault="00CB1492" w:rsidP="00DA5949">
                    <w:pPr>
                      <w:ind w:firstLine="0"/>
                      <w:rPr>
                        <w:rFonts w:ascii="Arial" w:hAnsi="Arial" w:cs="Arial"/>
                        <w:sz w:val="16"/>
                        <w:szCs w:val="16"/>
                        <w:lang w:val="fy-NL"/>
                      </w:rPr>
                    </w:pPr>
                    <w:r w:rsidRPr="004E13B0">
                      <w:rPr>
                        <w:rFonts w:ascii="Arial" w:hAnsi="Arial" w:cs="Arial"/>
                        <w:sz w:val="16"/>
                        <w:szCs w:val="16"/>
                        <w:lang w:val="fy-NL"/>
                      </w:rPr>
                      <w:t>Officer</w:t>
                    </w:r>
                  </w:p>
                </w:txbxContent>
              </v:textbox>
            </v:rect>
          </v:group>
        </w:pict>
      </w:r>
    </w:p>
    <w:p w:rsidR="003D63A0" w:rsidRDefault="003D63A0" w:rsidP="0058322D">
      <w:pPr>
        <w:pStyle w:val="Heading3"/>
      </w:pPr>
    </w:p>
    <w:p w:rsidR="003D63A0" w:rsidRPr="0093242E" w:rsidRDefault="003D63A0" w:rsidP="0058322D"/>
    <w:bookmarkEnd w:id="75"/>
    <w:bookmarkEnd w:id="76"/>
    <w:bookmarkEnd w:id="77"/>
    <w:bookmarkEnd w:id="78"/>
    <w:p w:rsidR="003D63A0" w:rsidRPr="006E1D75" w:rsidRDefault="003D63A0" w:rsidP="0058322D">
      <w:pPr>
        <w:ind w:firstLine="0"/>
        <w:rPr>
          <w:sz w:val="20"/>
          <w:szCs w:val="20"/>
        </w:rPr>
      </w:pPr>
    </w:p>
    <w:p w:rsidR="003D63A0" w:rsidRDefault="003D63A0" w:rsidP="0058322D">
      <w:pPr>
        <w:pStyle w:val="Maptitle"/>
        <w:jc w:val="left"/>
        <w:rPr>
          <w:rFonts w:ascii="Garamond" w:hAnsi="Garamond"/>
          <w:sz w:val="24"/>
        </w:rPr>
      </w:pPr>
    </w:p>
    <w:p w:rsidR="003D63A0" w:rsidRDefault="003D63A0" w:rsidP="0058322D">
      <w:pPr>
        <w:pStyle w:val="Maptitle"/>
        <w:jc w:val="left"/>
        <w:rPr>
          <w:rFonts w:ascii="Garamond" w:hAnsi="Garamond"/>
          <w:sz w:val="24"/>
        </w:rPr>
      </w:pPr>
    </w:p>
    <w:p w:rsidR="003D63A0" w:rsidRDefault="003D63A0" w:rsidP="0058322D">
      <w:pPr>
        <w:pStyle w:val="Maptitle"/>
        <w:jc w:val="left"/>
        <w:rPr>
          <w:rFonts w:ascii="Garamond" w:hAnsi="Garamond"/>
          <w:sz w:val="24"/>
        </w:rPr>
      </w:pPr>
    </w:p>
    <w:p w:rsidR="003D63A0" w:rsidRDefault="003D63A0" w:rsidP="0058322D">
      <w:pPr>
        <w:pStyle w:val="Maptitle"/>
        <w:jc w:val="left"/>
        <w:rPr>
          <w:rFonts w:ascii="Garamond" w:hAnsi="Garamond"/>
          <w:sz w:val="24"/>
        </w:rPr>
      </w:pPr>
    </w:p>
    <w:p w:rsidR="003D63A0" w:rsidRDefault="003D63A0" w:rsidP="0058322D">
      <w:pPr>
        <w:pStyle w:val="Maptitle"/>
        <w:jc w:val="left"/>
        <w:rPr>
          <w:rFonts w:ascii="Garamond" w:hAnsi="Garamond"/>
          <w:sz w:val="24"/>
        </w:rPr>
      </w:pPr>
    </w:p>
    <w:p w:rsidR="003D63A0" w:rsidRDefault="003D63A0" w:rsidP="0058322D">
      <w:pPr>
        <w:pStyle w:val="Maptitle"/>
        <w:jc w:val="left"/>
        <w:rPr>
          <w:rFonts w:ascii="Garamond" w:hAnsi="Garamond"/>
          <w:sz w:val="24"/>
        </w:rPr>
      </w:pPr>
    </w:p>
    <w:p w:rsidR="003D63A0" w:rsidRDefault="003D63A0" w:rsidP="0058322D">
      <w:pPr>
        <w:pStyle w:val="Maptitle"/>
        <w:jc w:val="left"/>
        <w:rPr>
          <w:rFonts w:ascii="Garamond" w:hAnsi="Garamond"/>
          <w:sz w:val="24"/>
        </w:rPr>
      </w:pPr>
    </w:p>
    <w:p w:rsidR="003D63A0" w:rsidRDefault="003D63A0" w:rsidP="0058322D">
      <w:pPr>
        <w:pStyle w:val="Maptitle"/>
        <w:jc w:val="left"/>
        <w:rPr>
          <w:rFonts w:ascii="Garamond" w:hAnsi="Garamond"/>
          <w:sz w:val="24"/>
        </w:rPr>
      </w:pPr>
    </w:p>
    <w:p w:rsidR="003D63A0" w:rsidRDefault="003D63A0" w:rsidP="0058322D">
      <w:pPr>
        <w:pStyle w:val="Maptitle"/>
        <w:jc w:val="left"/>
        <w:rPr>
          <w:rFonts w:ascii="Garamond" w:hAnsi="Garamond"/>
          <w:sz w:val="24"/>
        </w:rPr>
      </w:pPr>
    </w:p>
    <w:p w:rsidR="003D63A0" w:rsidRDefault="003D63A0" w:rsidP="0058322D">
      <w:pPr>
        <w:pStyle w:val="Maptitle"/>
        <w:jc w:val="left"/>
        <w:rPr>
          <w:rFonts w:ascii="Garamond" w:hAnsi="Garamond"/>
          <w:sz w:val="24"/>
        </w:rPr>
      </w:pPr>
    </w:p>
    <w:p w:rsidR="003D63A0" w:rsidRDefault="003D63A0" w:rsidP="0058322D">
      <w:pPr>
        <w:pStyle w:val="Maptitle"/>
        <w:jc w:val="left"/>
        <w:rPr>
          <w:rFonts w:ascii="Garamond" w:hAnsi="Garamond"/>
          <w:sz w:val="24"/>
        </w:rPr>
      </w:pPr>
    </w:p>
    <w:p w:rsidR="003D63A0" w:rsidRDefault="003D63A0" w:rsidP="0058322D">
      <w:pPr>
        <w:pStyle w:val="Maptitle"/>
        <w:jc w:val="left"/>
        <w:rPr>
          <w:rFonts w:ascii="Garamond" w:hAnsi="Garamond"/>
          <w:sz w:val="24"/>
        </w:rPr>
      </w:pPr>
    </w:p>
    <w:p w:rsidR="003D63A0" w:rsidRPr="00972175" w:rsidRDefault="003D63A0" w:rsidP="0058322D">
      <w:pPr>
        <w:pStyle w:val="Maptitle"/>
        <w:jc w:val="left"/>
        <w:rPr>
          <w:b w:val="0"/>
          <w:sz w:val="16"/>
          <w:szCs w:val="16"/>
        </w:rPr>
      </w:pPr>
      <w:r w:rsidRPr="00972175">
        <w:rPr>
          <w:b w:val="0"/>
          <w:i/>
          <w:sz w:val="16"/>
          <w:szCs w:val="16"/>
        </w:rPr>
        <w:t>Source</w:t>
      </w:r>
      <w:r w:rsidRPr="00972175">
        <w:rPr>
          <w:b w:val="0"/>
          <w:sz w:val="16"/>
          <w:szCs w:val="16"/>
        </w:rPr>
        <w:t xml:space="preserve">: Potts and </w:t>
      </w:r>
      <w:proofErr w:type="spellStart"/>
      <w:r w:rsidRPr="00972175">
        <w:rPr>
          <w:b w:val="0"/>
          <w:sz w:val="16"/>
          <w:szCs w:val="16"/>
        </w:rPr>
        <w:t>Nagujja</w:t>
      </w:r>
      <w:proofErr w:type="spellEnd"/>
      <w:r w:rsidRPr="00972175">
        <w:rPr>
          <w:b w:val="0"/>
          <w:sz w:val="16"/>
          <w:szCs w:val="16"/>
        </w:rPr>
        <w:t xml:space="preserve"> 2007</w:t>
      </w:r>
    </w:p>
    <w:p w:rsidR="003D63A0" w:rsidRDefault="003D63A0" w:rsidP="0058322D">
      <w:pPr>
        <w:ind w:firstLine="0"/>
      </w:pPr>
    </w:p>
    <w:p w:rsidR="003D63A0" w:rsidRDefault="003D63A0" w:rsidP="0058322D">
      <w:pPr>
        <w:ind w:firstLine="0"/>
      </w:pPr>
      <w:r>
        <w:lastRenderedPageBreak/>
        <w:t>The structure above focuses on the hierarchy at the District level that is r</w:t>
      </w:r>
      <w:r>
        <w:t>e</w:t>
      </w:r>
      <w:r>
        <w:t>sponsible with the implementation of NAADS policy where the Chief Admi</w:t>
      </w:r>
      <w:r>
        <w:t>n</w:t>
      </w:r>
      <w:r>
        <w:t xml:space="preserve">istrative Officer is the overall Manager. District Head of Production reports to the District Chief Administrative Officer. Head of Production supervises the team in ensuring that they implement the activities in the various sectors; Crop, Entomology, Veterinary, Commerce.  District NAADS Coordinator supervises NAADS activities at the District and the Sub County.  Sub county Chief and Sub county Coordinator coordinate at </w:t>
      </w:r>
      <w:proofErr w:type="spellStart"/>
      <w:r>
        <w:t>Subcounty</w:t>
      </w:r>
      <w:proofErr w:type="spellEnd"/>
      <w:r>
        <w:t xml:space="preserve"> level while in coordination with the rest of the Sectors at the District.</w:t>
      </w:r>
    </w:p>
    <w:p w:rsidR="003D63A0" w:rsidRPr="007546D7" w:rsidRDefault="003D63A0" w:rsidP="007546D7">
      <w:pPr>
        <w:pStyle w:val="Figuretitle"/>
      </w:pPr>
      <w:bookmarkStart w:id="133" w:name="_Toc277601049"/>
      <w:r w:rsidRPr="007546D7">
        <w:t>Figure 4</w:t>
      </w:r>
      <w:bookmarkEnd w:id="133"/>
    </w:p>
    <w:p w:rsidR="003D63A0" w:rsidRPr="007546D7" w:rsidRDefault="003D63A0" w:rsidP="007546D7">
      <w:pPr>
        <w:pStyle w:val="Figuretitle"/>
      </w:pPr>
      <w:bookmarkStart w:id="134" w:name="_Toc277601050"/>
      <w:proofErr w:type="gramStart"/>
      <w:r w:rsidRPr="007546D7">
        <w:t>Organisational structure of National Agricultural Advisory Services (NAADS).</w:t>
      </w:r>
      <w:bookmarkEnd w:id="134"/>
      <w:proofErr w:type="gramEnd"/>
    </w:p>
    <w:p w:rsidR="003D63A0" w:rsidRDefault="00486155" w:rsidP="0058322D">
      <w:r w:rsidRPr="00486155">
        <w:rPr>
          <w:noProof/>
          <w:lang w:val="en-US" w:eastAsia="en-US"/>
        </w:rPr>
        <w:pict>
          <v:rect id="_x0000_s1086" style="position:absolute;left:0;text-align:left;margin-left:155.25pt;margin-top:8.8pt;width:111.75pt;height:59.75pt;z-index:251653120" o:regroupid="3">
            <v:textbox style="mso-next-textbox:#_x0000_s1086">
              <w:txbxContent>
                <w:p w:rsidR="00CB1492" w:rsidRDefault="00CB1492" w:rsidP="006B1AE5">
                  <w:pPr>
                    <w:shd w:val="clear" w:color="auto" w:fill="BFBFBF"/>
                    <w:ind w:firstLine="0"/>
                    <w:rPr>
                      <w:rFonts w:ascii="Arial" w:hAnsi="Arial" w:cs="Arial"/>
                      <w:sz w:val="16"/>
                      <w:szCs w:val="16"/>
                      <w:lang w:val="fy-NL"/>
                    </w:rPr>
                  </w:pPr>
                </w:p>
                <w:p w:rsidR="00CB1492" w:rsidRPr="00396B4F" w:rsidRDefault="00CB1492" w:rsidP="006B1AE5">
                  <w:pPr>
                    <w:shd w:val="clear" w:color="auto" w:fill="BFBFBF"/>
                    <w:ind w:firstLine="0"/>
                    <w:rPr>
                      <w:rFonts w:ascii="Arial" w:hAnsi="Arial" w:cs="Arial"/>
                      <w:sz w:val="16"/>
                      <w:szCs w:val="16"/>
                      <w:lang w:val="fy-NL"/>
                    </w:rPr>
                  </w:pPr>
                  <w:r w:rsidRPr="00396B4F">
                    <w:rPr>
                      <w:rFonts w:ascii="Arial" w:hAnsi="Arial" w:cs="Arial"/>
                      <w:sz w:val="16"/>
                      <w:szCs w:val="16"/>
                      <w:lang w:val="fy-NL"/>
                    </w:rPr>
                    <w:t>Plan for Modernisation of Agriculture</w:t>
                  </w:r>
                </w:p>
              </w:txbxContent>
            </v:textbox>
          </v:rect>
        </w:pict>
      </w:r>
      <w:r w:rsidRPr="00486155">
        <w:rPr>
          <w:noProof/>
          <w:lang w:val="en-US" w:eastAsia="en-US"/>
        </w:rPr>
        <w:pict>
          <v:rect id="_x0000_s1087" style="position:absolute;left:0;text-align:left;margin-left:5.25pt;margin-top:8.8pt;width:135pt;height:59.75pt;z-index:251652096" o:regroupid="3">
            <v:textbox style="mso-next-textbox:#_x0000_s1087">
              <w:txbxContent>
                <w:p w:rsidR="00CB1492" w:rsidRDefault="00CB1492" w:rsidP="006B1AE5">
                  <w:pPr>
                    <w:shd w:val="clear" w:color="auto" w:fill="BFBFBF"/>
                    <w:ind w:firstLine="0"/>
                    <w:rPr>
                      <w:rFonts w:ascii="Arial" w:hAnsi="Arial" w:cs="Arial"/>
                      <w:sz w:val="16"/>
                      <w:szCs w:val="16"/>
                      <w:lang w:val="fy-NL"/>
                    </w:rPr>
                  </w:pPr>
                </w:p>
                <w:p w:rsidR="00CB1492" w:rsidRPr="00396B4F" w:rsidRDefault="00CB1492" w:rsidP="006B1AE5">
                  <w:pPr>
                    <w:shd w:val="clear" w:color="auto" w:fill="BFBFBF"/>
                    <w:ind w:firstLine="0"/>
                    <w:rPr>
                      <w:rFonts w:ascii="Arial" w:hAnsi="Arial" w:cs="Arial"/>
                      <w:sz w:val="16"/>
                      <w:szCs w:val="16"/>
                      <w:lang w:val="fy-NL"/>
                    </w:rPr>
                  </w:pPr>
                  <w:r w:rsidRPr="00396B4F">
                    <w:rPr>
                      <w:rFonts w:ascii="Arial" w:hAnsi="Arial" w:cs="Arial"/>
                      <w:sz w:val="16"/>
                      <w:szCs w:val="16"/>
                      <w:lang w:val="fy-NL"/>
                    </w:rPr>
                    <w:t>Ministry of Agriculture Animal Industry and Fisheries</w:t>
                  </w:r>
                </w:p>
              </w:txbxContent>
            </v:textbox>
          </v:rect>
        </w:pict>
      </w:r>
      <w:r w:rsidRPr="00486155">
        <w:rPr>
          <w:noProof/>
          <w:lang w:val="en-US" w:eastAsia="en-US"/>
        </w:rPr>
        <w:pict>
          <v:shape id="_x0000_s1088" type="#_x0000_t32" style="position:absolute;left:0;text-align:left;margin-left:140.25pt;margin-top:47.8pt;width:15pt;height:.75pt;flip:y;z-index:251655168" o:connectortype="straight" o:regroupid="3">
            <v:stroke dashstyle="1 1" endarrow="block"/>
          </v:shape>
        </w:pict>
      </w:r>
      <w:r w:rsidRPr="00486155">
        <w:rPr>
          <w:noProof/>
          <w:lang w:val="en-US" w:eastAsia="en-US"/>
        </w:rPr>
        <w:pict>
          <v:rect id="_x0000_s1089" style="position:absolute;left:0;text-align:left;margin-left:80.4pt;margin-top:86.55pt;width:102pt;height:36pt;z-index:251662336" o:regroupid="3">
            <v:textbox style="mso-next-textbox:#_x0000_s1089">
              <w:txbxContent>
                <w:p w:rsidR="00CB1492" w:rsidRPr="00396B4F" w:rsidRDefault="00CB1492" w:rsidP="00513DA6">
                  <w:pPr>
                    <w:ind w:firstLine="0"/>
                    <w:rPr>
                      <w:rFonts w:ascii="Arial" w:hAnsi="Arial" w:cs="Arial"/>
                      <w:sz w:val="16"/>
                      <w:szCs w:val="16"/>
                      <w:lang w:val="fy-NL"/>
                    </w:rPr>
                  </w:pPr>
                  <w:r w:rsidRPr="00396B4F">
                    <w:rPr>
                      <w:rFonts w:ascii="Arial" w:hAnsi="Arial" w:cs="Arial"/>
                      <w:sz w:val="16"/>
                      <w:szCs w:val="16"/>
                      <w:lang w:val="fy-NL"/>
                    </w:rPr>
                    <w:t>NAADS  Board and</w:t>
                  </w:r>
                </w:p>
                <w:p w:rsidR="00CB1492" w:rsidRPr="00396B4F" w:rsidRDefault="00CB1492" w:rsidP="00513DA6">
                  <w:pPr>
                    <w:ind w:firstLine="0"/>
                    <w:rPr>
                      <w:rFonts w:ascii="Arial" w:hAnsi="Arial" w:cs="Arial"/>
                      <w:sz w:val="16"/>
                      <w:szCs w:val="16"/>
                      <w:lang w:val="fy-NL"/>
                    </w:rPr>
                  </w:pPr>
                  <w:r w:rsidRPr="00396B4F">
                    <w:rPr>
                      <w:rFonts w:ascii="Arial" w:hAnsi="Arial" w:cs="Arial"/>
                      <w:sz w:val="16"/>
                      <w:szCs w:val="16"/>
                      <w:lang w:val="fy-NL"/>
                    </w:rPr>
                    <w:t>NAADS  Secretariat</w:t>
                  </w:r>
                </w:p>
              </w:txbxContent>
            </v:textbox>
          </v:rect>
        </w:pict>
      </w:r>
      <w:r w:rsidRPr="00486155">
        <w:rPr>
          <w:noProof/>
          <w:lang w:val="en-US" w:eastAsia="en-US"/>
        </w:rPr>
        <w:pict>
          <v:line id="_x0000_s1090" style="position:absolute;left:0;text-align:left;flip:x;z-index:251664384" from="116.4pt,140.55pt" to="230.4pt,140.55pt" o:regroupid="3">
            <v:stroke endarrow="block"/>
          </v:line>
        </w:pict>
      </w:r>
      <w:r w:rsidRPr="00486155">
        <w:rPr>
          <w:noProof/>
          <w:lang w:val="en-US" w:eastAsia="en-US"/>
        </w:rPr>
        <w:pict>
          <v:line id="_x0000_s1091" style="position:absolute;left:0;text-align:left;z-index:251663360" from="230.4pt,140.55pt" to="230.4pt,320.55pt" o:regroupid="3">
            <v:stroke endarrow="block"/>
          </v:line>
        </w:pict>
      </w:r>
      <w:r w:rsidRPr="00486155">
        <w:rPr>
          <w:noProof/>
          <w:lang w:val="en-US" w:eastAsia="en-US"/>
        </w:rPr>
        <w:pict>
          <v:shape id="_x0000_s1092" type="#_x0000_t32" style="position:absolute;left:0;text-align:left;margin-left:31.5pt;margin-top:214.3pt;width:32.25pt;height:0;z-index:251659264" o:connectortype="straight" o:regroupid="3">
            <v:stroke startarrow="block" endarrow="block"/>
          </v:shape>
        </w:pict>
      </w:r>
      <w:r w:rsidRPr="00486155">
        <w:rPr>
          <w:noProof/>
          <w:lang w:val="en-US" w:eastAsia="en-US"/>
        </w:rPr>
        <w:pict>
          <v:line id="_x0000_s1093" style="position:absolute;left:0;text-align:left;z-index:251666432" from="116.4pt,239.55pt" to="116.4pt,320.55pt" o:regroupid="3"/>
        </w:pict>
      </w:r>
      <w:r w:rsidRPr="00486155">
        <w:rPr>
          <w:noProof/>
          <w:lang w:val="en-US" w:eastAsia="en-US"/>
        </w:rPr>
        <w:pict>
          <v:shape id="_x0000_s1094" type="#_x0000_t32" style="position:absolute;left:0;text-align:left;margin-left:-33.6pt;margin-top:374.55pt;width:18.75pt;height:.75pt;flip:x;z-index:251660288" o:connectortype="straight" o:regroupid="3">
            <v:stroke dashstyle="dashDot"/>
          </v:shape>
        </w:pict>
      </w:r>
      <w:r w:rsidRPr="00486155">
        <w:rPr>
          <w:noProof/>
          <w:lang w:val="en-US" w:eastAsia="en-US"/>
        </w:rPr>
        <w:pict>
          <v:rect id="_x0000_s1095" style="position:absolute;left:0;text-align:left;margin-left:282.75pt;margin-top:8.8pt;width:96pt;height:59.75pt;z-index:251654144" o:regroupid="3">
            <v:textbox style="mso-next-textbox:#_x0000_s1095">
              <w:txbxContent>
                <w:p w:rsidR="00CB1492" w:rsidRDefault="00CB1492" w:rsidP="00396B4F">
                  <w:pPr>
                    <w:shd w:val="clear" w:color="auto" w:fill="BFBFBF"/>
                    <w:ind w:firstLine="0"/>
                    <w:rPr>
                      <w:rFonts w:ascii="Arial" w:hAnsi="Arial" w:cs="Arial"/>
                      <w:sz w:val="16"/>
                      <w:szCs w:val="16"/>
                      <w:lang w:val="fy-NL"/>
                    </w:rPr>
                  </w:pPr>
                </w:p>
                <w:p w:rsidR="00CB1492" w:rsidRPr="00396B4F" w:rsidRDefault="00CB1492" w:rsidP="00396B4F">
                  <w:pPr>
                    <w:shd w:val="clear" w:color="auto" w:fill="BFBFBF"/>
                    <w:ind w:firstLine="0"/>
                    <w:rPr>
                      <w:rFonts w:ascii="Arial" w:hAnsi="Arial" w:cs="Arial"/>
                      <w:sz w:val="16"/>
                      <w:szCs w:val="16"/>
                      <w:lang w:val="fy-NL"/>
                    </w:rPr>
                  </w:pPr>
                  <w:r w:rsidRPr="00396B4F">
                    <w:rPr>
                      <w:rFonts w:ascii="Arial" w:hAnsi="Arial" w:cs="Arial"/>
                      <w:sz w:val="16"/>
                      <w:szCs w:val="16"/>
                      <w:lang w:val="fy-NL"/>
                    </w:rPr>
                    <w:t>Ministry of Finance Planning and Economic Development</w:t>
                  </w:r>
                </w:p>
              </w:txbxContent>
            </v:textbox>
          </v:rect>
        </w:pict>
      </w:r>
    </w:p>
    <w:p w:rsidR="003D63A0" w:rsidRDefault="003D63A0" w:rsidP="0058322D"/>
    <w:p w:rsidR="003D63A0" w:rsidRDefault="00486155" w:rsidP="0058322D">
      <w:r w:rsidRPr="00486155">
        <w:rPr>
          <w:noProof/>
          <w:lang w:val="en-US" w:eastAsia="en-US"/>
        </w:rPr>
        <w:pict>
          <v:shape id="_x0000_s1096" type="#_x0000_t32" style="position:absolute;left:0;text-align:left;margin-left:267pt;margin-top:11.05pt;width:15.75pt;height:0;flip:x;z-index:251656192" o:connectortype="straight" o:regroupid="3">
            <v:stroke endarrow="block"/>
          </v:shape>
        </w:pict>
      </w:r>
    </w:p>
    <w:p w:rsidR="003D63A0" w:rsidRDefault="003D63A0" w:rsidP="0058322D"/>
    <w:p w:rsidR="003D63A0" w:rsidRDefault="00486155" w:rsidP="0058322D">
      <w:r w:rsidRPr="00486155">
        <w:rPr>
          <w:noProof/>
          <w:lang w:val="en-US" w:eastAsia="en-US"/>
        </w:rPr>
        <w:pict>
          <v:shape id="_x0000_s1097" type="#_x0000_t32" style="position:absolute;left:0;text-align:left;margin-left:116.4pt;margin-top:2.55pt;width:0;height:22.5pt;z-index:251657216" o:connectortype="straight" o:regroupid="3"/>
        </w:pict>
      </w:r>
    </w:p>
    <w:p w:rsidR="003D63A0" w:rsidRDefault="00486155" w:rsidP="0058322D">
      <w:r w:rsidRPr="00486155">
        <w:rPr>
          <w:noProof/>
          <w:lang w:val="en-US" w:eastAsia="en-US"/>
        </w:rPr>
        <w:pict>
          <v:rect id="_x0000_s1098" style="position:absolute;left:0;text-align:left;margin-left:264pt;margin-top:4.3pt;width:113.1pt;height:333pt;z-index:251636736" o:regroupid="4"/>
        </w:pict>
      </w:r>
      <w:r w:rsidRPr="00486155">
        <w:rPr>
          <w:noProof/>
          <w:lang w:val="en-US" w:eastAsia="en-US"/>
        </w:rPr>
        <w:pict>
          <v:rect id="_x0000_s1099" style="position:absolute;left:0;text-align:left;margin-left:267.75pt;margin-top:14.8pt;width:102.55pt;height:33.1pt;z-index:251637760" o:regroupid="4">
            <v:textbox style="mso-next-textbox:#_x0000_s1099">
              <w:txbxContent>
                <w:p w:rsidR="00CB1492" w:rsidRPr="00396B4F" w:rsidRDefault="00CB1492" w:rsidP="006B1AE5">
                  <w:pPr>
                    <w:shd w:val="clear" w:color="auto" w:fill="BFBFBF"/>
                    <w:ind w:firstLine="0"/>
                    <w:rPr>
                      <w:rFonts w:ascii="Arial" w:hAnsi="Arial" w:cs="Arial"/>
                      <w:sz w:val="16"/>
                      <w:szCs w:val="16"/>
                      <w:lang w:val="fy-NL"/>
                    </w:rPr>
                  </w:pPr>
                  <w:r w:rsidRPr="00396B4F">
                    <w:rPr>
                      <w:rFonts w:ascii="Arial" w:hAnsi="Arial" w:cs="Arial"/>
                      <w:sz w:val="16"/>
                      <w:szCs w:val="16"/>
                      <w:lang w:val="fy-NL"/>
                    </w:rPr>
                    <w:t>Potential service providers</w:t>
                  </w:r>
                </w:p>
              </w:txbxContent>
            </v:textbox>
          </v:rect>
        </w:pict>
      </w:r>
      <w:r w:rsidRPr="00486155">
        <w:rPr>
          <w:noProof/>
          <w:lang w:val="en-US" w:eastAsia="en-US"/>
        </w:rPr>
        <w:pict>
          <v:rect id="_x0000_s1100" style="position:absolute;left:0;text-align:left;margin-left:-33.6pt;margin-top:13.05pt;width:63.75pt;height:45pt;z-index:251678720" o:regroupid="3">
            <v:textbox style="mso-next-textbox:#_x0000_s1100">
              <w:txbxContent>
                <w:p w:rsidR="00CB1492" w:rsidRPr="00396B4F" w:rsidRDefault="00CB1492" w:rsidP="006B1AE5">
                  <w:pPr>
                    <w:shd w:val="clear" w:color="auto" w:fill="BFBFBF"/>
                    <w:ind w:firstLine="0"/>
                    <w:rPr>
                      <w:rFonts w:ascii="Arial" w:hAnsi="Arial" w:cs="Arial"/>
                      <w:sz w:val="16"/>
                      <w:szCs w:val="16"/>
                      <w:lang w:val="fy-NL"/>
                    </w:rPr>
                  </w:pPr>
                  <w:r w:rsidRPr="00396B4F">
                    <w:rPr>
                      <w:rFonts w:ascii="Arial" w:hAnsi="Arial" w:cs="Arial"/>
                      <w:sz w:val="16"/>
                      <w:szCs w:val="16"/>
                      <w:lang w:val="fy-NL"/>
                    </w:rPr>
                    <w:t xml:space="preserve">National </w:t>
                  </w:r>
                </w:p>
                <w:p w:rsidR="00CB1492" w:rsidRPr="00396B4F" w:rsidRDefault="00CB1492" w:rsidP="006B1AE5">
                  <w:pPr>
                    <w:shd w:val="clear" w:color="auto" w:fill="BFBFBF"/>
                    <w:ind w:firstLine="0"/>
                    <w:rPr>
                      <w:rFonts w:ascii="Arial" w:hAnsi="Arial" w:cs="Arial"/>
                      <w:sz w:val="16"/>
                      <w:szCs w:val="16"/>
                      <w:lang w:val="fy-NL"/>
                    </w:rPr>
                  </w:pPr>
                  <w:r w:rsidRPr="00396B4F">
                    <w:rPr>
                      <w:rFonts w:ascii="Arial" w:hAnsi="Arial" w:cs="Arial"/>
                      <w:sz w:val="16"/>
                      <w:szCs w:val="16"/>
                      <w:lang w:val="fy-NL"/>
                    </w:rPr>
                    <w:t>Farmer fora</w:t>
                  </w:r>
                </w:p>
              </w:txbxContent>
            </v:textbox>
          </v:rect>
        </w:pict>
      </w:r>
    </w:p>
    <w:p w:rsidR="003D63A0" w:rsidRDefault="00486155" w:rsidP="0058322D">
      <w:r w:rsidRPr="00486155">
        <w:rPr>
          <w:noProof/>
          <w:lang w:val="en-US" w:eastAsia="en-US"/>
        </w:rPr>
        <w:pict>
          <v:line id="_x0000_s1101" style="position:absolute;left:0;text-align:left;z-index:251672576" from="182.4pt,5.4pt" to="264pt,5.8pt" o:regroupid="3">
            <v:stroke dashstyle="dash" startarrow="block" endarrow="block"/>
          </v:line>
        </w:pict>
      </w:r>
      <w:r w:rsidRPr="00486155">
        <w:rPr>
          <w:noProof/>
          <w:lang w:val="en-US" w:eastAsia="en-US"/>
        </w:rPr>
        <w:pict>
          <v:line id="_x0000_s1102" style="position:absolute;left:0;text-align:left;z-index:251677696" from="26.4pt,5.4pt" to="80.4pt,5.4pt" o:regroupid="3">
            <v:stroke dashstyle="dashDot" endarrow="block"/>
          </v:line>
        </w:pict>
      </w:r>
    </w:p>
    <w:p w:rsidR="003D63A0" w:rsidRDefault="00486155" w:rsidP="0058322D">
      <w:r w:rsidRPr="00486155">
        <w:rPr>
          <w:noProof/>
          <w:lang w:val="en-US" w:eastAsia="en-US"/>
        </w:rPr>
        <w:pict>
          <v:line id="_x0000_s1103" style="position:absolute;left:0;text-align:left;z-index:251665408" from="116.4pt,7.05pt" to="116.4pt,43.05pt" o:regroupid="3"/>
        </w:pict>
      </w:r>
    </w:p>
    <w:p w:rsidR="003D63A0" w:rsidRDefault="00486155" w:rsidP="0058322D">
      <w:r w:rsidRPr="00486155">
        <w:rPr>
          <w:noProof/>
          <w:lang w:val="en-US" w:eastAsia="en-US"/>
        </w:rPr>
        <w:pict>
          <v:rect id="_x0000_s1104" style="position:absolute;left:0;text-align:left;margin-left:270pt;margin-top:8.8pt;width:102.55pt;height:60.85pt;z-index:251638784" o:regroupid="4">
            <v:textbox style="mso-next-textbox:#_x0000_s1104">
              <w:txbxContent>
                <w:p w:rsidR="00CB1492" w:rsidRPr="00396B4F" w:rsidRDefault="00CB1492" w:rsidP="006B1AE5">
                  <w:pPr>
                    <w:shd w:val="clear" w:color="auto" w:fill="BFBFBF"/>
                    <w:ind w:firstLine="0"/>
                    <w:rPr>
                      <w:rFonts w:ascii="Arial" w:hAnsi="Arial" w:cs="Arial"/>
                      <w:sz w:val="16"/>
                      <w:szCs w:val="16"/>
                      <w:lang w:val="fy-NL"/>
                    </w:rPr>
                  </w:pPr>
                  <w:r w:rsidRPr="00396B4F">
                    <w:rPr>
                      <w:rFonts w:ascii="Arial" w:hAnsi="Arial" w:cs="Arial"/>
                      <w:sz w:val="16"/>
                      <w:szCs w:val="16"/>
                      <w:lang w:val="fy-NL"/>
                    </w:rPr>
                    <w:t>MAAIF Technical department</w:t>
                  </w:r>
                </w:p>
                <w:p w:rsidR="00CB1492" w:rsidRPr="00396B4F" w:rsidRDefault="00CB1492" w:rsidP="006B1AE5">
                  <w:pPr>
                    <w:shd w:val="clear" w:color="auto" w:fill="BFBFBF"/>
                    <w:ind w:firstLine="0"/>
                    <w:rPr>
                      <w:rFonts w:ascii="Arial" w:hAnsi="Arial" w:cs="Arial"/>
                      <w:sz w:val="16"/>
                      <w:szCs w:val="16"/>
                      <w:lang w:val="fy-NL"/>
                    </w:rPr>
                  </w:pPr>
                  <w:r w:rsidRPr="00396B4F">
                    <w:rPr>
                      <w:rFonts w:ascii="Arial" w:hAnsi="Arial" w:cs="Arial"/>
                      <w:sz w:val="16"/>
                      <w:szCs w:val="16"/>
                      <w:lang w:val="fy-NL"/>
                    </w:rPr>
                    <w:t>Planning Unit</w:t>
                  </w:r>
                </w:p>
                <w:p w:rsidR="00CB1492" w:rsidRPr="00396B4F" w:rsidRDefault="00CB1492" w:rsidP="006B1AE5">
                  <w:pPr>
                    <w:shd w:val="clear" w:color="auto" w:fill="BFBFBF"/>
                    <w:ind w:firstLine="0"/>
                    <w:rPr>
                      <w:rFonts w:ascii="Arial" w:hAnsi="Arial" w:cs="Arial"/>
                      <w:sz w:val="16"/>
                      <w:szCs w:val="16"/>
                      <w:lang w:val="fy-NL"/>
                    </w:rPr>
                  </w:pPr>
                  <w:r w:rsidRPr="00396B4F">
                    <w:rPr>
                      <w:rFonts w:ascii="Arial" w:hAnsi="Arial" w:cs="Arial"/>
                      <w:sz w:val="16"/>
                      <w:szCs w:val="16"/>
                      <w:lang w:val="fy-NL"/>
                    </w:rPr>
                    <w:t>NARO,UCDA</w:t>
                  </w:r>
                </w:p>
                <w:p w:rsidR="00CB1492" w:rsidRPr="00396B4F" w:rsidRDefault="00CB1492" w:rsidP="006B1AE5">
                  <w:pPr>
                    <w:shd w:val="clear" w:color="auto" w:fill="BFBFBF"/>
                    <w:ind w:firstLine="0"/>
                    <w:rPr>
                      <w:rFonts w:ascii="Arial" w:hAnsi="Arial" w:cs="Arial"/>
                      <w:sz w:val="16"/>
                      <w:szCs w:val="16"/>
                      <w:lang w:val="fy-NL"/>
                    </w:rPr>
                  </w:pPr>
                  <w:r w:rsidRPr="00396B4F">
                    <w:rPr>
                      <w:rFonts w:ascii="Arial" w:hAnsi="Arial" w:cs="Arial"/>
                      <w:sz w:val="16"/>
                      <w:szCs w:val="16"/>
                      <w:lang w:val="fy-NL"/>
                    </w:rPr>
                    <w:t>CDO etc</w:t>
                  </w:r>
                </w:p>
                <w:p w:rsidR="00CB1492" w:rsidRPr="00396B4F" w:rsidRDefault="00CB1492" w:rsidP="00513DA6">
                  <w:pPr>
                    <w:ind w:firstLine="0"/>
                    <w:rPr>
                      <w:rFonts w:ascii="Arial" w:hAnsi="Arial" w:cs="Arial"/>
                      <w:sz w:val="16"/>
                      <w:szCs w:val="16"/>
                      <w:lang w:val="fy-NL"/>
                    </w:rPr>
                  </w:pPr>
                </w:p>
                <w:p w:rsidR="00CB1492" w:rsidRPr="00396B4F" w:rsidRDefault="00CB1492" w:rsidP="00513DA6">
                  <w:pPr>
                    <w:ind w:firstLine="0"/>
                    <w:rPr>
                      <w:rFonts w:ascii="Arial" w:hAnsi="Arial" w:cs="Arial"/>
                      <w:sz w:val="16"/>
                      <w:szCs w:val="16"/>
                      <w:lang w:val="fy-NL"/>
                    </w:rPr>
                  </w:pPr>
                </w:p>
              </w:txbxContent>
            </v:textbox>
          </v:rect>
        </w:pict>
      </w:r>
      <w:r w:rsidRPr="00486155">
        <w:rPr>
          <w:noProof/>
          <w:lang w:val="en-US" w:eastAsia="en-US"/>
        </w:rPr>
        <w:pict>
          <v:line id="_x0000_s1105" style="position:absolute;left:0;text-align:left;flip:y;z-index:251668480" from="-3.6pt,8.55pt" to="-3.6pt,62.55pt" o:regroupid="3">
            <v:stroke dashstyle="dashDot" endarrow="block"/>
          </v:line>
        </w:pict>
      </w:r>
    </w:p>
    <w:p w:rsidR="003D63A0" w:rsidRDefault="00486155" w:rsidP="0058322D">
      <w:r w:rsidRPr="00486155">
        <w:rPr>
          <w:noProof/>
          <w:lang w:val="en-US" w:eastAsia="en-US"/>
        </w:rPr>
        <w:pict>
          <v:rect id="_x0000_s1106" style="position:absolute;left:0;text-align:left;margin-left:62.4pt;margin-top:10.05pt;width:2in;height:84.75pt;z-index:251667456" o:regroupid="3">
            <v:textbox style="mso-next-textbox:#_x0000_s1106">
              <w:txbxContent>
                <w:p w:rsidR="00CB1492" w:rsidRPr="00396B4F" w:rsidRDefault="00CB1492" w:rsidP="00513DA6">
                  <w:pPr>
                    <w:ind w:firstLine="0"/>
                    <w:rPr>
                      <w:rFonts w:ascii="Arial" w:hAnsi="Arial" w:cs="Arial"/>
                      <w:sz w:val="16"/>
                      <w:szCs w:val="16"/>
                      <w:lang w:val="fy-NL"/>
                    </w:rPr>
                  </w:pPr>
                  <w:r w:rsidRPr="00396B4F">
                    <w:rPr>
                      <w:rFonts w:ascii="Arial" w:hAnsi="Arial" w:cs="Arial"/>
                      <w:sz w:val="16"/>
                      <w:szCs w:val="16"/>
                      <w:lang w:val="fy-NL"/>
                    </w:rPr>
                    <w:t>District Council</w:t>
                  </w:r>
                </w:p>
                <w:p w:rsidR="00CB1492" w:rsidRPr="00396B4F" w:rsidRDefault="00CB1492" w:rsidP="00513DA6">
                  <w:pPr>
                    <w:ind w:firstLine="0"/>
                    <w:rPr>
                      <w:rFonts w:ascii="Arial" w:hAnsi="Arial" w:cs="Arial"/>
                      <w:sz w:val="16"/>
                      <w:szCs w:val="16"/>
                      <w:lang w:val="fy-NL"/>
                    </w:rPr>
                  </w:pPr>
                  <w:r w:rsidRPr="00396B4F">
                    <w:rPr>
                      <w:rFonts w:ascii="Arial" w:hAnsi="Arial" w:cs="Arial"/>
                      <w:sz w:val="16"/>
                      <w:szCs w:val="16"/>
                      <w:lang w:val="fy-NL"/>
                    </w:rPr>
                    <w:t>District Development,Investment and</w:t>
                  </w:r>
                </w:p>
                <w:p w:rsidR="00CB1492" w:rsidRPr="00396B4F" w:rsidRDefault="00CB1492" w:rsidP="00513DA6">
                  <w:pPr>
                    <w:ind w:firstLine="0"/>
                    <w:rPr>
                      <w:rFonts w:ascii="Arial" w:hAnsi="Arial" w:cs="Arial"/>
                      <w:sz w:val="16"/>
                      <w:szCs w:val="16"/>
                      <w:lang w:val="fy-NL"/>
                    </w:rPr>
                  </w:pPr>
                  <w:r w:rsidRPr="00396B4F">
                    <w:rPr>
                      <w:rFonts w:ascii="Arial" w:hAnsi="Arial" w:cs="Arial"/>
                      <w:sz w:val="16"/>
                      <w:szCs w:val="16"/>
                      <w:lang w:val="fy-NL"/>
                    </w:rPr>
                    <w:t>Production Committee</w:t>
                  </w:r>
                </w:p>
                <w:p w:rsidR="00CB1492" w:rsidRPr="00396B4F" w:rsidRDefault="00CB1492" w:rsidP="00513DA6">
                  <w:pPr>
                    <w:ind w:firstLine="0"/>
                    <w:rPr>
                      <w:rFonts w:ascii="Arial" w:hAnsi="Arial" w:cs="Arial"/>
                      <w:sz w:val="16"/>
                      <w:szCs w:val="16"/>
                      <w:lang w:val="fy-NL"/>
                    </w:rPr>
                  </w:pPr>
                  <w:r w:rsidRPr="00396B4F">
                    <w:rPr>
                      <w:rFonts w:ascii="Arial" w:hAnsi="Arial" w:cs="Arial"/>
                      <w:sz w:val="16"/>
                      <w:szCs w:val="16"/>
                      <w:lang w:val="fy-NL"/>
                    </w:rPr>
                    <w:t>Production department</w:t>
                  </w:r>
                </w:p>
                <w:p w:rsidR="00CB1492" w:rsidRPr="00396B4F" w:rsidRDefault="00CB1492" w:rsidP="00513DA6">
                  <w:pPr>
                    <w:ind w:firstLine="0"/>
                    <w:rPr>
                      <w:rFonts w:ascii="Arial" w:hAnsi="Arial" w:cs="Arial"/>
                      <w:sz w:val="16"/>
                      <w:szCs w:val="16"/>
                      <w:lang w:val="fy-NL"/>
                    </w:rPr>
                  </w:pPr>
                  <w:r w:rsidRPr="00396B4F">
                    <w:rPr>
                      <w:rFonts w:ascii="Arial" w:hAnsi="Arial" w:cs="Arial"/>
                      <w:sz w:val="16"/>
                      <w:szCs w:val="16"/>
                      <w:lang w:val="fy-NL"/>
                    </w:rPr>
                    <w:t>Technical planning Committee</w:t>
                  </w:r>
                </w:p>
                <w:p w:rsidR="00CB1492" w:rsidRPr="00396B4F" w:rsidRDefault="00CB1492" w:rsidP="00513DA6">
                  <w:pPr>
                    <w:ind w:firstLine="0"/>
                    <w:rPr>
                      <w:rFonts w:ascii="Arial" w:hAnsi="Arial" w:cs="Arial"/>
                      <w:sz w:val="16"/>
                      <w:szCs w:val="16"/>
                      <w:lang w:val="fy-NL"/>
                    </w:rPr>
                  </w:pPr>
                  <w:r w:rsidRPr="00396B4F">
                    <w:rPr>
                      <w:rFonts w:ascii="Arial" w:hAnsi="Arial" w:cs="Arial"/>
                      <w:sz w:val="16"/>
                      <w:szCs w:val="16"/>
                      <w:lang w:val="fy-NL"/>
                    </w:rPr>
                    <w:t>Local Administration</w:t>
                  </w:r>
                </w:p>
              </w:txbxContent>
            </v:textbox>
          </v:rect>
        </w:pict>
      </w:r>
    </w:p>
    <w:p w:rsidR="003D63A0" w:rsidRDefault="003D63A0" w:rsidP="0058322D"/>
    <w:p w:rsidR="003D63A0" w:rsidRDefault="00486155" w:rsidP="0058322D">
      <w:r w:rsidRPr="00486155">
        <w:rPr>
          <w:noProof/>
          <w:lang w:val="en-US" w:eastAsia="en-US"/>
        </w:rPr>
        <w:pict>
          <v:rect id="_x0000_s1107" style="position:absolute;left:0;text-align:left;margin-left:-51pt;margin-top:11.05pt;width:82.5pt;height:47pt;z-index:251669504" o:regroupid="3">
            <v:textbox style="mso-next-textbox:#_x0000_s1107">
              <w:txbxContent>
                <w:p w:rsidR="00CB1492" w:rsidRPr="00396B4F" w:rsidRDefault="00CB1492" w:rsidP="006B1AE5">
                  <w:pPr>
                    <w:shd w:val="clear" w:color="auto" w:fill="BFBFBF"/>
                    <w:ind w:firstLine="0"/>
                    <w:rPr>
                      <w:rFonts w:ascii="Arial" w:hAnsi="Arial" w:cs="Arial"/>
                      <w:sz w:val="16"/>
                      <w:szCs w:val="16"/>
                      <w:lang w:val="fy-NL"/>
                    </w:rPr>
                  </w:pPr>
                  <w:r w:rsidRPr="00396B4F">
                    <w:rPr>
                      <w:rFonts w:ascii="Arial" w:hAnsi="Arial" w:cs="Arial"/>
                      <w:sz w:val="16"/>
                      <w:szCs w:val="16"/>
                      <w:lang w:val="fy-NL"/>
                    </w:rPr>
                    <w:t>District Farmer Fora</w:t>
                  </w:r>
                </w:p>
              </w:txbxContent>
            </v:textbox>
          </v:rect>
        </w:pict>
      </w:r>
    </w:p>
    <w:p w:rsidR="003D63A0" w:rsidRDefault="00486155" w:rsidP="0058322D">
      <w:r w:rsidRPr="00486155">
        <w:rPr>
          <w:noProof/>
          <w:lang w:val="en-US" w:eastAsia="en-US"/>
        </w:rPr>
        <w:pict>
          <v:rect id="_x0000_s1108" style="position:absolute;left:0;text-align:left;margin-left:270pt;margin-top:14.8pt;width:102.55pt;height:45pt;z-index:251639808" o:regroupid="4">
            <v:textbox style="mso-next-textbox:#_x0000_s1108">
              <w:txbxContent>
                <w:p w:rsidR="00CB1492" w:rsidRPr="00396B4F" w:rsidRDefault="00CB1492" w:rsidP="00EC0A07">
                  <w:pPr>
                    <w:shd w:val="clear" w:color="auto" w:fill="BFBFBF"/>
                    <w:spacing w:before="60" w:after="0"/>
                    <w:ind w:firstLine="0"/>
                    <w:rPr>
                      <w:rFonts w:ascii="Arial" w:hAnsi="Arial" w:cs="Arial"/>
                      <w:sz w:val="16"/>
                      <w:szCs w:val="16"/>
                      <w:lang w:val="fy-NL"/>
                    </w:rPr>
                  </w:pPr>
                  <w:r w:rsidRPr="00396B4F">
                    <w:rPr>
                      <w:rFonts w:ascii="Arial" w:hAnsi="Arial" w:cs="Arial"/>
                      <w:sz w:val="16"/>
                      <w:szCs w:val="16"/>
                      <w:lang w:val="fy-NL"/>
                    </w:rPr>
                    <w:t>MWLE</w:t>
                  </w:r>
                  <w:r>
                    <w:rPr>
                      <w:rFonts w:ascii="Arial" w:hAnsi="Arial" w:cs="Arial"/>
                      <w:sz w:val="16"/>
                      <w:szCs w:val="16"/>
                      <w:lang w:val="fy-NL"/>
                    </w:rPr>
                    <w:t xml:space="preserve"> , </w:t>
                  </w:r>
                  <w:r w:rsidRPr="00396B4F">
                    <w:rPr>
                      <w:rFonts w:ascii="Arial" w:hAnsi="Arial" w:cs="Arial"/>
                      <w:sz w:val="16"/>
                      <w:szCs w:val="16"/>
                      <w:lang w:val="fy-NL"/>
                    </w:rPr>
                    <w:t>NEMA</w:t>
                  </w:r>
                </w:p>
                <w:p w:rsidR="00CB1492" w:rsidRPr="00396B4F" w:rsidRDefault="00CB1492" w:rsidP="00EC0A07">
                  <w:pPr>
                    <w:shd w:val="clear" w:color="auto" w:fill="BFBFBF"/>
                    <w:spacing w:before="60" w:after="0"/>
                    <w:ind w:firstLine="0"/>
                    <w:rPr>
                      <w:rFonts w:ascii="Arial" w:hAnsi="Arial" w:cs="Arial"/>
                      <w:sz w:val="16"/>
                      <w:szCs w:val="16"/>
                      <w:lang w:val="fy-NL"/>
                    </w:rPr>
                  </w:pPr>
                  <w:r w:rsidRPr="00396B4F">
                    <w:rPr>
                      <w:rFonts w:ascii="Arial" w:hAnsi="Arial" w:cs="Arial"/>
                      <w:sz w:val="16"/>
                      <w:szCs w:val="16"/>
                      <w:lang w:val="fy-NL"/>
                    </w:rPr>
                    <w:t>Other line departments and Parastatals</w:t>
                  </w:r>
                </w:p>
              </w:txbxContent>
            </v:textbox>
          </v:rect>
        </w:pict>
      </w:r>
    </w:p>
    <w:p w:rsidR="003D63A0" w:rsidRDefault="00486155" w:rsidP="0058322D">
      <w:r w:rsidRPr="00486155">
        <w:rPr>
          <w:noProof/>
          <w:lang w:val="en-US" w:eastAsia="en-US"/>
        </w:rPr>
        <w:pict>
          <v:line id="_x0000_s1109" style="position:absolute;left:0;text-align:left;z-index:251671552" from="206.4pt,15.9pt" to="264pt,16.3pt" o:regroupid="3">
            <v:stroke dashstyle="dash" startarrow="block" endarrow="block"/>
          </v:line>
        </w:pict>
      </w:r>
    </w:p>
    <w:p w:rsidR="003D63A0" w:rsidRDefault="00486155" w:rsidP="0058322D">
      <w:r w:rsidRPr="00486155">
        <w:rPr>
          <w:noProof/>
          <w:lang w:val="en-US" w:eastAsia="en-US"/>
        </w:rPr>
        <w:pict>
          <v:line id="_x0000_s1110" style="position:absolute;left:0;text-align:left;flip:y;z-index:251670528" from="-33.6pt,8.55pt" to="-33.6pt,143.55pt" o:regroupid="3">
            <v:stroke dashstyle="dashDot" endarrow="block"/>
          </v:line>
        </w:pict>
      </w:r>
    </w:p>
    <w:p w:rsidR="003D63A0" w:rsidRDefault="003D63A0" w:rsidP="0058322D"/>
    <w:p w:rsidR="003D63A0" w:rsidRDefault="00486155" w:rsidP="0058322D">
      <w:r w:rsidRPr="00486155">
        <w:rPr>
          <w:noProof/>
          <w:lang w:val="en-US" w:eastAsia="en-US"/>
        </w:rPr>
        <w:pict>
          <v:rect id="_x0000_s1111" style="position:absolute;left:0;text-align:left;margin-left:270pt;margin-top:2.8pt;width:102.55pt;height:63.1pt;z-index:251640832" o:regroupid="4">
            <v:textbox style="mso-next-textbox:#_x0000_s1111">
              <w:txbxContent>
                <w:p w:rsidR="00CB1492" w:rsidRPr="00396B4F" w:rsidRDefault="00CB1492" w:rsidP="006B1AE5">
                  <w:pPr>
                    <w:shd w:val="clear" w:color="auto" w:fill="BFBFBF"/>
                    <w:ind w:firstLine="0"/>
                    <w:rPr>
                      <w:rFonts w:ascii="Arial" w:hAnsi="Arial" w:cs="Arial"/>
                      <w:sz w:val="16"/>
                      <w:szCs w:val="16"/>
                      <w:lang w:val="fy-NL"/>
                    </w:rPr>
                  </w:pPr>
                  <w:r w:rsidRPr="00396B4F">
                    <w:rPr>
                      <w:rFonts w:ascii="Arial" w:hAnsi="Arial" w:cs="Arial"/>
                      <w:sz w:val="16"/>
                      <w:szCs w:val="16"/>
                      <w:lang w:val="fy-NL"/>
                    </w:rPr>
                    <w:t>International NGOs</w:t>
                  </w:r>
                </w:p>
                <w:p w:rsidR="00CB1492" w:rsidRPr="00396B4F" w:rsidRDefault="00CB1492" w:rsidP="006B1AE5">
                  <w:pPr>
                    <w:shd w:val="clear" w:color="auto" w:fill="BFBFBF"/>
                    <w:ind w:firstLine="0"/>
                    <w:rPr>
                      <w:rFonts w:ascii="Arial" w:hAnsi="Arial" w:cs="Arial"/>
                      <w:sz w:val="16"/>
                      <w:szCs w:val="16"/>
                      <w:lang w:val="fy-NL"/>
                    </w:rPr>
                  </w:pPr>
                  <w:r w:rsidRPr="00396B4F">
                    <w:rPr>
                      <w:rFonts w:ascii="Arial" w:hAnsi="Arial" w:cs="Arial"/>
                      <w:sz w:val="16"/>
                      <w:szCs w:val="16"/>
                      <w:lang w:val="fy-NL"/>
                    </w:rPr>
                    <w:t>Regional/National  NGOs</w:t>
                  </w:r>
                </w:p>
                <w:p w:rsidR="00CB1492" w:rsidRPr="00396B4F" w:rsidRDefault="00CB1492" w:rsidP="006B1AE5">
                  <w:pPr>
                    <w:shd w:val="clear" w:color="auto" w:fill="BFBFBF"/>
                    <w:ind w:firstLine="0"/>
                    <w:rPr>
                      <w:rFonts w:ascii="Arial" w:hAnsi="Arial" w:cs="Arial"/>
                      <w:sz w:val="16"/>
                      <w:szCs w:val="16"/>
                      <w:lang w:val="fy-NL"/>
                    </w:rPr>
                  </w:pPr>
                  <w:r w:rsidRPr="00396B4F">
                    <w:rPr>
                      <w:rFonts w:ascii="Arial" w:hAnsi="Arial" w:cs="Arial"/>
                      <w:sz w:val="16"/>
                      <w:szCs w:val="16"/>
                      <w:lang w:val="fy-NL"/>
                    </w:rPr>
                    <w:t>University and other Academic Sectors</w:t>
                  </w:r>
                </w:p>
              </w:txbxContent>
            </v:textbox>
          </v:rect>
        </w:pict>
      </w:r>
    </w:p>
    <w:p w:rsidR="003D63A0" w:rsidRDefault="003D63A0" w:rsidP="0058322D"/>
    <w:p w:rsidR="003D63A0" w:rsidRDefault="003D63A0" w:rsidP="0058322D"/>
    <w:p w:rsidR="003D63A0" w:rsidRDefault="00486155" w:rsidP="0058322D">
      <w:r w:rsidRPr="00486155">
        <w:rPr>
          <w:noProof/>
          <w:lang w:val="en-US" w:eastAsia="en-US"/>
        </w:rPr>
        <w:pict>
          <v:rect id="_x0000_s1112" style="position:absolute;left:0;text-align:left;margin-left:62.4pt;margin-top:7.05pt;width:177.6pt;height:77pt;z-index:251658240" o:regroupid="3">
            <v:textbox style="mso-next-textbox:#_x0000_s1112">
              <w:txbxContent>
                <w:p w:rsidR="00CB1492" w:rsidRPr="00396B4F" w:rsidRDefault="00CB1492" w:rsidP="00513DA6">
                  <w:pPr>
                    <w:ind w:firstLine="0"/>
                    <w:rPr>
                      <w:rFonts w:ascii="Arial" w:hAnsi="Arial" w:cs="Arial"/>
                      <w:sz w:val="16"/>
                      <w:szCs w:val="16"/>
                      <w:lang w:val="fy-NL"/>
                    </w:rPr>
                  </w:pPr>
                  <w:r w:rsidRPr="00396B4F">
                    <w:rPr>
                      <w:rFonts w:ascii="Arial" w:hAnsi="Arial" w:cs="Arial"/>
                      <w:sz w:val="16"/>
                      <w:szCs w:val="16"/>
                      <w:lang w:val="fy-NL"/>
                    </w:rPr>
                    <w:t>Subcounty Council</w:t>
                  </w:r>
                </w:p>
                <w:p w:rsidR="00CB1492" w:rsidRPr="00396B4F" w:rsidRDefault="00CB1492" w:rsidP="00513DA6">
                  <w:pPr>
                    <w:ind w:firstLine="0"/>
                    <w:rPr>
                      <w:rFonts w:ascii="Arial" w:hAnsi="Arial" w:cs="Arial"/>
                      <w:sz w:val="16"/>
                      <w:szCs w:val="16"/>
                      <w:lang w:val="fy-NL"/>
                    </w:rPr>
                  </w:pPr>
                  <w:r w:rsidRPr="00396B4F">
                    <w:rPr>
                      <w:rFonts w:ascii="Arial" w:hAnsi="Arial" w:cs="Arial"/>
                      <w:sz w:val="16"/>
                      <w:szCs w:val="16"/>
                      <w:lang w:val="fy-NL"/>
                    </w:rPr>
                    <w:t>Subcounty Development,Investment</w:t>
                  </w:r>
                </w:p>
                <w:p w:rsidR="00CB1492" w:rsidRPr="00396B4F" w:rsidRDefault="00CB1492" w:rsidP="00513DA6">
                  <w:pPr>
                    <w:ind w:firstLine="0"/>
                    <w:rPr>
                      <w:rFonts w:ascii="Arial" w:hAnsi="Arial" w:cs="Arial"/>
                      <w:sz w:val="16"/>
                      <w:szCs w:val="16"/>
                      <w:lang w:val="fy-NL"/>
                    </w:rPr>
                  </w:pPr>
                  <w:r w:rsidRPr="00396B4F">
                    <w:rPr>
                      <w:rFonts w:ascii="Arial" w:hAnsi="Arial" w:cs="Arial"/>
                      <w:sz w:val="16"/>
                      <w:szCs w:val="16"/>
                      <w:lang w:val="fy-NL"/>
                    </w:rPr>
                    <w:t>And Production Committe</w:t>
                  </w:r>
                </w:p>
                <w:p w:rsidR="00CB1492" w:rsidRPr="00396B4F" w:rsidRDefault="00CB1492" w:rsidP="00513DA6">
                  <w:pPr>
                    <w:ind w:firstLine="0"/>
                    <w:rPr>
                      <w:rFonts w:ascii="Arial" w:hAnsi="Arial" w:cs="Arial"/>
                      <w:sz w:val="16"/>
                      <w:szCs w:val="16"/>
                      <w:lang w:val="fy-NL"/>
                    </w:rPr>
                  </w:pPr>
                  <w:r w:rsidRPr="00396B4F">
                    <w:rPr>
                      <w:rFonts w:ascii="Arial" w:hAnsi="Arial" w:cs="Arial"/>
                      <w:sz w:val="16"/>
                      <w:szCs w:val="16"/>
                      <w:lang w:val="fy-NL"/>
                    </w:rPr>
                    <w:t>Production Department</w:t>
                  </w:r>
                </w:p>
                <w:p w:rsidR="00CB1492" w:rsidRPr="00396B4F" w:rsidRDefault="00CB1492" w:rsidP="00513DA6">
                  <w:pPr>
                    <w:ind w:firstLine="0"/>
                    <w:rPr>
                      <w:rFonts w:ascii="Arial" w:hAnsi="Arial" w:cs="Arial"/>
                      <w:sz w:val="16"/>
                      <w:szCs w:val="16"/>
                      <w:lang w:val="fy-NL"/>
                    </w:rPr>
                  </w:pPr>
                  <w:r w:rsidRPr="00396B4F">
                    <w:rPr>
                      <w:rFonts w:ascii="Arial" w:hAnsi="Arial" w:cs="Arial"/>
                      <w:sz w:val="16"/>
                      <w:szCs w:val="16"/>
                      <w:lang w:val="fy-NL"/>
                    </w:rPr>
                    <w:t>Technical planning Committee,Local Administration</w:t>
                  </w:r>
                </w:p>
              </w:txbxContent>
            </v:textbox>
          </v:rect>
        </w:pict>
      </w:r>
    </w:p>
    <w:p w:rsidR="003D63A0" w:rsidRDefault="00486155" w:rsidP="0058322D">
      <w:r w:rsidRPr="00486155">
        <w:rPr>
          <w:noProof/>
          <w:lang w:val="en-US" w:eastAsia="en-US"/>
        </w:rPr>
        <w:pict>
          <v:rect id="_x0000_s1113" style="position:absolute;left:0;text-align:left;margin-left:270pt;margin-top:8.8pt;width:102.5pt;height:47.35pt;z-index:251641856" o:regroupid="4">
            <v:textbox style="mso-next-textbox:#_x0000_s1113">
              <w:txbxContent>
                <w:p w:rsidR="00CB1492" w:rsidRPr="00396B4F" w:rsidRDefault="00CB1492" w:rsidP="006B1AE5">
                  <w:pPr>
                    <w:shd w:val="clear" w:color="auto" w:fill="BFBFBF"/>
                    <w:ind w:firstLine="0"/>
                    <w:rPr>
                      <w:rFonts w:ascii="Arial" w:hAnsi="Arial" w:cs="Arial"/>
                      <w:sz w:val="16"/>
                      <w:szCs w:val="16"/>
                      <w:lang w:val="fy-NL"/>
                    </w:rPr>
                  </w:pPr>
                  <w:r w:rsidRPr="00396B4F">
                    <w:rPr>
                      <w:rFonts w:ascii="Arial" w:hAnsi="Arial" w:cs="Arial"/>
                      <w:sz w:val="16"/>
                      <w:szCs w:val="16"/>
                      <w:lang w:val="fy-NL"/>
                    </w:rPr>
                    <w:t>Private sector</w:t>
                  </w:r>
                </w:p>
                <w:p w:rsidR="00CB1492" w:rsidRPr="00396B4F" w:rsidRDefault="00CB1492" w:rsidP="006B1AE5">
                  <w:pPr>
                    <w:shd w:val="clear" w:color="auto" w:fill="BFBFBF"/>
                    <w:ind w:firstLine="0"/>
                    <w:rPr>
                      <w:rFonts w:ascii="Arial" w:hAnsi="Arial" w:cs="Arial"/>
                      <w:sz w:val="16"/>
                      <w:szCs w:val="16"/>
                      <w:lang w:val="fy-NL"/>
                    </w:rPr>
                  </w:pPr>
                  <w:r w:rsidRPr="00396B4F">
                    <w:rPr>
                      <w:rFonts w:ascii="Arial" w:hAnsi="Arial" w:cs="Arial"/>
                      <w:sz w:val="16"/>
                      <w:szCs w:val="16"/>
                      <w:lang w:val="fy-NL"/>
                    </w:rPr>
                    <w:t>Consultants,Contractors</w:t>
                  </w:r>
                </w:p>
                <w:p w:rsidR="00CB1492" w:rsidRPr="00396B4F" w:rsidRDefault="00CB1492" w:rsidP="006B1AE5">
                  <w:pPr>
                    <w:shd w:val="clear" w:color="auto" w:fill="BFBFBF"/>
                    <w:ind w:firstLine="0"/>
                    <w:rPr>
                      <w:rFonts w:ascii="Arial" w:hAnsi="Arial" w:cs="Arial"/>
                      <w:sz w:val="16"/>
                      <w:szCs w:val="16"/>
                      <w:lang w:val="fy-NL"/>
                    </w:rPr>
                  </w:pPr>
                  <w:r w:rsidRPr="00396B4F">
                    <w:rPr>
                      <w:rFonts w:ascii="Arial" w:hAnsi="Arial" w:cs="Arial"/>
                      <w:sz w:val="16"/>
                      <w:szCs w:val="16"/>
                      <w:lang w:val="fy-NL"/>
                    </w:rPr>
                    <w:t>Companies, Agro-business</w:t>
                  </w:r>
                </w:p>
              </w:txbxContent>
            </v:textbox>
          </v:rect>
        </w:pict>
      </w:r>
    </w:p>
    <w:p w:rsidR="003D63A0" w:rsidRDefault="00486155" w:rsidP="0058322D">
      <w:r w:rsidRPr="00486155">
        <w:rPr>
          <w:noProof/>
          <w:lang w:val="en-US" w:eastAsia="en-US"/>
        </w:rPr>
        <w:pict>
          <v:rect id="_x0000_s1114" style="position:absolute;left:0;text-align:left;margin-left:-21.6pt;margin-top:1.05pt;width:65.25pt;height:35.25pt;z-index:251674624" o:regroupid="3">
            <v:textbox style="mso-next-textbox:#_x0000_s1114">
              <w:txbxContent>
                <w:p w:rsidR="00CB1492" w:rsidRPr="00396B4F" w:rsidRDefault="00CB1492" w:rsidP="006B1AE5">
                  <w:pPr>
                    <w:shd w:val="clear" w:color="auto" w:fill="BFBFBF"/>
                    <w:ind w:firstLine="0"/>
                    <w:rPr>
                      <w:rFonts w:ascii="Arial" w:hAnsi="Arial" w:cs="Arial"/>
                      <w:sz w:val="16"/>
                      <w:szCs w:val="16"/>
                      <w:lang w:val="fy-NL"/>
                    </w:rPr>
                  </w:pPr>
                  <w:r w:rsidRPr="00396B4F">
                    <w:rPr>
                      <w:rFonts w:ascii="Arial" w:hAnsi="Arial" w:cs="Arial"/>
                      <w:sz w:val="16"/>
                      <w:szCs w:val="16"/>
                      <w:lang w:val="fy-NL"/>
                    </w:rPr>
                    <w:t>Subcounty Farmer Fora</w:t>
                  </w:r>
                </w:p>
              </w:txbxContent>
            </v:textbox>
          </v:rect>
        </w:pict>
      </w:r>
    </w:p>
    <w:p w:rsidR="003D63A0" w:rsidRDefault="00486155" w:rsidP="0058322D">
      <w:r w:rsidRPr="00486155">
        <w:rPr>
          <w:noProof/>
          <w:lang w:val="en-US" w:eastAsia="en-US"/>
        </w:rPr>
        <w:pict>
          <v:shape id="_x0000_s1115" type="#_x0000_t32" style="position:absolute;left:0;text-align:left;margin-left:240pt;margin-top:2.8pt;width:23.25pt;height:0;z-index:251643904" o:connectortype="straight">
            <v:stroke startarrow="block" endarrow="block"/>
          </v:shape>
        </w:pict>
      </w:r>
      <w:r w:rsidRPr="00486155">
        <w:rPr>
          <w:noProof/>
          <w:lang w:val="en-US" w:eastAsia="en-US"/>
        </w:rPr>
        <w:pict>
          <v:line id="_x0000_s1116" style="position:absolute;left:0;text-align:left;z-index:251673600" from="44.4pt,2.55pt" to="62.4pt,2.55pt" o:regroupid="3">
            <v:stroke startarrow="block" endarrow="block"/>
          </v:line>
        </w:pict>
      </w:r>
    </w:p>
    <w:p w:rsidR="003D63A0" w:rsidRDefault="00486155" w:rsidP="0058322D">
      <w:r w:rsidRPr="00486155">
        <w:rPr>
          <w:noProof/>
          <w:lang w:val="en-US" w:eastAsia="en-US"/>
        </w:rPr>
        <w:pict>
          <v:line id="_x0000_s1117" style="position:absolute;left:0;text-align:left;flip:y;z-index:251680768" from="42pt,4.3pt" to="42pt,40.3pt">
            <v:stroke dashstyle="dashDot" endarrow="block"/>
          </v:line>
        </w:pict>
      </w:r>
      <w:r w:rsidRPr="00486155">
        <w:rPr>
          <w:noProof/>
          <w:lang w:val="en-US" w:eastAsia="en-US"/>
        </w:rPr>
        <w:pict>
          <v:rect id="_x0000_s1118" style="position:absolute;left:0;text-align:left;margin-left:270pt;margin-top:13.3pt;width:98pt;height:16.5pt;z-index:251642880" o:regroupid="4">
            <v:textbox style="mso-next-textbox:#_x0000_s1118">
              <w:txbxContent>
                <w:p w:rsidR="00CB1492" w:rsidRPr="00396B4F" w:rsidRDefault="00CB1492" w:rsidP="006B1AE5">
                  <w:pPr>
                    <w:shd w:val="clear" w:color="auto" w:fill="BFBFBF"/>
                    <w:ind w:firstLine="0"/>
                    <w:rPr>
                      <w:rFonts w:ascii="Arial" w:hAnsi="Arial" w:cs="Arial"/>
                      <w:sz w:val="16"/>
                      <w:szCs w:val="16"/>
                      <w:lang w:val="fy-NL"/>
                    </w:rPr>
                  </w:pPr>
                  <w:r w:rsidRPr="00396B4F">
                    <w:rPr>
                      <w:rFonts w:ascii="Arial" w:hAnsi="Arial" w:cs="Arial"/>
                      <w:sz w:val="16"/>
                      <w:szCs w:val="16"/>
                      <w:lang w:val="fy-NL"/>
                    </w:rPr>
                    <w:t>Donors</w:t>
                  </w:r>
                </w:p>
              </w:txbxContent>
            </v:textbox>
          </v:rect>
        </w:pict>
      </w:r>
    </w:p>
    <w:p w:rsidR="003D63A0" w:rsidRDefault="003D63A0" w:rsidP="0058322D"/>
    <w:p w:rsidR="003D63A0" w:rsidRDefault="00486155" w:rsidP="0058322D">
      <w:r w:rsidRPr="00486155">
        <w:rPr>
          <w:noProof/>
          <w:lang w:val="en-US" w:eastAsia="en-US"/>
        </w:rPr>
        <w:pict>
          <v:line id="_x0000_s1119" style="position:absolute;left:0;text-align:left;flip:y;z-index:251675648" from="318pt,7.3pt" to="318pt,16.3pt" o:regroupid="3">
            <v:stroke dashstyle="dash"/>
          </v:line>
        </w:pict>
      </w:r>
      <w:r w:rsidRPr="00486155">
        <w:rPr>
          <w:noProof/>
          <w:lang w:val="en-US" w:eastAsia="en-US"/>
        </w:rPr>
        <w:pict>
          <v:line id="_x0000_s1120" style="position:absolute;left:0;text-align:left;flip:x;z-index:251676672" from="252pt,16.3pt" to="318pt,16.3pt" o:regroupid="3">
            <v:stroke dashstyle="dash" endarrow="block"/>
          </v:line>
        </w:pict>
      </w:r>
      <w:r w:rsidRPr="00486155">
        <w:rPr>
          <w:noProof/>
          <w:lang w:val="en-US" w:eastAsia="en-US"/>
        </w:rPr>
        <w:pict>
          <v:rect id="_x0000_s1121" style="position:absolute;left:0;text-align:left;margin-left:36pt;margin-top:7.3pt;width:3in;height:21pt;z-index:251661312" o:regroupid="3">
            <v:textbox style="mso-next-textbox:#_x0000_s1121">
              <w:txbxContent>
                <w:p w:rsidR="00CB1492" w:rsidRPr="00396B4F" w:rsidRDefault="00CB1492" w:rsidP="006B1AE5">
                  <w:pPr>
                    <w:shd w:val="clear" w:color="auto" w:fill="BFBFBF"/>
                    <w:ind w:firstLine="0"/>
                    <w:rPr>
                      <w:rFonts w:ascii="Arial" w:hAnsi="Arial" w:cs="Arial"/>
                      <w:sz w:val="16"/>
                      <w:szCs w:val="16"/>
                      <w:lang w:val="fy-NL"/>
                    </w:rPr>
                  </w:pPr>
                  <w:r w:rsidRPr="00396B4F">
                    <w:rPr>
                      <w:rFonts w:ascii="Arial" w:hAnsi="Arial" w:cs="Arial"/>
                      <w:sz w:val="16"/>
                      <w:szCs w:val="16"/>
                      <w:lang w:val="fy-NL"/>
                    </w:rPr>
                    <w:t>Farmer groups at Parish and Village level</w:t>
                  </w:r>
                </w:p>
              </w:txbxContent>
            </v:textbox>
          </v:rect>
        </w:pict>
      </w:r>
    </w:p>
    <w:p w:rsidR="003D63A0" w:rsidRDefault="003D63A0" w:rsidP="0058322D"/>
    <w:p w:rsidR="003D63A0" w:rsidRDefault="003D63A0" w:rsidP="0058322D"/>
    <w:p w:rsidR="003D63A0" w:rsidRDefault="003D63A0" w:rsidP="0058322D">
      <w:pPr>
        <w:ind w:firstLine="0"/>
        <w:rPr>
          <w:rFonts w:ascii="Arial" w:hAnsi="Arial" w:cs="Arial"/>
          <w:sz w:val="16"/>
          <w:szCs w:val="16"/>
        </w:rPr>
      </w:pPr>
      <w:r w:rsidRPr="00972175">
        <w:rPr>
          <w:rFonts w:ascii="Arial" w:hAnsi="Arial" w:cs="Arial"/>
          <w:i/>
          <w:sz w:val="18"/>
          <w:szCs w:val="18"/>
        </w:rPr>
        <w:t>Sourc</w:t>
      </w:r>
      <w:r w:rsidRPr="00EC0A07">
        <w:rPr>
          <w:rFonts w:ascii="Arial" w:hAnsi="Arial" w:cs="Arial"/>
          <w:sz w:val="18"/>
          <w:szCs w:val="18"/>
        </w:rPr>
        <w:t xml:space="preserve">e: </w:t>
      </w:r>
      <w:r w:rsidRPr="00CA26B9">
        <w:rPr>
          <w:rFonts w:ascii="Arial" w:hAnsi="Arial" w:cs="Arial"/>
          <w:sz w:val="16"/>
          <w:szCs w:val="16"/>
        </w:rPr>
        <w:t xml:space="preserve">Potts and </w:t>
      </w:r>
      <w:proofErr w:type="spellStart"/>
      <w:r w:rsidRPr="00CA26B9">
        <w:rPr>
          <w:rFonts w:ascii="Arial" w:hAnsi="Arial" w:cs="Arial"/>
          <w:sz w:val="16"/>
          <w:szCs w:val="16"/>
        </w:rPr>
        <w:t>Nagujja</w:t>
      </w:r>
      <w:proofErr w:type="spellEnd"/>
      <w:r w:rsidRPr="00CA26B9">
        <w:rPr>
          <w:rFonts w:ascii="Arial" w:hAnsi="Arial" w:cs="Arial"/>
          <w:sz w:val="16"/>
          <w:szCs w:val="16"/>
        </w:rPr>
        <w:t xml:space="preserve"> (2007)</w:t>
      </w:r>
    </w:p>
    <w:p w:rsidR="00CA26B9" w:rsidRPr="00CA26B9" w:rsidRDefault="00CA26B9" w:rsidP="0058322D">
      <w:pPr>
        <w:ind w:firstLine="0"/>
        <w:rPr>
          <w:rFonts w:ascii="Arial" w:hAnsi="Arial" w:cs="Arial"/>
          <w:sz w:val="16"/>
          <w:szCs w:val="16"/>
        </w:rPr>
      </w:pPr>
    </w:p>
    <w:p w:rsidR="003D63A0" w:rsidRPr="00CA26B9" w:rsidRDefault="003D63A0" w:rsidP="0058322D">
      <w:pPr>
        <w:ind w:firstLine="0"/>
        <w:rPr>
          <w:b/>
          <w:sz w:val="16"/>
          <w:szCs w:val="16"/>
        </w:rPr>
      </w:pPr>
    </w:p>
    <w:p w:rsidR="003D63A0" w:rsidRDefault="00486155" w:rsidP="0058322D">
      <w:pPr>
        <w:ind w:firstLine="0"/>
      </w:pPr>
      <w:r w:rsidRPr="00486155">
        <w:rPr>
          <w:noProof/>
          <w:lang w:val="en-US" w:eastAsia="en-US"/>
        </w:rPr>
        <w:lastRenderedPageBreak/>
        <w:pict>
          <v:rect id="_x0000_s1122" style="position:absolute;margin-left:2.85pt;margin-top:15.05pt;width:179.25pt;height:87.75pt;z-index:251644928">
            <v:textbox style="mso-next-textbox:#_x0000_s1122">
              <w:txbxContent>
                <w:p w:rsidR="00CB1492" w:rsidRDefault="00CB1492" w:rsidP="00CD711B">
                  <w:pPr>
                    <w:rPr>
                      <w:sz w:val="16"/>
                      <w:szCs w:val="16"/>
                      <w:lang w:val="fy-NL"/>
                    </w:rPr>
                  </w:pPr>
                  <w:r>
                    <w:rPr>
                      <w:lang w:val="fy-NL"/>
                    </w:rPr>
                    <w:t xml:space="preserve">    </w:t>
                  </w:r>
                  <w:r w:rsidRPr="00FE2229">
                    <w:rPr>
                      <w:sz w:val="16"/>
                      <w:szCs w:val="16"/>
                      <w:lang w:val="fy-NL"/>
                    </w:rPr>
                    <w:t xml:space="preserve">Indicates members of the programme </w:t>
                  </w:r>
                  <w:r>
                    <w:rPr>
                      <w:sz w:val="16"/>
                      <w:szCs w:val="16"/>
                      <w:lang w:val="fy-NL"/>
                    </w:rPr>
                    <w:t xml:space="preserve">  </w:t>
                  </w:r>
                </w:p>
                <w:p w:rsidR="00CB1492" w:rsidRDefault="00CB1492" w:rsidP="00CD711B">
                  <w:pPr>
                    <w:rPr>
                      <w:sz w:val="16"/>
                      <w:szCs w:val="16"/>
                      <w:lang w:val="fy-NL"/>
                    </w:rPr>
                  </w:pPr>
                  <w:r>
                    <w:rPr>
                      <w:sz w:val="16"/>
                      <w:szCs w:val="16"/>
                      <w:lang w:val="fy-NL"/>
                    </w:rPr>
                    <w:t xml:space="preserve">     </w:t>
                  </w:r>
                  <w:r w:rsidRPr="00FE2229">
                    <w:rPr>
                      <w:sz w:val="16"/>
                      <w:szCs w:val="16"/>
                      <w:lang w:val="fy-NL"/>
                    </w:rPr>
                    <w:t>Executive</w:t>
                  </w:r>
                </w:p>
                <w:p w:rsidR="00CB1492" w:rsidRDefault="00CB1492" w:rsidP="00CD711B">
                  <w:pPr>
                    <w:rPr>
                      <w:sz w:val="16"/>
                      <w:szCs w:val="16"/>
                      <w:lang w:val="fy-NL"/>
                    </w:rPr>
                  </w:pPr>
                  <w:r>
                    <w:rPr>
                      <w:sz w:val="16"/>
                      <w:szCs w:val="16"/>
                      <w:lang w:val="fy-NL"/>
                    </w:rPr>
                    <w:t xml:space="preserve">     Lines of authority /accountability for     </w:t>
                  </w:r>
                </w:p>
                <w:p w:rsidR="00CB1492" w:rsidRDefault="00CB1492" w:rsidP="00CD711B">
                  <w:pPr>
                    <w:rPr>
                      <w:sz w:val="16"/>
                      <w:szCs w:val="16"/>
                      <w:lang w:val="fy-NL"/>
                    </w:rPr>
                  </w:pPr>
                  <w:r>
                    <w:rPr>
                      <w:sz w:val="16"/>
                      <w:szCs w:val="16"/>
                      <w:lang w:val="fy-NL"/>
                    </w:rPr>
                    <w:t xml:space="preserve">     NAADS  operation</w:t>
                  </w:r>
                </w:p>
                <w:p w:rsidR="00CB1492" w:rsidRDefault="00CB1492" w:rsidP="00CD711B">
                  <w:pPr>
                    <w:rPr>
                      <w:sz w:val="16"/>
                      <w:szCs w:val="16"/>
                      <w:lang w:val="fy-NL"/>
                    </w:rPr>
                  </w:pPr>
                  <w:r>
                    <w:rPr>
                      <w:sz w:val="16"/>
                      <w:szCs w:val="16"/>
                      <w:lang w:val="fy-NL"/>
                    </w:rPr>
                    <w:t xml:space="preserve">     Lines of technical communication and    </w:t>
                  </w:r>
                </w:p>
                <w:p w:rsidR="00CB1492" w:rsidRDefault="00CB1492" w:rsidP="00CD711B">
                  <w:pPr>
                    <w:rPr>
                      <w:sz w:val="16"/>
                      <w:szCs w:val="16"/>
                      <w:lang w:val="fy-NL"/>
                    </w:rPr>
                  </w:pPr>
                  <w:r>
                    <w:rPr>
                      <w:sz w:val="16"/>
                      <w:szCs w:val="16"/>
                      <w:lang w:val="fy-NL"/>
                    </w:rPr>
                    <w:t xml:space="preserve">     service  contract facilitation/liason</w:t>
                  </w:r>
                </w:p>
                <w:p w:rsidR="00CB1492" w:rsidRPr="00FE2229" w:rsidRDefault="00CB1492" w:rsidP="00CD711B">
                  <w:pPr>
                    <w:rPr>
                      <w:sz w:val="16"/>
                      <w:szCs w:val="16"/>
                      <w:lang w:val="fy-NL"/>
                    </w:rPr>
                  </w:pPr>
                  <w:r>
                    <w:rPr>
                      <w:sz w:val="16"/>
                      <w:szCs w:val="16"/>
                      <w:lang w:val="fy-NL"/>
                    </w:rPr>
                    <w:t xml:space="preserve">   Line of representation</w:t>
                  </w:r>
                </w:p>
              </w:txbxContent>
            </v:textbox>
          </v:rect>
        </w:pict>
      </w:r>
      <w:r w:rsidR="003D63A0">
        <w:t>Key</w:t>
      </w:r>
    </w:p>
    <w:p w:rsidR="003D63A0" w:rsidRDefault="00486155" w:rsidP="0058322D">
      <w:pPr>
        <w:ind w:firstLine="0"/>
      </w:pPr>
      <w:r w:rsidRPr="00486155">
        <w:rPr>
          <w:noProof/>
          <w:lang w:val="en-US" w:eastAsia="en-US"/>
        </w:rPr>
        <w:pict>
          <v:rect id="_x0000_s1123" style="position:absolute;margin-left:14.85pt;margin-top:7.15pt;width:23.25pt;height:7.15pt;z-index:251645952" fillcolor="#969696" strokecolor="#a5a5a5">
            <v:textbox style="mso-next-textbox:#_x0000_s1123">
              <w:txbxContent>
                <w:p w:rsidR="00CB1492" w:rsidRDefault="00CB1492" w:rsidP="00CD711B"/>
              </w:txbxContent>
            </v:textbox>
          </v:rect>
        </w:pict>
      </w:r>
    </w:p>
    <w:p w:rsidR="003D63A0" w:rsidRDefault="003D63A0" w:rsidP="0058322D">
      <w:pPr>
        <w:ind w:firstLine="0"/>
      </w:pPr>
    </w:p>
    <w:p w:rsidR="003D63A0" w:rsidRDefault="00486155" w:rsidP="0058322D">
      <w:pPr>
        <w:tabs>
          <w:tab w:val="left" w:pos="4875"/>
        </w:tabs>
        <w:ind w:firstLine="0"/>
      </w:pPr>
      <w:r w:rsidRPr="00486155">
        <w:rPr>
          <w:noProof/>
          <w:lang w:val="en-US" w:eastAsia="en-US"/>
        </w:rPr>
        <w:pict>
          <v:shape id="_x0000_s1124" type="#_x0000_t32" style="position:absolute;margin-left:14.85pt;margin-top:.05pt;width:18.75pt;height:0;z-index:251646976" o:connectortype="straight"/>
        </w:pict>
      </w:r>
      <w:r w:rsidR="003D63A0">
        <w:tab/>
      </w:r>
    </w:p>
    <w:p w:rsidR="003D63A0" w:rsidRPr="00526AE3" w:rsidRDefault="00486155" w:rsidP="0058322D">
      <w:pPr>
        <w:ind w:firstLine="0"/>
      </w:pPr>
      <w:r w:rsidRPr="00486155">
        <w:rPr>
          <w:noProof/>
          <w:lang w:val="en-US" w:eastAsia="en-US"/>
        </w:rPr>
        <w:pict>
          <v:shape id="_x0000_s1125" type="#_x0000_t32" style="position:absolute;margin-left:14.85pt;margin-top:28.65pt;width:14.25pt;height:.75pt;z-index:251649024" o:connectortype="straight">
            <v:stroke dashstyle="dashDot"/>
          </v:shape>
        </w:pict>
      </w:r>
      <w:r w:rsidRPr="00486155">
        <w:rPr>
          <w:noProof/>
          <w:lang w:val="en-US" w:eastAsia="en-US"/>
        </w:rPr>
        <w:pict>
          <v:shape id="_x0000_s1126" type="#_x0000_t32" style="position:absolute;margin-left:14.85pt;margin-top:1.4pt;width:14.25pt;height:.75pt;z-index:251648000" o:connectortype="straight">
            <v:stroke dashstyle="1 1" endcap="round"/>
          </v:shape>
        </w:pict>
      </w:r>
    </w:p>
    <w:p w:rsidR="003D63A0" w:rsidRDefault="003D63A0" w:rsidP="0058322D"/>
    <w:p w:rsidR="003D63A0" w:rsidRDefault="003D63A0" w:rsidP="0058322D"/>
    <w:p w:rsidR="003D63A0" w:rsidRDefault="003D63A0" w:rsidP="0058322D">
      <w:r>
        <w:t>The above Organisational structure shows overall implementation of NAADS from Village level, where farmer groups are situated up to the Centre where the Ministry and other bodies are placed.</w:t>
      </w:r>
    </w:p>
    <w:p w:rsidR="003D63A0" w:rsidRDefault="00665244" w:rsidP="0058322D">
      <w:pPr>
        <w:pStyle w:val="Heading2"/>
      </w:pPr>
      <w:bookmarkStart w:id="135" w:name="_Toc277752624"/>
      <w:r>
        <w:t>3.5</w:t>
      </w:r>
      <w:r w:rsidR="003D63A0">
        <w:t xml:space="preserve"> Formation of Farmer groups under NAADS</w:t>
      </w:r>
      <w:bookmarkEnd w:id="135"/>
    </w:p>
    <w:p w:rsidR="003D63A0" w:rsidRDefault="003D63A0" w:rsidP="0058322D">
      <w:pPr>
        <w:pStyle w:val="Normalfirstparagraph"/>
      </w:pPr>
      <w:r>
        <w:t>NAADS facilitates the process of group formation through the activity of farmer institutional development. Meetings are conducted with the farmers on the key areas regarding group formation and the key areas include;</w:t>
      </w:r>
    </w:p>
    <w:p w:rsidR="003D63A0" w:rsidRPr="00AA13E0" w:rsidRDefault="003D63A0" w:rsidP="0058322D">
      <w:pPr>
        <w:pStyle w:val="ListParagraph"/>
        <w:numPr>
          <w:ilvl w:val="0"/>
          <w:numId w:val="44"/>
        </w:numPr>
        <w:rPr>
          <w:rFonts w:ascii="Garamond" w:hAnsi="Garamond"/>
        </w:rPr>
      </w:pPr>
      <w:r w:rsidRPr="00AA13E0">
        <w:rPr>
          <w:rFonts w:ascii="Garamond" w:hAnsi="Garamond"/>
          <w:sz w:val="24"/>
          <w:szCs w:val="24"/>
        </w:rPr>
        <w:t>Group meaning</w:t>
      </w:r>
    </w:p>
    <w:p w:rsidR="003D63A0" w:rsidRPr="002F39E2" w:rsidRDefault="003D63A0" w:rsidP="0058322D">
      <w:pPr>
        <w:pStyle w:val="ListParagraph"/>
        <w:numPr>
          <w:ilvl w:val="0"/>
          <w:numId w:val="44"/>
        </w:numPr>
        <w:rPr>
          <w:rFonts w:ascii="Garamond" w:hAnsi="Garamond"/>
        </w:rPr>
      </w:pPr>
      <w:r>
        <w:rPr>
          <w:rFonts w:ascii="Garamond" w:hAnsi="Garamond"/>
          <w:sz w:val="24"/>
          <w:szCs w:val="24"/>
        </w:rPr>
        <w:t>Group characteristics</w:t>
      </w:r>
    </w:p>
    <w:p w:rsidR="003D63A0" w:rsidRPr="002F39E2" w:rsidRDefault="003D63A0" w:rsidP="0058322D">
      <w:pPr>
        <w:pStyle w:val="ListParagraph"/>
        <w:numPr>
          <w:ilvl w:val="0"/>
          <w:numId w:val="44"/>
        </w:numPr>
        <w:rPr>
          <w:rFonts w:ascii="Garamond" w:hAnsi="Garamond"/>
        </w:rPr>
      </w:pPr>
      <w:r>
        <w:rPr>
          <w:rFonts w:ascii="Garamond" w:hAnsi="Garamond"/>
          <w:sz w:val="24"/>
          <w:szCs w:val="24"/>
        </w:rPr>
        <w:t>Benefits of forming groups</w:t>
      </w:r>
    </w:p>
    <w:p w:rsidR="003D63A0" w:rsidRPr="002F39E2" w:rsidRDefault="003D63A0" w:rsidP="0058322D">
      <w:pPr>
        <w:pStyle w:val="ListParagraph"/>
        <w:numPr>
          <w:ilvl w:val="0"/>
          <w:numId w:val="44"/>
        </w:numPr>
        <w:rPr>
          <w:rFonts w:ascii="Garamond" w:hAnsi="Garamond"/>
        </w:rPr>
      </w:pPr>
      <w:r>
        <w:rPr>
          <w:rFonts w:ascii="Garamond" w:hAnsi="Garamond"/>
          <w:sz w:val="24"/>
          <w:szCs w:val="24"/>
        </w:rPr>
        <w:t>Group size (15-25members) is the ideal situation</w:t>
      </w:r>
    </w:p>
    <w:p w:rsidR="003D63A0" w:rsidRPr="002F39E2" w:rsidRDefault="003D63A0" w:rsidP="0058322D">
      <w:pPr>
        <w:pStyle w:val="ListParagraph"/>
        <w:numPr>
          <w:ilvl w:val="0"/>
          <w:numId w:val="44"/>
        </w:numPr>
        <w:rPr>
          <w:rFonts w:ascii="Garamond" w:hAnsi="Garamond"/>
        </w:rPr>
      </w:pPr>
      <w:r>
        <w:rPr>
          <w:rFonts w:ascii="Garamond" w:hAnsi="Garamond"/>
          <w:sz w:val="24"/>
          <w:szCs w:val="24"/>
        </w:rPr>
        <w:t>Common activities undertaken in a group</w:t>
      </w:r>
    </w:p>
    <w:p w:rsidR="003D63A0" w:rsidRPr="002F39E2" w:rsidRDefault="003D63A0" w:rsidP="0058322D">
      <w:pPr>
        <w:pStyle w:val="ListParagraph"/>
        <w:numPr>
          <w:ilvl w:val="0"/>
          <w:numId w:val="44"/>
        </w:numPr>
        <w:rPr>
          <w:rFonts w:ascii="Garamond" w:hAnsi="Garamond"/>
        </w:rPr>
      </w:pPr>
      <w:r>
        <w:rPr>
          <w:rFonts w:ascii="Garamond" w:hAnsi="Garamond"/>
          <w:sz w:val="24"/>
          <w:szCs w:val="24"/>
        </w:rPr>
        <w:t>Group member roles</w:t>
      </w:r>
    </w:p>
    <w:p w:rsidR="003D63A0" w:rsidRPr="002F39E2" w:rsidRDefault="003D63A0" w:rsidP="0058322D">
      <w:pPr>
        <w:pStyle w:val="ListParagraph"/>
        <w:numPr>
          <w:ilvl w:val="0"/>
          <w:numId w:val="44"/>
        </w:numPr>
        <w:rPr>
          <w:rFonts w:ascii="Garamond" w:hAnsi="Garamond"/>
        </w:rPr>
      </w:pPr>
      <w:r>
        <w:rPr>
          <w:rFonts w:ascii="Garamond" w:hAnsi="Garamond"/>
          <w:sz w:val="24"/>
          <w:szCs w:val="24"/>
        </w:rPr>
        <w:t>Factors that lead to strengthening ,sustainability and failure of groups</w:t>
      </w:r>
    </w:p>
    <w:p w:rsidR="003D63A0" w:rsidRPr="002F39E2" w:rsidRDefault="003D63A0" w:rsidP="0058322D">
      <w:pPr>
        <w:pStyle w:val="ListParagraph"/>
        <w:numPr>
          <w:ilvl w:val="0"/>
          <w:numId w:val="44"/>
        </w:numPr>
        <w:rPr>
          <w:rFonts w:ascii="Garamond" w:hAnsi="Garamond"/>
        </w:rPr>
      </w:pPr>
      <w:r>
        <w:rPr>
          <w:rFonts w:ascii="Garamond" w:hAnsi="Garamond"/>
          <w:sz w:val="24"/>
          <w:szCs w:val="24"/>
        </w:rPr>
        <w:t>Group constitution(format/contents)</w:t>
      </w:r>
    </w:p>
    <w:p w:rsidR="003D63A0" w:rsidRDefault="006661A9" w:rsidP="0058322D">
      <w:pPr>
        <w:spacing w:after="0"/>
        <w:ind w:left="425" w:firstLine="0"/>
      </w:pPr>
      <w:r>
        <w:t>After the meetings,</w:t>
      </w:r>
      <w:r w:rsidR="003D63A0">
        <w:t xml:space="preserve"> farmers are then given time to interact and form</w:t>
      </w:r>
      <w:r>
        <w:t>,</w:t>
      </w:r>
      <w:r w:rsidR="003D63A0">
        <w:t xml:space="preserve"> </w:t>
      </w:r>
    </w:p>
    <w:p w:rsidR="003D63A0" w:rsidRDefault="003D63A0" w:rsidP="0058322D">
      <w:pPr>
        <w:spacing w:after="0"/>
        <w:ind w:firstLine="0"/>
      </w:pPr>
      <w:proofErr w:type="gramStart"/>
      <w:r>
        <w:t>groups</w:t>
      </w:r>
      <w:proofErr w:type="gramEnd"/>
      <w:r>
        <w:t xml:space="preserve"> based on </w:t>
      </w:r>
      <w:r w:rsidR="006661A9">
        <w:t xml:space="preserve">common </w:t>
      </w:r>
      <w:r>
        <w:t xml:space="preserve">farmer interests (NAADS revised 2007). </w:t>
      </w:r>
      <w:r w:rsidR="00321AB3">
        <w:t>Farmers’</w:t>
      </w:r>
      <w:r>
        <w:t xml:space="preserve"> capacities are built </w:t>
      </w:r>
      <w:r w:rsidR="002C4B8B">
        <w:t xml:space="preserve">by NAADS </w:t>
      </w:r>
      <w:r>
        <w:t>to enable them form their own groups.</w:t>
      </w:r>
    </w:p>
    <w:p w:rsidR="003D63A0" w:rsidRDefault="00665244" w:rsidP="0058322D">
      <w:pPr>
        <w:pStyle w:val="Heading2"/>
      </w:pPr>
      <w:bookmarkStart w:id="136" w:name="_Toc277752625"/>
      <w:r>
        <w:t>3.6</w:t>
      </w:r>
      <w:r w:rsidR="003D63A0">
        <w:t xml:space="preserve"> Farmers participation under NAADS</w:t>
      </w:r>
      <w:bookmarkEnd w:id="136"/>
    </w:p>
    <w:p w:rsidR="003D63A0" w:rsidRDefault="003D63A0" w:rsidP="0058322D">
      <w:pPr>
        <w:ind w:firstLine="0"/>
      </w:pPr>
      <w:r>
        <w:t>The figure below shows how NAADS empowers the farmers to be able to pa</w:t>
      </w:r>
      <w:r>
        <w:t>r</w:t>
      </w:r>
      <w:r>
        <w:t>ticipate in the various activities such as (Stroud et</w:t>
      </w:r>
      <w:r w:rsidR="00E3104B">
        <w:t xml:space="preserve"> </w:t>
      </w:r>
      <w:r>
        <w:t>al</w:t>
      </w:r>
      <w:r w:rsidR="00E3104B">
        <w:t>.</w:t>
      </w:r>
      <w:r>
        <w:t xml:space="preserve"> </w:t>
      </w:r>
      <w:proofErr w:type="spellStart"/>
      <w:r>
        <w:t>n.d</w:t>
      </w:r>
      <w:proofErr w:type="spellEnd"/>
      <w:r w:rsidR="00E3104B">
        <w:t>.</w:t>
      </w:r>
      <w:r>
        <w:t>);</w:t>
      </w:r>
    </w:p>
    <w:p w:rsidR="003D63A0" w:rsidRDefault="003D63A0" w:rsidP="0058322D">
      <w:pPr>
        <w:pStyle w:val="ListParagraph"/>
        <w:numPr>
          <w:ilvl w:val="0"/>
          <w:numId w:val="45"/>
        </w:numPr>
        <w:rPr>
          <w:rFonts w:ascii="Garamond" w:hAnsi="Garamond"/>
          <w:sz w:val="24"/>
          <w:szCs w:val="24"/>
        </w:rPr>
      </w:pPr>
      <w:r w:rsidRPr="00BB48C6">
        <w:rPr>
          <w:rFonts w:ascii="Garamond" w:hAnsi="Garamond"/>
          <w:sz w:val="24"/>
          <w:szCs w:val="24"/>
        </w:rPr>
        <w:t>Mass sensitisation</w:t>
      </w:r>
      <w:r>
        <w:rPr>
          <w:rFonts w:ascii="Garamond" w:hAnsi="Garamond"/>
          <w:sz w:val="24"/>
          <w:szCs w:val="24"/>
        </w:rPr>
        <w:t xml:space="preserve">  and awareness raising</w:t>
      </w:r>
    </w:p>
    <w:p w:rsidR="003D63A0" w:rsidRDefault="003D63A0" w:rsidP="0058322D">
      <w:pPr>
        <w:pStyle w:val="ListParagraph"/>
        <w:numPr>
          <w:ilvl w:val="0"/>
          <w:numId w:val="45"/>
        </w:numPr>
        <w:rPr>
          <w:rFonts w:ascii="Garamond" w:hAnsi="Garamond"/>
          <w:sz w:val="24"/>
          <w:szCs w:val="24"/>
        </w:rPr>
      </w:pPr>
      <w:r>
        <w:rPr>
          <w:rFonts w:ascii="Garamond" w:hAnsi="Garamond"/>
          <w:sz w:val="24"/>
          <w:szCs w:val="24"/>
        </w:rPr>
        <w:t>Verification of existing groups and formation of new groups</w:t>
      </w:r>
    </w:p>
    <w:p w:rsidR="003D63A0" w:rsidRDefault="003D63A0" w:rsidP="0058322D">
      <w:pPr>
        <w:pStyle w:val="ListParagraph"/>
        <w:numPr>
          <w:ilvl w:val="0"/>
          <w:numId w:val="45"/>
        </w:numPr>
        <w:rPr>
          <w:rFonts w:ascii="Garamond" w:hAnsi="Garamond"/>
          <w:sz w:val="24"/>
          <w:szCs w:val="24"/>
        </w:rPr>
      </w:pPr>
      <w:r>
        <w:rPr>
          <w:rFonts w:ascii="Garamond" w:hAnsi="Garamond"/>
          <w:sz w:val="24"/>
          <w:szCs w:val="24"/>
        </w:rPr>
        <w:t>Farmer group and farmer fora formation and development</w:t>
      </w:r>
    </w:p>
    <w:p w:rsidR="003D63A0" w:rsidRPr="00BB48C6" w:rsidRDefault="003D63A0" w:rsidP="0058322D">
      <w:pPr>
        <w:pStyle w:val="ListParagraph"/>
        <w:numPr>
          <w:ilvl w:val="0"/>
          <w:numId w:val="45"/>
        </w:numPr>
        <w:rPr>
          <w:rFonts w:ascii="Garamond" w:hAnsi="Garamond"/>
          <w:sz w:val="24"/>
          <w:szCs w:val="24"/>
        </w:rPr>
      </w:pPr>
      <w:r>
        <w:rPr>
          <w:rFonts w:ascii="Garamond" w:hAnsi="Garamond"/>
          <w:sz w:val="24"/>
          <w:szCs w:val="24"/>
        </w:rPr>
        <w:t>Enterprise selection and development</w:t>
      </w:r>
    </w:p>
    <w:p w:rsidR="003D63A0" w:rsidRDefault="003D63A0" w:rsidP="0058322D">
      <w:pPr>
        <w:ind w:firstLine="0"/>
      </w:pPr>
    </w:p>
    <w:p w:rsidR="003D63A0" w:rsidRDefault="003D63A0" w:rsidP="0058322D">
      <w:pPr>
        <w:ind w:firstLine="0"/>
      </w:pPr>
    </w:p>
    <w:p w:rsidR="003D63A0" w:rsidRDefault="003D63A0" w:rsidP="0058322D">
      <w:pPr>
        <w:ind w:firstLine="0"/>
      </w:pPr>
    </w:p>
    <w:p w:rsidR="003D63A0" w:rsidRDefault="003D63A0" w:rsidP="0058322D">
      <w:pPr>
        <w:ind w:firstLine="0"/>
      </w:pPr>
    </w:p>
    <w:p w:rsidR="003D63A0" w:rsidRDefault="003D63A0" w:rsidP="0058322D"/>
    <w:p w:rsidR="003D63A0" w:rsidRPr="007546D7" w:rsidRDefault="003D63A0" w:rsidP="007546D7">
      <w:pPr>
        <w:pStyle w:val="Figuretitle"/>
      </w:pPr>
      <w:bookmarkStart w:id="137" w:name="_Toc277601051"/>
      <w:r w:rsidRPr="007546D7">
        <w:lastRenderedPageBreak/>
        <w:t>Figure 5</w:t>
      </w:r>
      <w:bookmarkEnd w:id="137"/>
    </w:p>
    <w:p w:rsidR="003D63A0" w:rsidRPr="007546D7" w:rsidRDefault="003D63A0" w:rsidP="007546D7">
      <w:pPr>
        <w:pStyle w:val="Figuretitle"/>
      </w:pPr>
      <w:bookmarkStart w:id="138" w:name="_Toc277601052"/>
      <w:r w:rsidRPr="007546D7">
        <w:t>Farmer institutional development process used by NAADS</w:t>
      </w:r>
      <w:bookmarkEnd w:id="138"/>
    </w:p>
    <w:p w:rsidR="003D63A0" w:rsidRDefault="00486155" w:rsidP="0058322D">
      <w:r w:rsidRPr="00486155">
        <w:rPr>
          <w:noProof/>
          <w:lang w:val="en-US" w:eastAsia="en-US"/>
        </w:rPr>
        <w:pict>
          <v:group id="_x0000_s1127" style="position:absolute;left:0;text-align:left;margin-left:-12pt;margin-top:4.3pt;width:390pt;height:261.75pt;z-index:251651072" coordorigin="1788,3126" coordsize="7800,5235">
            <v:rect id="_x0000_s1128" style="position:absolute;left:1788;top:3126;width:6000;height:1275">
              <v:textbox style="mso-next-textbox:#_x0000_s1128">
                <w:txbxContent>
                  <w:p w:rsidR="00CB1492" w:rsidRPr="0096781B" w:rsidRDefault="00CB1492" w:rsidP="004954A2">
                    <w:pPr>
                      <w:rPr>
                        <w:rFonts w:ascii="Arial" w:hAnsi="Arial" w:cs="Arial"/>
                        <w:b/>
                        <w:sz w:val="16"/>
                        <w:szCs w:val="16"/>
                        <w:lang w:val="fy-NL"/>
                      </w:rPr>
                    </w:pPr>
                    <w:r w:rsidRPr="0096781B">
                      <w:rPr>
                        <w:rFonts w:ascii="Arial" w:hAnsi="Arial" w:cs="Arial"/>
                        <w:b/>
                        <w:sz w:val="16"/>
                        <w:szCs w:val="16"/>
                        <w:lang w:val="fy-NL"/>
                      </w:rPr>
                      <w:t>Enterprise selection and Development</w:t>
                    </w:r>
                  </w:p>
                  <w:p w:rsidR="00CB1492" w:rsidRPr="0096781B" w:rsidRDefault="00CB1492" w:rsidP="004954A2">
                    <w:pPr>
                      <w:rPr>
                        <w:rFonts w:ascii="Arial" w:hAnsi="Arial" w:cs="Arial"/>
                        <w:sz w:val="16"/>
                        <w:szCs w:val="16"/>
                        <w:lang w:val="fy-NL"/>
                      </w:rPr>
                    </w:pPr>
                    <w:r w:rsidRPr="0096781B">
                      <w:rPr>
                        <w:rFonts w:ascii="Arial" w:hAnsi="Arial" w:cs="Arial"/>
                        <w:sz w:val="16"/>
                        <w:szCs w:val="16"/>
                        <w:lang w:val="fy-NL"/>
                      </w:rPr>
                      <w:t>Create or reinforce a network of actors for agro enterprise selection and development,strengthen farmers institutional capacity to link with actors from government, private sector and civil society, who play a role in supporting agro enterprise development</w:t>
                    </w:r>
                  </w:p>
                </w:txbxContent>
              </v:textbox>
            </v:rect>
            <v:rect id="_x0000_s1129" style="position:absolute;left:1788;top:4761;width:5970;height:1080">
              <v:textbox style="mso-next-textbox:#_x0000_s1129">
                <w:txbxContent>
                  <w:p w:rsidR="00CB1492" w:rsidRPr="0096781B" w:rsidRDefault="00CB1492" w:rsidP="00396B4F">
                    <w:pPr>
                      <w:rPr>
                        <w:rFonts w:ascii="Arial" w:hAnsi="Arial" w:cs="Arial"/>
                        <w:b/>
                        <w:sz w:val="16"/>
                        <w:szCs w:val="16"/>
                        <w:lang w:val="fy-NL"/>
                      </w:rPr>
                    </w:pPr>
                    <w:r w:rsidRPr="0096781B">
                      <w:rPr>
                        <w:rFonts w:ascii="Arial" w:hAnsi="Arial" w:cs="Arial"/>
                        <w:b/>
                        <w:sz w:val="16"/>
                        <w:szCs w:val="16"/>
                        <w:lang w:val="fy-NL"/>
                      </w:rPr>
                      <w:t xml:space="preserve">Farmer group and Farmer Fora Formation and   Development           </w:t>
                    </w:r>
                  </w:p>
                  <w:p w:rsidR="00CB1492" w:rsidRPr="0096781B" w:rsidRDefault="00CB1492" w:rsidP="004954A2">
                    <w:pPr>
                      <w:rPr>
                        <w:rFonts w:ascii="Arial" w:hAnsi="Arial" w:cs="Arial"/>
                        <w:sz w:val="16"/>
                        <w:szCs w:val="16"/>
                        <w:lang w:val="fy-NL"/>
                      </w:rPr>
                    </w:pPr>
                    <w:r w:rsidRPr="0096781B">
                      <w:rPr>
                        <w:rFonts w:ascii="Arial" w:hAnsi="Arial" w:cs="Arial"/>
                        <w:sz w:val="16"/>
                        <w:szCs w:val="16"/>
                        <w:lang w:val="fy-NL"/>
                      </w:rPr>
                      <w:t>Analyze capacity for tasks required, Build capacity to improve the effectiveness and efficiency of the Individual farmer groups to demand and use services of Farmer Fora to ensure provision of support services</w:t>
                    </w:r>
                  </w:p>
                </w:txbxContent>
              </v:textbox>
            </v:rect>
            <v:shape id="_x0000_s1130" type="#_x0000_t32" style="position:absolute;left:4428;top:7101;width:0;height:390;flip:y" o:connectortype="straight">
              <v:stroke endarrow="block"/>
            </v:shape>
            <v:rect id="_x0000_s1131" style="position:absolute;left:1788;top:7461;width:6000;height:900">
              <v:textbox style="mso-next-textbox:#_x0000_s1131">
                <w:txbxContent>
                  <w:p w:rsidR="00CB1492" w:rsidRPr="00396B4F" w:rsidRDefault="00CB1492" w:rsidP="004954A2">
                    <w:pPr>
                      <w:rPr>
                        <w:rFonts w:ascii="Arial" w:hAnsi="Arial" w:cs="Arial"/>
                        <w:b/>
                        <w:sz w:val="16"/>
                        <w:szCs w:val="16"/>
                        <w:lang w:val="fy-NL"/>
                      </w:rPr>
                    </w:pPr>
                    <w:r w:rsidRPr="00396B4F">
                      <w:rPr>
                        <w:rFonts w:ascii="Arial" w:hAnsi="Arial" w:cs="Arial"/>
                        <w:b/>
                        <w:sz w:val="16"/>
                        <w:szCs w:val="16"/>
                        <w:lang w:val="fy-NL"/>
                      </w:rPr>
                      <w:t>Mass sensitisation and awareness raising</w:t>
                    </w:r>
                  </w:p>
                  <w:p w:rsidR="00CB1492" w:rsidRPr="0096781B" w:rsidRDefault="00CB1492" w:rsidP="004954A2">
                    <w:pPr>
                      <w:rPr>
                        <w:rFonts w:ascii="Arial" w:hAnsi="Arial" w:cs="Arial"/>
                        <w:sz w:val="16"/>
                        <w:szCs w:val="16"/>
                        <w:lang w:val="fy-NL"/>
                      </w:rPr>
                    </w:pPr>
                    <w:r w:rsidRPr="0096781B">
                      <w:rPr>
                        <w:rFonts w:ascii="Arial" w:hAnsi="Arial" w:cs="Arial"/>
                        <w:sz w:val="16"/>
                        <w:szCs w:val="16"/>
                        <w:lang w:val="fy-NL"/>
                      </w:rPr>
                      <w:t>Education of local leadership and clarify expectations about NAADS,mass sensitisation and awareness raising about NAADS</w:t>
                    </w:r>
                  </w:p>
                </w:txbxContent>
              </v:textbox>
            </v:rect>
            <v:line id="_x0000_s1132" style="position:absolute;flip:y" from="4428,4401" to="4428,4761">
              <v:stroke endarrow="block"/>
            </v:line>
            <v:line id="_x0000_s1133" style="position:absolute;flip:y" from="4428,5841" to="4428,6381">
              <v:stroke endarrow="block"/>
            </v:line>
            <v:rect id="_x0000_s1134" style="position:absolute;left:1788;top:6201;width:6000;height:900">
              <v:textbox style="mso-next-textbox:#_x0000_s1134">
                <w:txbxContent>
                  <w:p w:rsidR="00CB1492" w:rsidRPr="0096781B" w:rsidRDefault="00CB1492" w:rsidP="004954A2">
                    <w:pPr>
                      <w:rPr>
                        <w:rFonts w:ascii="Arial" w:hAnsi="Arial" w:cs="Arial"/>
                        <w:b/>
                        <w:sz w:val="16"/>
                        <w:szCs w:val="16"/>
                        <w:lang w:val="fy-NL"/>
                      </w:rPr>
                    </w:pPr>
                    <w:r w:rsidRPr="0096781B">
                      <w:rPr>
                        <w:rFonts w:ascii="Arial" w:hAnsi="Arial" w:cs="Arial"/>
                        <w:b/>
                        <w:sz w:val="16"/>
                        <w:szCs w:val="16"/>
                        <w:lang w:val="fy-NL"/>
                      </w:rPr>
                      <w:t xml:space="preserve">Verification of existing groups and formation of new groups                     </w:t>
                    </w:r>
                  </w:p>
                  <w:p w:rsidR="00CB1492" w:rsidRPr="0096781B" w:rsidRDefault="00CB1492" w:rsidP="004954A2">
                    <w:pPr>
                      <w:rPr>
                        <w:rFonts w:ascii="Arial" w:hAnsi="Arial" w:cs="Arial"/>
                        <w:sz w:val="16"/>
                        <w:szCs w:val="16"/>
                        <w:lang w:val="fy-NL"/>
                      </w:rPr>
                    </w:pPr>
                    <w:r w:rsidRPr="0096781B">
                      <w:rPr>
                        <w:rFonts w:ascii="Arial" w:hAnsi="Arial" w:cs="Arial"/>
                        <w:sz w:val="16"/>
                        <w:szCs w:val="16"/>
                        <w:lang w:val="fy-NL"/>
                      </w:rPr>
                      <w:t>Registration, inventory and characterisation of existing groups,formation of new groups</w:t>
                    </w:r>
                  </w:p>
                </w:txbxContent>
              </v:textbox>
            </v:rect>
            <v:shape id="_x0000_s1135" type="#_x0000_t88" style="position:absolute;left:7908;top:3141;width:120;height:1260"/>
            <v:shape id="_x0000_s1136" type="#_x0000_t88" style="position:absolute;left:7908;top:4761;width:120;height:1080"/>
            <v:shape id="_x0000_s1137" type="#_x0000_t88" style="position:absolute;left:7908;top:6201;width:120;height:900"/>
            <v:shape id="_x0000_s1138" type="#_x0000_t88" style="position:absolute;left:7908;top:7461;width:120;height:900"/>
            <v:rect id="_x0000_s1139" style="position:absolute;left:8148;top:3501;width:1320;height:540" stroked="f">
              <v:textbox>
                <w:txbxContent>
                  <w:p w:rsidR="00CB1492" w:rsidRDefault="00CB1492" w:rsidP="00396B4F">
                    <w:pPr>
                      <w:ind w:firstLine="0"/>
                      <w:rPr>
                        <w:rFonts w:ascii="Arial" w:hAnsi="Arial" w:cs="Arial"/>
                        <w:sz w:val="16"/>
                        <w:szCs w:val="16"/>
                        <w:lang w:val="en-US"/>
                      </w:rPr>
                    </w:pPr>
                    <w:r>
                      <w:rPr>
                        <w:rFonts w:ascii="Arial" w:hAnsi="Arial" w:cs="Arial"/>
                        <w:sz w:val="16"/>
                        <w:szCs w:val="16"/>
                        <w:lang w:val="en-US"/>
                      </w:rPr>
                      <w:t>Institutional</w:t>
                    </w:r>
                  </w:p>
                  <w:p w:rsidR="00CB1492" w:rsidRPr="00396B4F" w:rsidRDefault="00CB1492" w:rsidP="00396B4F">
                    <w:pPr>
                      <w:ind w:firstLine="0"/>
                      <w:rPr>
                        <w:rFonts w:ascii="Arial" w:hAnsi="Arial" w:cs="Arial"/>
                        <w:sz w:val="16"/>
                        <w:szCs w:val="16"/>
                        <w:lang w:val="en-US"/>
                      </w:rPr>
                    </w:pPr>
                    <w:r>
                      <w:rPr>
                        <w:rFonts w:ascii="Arial" w:hAnsi="Arial" w:cs="Arial"/>
                        <w:sz w:val="16"/>
                        <w:szCs w:val="16"/>
                        <w:lang w:val="en-US"/>
                      </w:rPr>
                      <w:t>Development</w:t>
                    </w:r>
                  </w:p>
                </w:txbxContent>
              </v:textbox>
            </v:rect>
            <v:rect id="_x0000_s1140" style="position:absolute;left:8148;top:4941;width:1320;height:720" stroked="f">
              <v:textbox>
                <w:txbxContent>
                  <w:p w:rsidR="00CB1492" w:rsidRDefault="00CB1492" w:rsidP="00396B4F">
                    <w:pPr>
                      <w:ind w:firstLine="0"/>
                      <w:rPr>
                        <w:rFonts w:ascii="Arial" w:hAnsi="Arial" w:cs="Arial"/>
                        <w:sz w:val="16"/>
                        <w:szCs w:val="16"/>
                        <w:lang w:val="en-US"/>
                      </w:rPr>
                    </w:pPr>
                    <w:r>
                      <w:rPr>
                        <w:rFonts w:ascii="Arial" w:hAnsi="Arial" w:cs="Arial"/>
                        <w:sz w:val="16"/>
                        <w:szCs w:val="16"/>
                        <w:lang w:val="en-US"/>
                      </w:rPr>
                      <w:t>Institutional</w:t>
                    </w:r>
                  </w:p>
                  <w:p w:rsidR="00CB1492" w:rsidRPr="00396B4F" w:rsidRDefault="00CB1492" w:rsidP="00396B4F">
                    <w:pPr>
                      <w:ind w:firstLine="0"/>
                      <w:rPr>
                        <w:rFonts w:ascii="Arial" w:hAnsi="Arial" w:cs="Arial"/>
                        <w:sz w:val="16"/>
                        <w:szCs w:val="16"/>
                        <w:lang w:val="en-US"/>
                      </w:rPr>
                    </w:pPr>
                    <w:r>
                      <w:rPr>
                        <w:rFonts w:ascii="Arial" w:hAnsi="Arial" w:cs="Arial"/>
                        <w:sz w:val="16"/>
                        <w:szCs w:val="16"/>
                        <w:lang w:val="en-US"/>
                      </w:rPr>
                      <w:t>Strengthening</w:t>
                    </w:r>
                  </w:p>
                </w:txbxContent>
              </v:textbox>
            </v:rect>
            <v:rect id="_x0000_s1141" style="position:absolute;left:8148;top:6381;width:1320;height:720" stroked="f">
              <v:textbox>
                <w:txbxContent>
                  <w:p w:rsidR="00CB1492" w:rsidRDefault="00CB1492" w:rsidP="00396B4F">
                    <w:pPr>
                      <w:ind w:firstLine="0"/>
                      <w:rPr>
                        <w:rFonts w:ascii="Arial" w:hAnsi="Arial" w:cs="Arial"/>
                        <w:sz w:val="16"/>
                        <w:szCs w:val="16"/>
                        <w:lang w:val="en-US"/>
                      </w:rPr>
                    </w:pPr>
                    <w:r>
                      <w:rPr>
                        <w:rFonts w:ascii="Arial" w:hAnsi="Arial" w:cs="Arial"/>
                        <w:sz w:val="16"/>
                        <w:szCs w:val="16"/>
                        <w:lang w:val="en-US"/>
                      </w:rPr>
                      <w:t xml:space="preserve">Group </w:t>
                    </w:r>
                  </w:p>
                  <w:p w:rsidR="00CB1492" w:rsidRPr="00396B4F" w:rsidRDefault="00CB1492" w:rsidP="00396B4F">
                    <w:pPr>
                      <w:ind w:firstLine="0"/>
                      <w:rPr>
                        <w:rFonts w:ascii="Arial" w:hAnsi="Arial" w:cs="Arial"/>
                        <w:sz w:val="16"/>
                        <w:szCs w:val="16"/>
                        <w:lang w:val="en-US"/>
                      </w:rPr>
                    </w:pPr>
                    <w:r>
                      <w:rPr>
                        <w:rFonts w:ascii="Arial" w:hAnsi="Arial" w:cs="Arial"/>
                        <w:sz w:val="16"/>
                        <w:szCs w:val="16"/>
                        <w:lang w:val="en-US"/>
                      </w:rPr>
                      <w:t>Formation</w:t>
                    </w:r>
                  </w:p>
                </w:txbxContent>
              </v:textbox>
            </v:rect>
            <v:rect id="_x0000_s1142" style="position:absolute;left:8148;top:7461;width:1440;height:900" stroked="f">
              <v:textbox>
                <w:txbxContent>
                  <w:p w:rsidR="00CB1492" w:rsidRDefault="00CB1492" w:rsidP="00396B4F">
                    <w:pPr>
                      <w:ind w:firstLine="0"/>
                      <w:rPr>
                        <w:rFonts w:ascii="Arial" w:hAnsi="Arial" w:cs="Arial"/>
                        <w:sz w:val="16"/>
                        <w:szCs w:val="16"/>
                        <w:lang w:val="en-US"/>
                      </w:rPr>
                    </w:pPr>
                    <w:r>
                      <w:rPr>
                        <w:rFonts w:ascii="Arial" w:hAnsi="Arial" w:cs="Arial"/>
                        <w:sz w:val="16"/>
                        <w:szCs w:val="16"/>
                        <w:lang w:val="en-US"/>
                      </w:rPr>
                      <w:t>Sensitization &amp;</w:t>
                    </w:r>
                  </w:p>
                  <w:p w:rsidR="00CB1492" w:rsidRPr="00396B4F" w:rsidRDefault="00CB1492" w:rsidP="00396B4F">
                    <w:pPr>
                      <w:ind w:firstLine="0"/>
                      <w:rPr>
                        <w:rFonts w:ascii="Arial" w:hAnsi="Arial" w:cs="Arial"/>
                        <w:sz w:val="16"/>
                        <w:szCs w:val="16"/>
                        <w:lang w:val="en-US"/>
                      </w:rPr>
                    </w:pPr>
                    <w:r>
                      <w:rPr>
                        <w:rFonts w:ascii="Arial" w:hAnsi="Arial" w:cs="Arial"/>
                        <w:sz w:val="16"/>
                        <w:szCs w:val="16"/>
                        <w:lang w:val="en-US"/>
                      </w:rPr>
                      <w:t xml:space="preserve">Awareness </w:t>
                    </w:r>
                    <w:proofErr w:type="gramStart"/>
                    <w:r>
                      <w:rPr>
                        <w:rFonts w:ascii="Arial" w:hAnsi="Arial" w:cs="Arial"/>
                        <w:sz w:val="16"/>
                        <w:szCs w:val="16"/>
                        <w:lang w:val="en-US"/>
                      </w:rPr>
                      <w:t>Raising</w:t>
                    </w:r>
                    <w:proofErr w:type="gramEnd"/>
                  </w:p>
                </w:txbxContent>
              </v:textbox>
            </v:rect>
          </v:group>
        </w:pict>
      </w:r>
    </w:p>
    <w:p w:rsidR="003D63A0" w:rsidRDefault="003D63A0" w:rsidP="0058322D"/>
    <w:p w:rsidR="003D63A0" w:rsidRDefault="003D63A0" w:rsidP="0058322D"/>
    <w:p w:rsidR="003D63A0" w:rsidRDefault="003D63A0" w:rsidP="0058322D"/>
    <w:p w:rsidR="003D63A0" w:rsidRDefault="003D63A0" w:rsidP="0058322D"/>
    <w:p w:rsidR="003D63A0" w:rsidRDefault="003D63A0" w:rsidP="0058322D"/>
    <w:p w:rsidR="003D63A0" w:rsidRDefault="003D63A0" w:rsidP="0058322D"/>
    <w:p w:rsidR="003D63A0" w:rsidRDefault="003D63A0" w:rsidP="0058322D"/>
    <w:p w:rsidR="003D63A0" w:rsidRDefault="003D63A0" w:rsidP="0058322D"/>
    <w:p w:rsidR="003D63A0" w:rsidRDefault="003D63A0" w:rsidP="0058322D"/>
    <w:p w:rsidR="003D63A0" w:rsidRDefault="003D63A0" w:rsidP="0058322D"/>
    <w:p w:rsidR="003D63A0" w:rsidRDefault="003D63A0" w:rsidP="0058322D"/>
    <w:p w:rsidR="003D63A0" w:rsidRDefault="003D63A0" w:rsidP="0058322D"/>
    <w:p w:rsidR="003D63A0" w:rsidRDefault="003D63A0" w:rsidP="0058322D"/>
    <w:p w:rsidR="003D63A0" w:rsidRDefault="003D63A0" w:rsidP="0058322D"/>
    <w:p w:rsidR="003D63A0" w:rsidRDefault="003D63A0" w:rsidP="0058322D">
      <w:pPr>
        <w:pStyle w:val="Heading2"/>
      </w:pPr>
    </w:p>
    <w:p w:rsidR="003D63A0" w:rsidRPr="00CA26B9" w:rsidRDefault="003D63A0" w:rsidP="0058322D">
      <w:pPr>
        <w:pStyle w:val="Normalfirstparagraph"/>
        <w:rPr>
          <w:rFonts w:ascii="Arial" w:hAnsi="Arial" w:cs="Arial"/>
          <w:sz w:val="16"/>
          <w:szCs w:val="16"/>
        </w:rPr>
      </w:pPr>
      <w:r w:rsidRPr="00CA26B9">
        <w:rPr>
          <w:rFonts w:ascii="Arial" w:hAnsi="Arial" w:cs="Arial"/>
          <w:i/>
          <w:sz w:val="16"/>
          <w:szCs w:val="16"/>
        </w:rPr>
        <w:t>Source</w:t>
      </w:r>
      <w:r w:rsidRPr="00CA26B9">
        <w:rPr>
          <w:rFonts w:ascii="Arial" w:hAnsi="Arial" w:cs="Arial"/>
          <w:sz w:val="16"/>
          <w:szCs w:val="16"/>
        </w:rPr>
        <w:t>: Stroud et</w:t>
      </w:r>
      <w:r w:rsidR="00F2509D">
        <w:rPr>
          <w:rFonts w:ascii="Arial" w:hAnsi="Arial" w:cs="Arial"/>
          <w:sz w:val="16"/>
          <w:szCs w:val="16"/>
        </w:rPr>
        <w:t xml:space="preserve"> </w:t>
      </w:r>
      <w:r w:rsidRPr="00CA26B9">
        <w:rPr>
          <w:rFonts w:ascii="Arial" w:hAnsi="Arial" w:cs="Arial"/>
          <w:sz w:val="16"/>
          <w:szCs w:val="16"/>
        </w:rPr>
        <w:t>al</w:t>
      </w:r>
      <w:proofErr w:type="gramStart"/>
      <w:r w:rsidR="00F2509D">
        <w:rPr>
          <w:rFonts w:ascii="Arial" w:hAnsi="Arial" w:cs="Arial"/>
          <w:sz w:val="16"/>
          <w:szCs w:val="16"/>
        </w:rPr>
        <w:t>.(</w:t>
      </w:r>
      <w:proofErr w:type="spellStart"/>
      <w:proofErr w:type="gramEnd"/>
      <w:r w:rsidRPr="00CA26B9">
        <w:rPr>
          <w:rFonts w:ascii="Arial" w:hAnsi="Arial" w:cs="Arial"/>
          <w:sz w:val="16"/>
          <w:szCs w:val="16"/>
        </w:rPr>
        <w:t>n.d</w:t>
      </w:r>
      <w:proofErr w:type="spellEnd"/>
      <w:r w:rsidR="00F2509D">
        <w:rPr>
          <w:rFonts w:ascii="Arial" w:hAnsi="Arial" w:cs="Arial"/>
          <w:sz w:val="16"/>
          <w:szCs w:val="16"/>
        </w:rPr>
        <w:t>.)</w:t>
      </w:r>
    </w:p>
    <w:p w:rsidR="003D63A0" w:rsidRDefault="003D63A0" w:rsidP="0058322D">
      <w:r>
        <w:t>Building the capacity of the farmers has four stages as shown above. Inst</w:t>
      </w:r>
      <w:r>
        <w:t>i</w:t>
      </w:r>
      <w:r>
        <w:t xml:space="preserve">tutional building starts with the mass mobilisation and sensitisation of the farmers about the NAADS programme which will include the local leadership, NGO’s. Second is verification of existing groups and are informed to register at the </w:t>
      </w:r>
      <w:proofErr w:type="spellStart"/>
      <w:r>
        <w:t>Subcounty</w:t>
      </w:r>
      <w:proofErr w:type="spellEnd"/>
      <w:r>
        <w:t>, new groups with common interests are formed. Third is the identification capacities that are lacking within the farmer groups and lastly trainings are provided by the service providers and extension staff within the system.</w:t>
      </w:r>
    </w:p>
    <w:p w:rsidR="003D63A0" w:rsidRDefault="00665244" w:rsidP="0058322D">
      <w:pPr>
        <w:pStyle w:val="Heading2"/>
      </w:pPr>
      <w:bookmarkStart w:id="139" w:name="_Toc277752626"/>
      <w:r>
        <w:t>3.7</w:t>
      </w:r>
      <w:r w:rsidR="003D63A0">
        <w:t xml:space="preserve"> Location to the study</w:t>
      </w:r>
      <w:bookmarkEnd w:id="139"/>
    </w:p>
    <w:p w:rsidR="00DA2C98" w:rsidRDefault="003D63A0" w:rsidP="0058322D">
      <w:pPr>
        <w:ind w:firstLine="0"/>
      </w:pPr>
      <w:proofErr w:type="spellStart"/>
      <w:r w:rsidRPr="00534FDB">
        <w:t>Mukono</w:t>
      </w:r>
      <w:proofErr w:type="spellEnd"/>
      <w:r w:rsidRPr="00534FDB">
        <w:t xml:space="preserve"> district’s location is in the central region of Uganda of which its e</w:t>
      </w:r>
      <w:r w:rsidRPr="00534FDB">
        <w:t>x</w:t>
      </w:r>
      <w:r w:rsidRPr="00534FDB">
        <w:t xml:space="preserve">tension to the west from the </w:t>
      </w:r>
      <w:proofErr w:type="spellStart"/>
      <w:r w:rsidRPr="00534FDB">
        <w:t>Namanve</w:t>
      </w:r>
      <w:proofErr w:type="spellEnd"/>
      <w:r w:rsidRPr="00534FDB">
        <w:t xml:space="preserve"> direction is about 10km’s that’s from </w:t>
      </w:r>
      <w:r w:rsidR="001F4F0A">
        <w:t xml:space="preserve">the Ugandan capital </w:t>
      </w:r>
      <w:r w:rsidR="004039C8">
        <w:t>city, Kampala</w:t>
      </w:r>
      <w:r w:rsidR="001F4F0A">
        <w:t>.</w:t>
      </w:r>
      <w:r w:rsidRPr="00534FDB">
        <w:t xml:space="preserve"> An area of 12437-74 sq km is being occ</w:t>
      </w:r>
      <w:r w:rsidRPr="00534FDB">
        <w:t>u</w:t>
      </w:r>
      <w:r w:rsidRPr="00534FDB">
        <w:t>pied by the district of which 79% is under open waters and swamps. Its est</w:t>
      </w:r>
      <w:r w:rsidRPr="00534FDB">
        <w:t>i</w:t>
      </w:r>
      <w:r w:rsidRPr="00534FDB">
        <w:t>mated population is 763,800 and each density is about 294 person’s per.sq.km. The dominant land</w:t>
      </w:r>
      <w:r w:rsidR="001F4F0A">
        <w:t xml:space="preserve"> tenure systems</w:t>
      </w:r>
      <w:r w:rsidR="004039C8">
        <w:t xml:space="preserve"> include;</w:t>
      </w:r>
      <w:r w:rsidRPr="00534FDB">
        <w:t xml:space="preserve"> freehold, lease, and </w:t>
      </w:r>
      <w:proofErr w:type="spellStart"/>
      <w:r w:rsidRPr="00534FDB">
        <w:t>mailo</w:t>
      </w:r>
      <w:proofErr w:type="spellEnd"/>
      <w:r w:rsidRPr="00534FDB">
        <w:t xml:space="preserve"> and pr</w:t>
      </w:r>
      <w:r w:rsidRPr="00534FDB">
        <w:t>i</w:t>
      </w:r>
      <w:r w:rsidRPr="00534FDB">
        <w:t>vately owned. Furthermore agriculture stands to be the economic activity with major cash crops being coffee,</w:t>
      </w:r>
      <w:r>
        <w:t xml:space="preserve"> </w:t>
      </w:r>
      <w:r w:rsidRPr="00534FDB">
        <w:t>sugarcane,</w:t>
      </w:r>
      <w:r>
        <w:t xml:space="preserve"> </w:t>
      </w:r>
      <w:r w:rsidRPr="00534FDB">
        <w:t>vanilla and tea of which the dis</w:t>
      </w:r>
      <w:r>
        <w:t xml:space="preserve">trict is fairly urbanised </w:t>
      </w:r>
      <w:r w:rsidR="004039C8">
        <w:t xml:space="preserve">with three town councils namely; </w:t>
      </w:r>
      <w:proofErr w:type="spellStart"/>
      <w:r w:rsidR="004039C8">
        <w:t>Njeru</w:t>
      </w:r>
      <w:proofErr w:type="spellEnd"/>
      <w:r w:rsidR="004039C8">
        <w:t xml:space="preserve">, </w:t>
      </w:r>
      <w:proofErr w:type="spellStart"/>
      <w:r w:rsidR="004039C8">
        <w:t>Nkonkonjeru</w:t>
      </w:r>
      <w:proofErr w:type="spellEnd"/>
      <w:r w:rsidR="004039C8">
        <w:t xml:space="preserve"> and </w:t>
      </w:r>
      <w:proofErr w:type="spellStart"/>
      <w:r w:rsidR="004039C8">
        <w:t>Mukono</w:t>
      </w:r>
      <w:proofErr w:type="spellEnd"/>
      <w:r w:rsidR="004039C8">
        <w:t xml:space="preserve"> (</w:t>
      </w:r>
      <w:r>
        <w:t xml:space="preserve">NAADS </w:t>
      </w:r>
      <w:r w:rsidRPr="00534FDB">
        <w:t>baseline draft report, 2002).</w:t>
      </w:r>
      <w:r w:rsidR="006034D6" w:rsidRPr="006034D6">
        <w:t xml:space="preserve"> </w:t>
      </w:r>
    </w:p>
    <w:p w:rsidR="004039C8" w:rsidRDefault="006034D6" w:rsidP="00DA2C98">
      <w:pPr>
        <w:ind w:firstLine="426"/>
      </w:pPr>
      <w:r>
        <w:t xml:space="preserve">Administratively, </w:t>
      </w:r>
      <w:proofErr w:type="spellStart"/>
      <w:r>
        <w:t>Mukono</w:t>
      </w:r>
      <w:proofErr w:type="spellEnd"/>
      <w:r>
        <w:t xml:space="preserve"> district comprises of 4 Counties and 27 </w:t>
      </w:r>
      <w:proofErr w:type="spellStart"/>
      <w:r>
        <w:t>Su</w:t>
      </w:r>
      <w:r>
        <w:t>b</w:t>
      </w:r>
      <w:r>
        <w:t>ounties.Economic</w:t>
      </w:r>
      <w:proofErr w:type="spellEnd"/>
      <w:r>
        <w:t xml:space="preserve"> activities are mainly agricult</w:t>
      </w:r>
      <w:r w:rsidR="00E07407">
        <w:t xml:space="preserve">ure with emphasis in food crops(cassava, sweet </w:t>
      </w:r>
      <w:proofErr w:type="spellStart"/>
      <w:r w:rsidR="00E07407">
        <w:t>potatoes,beans,maize</w:t>
      </w:r>
      <w:proofErr w:type="spellEnd"/>
      <w:r w:rsidR="00E07407">
        <w:t>),cash crops(</w:t>
      </w:r>
      <w:proofErr w:type="spellStart"/>
      <w:r w:rsidR="00E07407">
        <w:t>cotton,coffee,sugarcane</w:t>
      </w:r>
      <w:proofErr w:type="spellEnd"/>
      <w:r w:rsidR="00E07407">
        <w:t xml:space="preserve"> </w:t>
      </w:r>
      <w:r w:rsidR="00E07407">
        <w:lastRenderedPageBreak/>
        <w:t>and tea),fruits and vegetables(tomatoes,</w:t>
      </w:r>
      <w:r w:rsidR="00C73D68">
        <w:t xml:space="preserve"> onions, pineapples</w:t>
      </w:r>
      <w:r w:rsidR="00E07407">
        <w:t>),dairy farming and fishing on lake Victoria</w:t>
      </w:r>
      <w:r>
        <w:t xml:space="preserve"> (</w:t>
      </w:r>
      <w:proofErr w:type="spellStart"/>
      <w:r>
        <w:t>Mpagi</w:t>
      </w:r>
      <w:proofErr w:type="spellEnd"/>
      <w:r>
        <w:t xml:space="preserve"> 2007).</w:t>
      </w:r>
    </w:p>
    <w:p w:rsidR="003D63A0" w:rsidRDefault="00E07407" w:rsidP="006034D6">
      <w:pPr>
        <w:ind w:firstLine="0"/>
      </w:pPr>
      <w:r>
        <w:t xml:space="preserve">Literacy rate in </w:t>
      </w:r>
      <w:proofErr w:type="spellStart"/>
      <w:r>
        <w:t>Mukono</w:t>
      </w:r>
      <w:proofErr w:type="spellEnd"/>
      <w:r>
        <w:t xml:space="preserve"> district is reflected through educational</w:t>
      </w:r>
      <w:r w:rsidR="003D63A0">
        <w:t xml:space="preserve"> attainment in Uganda</w:t>
      </w:r>
      <w:r>
        <w:t>,</w:t>
      </w:r>
      <w:r w:rsidR="003D63A0">
        <w:t xml:space="preserve"> of which the area under study is in the cate</w:t>
      </w:r>
      <w:r>
        <w:t>gory of central region</w:t>
      </w:r>
      <w:r w:rsidR="003D63A0">
        <w:t>.</w:t>
      </w:r>
    </w:p>
    <w:p w:rsidR="003D63A0" w:rsidRDefault="003D63A0" w:rsidP="0058322D"/>
    <w:p w:rsidR="003D63A0" w:rsidRPr="00015B79" w:rsidRDefault="003D63A0" w:rsidP="007546D7">
      <w:pPr>
        <w:pStyle w:val="Figuretitle"/>
      </w:pPr>
      <w:bookmarkStart w:id="140" w:name="_Toc277600919"/>
      <w:r w:rsidRPr="00015B79">
        <w:t xml:space="preserve">Table </w:t>
      </w:r>
      <w:r>
        <w:t>5</w:t>
      </w:r>
      <w:bookmarkEnd w:id="140"/>
      <w:r w:rsidRPr="00015B79">
        <w:t xml:space="preserve"> </w:t>
      </w:r>
    </w:p>
    <w:p w:rsidR="003D63A0" w:rsidRPr="00015B79" w:rsidRDefault="003D63A0" w:rsidP="007546D7">
      <w:pPr>
        <w:pStyle w:val="Figuretitle"/>
      </w:pPr>
      <w:bookmarkStart w:id="141" w:name="_Toc276731427"/>
      <w:bookmarkStart w:id="142" w:name="_Toc277600920"/>
      <w:r w:rsidRPr="00015B79">
        <w:t>Education attainment of the adult population in Uganda</w:t>
      </w:r>
      <w:bookmarkEnd w:id="141"/>
      <w:bookmarkEnd w:id="142"/>
    </w:p>
    <w:tbl>
      <w:tblPr>
        <w:tblW w:w="77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132"/>
        <w:gridCol w:w="972"/>
        <w:gridCol w:w="803"/>
        <w:gridCol w:w="1043"/>
        <w:gridCol w:w="1017"/>
        <w:gridCol w:w="1043"/>
        <w:gridCol w:w="902"/>
        <w:gridCol w:w="851"/>
      </w:tblGrid>
      <w:tr w:rsidR="003D63A0" w:rsidRPr="00182F6F" w:rsidTr="006B1AE5">
        <w:tc>
          <w:tcPr>
            <w:tcW w:w="1132" w:type="dxa"/>
          </w:tcPr>
          <w:p w:rsidR="003D63A0" w:rsidRPr="006B1AE5" w:rsidRDefault="003D63A0" w:rsidP="0058322D">
            <w:pPr>
              <w:spacing w:before="60"/>
              <w:rPr>
                <w:rFonts w:ascii="Arial" w:hAnsi="Arial" w:cs="Arial"/>
                <w:b/>
                <w:sz w:val="16"/>
                <w:szCs w:val="16"/>
              </w:rPr>
            </w:pPr>
          </w:p>
        </w:tc>
        <w:tc>
          <w:tcPr>
            <w:tcW w:w="972" w:type="dxa"/>
          </w:tcPr>
          <w:p w:rsidR="003D63A0" w:rsidRPr="006B1AE5" w:rsidRDefault="003D63A0" w:rsidP="0058322D">
            <w:pPr>
              <w:spacing w:before="60"/>
              <w:ind w:firstLine="0"/>
              <w:rPr>
                <w:rFonts w:ascii="Arial" w:hAnsi="Arial" w:cs="Arial"/>
                <w:b/>
                <w:sz w:val="16"/>
                <w:szCs w:val="16"/>
              </w:rPr>
            </w:pPr>
            <w:r w:rsidRPr="006B1AE5">
              <w:rPr>
                <w:rFonts w:ascii="Arial" w:hAnsi="Arial" w:cs="Arial"/>
                <w:b/>
                <w:sz w:val="16"/>
                <w:szCs w:val="16"/>
              </w:rPr>
              <w:t>No of formal schooling</w:t>
            </w:r>
          </w:p>
        </w:tc>
        <w:tc>
          <w:tcPr>
            <w:tcW w:w="803" w:type="dxa"/>
          </w:tcPr>
          <w:p w:rsidR="003D63A0" w:rsidRPr="006B1AE5" w:rsidRDefault="003D63A0" w:rsidP="0058322D">
            <w:pPr>
              <w:spacing w:before="60"/>
              <w:ind w:firstLine="0"/>
              <w:rPr>
                <w:rFonts w:ascii="Arial" w:hAnsi="Arial" w:cs="Arial"/>
                <w:b/>
                <w:sz w:val="16"/>
                <w:szCs w:val="16"/>
              </w:rPr>
            </w:pPr>
            <w:r w:rsidRPr="006B1AE5">
              <w:rPr>
                <w:rFonts w:ascii="Arial" w:hAnsi="Arial" w:cs="Arial"/>
                <w:b/>
                <w:sz w:val="16"/>
                <w:szCs w:val="16"/>
              </w:rPr>
              <w:t>Some primary</w:t>
            </w:r>
          </w:p>
        </w:tc>
        <w:tc>
          <w:tcPr>
            <w:tcW w:w="1043" w:type="dxa"/>
          </w:tcPr>
          <w:p w:rsidR="003D63A0" w:rsidRPr="006B1AE5" w:rsidRDefault="003D63A0" w:rsidP="0058322D">
            <w:pPr>
              <w:spacing w:before="60"/>
              <w:ind w:firstLine="0"/>
              <w:rPr>
                <w:rFonts w:ascii="Arial" w:hAnsi="Arial" w:cs="Arial"/>
                <w:b/>
                <w:sz w:val="16"/>
                <w:szCs w:val="16"/>
              </w:rPr>
            </w:pPr>
            <w:r w:rsidRPr="006B1AE5">
              <w:rPr>
                <w:rFonts w:ascii="Arial" w:hAnsi="Arial" w:cs="Arial"/>
                <w:b/>
                <w:sz w:val="16"/>
                <w:szCs w:val="16"/>
              </w:rPr>
              <w:t>Completed primary</w:t>
            </w:r>
          </w:p>
        </w:tc>
        <w:tc>
          <w:tcPr>
            <w:tcW w:w="1017" w:type="dxa"/>
          </w:tcPr>
          <w:p w:rsidR="003D63A0" w:rsidRPr="006B1AE5" w:rsidRDefault="003D63A0" w:rsidP="0058322D">
            <w:pPr>
              <w:spacing w:before="60"/>
              <w:ind w:firstLine="0"/>
              <w:rPr>
                <w:rFonts w:ascii="Arial" w:hAnsi="Arial" w:cs="Arial"/>
                <w:b/>
                <w:sz w:val="16"/>
                <w:szCs w:val="16"/>
              </w:rPr>
            </w:pPr>
            <w:r w:rsidRPr="006B1AE5">
              <w:rPr>
                <w:rFonts w:ascii="Arial" w:hAnsi="Arial" w:cs="Arial"/>
                <w:b/>
                <w:sz w:val="16"/>
                <w:szCs w:val="16"/>
              </w:rPr>
              <w:t>Some secondary</w:t>
            </w:r>
          </w:p>
        </w:tc>
        <w:tc>
          <w:tcPr>
            <w:tcW w:w="1043" w:type="dxa"/>
          </w:tcPr>
          <w:p w:rsidR="003D63A0" w:rsidRPr="006B1AE5" w:rsidRDefault="003D63A0" w:rsidP="0058322D">
            <w:pPr>
              <w:spacing w:before="60"/>
              <w:ind w:firstLine="0"/>
              <w:rPr>
                <w:rFonts w:ascii="Arial" w:hAnsi="Arial" w:cs="Arial"/>
                <w:b/>
                <w:sz w:val="16"/>
                <w:szCs w:val="16"/>
              </w:rPr>
            </w:pPr>
            <w:r w:rsidRPr="006B1AE5">
              <w:rPr>
                <w:rFonts w:ascii="Arial" w:hAnsi="Arial" w:cs="Arial"/>
                <w:b/>
                <w:sz w:val="16"/>
                <w:szCs w:val="16"/>
              </w:rPr>
              <w:t>Completed senior six</w:t>
            </w:r>
          </w:p>
        </w:tc>
        <w:tc>
          <w:tcPr>
            <w:tcW w:w="902" w:type="dxa"/>
          </w:tcPr>
          <w:p w:rsidR="003D63A0" w:rsidRPr="006B1AE5" w:rsidRDefault="003D63A0" w:rsidP="0058322D">
            <w:pPr>
              <w:spacing w:before="60"/>
              <w:ind w:firstLine="0"/>
              <w:rPr>
                <w:rFonts w:ascii="Arial" w:hAnsi="Arial" w:cs="Arial"/>
                <w:b/>
                <w:sz w:val="16"/>
                <w:szCs w:val="16"/>
              </w:rPr>
            </w:pPr>
            <w:r w:rsidRPr="006B1AE5">
              <w:rPr>
                <w:rFonts w:ascii="Arial" w:hAnsi="Arial" w:cs="Arial"/>
                <w:b/>
                <w:sz w:val="16"/>
                <w:szCs w:val="16"/>
              </w:rPr>
              <w:t>Post seco</w:t>
            </w:r>
            <w:r w:rsidRPr="006B1AE5">
              <w:rPr>
                <w:rFonts w:ascii="Arial" w:hAnsi="Arial" w:cs="Arial"/>
                <w:b/>
                <w:sz w:val="16"/>
                <w:szCs w:val="16"/>
              </w:rPr>
              <w:t>n</w:t>
            </w:r>
            <w:r w:rsidRPr="006B1AE5">
              <w:rPr>
                <w:rFonts w:ascii="Arial" w:hAnsi="Arial" w:cs="Arial"/>
                <w:b/>
                <w:sz w:val="16"/>
                <w:szCs w:val="16"/>
              </w:rPr>
              <w:t>dary</w:t>
            </w:r>
          </w:p>
        </w:tc>
        <w:tc>
          <w:tcPr>
            <w:tcW w:w="851" w:type="dxa"/>
          </w:tcPr>
          <w:p w:rsidR="003D63A0" w:rsidRPr="006B1AE5" w:rsidRDefault="003D63A0" w:rsidP="0058322D">
            <w:pPr>
              <w:spacing w:before="60"/>
              <w:ind w:firstLine="0"/>
              <w:rPr>
                <w:rFonts w:ascii="Arial" w:hAnsi="Arial" w:cs="Arial"/>
                <w:b/>
                <w:sz w:val="16"/>
                <w:szCs w:val="16"/>
              </w:rPr>
            </w:pPr>
            <w:r w:rsidRPr="006B1AE5">
              <w:rPr>
                <w:rFonts w:ascii="Arial" w:hAnsi="Arial" w:cs="Arial"/>
                <w:b/>
                <w:sz w:val="16"/>
                <w:szCs w:val="16"/>
              </w:rPr>
              <w:t>Total</w:t>
            </w:r>
          </w:p>
        </w:tc>
      </w:tr>
      <w:tr w:rsidR="003D63A0" w:rsidRPr="00182F6F" w:rsidTr="006B1AE5">
        <w:tc>
          <w:tcPr>
            <w:tcW w:w="1132" w:type="dxa"/>
            <w:shd w:val="clear" w:color="auto" w:fill="D9D9D9"/>
          </w:tcPr>
          <w:p w:rsidR="003D63A0" w:rsidRPr="006B1AE5" w:rsidRDefault="003D63A0" w:rsidP="0058322D">
            <w:pPr>
              <w:ind w:firstLine="0"/>
              <w:rPr>
                <w:rFonts w:ascii="Arial" w:hAnsi="Arial" w:cs="Arial"/>
                <w:b/>
                <w:sz w:val="16"/>
                <w:szCs w:val="16"/>
              </w:rPr>
            </w:pPr>
            <w:r w:rsidRPr="006B1AE5">
              <w:rPr>
                <w:rFonts w:ascii="Arial" w:hAnsi="Arial" w:cs="Arial"/>
                <w:b/>
                <w:sz w:val="16"/>
                <w:szCs w:val="16"/>
              </w:rPr>
              <w:t>sex</w:t>
            </w:r>
          </w:p>
        </w:tc>
        <w:tc>
          <w:tcPr>
            <w:tcW w:w="972" w:type="dxa"/>
            <w:shd w:val="clear" w:color="auto" w:fill="D9D9D9"/>
          </w:tcPr>
          <w:p w:rsidR="003D63A0" w:rsidRPr="006B1AE5" w:rsidRDefault="003D63A0" w:rsidP="0058322D">
            <w:pPr>
              <w:rPr>
                <w:rFonts w:ascii="Arial" w:hAnsi="Arial" w:cs="Arial"/>
                <w:b/>
                <w:sz w:val="16"/>
                <w:szCs w:val="16"/>
              </w:rPr>
            </w:pPr>
          </w:p>
        </w:tc>
        <w:tc>
          <w:tcPr>
            <w:tcW w:w="803" w:type="dxa"/>
            <w:shd w:val="clear" w:color="auto" w:fill="D9D9D9"/>
          </w:tcPr>
          <w:p w:rsidR="003D63A0" w:rsidRPr="006B1AE5" w:rsidRDefault="003D63A0" w:rsidP="0058322D">
            <w:pPr>
              <w:rPr>
                <w:rFonts w:ascii="Arial" w:hAnsi="Arial" w:cs="Arial"/>
                <w:b/>
                <w:sz w:val="16"/>
                <w:szCs w:val="16"/>
              </w:rPr>
            </w:pPr>
          </w:p>
        </w:tc>
        <w:tc>
          <w:tcPr>
            <w:tcW w:w="1043" w:type="dxa"/>
            <w:shd w:val="clear" w:color="auto" w:fill="D9D9D9"/>
          </w:tcPr>
          <w:p w:rsidR="003D63A0" w:rsidRPr="006B1AE5" w:rsidRDefault="003D63A0" w:rsidP="0058322D">
            <w:pPr>
              <w:rPr>
                <w:rFonts w:ascii="Arial" w:hAnsi="Arial" w:cs="Arial"/>
                <w:b/>
                <w:sz w:val="16"/>
                <w:szCs w:val="16"/>
              </w:rPr>
            </w:pPr>
          </w:p>
        </w:tc>
        <w:tc>
          <w:tcPr>
            <w:tcW w:w="1017" w:type="dxa"/>
            <w:shd w:val="clear" w:color="auto" w:fill="D9D9D9"/>
          </w:tcPr>
          <w:p w:rsidR="003D63A0" w:rsidRPr="006B1AE5" w:rsidRDefault="003D63A0" w:rsidP="0058322D">
            <w:pPr>
              <w:rPr>
                <w:rFonts w:ascii="Arial" w:hAnsi="Arial" w:cs="Arial"/>
                <w:b/>
                <w:sz w:val="16"/>
                <w:szCs w:val="16"/>
              </w:rPr>
            </w:pPr>
          </w:p>
        </w:tc>
        <w:tc>
          <w:tcPr>
            <w:tcW w:w="1043" w:type="dxa"/>
            <w:shd w:val="clear" w:color="auto" w:fill="D9D9D9"/>
          </w:tcPr>
          <w:p w:rsidR="003D63A0" w:rsidRPr="006B1AE5" w:rsidRDefault="003D63A0" w:rsidP="0058322D">
            <w:pPr>
              <w:rPr>
                <w:rFonts w:ascii="Arial" w:hAnsi="Arial" w:cs="Arial"/>
                <w:b/>
                <w:sz w:val="16"/>
                <w:szCs w:val="16"/>
              </w:rPr>
            </w:pPr>
          </w:p>
        </w:tc>
        <w:tc>
          <w:tcPr>
            <w:tcW w:w="902" w:type="dxa"/>
            <w:shd w:val="clear" w:color="auto" w:fill="D9D9D9"/>
          </w:tcPr>
          <w:p w:rsidR="003D63A0" w:rsidRPr="006B1AE5" w:rsidRDefault="003D63A0" w:rsidP="0058322D">
            <w:pPr>
              <w:rPr>
                <w:rFonts w:ascii="Arial" w:hAnsi="Arial" w:cs="Arial"/>
                <w:b/>
                <w:sz w:val="16"/>
                <w:szCs w:val="16"/>
              </w:rPr>
            </w:pPr>
          </w:p>
        </w:tc>
        <w:tc>
          <w:tcPr>
            <w:tcW w:w="851" w:type="dxa"/>
            <w:shd w:val="clear" w:color="auto" w:fill="D9D9D9"/>
          </w:tcPr>
          <w:p w:rsidR="003D63A0" w:rsidRPr="006B1AE5" w:rsidRDefault="003D63A0" w:rsidP="0058322D">
            <w:pPr>
              <w:rPr>
                <w:rFonts w:ascii="Arial" w:hAnsi="Arial" w:cs="Arial"/>
                <w:b/>
                <w:sz w:val="16"/>
                <w:szCs w:val="16"/>
              </w:rPr>
            </w:pPr>
          </w:p>
        </w:tc>
      </w:tr>
      <w:tr w:rsidR="003D63A0" w:rsidRPr="00182F6F" w:rsidTr="006B1AE5">
        <w:tc>
          <w:tcPr>
            <w:tcW w:w="1132" w:type="dxa"/>
          </w:tcPr>
          <w:p w:rsidR="003D63A0" w:rsidRPr="006B1AE5" w:rsidRDefault="003D63A0" w:rsidP="0058322D">
            <w:pPr>
              <w:spacing w:before="60"/>
              <w:ind w:firstLine="0"/>
              <w:rPr>
                <w:rFonts w:ascii="Arial" w:hAnsi="Arial" w:cs="Arial"/>
                <w:sz w:val="16"/>
                <w:szCs w:val="16"/>
              </w:rPr>
            </w:pPr>
            <w:r w:rsidRPr="006B1AE5">
              <w:rPr>
                <w:rFonts w:ascii="Arial" w:hAnsi="Arial" w:cs="Arial"/>
                <w:sz w:val="16"/>
                <w:szCs w:val="16"/>
              </w:rPr>
              <w:t>Male</w:t>
            </w:r>
          </w:p>
        </w:tc>
        <w:tc>
          <w:tcPr>
            <w:tcW w:w="972" w:type="dxa"/>
          </w:tcPr>
          <w:p w:rsidR="003D63A0" w:rsidRPr="006B1AE5" w:rsidRDefault="003D63A0" w:rsidP="0058322D">
            <w:pPr>
              <w:spacing w:before="60"/>
              <w:ind w:firstLine="0"/>
              <w:rPr>
                <w:rFonts w:ascii="Arial" w:hAnsi="Arial" w:cs="Arial"/>
                <w:b/>
                <w:sz w:val="16"/>
                <w:szCs w:val="16"/>
              </w:rPr>
            </w:pPr>
            <w:r w:rsidRPr="006B1AE5">
              <w:rPr>
                <w:rFonts w:ascii="Arial" w:hAnsi="Arial" w:cs="Arial"/>
                <w:b/>
                <w:sz w:val="16"/>
                <w:szCs w:val="16"/>
              </w:rPr>
              <w:t>10.5</w:t>
            </w:r>
          </w:p>
        </w:tc>
        <w:tc>
          <w:tcPr>
            <w:tcW w:w="803" w:type="dxa"/>
          </w:tcPr>
          <w:p w:rsidR="003D63A0" w:rsidRPr="006B1AE5" w:rsidRDefault="003D63A0" w:rsidP="0058322D">
            <w:pPr>
              <w:spacing w:before="60"/>
              <w:ind w:firstLine="0"/>
              <w:rPr>
                <w:rFonts w:ascii="Arial" w:hAnsi="Arial" w:cs="Arial"/>
                <w:b/>
                <w:sz w:val="16"/>
                <w:szCs w:val="16"/>
              </w:rPr>
            </w:pPr>
            <w:r w:rsidRPr="006B1AE5">
              <w:rPr>
                <w:rFonts w:ascii="Arial" w:hAnsi="Arial" w:cs="Arial"/>
                <w:b/>
                <w:sz w:val="16"/>
                <w:szCs w:val="16"/>
              </w:rPr>
              <w:t>44.4</w:t>
            </w:r>
          </w:p>
        </w:tc>
        <w:tc>
          <w:tcPr>
            <w:tcW w:w="1043" w:type="dxa"/>
          </w:tcPr>
          <w:p w:rsidR="003D63A0" w:rsidRPr="006B1AE5" w:rsidRDefault="003D63A0" w:rsidP="0058322D">
            <w:pPr>
              <w:spacing w:before="60"/>
              <w:rPr>
                <w:rFonts w:ascii="Arial" w:hAnsi="Arial" w:cs="Arial"/>
                <w:b/>
                <w:sz w:val="16"/>
                <w:szCs w:val="16"/>
              </w:rPr>
            </w:pPr>
            <w:r w:rsidRPr="006B1AE5">
              <w:rPr>
                <w:rFonts w:ascii="Arial" w:hAnsi="Arial" w:cs="Arial"/>
                <w:b/>
                <w:sz w:val="16"/>
                <w:szCs w:val="16"/>
              </w:rPr>
              <w:t>16.7</w:t>
            </w:r>
          </w:p>
        </w:tc>
        <w:tc>
          <w:tcPr>
            <w:tcW w:w="1017" w:type="dxa"/>
          </w:tcPr>
          <w:p w:rsidR="003D63A0" w:rsidRPr="006B1AE5" w:rsidRDefault="003D63A0" w:rsidP="0058322D">
            <w:pPr>
              <w:spacing w:before="60"/>
              <w:ind w:firstLine="0"/>
              <w:rPr>
                <w:rFonts w:ascii="Arial" w:hAnsi="Arial" w:cs="Arial"/>
                <w:b/>
                <w:sz w:val="16"/>
                <w:szCs w:val="16"/>
              </w:rPr>
            </w:pPr>
            <w:r w:rsidRPr="006B1AE5">
              <w:rPr>
                <w:rFonts w:ascii="Arial" w:hAnsi="Arial" w:cs="Arial"/>
                <w:b/>
                <w:sz w:val="16"/>
                <w:szCs w:val="16"/>
              </w:rPr>
              <w:t>22.0</w:t>
            </w:r>
          </w:p>
        </w:tc>
        <w:tc>
          <w:tcPr>
            <w:tcW w:w="1043" w:type="dxa"/>
          </w:tcPr>
          <w:p w:rsidR="003D63A0" w:rsidRPr="006B1AE5" w:rsidRDefault="003D63A0" w:rsidP="0058322D">
            <w:pPr>
              <w:spacing w:before="60"/>
              <w:rPr>
                <w:rFonts w:ascii="Arial" w:hAnsi="Arial" w:cs="Arial"/>
                <w:b/>
                <w:sz w:val="16"/>
                <w:szCs w:val="16"/>
              </w:rPr>
            </w:pPr>
            <w:r w:rsidRPr="006B1AE5">
              <w:rPr>
                <w:rFonts w:ascii="Arial" w:hAnsi="Arial" w:cs="Arial"/>
                <w:b/>
                <w:sz w:val="16"/>
                <w:szCs w:val="16"/>
              </w:rPr>
              <w:t>1.7</w:t>
            </w:r>
          </w:p>
        </w:tc>
        <w:tc>
          <w:tcPr>
            <w:tcW w:w="902" w:type="dxa"/>
          </w:tcPr>
          <w:p w:rsidR="003D63A0" w:rsidRPr="006B1AE5" w:rsidRDefault="003D63A0" w:rsidP="0058322D">
            <w:pPr>
              <w:spacing w:before="60"/>
              <w:rPr>
                <w:rFonts w:ascii="Arial" w:hAnsi="Arial" w:cs="Arial"/>
                <w:b/>
                <w:sz w:val="16"/>
                <w:szCs w:val="16"/>
              </w:rPr>
            </w:pPr>
            <w:r w:rsidRPr="006B1AE5">
              <w:rPr>
                <w:rFonts w:ascii="Arial" w:hAnsi="Arial" w:cs="Arial"/>
                <w:b/>
                <w:sz w:val="16"/>
                <w:szCs w:val="16"/>
              </w:rPr>
              <w:t>4.7</w:t>
            </w:r>
          </w:p>
        </w:tc>
        <w:tc>
          <w:tcPr>
            <w:tcW w:w="851" w:type="dxa"/>
          </w:tcPr>
          <w:p w:rsidR="003D63A0" w:rsidRPr="006B1AE5" w:rsidRDefault="003D63A0" w:rsidP="0058322D">
            <w:pPr>
              <w:spacing w:before="60"/>
              <w:ind w:firstLine="0"/>
              <w:rPr>
                <w:rFonts w:ascii="Arial" w:hAnsi="Arial" w:cs="Arial"/>
                <w:b/>
                <w:sz w:val="16"/>
                <w:szCs w:val="16"/>
              </w:rPr>
            </w:pPr>
            <w:r w:rsidRPr="006B1AE5">
              <w:rPr>
                <w:rFonts w:ascii="Arial" w:hAnsi="Arial" w:cs="Arial"/>
                <w:b/>
                <w:sz w:val="16"/>
                <w:szCs w:val="16"/>
              </w:rPr>
              <w:t>100.0</w:t>
            </w:r>
          </w:p>
        </w:tc>
      </w:tr>
      <w:tr w:rsidR="003D63A0" w:rsidRPr="00182F6F" w:rsidTr="006B1AE5">
        <w:tc>
          <w:tcPr>
            <w:tcW w:w="1132" w:type="dxa"/>
          </w:tcPr>
          <w:p w:rsidR="003D63A0" w:rsidRPr="006B1AE5" w:rsidRDefault="003D63A0" w:rsidP="0058322D">
            <w:pPr>
              <w:spacing w:before="60"/>
              <w:ind w:firstLine="0"/>
              <w:rPr>
                <w:rFonts w:ascii="Arial" w:hAnsi="Arial" w:cs="Arial"/>
                <w:sz w:val="16"/>
                <w:szCs w:val="16"/>
              </w:rPr>
            </w:pPr>
            <w:r w:rsidRPr="006B1AE5">
              <w:rPr>
                <w:rFonts w:ascii="Arial" w:hAnsi="Arial" w:cs="Arial"/>
                <w:sz w:val="16"/>
                <w:szCs w:val="16"/>
              </w:rPr>
              <w:t>Female</w:t>
            </w:r>
          </w:p>
        </w:tc>
        <w:tc>
          <w:tcPr>
            <w:tcW w:w="972" w:type="dxa"/>
          </w:tcPr>
          <w:p w:rsidR="003D63A0" w:rsidRPr="006B1AE5" w:rsidRDefault="003D63A0" w:rsidP="0058322D">
            <w:pPr>
              <w:spacing w:before="60"/>
              <w:ind w:firstLine="0"/>
              <w:rPr>
                <w:rFonts w:ascii="Arial" w:hAnsi="Arial" w:cs="Arial"/>
                <w:b/>
                <w:sz w:val="16"/>
                <w:szCs w:val="16"/>
              </w:rPr>
            </w:pPr>
            <w:r w:rsidRPr="006B1AE5">
              <w:rPr>
                <w:rFonts w:ascii="Arial" w:hAnsi="Arial" w:cs="Arial"/>
                <w:b/>
                <w:sz w:val="16"/>
                <w:szCs w:val="16"/>
              </w:rPr>
              <w:t>28.3</w:t>
            </w:r>
          </w:p>
        </w:tc>
        <w:tc>
          <w:tcPr>
            <w:tcW w:w="803" w:type="dxa"/>
          </w:tcPr>
          <w:p w:rsidR="003D63A0" w:rsidRPr="006B1AE5" w:rsidRDefault="003D63A0" w:rsidP="0058322D">
            <w:pPr>
              <w:spacing w:before="60"/>
              <w:ind w:firstLine="0"/>
              <w:rPr>
                <w:rFonts w:ascii="Arial" w:hAnsi="Arial" w:cs="Arial"/>
                <w:b/>
                <w:sz w:val="16"/>
                <w:szCs w:val="16"/>
              </w:rPr>
            </w:pPr>
            <w:r w:rsidRPr="006B1AE5">
              <w:rPr>
                <w:rFonts w:ascii="Arial" w:hAnsi="Arial" w:cs="Arial"/>
                <w:b/>
                <w:sz w:val="16"/>
                <w:szCs w:val="16"/>
              </w:rPr>
              <w:t>42.3</w:t>
            </w:r>
          </w:p>
        </w:tc>
        <w:tc>
          <w:tcPr>
            <w:tcW w:w="1043" w:type="dxa"/>
          </w:tcPr>
          <w:p w:rsidR="003D63A0" w:rsidRPr="006B1AE5" w:rsidRDefault="003D63A0" w:rsidP="0058322D">
            <w:pPr>
              <w:spacing w:before="60"/>
              <w:rPr>
                <w:rFonts w:ascii="Arial" w:hAnsi="Arial" w:cs="Arial"/>
                <w:b/>
                <w:sz w:val="16"/>
                <w:szCs w:val="16"/>
              </w:rPr>
            </w:pPr>
            <w:r w:rsidRPr="006B1AE5">
              <w:rPr>
                <w:rFonts w:ascii="Arial" w:hAnsi="Arial" w:cs="Arial"/>
                <w:b/>
                <w:sz w:val="16"/>
                <w:szCs w:val="16"/>
              </w:rPr>
              <w:t>11.9</w:t>
            </w:r>
          </w:p>
        </w:tc>
        <w:tc>
          <w:tcPr>
            <w:tcW w:w="1017" w:type="dxa"/>
          </w:tcPr>
          <w:p w:rsidR="003D63A0" w:rsidRPr="006B1AE5" w:rsidRDefault="003D63A0" w:rsidP="00E07407">
            <w:pPr>
              <w:spacing w:before="60"/>
              <w:ind w:firstLine="0"/>
              <w:rPr>
                <w:rFonts w:ascii="Arial" w:hAnsi="Arial" w:cs="Arial"/>
                <w:b/>
                <w:sz w:val="16"/>
                <w:szCs w:val="16"/>
              </w:rPr>
            </w:pPr>
            <w:r w:rsidRPr="006B1AE5">
              <w:rPr>
                <w:rFonts w:ascii="Arial" w:hAnsi="Arial" w:cs="Arial"/>
                <w:b/>
                <w:sz w:val="16"/>
                <w:szCs w:val="16"/>
              </w:rPr>
              <w:t>14.7</w:t>
            </w:r>
          </w:p>
        </w:tc>
        <w:tc>
          <w:tcPr>
            <w:tcW w:w="1043" w:type="dxa"/>
          </w:tcPr>
          <w:p w:rsidR="003D63A0" w:rsidRPr="006B1AE5" w:rsidRDefault="003D63A0" w:rsidP="0058322D">
            <w:pPr>
              <w:spacing w:before="60"/>
              <w:rPr>
                <w:rFonts w:ascii="Arial" w:hAnsi="Arial" w:cs="Arial"/>
                <w:b/>
                <w:sz w:val="16"/>
                <w:szCs w:val="16"/>
              </w:rPr>
            </w:pPr>
            <w:r w:rsidRPr="006B1AE5">
              <w:rPr>
                <w:rFonts w:ascii="Arial" w:hAnsi="Arial" w:cs="Arial"/>
                <w:b/>
                <w:sz w:val="16"/>
                <w:szCs w:val="16"/>
              </w:rPr>
              <w:t>0.5</w:t>
            </w:r>
          </w:p>
        </w:tc>
        <w:tc>
          <w:tcPr>
            <w:tcW w:w="902" w:type="dxa"/>
          </w:tcPr>
          <w:p w:rsidR="003D63A0" w:rsidRPr="006B1AE5" w:rsidRDefault="003D63A0" w:rsidP="0058322D">
            <w:pPr>
              <w:spacing w:before="60"/>
              <w:rPr>
                <w:rFonts w:ascii="Arial" w:hAnsi="Arial" w:cs="Arial"/>
                <w:b/>
                <w:sz w:val="16"/>
                <w:szCs w:val="16"/>
              </w:rPr>
            </w:pPr>
            <w:r w:rsidRPr="006B1AE5">
              <w:rPr>
                <w:rFonts w:ascii="Arial" w:hAnsi="Arial" w:cs="Arial"/>
                <w:b/>
                <w:sz w:val="16"/>
                <w:szCs w:val="16"/>
              </w:rPr>
              <w:t>2.2</w:t>
            </w:r>
          </w:p>
        </w:tc>
        <w:tc>
          <w:tcPr>
            <w:tcW w:w="851" w:type="dxa"/>
          </w:tcPr>
          <w:p w:rsidR="003D63A0" w:rsidRPr="006B1AE5" w:rsidRDefault="003D63A0" w:rsidP="0058322D">
            <w:pPr>
              <w:spacing w:before="60"/>
              <w:ind w:firstLine="0"/>
              <w:rPr>
                <w:rFonts w:ascii="Arial" w:hAnsi="Arial" w:cs="Arial"/>
                <w:b/>
                <w:sz w:val="16"/>
                <w:szCs w:val="16"/>
              </w:rPr>
            </w:pPr>
            <w:r w:rsidRPr="006B1AE5">
              <w:rPr>
                <w:rFonts w:ascii="Arial" w:hAnsi="Arial" w:cs="Arial"/>
                <w:b/>
                <w:sz w:val="16"/>
                <w:szCs w:val="16"/>
              </w:rPr>
              <w:t>100.0</w:t>
            </w:r>
          </w:p>
        </w:tc>
      </w:tr>
      <w:tr w:rsidR="003D63A0" w:rsidRPr="00182F6F" w:rsidTr="006B1AE5">
        <w:tc>
          <w:tcPr>
            <w:tcW w:w="1132" w:type="dxa"/>
            <w:shd w:val="clear" w:color="auto" w:fill="D9D9D9"/>
          </w:tcPr>
          <w:p w:rsidR="003D63A0" w:rsidRPr="006B1AE5" w:rsidRDefault="003D63A0" w:rsidP="0058322D">
            <w:pPr>
              <w:spacing w:before="60"/>
              <w:ind w:firstLine="0"/>
              <w:rPr>
                <w:rFonts w:ascii="Arial" w:hAnsi="Arial" w:cs="Arial"/>
                <w:b/>
                <w:sz w:val="16"/>
                <w:szCs w:val="16"/>
              </w:rPr>
            </w:pPr>
            <w:r w:rsidRPr="006B1AE5">
              <w:rPr>
                <w:rFonts w:ascii="Arial" w:hAnsi="Arial" w:cs="Arial"/>
                <w:b/>
                <w:sz w:val="16"/>
                <w:szCs w:val="16"/>
              </w:rPr>
              <w:t>Rural/Urban</w:t>
            </w:r>
          </w:p>
        </w:tc>
        <w:tc>
          <w:tcPr>
            <w:tcW w:w="972" w:type="dxa"/>
            <w:shd w:val="clear" w:color="auto" w:fill="D9D9D9"/>
          </w:tcPr>
          <w:p w:rsidR="003D63A0" w:rsidRPr="006B1AE5" w:rsidRDefault="003D63A0" w:rsidP="0058322D">
            <w:pPr>
              <w:spacing w:before="60"/>
              <w:rPr>
                <w:rFonts w:ascii="Arial" w:hAnsi="Arial" w:cs="Arial"/>
                <w:b/>
                <w:sz w:val="16"/>
                <w:szCs w:val="16"/>
              </w:rPr>
            </w:pPr>
          </w:p>
        </w:tc>
        <w:tc>
          <w:tcPr>
            <w:tcW w:w="803" w:type="dxa"/>
            <w:shd w:val="clear" w:color="auto" w:fill="D9D9D9"/>
          </w:tcPr>
          <w:p w:rsidR="003D63A0" w:rsidRPr="006B1AE5" w:rsidRDefault="003D63A0" w:rsidP="0058322D">
            <w:pPr>
              <w:spacing w:before="60"/>
              <w:rPr>
                <w:rFonts w:ascii="Arial" w:hAnsi="Arial" w:cs="Arial"/>
                <w:b/>
                <w:sz w:val="16"/>
                <w:szCs w:val="16"/>
              </w:rPr>
            </w:pPr>
          </w:p>
        </w:tc>
        <w:tc>
          <w:tcPr>
            <w:tcW w:w="1043" w:type="dxa"/>
            <w:shd w:val="clear" w:color="auto" w:fill="D9D9D9"/>
          </w:tcPr>
          <w:p w:rsidR="003D63A0" w:rsidRPr="006B1AE5" w:rsidRDefault="003D63A0" w:rsidP="0058322D">
            <w:pPr>
              <w:spacing w:before="60"/>
              <w:rPr>
                <w:rFonts w:ascii="Arial" w:hAnsi="Arial" w:cs="Arial"/>
                <w:b/>
                <w:sz w:val="16"/>
                <w:szCs w:val="16"/>
              </w:rPr>
            </w:pPr>
          </w:p>
        </w:tc>
        <w:tc>
          <w:tcPr>
            <w:tcW w:w="1017" w:type="dxa"/>
            <w:shd w:val="clear" w:color="auto" w:fill="D9D9D9"/>
          </w:tcPr>
          <w:p w:rsidR="003D63A0" w:rsidRPr="006B1AE5" w:rsidRDefault="003D63A0" w:rsidP="0058322D">
            <w:pPr>
              <w:spacing w:before="60"/>
              <w:rPr>
                <w:rFonts w:ascii="Arial" w:hAnsi="Arial" w:cs="Arial"/>
                <w:b/>
                <w:sz w:val="16"/>
                <w:szCs w:val="16"/>
              </w:rPr>
            </w:pPr>
          </w:p>
        </w:tc>
        <w:tc>
          <w:tcPr>
            <w:tcW w:w="1043" w:type="dxa"/>
            <w:shd w:val="clear" w:color="auto" w:fill="D9D9D9"/>
          </w:tcPr>
          <w:p w:rsidR="003D63A0" w:rsidRPr="006B1AE5" w:rsidRDefault="003D63A0" w:rsidP="0058322D">
            <w:pPr>
              <w:spacing w:before="60"/>
              <w:rPr>
                <w:rFonts w:ascii="Arial" w:hAnsi="Arial" w:cs="Arial"/>
                <w:b/>
                <w:sz w:val="16"/>
                <w:szCs w:val="16"/>
              </w:rPr>
            </w:pPr>
          </w:p>
        </w:tc>
        <w:tc>
          <w:tcPr>
            <w:tcW w:w="902" w:type="dxa"/>
            <w:shd w:val="clear" w:color="auto" w:fill="D9D9D9"/>
          </w:tcPr>
          <w:p w:rsidR="003D63A0" w:rsidRPr="006B1AE5" w:rsidRDefault="003D63A0" w:rsidP="0058322D">
            <w:pPr>
              <w:spacing w:before="60"/>
              <w:rPr>
                <w:rFonts w:ascii="Arial" w:hAnsi="Arial" w:cs="Arial"/>
                <w:b/>
                <w:sz w:val="16"/>
                <w:szCs w:val="16"/>
              </w:rPr>
            </w:pPr>
          </w:p>
        </w:tc>
        <w:tc>
          <w:tcPr>
            <w:tcW w:w="851" w:type="dxa"/>
            <w:shd w:val="clear" w:color="auto" w:fill="D9D9D9"/>
          </w:tcPr>
          <w:p w:rsidR="003D63A0" w:rsidRPr="006B1AE5" w:rsidRDefault="003D63A0" w:rsidP="0058322D">
            <w:pPr>
              <w:spacing w:before="60"/>
              <w:rPr>
                <w:rFonts w:ascii="Arial" w:hAnsi="Arial" w:cs="Arial"/>
                <w:b/>
                <w:sz w:val="16"/>
                <w:szCs w:val="16"/>
              </w:rPr>
            </w:pPr>
          </w:p>
        </w:tc>
      </w:tr>
      <w:tr w:rsidR="003D63A0" w:rsidRPr="00182F6F" w:rsidTr="006B1AE5">
        <w:tc>
          <w:tcPr>
            <w:tcW w:w="1132" w:type="dxa"/>
          </w:tcPr>
          <w:p w:rsidR="003D63A0" w:rsidRPr="006B1AE5" w:rsidRDefault="003D63A0" w:rsidP="0058322D">
            <w:pPr>
              <w:spacing w:before="60"/>
              <w:ind w:firstLine="0"/>
              <w:rPr>
                <w:rFonts w:ascii="Arial" w:hAnsi="Arial" w:cs="Arial"/>
                <w:sz w:val="16"/>
                <w:szCs w:val="16"/>
              </w:rPr>
            </w:pPr>
            <w:r w:rsidRPr="006B1AE5">
              <w:rPr>
                <w:rFonts w:ascii="Arial" w:hAnsi="Arial" w:cs="Arial"/>
                <w:sz w:val="16"/>
                <w:szCs w:val="16"/>
              </w:rPr>
              <w:t>Urban</w:t>
            </w:r>
          </w:p>
        </w:tc>
        <w:tc>
          <w:tcPr>
            <w:tcW w:w="972" w:type="dxa"/>
          </w:tcPr>
          <w:p w:rsidR="003D63A0" w:rsidRPr="006B1AE5" w:rsidRDefault="003D63A0" w:rsidP="0058322D">
            <w:pPr>
              <w:spacing w:before="60"/>
              <w:ind w:firstLine="0"/>
              <w:rPr>
                <w:rFonts w:ascii="Arial" w:hAnsi="Arial" w:cs="Arial"/>
                <w:b/>
                <w:sz w:val="16"/>
                <w:szCs w:val="16"/>
              </w:rPr>
            </w:pPr>
            <w:r w:rsidRPr="006B1AE5">
              <w:rPr>
                <w:rFonts w:ascii="Arial" w:hAnsi="Arial" w:cs="Arial"/>
                <w:b/>
                <w:sz w:val="16"/>
                <w:szCs w:val="16"/>
              </w:rPr>
              <w:t>8.6</w:t>
            </w:r>
          </w:p>
        </w:tc>
        <w:tc>
          <w:tcPr>
            <w:tcW w:w="803" w:type="dxa"/>
          </w:tcPr>
          <w:p w:rsidR="003D63A0" w:rsidRPr="006B1AE5" w:rsidRDefault="003D63A0" w:rsidP="0058322D">
            <w:pPr>
              <w:spacing w:before="60"/>
              <w:ind w:firstLine="0"/>
              <w:rPr>
                <w:rFonts w:ascii="Arial" w:hAnsi="Arial" w:cs="Arial"/>
                <w:b/>
                <w:sz w:val="16"/>
                <w:szCs w:val="16"/>
              </w:rPr>
            </w:pPr>
            <w:r w:rsidRPr="006B1AE5">
              <w:rPr>
                <w:rFonts w:ascii="Arial" w:hAnsi="Arial" w:cs="Arial"/>
                <w:b/>
                <w:sz w:val="16"/>
                <w:szCs w:val="16"/>
              </w:rPr>
              <w:t>29.6</w:t>
            </w:r>
          </w:p>
        </w:tc>
        <w:tc>
          <w:tcPr>
            <w:tcW w:w="1043" w:type="dxa"/>
          </w:tcPr>
          <w:p w:rsidR="003D63A0" w:rsidRPr="006B1AE5" w:rsidRDefault="003D63A0" w:rsidP="0058322D">
            <w:pPr>
              <w:spacing w:before="60"/>
              <w:rPr>
                <w:rFonts w:ascii="Arial" w:hAnsi="Arial" w:cs="Arial"/>
                <w:b/>
                <w:sz w:val="16"/>
                <w:szCs w:val="16"/>
              </w:rPr>
            </w:pPr>
            <w:r w:rsidRPr="006B1AE5">
              <w:rPr>
                <w:rFonts w:ascii="Arial" w:hAnsi="Arial" w:cs="Arial"/>
                <w:b/>
                <w:sz w:val="16"/>
                <w:szCs w:val="16"/>
              </w:rPr>
              <w:t>15.3</w:t>
            </w:r>
          </w:p>
        </w:tc>
        <w:tc>
          <w:tcPr>
            <w:tcW w:w="1017" w:type="dxa"/>
          </w:tcPr>
          <w:p w:rsidR="003D63A0" w:rsidRPr="006B1AE5" w:rsidRDefault="003D63A0" w:rsidP="0058322D">
            <w:pPr>
              <w:spacing w:before="60"/>
              <w:ind w:firstLine="0"/>
              <w:rPr>
                <w:rFonts w:ascii="Arial" w:hAnsi="Arial" w:cs="Arial"/>
                <w:b/>
                <w:sz w:val="16"/>
                <w:szCs w:val="16"/>
              </w:rPr>
            </w:pPr>
            <w:r w:rsidRPr="006B1AE5">
              <w:rPr>
                <w:rFonts w:ascii="Arial" w:hAnsi="Arial" w:cs="Arial"/>
                <w:b/>
                <w:sz w:val="16"/>
                <w:szCs w:val="16"/>
              </w:rPr>
              <w:t>33.7</w:t>
            </w:r>
          </w:p>
        </w:tc>
        <w:tc>
          <w:tcPr>
            <w:tcW w:w="1043" w:type="dxa"/>
          </w:tcPr>
          <w:p w:rsidR="003D63A0" w:rsidRPr="006B1AE5" w:rsidRDefault="003D63A0" w:rsidP="0058322D">
            <w:pPr>
              <w:spacing w:before="60"/>
              <w:rPr>
                <w:rFonts w:ascii="Arial" w:hAnsi="Arial" w:cs="Arial"/>
                <w:b/>
                <w:sz w:val="16"/>
                <w:szCs w:val="16"/>
              </w:rPr>
            </w:pPr>
            <w:r w:rsidRPr="006B1AE5">
              <w:rPr>
                <w:rFonts w:ascii="Arial" w:hAnsi="Arial" w:cs="Arial"/>
                <w:b/>
                <w:sz w:val="16"/>
                <w:szCs w:val="16"/>
              </w:rPr>
              <w:t>3.2</w:t>
            </w:r>
          </w:p>
        </w:tc>
        <w:tc>
          <w:tcPr>
            <w:tcW w:w="902" w:type="dxa"/>
          </w:tcPr>
          <w:p w:rsidR="003D63A0" w:rsidRPr="006B1AE5" w:rsidRDefault="003D63A0" w:rsidP="0058322D">
            <w:pPr>
              <w:spacing w:before="60"/>
              <w:rPr>
                <w:rFonts w:ascii="Arial" w:hAnsi="Arial" w:cs="Arial"/>
                <w:b/>
                <w:sz w:val="16"/>
                <w:szCs w:val="16"/>
              </w:rPr>
            </w:pPr>
            <w:r w:rsidRPr="006B1AE5">
              <w:rPr>
                <w:rFonts w:ascii="Arial" w:hAnsi="Arial" w:cs="Arial"/>
                <w:b/>
                <w:sz w:val="16"/>
                <w:szCs w:val="16"/>
              </w:rPr>
              <w:t>9.7</w:t>
            </w:r>
          </w:p>
        </w:tc>
        <w:tc>
          <w:tcPr>
            <w:tcW w:w="851" w:type="dxa"/>
          </w:tcPr>
          <w:p w:rsidR="003D63A0" w:rsidRPr="006B1AE5" w:rsidRDefault="003D63A0" w:rsidP="0058322D">
            <w:pPr>
              <w:spacing w:before="60"/>
              <w:ind w:firstLine="0"/>
              <w:rPr>
                <w:rFonts w:ascii="Arial" w:hAnsi="Arial" w:cs="Arial"/>
                <w:b/>
                <w:sz w:val="16"/>
                <w:szCs w:val="16"/>
              </w:rPr>
            </w:pPr>
            <w:r w:rsidRPr="006B1AE5">
              <w:rPr>
                <w:rFonts w:ascii="Arial" w:hAnsi="Arial" w:cs="Arial"/>
                <w:b/>
                <w:sz w:val="16"/>
                <w:szCs w:val="16"/>
              </w:rPr>
              <w:t>100.0</w:t>
            </w:r>
          </w:p>
        </w:tc>
      </w:tr>
      <w:tr w:rsidR="003D63A0" w:rsidRPr="00182F6F" w:rsidTr="006B1AE5">
        <w:tc>
          <w:tcPr>
            <w:tcW w:w="1132" w:type="dxa"/>
          </w:tcPr>
          <w:p w:rsidR="003D63A0" w:rsidRPr="006B1AE5" w:rsidRDefault="003D63A0" w:rsidP="0058322D">
            <w:pPr>
              <w:spacing w:before="60"/>
              <w:ind w:firstLine="0"/>
              <w:rPr>
                <w:rFonts w:ascii="Arial" w:hAnsi="Arial" w:cs="Arial"/>
                <w:sz w:val="16"/>
                <w:szCs w:val="16"/>
              </w:rPr>
            </w:pPr>
            <w:r w:rsidRPr="006B1AE5">
              <w:rPr>
                <w:rFonts w:ascii="Arial" w:hAnsi="Arial" w:cs="Arial"/>
                <w:sz w:val="16"/>
                <w:szCs w:val="16"/>
              </w:rPr>
              <w:t>Rural</w:t>
            </w:r>
          </w:p>
        </w:tc>
        <w:tc>
          <w:tcPr>
            <w:tcW w:w="972" w:type="dxa"/>
          </w:tcPr>
          <w:p w:rsidR="003D63A0" w:rsidRPr="006B1AE5" w:rsidRDefault="003D63A0" w:rsidP="0058322D">
            <w:pPr>
              <w:spacing w:before="60"/>
              <w:ind w:firstLine="0"/>
              <w:rPr>
                <w:rFonts w:ascii="Arial" w:hAnsi="Arial" w:cs="Arial"/>
                <w:b/>
                <w:sz w:val="16"/>
                <w:szCs w:val="16"/>
              </w:rPr>
            </w:pPr>
            <w:r w:rsidRPr="006B1AE5">
              <w:rPr>
                <w:rFonts w:ascii="Arial" w:hAnsi="Arial" w:cs="Arial"/>
                <w:b/>
                <w:sz w:val="16"/>
                <w:szCs w:val="16"/>
              </w:rPr>
              <w:t>22.5</w:t>
            </w:r>
          </w:p>
        </w:tc>
        <w:tc>
          <w:tcPr>
            <w:tcW w:w="803" w:type="dxa"/>
          </w:tcPr>
          <w:p w:rsidR="003D63A0" w:rsidRPr="006B1AE5" w:rsidRDefault="003D63A0" w:rsidP="0058322D">
            <w:pPr>
              <w:spacing w:before="60"/>
              <w:ind w:firstLine="0"/>
              <w:rPr>
                <w:rFonts w:ascii="Arial" w:hAnsi="Arial" w:cs="Arial"/>
                <w:b/>
                <w:sz w:val="16"/>
                <w:szCs w:val="16"/>
              </w:rPr>
            </w:pPr>
            <w:r w:rsidRPr="006B1AE5">
              <w:rPr>
                <w:rFonts w:ascii="Arial" w:hAnsi="Arial" w:cs="Arial"/>
                <w:b/>
                <w:sz w:val="16"/>
                <w:szCs w:val="16"/>
              </w:rPr>
              <w:t>46.0</w:t>
            </w:r>
          </w:p>
        </w:tc>
        <w:tc>
          <w:tcPr>
            <w:tcW w:w="1043" w:type="dxa"/>
          </w:tcPr>
          <w:p w:rsidR="003D63A0" w:rsidRPr="006B1AE5" w:rsidRDefault="003D63A0" w:rsidP="0058322D">
            <w:pPr>
              <w:spacing w:before="60"/>
              <w:rPr>
                <w:rFonts w:ascii="Arial" w:hAnsi="Arial" w:cs="Arial"/>
                <w:b/>
                <w:sz w:val="16"/>
                <w:szCs w:val="16"/>
              </w:rPr>
            </w:pPr>
            <w:r w:rsidRPr="006B1AE5">
              <w:rPr>
                <w:rFonts w:ascii="Arial" w:hAnsi="Arial" w:cs="Arial"/>
                <w:b/>
                <w:sz w:val="16"/>
                <w:szCs w:val="16"/>
              </w:rPr>
              <w:t>13.9</w:t>
            </w:r>
          </w:p>
        </w:tc>
        <w:tc>
          <w:tcPr>
            <w:tcW w:w="1017" w:type="dxa"/>
          </w:tcPr>
          <w:p w:rsidR="003D63A0" w:rsidRPr="006B1AE5" w:rsidRDefault="003D63A0" w:rsidP="00E07407">
            <w:pPr>
              <w:spacing w:before="60"/>
              <w:ind w:firstLine="0"/>
              <w:rPr>
                <w:rFonts w:ascii="Arial" w:hAnsi="Arial" w:cs="Arial"/>
                <w:b/>
                <w:sz w:val="16"/>
                <w:szCs w:val="16"/>
              </w:rPr>
            </w:pPr>
            <w:r w:rsidRPr="006B1AE5">
              <w:rPr>
                <w:rFonts w:ascii="Arial" w:hAnsi="Arial" w:cs="Arial"/>
                <w:b/>
                <w:sz w:val="16"/>
                <w:szCs w:val="16"/>
              </w:rPr>
              <w:t>14.9</w:t>
            </w:r>
          </w:p>
        </w:tc>
        <w:tc>
          <w:tcPr>
            <w:tcW w:w="1043" w:type="dxa"/>
          </w:tcPr>
          <w:p w:rsidR="003D63A0" w:rsidRPr="006B1AE5" w:rsidRDefault="003D63A0" w:rsidP="0058322D">
            <w:pPr>
              <w:spacing w:before="60"/>
              <w:rPr>
                <w:rFonts w:ascii="Arial" w:hAnsi="Arial" w:cs="Arial"/>
                <w:b/>
                <w:sz w:val="16"/>
                <w:szCs w:val="16"/>
              </w:rPr>
            </w:pPr>
            <w:r w:rsidRPr="006B1AE5">
              <w:rPr>
                <w:rFonts w:ascii="Arial" w:hAnsi="Arial" w:cs="Arial"/>
                <w:b/>
                <w:sz w:val="16"/>
                <w:szCs w:val="16"/>
              </w:rPr>
              <w:t>0.6</w:t>
            </w:r>
          </w:p>
        </w:tc>
        <w:tc>
          <w:tcPr>
            <w:tcW w:w="902" w:type="dxa"/>
          </w:tcPr>
          <w:p w:rsidR="003D63A0" w:rsidRPr="006B1AE5" w:rsidRDefault="003D63A0" w:rsidP="0058322D">
            <w:pPr>
              <w:spacing w:before="60"/>
              <w:rPr>
                <w:rFonts w:ascii="Arial" w:hAnsi="Arial" w:cs="Arial"/>
                <w:b/>
                <w:sz w:val="16"/>
                <w:szCs w:val="16"/>
              </w:rPr>
            </w:pPr>
            <w:r w:rsidRPr="006B1AE5">
              <w:rPr>
                <w:rFonts w:ascii="Arial" w:hAnsi="Arial" w:cs="Arial"/>
                <w:b/>
                <w:sz w:val="16"/>
                <w:szCs w:val="16"/>
              </w:rPr>
              <w:t>2.1</w:t>
            </w:r>
          </w:p>
        </w:tc>
        <w:tc>
          <w:tcPr>
            <w:tcW w:w="851" w:type="dxa"/>
          </w:tcPr>
          <w:p w:rsidR="003D63A0" w:rsidRPr="006B1AE5" w:rsidRDefault="003D63A0" w:rsidP="0058322D">
            <w:pPr>
              <w:spacing w:before="60"/>
              <w:ind w:firstLine="0"/>
              <w:rPr>
                <w:rFonts w:ascii="Arial" w:hAnsi="Arial" w:cs="Arial"/>
                <w:b/>
                <w:sz w:val="16"/>
                <w:szCs w:val="16"/>
              </w:rPr>
            </w:pPr>
            <w:r w:rsidRPr="006B1AE5">
              <w:rPr>
                <w:rFonts w:ascii="Arial" w:hAnsi="Arial" w:cs="Arial"/>
                <w:b/>
                <w:sz w:val="16"/>
                <w:szCs w:val="16"/>
              </w:rPr>
              <w:t>100.0</w:t>
            </w:r>
          </w:p>
        </w:tc>
      </w:tr>
      <w:tr w:rsidR="003D63A0" w:rsidRPr="00182F6F" w:rsidTr="006B1AE5">
        <w:tc>
          <w:tcPr>
            <w:tcW w:w="1132" w:type="dxa"/>
            <w:shd w:val="clear" w:color="auto" w:fill="D9D9D9"/>
          </w:tcPr>
          <w:p w:rsidR="003D63A0" w:rsidRPr="006B1AE5" w:rsidRDefault="003D63A0" w:rsidP="0058322D">
            <w:pPr>
              <w:spacing w:before="60"/>
              <w:ind w:firstLine="0"/>
              <w:rPr>
                <w:rFonts w:ascii="Arial" w:hAnsi="Arial" w:cs="Arial"/>
                <w:sz w:val="16"/>
                <w:szCs w:val="16"/>
              </w:rPr>
            </w:pPr>
            <w:r w:rsidRPr="006B1AE5">
              <w:rPr>
                <w:rFonts w:ascii="Arial" w:hAnsi="Arial" w:cs="Arial"/>
                <w:b/>
                <w:sz w:val="16"/>
                <w:szCs w:val="16"/>
              </w:rPr>
              <w:t>Region</w:t>
            </w:r>
          </w:p>
        </w:tc>
        <w:tc>
          <w:tcPr>
            <w:tcW w:w="972" w:type="dxa"/>
            <w:shd w:val="clear" w:color="auto" w:fill="D9D9D9"/>
          </w:tcPr>
          <w:p w:rsidR="003D63A0" w:rsidRPr="006B1AE5" w:rsidRDefault="003D63A0" w:rsidP="0058322D">
            <w:pPr>
              <w:spacing w:before="60"/>
              <w:rPr>
                <w:rFonts w:ascii="Arial" w:hAnsi="Arial" w:cs="Arial"/>
                <w:b/>
                <w:sz w:val="16"/>
                <w:szCs w:val="16"/>
              </w:rPr>
            </w:pPr>
          </w:p>
        </w:tc>
        <w:tc>
          <w:tcPr>
            <w:tcW w:w="803" w:type="dxa"/>
            <w:shd w:val="clear" w:color="auto" w:fill="D9D9D9"/>
          </w:tcPr>
          <w:p w:rsidR="003D63A0" w:rsidRPr="006B1AE5" w:rsidRDefault="003D63A0" w:rsidP="0058322D">
            <w:pPr>
              <w:spacing w:before="60"/>
              <w:rPr>
                <w:rFonts w:ascii="Arial" w:hAnsi="Arial" w:cs="Arial"/>
                <w:b/>
                <w:sz w:val="16"/>
                <w:szCs w:val="16"/>
              </w:rPr>
            </w:pPr>
          </w:p>
        </w:tc>
        <w:tc>
          <w:tcPr>
            <w:tcW w:w="1043" w:type="dxa"/>
            <w:shd w:val="clear" w:color="auto" w:fill="D9D9D9"/>
          </w:tcPr>
          <w:p w:rsidR="003D63A0" w:rsidRPr="006B1AE5" w:rsidRDefault="003D63A0" w:rsidP="0058322D">
            <w:pPr>
              <w:spacing w:before="60"/>
              <w:rPr>
                <w:rFonts w:ascii="Arial" w:hAnsi="Arial" w:cs="Arial"/>
                <w:b/>
                <w:sz w:val="16"/>
                <w:szCs w:val="16"/>
              </w:rPr>
            </w:pPr>
          </w:p>
        </w:tc>
        <w:tc>
          <w:tcPr>
            <w:tcW w:w="1017" w:type="dxa"/>
            <w:shd w:val="clear" w:color="auto" w:fill="D9D9D9"/>
          </w:tcPr>
          <w:p w:rsidR="003D63A0" w:rsidRPr="006B1AE5" w:rsidRDefault="003D63A0" w:rsidP="0058322D">
            <w:pPr>
              <w:spacing w:before="60"/>
              <w:rPr>
                <w:rFonts w:ascii="Arial" w:hAnsi="Arial" w:cs="Arial"/>
                <w:b/>
                <w:sz w:val="16"/>
                <w:szCs w:val="16"/>
              </w:rPr>
            </w:pPr>
          </w:p>
        </w:tc>
        <w:tc>
          <w:tcPr>
            <w:tcW w:w="1043" w:type="dxa"/>
            <w:shd w:val="clear" w:color="auto" w:fill="D9D9D9"/>
          </w:tcPr>
          <w:p w:rsidR="003D63A0" w:rsidRPr="006B1AE5" w:rsidRDefault="003D63A0" w:rsidP="0058322D">
            <w:pPr>
              <w:spacing w:before="60"/>
              <w:rPr>
                <w:rFonts w:ascii="Arial" w:hAnsi="Arial" w:cs="Arial"/>
                <w:b/>
                <w:sz w:val="16"/>
                <w:szCs w:val="16"/>
              </w:rPr>
            </w:pPr>
          </w:p>
        </w:tc>
        <w:tc>
          <w:tcPr>
            <w:tcW w:w="902" w:type="dxa"/>
            <w:shd w:val="clear" w:color="auto" w:fill="D9D9D9"/>
          </w:tcPr>
          <w:p w:rsidR="003D63A0" w:rsidRPr="006B1AE5" w:rsidRDefault="003D63A0" w:rsidP="0058322D">
            <w:pPr>
              <w:spacing w:before="60"/>
              <w:rPr>
                <w:rFonts w:ascii="Arial" w:hAnsi="Arial" w:cs="Arial"/>
                <w:b/>
                <w:sz w:val="16"/>
                <w:szCs w:val="16"/>
              </w:rPr>
            </w:pPr>
          </w:p>
        </w:tc>
        <w:tc>
          <w:tcPr>
            <w:tcW w:w="851" w:type="dxa"/>
            <w:shd w:val="clear" w:color="auto" w:fill="D9D9D9"/>
          </w:tcPr>
          <w:p w:rsidR="003D63A0" w:rsidRPr="006B1AE5" w:rsidRDefault="003D63A0" w:rsidP="0058322D">
            <w:pPr>
              <w:spacing w:before="60"/>
              <w:rPr>
                <w:rFonts w:ascii="Arial" w:hAnsi="Arial" w:cs="Arial"/>
                <w:b/>
                <w:sz w:val="16"/>
                <w:szCs w:val="16"/>
              </w:rPr>
            </w:pPr>
          </w:p>
        </w:tc>
      </w:tr>
      <w:tr w:rsidR="003D63A0" w:rsidRPr="00182F6F" w:rsidTr="006B1AE5">
        <w:tc>
          <w:tcPr>
            <w:tcW w:w="1132" w:type="dxa"/>
          </w:tcPr>
          <w:p w:rsidR="003D63A0" w:rsidRPr="006B1AE5" w:rsidRDefault="003D63A0" w:rsidP="0058322D">
            <w:pPr>
              <w:spacing w:before="60"/>
              <w:ind w:firstLine="0"/>
              <w:rPr>
                <w:rFonts w:ascii="Arial" w:hAnsi="Arial" w:cs="Arial"/>
                <w:sz w:val="16"/>
                <w:szCs w:val="16"/>
              </w:rPr>
            </w:pPr>
            <w:r w:rsidRPr="006B1AE5">
              <w:rPr>
                <w:rFonts w:ascii="Arial" w:hAnsi="Arial" w:cs="Arial"/>
                <w:sz w:val="16"/>
                <w:szCs w:val="16"/>
              </w:rPr>
              <w:t>Kampala</w:t>
            </w:r>
          </w:p>
        </w:tc>
        <w:tc>
          <w:tcPr>
            <w:tcW w:w="972" w:type="dxa"/>
          </w:tcPr>
          <w:p w:rsidR="003D63A0" w:rsidRPr="006B1AE5" w:rsidRDefault="003D63A0" w:rsidP="00E07407">
            <w:pPr>
              <w:spacing w:before="60"/>
              <w:ind w:firstLine="0"/>
              <w:rPr>
                <w:rFonts w:ascii="Arial" w:hAnsi="Arial" w:cs="Arial"/>
                <w:b/>
                <w:sz w:val="16"/>
                <w:szCs w:val="16"/>
              </w:rPr>
            </w:pPr>
            <w:r w:rsidRPr="006B1AE5">
              <w:rPr>
                <w:rFonts w:ascii="Arial" w:hAnsi="Arial" w:cs="Arial"/>
                <w:b/>
                <w:sz w:val="16"/>
                <w:szCs w:val="16"/>
              </w:rPr>
              <w:t>4.3</w:t>
            </w:r>
          </w:p>
        </w:tc>
        <w:tc>
          <w:tcPr>
            <w:tcW w:w="803" w:type="dxa"/>
          </w:tcPr>
          <w:p w:rsidR="003D63A0" w:rsidRPr="006B1AE5" w:rsidRDefault="003D63A0" w:rsidP="0058322D">
            <w:pPr>
              <w:spacing w:before="60"/>
              <w:ind w:firstLine="0"/>
              <w:rPr>
                <w:rFonts w:ascii="Arial" w:hAnsi="Arial" w:cs="Arial"/>
                <w:b/>
                <w:sz w:val="16"/>
                <w:szCs w:val="16"/>
              </w:rPr>
            </w:pPr>
            <w:r w:rsidRPr="006B1AE5">
              <w:rPr>
                <w:rFonts w:ascii="Arial" w:hAnsi="Arial" w:cs="Arial"/>
                <w:b/>
                <w:sz w:val="16"/>
                <w:szCs w:val="16"/>
              </w:rPr>
              <w:t>27.7</w:t>
            </w:r>
          </w:p>
        </w:tc>
        <w:tc>
          <w:tcPr>
            <w:tcW w:w="1043" w:type="dxa"/>
          </w:tcPr>
          <w:p w:rsidR="003D63A0" w:rsidRPr="006B1AE5" w:rsidRDefault="003D63A0" w:rsidP="0058322D">
            <w:pPr>
              <w:spacing w:before="60"/>
              <w:rPr>
                <w:rFonts w:ascii="Arial" w:hAnsi="Arial" w:cs="Arial"/>
                <w:b/>
                <w:sz w:val="16"/>
                <w:szCs w:val="16"/>
              </w:rPr>
            </w:pPr>
            <w:r w:rsidRPr="006B1AE5">
              <w:rPr>
                <w:rFonts w:ascii="Arial" w:hAnsi="Arial" w:cs="Arial"/>
                <w:b/>
                <w:sz w:val="16"/>
                <w:szCs w:val="16"/>
              </w:rPr>
              <w:t>13.9</w:t>
            </w:r>
          </w:p>
        </w:tc>
        <w:tc>
          <w:tcPr>
            <w:tcW w:w="1017" w:type="dxa"/>
          </w:tcPr>
          <w:p w:rsidR="003D63A0" w:rsidRPr="006B1AE5" w:rsidRDefault="003D63A0" w:rsidP="0058322D">
            <w:pPr>
              <w:spacing w:before="60"/>
              <w:ind w:firstLine="0"/>
              <w:rPr>
                <w:rFonts w:ascii="Arial" w:hAnsi="Arial" w:cs="Arial"/>
                <w:b/>
                <w:sz w:val="16"/>
                <w:szCs w:val="16"/>
              </w:rPr>
            </w:pPr>
            <w:r w:rsidRPr="006B1AE5">
              <w:rPr>
                <w:rFonts w:ascii="Arial" w:hAnsi="Arial" w:cs="Arial"/>
                <w:b/>
                <w:sz w:val="16"/>
                <w:szCs w:val="16"/>
              </w:rPr>
              <w:t>37.8</w:t>
            </w:r>
          </w:p>
        </w:tc>
        <w:tc>
          <w:tcPr>
            <w:tcW w:w="1043" w:type="dxa"/>
          </w:tcPr>
          <w:p w:rsidR="003D63A0" w:rsidRPr="006B1AE5" w:rsidRDefault="003D63A0" w:rsidP="0058322D">
            <w:pPr>
              <w:spacing w:before="60"/>
              <w:rPr>
                <w:rFonts w:ascii="Arial" w:hAnsi="Arial" w:cs="Arial"/>
                <w:b/>
                <w:sz w:val="16"/>
                <w:szCs w:val="16"/>
              </w:rPr>
            </w:pPr>
            <w:r w:rsidRPr="006B1AE5">
              <w:rPr>
                <w:rFonts w:ascii="Arial" w:hAnsi="Arial" w:cs="Arial"/>
                <w:b/>
                <w:sz w:val="16"/>
                <w:szCs w:val="16"/>
              </w:rPr>
              <w:t>4.6</w:t>
            </w:r>
          </w:p>
        </w:tc>
        <w:tc>
          <w:tcPr>
            <w:tcW w:w="902" w:type="dxa"/>
          </w:tcPr>
          <w:p w:rsidR="003D63A0" w:rsidRPr="006B1AE5" w:rsidRDefault="00E07407" w:rsidP="0058322D">
            <w:pPr>
              <w:spacing w:before="60"/>
              <w:ind w:firstLine="0"/>
              <w:rPr>
                <w:rFonts w:ascii="Arial" w:hAnsi="Arial" w:cs="Arial"/>
                <w:b/>
                <w:sz w:val="16"/>
                <w:szCs w:val="16"/>
              </w:rPr>
            </w:pPr>
            <w:r>
              <w:rPr>
                <w:rFonts w:ascii="Arial" w:hAnsi="Arial" w:cs="Arial"/>
                <w:b/>
                <w:sz w:val="16"/>
                <w:szCs w:val="16"/>
              </w:rPr>
              <w:t xml:space="preserve">        </w:t>
            </w:r>
            <w:r w:rsidR="003D63A0" w:rsidRPr="006B1AE5">
              <w:rPr>
                <w:rFonts w:ascii="Arial" w:hAnsi="Arial" w:cs="Arial"/>
                <w:b/>
                <w:sz w:val="16"/>
                <w:szCs w:val="16"/>
              </w:rPr>
              <w:t>11.6</w:t>
            </w:r>
          </w:p>
        </w:tc>
        <w:tc>
          <w:tcPr>
            <w:tcW w:w="851" w:type="dxa"/>
          </w:tcPr>
          <w:p w:rsidR="003D63A0" w:rsidRPr="006B1AE5" w:rsidRDefault="003D63A0" w:rsidP="0058322D">
            <w:pPr>
              <w:spacing w:before="60"/>
              <w:ind w:firstLine="0"/>
              <w:rPr>
                <w:rFonts w:ascii="Arial" w:hAnsi="Arial" w:cs="Arial"/>
                <w:b/>
                <w:sz w:val="16"/>
                <w:szCs w:val="16"/>
              </w:rPr>
            </w:pPr>
            <w:r w:rsidRPr="006B1AE5">
              <w:rPr>
                <w:rFonts w:ascii="Arial" w:hAnsi="Arial" w:cs="Arial"/>
                <w:b/>
                <w:sz w:val="16"/>
                <w:szCs w:val="16"/>
              </w:rPr>
              <w:t>100.0</w:t>
            </w:r>
          </w:p>
        </w:tc>
      </w:tr>
      <w:tr w:rsidR="003D63A0" w:rsidRPr="00182F6F" w:rsidTr="006B1AE5">
        <w:tc>
          <w:tcPr>
            <w:tcW w:w="1132" w:type="dxa"/>
          </w:tcPr>
          <w:p w:rsidR="003D63A0" w:rsidRPr="006B1AE5" w:rsidRDefault="003D63A0" w:rsidP="0058322D">
            <w:pPr>
              <w:spacing w:before="60"/>
              <w:ind w:firstLine="0"/>
              <w:rPr>
                <w:rFonts w:ascii="Arial" w:hAnsi="Arial" w:cs="Arial"/>
                <w:sz w:val="16"/>
                <w:szCs w:val="16"/>
              </w:rPr>
            </w:pPr>
            <w:r w:rsidRPr="006B1AE5">
              <w:rPr>
                <w:rFonts w:ascii="Arial" w:hAnsi="Arial" w:cs="Arial"/>
                <w:sz w:val="16"/>
                <w:szCs w:val="16"/>
              </w:rPr>
              <w:t>Central</w:t>
            </w:r>
          </w:p>
        </w:tc>
        <w:tc>
          <w:tcPr>
            <w:tcW w:w="972" w:type="dxa"/>
          </w:tcPr>
          <w:p w:rsidR="003D63A0" w:rsidRPr="006B1AE5" w:rsidRDefault="003D63A0" w:rsidP="0058322D">
            <w:pPr>
              <w:spacing w:before="60"/>
              <w:ind w:firstLine="0"/>
              <w:rPr>
                <w:rFonts w:ascii="Arial" w:hAnsi="Arial" w:cs="Arial"/>
                <w:b/>
                <w:sz w:val="16"/>
                <w:szCs w:val="16"/>
              </w:rPr>
            </w:pPr>
            <w:r w:rsidRPr="006B1AE5">
              <w:rPr>
                <w:rFonts w:ascii="Arial" w:hAnsi="Arial" w:cs="Arial"/>
                <w:b/>
                <w:sz w:val="16"/>
                <w:szCs w:val="16"/>
              </w:rPr>
              <w:t>12.9</w:t>
            </w:r>
          </w:p>
        </w:tc>
        <w:tc>
          <w:tcPr>
            <w:tcW w:w="803" w:type="dxa"/>
          </w:tcPr>
          <w:p w:rsidR="003D63A0" w:rsidRPr="006B1AE5" w:rsidRDefault="003D63A0" w:rsidP="0058322D">
            <w:pPr>
              <w:spacing w:before="60"/>
              <w:ind w:firstLine="0"/>
              <w:rPr>
                <w:rFonts w:ascii="Arial" w:hAnsi="Arial" w:cs="Arial"/>
                <w:b/>
                <w:sz w:val="16"/>
                <w:szCs w:val="16"/>
              </w:rPr>
            </w:pPr>
            <w:r w:rsidRPr="006B1AE5">
              <w:rPr>
                <w:rFonts w:ascii="Arial" w:hAnsi="Arial" w:cs="Arial"/>
                <w:b/>
                <w:sz w:val="16"/>
                <w:szCs w:val="16"/>
              </w:rPr>
              <w:t>42.8</w:t>
            </w:r>
          </w:p>
        </w:tc>
        <w:tc>
          <w:tcPr>
            <w:tcW w:w="1043" w:type="dxa"/>
          </w:tcPr>
          <w:p w:rsidR="003D63A0" w:rsidRPr="006B1AE5" w:rsidRDefault="003D63A0" w:rsidP="0058322D">
            <w:pPr>
              <w:spacing w:before="60"/>
              <w:rPr>
                <w:rFonts w:ascii="Arial" w:hAnsi="Arial" w:cs="Arial"/>
                <w:b/>
                <w:sz w:val="16"/>
                <w:szCs w:val="16"/>
              </w:rPr>
            </w:pPr>
            <w:r w:rsidRPr="006B1AE5">
              <w:rPr>
                <w:rFonts w:ascii="Arial" w:hAnsi="Arial" w:cs="Arial"/>
                <w:b/>
                <w:sz w:val="16"/>
                <w:szCs w:val="16"/>
              </w:rPr>
              <w:t>15.8</w:t>
            </w:r>
          </w:p>
        </w:tc>
        <w:tc>
          <w:tcPr>
            <w:tcW w:w="1017" w:type="dxa"/>
          </w:tcPr>
          <w:p w:rsidR="003D63A0" w:rsidRPr="006B1AE5" w:rsidRDefault="003D63A0" w:rsidP="0058322D">
            <w:pPr>
              <w:spacing w:before="60"/>
              <w:ind w:firstLine="0"/>
              <w:rPr>
                <w:rFonts w:ascii="Arial" w:hAnsi="Arial" w:cs="Arial"/>
                <w:b/>
                <w:sz w:val="16"/>
                <w:szCs w:val="16"/>
              </w:rPr>
            </w:pPr>
            <w:r w:rsidRPr="006B1AE5">
              <w:rPr>
                <w:rFonts w:ascii="Arial" w:hAnsi="Arial" w:cs="Arial"/>
                <w:b/>
                <w:sz w:val="16"/>
                <w:szCs w:val="16"/>
              </w:rPr>
              <w:t>23.6</w:t>
            </w:r>
          </w:p>
        </w:tc>
        <w:tc>
          <w:tcPr>
            <w:tcW w:w="1043" w:type="dxa"/>
          </w:tcPr>
          <w:p w:rsidR="003D63A0" w:rsidRPr="006B1AE5" w:rsidRDefault="003D63A0" w:rsidP="0058322D">
            <w:pPr>
              <w:spacing w:before="60"/>
              <w:rPr>
                <w:rFonts w:ascii="Arial" w:hAnsi="Arial" w:cs="Arial"/>
                <w:b/>
                <w:sz w:val="16"/>
                <w:szCs w:val="16"/>
              </w:rPr>
            </w:pPr>
            <w:r w:rsidRPr="006B1AE5">
              <w:rPr>
                <w:rFonts w:ascii="Arial" w:hAnsi="Arial" w:cs="Arial"/>
                <w:b/>
                <w:sz w:val="16"/>
                <w:szCs w:val="16"/>
              </w:rPr>
              <w:t>1.3</w:t>
            </w:r>
          </w:p>
        </w:tc>
        <w:tc>
          <w:tcPr>
            <w:tcW w:w="902" w:type="dxa"/>
          </w:tcPr>
          <w:p w:rsidR="003D63A0" w:rsidRPr="006B1AE5" w:rsidRDefault="003D63A0" w:rsidP="0058322D">
            <w:pPr>
              <w:spacing w:before="60"/>
              <w:rPr>
                <w:rFonts w:ascii="Arial" w:hAnsi="Arial" w:cs="Arial"/>
                <w:b/>
                <w:sz w:val="16"/>
                <w:szCs w:val="16"/>
              </w:rPr>
            </w:pPr>
            <w:r w:rsidRPr="006B1AE5">
              <w:rPr>
                <w:rFonts w:ascii="Arial" w:hAnsi="Arial" w:cs="Arial"/>
                <w:b/>
                <w:sz w:val="16"/>
                <w:szCs w:val="16"/>
              </w:rPr>
              <w:t>3.6</w:t>
            </w:r>
          </w:p>
        </w:tc>
        <w:tc>
          <w:tcPr>
            <w:tcW w:w="851" w:type="dxa"/>
          </w:tcPr>
          <w:p w:rsidR="003D63A0" w:rsidRPr="006B1AE5" w:rsidRDefault="003D63A0" w:rsidP="0058322D">
            <w:pPr>
              <w:spacing w:before="60"/>
              <w:ind w:firstLine="0"/>
              <w:rPr>
                <w:rFonts w:ascii="Arial" w:hAnsi="Arial" w:cs="Arial"/>
                <w:b/>
                <w:sz w:val="16"/>
                <w:szCs w:val="16"/>
              </w:rPr>
            </w:pPr>
            <w:r w:rsidRPr="006B1AE5">
              <w:rPr>
                <w:rFonts w:ascii="Arial" w:hAnsi="Arial" w:cs="Arial"/>
                <w:b/>
                <w:sz w:val="16"/>
                <w:szCs w:val="16"/>
              </w:rPr>
              <w:t>100.0</w:t>
            </w:r>
          </w:p>
        </w:tc>
      </w:tr>
      <w:tr w:rsidR="003D63A0" w:rsidRPr="00182F6F" w:rsidTr="006B1AE5">
        <w:tc>
          <w:tcPr>
            <w:tcW w:w="1132" w:type="dxa"/>
          </w:tcPr>
          <w:p w:rsidR="003D63A0" w:rsidRPr="006B1AE5" w:rsidRDefault="003D63A0" w:rsidP="0058322D">
            <w:pPr>
              <w:spacing w:before="60"/>
              <w:ind w:firstLine="0"/>
              <w:rPr>
                <w:rFonts w:ascii="Arial" w:hAnsi="Arial" w:cs="Arial"/>
                <w:sz w:val="16"/>
                <w:szCs w:val="16"/>
              </w:rPr>
            </w:pPr>
            <w:r w:rsidRPr="006B1AE5">
              <w:rPr>
                <w:rFonts w:ascii="Arial" w:hAnsi="Arial" w:cs="Arial"/>
                <w:sz w:val="16"/>
                <w:szCs w:val="16"/>
              </w:rPr>
              <w:t>Eastern</w:t>
            </w:r>
          </w:p>
        </w:tc>
        <w:tc>
          <w:tcPr>
            <w:tcW w:w="972" w:type="dxa"/>
          </w:tcPr>
          <w:p w:rsidR="003D63A0" w:rsidRPr="006B1AE5" w:rsidRDefault="003D63A0" w:rsidP="0058322D">
            <w:pPr>
              <w:spacing w:before="60"/>
              <w:ind w:firstLine="0"/>
              <w:rPr>
                <w:rFonts w:ascii="Arial" w:hAnsi="Arial" w:cs="Arial"/>
                <w:b/>
                <w:sz w:val="16"/>
                <w:szCs w:val="16"/>
              </w:rPr>
            </w:pPr>
            <w:r w:rsidRPr="006B1AE5">
              <w:rPr>
                <w:rFonts w:ascii="Arial" w:hAnsi="Arial" w:cs="Arial"/>
                <w:b/>
                <w:sz w:val="16"/>
                <w:szCs w:val="16"/>
              </w:rPr>
              <w:t>20.3</w:t>
            </w:r>
          </w:p>
        </w:tc>
        <w:tc>
          <w:tcPr>
            <w:tcW w:w="803" w:type="dxa"/>
          </w:tcPr>
          <w:p w:rsidR="003D63A0" w:rsidRPr="006B1AE5" w:rsidRDefault="003D63A0" w:rsidP="0058322D">
            <w:pPr>
              <w:spacing w:before="60"/>
              <w:ind w:firstLine="0"/>
              <w:rPr>
                <w:rFonts w:ascii="Arial" w:hAnsi="Arial" w:cs="Arial"/>
                <w:b/>
                <w:sz w:val="16"/>
                <w:szCs w:val="16"/>
              </w:rPr>
            </w:pPr>
            <w:r w:rsidRPr="006B1AE5">
              <w:rPr>
                <w:rFonts w:ascii="Arial" w:hAnsi="Arial" w:cs="Arial"/>
                <w:b/>
                <w:sz w:val="16"/>
                <w:szCs w:val="16"/>
              </w:rPr>
              <w:t>46.1</w:t>
            </w:r>
          </w:p>
        </w:tc>
        <w:tc>
          <w:tcPr>
            <w:tcW w:w="1043" w:type="dxa"/>
          </w:tcPr>
          <w:p w:rsidR="003D63A0" w:rsidRPr="006B1AE5" w:rsidRDefault="003D63A0" w:rsidP="0058322D">
            <w:pPr>
              <w:spacing w:before="60"/>
              <w:rPr>
                <w:rFonts w:ascii="Arial" w:hAnsi="Arial" w:cs="Arial"/>
                <w:b/>
                <w:sz w:val="16"/>
                <w:szCs w:val="16"/>
              </w:rPr>
            </w:pPr>
            <w:r w:rsidRPr="006B1AE5">
              <w:rPr>
                <w:rFonts w:ascii="Arial" w:hAnsi="Arial" w:cs="Arial"/>
                <w:b/>
                <w:sz w:val="16"/>
                <w:szCs w:val="16"/>
              </w:rPr>
              <w:t>13.6</w:t>
            </w:r>
          </w:p>
        </w:tc>
        <w:tc>
          <w:tcPr>
            <w:tcW w:w="1017" w:type="dxa"/>
          </w:tcPr>
          <w:p w:rsidR="003D63A0" w:rsidRPr="006B1AE5" w:rsidRDefault="003D63A0" w:rsidP="0058322D">
            <w:pPr>
              <w:spacing w:before="60"/>
              <w:ind w:firstLine="0"/>
              <w:rPr>
                <w:rFonts w:ascii="Arial" w:hAnsi="Arial" w:cs="Arial"/>
                <w:b/>
                <w:sz w:val="16"/>
                <w:szCs w:val="16"/>
              </w:rPr>
            </w:pPr>
            <w:r w:rsidRPr="006B1AE5">
              <w:rPr>
                <w:rFonts w:ascii="Arial" w:hAnsi="Arial" w:cs="Arial"/>
                <w:b/>
                <w:sz w:val="16"/>
                <w:szCs w:val="16"/>
              </w:rPr>
              <w:t>17.0</w:t>
            </w:r>
          </w:p>
        </w:tc>
        <w:tc>
          <w:tcPr>
            <w:tcW w:w="1043" w:type="dxa"/>
          </w:tcPr>
          <w:p w:rsidR="003D63A0" w:rsidRPr="006B1AE5" w:rsidRDefault="003D63A0" w:rsidP="0058322D">
            <w:pPr>
              <w:spacing w:before="60"/>
              <w:rPr>
                <w:rFonts w:ascii="Arial" w:hAnsi="Arial" w:cs="Arial"/>
                <w:b/>
                <w:sz w:val="16"/>
                <w:szCs w:val="16"/>
              </w:rPr>
            </w:pPr>
            <w:r w:rsidRPr="006B1AE5">
              <w:rPr>
                <w:rFonts w:ascii="Arial" w:hAnsi="Arial" w:cs="Arial"/>
                <w:b/>
                <w:sz w:val="16"/>
                <w:szCs w:val="16"/>
              </w:rPr>
              <w:t>0.6</w:t>
            </w:r>
          </w:p>
        </w:tc>
        <w:tc>
          <w:tcPr>
            <w:tcW w:w="902" w:type="dxa"/>
          </w:tcPr>
          <w:p w:rsidR="003D63A0" w:rsidRPr="006B1AE5" w:rsidRDefault="003D63A0" w:rsidP="0058322D">
            <w:pPr>
              <w:spacing w:before="60"/>
              <w:rPr>
                <w:rFonts w:ascii="Arial" w:hAnsi="Arial" w:cs="Arial"/>
                <w:b/>
                <w:sz w:val="16"/>
                <w:szCs w:val="16"/>
              </w:rPr>
            </w:pPr>
            <w:r w:rsidRPr="006B1AE5">
              <w:rPr>
                <w:rFonts w:ascii="Arial" w:hAnsi="Arial" w:cs="Arial"/>
                <w:b/>
                <w:sz w:val="16"/>
                <w:szCs w:val="16"/>
              </w:rPr>
              <w:t>1.8</w:t>
            </w:r>
          </w:p>
        </w:tc>
        <w:tc>
          <w:tcPr>
            <w:tcW w:w="851" w:type="dxa"/>
          </w:tcPr>
          <w:p w:rsidR="003D63A0" w:rsidRPr="006B1AE5" w:rsidRDefault="003D63A0" w:rsidP="0058322D">
            <w:pPr>
              <w:spacing w:before="60"/>
              <w:ind w:firstLine="0"/>
              <w:rPr>
                <w:rFonts w:ascii="Arial" w:hAnsi="Arial" w:cs="Arial"/>
                <w:b/>
                <w:sz w:val="16"/>
                <w:szCs w:val="16"/>
              </w:rPr>
            </w:pPr>
            <w:r w:rsidRPr="006B1AE5">
              <w:rPr>
                <w:rFonts w:ascii="Arial" w:hAnsi="Arial" w:cs="Arial"/>
                <w:b/>
                <w:sz w:val="16"/>
                <w:szCs w:val="16"/>
              </w:rPr>
              <w:t>100.0</w:t>
            </w:r>
          </w:p>
        </w:tc>
      </w:tr>
      <w:tr w:rsidR="003D63A0" w:rsidRPr="00182F6F" w:rsidTr="006B1AE5">
        <w:tc>
          <w:tcPr>
            <w:tcW w:w="1132" w:type="dxa"/>
          </w:tcPr>
          <w:p w:rsidR="003D63A0" w:rsidRPr="006B1AE5" w:rsidRDefault="003D63A0" w:rsidP="0058322D">
            <w:pPr>
              <w:spacing w:before="60"/>
              <w:ind w:firstLine="0"/>
              <w:rPr>
                <w:rFonts w:ascii="Arial" w:hAnsi="Arial" w:cs="Arial"/>
                <w:sz w:val="16"/>
                <w:szCs w:val="16"/>
              </w:rPr>
            </w:pPr>
            <w:r w:rsidRPr="006B1AE5">
              <w:rPr>
                <w:rFonts w:ascii="Arial" w:hAnsi="Arial" w:cs="Arial"/>
                <w:sz w:val="16"/>
                <w:szCs w:val="16"/>
              </w:rPr>
              <w:t>Northern</w:t>
            </w:r>
          </w:p>
        </w:tc>
        <w:tc>
          <w:tcPr>
            <w:tcW w:w="972" w:type="dxa"/>
          </w:tcPr>
          <w:p w:rsidR="003D63A0" w:rsidRPr="006B1AE5" w:rsidRDefault="003D63A0" w:rsidP="0058322D">
            <w:pPr>
              <w:spacing w:before="60"/>
              <w:ind w:firstLine="0"/>
              <w:rPr>
                <w:rFonts w:ascii="Arial" w:hAnsi="Arial" w:cs="Arial"/>
                <w:b/>
                <w:sz w:val="16"/>
                <w:szCs w:val="16"/>
              </w:rPr>
            </w:pPr>
            <w:r w:rsidRPr="006B1AE5">
              <w:rPr>
                <w:rFonts w:ascii="Arial" w:hAnsi="Arial" w:cs="Arial"/>
                <w:b/>
                <w:sz w:val="16"/>
                <w:szCs w:val="16"/>
              </w:rPr>
              <w:t>26.7</w:t>
            </w:r>
          </w:p>
        </w:tc>
        <w:tc>
          <w:tcPr>
            <w:tcW w:w="803" w:type="dxa"/>
          </w:tcPr>
          <w:p w:rsidR="003D63A0" w:rsidRPr="006B1AE5" w:rsidRDefault="003D63A0" w:rsidP="0058322D">
            <w:pPr>
              <w:spacing w:before="60"/>
              <w:ind w:firstLine="0"/>
              <w:rPr>
                <w:rFonts w:ascii="Arial" w:hAnsi="Arial" w:cs="Arial"/>
                <w:b/>
                <w:sz w:val="16"/>
                <w:szCs w:val="16"/>
              </w:rPr>
            </w:pPr>
            <w:r w:rsidRPr="006B1AE5">
              <w:rPr>
                <w:rFonts w:ascii="Arial" w:hAnsi="Arial" w:cs="Arial"/>
                <w:b/>
                <w:sz w:val="16"/>
                <w:szCs w:val="16"/>
              </w:rPr>
              <w:t>46.7</w:t>
            </w:r>
          </w:p>
        </w:tc>
        <w:tc>
          <w:tcPr>
            <w:tcW w:w="1043" w:type="dxa"/>
          </w:tcPr>
          <w:p w:rsidR="003D63A0" w:rsidRPr="006B1AE5" w:rsidRDefault="003D63A0" w:rsidP="0058322D">
            <w:pPr>
              <w:spacing w:before="60"/>
              <w:rPr>
                <w:rFonts w:ascii="Arial" w:hAnsi="Arial" w:cs="Arial"/>
                <w:b/>
                <w:sz w:val="16"/>
                <w:szCs w:val="16"/>
              </w:rPr>
            </w:pPr>
            <w:r w:rsidRPr="006B1AE5">
              <w:rPr>
                <w:rFonts w:ascii="Arial" w:hAnsi="Arial" w:cs="Arial"/>
                <w:b/>
                <w:sz w:val="16"/>
                <w:szCs w:val="16"/>
              </w:rPr>
              <w:t>11.9</w:t>
            </w:r>
          </w:p>
        </w:tc>
        <w:tc>
          <w:tcPr>
            <w:tcW w:w="1017" w:type="dxa"/>
          </w:tcPr>
          <w:p w:rsidR="003D63A0" w:rsidRPr="006B1AE5" w:rsidRDefault="003D63A0" w:rsidP="0058322D">
            <w:pPr>
              <w:spacing w:before="60"/>
              <w:ind w:firstLine="0"/>
              <w:rPr>
                <w:rFonts w:ascii="Arial" w:hAnsi="Arial" w:cs="Arial"/>
                <w:b/>
                <w:sz w:val="16"/>
                <w:szCs w:val="16"/>
              </w:rPr>
            </w:pPr>
            <w:r w:rsidRPr="006B1AE5">
              <w:rPr>
                <w:rFonts w:ascii="Arial" w:hAnsi="Arial" w:cs="Arial"/>
                <w:b/>
                <w:sz w:val="16"/>
                <w:szCs w:val="16"/>
              </w:rPr>
              <w:t>12.2</w:t>
            </w:r>
          </w:p>
        </w:tc>
        <w:tc>
          <w:tcPr>
            <w:tcW w:w="1043" w:type="dxa"/>
          </w:tcPr>
          <w:p w:rsidR="003D63A0" w:rsidRPr="006B1AE5" w:rsidRDefault="003D63A0" w:rsidP="0058322D">
            <w:pPr>
              <w:spacing w:before="60"/>
              <w:rPr>
                <w:rFonts w:ascii="Arial" w:hAnsi="Arial" w:cs="Arial"/>
                <w:b/>
                <w:sz w:val="16"/>
                <w:szCs w:val="16"/>
              </w:rPr>
            </w:pPr>
            <w:r w:rsidRPr="006B1AE5">
              <w:rPr>
                <w:rFonts w:ascii="Arial" w:hAnsi="Arial" w:cs="Arial"/>
                <w:b/>
                <w:sz w:val="16"/>
                <w:szCs w:val="16"/>
              </w:rPr>
              <w:t>0.6</w:t>
            </w:r>
          </w:p>
        </w:tc>
        <w:tc>
          <w:tcPr>
            <w:tcW w:w="902" w:type="dxa"/>
          </w:tcPr>
          <w:p w:rsidR="003D63A0" w:rsidRPr="006B1AE5" w:rsidRDefault="003D63A0" w:rsidP="0058322D">
            <w:pPr>
              <w:spacing w:before="60"/>
              <w:rPr>
                <w:rFonts w:ascii="Arial" w:hAnsi="Arial" w:cs="Arial"/>
                <w:b/>
                <w:sz w:val="16"/>
                <w:szCs w:val="16"/>
              </w:rPr>
            </w:pPr>
            <w:r w:rsidRPr="006B1AE5">
              <w:rPr>
                <w:rFonts w:ascii="Arial" w:hAnsi="Arial" w:cs="Arial"/>
                <w:b/>
                <w:sz w:val="16"/>
                <w:szCs w:val="16"/>
              </w:rPr>
              <w:t>1.8</w:t>
            </w:r>
          </w:p>
        </w:tc>
        <w:tc>
          <w:tcPr>
            <w:tcW w:w="851" w:type="dxa"/>
          </w:tcPr>
          <w:p w:rsidR="003D63A0" w:rsidRPr="006B1AE5" w:rsidRDefault="003D63A0" w:rsidP="0058322D">
            <w:pPr>
              <w:spacing w:before="60"/>
              <w:ind w:firstLine="0"/>
              <w:rPr>
                <w:rFonts w:ascii="Arial" w:hAnsi="Arial" w:cs="Arial"/>
                <w:b/>
                <w:sz w:val="16"/>
                <w:szCs w:val="16"/>
              </w:rPr>
            </w:pPr>
            <w:r w:rsidRPr="006B1AE5">
              <w:rPr>
                <w:rFonts w:ascii="Arial" w:hAnsi="Arial" w:cs="Arial"/>
                <w:b/>
                <w:sz w:val="16"/>
                <w:szCs w:val="16"/>
              </w:rPr>
              <w:t>100.0</w:t>
            </w:r>
          </w:p>
        </w:tc>
      </w:tr>
      <w:tr w:rsidR="003D63A0" w:rsidRPr="00182F6F" w:rsidTr="006B1AE5">
        <w:tc>
          <w:tcPr>
            <w:tcW w:w="1132" w:type="dxa"/>
          </w:tcPr>
          <w:p w:rsidR="003D63A0" w:rsidRPr="006B1AE5" w:rsidRDefault="003D63A0" w:rsidP="0058322D">
            <w:pPr>
              <w:spacing w:before="60"/>
              <w:ind w:firstLine="0"/>
              <w:rPr>
                <w:rFonts w:ascii="Arial" w:hAnsi="Arial" w:cs="Arial"/>
                <w:sz w:val="16"/>
                <w:szCs w:val="16"/>
              </w:rPr>
            </w:pPr>
            <w:r w:rsidRPr="006B1AE5">
              <w:rPr>
                <w:rFonts w:ascii="Arial" w:hAnsi="Arial" w:cs="Arial"/>
                <w:sz w:val="16"/>
                <w:szCs w:val="16"/>
              </w:rPr>
              <w:t>Western</w:t>
            </w:r>
          </w:p>
        </w:tc>
        <w:tc>
          <w:tcPr>
            <w:tcW w:w="972" w:type="dxa"/>
          </w:tcPr>
          <w:p w:rsidR="003D63A0" w:rsidRPr="006B1AE5" w:rsidRDefault="003D63A0" w:rsidP="0058322D">
            <w:pPr>
              <w:spacing w:before="60"/>
              <w:ind w:firstLine="0"/>
              <w:rPr>
                <w:rFonts w:ascii="Arial" w:hAnsi="Arial" w:cs="Arial"/>
                <w:b/>
                <w:sz w:val="16"/>
                <w:szCs w:val="16"/>
              </w:rPr>
            </w:pPr>
            <w:r w:rsidRPr="006B1AE5">
              <w:rPr>
                <w:rFonts w:ascii="Arial" w:hAnsi="Arial" w:cs="Arial"/>
                <w:b/>
                <w:sz w:val="16"/>
                <w:szCs w:val="16"/>
              </w:rPr>
              <w:t>25.7</w:t>
            </w:r>
          </w:p>
        </w:tc>
        <w:tc>
          <w:tcPr>
            <w:tcW w:w="803" w:type="dxa"/>
          </w:tcPr>
          <w:p w:rsidR="003D63A0" w:rsidRPr="006B1AE5" w:rsidRDefault="003D63A0" w:rsidP="0058322D">
            <w:pPr>
              <w:spacing w:before="60"/>
              <w:ind w:firstLine="0"/>
              <w:rPr>
                <w:rFonts w:ascii="Arial" w:hAnsi="Arial" w:cs="Arial"/>
                <w:b/>
                <w:sz w:val="16"/>
                <w:szCs w:val="16"/>
              </w:rPr>
            </w:pPr>
            <w:r w:rsidRPr="006B1AE5">
              <w:rPr>
                <w:rFonts w:ascii="Arial" w:hAnsi="Arial" w:cs="Arial"/>
                <w:b/>
                <w:sz w:val="16"/>
                <w:szCs w:val="16"/>
              </w:rPr>
              <w:t>42.7</w:t>
            </w:r>
          </w:p>
        </w:tc>
        <w:tc>
          <w:tcPr>
            <w:tcW w:w="1043" w:type="dxa"/>
          </w:tcPr>
          <w:p w:rsidR="003D63A0" w:rsidRPr="006B1AE5" w:rsidRDefault="003D63A0" w:rsidP="0058322D">
            <w:pPr>
              <w:spacing w:before="60"/>
              <w:rPr>
                <w:rFonts w:ascii="Arial" w:hAnsi="Arial" w:cs="Arial"/>
                <w:b/>
                <w:sz w:val="16"/>
                <w:szCs w:val="16"/>
              </w:rPr>
            </w:pPr>
            <w:r w:rsidRPr="006B1AE5">
              <w:rPr>
                <w:rFonts w:ascii="Arial" w:hAnsi="Arial" w:cs="Arial"/>
                <w:b/>
                <w:sz w:val="16"/>
                <w:szCs w:val="16"/>
              </w:rPr>
              <w:t>14.8</w:t>
            </w:r>
          </w:p>
        </w:tc>
        <w:tc>
          <w:tcPr>
            <w:tcW w:w="1017" w:type="dxa"/>
          </w:tcPr>
          <w:p w:rsidR="003D63A0" w:rsidRPr="006B1AE5" w:rsidRDefault="003D63A0" w:rsidP="0058322D">
            <w:pPr>
              <w:spacing w:before="60"/>
              <w:ind w:firstLine="0"/>
              <w:rPr>
                <w:rFonts w:ascii="Arial" w:hAnsi="Arial" w:cs="Arial"/>
                <w:b/>
                <w:sz w:val="16"/>
                <w:szCs w:val="16"/>
              </w:rPr>
            </w:pPr>
            <w:r w:rsidRPr="006B1AE5">
              <w:rPr>
                <w:rFonts w:ascii="Arial" w:hAnsi="Arial" w:cs="Arial"/>
                <w:b/>
                <w:sz w:val="16"/>
                <w:szCs w:val="16"/>
              </w:rPr>
              <w:t>13.2</w:t>
            </w:r>
          </w:p>
        </w:tc>
        <w:tc>
          <w:tcPr>
            <w:tcW w:w="1043" w:type="dxa"/>
          </w:tcPr>
          <w:p w:rsidR="003D63A0" w:rsidRPr="006B1AE5" w:rsidRDefault="003D63A0" w:rsidP="0058322D">
            <w:pPr>
              <w:spacing w:before="60"/>
              <w:rPr>
                <w:rFonts w:ascii="Arial" w:hAnsi="Arial" w:cs="Arial"/>
                <w:b/>
                <w:sz w:val="16"/>
                <w:szCs w:val="16"/>
              </w:rPr>
            </w:pPr>
            <w:r w:rsidRPr="006B1AE5">
              <w:rPr>
                <w:rFonts w:ascii="Arial" w:hAnsi="Arial" w:cs="Arial"/>
                <w:b/>
                <w:sz w:val="16"/>
                <w:szCs w:val="16"/>
              </w:rPr>
              <w:t>0.6</w:t>
            </w:r>
          </w:p>
        </w:tc>
        <w:tc>
          <w:tcPr>
            <w:tcW w:w="902" w:type="dxa"/>
          </w:tcPr>
          <w:p w:rsidR="003D63A0" w:rsidRPr="006B1AE5" w:rsidRDefault="003D63A0" w:rsidP="0058322D">
            <w:pPr>
              <w:spacing w:before="60"/>
              <w:rPr>
                <w:rFonts w:ascii="Arial" w:hAnsi="Arial" w:cs="Arial"/>
                <w:b/>
                <w:sz w:val="16"/>
                <w:szCs w:val="16"/>
              </w:rPr>
            </w:pPr>
            <w:r w:rsidRPr="006B1AE5">
              <w:rPr>
                <w:rFonts w:ascii="Arial" w:hAnsi="Arial" w:cs="Arial"/>
                <w:b/>
                <w:sz w:val="16"/>
                <w:szCs w:val="16"/>
              </w:rPr>
              <w:t>3.0</w:t>
            </w:r>
          </w:p>
        </w:tc>
        <w:tc>
          <w:tcPr>
            <w:tcW w:w="851" w:type="dxa"/>
          </w:tcPr>
          <w:p w:rsidR="003D63A0" w:rsidRPr="006B1AE5" w:rsidRDefault="003D63A0" w:rsidP="0058322D">
            <w:pPr>
              <w:spacing w:before="60"/>
              <w:ind w:firstLine="0"/>
              <w:rPr>
                <w:rFonts w:ascii="Arial" w:hAnsi="Arial" w:cs="Arial"/>
                <w:b/>
                <w:sz w:val="16"/>
                <w:szCs w:val="16"/>
              </w:rPr>
            </w:pPr>
            <w:r w:rsidRPr="006B1AE5">
              <w:rPr>
                <w:rFonts w:ascii="Arial" w:hAnsi="Arial" w:cs="Arial"/>
                <w:b/>
                <w:sz w:val="16"/>
                <w:szCs w:val="16"/>
              </w:rPr>
              <w:t>100.0</w:t>
            </w:r>
          </w:p>
        </w:tc>
      </w:tr>
      <w:tr w:rsidR="003D63A0" w:rsidRPr="00182F6F" w:rsidTr="006B1AE5">
        <w:tc>
          <w:tcPr>
            <w:tcW w:w="1132" w:type="dxa"/>
          </w:tcPr>
          <w:p w:rsidR="003D63A0" w:rsidRPr="006B1AE5" w:rsidRDefault="003D63A0" w:rsidP="0058322D">
            <w:pPr>
              <w:spacing w:before="60"/>
              <w:ind w:firstLine="0"/>
              <w:rPr>
                <w:rFonts w:ascii="Arial" w:hAnsi="Arial" w:cs="Arial"/>
                <w:sz w:val="16"/>
                <w:szCs w:val="16"/>
              </w:rPr>
            </w:pPr>
            <w:r w:rsidRPr="006B1AE5">
              <w:rPr>
                <w:rFonts w:ascii="Arial" w:hAnsi="Arial" w:cs="Arial"/>
                <w:sz w:val="16"/>
                <w:szCs w:val="16"/>
              </w:rPr>
              <w:t>National</w:t>
            </w:r>
          </w:p>
        </w:tc>
        <w:tc>
          <w:tcPr>
            <w:tcW w:w="972" w:type="dxa"/>
          </w:tcPr>
          <w:p w:rsidR="003D63A0" w:rsidRPr="006B1AE5" w:rsidRDefault="003D63A0" w:rsidP="0058322D">
            <w:pPr>
              <w:spacing w:before="60"/>
              <w:ind w:firstLine="0"/>
              <w:rPr>
                <w:rFonts w:ascii="Arial" w:hAnsi="Arial" w:cs="Arial"/>
                <w:b/>
                <w:sz w:val="16"/>
                <w:szCs w:val="16"/>
              </w:rPr>
            </w:pPr>
            <w:r w:rsidRPr="006B1AE5">
              <w:rPr>
                <w:rFonts w:ascii="Arial" w:hAnsi="Arial" w:cs="Arial"/>
                <w:b/>
                <w:sz w:val="16"/>
                <w:szCs w:val="16"/>
              </w:rPr>
              <w:t>20.1</w:t>
            </w:r>
          </w:p>
        </w:tc>
        <w:tc>
          <w:tcPr>
            <w:tcW w:w="803" w:type="dxa"/>
          </w:tcPr>
          <w:p w:rsidR="003D63A0" w:rsidRPr="006B1AE5" w:rsidRDefault="003D63A0" w:rsidP="0058322D">
            <w:pPr>
              <w:spacing w:before="60"/>
              <w:ind w:firstLine="0"/>
              <w:rPr>
                <w:rFonts w:ascii="Arial" w:hAnsi="Arial" w:cs="Arial"/>
                <w:b/>
                <w:sz w:val="16"/>
                <w:szCs w:val="16"/>
              </w:rPr>
            </w:pPr>
            <w:r w:rsidRPr="006B1AE5">
              <w:rPr>
                <w:rFonts w:ascii="Arial" w:hAnsi="Arial" w:cs="Arial"/>
                <w:b/>
                <w:sz w:val="16"/>
                <w:szCs w:val="16"/>
              </w:rPr>
              <w:t>43.3</w:t>
            </w:r>
          </w:p>
        </w:tc>
        <w:tc>
          <w:tcPr>
            <w:tcW w:w="1043" w:type="dxa"/>
          </w:tcPr>
          <w:p w:rsidR="003D63A0" w:rsidRPr="006B1AE5" w:rsidRDefault="003D63A0" w:rsidP="0058322D">
            <w:pPr>
              <w:spacing w:before="60"/>
              <w:rPr>
                <w:rFonts w:ascii="Arial" w:hAnsi="Arial" w:cs="Arial"/>
                <w:b/>
                <w:sz w:val="16"/>
                <w:szCs w:val="16"/>
              </w:rPr>
            </w:pPr>
            <w:r w:rsidRPr="006B1AE5">
              <w:rPr>
                <w:rFonts w:ascii="Arial" w:hAnsi="Arial" w:cs="Arial"/>
                <w:b/>
                <w:sz w:val="16"/>
                <w:szCs w:val="16"/>
              </w:rPr>
              <w:t>14.1</w:t>
            </w:r>
          </w:p>
        </w:tc>
        <w:tc>
          <w:tcPr>
            <w:tcW w:w="1017" w:type="dxa"/>
          </w:tcPr>
          <w:p w:rsidR="003D63A0" w:rsidRPr="006B1AE5" w:rsidRDefault="00E07407" w:rsidP="00E07407">
            <w:pPr>
              <w:spacing w:before="60"/>
              <w:ind w:firstLine="0"/>
              <w:rPr>
                <w:rFonts w:ascii="Arial" w:hAnsi="Arial" w:cs="Arial"/>
                <w:b/>
                <w:sz w:val="16"/>
                <w:szCs w:val="16"/>
              </w:rPr>
            </w:pPr>
            <w:r>
              <w:rPr>
                <w:rFonts w:ascii="Arial" w:hAnsi="Arial" w:cs="Arial"/>
                <w:b/>
                <w:sz w:val="16"/>
                <w:szCs w:val="16"/>
              </w:rPr>
              <w:t xml:space="preserve"> </w:t>
            </w:r>
            <w:r w:rsidR="003D63A0" w:rsidRPr="006B1AE5">
              <w:rPr>
                <w:rFonts w:ascii="Arial" w:hAnsi="Arial" w:cs="Arial"/>
                <w:b/>
                <w:sz w:val="16"/>
                <w:szCs w:val="16"/>
              </w:rPr>
              <w:t>8.1</w:t>
            </w:r>
          </w:p>
        </w:tc>
        <w:tc>
          <w:tcPr>
            <w:tcW w:w="1043" w:type="dxa"/>
          </w:tcPr>
          <w:p w:rsidR="003D63A0" w:rsidRPr="006B1AE5" w:rsidRDefault="003D63A0" w:rsidP="0058322D">
            <w:pPr>
              <w:spacing w:before="60"/>
              <w:rPr>
                <w:rFonts w:ascii="Arial" w:hAnsi="Arial" w:cs="Arial"/>
                <w:b/>
                <w:sz w:val="16"/>
                <w:szCs w:val="16"/>
              </w:rPr>
            </w:pPr>
            <w:r w:rsidRPr="006B1AE5">
              <w:rPr>
                <w:rFonts w:ascii="Arial" w:hAnsi="Arial" w:cs="Arial"/>
                <w:b/>
                <w:sz w:val="16"/>
                <w:szCs w:val="16"/>
              </w:rPr>
              <w:t>1.1</w:t>
            </w:r>
          </w:p>
        </w:tc>
        <w:tc>
          <w:tcPr>
            <w:tcW w:w="902" w:type="dxa"/>
          </w:tcPr>
          <w:p w:rsidR="003D63A0" w:rsidRPr="006B1AE5" w:rsidRDefault="003D63A0" w:rsidP="0058322D">
            <w:pPr>
              <w:spacing w:before="60"/>
              <w:rPr>
                <w:rFonts w:ascii="Arial" w:hAnsi="Arial" w:cs="Arial"/>
                <w:b/>
                <w:sz w:val="16"/>
                <w:szCs w:val="16"/>
              </w:rPr>
            </w:pPr>
            <w:r w:rsidRPr="006B1AE5">
              <w:rPr>
                <w:rFonts w:ascii="Arial" w:hAnsi="Arial" w:cs="Arial"/>
                <w:b/>
                <w:sz w:val="16"/>
                <w:szCs w:val="16"/>
              </w:rPr>
              <w:t>3.4</w:t>
            </w:r>
          </w:p>
        </w:tc>
        <w:tc>
          <w:tcPr>
            <w:tcW w:w="851" w:type="dxa"/>
          </w:tcPr>
          <w:p w:rsidR="003D63A0" w:rsidRPr="006B1AE5" w:rsidRDefault="003D63A0" w:rsidP="0058322D">
            <w:pPr>
              <w:spacing w:before="60"/>
              <w:ind w:firstLine="0"/>
              <w:rPr>
                <w:rFonts w:ascii="Arial" w:hAnsi="Arial" w:cs="Arial"/>
                <w:b/>
                <w:sz w:val="16"/>
                <w:szCs w:val="16"/>
              </w:rPr>
            </w:pPr>
            <w:r w:rsidRPr="006B1AE5">
              <w:rPr>
                <w:rFonts w:ascii="Arial" w:hAnsi="Arial" w:cs="Arial"/>
                <w:b/>
                <w:sz w:val="16"/>
                <w:szCs w:val="16"/>
              </w:rPr>
              <w:t>100.0</w:t>
            </w:r>
          </w:p>
        </w:tc>
      </w:tr>
    </w:tbl>
    <w:p w:rsidR="003D63A0" w:rsidRPr="00A641AF" w:rsidRDefault="003D63A0" w:rsidP="00DA2C98">
      <w:pPr>
        <w:spacing w:before="120"/>
        <w:ind w:firstLine="0"/>
        <w:rPr>
          <w:rFonts w:ascii="Arial" w:hAnsi="Arial" w:cs="Arial"/>
          <w:sz w:val="16"/>
          <w:szCs w:val="16"/>
        </w:rPr>
      </w:pPr>
      <w:r w:rsidRPr="00A641AF">
        <w:rPr>
          <w:rFonts w:ascii="Arial" w:hAnsi="Arial" w:cs="Arial"/>
          <w:i/>
          <w:sz w:val="16"/>
          <w:szCs w:val="16"/>
        </w:rPr>
        <w:t>Source</w:t>
      </w:r>
      <w:r w:rsidR="00210EDB">
        <w:rPr>
          <w:rFonts w:ascii="Arial" w:hAnsi="Arial" w:cs="Arial"/>
          <w:sz w:val="16"/>
          <w:szCs w:val="16"/>
        </w:rPr>
        <w:t xml:space="preserve">:  Adapted </w:t>
      </w:r>
      <w:r w:rsidR="00423073">
        <w:rPr>
          <w:rFonts w:ascii="Arial" w:hAnsi="Arial" w:cs="Arial"/>
          <w:sz w:val="16"/>
          <w:szCs w:val="16"/>
        </w:rPr>
        <w:t xml:space="preserve">from </w:t>
      </w:r>
      <w:r w:rsidR="00423073" w:rsidRPr="00A641AF">
        <w:rPr>
          <w:rFonts w:ascii="Arial" w:hAnsi="Arial" w:cs="Arial"/>
          <w:sz w:val="16"/>
          <w:szCs w:val="16"/>
        </w:rPr>
        <w:t>Ministry</w:t>
      </w:r>
      <w:r w:rsidRPr="00A641AF">
        <w:rPr>
          <w:rFonts w:ascii="Arial" w:hAnsi="Arial" w:cs="Arial"/>
          <w:sz w:val="16"/>
          <w:szCs w:val="16"/>
        </w:rPr>
        <w:t xml:space="preserve"> of Gender, Uganda (2008</w:t>
      </w:r>
      <w:proofErr w:type="gramStart"/>
      <w:r w:rsidRPr="00A641AF">
        <w:rPr>
          <w:rFonts w:ascii="Arial" w:hAnsi="Arial" w:cs="Arial"/>
          <w:sz w:val="16"/>
          <w:szCs w:val="16"/>
        </w:rPr>
        <w:t>)</w:t>
      </w:r>
      <w:r w:rsidR="00C73D68">
        <w:rPr>
          <w:rFonts w:ascii="Arial" w:hAnsi="Arial" w:cs="Arial"/>
          <w:sz w:val="16"/>
          <w:szCs w:val="16"/>
        </w:rPr>
        <w:t xml:space="preserve"> ,</w:t>
      </w:r>
      <w:proofErr w:type="gramEnd"/>
      <w:r w:rsidR="00C73D68">
        <w:rPr>
          <w:rFonts w:ascii="Arial" w:hAnsi="Arial" w:cs="Arial"/>
          <w:sz w:val="16"/>
          <w:szCs w:val="16"/>
        </w:rPr>
        <w:t>Table 1.14 pp10</w:t>
      </w:r>
    </w:p>
    <w:p w:rsidR="003D63A0" w:rsidRDefault="003D63A0" w:rsidP="00DA2C98">
      <w:pPr>
        <w:ind w:firstLine="426"/>
      </w:pPr>
      <w:r>
        <w:t>The table indicates that the rural area is still lacking</w:t>
      </w:r>
      <w:r w:rsidR="00E07407">
        <w:t>,</w:t>
      </w:r>
      <w:r>
        <w:t xml:space="preserve"> when it comes to formal education in general. While the area of study falls under the central r</w:t>
      </w:r>
      <w:r>
        <w:t>e</w:t>
      </w:r>
      <w:r>
        <w:t>gion it’s been re</w:t>
      </w:r>
      <w:r w:rsidR="00E07407">
        <w:t>alised that 12% never attended</w:t>
      </w:r>
      <w:r>
        <w:t xml:space="preserve"> formal schooling</w:t>
      </w:r>
      <w:r w:rsidR="005C6DEE">
        <w:t>, those</w:t>
      </w:r>
      <w:r w:rsidR="00E07407">
        <w:t xml:space="preserve"> who went</w:t>
      </w:r>
      <w:r>
        <w:t xml:space="preserve"> </w:t>
      </w:r>
      <w:r w:rsidR="005C6DEE">
        <w:t>beyond post</w:t>
      </w:r>
      <w:r w:rsidR="00E07407">
        <w:t xml:space="preserve"> secondary studies were</w:t>
      </w:r>
      <w:r>
        <w:t xml:space="preserve"> </w:t>
      </w:r>
      <w:r w:rsidR="005C6DEE">
        <w:t>few, for it is 4</w:t>
      </w:r>
      <w:r>
        <w:t>%, which is still far below av</w:t>
      </w:r>
      <w:r w:rsidR="005C6DEE">
        <w:t xml:space="preserve">erage. </w:t>
      </w:r>
      <w:r>
        <w:t xml:space="preserve"> </w:t>
      </w:r>
      <w:r w:rsidR="005C6DEE">
        <w:t>Literacy</w:t>
      </w:r>
      <w:r>
        <w:t xml:space="preserve"> rate has never impro</w:t>
      </w:r>
      <w:r w:rsidR="005C6DEE">
        <w:t>ved for the last five years.</w:t>
      </w:r>
      <w:r>
        <w:t xml:space="preserve"> Uga</w:t>
      </w:r>
      <w:r>
        <w:t>n</w:t>
      </w:r>
      <w:r>
        <w:t xml:space="preserve">dan constitution guarantees the right to education (Ministry of Gender Labour and Social </w:t>
      </w:r>
      <w:r w:rsidR="005C6DEE">
        <w:t>Development report 2008) but communities</w:t>
      </w:r>
      <w:r>
        <w:t xml:space="preserve"> are still lagging in ed</w:t>
      </w:r>
      <w:r>
        <w:t>u</w:t>
      </w:r>
      <w:r>
        <w:t>ca</w:t>
      </w:r>
      <w:r w:rsidR="005C6DEE">
        <w:t>tion of which it affects</w:t>
      </w:r>
      <w:r>
        <w:t xml:space="preserve"> the literacy rate. </w:t>
      </w:r>
      <w:r w:rsidR="005C6DEE">
        <w:t>For development to occur the need to have an elite community is crucial, for the population will value in impro</w:t>
      </w:r>
      <w:r w:rsidR="005C6DEE">
        <w:t>v</w:t>
      </w:r>
      <w:r w:rsidR="005C6DEE">
        <w:t>ing their livelihood through agricultural extension services since agriculture is the main activity in Uganda.</w:t>
      </w:r>
    </w:p>
    <w:p w:rsidR="003D63A0" w:rsidRPr="00307ABC" w:rsidRDefault="003D63A0" w:rsidP="0058322D">
      <w:pPr>
        <w:pStyle w:val="Heading2"/>
      </w:pPr>
    </w:p>
    <w:p w:rsidR="003D63A0" w:rsidRPr="0050488F" w:rsidRDefault="003D63A0" w:rsidP="0058322D">
      <w:pPr>
        <w:pStyle w:val="Heading1"/>
      </w:pPr>
      <w:bookmarkStart w:id="143" w:name="_Toc277752627"/>
      <w:r>
        <w:rPr>
          <w:szCs w:val="32"/>
        </w:rPr>
        <w:lastRenderedPageBreak/>
        <w:t>Chapter 4</w:t>
      </w:r>
      <w:r>
        <w:t xml:space="preserve"> </w:t>
      </w:r>
      <w:r w:rsidR="00665244">
        <w:t>Extension services: Farmers</w:t>
      </w:r>
      <w:r w:rsidR="00802F3D">
        <w:t>’</w:t>
      </w:r>
      <w:r w:rsidR="00665244">
        <w:t xml:space="preserve"> needs, gender equality and participation</w:t>
      </w:r>
      <w:bookmarkEnd w:id="143"/>
    </w:p>
    <w:p w:rsidR="003D63A0" w:rsidRPr="00534FDB" w:rsidRDefault="003D63A0" w:rsidP="0058322D">
      <w:pPr>
        <w:pStyle w:val="Heading2"/>
      </w:pPr>
      <w:bookmarkStart w:id="144" w:name="_Toc277752628"/>
      <w:r>
        <w:t>4</w:t>
      </w:r>
      <w:r w:rsidRPr="00534FDB">
        <w:t>.1 Introduction.</w:t>
      </w:r>
      <w:bookmarkEnd w:id="144"/>
    </w:p>
    <w:p w:rsidR="003D63A0" w:rsidRPr="00534FDB" w:rsidRDefault="003D63A0" w:rsidP="0058322D">
      <w:pPr>
        <w:ind w:firstLine="0"/>
      </w:pPr>
      <w:r w:rsidRPr="00534FDB">
        <w:t>The cha</w:t>
      </w:r>
      <w:r w:rsidR="00CB083A">
        <w:t xml:space="preserve">pter discusses data from the field </w:t>
      </w:r>
      <w:r w:rsidR="00382040">
        <w:t>in relation to the research</w:t>
      </w:r>
      <w:r>
        <w:t xml:space="preserve"> ques</w:t>
      </w:r>
      <w:r w:rsidR="00382040">
        <w:t>tion</w:t>
      </w:r>
      <w:r>
        <w:t xml:space="preserve"> and the conceptual and analytical frame work.</w:t>
      </w:r>
    </w:p>
    <w:p w:rsidR="003D63A0" w:rsidRDefault="003D63A0" w:rsidP="0058322D">
      <w:pPr>
        <w:rPr>
          <w:b/>
        </w:rPr>
      </w:pPr>
    </w:p>
    <w:p w:rsidR="003D63A0" w:rsidRPr="009A14CB" w:rsidRDefault="003D63A0" w:rsidP="0058322D">
      <w:pPr>
        <w:pStyle w:val="Heading2"/>
      </w:pPr>
      <w:bookmarkStart w:id="145" w:name="_Toc277752629"/>
      <w:r>
        <w:t>4</w:t>
      </w:r>
      <w:r w:rsidRPr="009A14CB">
        <w:t>.2</w:t>
      </w:r>
      <w:r>
        <w:t xml:space="preserve"> Research question</w:t>
      </w:r>
      <w:r w:rsidRPr="009A14CB">
        <w:t xml:space="preserve">: </w:t>
      </w:r>
      <w:r>
        <w:t>How have</w:t>
      </w:r>
      <w:r w:rsidRPr="009A14CB">
        <w:t xml:space="preserve"> agricultural extension </w:t>
      </w:r>
      <w:r w:rsidR="003D3005" w:rsidRPr="009A14CB">
        <w:t>se</w:t>
      </w:r>
      <w:r w:rsidR="003D3005" w:rsidRPr="009A14CB">
        <w:t>r</w:t>
      </w:r>
      <w:r w:rsidR="003D3005">
        <w:t xml:space="preserve">vices, enabled </w:t>
      </w:r>
      <w:r w:rsidR="003D3005" w:rsidRPr="009A14CB">
        <w:t>farmer</w:t>
      </w:r>
      <w:r w:rsidRPr="009A14CB">
        <w:t xml:space="preserve"> groups improve on </w:t>
      </w:r>
      <w:r>
        <w:t>their productivity</w:t>
      </w:r>
      <w:r w:rsidRPr="009A14CB">
        <w:t>?</w:t>
      </w:r>
      <w:bookmarkEnd w:id="145"/>
    </w:p>
    <w:p w:rsidR="003D63A0" w:rsidRDefault="003D63A0" w:rsidP="0058322D">
      <w:pPr>
        <w:rPr>
          <w:b/>
        </w:rPr>
      </w:pPr>
    </w:p>
    <w:p w:rsidR="003D63A0" w:rsidRPr="00A15641" w:rsidRDefault="003D63A0" w:rsidP="0058322D">
      <w:pPr>
        <w:pStyle w:val="Heading3"/>
      </w:pPr>
      <w:bookmarkStart w:id="146" w:name="_Toc277752630"/>
      <w:r>
        <w:t>4</w:t>
      </w:r>
      <w:r w:rsidRPr="00A15641">
        <w:t>.2.1 Sub question 1</w:t>
      </w:r>
      <w:r>
        <w:t>:</w:t>
      </w:r>
      <w:r w:rsidR="003D3005">
        <w:t xml:space="preserve"> How does</w:t>
      </w:r>
      <w:r w:rsidRPr="00A15641">
        <w:t xml:space="preserve"> adv</w:t>
      </w:r>
      <w:r w:rsidR="003D3005">
        <w:t>ice given to</w:t>
      </w:r>
      <w:bookmarkStart w:id="147" w:name="_GoBack"/>
      <w:bookmarkEnd w:id="147"/>
      <w:r w:rsidR="003D3005">
        <w:t xml:space="preserve"> farmer</w:t>
      </w:r>
      <w:r>
        <w:t xml:space="preserve"> groups r</w:t>
      </w:r>
      <w:r>
        <w:t>e</w:t>
      </w:r>
      <w:r>
        <w:t>late to</w:t>
      </w:r>
      <w:r w:rsidRPr="00A15641">
        <w:t xml:space="preserve"> farmers’ needs?</w:t>
      </w:r>
      <w:bookmarkEnd w:id="146"/>
    </w:p>
    <w:p w:rsidR="003D63A0" w:rsidRPr="00F05F1B" w:rsidRDefault="003D63A0" w:rsidP="0058322D">
      <w:pPr>
        <w:ind w:firstLine="0"/>
      </w:pPr>
      <w:r>
        <w:t>This section will focus on the farmer needs that the farmers encounter, how the farmers seek advice in relation to the farmer needs, what the procedure is if a far</w:t>
      </w:r>
      <w:r w:rsidR="00BE31BE">
        <w:t>mer is to benefit from</w:t>
      </w:r>
      <w:r>
        <w:t xml:space="preserve"> advice</w:t>
      </w:r>
      <w:r w:rsidR="00BE31BE">
        <w:t xml:space="preserve"> FID</w:t>
      </w:r>
      <w:r>
        <w:t>, how the advice is related to the farmer needs, How the advice has helped the farmers improve on the production (yields), what extension methods are used in the transmission of the advice and if the teaching methods used are interactive.</w:t>
      </w:r>
    </w:p>
    <w:p w:rsidR="003D63A0" w:rsidRDefault="003D63A0" w:rsidP="0058322D">
      <w:r>
        <w:t>Farmers’ needs</w:t>
      </w:r>
      <w:r w:rsidRPr="00534FDB">
        <w:t xml:space="preserve"> vary from context to context depending on the districts and the livelihood in them</w:t>
      </w:r>
      <w:r>
        <w:t>. H</w:t>
      </w:r>
      <w:r w:rsidRPr="00534FDB">
        <w:t xml:space="preserve">owever the findings show that the farmer groups </w:t>
      </w:r>
      <w:r>
        <w:t>do experience several farming needs such as pests attacking the crops and liv</w:t>
      </w:r>
      <w:r>
        <w:t>e</w:t>
      </w:r>
      <w:r>
        <w:t>stock diseases, poor yields from the farm fields due to inadequate rainfall since the seasons are changing and are never predictable like in the past, food ins</w:t>
      </w:r>
      <w:r>
        <w:t>e</w:t>
      </w:r>
      <w:r>
        <w:t>curity since most of the farmers have no stores and granaries where they can store food, lack of proper marketing information and fall in the prices esp</w:t>
      </w:r>
      <w:r>
        <w:t>e</w:t>
      </w:r>
      <w:r>
        <w:t xml:space="preserve">cially with yields have been realised, poor quality of seeds. </w:t>
      </w:r>
    </w:p>
    <w:p w:rsidR="003D63A0" w:rsidRDefault="003D63A0" w:rsidP="0058322D">
      <w:r>
        <w:t>Pests affecting crops can be evidenced where (</w:t>
      </w:r>
      <w:proofErr w:type="spellStart"/>
      <w:r>
        <w:t>Tushemereirwe</w:t>
      </w:r>
      <w:proofErr w:type="spellEnd"/>
      <w:r>
        <w:t xml:space="preserve"> </w:t>
      </w:r>
      <w:proofErr w:type="spellStart"/>
      <w:r>
        <w:t>etal</w:t>
      </w:r>
      <w:proofErr w:type="spellEnd"/>
      <w:r>
        <w:t xml:space="preserve"> 2004) do argue that banana is one of the most important cash and food crop in Uganda. But the survival is not predictable because of many pests and diseases, making the farmers shift away from banana production thus making the ente</w:t>
      </w:r>
      <w:r>
        <w:t>r</w:t>
      </w:r>
      <w:r>
        <w:t xml:space="preserve">prise less profitable. In </w:t>
      </w:r>
      <w:proofErr w:type="spellStart"/>
      <w:r>
        <w:t>Mukono</w:t>
      </w:r>
      <w:proofErr w:type="spellEnd"/>
      <w:r>
        <w:t xml:space="preserve"> district banana bacterial wilt was realised with a farmer (Mr. </w:t>
      </w:r>
      <w:proofErr w:type="spellStart"/>
      <w:r>
        <w:t>Musiitwa</w:t>
      </w:r>
      <w:proofErr w:type="spellEnd"/>
      <w:r>
        <w:t>) through a team of plant pathologists, extension wor</w:t>
      </w:r>
      <w:r>
        <w:t>k</w:t>
      </w:r>
      <w:r>
        <w:t xml:space="preserve">ers who visited the farmer’s home on 7th September 2001 amongst other farmers. The above farmer had the most affected plantations though several other farmers were assessed. </w:t>
      </w:r>
    </w:p>
    <w:p w:rsidR="003D63A0" w:rsidRDefault="00C82863" w:rsidP="0058322D">
      <w:r>
        <w:t xml:space="preserve">With pests </w:t>
      </w:r>
      <w:r w:rsidR="00833608">
        <w:t>affecting farmers</w:t>
      </w:r>
      <w:r w:rsidR="003D63A0">
        <w:t xml:space="preserve">, the need </w:t>
      </w:r>
      <w:r>
        <w:t xml:space="preserve">for continuous assessment </w:t>
      </w:r>
      <w:r w:rsidR="00833608">
        <w:t>of crops</w:t>
      </w:r>
      <w:r>
        <w:t xml:space="preserve"> in terms of </w:t>
      </w:r>
      <w:r w:rsidR="00833608">
        <w:t>what diseases</w:t>
      </w:r>
      <w:r w:rsidR="003D63A0">
        <w:t xml:space="preserve"> are likel</w:t>
      </w:r>
      <w:r>
        <w:t xml:space="preserve">y to occur is vital, so </w:t>
      </w:r>
      <w:r w:rsidR="00833608">
        <w:t>that farmers</w:t>
      </w:r>
      <w:r w:rsidR="003D63A0">
        <w:t xml:space="preserve"> do not get discouraged from farming which is yielding. </w:t>
      </w:r>
    </w:p>
    <w:p w:rsidR="003D63A0" w:rsidRDefault="003D63A0" w:rsidP="0058322D">
      <w:r>
        <w:t>While the focus groups revealed that food insecurity was a threat prev</w:t>
      </w:r>
      <w:r>
        <w:t>i</w:t>
      </w:r>
      <w:r>
        <w:t xml:space="preserve">ously, at the time of the field study the group members mentioned that there had been an improvement in food production, but the only problem was that </w:t>
      </w:r>
      <w:r>
        <w:lastRenderedPageBreak/>
        <w:t xml:space="preserve">the prices had fallen. One of the group members, who was a </w:t>
      </w:r>
      <w:r w:rsidR="00C82863">
        <w:t>man,</w:t>
      </w:r>
      <w:r>
        <w:t xml:space="preserve"> mentioned that he was stuck with his produ</w:t>
      </w:r>
      <w:r w:rsidR="00C82863">
        <w:t>ce (maize) ,</w:t>
      </w:r>
      <w:r>
        <w:t xml:space="preserve"> he could not sell it because the costs he incurred in preparing the fields up to the time of harvest was so high. So for him to sell the maize at the prevailing price meant his production costs would not be recovered. </w:t>
      </w:r>
    </w:p>
    <w:p w:rsidR="003D63A0" w:rsidRDefault="003D63A0" w:rsidP="0058322D">
      <w:r>
        <w:t>The above information is confirmed through the Uganda food security brief issued in May 2010, in regard to the post second season analysis that the overall food security situation had improved in the country as compared to the previous season (IPC September-January 2010). Improvement in the food s</w:t>
      </w:r>
      <w:r>
        <w:t>e</w:t>
      </w:r>
      <w:r>
        <w:t xml:space="preserve">curity is related to the influence from the moderate </w:t>
      </w:r>
      <w:proofErr w:type="spellStart"/>
      <w:r>
        <w:t>el</w:t>
      </w:r>
      <w:r w:rsidR="00655B59">
        <w:t>nino</w:t>
      </w:r>
      <w:proofErr w:type="spellEnd"/>
      <w:r w:rsidR="00655B59">
        <w:t xml:space="preserve"> rain conditions. But</w:t>
      </w:r>
      <w:r>
        <w:t xml:space="preserve"> increased fo</w:t>
      </w:r>
      <w:r w:rsidR="00655B59">
        <w:t xml:space="preserve">od production led to fall in </w:t>
      </w:r>
      <w:proofErr w:type="gramStart"/>
      <w:r w:rsidR="00655B59">
        <w:t>prices</w:t>
      </w:r>
      <w:r>
        <w:t>,</w:t>
      </w:r>
      <w:proofErr w:type="gramEnd"/>
      <w:r>
        <w:t xml:space="preserve"> however </w:t>
      </w:r>
      <w:proofErr w:type="spellStart"/>
      <w:r>
        <w:t>Mukono</w:t>
      </w:r>
      <w:proofErr w:type="spellEnd"/>
      <w:r>
        <w:t xml:space="preserve"> district had some spots that were identified as being at the borderline of food insecurity and these included </w:t>
      </w:r>
      <w:proofErr w:type="spellStart"/>
      <w:r>
        <w:t>Nagojje</w:t>
      </w:r>
      <w:proofErr w:type="spellEnd"/>
      <w:r>
        <w:t xml:space="preserve">, </w:t>
      </w:r>
      <w:proofErr w:type="spellStart"/>
      <w:r>
        <w:t>Buvuma</w:t>
      </w:r>
      <w:proofErr w:type="spellEnd"/>
      <w:r>
        <w:t xml:space="preserve">, </w:t>
      </w:r>
      <w:proofErr w:type="spellStart"/>
      <w:r>
        <w:t>Buikwe</w:t>
      </w:r>
      <w:proofErr w:type="spellEnd"/>
      <w:r>
        <w:t xml:space="preserve"> and </w:t>
      </w:r>
      <w:proofErr w:type="spellStart"/>
      <w:r>
        <w:t>Seeta</w:t>
      </w:r>
      <w:proofErr w:type="spellEnd"/>
      <w:r>
        <w:t xml:space="preserve"> Sub counties. </w:t>
      </w:r>
      <w:r w:rsidR="00655B59">
        <w:t>Ad</w:t>
      </w:r>
      <w:r w:rsidR="00655B59">
        <w:t>e</w:t>
      </w:r>
      <w:r w:rsidR="00655B59">
        <w:t>quate</w:t>
      </w:r>
      <w:r>
        <w:t xml:space="preserve"> amounts of rainfall had been </w:t>
      </w:r>
      <w:r w:rsidR="00655B59">
        <w:t>received which</w:t>
      </w:r>
      <w:r>
        <w:t xml:space="preserve"> resulted in crop production that was substantial and food prices reducing generally in January to March 2010. Th</w:t>
      </w:r>
      <w:r w:rsidR="00655B59">
        <w:t>e yields in maize</w:t>
      </w:r>
      <w:r>
        <w:t xml:space="preserve"> </w:t>
      </w:r>
      <w:r w:rsidR="00655B59">
        <w:t>that was</w:t>
      </w:r>
      <w:r>
        <w:t xml:space="preserve"> </w:t>
      </w:r>
      <w:r w:rsidR="00FC703D">
        <w:t>high</w:t>
      </w:r>
      <w:r w:rsidR="00655B59">
        <w:t xml:space="preserve"> resulted to</w:t>
      </w:r>
      <w:r>
        <w:t xml:space="preserve"> low prices in the second season of September to December 2009 though it enhanced food availability and seeds that were cheap. And because of the falling prices the farmers did not open their fields. The redu</w:t>
      </w:r>
      <w:r w:rsidR="00655B59">
        <w:t>ced prices from crop</w:t>
      </w:r>
      <w:r>
        <w:t xml:space="preserve"> yields and livestock r</w:t>
      </w:r>
      <w:r>
        <w:t>e</w:t>
      </w:r>
      <w:r>
        <w:t>du</w:t>
      </w:r>
      <w:r w:rsidR="00FC703D">
        <w:t xml:space="preserve">ced the income </w:t>
      </w:r>
      <w:proofErr w:type="gramStart"/>
      <w:r w:rsidR="00FC703D">
        <w:t xml:space="preserve">of </w:t>
      </w:r>
      <w:r>
        <w:t xml:space="preserve"> farmers</w:t>
      </w:r>
      <w:proofErr w:type="gramEnd"/>
      <w:r>
        <w:t>. At the same time there were constant stocks of animals with products like milk and eggs being supplied, accompanied with increased rainfall leading to livestock diseases like foot and mouth disease lea</w:t>
      </w:r>
      <w:r>
        <w:t>d</w:t>
      </w:r>
      <w:r>
        <w:t xml:space="preserve">ing to a decrease in the net income from the related </w:t>
      </w:r>
      <w:proofErr w:type="gramStart"/>
      <w:r>
        <w:t>products.</w:t>
      </w:r>
      <w:proofErr w:type="gramEnd"/>
    </w:p>
    <w:p w:rsidR="003D63A0" w:rsidRDefault="003D63A0" w:rsidP="0058322D">
      <w:r>
        <w:t>While the farmer groups are taking the initiative to have improved produ</w:t>
      </w:r>
      <w:r>
        <w:t>c</w:t>
      </w:r>
      <w:r>
        <w:t>tion, so that incomes of the household improve, there is need to have policies formulated, within the local administration, so that every household is able to have a proper structure where food can be stored. The households should be sensitised on the importance of having the storage structures since the seasons of production are not predictable in terms of the rain patterns. On the other hand it is important for the extension staff to have a market survey on price conditions to be able to advise the farmers accordingly.</w:t>
      </w:r>
    </w:p>
    <w:p w:rsidR="00FC703D" w:rsidRDefault="003D63A0" w:rsidP="0058322D">
      <w:r>
        <w:t>To address the farmers’ needs, the focus group discussions ment</w:t>
      </w:r>
      <w:r w:rsidR="00FC703D">
        <w:t>ioned that there is need for farmers to be organised groups</w:t>
      </w:r>
      <w:r>
        <w:t xml:space="preserve"> because a gr</w:t>
      </w:r>
      <w:r w:rsidR="00FC703D">
        <w:t>oup is an</w:t>
      </w:r>
      <w:r w:rsidR="00655B59">
        <w:t xml:space="preserve"> entry </w:t>
      </w:r>
      <w:r w:rsidR="00FC703D">
        <w:t>to NAADS</w:t>
      </w:r>
      <w:r>
        <w:t xml:space="preserve"> activities. National Agricultural Advisory Services revised (200</w:t>
      </w:r>
      <w:r w:rsidR="00FC703D">
        <w:t>7) me</w:t>
      </w:r>
      <w:r w:rsidR="00FC703D">
        <w:t>n</w:t>
      </w:r>
      <w:r w:rsidR="00FC703D">
        <w:t>tions that majority of farmers</w:t>
      </w:r>
      <w:r>
        <w:t xml:space="preserve"> are small scale, constrained by resources. As i</w:t>
      </w:r>
      <w:r>
        <w:t>n</w:t>
      </w:r>
      <w:r>
        <w:t>dividuals they have no access and control in regard to the processes and stru</w:t>
      </w:r>
      <w:r>
        <w:t>c</w:t>
      </w:r>
      <w:r>
        <w:t>tures that are meant to transform the natural resource as</w:t>
      </w:r>
      <w:r w:rsidR="00FC703D">
        <w:t>sets of farmers into outcomes</w:t>
      </w:r>
      <w:r>
        <w:t xml:space="preserve"> that are desired by the farmers. To be able to support the develo</w:t>
      </w:r>
      <w:r>
        <w:t>p</w:t>
      </w:r>
      <w:r w:rsidR="00FC703D">
        <w:t>ment of farmer institutions, farmers</w:t>
      </w:r>
      <w:r>
        <w:t xml:space="preserve"> have to get organised into institutions that are appropriate, if control and access to advisory services is to be realised and for purposes of farmers having their voices heard in the decision making pro</w:t>
      </w:r>
      <w:r>
        <w:t>c</w:t>
      </w:r>
      <w:r>
        <w:t>esses. Capacity development of farmers is a gradual proc</w:t>
      </w:r>
      <w:r w:rsidR="00FC703D">
        <w:t xml:space="preserve">ess for and </w:t>
      </w:r>
      <w:r>
        <w:t>is contin</w:t>
      </w:r>
      <w:r>
        <w:t>u</w:t>
      </w:r>
      <w:r>
        <w:t xml:space="preserve">ous. After the formation of a group, it should be registered at the Sub </w:t>
      </w:r>
      <w:proofErr w:type="gramStart"/>
      <w:r>
        <w:t>county</w:t>
      </w:r>
      <w:proofErr w:type="gramEnd"/>
      <w:r>
        <w:t>. The criterion before registration is that the members of the group should be involved in a common farm</w:t>
      </w:r>
      <w:r w:rsidR="00FC703D">
        <w:t>ing activity. There should be a</w:t>
      </w:r>
      <w:r>
        <w:t xml:space="preserve"> clear leadership structure within the gro</w:t>
      </w:r>
      <w:r w:rsidR="00FC703D">
        <w:t>up, which comprises of Chairperson</w:t>
      </w:r>
      <w:r>
        <w:t>, vice chairperson, secretary, treasurer and any other office bearer</w:t>
      </w:r>
      <w:r w:rsidR="00FC703D">
        <w:t>s</w:t>
      </w:r>
      <w:r>
        <w:t xml:space="preserve"> agreed upon by the members. </w:t>
      </w:r>
    </w:p>
    <w:p w:rsidR="003D63A0" w:rsidRDefault="003D63A0" w:rsidP="00FC703D">
      <w:pPr>
        <w:ind w:firstLine="0"/>
      </w:pPr>
      <w:r>
        <w:lastRenderedPageBreak/>
        <w:t>The group should have a distinct address which should indicate the village pa</w:t>
      </w:r>
      <w:r>
        <w:t>r</w:t>
      </w:r>
      <w:r>
        <w:t>ish and sub county. The group should have a constitution, which stipulates the set of rules and procedures that members should adhere too. There should be evidence to show membership of the group. For example membership role and should be regular in meetings and there should be evidence to prove the regular meetings.</w:t>
      </w:r>
    </w:p>
    <w:p w:rsidR="003D63A0" w:rsidRDefault="003D63A0" w:rsidP="0058322D">
      <w:r>
        <w:t xml:space="preserve">For farmers to access Farmer Institutional development activities, being part of a group is crucial, for the implication would be, if a farmer does not belong to a group it would </w:t>
      </w:r>
      <w:r w:rsidR="00140E73">
        <w:t>be difficult to benefit from trainings</w:t>
      </w:r>
      <w:r>
        <w:t xml:space="preserve"> that are pr</w:t>
      </w:r>
      <w:r>
        <w:t>o</w:t>
      </w:r>
      <w:r>
        <w:t>vided by the programme. Unless if one of the members within the group is ready to volunteer to spread the information, to the farmers who are not part of the farmer groups.</w:t>
      </w:r>
    </w:p>
    <w:p w:rsidR="003D63A0" w:rsidRDefault="003D63A0" w:rsidP="0058322D">
      <w:r>
        <w:t xml:space="preserve">Farmers within the focus group discussions mentioned that after the groups have been registered at the Sub </w:t>
      </w:r>
      <w:proofErr w:type="gramStart"/>
      <w:r>
        <w:t>county</w:t>
      </w:r>
      <w:proofErr w:type="gramEnd"/>
      <w:r>
        <w:t>, the capacities of the groups are developed through trainings. General</w:t>
      </w:r>
      <w:r w:rsidR="00140E73">
        <w:t xml:space="preserve"> training areas mentioned by members</w:t>
      </w:r>
      <w:r>
        <w:t xml:space="preserve"> were; rights, responsibilities and roles of the groups, initiation of the groups, gender considerations in the formation of the groups, market linkage, partic</w:t>
      </w:r>
      <w:r>
        <w:t>i</w:t>
      </w:r>
      <w:r>
        <w:t>patory planning, monitoring and evaluation. However the group discussion with farmers emphasised enterprise se</w:t>
      </w:r>
      <w:r w:rsidR="00140E73">
        <w:t>lection as an activity where farmers</w:t>
      </w:r>
      <w:r>
        <w:t xml:space="preserve"> spear head the whole process by selecting enterprises</w:t>
      </w:r>
      <w:r w:rsidR="00140E73">
        <w:t>/practices</w:t>
      </w:r>
      <w:r>
        <w:t xml:space="preserve"> that are profitable, marketable, financial outlay is low and risks such as pests and livestock diseases are low. The farmers mentioned that trainings</w:t>
      </w:r>
      <w:r w:rsidR="00140E73">
        <w:t xml:space="preserve"> are related to the farming needs</w:t>
      </w:r>
      <w:r>
        <w:t>, they fac</w:t>
      </w:r>
      <w:r w:rsidR="00140E73">
        <w:t>e in agriculture and enables farmers</w:t>
      </w:r>
      <w:r>
        <w:t xml:space="preserve"> share experiences in relation to what practical farming is.</w:t>
      </w:r>
    </w:p>
    <w:p w:rsidR="003D63A0" w:rsidRPr="0019529A" w:rsidRDefault="003D63A0" w:rsidP="0058322D">
      <w:pPr>
        <w:rPr>
          <w:i/>
        </w:rPr>
      </w:pPr>
      <w:r w:rsidRPr="00534FDB">
        <w:rPr>
          <w:i/>
        </w:rPr>
        <w:t>“National Agricultural Advisory Services (NAADS) is a very important programme</w:t>
      </w:r>
      <w:r>
        <w:rPr>
          <w:i/>
        </w:rPr>
        <w:t>,</w:t>
      </w:r>
      <w:r w:rsidRPr="00534FDB">
        <w:rPr>
          <w:i/>
        </w:rPr>
        <w:t xml:space="preserve"> in that it allows us to express ourselves in terms of our farming experiences and gives us a chance to identify the difficulties we are faced with</w:t>
      </w:r>
      <w:r>
        <w:rPr>
          <w:i/>
        </w:rPr>
        <w:t xml:space="preserve">. Of </w:t>
      </w:r>
      <w:r w:rsidRPr="00534FDB">
        <w:rPr>
          <w:i/>
        </w:rPr>
        <w:t>which it takes the initiat</w:t>
      </w:r>
      <w:r>
        <w:rPr>
          <w:i/>
        </w:rPr>
        <w:t>iv</w:t>
      </w:r>
      <w:r w:rsidRPr="00534FDB">
        <w:rPr>
          <w:i/>
        </w:rPr>
        <w:t>e to train us in these areas and many times the trainings are not imposed but it</w:t>
      </w:r>
      <w:r>
        <w:rPr>
          <w:i/>
        </w:rPr>
        <w:t xml:space="preserve"> i</w:t>
      </w:r>
      <w:r w:rsidRPr="00534FDB">
        <w:rPr>
          <w:i/>
        </w:rPr>
        <w:t>s us the farmers who me</w:t>
      </w:r>
      <w:r w:rsidRPr="00534FDB">
        <w:rPr>
          <w:i/>
        </w:rPr>
        <w:t>n</w:t>
      </w:r>
      <w:r w:rsidRPr="00534FDB">
        <w:rPr>
          <w:i/>
        </w:rPr>
        <w:t>tion our needs and are trained in many aspects regarding farming such as disease control, enterprise selection and many others so</w:t>
      </w:r>
      <w:r>
        <w:rPr>
          <w:i/>
        </w:rPr>
        <w:t xml:space="preserve"> we appreciate NAADS, so</w:t>
      </w:r>
      <w:r w:rsidRPr="00534FDB">
        <w:rPr>
          <w:i/>
        </w:rPr>
        <w:t xml:space="preserve"> the programme should continue </w:t>
      </w:r>
      <w:r>
        <w:rPr>
          <w:i/>
        </w:rPr>
        <w:t>(Member of a farmer group)</w:t>
      </w:r>
      <w:r w:rsidRPr="00A641AF">
        <w:rPr>
          <w:i/>
        </w:rPr>
        <w:t>”.</w:t>
      </w:r>
    </w:p>
    <w:p w:rsidR="003D63A0" w:rsidRDefault="003D63A0" w:rsidP="0058322D">
      <w:r>
        <w:t>For the farmers to minimise risks in farming, that affect increase in pr</w:t>
      </w:r>
      <w:r>
        <w:t>o</w:t>
      </w:r>
      <w:r>
        <w:t>ductivity thus income, it becomes advantageous to join a group and have skills to achieve from the trainings that are provided under farmer Institutional d</w:t>
      </w:r>
      <w:r>
        <w:t>e</w:t>
      </w:r>
      <w:r>
        <w:t>velopment. If a farmer does not belong to a group it becomes difficult to a</w:t>
      </w:r>
      <w:r>
        <w:t>c</w:t>
      </w:r>
      <w:r>
        <w:t>cess knowledge provided under the NAADS programme.</w:t>
      </w:r>
    </w:p>
    <w:p w:rsidR="003D63A0" w:rsidRDefault="003D63A0" w:rsidP="0058322D">
      <w:r>
        <w:t xml:space="preserve">With </w:t>
      </w:r>
      <w:r w:rsidRPr="00534FDB">
        <w:t>trainings</w:t>
      </w:r>
      <w:r>
        <w:t>,</w:t>
      </w:r>
      <w:r w:rsidRPr="00534FDB">
        <w:t xml:space="preserve"> the farmer gro</w:t>
      </w:r>
      <w:r>
        <w:t xml:space="preserve">ups have been able to improve </w:t>
      </w:r>
      <w:r w:rsidRPr="00534FDB">
        <w:t>their existing projects and equally start up new projects of thei</w:t>
      </w:r>
      <w:r>
        <w:t>r interest,</w:t>
      </w:r>
      <w:r w:rsidRPr="00534FDB">
        <w:t xml:space="preserve"> which is profit ma</w:t>
      </w:r>
      <w:r w:rsidRPr="00534FDB">
        <w:t>k</w:t>
      </w:r>
      <w:r w:rsidRPr="00534FDB">
        <w:t>ing</w:t>
      </w:r>
      <w:r>
        <w:t>. B</w:t>
      </w:r>
      <w:r w:rsidRPr="00534FDB">
        <w:t>esides the subsistence aspect which indicates that the farmers are moving towards making farming a business</w:t>
      </w:r>
      <w:r>
        <w:t>,</w:t>
      </w:r>
      <w:r w:rsidRPr="00534FDB">
        <w:t xml:space="preserve"> in order to be able to have increased i</w:t>
      </w:r>
      <w:r w:rsidRPr="00534FDB">
        <w:t>n</w:t>
      </w:r>
      <w:r w:rsidRPr="00534FDB">
        <w:t>comes at household levels</w:t>
      </w:r>
      <w:r>
        <w:t>,</w:t>
      </w:r>
      <w:r w:rsidRPr="00534FDB">
        <w:t xml:space="preserve"> so tha</w:t>
      </w:r>
      <w:r>
        <w:t>t they can be able to improve,</w:t>
      </w:r>
      <w:r w:rsidRPr="00534FDB">
        <w:t xml:space="preserve"> their standards of living. Farmer groups have been able to practise adaptive farming that is from farming at a group level to farming at a personal level. Instead of waiting for the benefits provided by the government (projects such as piggery, ba</w:t>
      </w:r>
      <w:r>
        <w:t>nana suckers) those farmers who are able,</w:t>
      </w:r>
      <w:r w:rsidRPr="00534FDB">
        <w:t xml:space="preserve"> start up their own.</w:t>
      </w:r>
    </w:p>
    <w:p w:rsidR="003D63A0" w:rsidRDefault="003D63A0" w:rsidP="0058322D">
      <w:r>
        <w:t xml:space="preserve">Vanilla farmers get hope again in </w:t>
      </w:r>
      <w:proofErr w:type="spellStart"/>
      <w:r>
        <w:t>Mukono</w:t>
      </w:r>
      <w:proofErr w:type="spellEnd"/>
      <w:r>
        <w:t xml:space="preserve"> district as stated by (</w:t>
      </w:r>
      <w:proofErr w:type="spellStart"/>
      <w:r>
        <w:t>Abdallah</w:t>
      </w:r>
      <w:proofErr w:type="spellEnd"/>
      <w:r>
        <w:t xml:space="preserve"> 2006) that Vanilla is a crop that has a future and thus enabling farmers get back to growing it, of which they are exploring the value addition. The farmers are </w:t>
      </w:r>
      <w:r>
        <w:lastRenderedPageBreak/>
        <w:t>grateful to NAADS for</w:t>
      </w:r>
      <w:r w:rsidR="00905C05">
        <w:t xml:space="preserve"> they can be able to access </w:t>
      </w:r>
      <w:r>
        <w:t>knowledge and skill</w:t>
      </w:r>
      <w:r w:rsidR="00905C05">
        <w:t>s on how to grow and process</w:t>
      </w:r>
      <w:r>
        <w:t xml:space="preserve"> Vanilla. The crop (green Vanilla) reached 150,000shs a kg. The prices that were high, attracted many farmers though it was s</w:t>
      </w:r>
      <w:r w:rsidR="00905C05">
        <w:t>hort lived. Madagascar then, major</w:t>
      </w:r>
      <w:r>
        <w:t xml:space="preserve"> vanilla produce</w:t>
      </w:r>
      <w:r w:rsidR="00905C05">
        <w:t>r had a disaster that led to deterioration in production</w:t>
      </w:r>
      <w:r>
        <w:t>. However when Madagascar got back to produc</w:t>
      </w:r>
      <w:r w:rsidR="00905C05">
        <w:t>tion, prices</w:t>
      </w:r>
      <w:r>
        <w:t xml:space="preserve"> r</w:t>
      </w:r>
      <w:r>
        <w:t>e</w:t>
      </w:r>
      <w:r w:rsidR="00905C05">
        <w:t xml:space="preserve">duced downwards in Uganda, which led to </w:t>
      </w:r>
      <w:r>
        <w:t xml:space="preserve"> farmers uprooting their vanilla and abandoning the fields, but the change in price from </w:t>
      </w:r>
      <w:proofErr w:type="spellStart"/>
      <w:r>
        <w:t>shs</w:t>
      </w:r>
      <w:proofErr w:type="spellEnd"/>
      <w:r>
        <w:t xml:space="preserve"> 150,000 in 2004 to 1,000shs in 2006 of gree</w:t>
      </w:r>
      <w:r w:rsidR="00821E70">
        <w:t xml:space="preserve">n vanilla did not discourage </w:t>
      </w:r>
      <w:r>
        <w:t xml:space="preserve"> farmers in </w:t>
      </w:r>
      <w:proofErr w:type="spellStart"/>
      <w:r>
        <w:t>Mukono</w:t>
      </w:r>
      <w:proofErr w:type="spellEnd"/>
      <w:r>
        <w:t xml:space="preserve"> di</w:t>
      </w:r>
      <w:r>
        <w:t>s</w:t>
      </w:r>
      <w:r>
        <w:t xml:space="preserve">trict with continuing </w:t>
      </w:r>
      <w:r w:rsidR="00821E70">
        <w:t>in the enterprise</w:t>
      </w:r>
      <w:r>
        <w:t>. Though with 1000shs a fa</w:t>
      </w:r>
      <w:r w:rsidR="00D04FC5">
        <w:t xml:space="preserve">rmer can still make </w:t>
      </w:r>
      <w:r>
        <w:t>profit, of which NAADS has been instru</w:t>
      </w:r>
      <w:r w:rsidR="00D04FC5">
        <w:t xml:space="preserve">mental in </w:t>
      </w:r>
      <w:proofErr w:type="gramStart"/>
      <w:r w:rsidR="00D04FC5">
        <w:t xml:space="preserve">equipping </w:t>
      </w:r>
      <w:r>
        <w:t xml:space="preserve"> farm</w:t>
      </w:r>
      <w:r w:rsidR="00D04FC5">
        <w:t>ers</w:t>
      </w:r>
      <w:proofErr w:type="gramEnd"/>
      <w:r w:rsidR="00D04FC5">
        <w:t xml:space="preserve"> with </w:t>
      </w:r>
      <w:r>
        <w:t xml:space="preserve"> skills and knowledge of how to do the processing of green vanilla, and making farmers aware of world prices. Furthermore, farmers are having a goal of accessing the International market and the only way is to help farmers form associations.  NAADS is helping the farmers form associations but the risk with cooperatives is still fresh and risky said the district NAADS Coordinator. But the middle men are equally a threat to farmers, because they do not want  farmers to access exporters, even then it is the processing knowledge that has raised the morale of farmers to grow  vanilla because a farmer can earn 250,000shs per kilogram of processed vanilla as compared to </w:t>
      </w:r>
      <w:proofErr w:type="spellStart"/>
      <w:r>
        <w:t>shs</w:t>
      </w:r>
      <w:proofErr w:type="spellEnd"/>
      <w:r>
        <w:t xml:space="preserve"> 1,000 per kg of green vanilla. </w:t>
      </w:r>
    </w:p>
    <w:p w:rsidR="003D63A0" w:rsidRDefault="003D63A0" w:rsidP="0058322D">
      <w:r>
        <w:t xml:space="preserve"> Knowledge and skills provided to farmers, has made farmers think fu</w:t>
      </w:r>
      <w:r>
        <w:t>r</w:t>
      </w:r>
      <w:r>
        <w:t>ther in terms of marketing the crop, however the risks such as how to get to the International market, need to be addressed, because the transactions are being made through middle men, which is more risky because benefits to mi</w:t>
      </w:r>
      <w:r>
        <w:t>d</w:t>
      </w:r>
      <w:r>
        <w:t>dle men may be more, as compared to what farmers reap as profits.</w:t>
      </w:r>
    </w:p>
    <w:p w:rsidR="003D63A0" w:rsidRDefault="003D63A0" w:rsidP="00655B59">
      <w:r>
        <w:t xml:space="preserve"> Some members within the group had more interest in NAADS providing inputs such as seeds and fertilisers, as compared to advice. This can be illu</w:t>
      </w:r>
      <w:r>
        <w:t>s</w:t>
      </w:r>
      <w:r>
        <w:t xml:space="preserve">trated below; a survey of 120 farmers was carried out in </w:t>
      </w:r>
      <w:proofErr w:type="spellStart"/>
      <w:r>
        <w:t>Mukono</w:t>
      </w:r>
      <w:proofErr w:type="spellEnd"/>
      <w:r>
        <w:t xml:space="preserve"> district, on farmers’ perception on the approach of NAADS.  Reactions were based on various experiences with NAADS to date, including participation in trainings, mobilisation and planning activities. Responses are summarised, as 72% felt that NAADS should provide inputs and agricultural credit for them to be able to apply the skills received from the trainings. One farmer asked, what the point was, </w:t>
      </w:r>
      <w:r w:rsidR="00D04FC5">
        <w:t xml:space="preserve">in spending a lot of money on </w:t>
      </w:r>
      <w:r>
        <w:t>advice. Yet there were no seeds avai</w:t>
      </w:r>
      <w:r>
        <w:t>l</w:t>
      </w:r>
      <w:r>
        <w:t>able as the rains started and one farmer predicted that if 3 years of NAADS pass, without loans for activities, then the programme would be affected (stall). And stressed that NAADS was not serious, for it was providing Knowledge instead of the expected assistance (</w:t>
      </w:r>
      <w:proofErr w:type="spellStart"/>
      <w:r>
        <w:t>Obaa</w:t>
      </w:r>
      <w:proofErr w:type="spellEnd"/>
      <w:r>
        <w:t xml:space="preserve"> </w:t>
      </w:r>
      <w:proofErr w:type="spellStart"/>
      <w:r>
        <w:t>etal</w:t>
      </w:r>
      <w:proofErr w:type="spellEnd"/>
      <w:r>
        <w:t xml:space="preserve"> 2005).</w:t>
      </w:r>
    </w:p>
    <w:p w:rsidR="003D63A0" w:rsidRDefault="003D63A0" w:rsidP="0058322D">
      <w:pPr>
        <w:pStyle w:val="tabletitle"/>
        <w:jc w:val="left"/>
      </w:pPr>
    </w:p>
    <w:p w:rsidR="00655B59" w:rsidRDefault="00655B59" w:rsidP="0058322D">
      <w:pPr>
        <w:pStyle w:val="tabletitle"/>
        <w:jc w:val="left"/>
      </w:pPr>
    </w:p>
    <w:p w:rsidR="00655B59" w:rsidRDefault="00655B59" w:rsidP="0058322D">
      <w:pPr>
        <w:pStyle w:val="tabletitle"/>
        <w:jc w:val="left"/>
      </w:pPr>
    </w:p>
    <w:p w:rsidR="00655B59" w:rsidRDefault="00655B59" w:rsidP="0058322D">
      <w:pPr>
        <w:pStyle w:val="tabletitle"/>
        <w:jc w:val="left"/>
      </w:pPr>
    </w:p>
    <w:p w:rsidR="00655B59" w:rsidRDefault="00655B59" w:rsidP="0058322D">
      <w:pPr>
        <w:pStyle w:val="tabletitle"/>
        <w:jc w:val="left"/>
      </w:pPr>
    </w:p>
    <w:p w:rsidR="00655B59" w:rsidRDefault="00655B59" w:rsidP="0058322D">
      <w:pPr>
        <w:pStyle w:val="tabletitle"/>
        <w:jc w:val="left"/>
      </w:pPr>
    </w:p>
    <w:p w:rsidR="00655B59" w:rsidRDefault="00655B59" w:rsidP="0058322D">
      <w:pPr>
        <w:pStyle w:val="tabletitle"/>
        <w:jc w:val="left"/>
      </w:pPr>
    </w:p>
    <w:p w:rsidR="00655B59" w:rsidRDefault="00655B59" w:rsidP="0058322D">
      <w:pPr>
        <w:pStyle w:val="tabletitle"/>
        <w:jc w:val="left"/>
      </w:pPr>
    </w:p>
    <w:p w:rsidR="003D63A0" w:rsidRPr="00857565" w:rsidRDefault="003D63A0" w:rsidP="00857565">
      <w:pPr>
        <w:pStyle w:val="tabletitle"/>
      </w:pPr>
      <w:bookmarkStart w:id="148" w:name="_Toc277600921"/>
      <w:r w:rsidRPr="00857565">
        <w:t>Table 6</w:t>
      </w:r>
      <w:bookmarkEnd w:id="148"/>
      <w:r w:rsidRPr="00857565">
        <w:t xml:space="preserve"> </w:t>
      </w:r>
    </w:p>
    <w:p w:rsidR="003D63A0" w:rsidRPr="00857565" w:rsidRDefault="003D63A0" w:rsidP="00857565">
      <w:pPr>
        <w:pStyle w:val="tabletitle"/>
      </w:pPr>
      <w:bookmarkStart w:id="149" w:name="_Toc276731433"/>
      <w:bookmarkStart w:id="150" w:name="_Toc277600922"/>
      <w:r w:rsidRPr="00857565">
        <w:t>Survey of 120 farmers perceptions of the contract system</w:t>
      </w:r>
      <w:bookmarkEnd w:id="149"/>
      <w:bookmarkEnd w:id="150"/>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511"/>
        <w:gridCol w:w="2505"/>
        <w:gridCol w:w="2322"/>
      </w:tblGrid>
      <w:tr w:rsidR="003D63A0" w:rsidTr="005632F3">
        <w:tc>
          <w:tcPr>
            <w:tcW w:w="2511" w:type="dxa"/>
            <w:shd w:val="clear" w:color="auto" w:fill="BFBFBF"/>
          </w:tcPr>
          <w:p w:rsidR="003D63A0" w:rsidRPr="006B1AE5" w:rsidRDefault="003D63A0" w:rsidP="005632F3">
            <w:pPr>
              <w:ind w:firstLine="0"/>
              <w:rPr>
                <w:rFonts w:ascii="Arial" w:hAnsi="Arial" w:cs="Arial"/>
                <w:b/>
                <w:sz w:val="18"/>
                <w:szCs w:val="18"/>
              </w:rPr>
            </w:pPr>
            <w:r w:rsidRPr="006B1AE5">
              <w:rPr>
                <w:rFonts w:ascii="Arial" w:hAnsi="Arial" w:cs="Arial"/>
                <w:b/>
                <w:sz w:val="18"/>
                <w:szCs w:val="18"/>
              </w:rPr>
              <w:t>Perception</w:t>
            </w:r>
          </w:p>
        </w:tc>
        <w:tc>
          <w:tcPr>
            <w:tcW w:w="2505" w:type="dxa"/>
            <w:shd w:val="clear" w:color="auto" w:fill="BFBFBF"/>
          </w:tcPr>
          <w:p w:rsidR="003D63A0" w:rsidRPr="006B1AE5" w:rsidRDefault="003D63A0" w:rsidP="005632F3">
            <w:pPr>
              <w:ind w:firstLine="0"/>
              <w:jc w:val="center"/>
              <w:rPr>
                <w:rFonts w:ascii="Arial" w:hAnsi="Arial" w:cs="Arial"/>
                <w:b/>
                <w:sz w:val="18"/>
                <w:szCs w:val="18"/>
              </w:rPr>
            </w:pPr>
            <w:r w:rsidRPr="006B1AE5">
              <w:rPr>
                <w:rFonts w:ascii="Arial" w:hAnsi="Arial" w:cs="Arial"/>
                <w:b/>
                <w:sz w:val="18"/>
                <w:szCs w:val="18"/>
              </w:rPr>
              <w:t>Frequency</w:t>
            </w:r>
          </w:p>
        </w:tc>
        <w:tc>
          <w:tcPr>
            <w:tcW w:w="2322" w:type="dxa"/>
            <w:shd w:val="clear" w:color="auto" w:fill="BFBFBF"/>
          </w:tcPr>
          <w:p w:rsidR="003D63A0" w:rsidRPr="006B1AE5" w:rsidRDefault="003D63A0" w:rsidP="005632F3">
            <w:pPr>
              <w:ind w:firstLine="0"/>
              <w:jc w:val="center"/>
              <w:rPr>
                <w:rFonts w:ascii="Arial" w:hAnsi="Arial" w:cs="Arial"/>
                <w:b/>
                <w:sz w:val="18"/>
                <w:szCs w:val="18"/>
              </w:rPr>
            </w:pPr>
            <w:r w:rsidRPr="006B1AE5">
              <w:rPr>
                <w:rFonts w:ascii="Arial" w:hAnsi="Arial" w:cs="Arial"/>
                <w:b/>
                <w:sz w:val="18"/>
                <w:szCs w:val="18"/>
              </w:rPr>
              <w:t>Percentage%</w:t>
            </w:r>
          </w:p>
        </w:tc>
      </w:tr>
      <w:tr w:rsidR="003D63A0" w:rsidTr="005632F3">
        <w:tc>
          <w:tcPr>
            <w:tcW w:w="2511" w:type="dxa"/>
            <w:shd w:val="clear" w:color="auto" w:fill="D9D9D9"/>
          </w:tcPr>
          <w:p w:rsidR="003D63A0" w:rsidRPr="006B1AE5" w:rsidRDefault="003D63A0" w:rsidP="0058322D">
            <w:pPr>
              <w:ind w:firstLine="0"/>
              <w:rPr>
                <w:rFonts w:ascii="Arial" w:hAnsi="Arial" w:cs="Arial"/>
                <w:b/>
                <w:sz w:val="18"/>
                <w:szCs w:val="18"/>
              </w:rPr>
            </w:pPr>
            <w:r w:rsidRPr="006B1AE5">
              <w:rPr>
                <w:rFonts w:ascii="Arial" w:hAnsi="Arial" w:cs="Arial"/>
                <w:b/>
                <w:sz w:val="18"/>
                <w:szCs w:val="18"/>
              </w:rPr>
              <w:t>NAADS should provide credit and inputs</w:t>
            </w:r>
          </w:p>
        </w:tc>
        <w:tc>
          <w:tcPr>
            <w:tcW w:w="2505" w:type="dxa"/>
          </w:tcPr>
          <w:p w:rsidR="003D63A0" w:rsidRPr="006B1AE5" w:rsidRDefault="003D63A0" w:rsidP="005632F3">
            <w:pPr>
              <w:ind w:firstLine="0"/>
              <w:jc w:val="center"/>
              <w:rPr>
                <w:rFonts w:ascii="Arial" w:hAnsi="Arial" w:cs="Arial"/>
                <w:sz w:val="18"/>
                <w:szCs w:val="18"/>
              </w:rPr>
            </w:pPr>
            <w:r w:rsidRPr="006B1AE5">
              <w:rPr>
                <w:rFonts w:ascii="Arial" w:hAnsi="Arial" w:cs="Arial"/>
                <w:sz w:val="18"/>
                <w:szCs w:val="18"/>
              </w:rPr>
              <w:t>86</w:t>
            </w:r>
          </w:p>
        </w:tc>
        <w:tc>
          <w:tcPr>
            <w:tcW w:w="2322" w:type="dxa"/>
          </w:tcPr>
          <w:p w:rsidR="003D63A0" w:rsidRPr="006B1AE5" w:rsidRDefault="003D63A0" w:rsidP="005632F3">
            <w:pPr>
              <w:ind w:firstLine="0"/>
              <w:jc w:val="center"/>
              <w:rPr>
                <w:rFonts w:ascii="Arial" w:hAnsi="Arial" w:cs="Arial"/>
                <w:sz w:val="18"/>
                <w:szCs w:val="18"/>
              </w:rPr>
            </w:pPr>
            <w:r w:rsidRPr="006B1AE5">
              <w:rPr>
                <w:rFonts w:ascii="Arial" w:hAnsi="Arial" w:cs="Arial"/>
                <w:sz w:val="18"/>
                <w:szCs w:val="18"/>
              </w:rPr>
              <w:t>72</w:t>
            </w:r>
          </w:p>
        </w:tc>
      </w:tr>
      <w:tr w:rsidR="003D63A0" w:rsidTr="005632F3">
        <w:tc>
          <w:tcPr>
            <w:tcW w:w="2511" w:type="dxa"/>
            <w:shd w:val="clear" w:color="auto" w:fill="D9D9D9"/>
          </w:tcPr>
          <w:p w:rsidR="003D63A0" w:rsidRPr="006B1AE5" w:rsidRDefault="003D63A0" w:rsidP="0058322D">
            <w:pPr>
              <w:ind w:firstLine="0"/>
              <w:rPr>
                <w:rFonts w:ascii="Arial" w:hAnsi="Arial" w:cs="Arial"/>
                <w:b/>
                <w:sz w:val="18"/>
                <w:szCs w:val="18"/>
              </w:rPr>
            </w:pPr>
            <w:r w:rsidRPr="006B1AE5">
              <w:rPr>
                <w:rFonts w:ascii="Arial" w:hAnsi="Arial" w:cs="Arial"/>
                <w:b/>
                <w:sz w:val="18"/>
                <w:szCs w:val="18"/>
              </w:rPr>
              <w:t>The system is good</w:t>
            </w:r>
          </w:p>
        </w:tc>
        <w:tc>
          <w:tcPr>
            <w:tcW w:w="2505" w:type="dxa"/>
          </w:tcPr>
          <w:p w:rsidR="003D63A0" w:rsidRPr="006B1AE5" w:rsidRDefault="003D63A0" w:rsidP="005632F3">
            <w:pPr>
              <w:ind w:firstLine="0"/>
              <w:jc w:val="center"/>
              <w:rPr>
                <w:rFonts w:ascii="Arial" w:hAnsi="Arial" w:cs="Arial"/>
                <w:sz w:val="18"/>
                <w:szCs w:val="18"/>
              </w:rPr>
            </w:pPr>
            <w:r w:rsidRPr="006B1AE5">
              <w:rPr>
                <w:rFonts w:ascii="Arial" w:hAnsi="Arial" w:cs="Arial"/>
                <w:sz w:val="18"/>
                <w:szCs w:val="18"/>
              </w:rPr>
              <w:t>42</w:t>
            </w:r>
          </w:p>
        </w:tc>
        <w:tc>
          <w:tcPr>
            <w:tcW w:w="2322" w:type="dxa"/>
          </w:tcPr>
          <w:p w:rsidR="003D63A0" w:rsidRPr="006B1AE5" w:rsidRDefault="003D63A0" w:rsidP="005632F3">
            <w:pPr>
              <w:ind w:firstLine="0"/>
              <w:jc w:val="center"/>
              <w:rPr>
                <w:rFonts w:ascii="Arial" w:hAnsi="Arial" w:cs="Arial"/>
                <w:sz w:val="18"/>
                <w:szCs w:val="18"/>
              </w:rPr>
            </w:pPr>
            <w:r w:rsidRPr="006B1AE5">
              <w:rPr>
                <w:rFonts w:ascii="Arial" w:hAnsi="Arial" w:cs="Arial"/>
                <w:sz w:val="18"/>
                <w:szCs w:val="18"/>
              </w:rPr>
              <w:t>35</w:t>
            </w:r>
          </w:p>
        </w:tc>
      </w:tr>
      <w:tr w:rsidR="003D63A0" w:rsidTr="005632F3">
        <w:tc>
          <w:tcPr>
            <w:tcW w:w="2511" w:type="dxa"/>
            <w:shd w:val="clear" w:color="auto" w:fill="D9D9D9"/>
          </w:tcPr>
          <w:p w:rsidR="003D63A0" w:rsidRPr="006B1AE5" w:rsidRDefault="003D63A0" w:rsidP="0058322D">
            <w:pPr>
              <w:ind w:firstLine="0"/>
              <w:rPr>
                <w:rFonts w:ascii="Arial" w:hAnsi="Arial" w:cs="Arial"/>
                <w:b/>
                <w:sz w:val="18"/>
                <w:szCs w:val="18"/>
              </w:rPr>
            </w:pPr>
            <w:r w:rsidRPr="006B1AE5">
              <w:rPr>
                <w:rFonts w:ascii="Arial" w:hAnsi="Arial" w:cs="Arial"/>
                <w:b/>
                <w:sz w:val="18"/>
                <w:szCs w:val="18"/>
              </w:rPr>
              <w:t>The system does not benefit the poor</w:t>
            </w:r>
          </w:p>
        </w:tc>
        <w:tc>
          <w:tcPr>
            <w:tcW w:w="2505" w:type="dxa"/>
          </w:tcPr>
          <w:p w:rsidR="003D63A0" w:rsidRPr="006B1AE5" w:rsidRDefault="003D63A0" w:rsidP="005632F3">
            <w:pPr>
              <w:ind w:firstLine="0"/>
              <w:jc w:val="center"/>
              <w:rPr>
                <w:rFonts w:ascii="Arial" w:hAnsi="Arial" w:cs="Arial"/>
                <w:sz w:val="18"/>
                <w:szCs w:val="18"/>
              </w:rPr>
            </w:pPr>
            <w:r w:rsidRPr="006B1AE5">
              <w:rPr>
                <w:rFonts w:ascii="Arial" w:hAnsi="Arial" w:cs="Arial"/>
                <w:sz w:val="18"/>
                <w:szCs w:val="18"/>
              </w:rPr>
              <w:t>16</w:t>
            </w:r>
          </w:p>
        </w:tc>
        <w:tc>
          <w:tcPr>
            <w:tcW w:w="2322" w:type="dxa"/>
          </w:tcPr>
          <w:p w:rsidR="003D63A0" w:rsidRPr="006B1AE5" w:rsidRDefault="003D63A0" w:rsidP="005632F3">
            <w:pPr>
              <w:ind w:firstLine="0"/>
              <w:jc w:val="center"/>
              <w:rPr>
                <w:rFonts w:ascii="Arial" w:hAnsi="Arial" w:cs="Arial"/>
                <w:sz w:val="18"/>
                <w:szCs w:val="18"/>
              </w:rPr>
            </w:pPr>
            <w:r w:rsidRPr="006B1AE5">
              <w:rPr>
                <w:rFonts w:ascii="Arial" w:hAnsi="Arial" w:cs="Arial"/>
                <w:sz w:val="18"/>
                <w:szCs w:val="18"/>
              </w:rPr>
              <w:t>13</w:t>
            </w:r>
          </w:p>
        </w:tc>
      </w:tr>
      <w:tr w:rsidR="003D63A0" w:rsidTr="005632F3">
        <w:tc>
          <w:tcPr>
            <w:tcW w:w="2511" w:type="dxa"/>
            <w:shd w:val="clear" w:color="auto" w:fill="D9D9D9"/>
          </w:tcPr>
          <w:p w:rsidR="003D63A0" w:rsidRPr="006B1AE5" w:rsidRDefault="003D63A0" w:rsidP="0058322D">
            <w:pPr>
              <w:ind w:firstLine="0"/>
              <w:rPr>
                <w:rFonts w:ascii="Arial" w:hAnsi="Arial" w:cs="Arial"/>
                <w:b/>
                <w:sz w:val="18"/>
                <w:szCs w:val="18"/>
              </w:rPr>
            </w:pPr>
            <w:r w:rsidRPr="006B1AE5">
              <w:rPr>
                <w:rFonts w:ascii="Arial" w:hAnsi="Arial" w:cs="Arial"/>
                <w:b/>
                <w:sz w:val="18"/>
                <w:szCs w:val="18"/>
              </w:rPr>
              <w:t>Monitoring and follow up should be improved</w:t>
            </w:r>
          </w:p>
        </w:tc>
        <w:tc>
          <w:tcPr>
            <w:tcW w:w="2505" w:type="dxa"/>
          </w:tcPr>
          <w:p w:rsidR="003D63A0" w:rsidRPr="006B1AE5" w:rsidRDefault="003D63A0" w:rsidP="005632F3">
            <w:pPr>
              <w:ind w:firstLine="0"/>
              <w:jc w:val="center"/>
              <w:rPr>
                <w:rFonts w:ascii="Arial" w:hAnsi="Arial" w:cs="Arial"/>
                <w:sz w:val="18"/>
                <w:szCs w:val="18"/>
              </w:rPr>
            </w:pPr>
            <w:r w:rsidRPr="006B1AE5">
              <w:rPr>
                <w:rFonts w:ascii="Arial" w:hAnsi="Arial" w:cs="Arial"/>
                <w:sz w:val="18"/>
                <w:szCs w:val="18"/>
              </w:rPr>
              <w:t>14</w:t>
            </w:r>
          </w:p>
        </w:tc>
        <w:tc>
          <w:tcPr>
            <w:tcW w:w="2322" w:type="dxa"/>
          </w:tcPr>
          <w:p w:rsidR="003D63A0" w:rsidRPr="006B1AE5" w:rsidRDefault="003D63A0" w:rsidP="005632F3">
            <w:pPr>
              <w:ind w:firstLine="0"/>
              <w:jc w:val="center"/>
              <w:rPr>
                <w:rFonts w:ascii="Arial" w:hAnsi="Arial" w:cs="Arial"/>
                <w:sz w:val="18"/>
                <w:szCs w:val="18"/>
              </w:rPr>
            </w:pPr>
            <w:r w:rsidRPr="006B1AE5">
              <w:rPr>
                <w:rFonts w:ascii="Arial" w:hAnsi="Arial" w:cs="Arial"/>
                <w:sz w:val="18"/>
                <w:szCs w:val="18"/>
              </w:rPr>
              <w:t>12</w:t>
            </w:r>
          </w:p>
        </w:tc>
      </w:tr>
      <w:tr w:rsidR="003D63A0" w:rsidTr="005632F3">
        <w:tc>
          <w:tcPr>
            <w:tcW w:w="2511" w:type="dxa"/>
            <w:shd w:val="clear" w:color="auto" w:fill="D9D9D9"/>
          </w:tcPr>
          <w:p w:rsidR="003D63A0" w:rsidRPr="006B1AE5" w:rsidRDefault="003D63A0" w:rsidP="0058322D">
            <w:pPr>
              <w:ind w:firstLine="0"/>
              <w:rPr>
                <w:rFonts w:ascii="Arial" w:hAnsi="Arial" w:cs="Arial"/>
                <w:b/>
                <w:sz w:val="18"/>
                <w:szCs w:val="18"/>
              </w:rPr>
            </w:pPr>
            <w:r w:rsidRPr="006B1AE5">
              <w:rPr>
                <w:rFonts w:ascii="Arial" w:hAnsi="Arial" w:cs="Arial"/>
                <w:b/>
                <w:sz w:val="18"/>
                <w:szCs w:val="18"/>
              </w:rPr>
              <w:t>Food and drink  should be provided</w:t>
            </w:r>
          </w:p>
        </w:tc>
        <w:tc>
          <w:tcPr>
            <w:tcW w:w="2505" w:type="dxa"/>
          </w:tcPr>
          <w:p w:rsidR="003D63A0" w:rsidRPr="006B1AE5" w:rsidRDefault="003D63A0" w:rsidP="005632F3">
            <w:pPr>
              <w:ind w:firstLine="0"/>
              <w:jc w:val="center"/>
              <w:rPr>
                <w:rFonts w:ascii="Arial" w:hAnsi="Arial" w:cs="Arial"/>
                <w:sz w:val="18"/>
                <w:szCs w:val="18"/>
              </w:rPr>
            </w:pPr>
            <w:r w:rsidRPr="006B1AE5">
              <w:rPr>
                <w:rFonts w:ascii="Arial" w:hAnsi="Arial" w:cs="Arial"/>
                <w:sz w:val="18"/>
                <w:szCs w:val="18"/>
              </w:rPr>
              <w:t>08</w:t>
            </w:r>
          </w:p>
        </w:tc>
        <w:tc>
          <w:tcPr>
            <w:tcW w:w="2322" w:type="dxa"/>
          </w:tcPr>
          <w:p w:rsidR="003D63A0" w:rsidRPr="006B1AE5" w:rsidRDefault="003D63A0" w:rsidP="005632F3">
            <w:pPr>
              <w:ind w:firstLine="0"/>
              <w:jc w:val="center"/>
              <w:rPr>
                <w:rFonts w:ascii="Arial" w:hAnsi="Arial" w:cs="Arial"/>
                <w:sz w:val="18"/>
                <w:szCs w:val="18"/>
              </w:rPr>
            </w:pPr>
            <w:r w:rsidRPr="006B1AE5">
              <w:rPr>
                <w:rFonts w:ascii="Arial" w:hAnsi="Arial" w:cs="Arial"/>
                <w:sz w:val="18"/>
                <w:szCs w:val="18"/>
              </w:rPr>
              <w:t>07</w:t>
            </w:r>
          </w:p>
        </w:tc>
      </w:tr>
      <w:tr w:rsidR="003D63A0" w:rsidTr="005632F3">
        <w:tc>
          <w:tcPr>
            <w:tcW w:w="2511" w:type="dxa"/>
            <w:shd w:val="clear" w:color="auto" w:fill="D9D9D9"/>
          </w:tcPr>
          <w:p w:rsidR="003D63A0" w:rsidRPr="006B1AE5" w:rsidRDefault="003D63A0" w:rsidP="0058322D">
            <w:pPr>
              <w:ind w:firstLine="0"/>
              <w:rPr>
                <w:rFonts w:ascii="Arial" w:hAnsi="Arial" w:cs="Arial"/>
                <w:b/>
                <w:sz w:val="18"/>
                <w:szCs w:val="18"/>
              </w:rPr>
            </w:pPr>
            <w:r w:rsidRPr="006B1AE5">
              <w:rPr>
                <w:rFonts w:ascii="Arial" w:hAnsi="Arial" w:cs="Arial"/>
                <w:b/>
                <w:sz w:val="18"/>
                <w:szCs w:val="18"/>
              </w:rPr>
              <w:t>Multiple responses poss</w:t>
            </w:r>
            <w:r w:rsidRPr="006B1AE5">
              <w:rPr>
                <w:rFonts w:ascii="Arial" w:hAnsi="Arial" w:cs="Arial"/>
                <w:b/>
                <w:sz w:val="18"/>
                <w:szCs w:val="18"/>
              </w:rPr>
              <w:t>i</w:t>
            </w:r>
            <w:r w:rsidRPr="006B1AE5">
              <w:rPr>
                <w:rFonts w:ascii="Arial" w:hAnsi="Arial" w:cs="Arial"/>
                <w:b/>
                <w:sz w:val="18"/>
                <w:szCs w:val="18"/>
              </w:rPr>
              <w:t>ble</w:t>
            </w:r>
          </w:p>
        </w:tc>
        <w:tc>
          <w:tcPr>
            <w:tcW w:w="2505" w:type="dxa"/>
          </w:tcPr>
          <w:p w:rsidR="003D63A0" w:rsidRPr="006B1AE5" w:rsidRDefault="003D63A0" w:rsidP="005632F3">
            <w:pPr>
              <w:jc w:val="center"/>
              <w:rPr>
                <w:rFonts w:ascii="Arial" w:hAnsi="Arial" w:cs="Arial"/>
                <w:sz w:val="18"/>
                <w:szCs w:val="18"/>
              </w:rPr>
            </w:pPr>
          </w:p>
        </w:tc>
        <w:tc>
          <w:tcPr>
            <w:tcW w:w="2322" w:type="dxa"/>
          </w:tcPr>
          <w:p w:rsidR="003D63A0" w:rsidRPr="006B1AE5" w:rsidRDefault="003D63A0" w:rsidP="005632F3">
            <w:pPr>
              <w:jc w:val="center"/>
              <w:rPr>
                <w:rFonts w:ascii="Arial" w:hAnsi="Arial" w:cs="Arial"/>
                <w:sz w:val="18"/>
                <w:szCs w:val="18"/>
              </w:rPr>
            </w:pPr>
          </w:p>
        </w:tc>
      </w:tr>
    </w:tbl>
    <w:p w:rsidR="003D63A0" w:rsidRPr="00A641AF" w:rsidRDefault="003D63A0" w:rsidP="005632F3">
      <w:pPr>
        <w:spacing w:before="120"/>
        <w:rPr>
          <w:rFonts w:ascii="Arial" w:hAnsi="Arial" w:cs="Arial"/>
          <w:sz w:val="16"/>
          <w:szCs w:val="16"/>
        </w:rPr>
      </w:pPr>
      <w:r w:rsidRPr="00A641AF">
        <w:rPr>
          <w:rFonts w:ascii="Arial" w:hAnsi="Arial" w:cs="Arial"/>
          <w:i/>
          <w:sz w:val="16"/>
          <w:szCs w:val="16"/>
        </w:rPr>
        <w:t>Source</w:t>
      </w:r>
      <w:r w:rsidRPr="00A641AF">
        <w:rPr>
          <w:rFonts w:ascii="Arial" w:hAnsi="Arial" w:cs="Arial"/>
          <w:sz w:val="16"/>
          <w:szCs w:val="16"/>
        </w:rPr>
        <w:t xml:space="preserve">: </w:t>
      </w:r>
      <w:proofErr w:type="spellStart"/>
      <w:r w:rsidRPr="00A641AF">
        <w:rPr>
          <w:rFonts w:ascii="Arial" w:hAnsi="Arial" w:cs="Arial"/>
          <w:sz w:val="16"/>
          <w:szCs w:val="16"/>
        </w:rPr>
        <w:t>Obaa</w:t>
      </w:r>
      <w:proofErr w:type="spellEnd"/>
      <w:r w:rsidRPr="00A641AF">
        <w:rPr>
          <w:rFonts w:ascii="Arial" w:hAnsi="Arial" w:cs="Arial"/>
          <w:sz w:val="16"/>
          <w:szCs w:val="16"/>
        </w:rPr>
        <w:t xml:space="preserve"> et</w:t>
      </w:r>
      <w:r>
        <w:rPr>
          <w:rFonts w:ascii="Arial" w:hAnsi="Arial" w:cs="Arial"/>
          <w:sz w:val="16"/>
          <w:szCs w:val="16"/>
        </w:rPr>
        <w:t xml:space="preserve"> </w:t>
      </w:r>
      <w:r w:rsidRPr="00A641AF">
        <w:rPr>
          <w:rFonts w:ascii="Arial" w:hAnsi="Arial" w:cs="Arial"/>
          <w:sz w:val="16"/>
          <w:szCs w:val="16"/>
        </w:rPr>
        <w:t>al</w:t>
      </w:r>
      <w:r>
        <w:rPr>
          <w:rFonts w:ascii="Arial" w:hAnsi="Arial" w:cs="Arial"/>
          <w:sz w:val="16"/>
          <w:szCs w:val="16"/>
        </w:rPr>
        <w:t>.</w:t>
      </w:r>
      <w:r w:rsidRPr="00A641AF">
        <w:rPr>
          <w:rFonts w:ascii="Arial" w:hAnsi="Arial" w:cs="Arial"/>
          <w:sz w:val="16"/>
          <w:szCs w:val="16"/>
        </w:rPr>
        <w:t xml:space="preserve"> 2005</w:t>
      </w:r>
    </w:p>
    <w:p w:rsidR="003D63A0" w:rsidRDefault="003D63A0" w:rsidP="0058322D">
      <w:r>
        <w:t xml:space="preserve">However,  capacity development provided  </w:t>
      </w:r>
      <w:r w:rsidR="00D04FC5">
        <w:t xml:space="preserve">to </w:t>
      </w:r>
      <w:r>
        <w:t>farmer groups has enabled  farmers appreciate the importance of tracking progress of  projects, they are personally engaged in</w:t>
      </w:r>
      <w:r w:rsidR="00D04FC5">
        <w:t>,</w:t>
      </w:r>
      <w:r>
        <w:t xml:space="preserve"> both at a group level and individual because they are taught how to keep records, mentioned one of the female farmers in the focus group discussion.</w:t>
      </w:r>
    </w:p>
    <w:p w:rsidR="003D63A0" w:rsidRDefault="003D63A0" w:rsidP="0058322D">
      <w:pPr>
        <w:rPr>
          <w:i/>
        </w:rPr>
      </w:pPr>
      <w:r w:rsidRPr="00534FDB">
        <w:rPr>
          <w:i/>
        </w:rPr>
        <w:t xml:space="preserve"> “For us to be able to know whether the project is progressin</w:t>
      </w:r>
      <w:r>
        <w:rPr>
          <w:i/>
        </w:rPr>
        <w:t>g,</w:t>
      </w:r>
      <w:r w:rsidRPr="00534FDB">
        <w:rPr>
          <w:i/>
        </w:rPr>
        <w:t xml:space="preserve"> we are asked to keep r</w:t>
      </w:r>
      <w:r w:rsidRPr="00534FDB">
        <w:rPr>
          <w:i/>
        </w:rPr>
        <w:t>e</w:t>
      </w:r>
      <w:r w:rsidRPr="00534FDB">
        <w:rPr>
          <w:i/>
        </w:rPr>
        <w:t>cords of which a follow up is made by the train</w:t>
      </w:r>
      <w:r>
        <w:rPr>
          <w:i/>
        </w:rPr>
        <w:t xml:space="preserve">ers, And they will not believe in </w:t>
      </w:r>
      <w:r w:rsidRPr="00534FDB">
        <w:rPr>
          <w:i/>
        </w:rPr>
        <w:t xml:space="preserve">update by mouth, they </w:t>
      </w:r>
      <w:r>
        <w:rPr>
          <w:i/>
        </w:rPr>
        <w:t xml:space="preserve">are interested in looking at </w:t>
      </w:r>
      <w:r w:rsidRPr="00534FDB">
        <w:rPr>
          <w:i/>
        </w:rPr>
        <w:t>records such as; if you have a cow</w:t>
      </w:r>
      <w:r>
        <w:rPr>
          <w:i/>
        </w:rPr>
        <w:t>,</w:t>
      </w:r>
      <w:r w:rsidRPr="00534FDB">
        <w:rPr>
          <w:i/>
        </w:rPr>
        <w:t>-how many calves it has produced, how much milk it has produced</w:t>
      </w:r>
      <w:r w:rsidR="00C334E3">
        <w:rPr>
          <w:i/>
        </w:rPr>
        <w:t>,</w:t>
      </w:r>
      <w:r w:rsidRPr="00534FDB">
        <w:rPr>
          <w:i/>
        </w:rPr>
        <w:t xml:space="preserve"> what is used for household consump</w:t>
      </w:r>
      <w:r>
        <w:rPr>
          <w:i/>
        </w:rPr>
        <w:t xml:space="preserve">tion and what has been sold. </w:t>
      </w:r>
      <w:r w:rsidRPr="00534FDB">
        <w:rPr>
          <w:i/>
        </w:rPr>
        <w:t>What feeding is provided for it</w:t>
      </w:r>
      <w:r>
        <w:rPr>
          <w:i/>
        </w:rPr>
        <w:t>,</w:t>
      </w:r>
      <w:r w:rsidRPr="00534FDB">
        <w:rPr>
          <w:i/>
        </w:rPr>
        <w:t xml:space="preserve"> to be able</w:t>
      </w:r>
      <w:r w:rsidR="00C334E3">
        <w:rPr>
          <w:i/>
        </w:rPr>
        <w:t xml:space="preserve"> to generate more milk and advic</w:t>
      </w:r>
      <w:r w:rsidRPr="00534FDB">
        <w:rPr>
          <w:i/>
        </w:rPr>
        <w:t xml:space="preserve">e will be provided based on the records in place and they further advise us to </w:t>
      </w:r>
      <w:r>
        <w:rPr>
          <w:i/>
        </w:rPr>
        <w:t xml:space="preserve">circulate </w:t>
      </w:r>
      <w:r w:rsidRPr="00534FDB">
        <w:rPr>
          <w:i/>
        </w:rPr>
        <w:t>the calves to other group members if it</w:t>
      </w:r>
      <w:r>
        <w:rPr>
          <w:i/>
        </w:rPr>
        <w:t xml:space="preserve"> i</w:t>
      </w:r>
      <w:r w:rsidRPr="00534FDB">
        <w:rPr>
          <w:i/>
        </w:rPr>
        <w:t>s a government delivered project (Member of the farmer group)</w:t>
      </w:r>
      <w:r w:rsidRPr="00A641AF">
        <w:rPr>
          <w:i/>
        </w:rPr>
        <w:t xml:space="preserve"> </w:t>
      </w:r>
      <w:r w:rsidRPr="00534FDB">
        <w:rPr>
          <w:i/>
        </w:rPr>
        <w:t>”.</w:t>
      </w:r>
    </w:p>
    <w:p w:rsidR="003D63A0" w:rsidRPr="00534FDB" w:rsidRDefault="003D63A0" w:rsidP="0058322D">
      <w:r>
        <w:t>Keeping records, enables farmers monitor and evaluate enterprises t</w:t>
      </w:r>
      <w:r w:rsidR="002E0D8D">
        <w:t>hey are engage</w:t>
      </w:r>
      <w:r>
        <w:t xml:space="preserve"> in. For purposes of checking whether the project is viable and worthwhile, determining success of the project can be</w:t>
      </w:r>
      <w:r w:rsidR="002E0D8D">
        <w:t xml:space="preserve"> possible, as compared to if a</w:t>
      </w:r>
      <w:r>
        <w:t xml:space="preserve"> farmer has no records completely.</w:t>
      </w:r>
      <w:r w:rsidRPr="00534FDB">
        <w:t xml:space="preserve"> Sharing</w:t>
      </w:r>
      <w:r>
        <w:t xml:space="preserve"> experiences from </w:t>
      </w:r>
      <w:r w:rsidRPr="00534FDB">
        <w:t>farmer</w:t>
      </w:r>
      <w:r w:rsidR="002E0D8D">
        <w:t xml:space="preserve"> groups </w:t>
      </w:r>
      <w:proofErr w:type="gramStart"/>
      <w:r w:rsidR="002E0D8D">
        <w:t xml:space="preserve">is </w:t>
      </w:r>
      <w:r>
        <w:t xml:space="preserve"> part</w:t>
      </w:r>
      <w:proofErr w:type="gramEnd"/>
      <w:r>
        <w:t xml:space="preserve"> of </w:t>
      </w:r>
      <w:r w:rsidRPr="00534FDB">
        <w:t>trainings</w:t>
      </w:r>
      <w:r>
        <w:t xml:space="preserve">, so that </w:t>
      </w:r>
      <w:r w:rsidRPr="00534FDB">
        <w:t>farmers can be able to increase their yield</w:t>
      </w:r>
      <w:r>
        <w:t xml:space="preserve">s through new lessons from </w:t>
      </w:r>
      <w:r w:rsidRPr="00534FDB">
        <w:t>colleague farmers</w:t>
      </w:r>
      <w:r>
        <w:t>,</w:t>
      </w:r>
      <w:r w:rsidRPr="00534FDB">
        <w:t xml:space="preserve"> which</w:t>
      </w:r>
      <w:r>
        <w:t xml:space="preserve"> experiences are later included </w:t>
      </w:r>
      <w:r w:rsidRPr="00534FDB">
        <w:t>into their projects.</w:t>
      </w:r>
    </w:p>
    <w:p w:rsidR="003D63A0" w:rsidRDefault="003D63A0" w:rsidP="0058322D">
      <w:pPr>
        <w:tabs>
          <w:tab w:val="left" w:pos="2676"/>
        </w:tabs>
        <w:rPr>
          <w:i/>
        </w:rPr>
      </w:pPr>
      <w:r w:rsidRPr="00534FDB">
        <w:rPr>
          <w:i/>
        </w:rPr>
        <w:t>“You can have fifty birds at the beginning of the project as a benefit</w:t>
      </w:r>
      <w:r>
        <w:rPr>
          <w:i/>
        </w:rPr>
        <w:t xml:space="preserve"> from the district but with </w:t>
      </w:r>
      <w:r w:rsidRPr="00534FDB">
        <w:rPr>
          <w:i/>
        </w:rPr>
        <w:t>experiences shared, the project grows big</w:t>
      </w:r>
      <w:r>
        <w:rPr>
          <w:i/>
        </w:rPr>
        <w:t>ger because  lessons are put into practice,</w:t>
      </w:r>
      <w:r w:rsidRPr="00534FDB">
        <w:rPr>
          <w:i/>
        </w:rPr>
        <w:t xml:space="preserve"> of which the project gets bigger to one hundred and fifty birds within a short period of time </w:t>
      </w:r>
      <w:r>
        <w:rPr>
          <w:i/>
        </w:rPr>
        <w:t>,</w:t>
      </w:r>
      <w:r w:rsidRPr="00534FDB">
        <w:rPr>
          <w:i/>
        </w:rPr>
        <w:t>so as a group we exchange</w:t>
      </w:r>
      <w:r>
        <w:rPr>
          <w:i/>
        </w:rPr>
        <w:t xml:space="preserve"> various ideas during </w:t>
      </w:r>
      <w:r w:rsidRPr="00534FDB">
        <w:rPr>
          <w:i/>
        </w:rPr>
        <w:t>trainings for it</w:t>
      </w:r>
      <w:r>
        <w:rPr>
          <w:i/>
        </w:rPr>
        <w:t xml:space="preserve"> i</w:t>
      </w:r>
      <w:r w:rsidRPr="00534FDB">
        <w:rPr>
          <w:i/>
        </w:rPr>
        <w:t>s good</w:t>
      </w:r>
      <w:r>
        <w:rPr>
          <w:i/>
        </w:rPr>
        <w:t>,</w:t>
      </w:r>
      <w:r w:rsidRPr="00534FDB">
        <w:rPr>
          <w:i/>
        </w:rPr>
        <w:t xml:space="preserve"> becau</w:t>
      </w:r>
      <w:r>
        <w:rPr>
          <w:i/>
        </w:rPr>
        <w:t>se some of us do not enjoy c</w:t>
      </w:r>
      <w:r w:rsidRPr="00534FDB">
        <w:rPr>
          <w:i/>
        </w:rPr>
        <w:t>lasses that are provided because they are technical sometimes, since most us our educ</w:t>
      </w:r>
      <w:r w:rsidRPr="00534FDB">
        <w:rPr>
          <w:i/>
        </w:rPr>
        <w:t>a</w:t>
      </w:r>
      <w:r w:rsidRPr="00534FDB">
        <w:rPr>
          <w:i/>
        </w:rPr>
        <w:t>tion levels are limited (</w:t>
      </w:r>
      <w:r>
        <w:rPr>
          <w:i/>
        </w:rPr>
        <w:t>Woman m</w:t>
      </w:r>
      <w:r w:rsidRPr="00534FDB">
        <w:rPr>
          <w:i/>
        </w:rPr>
        <w:t>ember of a farmer group)</w:t>
      </w:r>
      <w:r w:rsidRPr="00A641AF">
        <w:rPr>
          <w:i/>
        </w:rPr>
        <w:t xml:space="preserve"> </w:t>
      </w:r>
      <w:r w:rsidRPr="00534FDB">
        <w:rPr>
          <w:i/>
        </w:rPr>
        <w:t>”</w:t>
      </w:r>
      <w:r>
        <w:rPr>
          <w:i/>
        </w:rPr>
        <w:t>.</w:t>
      </w:r>
    </w:p>
    <w:p w:rsidR="003D63A0" w:rsidRDefault="003D63A0" w:rsidP="0058322D">
      <w:pPr>
        <w:tabs>
          <w:tab w:val="left" w:pos="2676"/>
        </w:tabs>
      </w:pPr>
      <w:r>
        <w:t>For farmer groups to improve, it is important to do bench marking (evaluation amongst farmers for what is new and benefiting in terms of info</w:t>
      </w:r>
      <w:r>
        <w:t>r</w:t>
      </w:r>
      <w:r>
        <w:t>mation) to be able to share. For farmers can be able to learn from one another, provide assistance to fellow group members on how to improve the projects.</w:t>
      </w:r>
    </w:p>
    <w:p w:rsidR="003D63A0" w:rsidRDefault="003D63A0" w:rsidP="0058322D">
      <w:pPr>
        <w:tabs>
          <w:tab w:val="left" w:pos="2676"/>
        </w:tabs>
      </w:pPr>
      <w:r>
        <w:lastRenderedPageBreak/>
        <w:t>Through the focus group discussions, farmers mentioned that extension teaching methods used to provide skills and knowledge varied, some of the group members highlighted class room teaching, which most of the farmers did not like. But it is inevitable sometimes and some members mentioned demonstrations as another method.</w:t>
      </w:r>
      <w:r w:rsidRPr="00534FDB">
        <w:t xml:space="preserve"> Demonstrations</w:t>
      </w:r>
      <w:r>
        <w:t xml:space="preserve"> are provided to </w:t>
      </w:r>
      <w:r w:rsidRPr="00534FDB">
        <w:t>farmer groups depend</w:t>
      </w:r>
      <w:r>
        <w:t xml:space="preserve">ing on </w:t>
      </w:r>
      <w:r w:rsidRPr="00534FDB">
        <w:t>projects identified</w:t>
      </w:r>
      <w:r>
        <w:t xml:space="preserve">, with guidance from </w:t>
      </w:r>
      <w:r w:rsidRPr="00534FDB">
        <w:t xml:space="preserve">trainers. A </w:t>
      </w:r>
      <w:r>
        <w:t xml:space="preserve">host farmer is identified by </w:t>
      </w:r>
      <w:r w:rsidRPr="00534FDB">
        <w:t>group members with condition that he/she is ready to have other farmers access the demonstration</w:t>
      </w:r>
      <w:r>
        <w:t>,</w:t>
      </w:r>
      <w:r w:rsidRPr="00534FDB">
        <w:t xml:space="preserve"> with a lot of ease without restri</w:t>
      </w:r>
      <w:r w:rsidRPr="00534FDB">
        <w:t>c</w:t>
      </w:r>
      <w:r w:rsidRPr="00534FDB">
        <w:t>tions and should be able to host visitors who would like to have a field vi</w:t>
      </w:r>
      <w:r w:rsidR="00770382">
        <w:t>sit to the demonstration. In a</w:t>
      </w:r>
      <w:r w:rsidRPr="00534FDB">
        <w:t xml:space="preserve"> demon</w:t>
      </w:r>
      <w:r>
        <w:t xml:space="preserve">stration the host farmer has </w:t>
      </w:r>
      <w:r w:rsidRPr="00534FDB">
        <w:t>responsibility</w:t>
      </w:r>
      <w:r>
        <w:t>,</w:t>
      </w:r>
      <w:r w:rsidRPr="00534FDB">
        <w:t xml:space="preserve"> of maintaining the farm with the help of other farmers. The demonstrations a</w:t>
      </w:r>
      <w:r>
        <w:t xml:space="preserve">re meant to provide hands on experience for </w:t>
      </w:r>
      <w:r w:rsidRPr="00534FDB">
        <w:t>farmers</w:t>
      </w:r>
      <w:r>
        <w:t xml:space="preserve">. However </w:t>
      </w:r>
      <w:r w:rsidRPr="00534FDB">
        <w:t>farmers are able to express themselves freely</w:t>
      </w:r>
      <w:r>
        <w:t xml:space="preserve">, thus carry on </w:t>
      </w:r>
      <w:r w:rsidRPr="00534FDB">
        <w:t xml:space="preserve">lessons </w:t>
      </w:r>
      <w:r>
        <w:t xml:space="preserve">learnt </w:t>
      </w:r>
      <w:r w:rsidRPr="00534FDB">
        <w:t>to their household pro</w:t>
      </w:r>
      <w:r>
        <w:t>jects</w:t>
      </w:r>
      <w:r w:rsidRPr="00534FDB">
        <w:t>.</w:t>
      </w:r>
    </w:p>
    <w:p w:rsidR="003D63A0" w:rsidRDefault="003D63A0" w:rsidP="0058322D">
      <w:pPr>
        <w:tabs>
          <w:tab w:val="left" w:pos="2676"/>
        </w:tabs>
      </w:pPr>
      <w:proofErr w:type="spellStart"/>
      <w:r>
        <w:t>Okunade</w:t>
      </w:r>
      <w:proofErr w:type="spellEnd"/>
      <w:r>
        <w:t xml:space="preserve"> (2007) mentions that extension is an ongoing process, where useful information is got to  people and therefore assists  farmers to be able to acquire skills, knowledge and attitude to make use of the knowledge or tec</w:t>
      </w:r>
      <w:r>
        <w:t>h</w:t>
      </w:r>
      <w:r>
        <w:t>nology effectively.. To achieve the broad aim, extension uses various teaching methods to train rural people, with the belief that the more the various ways of presenting and practising the topic the faster, people tend to understand the subject matter.</w:t>
      </w:r>
    </w:p>
    <w:p w:rsidR="003D63A0" w:rsidRPr="00534FDB" w:rsidRDefault="003D63A0" w:rsidP="0058322D">
      <w:pPr>
        <w:tabs>
          <w:tab w:val="left" w:pos="2676"/>
        </w:tabs>
      </w:pPr>
      <w:r>
        <w:t xml:space="preserve"> As cited by </w:t>
      </w:r>
      <w:proofErr w:type="spellStart"/>
      <w:r>
        <w:t>Okunade</w:t>
      </w:r>
      <w:proofErr w:type="spellEnd"/>
      <w:r>
        <w:t xml:space="preserve"> 2007, </w:t>
      </w:r>
      <w:proofErr w:type="spellStart"/>
      <w:r>
        <w:t>Gaforth</w:t>
      </w:r>
      <w:proofErr w:type="spellEnd"/>
      <w:r>
        <w:t xml:space="preserve"> classified teaching methods of exte</w:t>
      </w:r>
      <w:r>
        <w:t>n</w:t>
      </w:r>
      <w:r>
        <w:t>sion, into three namely; individual method, group method, mass method. Ind</w:t>
      </w:r>
      <w:r>
        <w:t>i</w:t>
      </w:r>
      <w:r w:rsidR="00B0727C">
        <w:t>vidual method involved</w:t>
      </w:r>
      <w:r>
        <w:t xml:space="preserve"> face to face interaction between the teacher and learner. For example farm and home visits, whereas group method is meant to transfer specific information in regard to practises. For example small plot adoption Techniques (SPAT), group discussions and excursions, mass media method involves bulletin, circulars, bulletins, leaflets, radio, television and ci</w:t>
      </w:r>
      <w:r>
        <w:t>n</w:t>
      </w:r>
      <w:r>
        <w:t>ema. The methods</w:t>
      </w:r>
      <w:r w:rsidR="00B0727C">
        <w:t>’</w:t>
      </w:r>
      <w:r>
        <w:t xml:space="preserve"> effectiveness can be measured in terms of their ability to change a situation that is static into a dynamic one. Much as the methods can be measured through the change created, considering suitability of teaching methods in relation to prevailing farmer needs is vital, because not all tools of teaching may be applicable to particular needs of farmers.</w:t>
      </w:r>
    </w:p>
    <w:p w:rsidR="003D63A0" w:rsidRDefault="003D63A0" w:rsidP="0058322D">
      <w:pPr>
        <w:tabs>
          <w:tab w:val="left" w:pos="2676"/>
        </w:tabs>
      </w:pPr>
      <w:r>
        <w:t>Responses from  focus group discussions, about  extension teaching methods was that the teaching methods were interactive, for the farmers were able to apply what had been taught in a demonstration</w:t>
      </w:r>
      <w:r w:rsidRPr="00113ED6">
        <w:t xml:space="preserve"> </w:t>
      </w:r>
      <w:r>
        <w:t>because it was practical. But not all the farmers put what was learned from demonstrations into practice because of limited resources (land, finances). It is   farmers who were rich (had resources) that managed to adopt practises.  However there was classroom teaching, which was academic because it involved writing notes on farming and by the time farmers were out of class they had forgotten.  Putting it into pra</w:t>
      </w:r>
      <w:r>
        <w:t>c</w:t>
      </w:r>
      <w:r>
        <w:t>tice was difficult.</w:t>
      </w:r>
    </w:p>
    <w:p w:rsidR="003D63A0" w:rsidRDefault="003D63A0" w:rsidP="0058322D">
      <w:pPr>
        <w:tabs>
          <w:tab w:val="left" w:pos="2676"/>
        </w:tabs>
      </w:pPr>
      <w:proofErr w:type="spellStart"/>
      <w:r>
        <w:t>Byekwaso</w:t>
      </w:r>
      <w:proofErr w:type="spellEnd"/>
      <w:r>
        <w:t xml:space="preserve"> and </w:t>
      </w:r>
      <w:proofErr w:type="spellStart"/>
      <w:r>
        <w:t>Namwase</w:t>
      </w:r>
      <w:proofErr w:type="spellEnd"/>
      <w:r>
        <w:t>(2007), in an assessment carried out in March 2007 by Agri-business Development Component(ABDC), on  progress made by  farmers, as per  adoption of  skills(agronomic practises) such as; use of i</w:t>
      </w:r>
      <w:r>
        <w:t>m</w:t>
      </w:r>
      <w:r>
        <w:t>proved crop varieties ,spacing, fertilisers and herbicide application, weed co</w:t>
      </w:r>
      <w:r>
        <w:t>n</w:t>
      </w:r>
      <w:r>
        <w:t xml:space="preserve">trol, improved breeds and control of livestock pests and diseases  that were disseminated by Farmer Organisations and other Organisations , mentioned </w:t>
      </w:r>
      <w:r w:rsidR="006B3D53">
        <w:lastRenderedPageBreak/>
        <w:t xml:space="preserve">that the objective of </w:t>
      </w:r>
      <w:r>
        <w:t xml:space="preserve"> assessment was to de</w:t>
      </w:r>
      <w:r w:rsidR="006B3D53">
        <w:t xml:space="preserve">termine the extent to which </w:t>
      </w:r>
      <w:r>
        <w:t>farm</w:t>
      </w:r>
      <w:r w:rsidR="006B3D53">
        <w:t xml:space="preserve">ers adopted </w:t>
      </w:r>
      <w:r>
        <w:t xml:space="preserve"> skills that were provided through business support services and other services that were provided by participating Organisations. A sample was co</w:t>
      </w:r>
      <w:r>
        <w:t>l</w:t>
      </w:r>
      <w:r>
        <w:t>lected from 479 farmers and 141 extension linked farmers in 12 districts where the farmer organisations get ABDC. The assessment defined ‘adoption rate’ as that proportion of the number of practices of technology of a technology package to which a farmer was trained on and he/she was applying repeatedly. Furthermore, overall adoption of farmers in technology and skills increased. In 2007 it was 42.7% which implied that the farmers were applying the practises that they had been trained on. In 2003 it was 37% and in 2005 it was 37% which was attributed to experience and knowledge acquired and being able to access resources, technologies, services that were necessary through farmer Organisations and other participating Organisations that provided additional support.</w:t>
      </w:r>
    </w:p>
    <w:p w:rsidR="003D63A0" w:rsidRDefault="003D63A0" w:rsidP="0058322D">
      <w:pPr>
        <w:tabs>
          <w:tab w:val="left" w:pos="2676"/>
        </w:tabs>
      </w:pPr>
    </w:p>
    <w:p w:rsidR="003D63A0" w:rsidRPr="00857565" w:rsidRDefault="003D63A0" w:rsidP="00857565">
      <w:pPr>
        <w:pStyle w:val="tabletitle"/>
      </w:pPr>
      <w:bookmarkStart w:id="151" w:name="_Toc277600923"/>
      <w:r w:rsidRPr="00857565">
        <w:t>Table 7</w:t>
      </w:r>
      <w:bookmarkEnd w:id="151"/>
    </w:p>
    <w:p w:rsidR="003D63A0" w:rsidRPr="00857565" w:rsidRDefault="003D63A0" w:rsidP="00857565">
      <w:pPr>
        <w:pStyle w:val="tabletitle"/>
      </w:pPr>
      <w:bookmarkStart w:id="152" w:name="_Toc276731435"/>
      <w:bookmarkStart w:id="153" w:name="_Toc277600924"/>
      <w:r w:rsidRPr="00857565">
        <w:t>Adoption rates of enterprise by enterprise</w:t>
      </w:r>
      <w:bookmarkEnd w:id="152"/>
      <w:bookmarkEnd w:id="153"/>
    </w:p>
    <w:p w:rsidR="003D63A0" w:rsidRPr="008B64C3" w:rsidRDefault="003D63A0" w:rsidP="0058322D">
      <w:pPr>
        <w:pStyle w:val="tabletext"/>
        <w:rPr>
          <w:b/>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186"/>
        <w:gridCol w:w="1926"/>
        <w:gridCol w:w="1737"/>
        <w:gridCol w:w="1630"/>
      </w:tblGrid>
      <w:tr w:rsidR="003D63A0" w:rsidTr="005632F3">
        <w:tc>
          <w:tcPr>
            <w:tcW w:w="2186" w:type="dxa"/>
            <w:shd w:val="clear" w:color="auto" w:fill="BFBFBF"/>
          </w:tcPr>
          <w:p w:rsidR="003D63A0" w:rsidRPr="006B1AE5" w:rsidRDefault="003D63A0" w:rsidP="0058322D">
            <w:pPr>
              <w:tabs>
                <w:tab w:val="left" w:pos="2676"/>
              </w:tabs>
              <w:spacing w:before="120"/>
              <w:rPr>
                <w:rFonts w:ascii="Arial" w:hAnsi="Arial" w:cs="Arial"/>
                <w:b/>
                <w:sz w:val="18"/>
                <w:szCs w:val="18"/>
              </w:rPr>
            </w:pPr>
          </w:p>
        </w:tc>
        <w:tc>
          <w:tcPr>
            <w:tcW w:w="5293" w:type="dxa"/>
            <w:gridSpan w:val="3"/>
            <w:shd w:val="clear" w:color="auto" w:fill="BFBFBF"/>
          </w:tcPr>
          <w:p w:rsidR="003D63A0" w:rsidRPr="006B1AE5" w:rsidRDefault="003D63A0" w:rsidP="0058322D">
            <w:pPr>
              <w:tabs>
                <w:tab w:val="left" w:pos="2676"/>
              </w:tabs>
              <w:spacing w:before="120"/>
              <w:rPr>
                <w:rFonts w:ascii="Arial" w:hAnsi="Arial" w:cs="Arial"/>
                <w:sz w:val="18"/>
                <w:szCs w:val="18"/>
              </w:rPr>
            </w:pPr>
            <w:r w:rsidRPr="006B1AE5">
              <w:rPr>
                <w:rFonts w:ascii="Arial" w:hAnsi="Arial" w:cs="Arial"/>
                <w:b/>
                <w:sz w:val="18"/>
                <w:szCs w:val="18"/>
              </w:rPr>
              <w:t>Adoption rate by percentage</w:t>
            </w:r>
          </w:p>
        </w:tc>
      </w:tr>
      <w:tr w:rsidR="003D63A0" w:rsidTr="005632F3">
        <w:trPr>
          <w:trHeight w:val="182"/>
        </w:trPr>
        <w:tc>
          <w:tcPr>
            <w:tcW w:w="2186" w:type="dxa"/>
            <w:shd w:val="clear" w:color="auto" w:fill="BFBFBF"/>
          </w:tcPr>
          <w:p w:rsidR="003D63A0" w:rsidRPr="006B1AE5" w:rsidRDefault="003D63A0" w:rsidP="0058322D">
            <w:pPr>
              <w:tabs>
                <w:tab w:val="left" w:pos="2676"/>
              </w:tabs>
              <w:ind w:firstLine="0"/>
              <w:rPr>
                <w:rFonts w:ascii="Arial" w:hAnsi="Arial" w:cs="Arial"/>
                <w:b/>
                <w:sz w:val="18"/>
                <w:szCs w:val="18"/>
              </w:rPr>
            </w:pPr>
            <w:r w:rsidRPr="006B1AE5">
              <w:rPr>
                <w:rFonts w:ascii="Arial" w:hAnsi="Arial" w:cs="Arial"/>
                <w:b/>
                <w:sz w:val="18"/>
                <w:szCs w:val="18"/>
              </w:rPr>
              <w:t>Enterprise/practices</w:t>
            </w:r>
          </w:p>
        </w:tc>
        <w:tc>
          <w:tcPr>
            <w:tcW w:w="1926" w:type="dxa"/>
            <w:shd w:val="clear" w:color="auto" w:fill="D9D9D9"/>
          </w:tcPr>
          <w:p w:rsidR="003D63A0" w:rsidRPr="006B1AE5" w:rsidRDefault="003D63A0" w:rsidP="0058322D">
            <w:pPr>
              <w:tabs>
                <w:tab w:val="left" w:pos="2676"/>
              </w:tabs>
              <w:rPr>
                <w:rFonts w:ascii="Arial" w:hAnsi="Arial" w:cs="Arial"/>
                <w:sz w:val="18"/>
                <w:szCs w:val="18"/>
              </w:rPr>
            </w:pPr>
            <w:r w:rsidRPr="006B1AE5">
              <w:rPr>
                <w:rFonts w:ascii="Arial" w:hAnsi="Arial" w:cs="Arial"/>
                <w:sz w:val="18"/>
                <w:szCs w:val="18"/>
              </w:rPr>
              <w:t>2003</w:t>
            </w:r>
          </w:p>
        </w:tc>
        <w:tc>
          <w:tcPr>
            <w:tcW w:w="1737" w:type="dxa"/>
            <w:shd w:val="clear" w:color="auto" w:fill="D9D9D9"/>
          </w:tcPr>
          <w:p w:rsidR="003D63A0" w:rsidRPr="006B1AE5" w:rsidRDefault="003D63A0" w:rsidP="0058322D">
            <w:pPr>
              <w:tabs>
                <w:tab w:val="left" w:pos="2676"/>
              </w:tabs>
              <w:rPr>
                <w:rFonts w:ascii="Arial" w:hAnsi="Arial" w:cs="Arial"/>
                <w:sz w:val="18"/>
                <w:szCs w:val="18"/>
              </w:rPr>
            </w:pPr>
            <w:r w:rsidRPr="006B1AE5">
              <w:rPr>
                <w:rFonts w:ascii="Arial" w:hAnsi="Arial" w:cs="Arial"/>
                <w:sz w:val="18"/>
                <w:szCs w:val="18"/>
              </w:rPr>
              <w:t>2005</w:t>
            </w:r>
          </w:p>
        </w:tc>
        <w:tc>
          <w:tcPr>
            <w:tcW w:w="1630" w:type="dxa"/>
            <w:shd w:val="clear" w:color="auto" w:fill="D9D9D9"/>
          </w:tcPr>
          <w:p w:rsidR="003D63A0" w:rsidRPr="006B1AE5" w:rsidRDefault="003D63A0" w:rsidP="0058322D">
            <w:pPr>
              <w:tabs>
                <w:tab w:val="left" w:pos="2676"/>
              </w:tabs>
              <w:rPr>
                <w:rFonts w:ascii="Arial" w:hAnsi="Arial" w:cs="Arial"/>
                <w:sz w:val="18"/>
                <w:szCs w:val="18"/>
              </w:rPr>
            </w:pPr>
            <w:r w:rsidRPr="006B1AE5">
              <w:rPr>
                <w:rFonts w:ascii="Arial" w:hAnsi="Arial" w:cs="Arial"/>
                <w:sz w:val="18"/>
                <w:szCs w:val="18"/>
              </w:rPr>
              <w:t>2007</w:t>
            </w:r>
          </w:p>
        </w:tc>
      </w:tr>
      <w:tr w:rsidR="003D63A0" w:rsidTr="005632F3">
        <w:trPr>
          <w:trHeight w:val="171"/>
        </w:trPr>
        <w:tc>
          <w:tcPr>
            <w:tcW w:w="2186" w:type="dxa"/>
            <w:shd w:val="clear" w:color="auto" w:fill="BFBFBF"/>
          </w:tcPr>
          <w:p w:rsidR="003D63A0" w:rsidRPr="006B1AE5" w:rsidRDefault="003D63A0" w:rsidP="0058322D">
            <w:pPr>
              <w:tabs>
                <w:tab w:val="left" w:pos="2676"/>
              </w:tabs>
              <w:rPr>
                <w:rFonts w:ascii="Arial" w:hAnsi="Arial" w:cs="Arial"/>
                <w:b/>
                <w:sz w:val="18"/>
                <w:szCs w:val="18"/>
              </w:rPr>
            </w:pPr>
            <w:r w:rsidRPr="006B1AE5">
              <w:rPr>
                <w:rFonts w:ascii="Arial" w:hAnsi="Arial" w:cs="Arial"/>
                <w:b/>
                <w:sz w:val="18"/>
                <w:szCs w:val="18"/>
              </w:rPr>
              <w:t>Coffee</w:t>
            </w:r>
          </w:p>
        </w:tc>
        <w:tc>
          <w:tcPr>
            <w:tcW w:w="1926" w:type="dxa"/>
          </w:tcPr>
          <w:p w:rsidR="003D63A0" w:rsidRPr="006B1AE5" w:rsidRDefault="003D63A0" w:rsidP="0058322D">
            <w:pPr>
              <w:tabs>
                <w:tab w:val="left" w:pos="2676"/>
              </w:tabs>
              <w:rPr>
                <w:rFonts w:ascii="Arial" w:hAnsi="Arial" w:cs="Arial"/>
                <w:sz w:val="18"/>
                <w:szCs w:val="18"/>
              </w:rPr>
            </w:pPr>
            <w:r w:rsidRPr="006B1AE5">
              <w:rPr>
                <w:rFonts w:ascii="Arial" w:hAnsi="Arial" w:cs="Arial"/>
                <w:sz w:val="18"/>
                <w:szCs w:val="18"/>
              </w:rPr>
              <w:t>40.0</w:t>
            </w:r>
          </w:p>
        </w:tc>
        <w:tc>
          <w:tcPr>
            <w:tcW w:w="1737" w:type="dxa"/>
          </w:tcPr>
          <w:p w:rsidR="003D63A0" w:rsidRPr="006B1AE5" w:rsidRDefault="003D63A0" w:rsidP="0058322D">
            <w:pPr>
              <w:tabs>
                <w:tab w:val="left" w:pos="2676"/>
              </w:tabs>
              <w:rPr>
                <w:rFonts w:ascii="Arial" w:hAnsi="Arial" w:cs="Arial"/>
                <w:sz w:val="18"/>
                <w:szCs w:val="18"/>
              </w:rPr>
            </w:pPr>
            <w:r w:rsidRPr="006B1AE5">
              <w:rPr>
                <w:rFonts w:ascii="Arial" w:hAnsi="Arial" w:cs="Arial"/>
                <w:sz w:val="18"/>
                <w:szCs w:val="18"/>
              </w:rPr>
              <w:t>41.1</w:t>
            </w:r>
          </w:p>
        </w:tc>
        <w:tc>
          <w:tcPr>
            <w:tcW w:w="1630" w:type="dxa"/>
          </w:tcPr>
          <w:p w:rsidR="003D63A0" w:rsidRPr="006B1AE5" w:rsidRDefault="003D63A0" w:rsidP="0058322D">
            <w:pPr>
              <w:tabs>
                <w:tab w:val="left" w:pos="2676"/>
              </w:tabs>
              <w:rPr>
                <w:rFonts w:ascii="Arial" w:hAnsi="Arial" w:cs="Arial"/>
                <w:sz w:val="18"/>
                <w:szCs w:val="18"/>
              </w:rPr>
            </w:pPr>
            <w:r w:rsidRPr="006B1AE5">
              <w:rPr>
                <w:rFonts w:ascii="Arial" w:hAnsi="Arial" w:cs="Arial"/>
                <w:sz w:val="18"/>
                <w:szCs w:val="18"/>
              </w:rPr>
              <w:t>28.1</w:t>
            </w:r>
          </w:p>
        </w:tc>
      </w:tr>
      <w:tr w:rsidR="003D63A0" w:rsidTr="005632F3">
        <w:tc>
          <w:tcPr>
            <w:tcW w:w="2186" w:type="dxa"/>
            <w:shd w:val="clear" w:color="auto" w:fill="BFBFBF"/>
          </w:tcPr>
          <w:p w:rsidR="003D63A0" w:rsidRPr="006B1AE5" w:rsidRDefault="003D63A0" w:rsidP="0058322D">
            <w:pPr>
              <w:tabs>
                <w:tab w:val="left" w:pos="2676"/>
              </w:tabs>
              <w:rPr>
                <w:rFonts w:ascii="Arial" w:hAnsi="Arial" w:cs="Arial"/>
                <w:b/>
                <w:sz w:val="18"/>
                <w:szCs w:val="18"/>
              </w:rPr>
            </w:pPr>
            <w:r w:rsidRPr="006B1AE5">
              <w:rPr>
                <w:rFonts w:ascii="Arial" w:hAnsi="Arial" w:cs="Arial"/>
                <w:b/>
                <w:sz w:val="18"/>
                <w:szCs w:val="18"/>
              </w:rPr>
              <w:t>Poultry</w:t>
            </w:r>
          </w:p>
        </w:tc>
        <w:tc>
          <w:tcPr>
            <w:tcW w:w="1926" w:type="dxa"/>
          </w:tcPr>
          <w:p w:rsidR="003D63A0" w:rsidRPr="006B1AE5" w:rsidRDefault="003D63A0" w:rsidP="0058322D">
            <w:pPr>
              <w:tabs>
                <w:tab w:val="left" w:pos="2676"/>
              </w:tabs>
              <w:rPr>
                <w:rFonts w:ascii="Arial" w:hAnsi="Arial" w:cs="Arial"/>
                <w:sz w:val="18"/>
                <w:szCs w:val="18"/>
              </w:rPr>
            </w:pPr>
            <w:r w:rsidRPr="006B1AE5">
              <w:rPr>
                <w:rFonts w:ascii="Arial" w:hAnsi="Arial" w:cs="Arial"/>
                <w:sz w:val="18"/>
                <w:szCs w:val="18"/>
              </w:rPr>
              <w:t>28.0</w:t>
            </w:r>
          </w:p>
        </w:tc>
        <w:tc>
          <w:tcPr>
            <w:tcW w:w="1737" w:type="dxa"/>
          </w:tcPr>
          <w:p w:rsidR="003D63A0" w:rsidRPr="006B1AE5" w:rsidRDefault="003D63A0" w:rsidP="0058322D">
            <w:pPr>
              <w:tabs>
                <w:tab w:val="left" w:pos="2676"/>
              </w:tabs>
              <w:rPr>
                <w:rFonts w:ascii="Arial" w:hAnsi="Arial" w:cs="Arial"/>
                <w:sz w:val="18"/>
                <w:szCs w:val="18"/>
              </w:rPr>
            </w:pPr>
            <w:r w:rsidRPr="006B1AE5">
              <w:rPr>
                <w:rFonts w:ascii="Arial" w:hAnsi="Arial" w:cs="Arial"/>
                <w:sz w:val="18"/>
                <w:szCs w:val="18"/>
              </w:rPr>
              <w:t>28.3</w:t>
            </w:r>
          </w:p>
        </w:tc>
        <w:tc>
          <w:tcPr>
            <w:tcW w:w="1630" w:type="dxa"/>
          </w:tcPr>
          <w:p w:rsidR="003D63A0" w:rsidRPr="006B1AE5" w:rsidRDefault="003D63A0" w:rsidP="0058322D">
            <w:pPr>
              <w:tabs>
                <w:tab w:val="left" w:pos="2676"/>
              </w:tabs>
              <w:rPr>
                <w:rFonts w:ascii="Arial" w:hAnsi="Arial" w:cs="Arial"/>
                <w:sz w:val="18"/>
                <w:szCs w:val="18"/>
              </w:rPr>
            </w:pPr>
            <w:r w:rsidRPr="006B1AE5">
              <w:rPr>
                <w:rFonts w:ascii="Arial" w:hAnsi="Arial" w:cs="Arial"/>
                <w:sz w:val="18"/>
                <w:szCs w:val="18"/>
              </w:rPr>
              <w:t>39.7</w:t>
            </w:r>
          </w:p>
        </w:tc>
      </w:tr>
      <w:tr w:rsidR="003D63A0" w:rsidTr="005632F3">
        <w:tc>
          <w:tcPr>
            <w:tcW w:w="2186" w:type="dxa"/>
            <w:shd w:val="clear" w:color="auto" w:fill="BFBFBF"/>
          </w:tcPr>
          <w:p w:rsidR="003D63A0" w:rsidRPr="006B1AE5" w:rsidRDefault="003D63A0" w:rsidP="0058322D">
            <w:pPr>
              <w:tabs>
                <w:tab w:val="left" w:pos="2676"/>
              </w:tabs>
              <w:rPr>
                <w:rFonts w:ascii="Arial" w:hAnsi="Arial" w:cs="Arial"/>
                <w:b/>
                <w:sz w:val="18"/>
                <w:szCs w:val="18"/>
              </w:rPr>
            </w:pPr>
            <w:r w:rsidRPr="006B1AE5">
              <w:rPr>
                <w:rFonts w:ascii="Arial" w:hAnsi="Arial" w:cs="Arial"/>
                <w:b/>
                <w:sz w:val="18"/>
                <w:szCs w:val="18"/>
              </w:rPr>
              <w:t>Banana</w:t>
            </w:r>
          </w:p>
        </w:tc>
        <w:tc>
          <w:tcPr>
            <w:tcW w:w="1926" w:type="dxa"/>
          </w:tcPr>
          <w:p w:rsidR="003D63A0" w:rsidRPr="006B1AE5" w:rsidRDefault="003D63A0" w:rsidP="0058322D">
            <w:pPr>
              <w:tabs>
                <w:tab w:val="left" w:pos="2676"/>
              </w:tabs>
              <w:rPr>
                <w:rFonts w:ascii="Arial" w:hAnsi="Arial" w:cs="Arial"/>
                <w:sz w:val="18"/>
                <w:szCs w:val="18"/>
              </w:rPr>
            </w:pPr>
            <w:r w:rsidRPr="006B1AE5">
              <w:rPr>
                <w:rFonts w:ascii="Arial" w:hAnsi="Arial" w:cs="Arial"/>
                <w:sz w:val="18"/>
                <w:szCs w:val="18"/>
              </w:rPr>
              <w:t>53.0</w:t>
            </w:r>
          </w:p>
        </w:tc>
        <w:tc>
          <w:tcPr>
            <w:tcW w:w="1737" w:type="dxa"/>
          </w:tcPr>
          <w:p w:rsidR="003D63A0" w:rsidRPr="006B1AE5" w:rsidRDefault="003D63A0" w:rsidP="0058322D">
            <w:pPr>
              <w:tabs>
                <w:tab w:val="left" w:pos="2676"/>
              </w:tabs>
              <w:rPr>
                <w:rFonts w:ascii="Arial" w:hAnsi="Arial" w:cs="Arial"/>
                <w:sz w:val="18"/>
                <w:szCs w:val="18"/>
              </w:rPr>
            </w:pPr>
            <w:r w:rsidRPr="006B1AE5">
              <w:rPr>
                <w:rFonts w:ascii="Arial" w:hAnsi="Arial" w:cs="Arial"/>
                <w:sz w:val="18"/>
                <w:szCs w:val="18"/>
              </w:rPr>
              <w:t>32.6</w:t>
            </w:r>
          </w:p>
        </w:tc>
        <w:tc>
          <w:tcPr>
            <w:tcW w:w="1630" w:type="dxa"/>
          </w:tcPr>
          <w:p w:rsidR="003D63A0" w:rsidRPr="006B1AE5" w:rsidRDefault="003D63A0" w:rsidP="0058322D">
            <w:pPr>
              <w:tabs>
                <w:tab w:val="left" w:pos="2676"/>
              </w:tabs>
              <w:rPr>
                <w:rFonts w:ascii="Arial" w:hAnsi="Arial" w:cs="Arial"/>
                <w:sz w:val="18"/>
                <w:szCs w:val="18"/>
              </w:rPr>
            </w:pPr>
            <w:r w:rsidRPr="006B1AE5">
              <w:rPr>
                <w:rFonts w:ascii="Arial" w:hAnsi="Arial" w:cs="Arial"/>
                <w:sz w:val="18"/>
                <w:szCs w:val="18"/>
              </w:rPr>
              <w:t>40.0</w:t>
            </w:r>
          </w:p>
        </w:tc>
      </w:tr>
      <w:tr w:rsidR="003D63A0" w:rsidTr="005632F3">
        <w:tc>
          <w:tcPr>
            <w:tcW w:w="2186" w:type="dxa"/>
            <w:shd w:val="clear" w:color="auto" w:fill="BFBFBF"/>
          </w:tcPr>
          <w:p w:rsidR="003D63A0" w:rsidRPr="006B1AE5" w:rsidRDefault="003D63A0" w:rsidP="0058322D">
            <w:pPr>
              <w:tabs>
                <w:tab w:val="left" w:pos="2676"/>
              </w:tabs>
              <w:rPr>
                <w:rFonts w:ascii="Arial" w:hAnsi="Arial" w:cs="Arial"/>
                <w:b/>
                <w:sz w:val="18"/>
                <w:szCs w:val="18"/>
              </w:rPr>
            </w:pPr>
            <w:r w:rsidRPr="006B1AE5">
              <w:rPr>
                <w:rFonts w:ascii="Arial" w:hAnsi="Arial" w:cs="Arial"/>
                <w:b/>
                <w:sz w:val="18"/>
                <w:szCs w:val="18"/>
              </w:rPr>
              <w:t>Maize</w:t>
            </w:r>
          </w:p>
        </w:tc>
        <w:tc>
          <w:tcPr>
            <w:tcW w:w="1926" w:type="dxa"/>
          </w:tcPr>
          <w:p w:rsidR="003D63A0" w:rsidRPr="006B1AE5" w:rsidRDefault="003D63A0" w:rsidP="0058322D">
            <w:pPr>
              <w:tabs>
                <w:tab w:val="left" w:pos="2676"/>
              </w:tabs>
              <w:rPr>
                <w:rFonts w:ascii="Arial" w:hAnsi="Arial" w:cs="Arial"/>
                <w:sz w:val="18"/>
                <w:szCs w:val="18"/>
              </w:rPr>
            </w:pPr>
            <w:r w:rsidRPr="006B1AE5">
              <w:rPr>
                <w:rFonts w:ascii="Arial" w:hAnsi="Arial" w:cs="Arial"/>
                <w:sz w:val="18"/>
                <w:szCs w:val="18"/>
              </w:rPr>
              <w:t>41.2</w:t>
            </w:r>
          </w:p>
        </w:tc>
        <w:tc>
          <w:tcPr>
            <w:tcW w:w="1737" w:type="dxa"/>
          </w:tcPr>
          <w:p w:rsidR="003D63A0" w:rsidRPr="006B1AE5" w:rsidRDefault="003D63A0" w:rsidP="0058322D">
            <w:pPr>
              <w:tabs>
                <w:tab w:val="left" w:pos="2676"/>
              </w:tabs>
              <w:rPr>
                <w:rFonts w:ascii="Arial" w:hAnsi="Arial" w:cs="Arial"/>
                <w:sz w:val="18"/>
                <w:szCs w:val="18"/>
              </w:rPr>
            </w:pPr>
            <w:r w:rsidRPr="006B1AE5">
              <w:rPr>
                <w:rFonts w:ascii="Arial" w:hAnsi="Arial" w:cs="Arial"/>
                <w:sz w:val="18"/>
                <w:szCs w:val="18"/>
              </w:rPr>
              <w:t>39.2</w:t>
            </w:r>
          </w:p>
        </w:tc>
        <w:tc>
          <w:tcPr>
            <w:tcW w:w="1630" w:type="dxa"/>
          </w:tcPr>
          <w:p w:rsidR="003D63A0" w:rsidRPr="006B1AE5" w:rsidRDefault="003D63A0" w:rsidP="0058322D">
            <w:pPr>
              <w:tabs>
                <w:tab w:val="left" w:pos="2676"/>
              </w:tabs>
              <w:rPr>
                <w:rFonts w:ascii="Arial" w:hAnsi="Arial" w:cs="Arial"/>
                <w:sz w:val="18"/>
                <w:szCs w:val="18"/>
              </w:rPr>
            </w:pPr>
            <w:r w:rsidRPr="006B1AE5">
              <w:rPr>
                <w:rFonts w:ascii="Arial" w:hAnsi="Arial" w:cs="Arial"/>
                <w:sz w:val="18"/>
                <w:szCs w:val="18"/>
              </w:rPr>
              <w:t>41.7</w:t>
            </w:r>
          </w:p>
        </w:tc>
      </w:tr>
      <w:tr w:rsidR="003D63A0" w:rsidTr="005632F3">
        <w:tc>
          <w:tcPr>
            <w:tcW w:w="2186" w:type="dxa"/>
            <w:shd w:val="clear" w:color="auto" w:fill="BFBFBF"/>
          </w:tcPr>
          <w:p w:rsidR="003D63A0" w:rsidRPr="006B1AE5" w:rsidRDefault="003D63A0" w:rsidP="0058322D">
            <w:pPr>
              <w:tabs>
                <w:tab w:val="left" w:pos="2676"/>
              </w:tabs>
              <w:rPr>
                <w:rFonts w:ascii="Arial" w:hAnsi="Arial" w:cs="Arial"/>
                <w:b/>
                <w:sz w:val="18"/>
                <w:szCs w:val="18"/>
              </w:rPr>
            </w:pPr>
            <w:r w:rsidRPr="006B1AE5">
              <w:rPr>
                <w:rFonts w:ascii="Arial" w:hAnsi="Arial" w:cs="Arial"/>
                <w:b/>
                <w:sz w:val="18"/>
                <w:szCs w:val="18"/>
              </w:rPr>
              <w:t>Upland rice</w:t>
            </w:r>
          </w:p>
        </w:tc>
        <w:tc>
          <w:tcPr>
            <w:tcW w:w="1926" w:type="dxa"/>
          </w:tcPr>
          <w:p w:rsidR="003D63A0" w:rsidRPr="006B1AE5" w:rsidRDefault="003D63A0" w:rsidP="0058322D">
            <w:pPr>
              <w:tabs>
                <w:tab w:val="left" w:pos="2676"/>
              </w:tabs>
              <w:rPr>
                <w:rFonts w:ascii="Arial" w:hAnsi="Arial" w:cs="Arial"/>
                <w:sz w:val="18"/>
                <w:szCs w:val="18"/>
              </w:rPr>
            </w:pPr>
            <w:r w:rsidRPr="006B1AE5">
              <w:rPr>
                <w:rFonts w:ascii="Arial" w:hAnsi="Arial" w:cs="Arial"/>
                <w:sz w:val="18"/>
                <w:szCs w:val="18"/>
              </w:rPr>
              <w:t>18.8</w:t>
            </w:r>
          </w:p>
        </w:tc>
        <w:tc>
          <w:tcPr>
            <w:tcW w:w="1737" w:type="dxa"/>
          </w:tcPr>
          <w:p w:rsidR="003D63A0" w:rsidRPr="006B1AE5" w:rsidRDefault="003D63A0" w:rsidP="0058322D">
            <w:pPr>
              <w:tabs>
                <w:tab w:val="left" w:pos="2676"/>
              </w:tabs>
              <w:rPr>
                <w:rFonts w:ascii="Arial" w:hAnsi="Arial" w:cs="Arial"/>
                <w:sz w:val="18"/>
                <w:szCs w:val="18"/>
              </w:rPr>
            </w:pPr>
            <w:r w:rsidRPr="006B1AE5">
              <w:rPr>
                <w:rFonts w:ascii="Arial" w:hAnsi="Arial" w:cs="Arial"/>
                <w:sz w:val="18"/>
                <w:szCs w:val="18"/>
              </w:rPr>
              <w:t>40.1</w:t>
            </w:r>
          </w:p>
        </w:tc>
        <w:tc>
          <w:tcPr>
            <w:tcW w:w="1630" w:type="dxa"/>
          </w:tcPr>
          <w:p w:rsidR="003D63A0" w:rsidRPr="006B1AE5" w:rsidRDefault="003D63A0" w:rsidP="0058322D">
            <w:pPr>
              <w:tabs>
                <w:tab w:val="left" w:pos="2676"/>
              </w:tabs>
              <w:rPr>
                <w:rFonts w:ascii="Arial" w:hAnsi="Arial" w:cs="Arial"/>
                <w:sz w:val="18"/>
                <w:szCs w:val="18"/>
              </w:rPr>
            </w:pPr>
            <w:r w:rsidRPr="006B1AE5">
              <w:rPr>
                <w:rFonts w:ascii="Arial" w:hAnsi="Arial" w:cs="Arial"/>
                <w:sz w:val="18"/>
                <w:szCs w:val="18"/>
              </w:rPr>
              <w:t>42.7</w:t>
            </w:r>
          </w:p>
        </w:tc>
      </w:tr>
      <w:tr w:rsidR="003D63A0" w:rsidTr="005632F3">
        <w:tc>
          <w:tcPr>
            <w:tcW w:w="2186" w:type="dxa"/>
            <w:shd w:val="clear" w:color="auto" w:fill="BFBFBF"/>
          </w:tcPr>
          <w:p w:rsidR="003D63A0" w:rsidRPr="006B1AE5" w:rsidRDefault="003D63A0" w:rsidP="0058322D">
            <w:pPr>
              <w:tabs>
                <w:tab w:val="left" w:pos="2676"/>
              </w:tabs>
              <w:ind w:firstLine="0"/>
              <w:rPr>
                <w:rFonts w:ascii="Arial" w:hAnsi="Arial" w:cs="Arial"/>
                <w:b/>
                <w:sz w:val="18"/>
                <w:szCs w:val="18"/>
              </w:rPr>
            </w:pPr>
            <w:r w:rsidRPr="006B1AE5">
              <w:rPr>
                <w:rFonts w:ascii="Arial" w:hAnsi="Arial" w:cs="Arial"/>
                <w:b/>
                <w:sz w:val="18"/>
                <w:szCs w:val="18"/>
              </w:rPr>
              <w:t>Dairy/zero grazing</w:t>
            </w:r>
          </w:p>
        </w:tc>
        <w:tc>
          <w:tcPr>
            <w:tcW w:w="1926" w:type="dxa"/>
          </w:tcPr>
          <w:p w:rsidR="003D63A0" w:rsidRPr="006B1AE5" w:rsidRDefault="003D63A0" w:rsidP="0058322D">
            <w:pPr>
              <w:tabs>
                <w:tab w:val="left" w:pos="2676"/>
              </w:tabs>
              <w:rPr>
                <w:rFonts w:ascii="Arial" w:hAnsi="Arial" w:cs="Arial"/>
                <w:sz w:val="18"/>
                <w:szCs w:val="18"/>
              </w:rPr>
            </w:pPr>
            <w:r w:rsidRPr="006B1AE5">
              <w:rPr>
                <w:rFonts w:ascii="Arial" w:hAnsi="Arial" w:cs="Arial"/>
                <w:sz w:val="18"/>
                <w:szCs w:val="18"/>
              </w:rPr>
              <w:t>40</w:t>
            </w:r>
          </w:p>
        </w:tc>
        <w:tc>
          <w:tcPr>
            <w:tcW w:w="1737" w:type="dxa"/>
          </w:tcPr>
          <w:p w:rsidR="003D63A0" w:rsidRPr="006B1AE5" w:rsidRDefault="003D63A0" w:rsidP="0058322D">
            <w:pPr>
              <w:tabs>
                <w:tab w:val="left" w:pos="2676"/>
              </w:tabs>
              <w:rPr>
                <w:rFonts w:ascii="Arial" w:hAnsi="Arial" w:cs="Arial"/>
                <w:sz w:val="18"/>
                <w:szCs w:val="18"/>
              </w:rPr>
            </w:pPr>
            <w:r w:rsidRPr="006B1AE5">
              <w:rPr>
                <w:rFonts w:ascii="Arial" w:hAnsi="Arial" w:cs="Arial"/>
                <w:sz w:val="18"/>
                <w:szCs w:val="18"/>
              </w:rPr>
              <w:t>41.2</w:t>
            </w:r>
          </w:p>
        </w:tc>
        <w:tc>
          <w:tcPr>
            <w:tcW w:w="1630" w:type="dxa"/>
          </w:tcPr>
          <w:p w:rsidR="003D63A0" w:rsidRPr="006B1AE5" w:rsidRDefault="003D63A0" w:rsidP="0058322D">
            <w:pPr>
              <w:tabs>
                <w:tab w:val="left" w:pos="2676"/>
              </w:tabs>
              <w:rPr>
                <w:rFonts w:ascii="Arial" w:hAnsi="Arial" w:cs="Arial"/>
                <w:sz w:val="18"/>
                <w:szCs w:val="18"/>
              </w:rPr>
            </w:pPr>
            <w:r w:rsidRPr="006B1AE5">
              <w:rPr>
                <w:rFonts w:ascii="Arial" w:hAnsi="Arial" w:cs="Arial"/>
                <w:sz w:val="18"/>
                <w:szCs w:val="18"/>
              </w:rPr>
              <w:t>44.0</w:t>
            </w:r>
          </w:p>
        </w:tc>
      </w:tr>
      <w:tr w:rsidR="003D63A0" w:rsidTr="005632F3">
        <w:tc>
          <w:tcPr>
            <w:tcW w:w="2186" w:type="dxa"/>
            <w:shd w:val="clear" w:color="auto" w:fill="BFBFBF"/>
          </w:tcPr>
          <w:p w:rsidR="003D63A0" w:rsidRPr="006B1AE5" w:rsidRDefault="003D63A0" w:rsidP="0058322D">
            <w:pPr>
              <w:tabs>
                <w:tab w:val="left" w:pos="2676"/>
              </w:tabs>
              <w:rPr>
                <w:rFonts w:ascii="Arial" w:hAnsi="Arial" w:cs="Arial"/>
                <w:b/>
                <w:sz w:val="18"/>
                <w:szCs w:val="18"/>
              </w:rPr>
            </w:pPr>
            <w:r w:rsidRPr="006B1AE5">
              <w:rPr>
                <w:rFonts w:ascii="Arial" w:hAnsi="Arial" w:cs="Arial"/>
                <w:b/>
                <w:sz w:val="18"/>
                <w:szCs w:val="18"/>
              </w:rPr>
              <w:t>potatoes</w:t>
            </w:r>
          </w:p>
        </w:tc>
        <w:tc>
          <w:tcPr>
            <w:tcW w:w="1926" w:type="dxa"/>
          </w:tcPr>
          <w:p w:rsidR="003D63A0" w:rsidRPr="006B1AE5" w:rsidRDefault="003D63A0" w:rsidP="0058322D">
            <w:pPr>
              <w:tabs>
                <w:tab w:val="left" w:pos="2676"/>
              </w:tabs>
              <w:rPr>
                <w:rFonts w:ascii="Arial" w:hAnsi="Arial" w:cs="Arial"/>
                <w:sz w:val="18"/>
                <w:szCs w:val="18"/>
              </w:rPr>
            </w:pPr>
            <w:r w:rsidRPr="006B1AE5">
              <w:rPr>
                <w:rFonts w:ascii="Arial" w:hAnsi="Arial" w:cs="Arial"/>
                <w:sz w:val="18"/>
                <w:szCs w:val="18"/>
              </w:rPr>
              <w:t>76.7</w:t>
            </w:r>
          </w:p>
        </w:tc>
        <w:tc>
          <w:tcPr>
            <w:tcW w:w="1737" w:type="dxa"/>
          </w:tcPr>
          <w:p w:rsidR="003D63A0" w:rsidRPr="006B1AE5" w:rsidRDefault="003D63A0" w:rsidP="0058322D">
            <w:pPr>
              <w:tabs>
                <w:tab w:val="left" w:pos="2676"/>
              </w:tabs>
              <w:rPr>
                <w:rFonts w:ascii="Arial" w:hAnsi="Arial" w:cs="Arial"/>
                <w:sz w:val="18"/>
                <w:szCs w:val="18"/>
              </w:rPr>
            </w:pPr>
            <w:r w:rsidRPr="006B1AE5">
              <w:rPr>
                <w:rFonts w:ascii="Arial" w:hAnsi="Arial" w:cs="Arial"/>
                <w:sz w:val="18"/>
                <w:szCs w:val="18"/>
              </w:rPr>
              <w:t>50.8</w:t>
            </w:r>
          </w:p>
        </w:tc>
        <w:tc>
          <w:tcPr>
            <w:tcW w:w="1630" w:type="dxa"/>
          </w:tcPr>
          <w:p w:rsidR="003D63A0" w:rsidRPr="006B1AE5" w:rsidRDefault="003D63A0" w:rsidP="0058322D">
            <w:pPr>
              <w:tabs>
                <w:tab w:val="left" w:pos="2676"/>
              </w:tabs>
              <w:rPr>
                <w:rFonts w:ascii="Arial" w:hAnsi="Arial" w:cs="Arial"/>
                <w:sz w:val="18"/>
                <w:szCs w:val="18"/>
              </w:rPr>
            </w:pPr>
            <w:r w:rsidRPr="006B1AE5">
              <w:rPr>
                <w:rFonts w:ascii="Arial" w:hAnsi="Arial" w:cs="Arial"/>
                <w:sz w:val="18"/>
                <w:szCs w:val="18"/>
              </w:rPr>
              <w:t>44.7</w:t>
            </w:r>
          </w:p>
        </w:tc>
      </w:tr>
      <w:tr w:rsidR="003D63A0" w:rsidTr="005632F3">
        <w:tc>
          <w:tcPr>
            <w:tcW w:w="2186" w:type="dxa"/>
            <w:shd w:val="clear" w:color="auto" w:fill="BFBFBF"/>
          </w:tcPr>
          <w:p w:rsidR="003D63A0" w:rsidRPr="006B1AE5" w:rsidRDefault="003D63A0" w:rsidP="0058322D">
            <w:pPr>
              <w:tabs>
                <w:tab w:val="left" w:pos="2676"/>
              </w:tabs>
              <w:rPr>
                <w:rFonts w:ascii="Arial" w:hAnsi="Arial" w:cs="Arial"/>
                <w:b/>
                <w:sz w:val="18"/>
                <w:szCs w:val="18"/>
              </w:rPr>
            </w:pPr>
            <w:r w:rsidRPr="006B1AE5">
              <w:rPr>
                <w:rFonts w:ascii="Arial" w:hAnsi="Arial" w:cs="Arial"/>
                <w:b/>
                <w:sz w:val="18"/>
                <w:szCs w:val="18"/>
              </w:rPr>
              <w:t>Horticulture</w:t>
            </w:r>
          </w:p>
        </w:tc>
        <w:tc>
          <w:tcPr>
            <w:tcW w:w="1926" w:type="dxa"/>
          </w:tcPr>
          <w:p w:rsidR="003D63A0" w:rsidRPr="006B1AE5" w:rsidRDefault="003D63A0" w:rsidP="0058322D">
            <w:pPr>
              <w:tabs>
                <w:tab w:val="left" w:pos="2676"/>
              </w:tabs>
              <w:rPr>
                <w:rFonts w:ascii="Arial" w:hAnsi="Arial" w:cs="Arial"/>
                <w:sz w:val="18"/>
                <w:szCs w:val="18"/>
              </w:rPr>
            </w:pPr>
            <w:r w:rsidRPr="006B1AE5">
              <w:rPr>
                <w:rFonts w:ascii="Arial" w:hAnsi="Arial" w:cs="Arial"/>
                <w:sz w:val="18"/>
                <w:szCs w:val="18"/>
              </w:rPr>
              <w:t>28.9</w:t>
            </w:r>
          </w:p>
        </w:tc>
        <w:tc>
          <w:tcPr>
            <w:tcW w:w="1737" w:type="dxa"/>
          </w:tcPr>
          <w:p w:rsidR="003D63A0" w:rsidRPr="006B1AE5" w:rsidRDefault="003D63A0" w:rsidP="0058322D">
            <w:pPr>
              <w:tabs>
                <w:tab w:val="left" w:pos="2676"/>
              </w:tabs>
              <w:rPr>
                <w:rFonts w:ascii="Arial" w:hAnsi="Arial" w:cs="Arial"/>
                <w:sz w:val="18"/>
                <w:szCs w:val="18"/>
              </w:rPr>
            </w:pPr>
            <w:r w:rsidRPr="006B1AE5">
              <w:rPr>
                <w:rFonts w:ascii="Arial" w:hAnsi="Arial" w:cs="Arial"/>
                <w:sz w:val="18"/>
                <w:szCs w:val="18"/>
              </w:rPr>
              <w:t>42.9</w:t>
            </w:r>
          </w:p>
        </w:tc>
        <w:tc>
          <w:tcPr>
            <w:tcW w:w="1630" w:type="dxa"/>
          </w:tcPr>
          <w:p w:rsidR="003D63A0" w:rsidRPr="006B1AE5" w:rsidRDefault="003D63A0" w:rsidP="0058322D">
            <w:pPr>
              <w:tabs>
                <w:tab w:val="left" w:pos="2676"/>
              </w:tabs>
              <w:rPr>
                <w:rFonts w:ascii="Arial" w:hAnsi="Arial" w:cs="Arial"/>
                <w:sz w:val="18"/>
                <w:szCs w:val="18"/>
              </w:rPr>
            </w:pPr>
            <w:r w:rsidRPr="006B1AE5">
              <w:rPr>
                <w:rFonts w:ascii="Arial" w:hAnsi="Arial" w:cs="Arial"/>
                <w:sz w:val="18"/>
                <w:szCs w:val="18"/>
              </w:rPr>
              <w:t>50.9</w:t>
            </w:r>
          </w:p>
        </w:tc>
      </w:tr>
      <w:tr w:rsidR="003D63A0" w:rsidTr="005632F3">
        <w:tc>
          <w:tcPr>
            <w:tcW w:w="2186" w:type="dxa"/>
            <w:shd w:val="clear" w:color="auto" w:fill="BFBFBF"/>
          </w:tcPr>
          <w:p w:rsidR="003D63A0" w:rsidRPr="006B1AE5" w:rsidRDefault="003D63A0" w:rsidP="0058322D">
            <w:pPr>
              <w:tabs>
                <w:tab w:val="left" w:pos="2676"/>
              </w:tabs>
              <w:rPr>
                <w:rFonts w:ascii="Arial" w:hAnsi="Arial" w:cs="Arial"/>
                <w:b/>
                <w:sz w:val="18"/>
                <w:szCs w:val="18"/>
              </w:rPr>
            </w:pPr>
            <w:r w:rsidRPr="006B1AE5">
              <w:rPr>
                <w:rFonts w:ascii="Arial" w:hAnsi="Arial" w:cs="Arial"/>
                <w:b/>
                <w:sz w:val="18"/>
                <w:szCs w:val="18"/>
              </w:rPr>
              <w:t>overall</w:t>
            </w:r>
          </w:p>
        </w:tc>
        <w:tc>
          <w:tcPr>
            <w:tcW w:w="1926" w:type="dxa"/>
          </w:tcPr>
          <w:p w:rsidR="003D63A0" w:rsidRPr="006B1AE5" w:rsidRDefault="003D63A0" w:rsidP="0058322D">
            <w:pPr>
              <w:tabs>
                <w:tab w:val="left" w:pos="2676"/>
              </w:tabs>
              <w:rPr>
                <w:rFonts w:ascii="Arial" w:hAnsi="Arial" w:cs="Arial"/>
                <w:sz w:val="18"/>
                <w:szCs w:val="18"/>
              </w:rPr>
            </w:pPr>
            <w:r w:rsidRPr="006B1AE5">
              <w:rPr>
                <w:rFonts w:ascii="Arial" w:hAnsi="Arial" w:cs="Arial"/>
                <w:sz w:val="18"/>
                <w:szCs w:val="18"/>
              </w:rPr>
              <w:t>34.6</w:t>
            </w:r>
          </w:p>
        </w:tc>
        <w:tc>
          <w:tcPr>
            <w:tcW w:w="1737" w:type="dxa"/>
          </w:tcPr>
          <w:p w:rsidR="003D63A0" w:rsidRPr="006B1AE5" w:rsidRDefault="003D63A0" w:rsidP="0058322D">
            <w:pPr>
              <w:tabs>
                <w:tab w:val="left" w:pos="2676"/>
              </w:tabs>
              <w:rPr>
                <w:rFonts w:ascii="Arial" w:hAnsi="Arial" w:cs="Arial"/>
                <w:sz w:val="18"/>
                <w:szCs w:val="18"/>
              </w:rPr>
            </w:pPr>
            <w:r w:rsidRPr="006B1AE5">
              <w:rPr>
                <w:rFonts w:ascii="Arial" w:hAnsi="Arial" w:cs="Arial"/>
                <w:sz w:val="18"/>
                <w:szCs w:val="18"/>
              </w:rPr>
              <w:t>35.8</w:t>
            </w:r>
          </w:p>
        </w:tc>
        <w:tc>
          <w:tcPr>
            <w:tcW w:w="1630" w:type="dxa"/>
          </w:tcPr>
          <w:p w:rsidR="003D63A0" w:rsidRPr="006B1AE5" w:rsidRDefault="003D63A0" w:rsidP="0058322D">
            <w:pPr>
              <w:tabs>
                <w:tab w:val="left" w:pos="2676"/>
              </w:tabs>
              <w:rPr>
                <w:rFonts w:ascii="Arial" w:hAnsi="Arial" w:cs="Arial"/>
                <w:sz w:val="18"/>
                <w:szCs w:val="18"/>
              </w:rPr>
            </w:pPr>
            <w:r w:rsidRPr="006B1AE5">
              <w:rPr>
                <w:rFonts w:ascii="Arial" w:hAnsi="Arial" w:cs="Arial"/>
                <w:sz w:val="18"/>
                <w:szCs w:val="18"/>
              </w:rPr>
              <w:t>42.7</w:t>
            </w:r>
          </w:p>
        </w:tc>
      </w:tr>
    </w:tbl>
    <w:p w:rsidR="003D63A0" w:rsidRPr="00A641AF" w:rsidRDefault="003D63A0" w:rsidP="005632F3">
      <w:pPr>
        <w:tabs>
          <w:tab w:val="left" w:pos="2676"/>
        </w:tabs>
        <w:spacing w:before="120"/>
        <w:rPr>
          <w:rFonts w:ascii="Arial" w:hAnsi="Arial" w:cs="Arial"/>
          <w:sz w:val="16"/>
          <w:szCs w:val="16"/>
        </w:rPr>
      </w:pPr>
      <w:r w:rsidRPr="00A641AF">
        <w:rPr>
          <w:rFonts w:ascii="Arial" w:hAnsi="Arial" w:cs="Arial"/>
          <w:i/>
          <w:sz w:val="16"/>
          <w:szCs w:val="16"/>
        </w:rPr>
        <w:t>Source</w:t>
      </w:r>
      <w:r w:rsidRPr="00A641AF">
        <w:rPr>
          <w:rFonts w:ascii="Arial" w:hAnsi="Arial" w:cs="Arial"/>
          <w:sz w:val="16"/>
          <w:szCs w:val="16"/>
        </w:rPr>
        <w:t xml:space="preserve">: </w:t>
      </w:r>
      <w:proofErr w:type="spellStart"/>
      <w:r w:rsidRPr="00A641AF">
        <w:rPr>
          <w:rFonts w:ascii="Arial" w:hAnsi="Arial" w:cs="Arial"/>
          <w:sz w:val="16"/>
          <w:szCs w:val="16"/>
        </w:rPr>
        <w:t>Byekwaso</w:t>
      </w:r>
      <w:proofErr w:type="spellEnd"/>
      <w:r w:rsidRPr="00A641AF">
        <w:rPr>
          <w:rFonts w:ascii="Arial" w:hAnsi="Arial" w:cs="Arial"/>
          <w:sz w:val="16"/>
          <w:szCs w:val="16"/>
        </w:rPr>
        <w:t xml:space="preserve"> and </w:t>
      </w:r>
      <w:proofErr w:type="spellStart"/>
      <w:r w:rsidRPr="00A641AF">
        <w:rPr>
          <w:rFonts w:ascii="Arial" w:hAnsi="Arial" w:cs="Arial"/>
          <w:sz w:val="16"/>
          <w:szCs w:val="16"/>
        </w:rPr>
        <w:t>Namwase</w:t>
      </w:r>
      <w:proofErr w:type="spellEnd"/>
      <w:r w:rsidRPr="00A641AF">
        <w:rPr>
          <w:rFonts w:ascii="Arial" w:hAnsi="Arial" w:cs="Arial"/>
          <w:sz w:val="16"/>
          <w:szCs w:val="16"/>
        </w:rPr>
        <w:t xml:space="preserve"> 2007</w:t>
      </w:r>
    </w:p>
    <w:p w:rsidR="003D63A0" w:rsidRDefault="003D63A0" w:rsidP="0058322D">
      <w:pPr>
        <w:tabs>
          <w:tab w:val="left" w:pos="2676"/>
        </w:tabs>
      </w:pPr>
      <w:proofErr w:type="spellStart"/>
      <w:r>
        <w:t>Byekwaso</w:t>
      </w:r>
      <w:proofErr w:type="spellEnd"/>
      <w:r>
        <w:t xml:space="preserve"> and </w:t>
      </w:r>
      <w:proofErr w:type="spellStart"/>
      <w:r>
        <w:t>Namwase</w:t>
      </w:r>
      <w:proofErr w:type="spellEnd"/>
      <w:r>
        <w:t xml:space="preserve"> (2007) compared the adoption rates by districts in 2007 where </w:t>
      </w:r>
      <w:proofErr w:type="spellStart"/>
      <w:r>
        <w:t>Mukono</w:t>
      </w:r>
      <w:proofErr w:type="spellEnd"/>
      <w:r>
        <w:t xml:space="preserve"> and </w:t>
      </w:r>
      <w:proofErr w:type="spellStart"/>
      <w:r>
        <w:t>Iganga</w:t>
      </w:r>
      <w:proofErr w:type="spellEnd"/>
      <w:r>
        <w:t xml:space="preserve"> were recorded as the lowest in adoption (38%). </w:t>
      </w:r>
      <w:proofErr w:type="spellStart"/>
      <w:r>
        <w:t>Kyenjojo</w:t>
      </w:r>
      <w:proofErr w:type="spellEnd"/>
      <w:r>
        <w:t xml:space="preserve"> and </w:t>
      </w:r>
      <w:proofErr w:type="spellStart"/>
      <w:r>
        <w:t>Apac</w:t>
      </w:r>
      <w:proofErr w:type="spellEnd"/>
      <w:r>
        <w:t xml:space="preserve"> were recorded as the highest (48%). However far</w:t>
      </w:r>
      <w:r>
        <w:t>m</w:t>
      </w:r>
      <w:r>
        <w:t>ers provided an insight, as to why the variations in adoption which included; availability and cost of input such as seeds, fertilisers, knowledge about the technology, gender and support availability. Adoption was high, if returns were expected to be high from application of technology, in regard to high yields and disease resistance. It was reasonable because farmers liked to allocate r</w:t>
      </w:r>
      <w:r>
        <w:t>e</w:t>
      </w:r>
      <w:r>
        <w:t>sources to practises that yielded high benefits. About 51% of farmers ranked better yields as a benefit expected from adoption of any technology, 6% was to other factors such as disease resistance and for less post harvest losses the ranking was 4%. Furthermore low adoption was in instances where the tec</w:t>
      </w:r>
      <w:r>
        <w:t>h</w:t>
      </w:r>
      <w:r>
        <w:t>nology availability was not guaranteed for example affordability, access and knowledge on application of the technology. Farmers again ranked 24% to lack of money for input purchases, 20% to awareness on where to get the inputs, 18% to high demands of labour and these were the four most important re</w:t>
      </w:r>
      <w:r>
        <w:t>a</w:t>
      </w:r>
      <w:r>
        <w:t xml:space="preserve">sons for not adopting the technology. Farmers are being realistic in deciding </w:t>
      </w:r>
      <w:r>
        <w:lastRenderedPageBreak/>
        <w:t>which technology to adopt after capacity development has been provided in terms of trainings. For it is not trainings that determine adoption, but techno</w:t>
      </w:r>
      <w:r>
        <w:t>l</w:t>
      </w:r>
      <w:r>
        <w:t>ogy benefits</w:t>
      </w:r>
    </w:p>
    <w:p w:rsidR="003D63A0" w:rsidRDefault="003D63A0" w:rsidP="0058322D">
      <w:pPr>
        <w:tabs>
          <w:tab w:val="left" w:pos="2676"/>
        </w:tabs>
      </w:pPr>
      <w:r>
        <w:t>Interviews further revealed that much as farmers appreciated advisory se</w:t>
      </w:r>
      <w:r>
        <w:t>r</w:t>
      </w:r>
      <w:r>
        <w:t>vices. Farmers had mixed feelings about the programme because of changes in service provision. For example when the programme started in 2001, it was service providers training fully, but later it changed, and included extension staff within the system, to be able to minimise costs and ensure that inform</w:t>
      </w:r>
      <w:r>
        <w:t>a</w:t>
      </w:r>
      <w:r>
        <w:t>tion provided by extension staff does not contradict with extension, provided by Service providers, though Service providers trained farmers in areas where extension staff had no expertise.</w:t>
      </w:r>
    </w:p>
    <w:p w:rsidR="003D63A0" w:rsidRDefault="003D63A0" w:rsidP="0058322D">
      <w:pPr>
        <w:tabs>
          <w:tab w:val="left" w:pos="2676"/>
        </w:tabs>
        <w:rPr>
          <w:i/>
        </w:rPr>
      </w:pPr>
      <w:r>
        <w:rPr>
          <w:i/>
        </w:rPr>
        <w:t>“NAADS at the start thought  service providers, were</w:t>
      </w:r>
      <w:r w:rsidRPr="0085226C">
        <w:rPr>
          <w:i/>
        </w:rPr>
        <w:t xml:space="preserve"> more knowledgeable but most of the service providers who train</w:t>
      </w:r>
      <w:r>
        <w:rPr>
          <w:i/>
        </w:rPr>
        <w:t>ed</w:t>
      </w:r>
      <w:r w:rsidRPr="0085226C">
        <w:rPr>
          <w:i/>
        </w:rPr>
        <w:t xml:space="preserve"> the farmers </w:t>
      </w:r>
      <w:r>
        <w:rPr>
          <w:i/>
        </w:rPr>
        <w:t>were social workers, they did</w:t>
      </w:r>
      <w:r w:rsidRPr="0085226C">
        <w:rPr>
          <w:i/>
        </w:rPr>
        <w:t xml:space="preserve"> not have a bac</w:t>
      </w:r>
      <w:r w:rsidRPr="0085226C">
        <w:rPr>
          <w:i/>
        </w:rPr>
        <w:t>k</w:t>
      </w:r>
      <w:r>
        <w:rPr>
          <w:i/>
        </w:rPr>
        <w:t>ground of entomology which dealt</w:t>
      </w:r>
      <w:r w:rsidRPr="0085226C">
        <w:rPr>
          <w:i/>
        </w:rPr>
        <w:t xml:space="preserve"> wit</w:t>
      </w:r>
      <w:r>
        <w:rPr>
          <w:i/>
        </w:rPr>
        <w:t>h plants, veterinary which dealt</w:t>
      </w:r>
      <w:r w:rsidRPr="0085226C">
        <w:rPr>
          <w:i/>
        </w:rPr>
        <w:t xml:space="preserve"> with animals and also general agricultural knowledge which was a problem</w:t>
      </w:r>
      <w:r>
        <w:rPr>
          <w:i/>
        </w:rPr>
        <w:t>,</w:t>
      </w:r>
      <w:r w:rsidRPr="0085226C">
        <w:rPr>
          <w:i/>
        </w:rPr>
        <w:t xml:space="preserve"> so the NAADS secretariat </w:t>
      </w:r>
      <w:r>
        <w:rPr>
          <w:i/>
        </w:rPr>
        <w:t xml:space="preserve">which is overseeing Institution </w:t>
      </w:r>
      <w:r w:rsidRPr="0085226C">
        <w:rPr>
          <w:i/>
        </w:rPr>
        <w:t>had to revise advisory services</w:t>
      </w:r>
      <w:r>
        <w:rPr>
          <w:i/>
        </w:rPr>
        <w:t>,</w:t>
      </w:r>
      <w:r w:rsidRPr="0085226C">
        <w:rPr>
          <w:i/>
        </w:rPr>
        <w:t xml:space="preserve"> to ensure that the extension staff within the system are part of the advisory service provided which also minimised the costs incurred by Government</w:t>
      </w:r>
      <w:r>
        <w:rPr>
          <w:i/>
        </w:rPr>
        <w:t xml:space="preserve"> on the Service Providers(Animal Husbandry Officer)’’.</w:t>
      </w:r>
    </w:p>
    <w:p w:rsidR="003D63A0" w:rsidRPr="009A14CB" w:rsidRDefault="003D63A0" w:rsidP="0058322D">
      <w:pPr>
        <w:tabs>
          <w:tab w:val="left" w:pos="2676"/>
        </w:tabs>
      </w:pPr>
      <w:r>
        <w:t>Having extension staff that are knowledgeable and are within the system meant that, the staff could easily be reached by farmers. And in case of inte</w:t>
      </w:r>
      <w:r>
        <w:t>r</w:t>
      </w:r>
      <w:r>
        <w:t>vention it would be easier to locate extension staffs that are within the system because they are employed by government.</w:t>
      </w:r>
    </w:p>
    <w:p w:rsidR="003D63A0" w:rsidRDefault="003D63A0" w:rsidP="0058322D">
      <w:pPr>
        <w:pStyle w:val="Heading3"/>
      </w:pPr>
      <w:bookmarkStart w:id="154" w:name="_Toc277752631"/>
      <w:r>
        <w:t xml:space="preserve">4.2.2 </w:t>
      </w:r>
      <w:r w:rsidRPr="00E91CEB">
        <w:t>Sub question 2</w:t>
      </w:r>
      <w:r>
        <w:t>: How is gender equality promoted in FID a</w:t>
      </w:r>
      <w:r>
        <w:t>c</w:t>
      </w:r>
      <w:r>
        <w:t xml:space="preserve">tivities in </w:t>
      </w:r>
      <w:r w:rsidR="003D3005">
        <w:t xml:space="preserve">farmer </w:t>
      </w:r>
      <w:r>
        <w:t>groups?</w:t>
      </w:r>
      <w:bookmarkEnd w:id="154"/>
    </w:p>
    <w:p w:rsidR="003D63A0" w:rsidRDefault="003D63A0" w:rsidP="0058322D">
      <w:pPr>
        <w:tabs>
          <w:tab w:val="left" w:pos="2676"/>
        </w:tabs>
      </w:pPr>
      <w:r>
        <w:t>In this section the focus will be on how gender is promoted in farmer i</w:t>
      </w:r>
      <w:r>
        <w:t>n</w:t>
      </w:r>
      <w:r>
        <w:t>stitutional development activities and how farmer institutional development facilitates land ownership and use rights, different gender roles played by both men and women in improving productivity.</w:t>
      </w:r>
    </w:p>
    <w:p w:rsidR="003D63A0" w:rsidRPr="00534FDB" w:rsidRDefault="003D63A0" w:rsidP="0058322D">
      <w:pPr>
        <w:tabs>
          <w:tab w:val="left" w:pos="2676"/>
        </w:tabs>
      </w:pPr>
      <w:r>
        <w:t>Through the discussions in the focus group majority of the members agreed that the NAADS approach through farmer institutional development recognised all the social categories such as the men, women, youth and elderly. Farmer groups were formed according to common interests as per the diffe</w:t>
      </w:r>
      <w:r>
        <w:t>r</w:t>
      </w:r>
      <w:r>
        <w:t>ent social categories, depending on which group the farmers were comfortable to join. During farmer Institutional development activities, most of the me</w:t>
      </w:r>
      <w:r>
        <w:t>m</w:t>
      </w:r>
      <w:r>
        <w:t>bers who attended were women, for they were interested in acquiring skills and knowledge that was provided by the trainers/service providers. Economic Po</w:t>
      </w:r>
      <w:r>
        <w:t>l</w:t>
      </w:r>
      <w:r>
        <w:t>icy Research Centre (2009) mentions that NAADS has high registration of women averaging to 60% in farmer group activities while the youths’ response has been low at 10%. Furthermore women were engaged in activities under Farmer Institutional development, but applicability of skills and knowledge was limited because men were owners of resources of production. E</w:t>
      </w:r>
      <w:r w:rsidRPr="00534FDB">
        <w:t>specially when it</w:t>
      </w:r>
      <w:r>
        <w:t xml:space="preserve"> i</w:t>
      </w:r>
      <w:r w:rsidRPr="00534FDB">
        <w:t>s land</w:t>
      </w:r>
      <w:r>
        <w:t xml:space="preserve">, men have control and for </w:t>
      </w:r>
      <w:r w:rsidRPr="00534FDB">
        <w:t>women t</w:t>
      </w:r>
      <w:r>
        <w:t xml:space="preserve">o be able to tilt and access </w:t>
      </w:r>
      <w:r w:rsidRPr="00534FDB">
        <w:t>land they have to agree with their husbands</w:t>
      </w:r>
      <w:r>
        <w:t>.</w:t>
      </w:r>
      <w:r w:rsidRPr="00534FDB">
        <w:t xml:space="preserve"> When women buy their own land</w:t>
      </w:r>
      <w:r>
        <w:t>,</w:t>
      </w:r>
      <w:r w:rsidRPr="00534FDB">
        <w:t xml:space="preserve"> they have to put</w:t>
      </w:r>
      <w:r>
        <w:t xml:space="preserve"> it in the men’s name. It is per</w:t>
      </w:r>
      <w:r w:rsidRPr="00534FDB">
        <w:t>ce</w:t>
      </w:r>
      <w:r>
        <w:t>ived that women have no right to own land</w:t>
      </w:r>
      <w:r w:rsidRPr="00534FDB">
        <w:t xml:space="preserve"> and the land that is in place is limited so it has to be leased for a pa</w:t>
      </w:r>
      <w:r w:rsidRPr="00534FDB">
        <w:t>r</w:t>
      </w:r>
      <w:r w:rsidRPr="00534FDB">
        <w:t xml:space="preserve">ticular period of time and within that period the women have to inform their </w:t>
      </w:r>
      <w:r w:rsidRPr="00534FDB">
        <w:lastRenderedPageBreak/>
        <w:t>husbands and if the land is not leased individually it has to be done in a group and its th</w:t>
      </w:r>
      <w:r>
        <w:t xml:space="preserve">e men in the group who take </w:t>
      </w:r>
      <w:r w:rsidRPr="00534FDB">
        <w:t>pride out of the women’s hard work.</w:t>
      </w:r>
    </w:p>
    <w:p w:rsidR="003D63A0" w:rsidRDefault="003D63A0" w:rsidP="0058322D">
      <w:pPr>
        <w:rPr>
          <w:i/>
        </w:rPr>
      </w:pPr>
      <w:r>
        <w:rPr>
          <w:i/>
        </w:rPr>
        <w:t>“</w:t>
      </w:r>
      <w:r w:rsidRPr="00534FDB">
        <w:rPr>
          <w:i/>
        </w:rPr>
        <w:t xml:space="preserve">Organisations such as </w:t>
      </w:r>
      <w:proofErr w:type="spellStart"/>
      <w:r w:rsidRPr="00534FDB">
        <w:rPr>
          <w:i/>
        </w:rPr>
        <w:t>Naro</w:t>
      </w:r>
      <w:proofErr w:type="spellEnd"/>
      <w:r w:rsidRPr="00534FDB">
        <w:rPr>
          <w:i/>
        </w:rPr>
        <w:t xml:space="preserve">, </w:t>
      </w:r>
      <w:proofErr w:type="spellStart"/>
      <w:r w:rsidRPr="00534FDB">
        <w:rPr>
          <w:i/>
        </w:rPr>
        <w:t>Sasakawa</w:t>
      </w:r>
      <w:proofErr w:type="spellEnd"/>
      <w:r w:rsidRPr="00534FDB">
        <w:rPr>
          <w:i/>
        </w:rPr>
        <w:t xml:space="preserve"> </w:t>
      </w:r>
      <w:r>
        <w:rPr>
          <w:i/>
        </w:rPr>
        <w:t xml:space="preserve">Global 2000 </w:t>
      </w:r>
      <w:r w:rsidRPr="00534FDB">
        <w:rPr>
          <w:i/>
        </w:rPr>
        <w:t>provide us with seeds, but we are limited with land. The only provision is leasing which is expensive,</w:t>
      </w:r>
      <w:r>
        <w:rPr>
          <w:i/>
        </w:rPr>
        <w:t xml:space="preserve"> </w:t>
      </w:r>
      <w:r w:rsidRPr="00534FDB">
        <w:rPr>
          <w:i/>
        </w:rPr>
        <w:t>and the owner</w:t>
      </w:r>
      <w:r>
        <w:rPr>
          <w:i/>
        </w:rPr>
        <w:t>s</w:t>
      </w:r>
      <w:r w:rsidRPr="00534FDB">
        <w:rPr>
          <w:i/>
        </w:rPr>
        <w:t xml:space="preserve"> pr</w:t>
      </w:r>
      <w:r w:rsidRPr="00534FDB">
        <w:rPr>
          <w:i/>
        </w:rPr>
        <w:t>o</w:t>
      </w:r>
      <w:r>
        <w:rPr>
          <w:i/>
        </w:rPr>
        <w:t>vide their</w:t>
      </w:r>
      <w:r w:rsidRPr="00534FDB">
        <w:rPr>
          <w:i/>
        </w:rPr>
        <w:t xml:space="preserve"> land </w:t>
      </w:r>
      <w:r>
        <w:rPr>
          <w:i/>
        </w:rPr>
        <w:t xml:space="preserve">for a short period of time. </w:t>
      </w:r>
      <w:r w:rsidRPr="00534FDB">
        <w:rPr>
          <w:i/>
        </w:rPr>
        <w:t xml:space="preserve"> Traditional</w:t>
      </w:r>
      <w:r>
        <w:rPr>
          <w:i/>
        </w:rPr>
        <w:t xml:space="preserve"> Chiefs</w:t>
      </w:r>
      <w:r w:rsidRPr="00534FDB">
        <w:rPr>
          <w:i/>
        </w:rPr>
        <w:t xml:space="preserve"> have a lot of land</w:t>
      </w:r>
      <w:r>
        <w:rPr>
          <w:i/>
        </w:rPr>
        <w:t xml:space="preserve">, and many farmers compete </w:t>
      </w:r>
      <w:r w:rsidRPr="00534FDB">
        <w:rPr>
          <w:i/>
        </w:rPr>
        <w:t>to have the same land (</w:t>
      </w:r>
      <w:r>
        <w:rPr>
          <w:i/>
        </w:rPr>
        <w:t xml:space="preserve">Woman </w:t>
      </w:r>
      <w:r w:rsidRPr="00534FDB">
        <w:rPr>
          <w:i/>
        </w:rPr>
        <w:t>farmer group mem</w:t>
      </w:r>
      <w:r>
        <w:rPr>
          <w:i/>
        </w:rPr>
        <w:t>ber)</w:t>
      </w:r>
      <w:r w:rsidRPr="00A641AF">
        <w:rPr>
          <w:i/>
        </w:rPr>
        <w:t>”.</w:t>
      </w:r>
    </w:p>
    <w:p w:rsidR="003D63A0" w:rsidRDefault="003D63A0" w:rsidP="0058322D">
      <w:proofErr w:type="spellStart"/>
      <w:r>
        <w:t>Nayenga</w:t>
      </w:r>
      <w:proofErr w:type="spellEnd"/>
      <w:r>
        <w:t xml:space="preserve"> (2008) discusses that, the system of land that is recognised in Uganda by law is freehold, </w:t>
      </w:r>
      <w:proofErr w:type="spellStart"/>
      <w:r>
        <w:t>mailo</w:t>
      </w:r>
      <w:proofErr w:type="spellEnd"/>
      <w:r>
        <w:t xml:space="preserve"> and customary tenures. The author cites Uganda Bureau of Statistics (UBOS) as having collected data on land owne</w:t>
      </w:r>
      <w:r>
        <w:t>r</w:t>
      </w:r>
      <w:r>
        <w:t>ship. Where UBOS referred to land ownership as that land which a house hold has a title or certificate showing ownership, it also included land which the household has been using for many years without claims being made on the land. Land under use rights refers to the situation where land can be used and benefited from, though it belongs to another person but should not be da</w:t>
      </w:r>
      <w:r>
        <w:t>m</w:t>
      </w:r>
      <w:r>
        <w:t xml:space="preserve">aged in any way. For the rights use can be an arrangement between the tenant in occupation of the land and the land owner. Furthermore land in Uganda is highly concentrated, and it is not equally distributed across regions, income groups and gender. There are gender biases that are deeply rooted in land ownership, for Male headed households have 80% and 90% of ownership rights. In both rural and urban, basic household assets such as saucepans and pots are owned by women, for they are used in their domestic chores. Men own assets that are valuable such as </w:t>
      </w:r>
      <w:proofErr w:type="spellStart"/>
      <w:r>
        <w:t>pangas</w:t>
      </w:r>
      <w:proofErr w:type="spellEnd"/>
      <w:r>
        <w:t xml:space="preserve">, hoes and transport means. This limits the woman’s capacity to engage in meaningful production since they lack the assets for production. </w:t>
      </w:r>
    </w:p>
    <w:p w:rsidR="003D63A0" w:rsidRPr="009A14CB" w:rsidRDefault="003D63A0" w:rsidP="0058322D">
      <w:r>
        <w:t xml:space="preserve">In 2002 as cited by </w:t>
      </w:r>
      <w:proofErr w:type="spellStart"/>
      <w:r>
        <w:t>Nayenga</w:t>
      </w:r>
      <w:proofErr w:type="spellEnd"/>
      <w:r>
        <w:t xml:space="preserve"> (2008) a participatory poverty assessment was conducted on gendered division of roles Findings showed that the prime r</w:t>
      </w:r>
      <w:r>
        <w:t>e</w:t>
      </w:r>
      <w:r>
        <w:t>sponsibility of women was that of domestic duties and food production. While Men had productive activities and leisure as part of their time spent. Both men and women contribute to agricultural production but women play a greater role in food production and small- scale livestock rearing such as poultry. Men do large scale livestock rearing such as cattle. In addition  women provide 70-80% of agricultural labour, 7% of  women own or control the use of land but  land is ultimately with men(</w:t>
      </w:r>
      <w:proofErr w:type="spellStart"/>
      <w:r>
        <w:t>Ovonji-Odida</w:t>
      </w:r>
      <w:proofErr w:type="spellEnd"/>
      <w:r>
        <w:t xml:space="preserve"> etal,2000) as cited by </w:t>
      </w:r>
      <w:proofErr w:type="spellStart"/>
      <w:r>
        <w:t>Na</w:t>
      </w:r>
      <w:r>
        <w:t>y</w:t>
      </w:r>
      <w:r>
        <w:t>enga</w:t>
      </w:r>
      <w:proofErr w:type="spellEnd"/>
      <w:r>
        <w:t>(2008). Generally men decide how land should be used and whether to sell it. For Farmer Institutional development under NAADS, to be effective in i</w:t>
      </w:r>
      <w:r>
        <w:t>n</w:t>
      </w:r>
      <w:r>
        <w:t>creasing productivity of farmer groups’, gender issues such as land ownership and accessibility including shared gender roles should be mainstreamed while conducting the Farmer Institutional activities with the Farmer groups.</w:t>
      </w:r>
    </w:p>
    <w:p w:rsidR="003D63A0" w:rsidRDefault="003D63A0" w:rsidP="0058322D">
      <w:pPr>
        <w:pStyle w:val="Heading3"/>
      </w:pPr>
      <w:bookmarkStart w:id="155" w:name="_Toc277752632"/>
      <w:r>
        <w:t xml:space="preserve">4.3.3 </w:t>
      </w:r>
      <w:r w:rsidRPr="001F7AB0">
        <w:t>Sub question 3</w:t>
      </w:r>
      <w:r>
        <w:t>: How has Participation of farmer groups</w:t>
      </w:r>
      <w:r w:rsidRPr="001F7AB0">
        <w:t xml:space="preserve"> </w:t>
      </w:r>
      <w:r>
        <w:t>been enhanced in FID activities?</w:t>
      </w:r>
      <w:bookmarkEnd w:id="155"/>
    </w:p>
    <w:p w:rsidR="003D63A0" w:rsidRDefault="003D63A0" w:rsidP="0058322D">
      <w:r>
        <w:t>The section will focus on activities that are provided to farmer groups u</w:t>
      </w:r>
      <w:r>
        <w:t>n</w:t>
      </w:r>
      <w:r>
        <w:t>der Farmer Institutional Development, stake holders involved, how partic</w:t>
      </w:r>
      <w:r>
        <w:t>i</w:t>
      </w:r>
      <w:r>
        <w:t>pants are determined within groups, structure of programme implementation and how farmers influence the decision making process, as to whether the planning process considers consultation, information sharing and represent</w:t>
      </w:r>
      <w:r>
        <w:t>a</w:t>
      </w:r>
      <w:r>
        <w:lastRenderedPageBreak/>
        <w:t>tion of farmers and challenges that are faced by farmers and the technical staff in implementing the programme</w:t>
      </w:r>
    </w:p>
    <w:p w:rsidR="003D63A0" w:rsidRDefault="003D63A0" w:rsidP="0058322D">
      <w:r>
        <w:t>During  focus group discussions, farmers recognised that NAADS as a programme provides several extension services namely; Farmer  Institutional development which mobilises all  stakeholders and provides sensitisation on  basics of NAADS approach, thereafter  farmer group identification and form</w:t>
      </w:r>
      <w:r>
        <w:t>a</w:t>
      </w:r>
      <w:r>
        <w:t>tion is carried out, then registration of  farmer groups at the Sub county for purposes of being able to benefit from  services under the programme, sele</w:t>
      </w:r>
      <w:r>
        <w:t>c</w:t>
      </w:r>
      <w:r>
        <w:t>tion of farmer representatives to the Sub county is carried out and the Sub county Chief oversees the whole process with the help of other extension staff within the Sub county, participatory planning which includes the selection of enterprises and constraints involved in the enterprises, market linkage, gender considerations while the groups are being developed and the group members supplemented that the programme provides services in relation to produ</w:t>
      </w:r>
      <w:r>
        <w:t>c</w:t>
      </w:r>
      <w:r>
        <w:t>tion(yield) improvement such as pest and livestock disease control, food sec</w:t>
      </w:r>
      <w:r>
        <w:t>u</w:t>
      </w:r>
      <w:r>
        <w:t>rity measures.</w:t>
      </w:r>
    </w:p>
    <w:p w:rsidR="003D63A0" w:rsidRDefault="003D63A0" w:rsidP="0058322D">
      <w:r>
        <w:t>In the discussions the members of the group mentioned that there are a number of stakeholders and these include the farmers within the community, the Sub county staff who include the community development officer, NAADS Coordinator, Subject matter specialists (Commercial officer, Agricu</w:t>
      </w:r>
      <w:r>
        <w:t>l</w:t>
      </w:r>
      <w:r>
        <w:t>tural Officer, Community development Officer) though the whole programme is Village level to Sub county, District, Ministry and other related bodies.</w:t>
      </w:r>
    </w:p>
    <w:p w:rsidR="003D63A0" w:rsidRDefault="003D63A0" w:rsidP="0058322D">
      <w:r>
        <w:t xml:space="preserve">The interviews further mentioned that technical staffs who are the </w:t>
      </w:r>
      <w:proofErr w:type="spellStart"/>
      <w:r>
        <w:t>Cdo</w:t>
      </w:r>
      <w:proofErr w:type="spellEnd"/>
      <w:r>
        <w:t>, Animal husbandry Officer, and Agricultural Officer are responsible for guiding farmer groups and should be able to encourage farmers to voice up the needs they are faced with during farming.</w:t>
      </w:r>
    </w:p>
    <w:p w:rsidR="003D63A0" w:rsidRPr="008019DB" w:rsidRDefault="003D63A0" w:rsidP="0058322D">
      <w:pPr>
        <w:rPr>
          <w:i/>
        </w:rPr>
      </w:pPr>
      <w:r>
        <w:rPr>
          <w:i/>
        </w:rPr>
        <w:t>“</w:t>
      </w:r>
      <w:r w:rsidRPr="008019DB">
        <w:rPr>
          <w:i/>
        </w:rPr>
        <w:t>As a team</w:t>
      </w:r>
      <w:r>
        <w:rPr>
          <w:i/>
        </w:rPr>
        <w:t>,</w:t>
      </w:r>
      <w:r w:rsidRPr="008019DB">
        <w:rPr>
          <w:i/>
        </w:rPr>
        <w:t xml:space="preserve"> me</w:t>
      </w:r>
      <w:r>
        <w:rPr>
          <w:i/>
        </w:rPr>
        <w:t xml:space="preserve">etings are held to sensitise </w:t>
      </w:r>
      <w:r w:rsidRPr="008019DB">
        <w:rPr>
          <w:i/>
        </w:rPr>
        <w:t xml:space="preserve"> farmers on the need to plan</w:t>
      </w:r>
      <w:r>
        <w:rPr>
          <w:i/>
        </w:rPr>
        <w:t>,</w:t>
      </w:r>
      <w:r w:rsidRPr="008019DB">
        <w:rPr>
          <w:i/>
        </w:rPr>
        <w:t xml:space="preserve"> so that the farmers can be able to know their contribution, the farmer group representatives should be able to develop work plans, monitor a</w:t>
      </w:r>
      <w:r>
        <w:rPr>
          <w:i/>
        </w:rPr>
        <w:t xml:space="preserve">nd evaluate the progress of </w:t>
      </w:r>
      <w:r w:rsidRPr="008019DB">
        <w:rPr>
          <w:i/>
        </w:rPr>
        <w:t>activities impleme</w:t>
      </w:r>
      <w:r>
        <w:rPr>
          <w:i/>
        </w:rPr>
        <w:t>nted within the financial year. S</w:t>
      </w:r>
      <w:r w:rsidRPr="008019DB">
        <w:rPr>
          <w:i/>
        </w:rPr>
        <w:t>emi annual review meetings are held for purposes of getting feed</w:t>
      </w:r>
      <w:r>
        <w:rPr>
          <w:i/>
        </w:rPr>
        <w:t xml:space="preserve">back from all </w:t>
      </w:r>
      <w:r w:rsidRPr="008019DB">
        <w:rPr>
          <w:i/>
        </w:rPr>
        <w:t>stakeholders, including farmers</w:t>
      </w:r>
      <w:r>
        <w:rPr>
          <w:i/>
        </w:rPr>
        <w:t xml:space="preserve"> for purposes of cross checking what progress has been made </w:t>
      </w:r>
      <w:proofErr w:type="gramStart"/>
      <w:r>
        <w:rPr>
          <w:i/>
        </w:rPr>
        <w:t>by  farmers</w:t>
      </w:r>
      <w:proofErr w:type="gramEnd"/>
      <w:r>
        <w:rPr>
          <w:i/>
        </w:rPr>
        <w:t xml:space="preserve"> and implementers of the programme(Sub county NAADS Coordinator)”.</w:t>
      </w:r>
    </w:p>
    <w:p w:rsidR="003D63A0" w:rsidRDefault="003D63A0" w:rsidP="0058322D">
      <w:r>
        <w:t>Stakeholders have taken the initiative to empower farmer groups, by far</w:t>
      </w:r>
      <w:r>
        <w:t>m</w:t>
      </w:r>
      <w:r>
        <w:t>ers taking lead in identification of farming needs, so that a sense of ownership is instilled in the farmer groups.</w:t>
      </w:r>
      <w:bookmarkStart w:id="156" w:name="_Toc120098271"/>
    </w:p>
    <w:p w:rsidR="003D63A0" w:rsidRDefault="003D63A0" w:rsidP="0058322D">
      <w:r>
        <w:t xml:space="preserve">In focus group discussions, Members mentioned that, being a participant of a group is based on common farming interests within members. However a group should be registered at the Sub County in order to be recognised and to be able to benefit from the extension services. The criterion followed to be able to get registered is by filling a form which is obtained from the Sub </w:t>
      </w:r>
      <w:proofErr w:type="gramStart"/>
      <w:r>
        <w:t>county</w:t>
      </w:r>
      <w:proofErr w:type="gramEnd"/>
      <w:r>
        <w:t>. NAADS ACT 2001 section15 (2) spells out that those farmer groups, associations or cooperatives with legal entity and are already in existence, may fill  form 1 in the second schedule of the act for purposes of benefiting from NAADS services. Making Farmer groups register at the Sub County is for pu</w:t>
      </w:r>
      <w:r>
        <w:t>r</w:t>
      </w:r>
      <w:r>
        <w:t>poses of having an organised system of operation within the locality for pu</w:t>
      </w:r>
      <w:r>
        <w:t>r</w:t>
      </w:r>
      <w:r>
        <w:t>poses of identification amongst the group Members.</w:t>
      </w:r>
    </w:p>
    <w:p w:rsidR="003D63A0" w:rsidRDefault="003D63A0" w:rsidP="0058322D">
      <w:r>
        <w:lastRenderedPageBreak/>
        <w:t>The Farmer groups revealed that prioritising the needs in regard to the a</w:t>
      </w:r>
      <w:r>
        <w:t>d</w:t>
      </w:r>
      <w:r>
        <w:t xml:space="preserve">visory services (Farmer Institutional development) is the role of the Farmers. Work plans are developed by farmers in their groups and submitted to the </w:t>
      </w:r>
      <w:proofErr w:type="spellStart"/>
      <w:r>
        <w:t>Subcounty</w:t>
      </w:r>
      <w:proofErr w:type="spellEnd"/>
      <w:r>
        <w:t>.  Farmer groups  still responsible in  monitoring and evaluation of  services, which is done on a daily basis and through  semi and annual reviews, which is an arena where  farmers share information in regard to  progress of the programme. In annual reviews, District respective leader ship is in atte</w:t>
      </w:r>
      <w:r>
        <w:t>n</w:t>
      </w:r>
      <w:r>
        <w:t xml:space="preserve">dance to note views of farmers that are beyond sub county leadership. NAADS flyer (2001) clearly spells out the role of farmers at Districts and </w:t>
      </w:r>
      <w:proofErr w:type="spellStart"/>
      <w:r>
        <w:t>Su</w:t>
      </w:r>
      <w:r>
        <w:t>b</w:t>
      </w:r>
      <w:r>
        <w:t>counties</w:t>
      </w:r>
      <w:proofErr w:type="spellEnd"/>
      <w:r>
        <w:t xml:space="preserve">, as identification and prioritisation of farmers enterprises and advisory service needs, work plans should be written to address members needs within the group, contribution of finances for implementation of services at group level, electing representatives to the Sub county Farmer forum, Monitoring and evaluation of the performance of the service providers. </w:t>
      </w:r>
    </w:p>
    <w:p w:rsidR="003D63A0" w:rsidRDefault="003D63A0" w:rsidP="0058322D">
      <w:r>
        <w:t xml:space="preserve"> Interviews further supplemented that the roles of farmer groups, are a mechanism of ensuring that farmers evaluate progress of advisory services through semi annual and annual reviews that are conducted at both District and the Sub </w:t>
      </w:r>
      <w:proofErr w:type="gramStart"/>
      <w:r>
        <w:t>county</w:t>
      </w:r>
      <w:proofErr w:type="gramEnd"/>
      <w:r>
        <w:t>. Quarterly meetings are held between the Farmer represe</w:t>
      </w:r>
      <w:r>
        <w:t>n</w:t>
      </w:r>
      <w:r>
        <w:t>tatives and extension staff. Through meetings, extension staffs are able to e</w:t>
      </w:r>
      <w:r>
        <w:t>x</w:t>
      </w:r>
      <w:r>
        <w:t>plain to farmers changes that are going on within the programme. While farmer groups are involved in providing views in regard to whole policy pro</w:t>
      </w:r>
      <w:r>
        <w:t>c</w:t>
      </w:r>
      <w:r>
        <w:t xml:space="preserve">ess. The farmer representatives are involved in the planning and the budgeting process conducted at the </w:t>
      </w:r>
      <w:proofErr w:type="spellStart"/>
      <w:r>
        <w:t>Subcounty</w:t>
      </w:r>
      <w:proofErr w:type="spellEnd"/>
      <w:r>
        <w:t xml:space="preserve"> and the District which is an arena where the farmers’ views can be listened too through the representatives</w:t>
      </w:r>
    </w:p>
    <w:p w:rsidR="003D63A0" w:rsidRPr="007D6334" w:rsidRDefault="003D63A0" w:rsidP="0058322D">
      <w:pPr>
        <w:rPr>
          <w:i/>
        </w:rPr>
      </w:pPr>
      <w:r>
        <w:rPr>
          <w:i/>
        </w:rPr>
        <w:t>“</w:t>
      </w:r>
      <w:r w:rsidRPr="007D6334">
        <w:rPr>
          <w:i/>
        </w:rPr>
        <w:t xml:space="preserve">We do have several updates that we get from the Central Ministry. </w:t>
      </w:r>
      <w:r>
        <w:rPr>
          <w:i/>
        </w:rPr>
        <w:t>I</w:t>
      </w:r>
      <w:r w:rsidRPr="007D6334">
        <w:rPr>
          <w:i/>
        </w:rPr>
        <w:t>t is</w:t>
      </w:r>
      <w:r>
        <w:rPr>
          <w:i/>
        </w:rPr>
        <w:t xml:space="preserve"> our duty as staff to share information with </w:t>
      </w:r>
      <w:r w:rsidRPr="007D6334">
        <w:rPr>
          <w:i/>
        </w:rPr>
        <w:t>farmers so that they can be able to provide their views in rel</w:t>
      </w:r>
      <w:r w:rsidRPr="007D6334">
        <w:rPr>
          <w:i/>
        </w:rPr>
        <w:t>a</w:t>
      </w:r>
      <w:r w:rsidRPr="007D6334">
        <w:rPr>
          <w:i/>
        </w:rPr>
        <w:t xml:space="preserve">tion </w:t>
      </w:r>
      <w:r>
        <w:rPr>
          <w:i/>
        </w:rPr>
        <w:t>to programme implementation.</w:t>
      </w:r>
      <w:r w:rsidRPr="007D6334">
        <w:rPr>
          <w:i/>
        </w:rPr>
        <w:t xml:space="preserve"> A report is written and submitted to the Central Mini</w:t>
      </w:r>
      <w:r w:rsidRPr="007D6334">
        <w:rPr>
          <w:i/>
        </w:rPr>
        <w:t>s</w:t>
      </w:r>
      <w:r w:rsidRPr="007D6334">
        <w:rPr>
          <w:i/>
        </w:rPr>
        <w:t>try and thereafter with feedback from the Ministry the farmer groups have to be informed</w:t>
      </w:r>
      <w:r>
        <w:rPr>
          <w:i/>
        </w:rPr>
        <w:t xml:space="preserve"> (District NAADS Coordinator)’’.</w:t>
      </w:r>
    </w:p>
    <w:p w:rsidR="003D63A0" w:rsidRDefault="003D63A0" w:rsidP="0058322D">
      <w:r>
        <w:t xml:space="preserve"> Farmer groups appreciate advisory services because of consultations ca</w:t>
      </w:r>
      <w:r>
        <w:t>r</w:t>
      </w:r>
      <w:r>
        <w:t>ried out in regard to progress of the program, and how NAADS has been able to consider farmers’ ideas. However the timing within which activities are co</w:t>
      </w:r>
      <w:r>
        <w:t>n</w:t>
      </w:r>
      <w:r>
        <w:t>ducted is delayed. For the fact that farmer groups are involved in the whole process of programme implementation, it gives an impression of farmers’ voices being heard. Timing of activities needs to be put under consideration, for the planning cycle should be implemented according schedules within the calendar year. So that farmer groups’ are not affected with enterprise (practise) implementation.</w:t>
      </w:r>
    </w:p>
    <w:p w:rsidR="003D63A0" w:rsidRDefault="003D63A0" w:rsidP="0058322D">
      <w:r>
        <w:t xml:space="preserve"> Interviews conducted with the technical staff revealed that farmer groups are faced with a challenge of not receiving advice on time because farmer groups are many, and area of coverage is big. Furthermore service providers who are contracted to provide trainings to farmers may conflict with trainers within the system because of lack of coherence of Information provided to farmers. For capacity of service providers is limited in the area of capacity d</w:t>
      </w:r>
      <w:r>
        <w:t>e</w:t>
      </w:r>
      <w:r>
        <w:t>velopment as per farmer needs faced by the farmers. Interviews further me</w:t>
      </w:r>
      <w:r>
        <w:t>n</w:t>
      </w:r>
      <w:r>
        <w:t>tioned that farmers are slow at identifying needs they are faced with, which a</w:t>
      </w:r>
      <w:r>
        <w:t>f</w:t>
      </w:r>
      <w:r>
        <w:t xml:space="preserve">fects the schedules of trainings that are meant to be provided. Farmer groups </w:t>
      </w:r>
      <w:r>
        <w:lastRenderedPageBreak/>
        <w:t>are deteriorating in terms of attendance in trainings. Trainers sometimes get to training venues and there are no farmers to be trained.</w:t>
      </w:r>
    </w:p>
    <w:p w:rsidR="003D63A0" w:rsidRPr="003F712F" w:rsidRDefault="003D63A0" w:rsidP="0058322D">
      <w:r>
        <w:t>To be able to improve on production of farmers, the need to harmonise interests of farmers and trainers/technical staff is vital, because advisory se</w:t>
      </w:r>
      <w:r>
        <w:t>r</w:t>
      </w:r>
      <w:r>
        <w:t>vices have to be provided within a given period of time. For example aspects such as service providers providing contradicting advice to farmers as need to be cross examined.</w:t>
      </w:r>
    </w:p>
    <w:p w:rsidR="003D63A0" w:rsidRPr="001E2A9D" w:rsidRDefault="003D63A0" w:rsidP="0058322D"/>
    <w:bookmarkEnd w:id="156"/>
    <w:p w:rsidR="003D63A0" w:rsidRDefault="003D63A0" w:rsidP="0058322D">
      <w:pPr>
        <w:pStyle w:val="Heading1notchapter"/>
      </w:pPr>
    </w:p>
    <w:p w:rsidR="003D63A0" w:rsidRDefault="003D63A0" w:rsidP="0058322D"/>
    <w:p w:rsidR="003D63A0" w:rsidRPr="00F42B8D" w:rsidRDefault="003D63A0" w:rsidP="0058322D">
      <w:pPr>
        <w:pStyle w:val="Heading1"/>
      </w:pPr>
      <w:bookmarkStart w:id="157" w:name="_Toc277752633"/>
      <w:r>
        <w:rPr>
          <w:sz w:val="32"/>
          <w:szCs w:val="32"/>
        </w:rPr>
        <w:lastRenderedPageBreak/>
        <w:t xml:space="preserve">Chapter 5 </w:t>
      </w:r>
      <w:r w:rsidRPr="000B365A">
        <w:t>Summary of findings, Conclusions and Policy Recommendations</w:t>
      </w:r>
      <w:bookmarkEnd w:id="157"/>
      <w:r w:rsidRPr="000B365A">
        <w:rPr>
          <w:b w:val="0"/>
          <w:sz w:val="28"/>
        </w:rPr>
        <w:tab/>
      </w:r>
    </w:p>
    <w:p w:rsidR="003D63A0" w:rsidRPr="00DF7DCC" w:rsidRDefault="003D63A0" w:rsidP="0058322D">
      <w:pPr>
        <w:pStyle w:val="Heading2"/>
      </w:pPr>
      <w:bookmarkStart w:id="158" w:name="_Toc277752634"/>
      <w:r>
        <w:t>5</w:t>
      </w:r>
      <w:r w:rsidRPr="00DF7DCC">
        <w:t>.1 Introduction</w:t>
      </w:r>
      <w:bookmarkEnd w:id="158"/>
    </w:p>
    <w:p w:rsidR="003D63A0" w:rsidRDefault="003D63A0" w:rsidP="0058322D">
      <w:pPr>
        <w:pStyle w:val="Normalfirstparagraph"/>
      </w:pPr>
      <w:r>
        <w:t>The Chapter provides a summary of the findings, conclusions and Policy re</w:t>
      </w:r>
      <w:r>
        <w:t>c</w:t>
      </w:r>
      <w:r>
        <w:t>ommendations</w:t>
      </w:r>
    </w:p>
    <w:p w:rsidR="003D63A0" w:rsidRDefault="003D63A0" w:rsidP="0058322D">
      <w:pPr>
        <w:ind w:firstLine="0"/>
        <w:rPr>
          <w:b/>
        </w:rPr>
      </w:pPr>
    </w:p>
    <w:p w:rsidR="003D63A0" w:rsidRPr="00DF7DCC" w:rsidRDefault="003D63A0" w:rsidP="0058322D">
      <w:pPr>
        <w:pStyle w:val="Heading2"/>
      </w:pPr>
      <w:bookmarkStart w:id="159" w:name="_Toc277752635"/>
      <w:r>
        <w:t>5</w:t>
      </w:r>
      <w:r w:rsidRPr="00DF7DCC">
        <w:t>.2 Summary of Findings</w:t>
      </w:r>
      <w:bookmarkEnd w:id="159"/>
    </w:p>
    <w:p w:rsidR="003D63A0" w:rsidRDefault="00E4138D" w:rsidP="007A0EEA">
      <w:pPr>
        <w:ind w:firstLine="0"/>
      </w:pPr>
      <w:r>
        <w:t xml:space="preserve">Agricultural extension services have not enabled farmer groups improve on their productivity. </w:t>
      </w:r>
      <w:r w:rsidR="003D63A0">
        <w:t xml:space="preserve">Findings </w:t>
      </w:r>
      <w:r>
        <w:t xml:space="preserve">reveal that Farmer groups are faced with various needs such as market linkage, falling prices, pests and livestock diseases.  NAADS trainings have been provided so that the farmers can be able to select enterprises/practices that are less risky. </w:t>
      </w:r>
      <w:r w:rsidR="007A0EEA">
        <w:t>Farmers’</w:t>
      </w:r>
      <w:r>
        <w:t xml:space="preserve"> needs were related to the trainings such as enterprise selection but not all the farmers put the skills into practice because some preferred improved </w:t>
      </w:r>
      <w:r w:rsidR="007A0EEA">
        <w:t>varieties (seeds)</w:t>
      </w:r>
      <w:r>
        <w:t xml:space="preserve"> and agricultural </w:t>
      </w:r>
      <w:r w:rsidR="007A0EEA">
        <w:t xml:space="preserve">credit (loans) compared to the knowledge provided. </w:t>
      </w:r>
      <w:r w:rsidR="006B3D53">
        <w:t>The adoption of techno</w:t>
      </w:r>
      <w:r w:rsidR="006B3D53">
        <w:t>l</w:t>
      </w:r>
      <w:r w:rsidR="006B3D53">
        <w:t xml:space="preserve">ogy was low amongst the farmers and adoption by farmers was determined </w:t>
      </w:r>
      <w:proofErr w:type="gramStart"/>
      <w:r w:rsidR="006B3D53">
        <w:t xml:space="preserve">by </w:t>
      </w:r>
      <w:r w:rsidR="008E6EE0">
        <w:t xml:space="preserve"> yields</w:t>
      </w:r>
      <w:proofErr w:type="gramEnd"/>
      <w:r w:rsidR="008E6EE0">
        <w:t xml:space="preserve"> expected from a particular adoption/practice and the costs of the inputs (seeds, fertilisers) needed for production. </w:t>
      </w:r>
      <w:r w:rsidR="007A0EEA">
        <w:t>Furthermore</w:t>
      </w:r>
      <w:r w:rsidR="003D63A0">
        <w:t xml:space="preserve"> the Farmers found demonstrations more practical though most of the demonstrations that were put in place were in the homes of the wealthy farmers which left those without resources helpless. </w:t>
      </w:r>
    </w:p>
    <w:p w:rsidR="003D63A0" w:rsidRDefault="003D63A0" w:rsidP="0058322D">
      <w:pPr>
        <w:ind w:firstLine="360"/>
      </w:pPr>
      <w:r>
        <w:t xml:space="preserve"> In the study, the findings in relation to gender equality (sub question two) revealed that NAADS through farmer Institutional development recognised the different social categories such as men, women, youth and elderly in the activities such as enterprise selection however it was realised that the women still have a challenge </w:t>
      </w:r>
      <w:r w:rsidR="007A0EEA">
        <w:t>of use, owning</w:t>
      </w:r>
      <w:r>
        <w:t xml:space="preserve"> and controlling land for it limits the capa</w:t>
      </w:r>
      <w:r>
        <w:t>c</w:t>
      </w:r>
      <w:r w:rsidR="007A0EEA">
        <w:t>ity of w</w:t>
      </w:r>
      <w:r>
        <w:t>omen to have increased production. Furthermore both men and women are involved in agricultural producti</w:t>
      </w:r>
      <w:r w:rsidR="007A0EEA">
        <w:t>on but the women provide most of the labour in cash crop production</w:t>
      </w:r>
      <w:r w:rsidR="00C633F7">
        <w:t xml:space="preserve"> and also engage in food production</w:t>
      </w:r>
      <w:r>
        <w:t xml:space="preserve">, the women are involved in small scale livestock rearing(poultry, chicken) while the men are involved in the large scale which is Cattle rearing. </w:t>
      </w:r>
    </w:p>
    <w:p w:rsidR="003D63A0" w:rsidRDefault="003D63A0" w:rsidP="0058322D">
      <w:pPr>
        <w:ind w:firstLine="360"/>
      </w:pPr>
      <w:r>
        <w:t xml:space="preserve"> In sub question three, the findings in relation to how participation has been enhanced in farmer groups revealed that farmers groups have to be o</w:t>
      </w:r>
      <w:r>
        <w:t>r</w:t>
      </w:r>
      <w:r>
        <w:t xml:space="preserve">ganised and registered to be able to benefit from NAADS however NAADS has a structure that entails several stakeholders namely farmers, technical staff, service providers and the programme is coordinated from the Village, Sub county, District, Ministry and other bodies. Aspects as per the decision making influence by the farmers revealed that the farmers influence decisions through the development of work plans in regard to the farmer needs for inclusion in development plan of the Sub county and District. Farmer groups are involved in the information sharing and consultation during the semi and annual reviews held annually for the purposes of evaluating the progress of the programme, </w:t>
      </w:r>
      <w:r>
        <w:lastRenderedPageBreak/>
        <w:t>quarterly meetings are held with farmer groups then on a monthly basis there are general meetings that are held and the meetings do include all the stak</w:t>
      </w:r>
      <w:r>
        <w:t>e</w:t>
      </w:r>
      <w:r>
        <w:t xml:space="preserve">holders of the programme from the </w:t>
      </w:r>
      <w:proofErr w:type="spellStart"/>
      <w:r>
        <w:t>Subcounty</w:t>
      </w:r>
      <w:proofErr w:type="spellEnd"/>
      <w:r>
        <w:t xml:space="preserve"> and District and the farmers are represented through the farmer representatives. During the budgeting and planning process at the Sub county and the District the representatives of the farmers are involved.</w:t>
      </w:r>
    </w:p>
    <w:p w:rsidR="003D63A0" w:rsidRDefault="003D63A0" w:rsidP="0058322D">
      <w:pPr>
        <w:ind w:firstLine="0"/>
      </w:pPr>
    </w:p>
    <w:p w:rsidR="003D63A0" w:rsidRDefault="003D63A0" w:rsidP="0058322D">
      <w:pPr>
        <w:pStyle w:val="Heading2"/>
      </w:pPr>
      <w:bookmarkStart w:id="160" w:name="_Toc277752636"/>
      <w:r>
        <w:t>5.3</w:t>
      </w:r>
      <w:r w:rsidRPr="00C02A6B">
        <w:t xml:space="preserve"> Conclusions</w:t>
      </w:r>
      <w:bookmarkEnd w:id="160"/>
    </w:p>
    <w:p w:rsidR="003D63A0" w:rsidRDefault="003D63A0" w:rsidP="0058322D">
      <w:pPr>
        <w:pStyle w:val="Normalfirstparagraph"/>
      </w:pPr>
      <w:r>
        <w:t>The study soug</w:t>
      </w:r>
      <w:r w:rsidR="008E6EE0">
        <w:t xml:space="preserve">ht to find out </w:t>
      </w:r>
      <w:proofErr w:type="gramStart"/>
      <w:r w:rsidR="008E6EE0">
        <w:t xml:space="preserve">how </w:t>
      </w:r>
      <w:r>
        <w:t xml:space="preserve"> agricult</w:t>
      </w:r>
      <w:r w:rsidR="008E6EE0">
        <w:t>ural</w:t>
      </w:r>
      <w:proofErr w:type="gramEnd"/>
      <w:r w:rsidR="008E6EE0">
        <w:t xml:space="preserve"> extension services have enabled farmer groups improve on their productivity(yields)in</w:t>
      </w:r>
      <w:r>
        <w:t xml:space="preserve"> </w:t>
      </w:r>
      <w:proofErr w:type="spellStart"/>
      <w:r>
        <w:t>Mukono</w:t>
      </w:r>
      <w:proofErr w:type="spellEnd"/>
      <w:r>
        <w:t xml:space="preserve"> District.</w:t>
      </w:r>
    </w:p>
    <w:p w:rsidR="003D63A0" w:rsidRDefault="003D63A0" w:rsidP="0058322D">
      <w:r>
        <w:t>Agriculture in Uganda still stands to have less i</w:t>
      </w:r>
      <w:r w:rsidR="00F77273">
        <w:t>mpressive progress even with implementation of NAADS policy.  P</w:t>
      </w:r>
      <w:r>
        <w:t>roduction on ground has not i</w:t>
      </w:r>
      <w:r>
        <w:t>m</w:t>
      </w:r>
      <w:r w:rsidR="00F77273">
        <w:t>proved visibly much as farmers</w:t>
      </w:r>
      <w:r>
        <w:t xml:space="preserve"> recognise and appreciate the programme. Farme</w:t>
      </w:r>
      <w:r w:rsidR="00F77273">
        <w:t>rs are still challenged with implementation of skills</w:t>
      </w:r>
      <w:r>
        <w:t xml:space="preserve"> and knowledge pr</w:t>
      </w:r>
      <w:r>
        <w:t>o</w:t>
      </w:r>
      <w:r>
        <w:t>vided under farmer Institutional development</w:t>
      </w:r>
      <w:r w:rsidR="00F77273">
        <w:t xml:space="preserve">. Though </w:t>
      </w:r>
      <w:r>
        <w:t xml:space="preserve"> trainings are related to farmer needs such as pest and livestock disease control, market linkage, price stabili</w:t>
      </w:r>
      <w:r w:rsidR="00F77273">
        <w:t xml:space="preserve">ty and food security because  farmers feel </w:t>
      </w:r>
      <w:r>
        <w:t xml:space="preserve"> NAADS should provide i</w:t>
      </w:r>
      <w:r>
        <w:t>n</w:t>
      </w:r>
      <w:r>
        <w:t>puts like improved seeds, fertilisers and agricul</w:t>
      </w:r>
      <w:r w:rsidR="00F77273">
        <w:t xml:space="preserve">tural credit (Loans) so that </w:t>
      </w:r>
      <w:r>
        <w:t xml:space="preserve"> skills and knowledge can b</w:t>
      </w:r>
      <w:r w:rsidR="00F77273">
        <w:t xml:space="preserve">e applied. The proportion of  farmers using </w:t>
      </w:r>
      <w:r>
        <w:t xml:space="preserve"> practices that they are trained on such as market linkage</w:t>
      </w:r>
      <w:r w:rsidR="00F77273">
        <w:t>,</w:t>
      </w:r>
      <w:r>
        <w:t xml:space="preserve"> improved varieties, fertilisers, co</w:t>
      </w:r>
      <w:r>
        <w:t>n</w:t>
      </w:r>
      <w:r>
        <w:t>trol of livestock pests an</w:t>
      </w:r>
      <w:r w:rsidR="00F77273">
        <w:t xml:space="preserve">d diseases were few because </w:t>
      </w:r>
      <w:r>
        <w:t>adoption depended on availability and costs of the inputs, yields that could be harvested and how high the returns would be from the new practice that the farmers were trained on.</w:t>
      </w:r>
    </w:p>
    <w:p w:rsidR="003D63A0" w:rsidRDefault="003D63A0" w:rsidP="0058322D">
      <w:r>
        <w:t>Gender inequality has not been resolved by NAADS</w:t>
      </w:r>
      <w:r w:rsidR="00F77273">
        <w:t>, for the fact that</w:t>
      </w:r>
      <w:r>
        <w:t xml:space="preserve"> farmers are fa</w:t>
      </w:r>
      <w:r w:rsidR="00F77273">
        <w:t>ced with disparities between men and Women. Land</w:t>
      </w:r>
      <w:r>
        <w:t xml:space="preserve"> owner ship and control is not mainstreamed into the programme</w:t>
      </w:r>
      <w:r w:rsidR="00F77273">
        <w:t>,</w:t>
      </w:r>
      <w:r>
        <w:t xml:space="preserve"> so it becomes diffi</w:t>
      </w:r>
      <w:r w:rsidR="00F77273">
        <w:t>cult to implement skills, for men have full control over resources.  G</w:t>
      </w:r>
      <w:r>
        <w:t>end</w:t>
      </w:r>
      <w:r w:rsidR="00F77273">
        <w:t>er roles are not shared equall</w:t>
      </w:r>
      <w:r>
        <w:t xml:space="preserve">y for </w:t>
      </w:r>
      <w:r w:rsidR="00F77273">
        <w:t xml:space="preserve">most of the production is by </w:t>
      </w:r>
      <w:r>
        <w:t xml:space="preserve"> Women</w:t>
      </w:r>
      <w:r w:rsidR="00F77273">
        <w:t xml:space="preserve">, whereas  men are engaged in </w:t>
      </w:r>
      <w:r>
        <w:t xml:space="preserve"> cash crop farming and large livestock keep</w:t>
      </w:r>
      <w:r w:rsidR="00F77273">
        <w:t xml:space="preserve">ing(Cattle) and Women do </w:t>
      </w:r>
      <w:r>
        <w:t xml:space="preserve"> small scale livestock keeping(poultry, pigs) and food crop growing.  </w:t>
      </w:r>
    </w:p>
    <w:p w:rsidR="003D63A0" w:rsidRPr="005A3FA1" w:rsidRDefault="003D63A0" w:rsidP="0058322D">
      <w:r>
        <w:t>NAADS through Farmer Institutional develo</w:t>
      </w:r>
      <w:r w:rsidR="005F4E1E">
        <w:t xml:space="preserve">pment recognises the role of </w:t>
      </w:r>
      <w:r>
        <w:t xml:space="preserve"> farmers in decision making process, information sharing and consultation for  farmers</w:t>
      </w:r>
      <w:r w:rsidR="005F4E1E">
        <w:t xml:space="preserve"> are involved in determining </w:t>
      </w:r>
      <w:r>
        <w:t xml:space="preserve"> </w:t>
      </w:r>
      <w:r w:rsidR="005F4E1E">
        <w:t>work plans</w:t>
      </w:r>
      <w:r>
        <w:t xml:space="preserve"> in</w:t>
      </w:r>
      <w:r w:rsidR="005F4E1E">
        <w:t xml:space="preserve"> regard to </w:t>
      </w:r>
      <w:r>
        <w:t xml:space="preserve"> ser</w:t>
      </w:r>
      <w:r w:rsidR="005F4E1E">
        <w:t xml:space="preserve">vices needed, and </w:t>
      </w:r>
      <w:r>
        <w:t xml:space="preserve"> farmers participate in the semi and annual reviews and do make an input in the budgeting conferences and planning meetings held at the </w:t>
      </w:r>
      <w:proofErr w:type="spellStart"/>
      <w:r>
        <w:t>Subc</w:t>
      </w:r>
      <w:r w:rsidR="005F4E1E">
        <w:t>ounty</w:t>
      </w:r>
      <w:proofErr w:type="spellEnd"/>
      <w:r w:rsidR="005F4E1E">
        <w:t xml:space="preserve"> and District level but </w:t>
      </w:r>
      <w:r>
        <w:t xml:space="preserve"> farmers attendance in the activities has reduced due to the timing within which the activities take place.</w:t>
      </w:r>
    </w:p>
    <w:p w:rsidR="003D63A0" w:rsidRDefault="003D63A0" w:rsidP="0058322D">
      <w:pPr>
        <w:pStyle w:val="Heading2"/>
      </w:pPr>
      <w:bookmarkStart w:id="161" w:name="_Toc277752637"/>
      <w:r>
        <w:t>5.4 Policy Recommendations</w:t>
      </w:r>
      <w:bookmarkEnd w:id="161"/>
    </w:p>
    <w:p w:rsidR="003D63A0" w:rsidRDefault="003D63A0" w:rsidP="0058322D">
      <w:pPr>
        <w:pStyle w:val="Normalfirstparagraph"/>
      </w:pPr>
      <w:r>
        <w:t>Government of Uganda ha</w:t>
      </w:r>
      <w:r w:rsidR="007A478C">
        <w:t>s taken the initiative to have a</w:t>
      </w:r>
      <w:r>
        <w:t>griculture production improve</w:t>
      </w:r>
      <w:r w:rsidR="009A2DAF">
        <w:t>,</w:t>
      </w:r>
      <w:r>
        <w:t xml:space="preserve"> through the provision of agricultural ex</w:t>
      </w:r>
      <w:r w:rsidR="007A478C">
        <w:t>tension services (NAADS).</w:t>
      </w:r>
      <w:r w:rsidR="00BE3838">
        <w:t>With Farmer</w:t>
      </w:r>
      <w:r>
        <w:t xml:space="preserve"> Ins</w:t>
      </w:r>
      <w:r w:rsidR="009A2DAF">
        <w:t>titutional development</w:t>
      </w:r>
      <w:r w:rsidR="007A478C">
        <w:t xml:space="preserve"> as an activity</w:t>
      </w:r>
      <w:r w:rsidR="009A2DAF">
        <w:t xml:space="preserve"> where farmer</w:t>
      </w:r>
      <w:r>
        <w:t xml:space="preserve"> group capacities are developed</w:t>
      </w:r>
      <w:r w:rsidR="009A2DAF">
        <w:t xml:space="preserve"> for purposes of identifying farmer</w:t>
      </w:r>
      <w:r>
        <w:t xml:space="preserve"> needs</w:t>
      </w:r>
      <w:r w:rsidR="009A2DAF">
        <w:t>. Ho</w:t>
      </w:r>
      <w:r w:rsidR="009A2DAF">
        <w:t>w</w:t>
      </w:r>
      <w:r w:rsidR="009A2DAF">
        <w:t xml:space="preserve">ever there is need to help </w:t>
      </w:r>
      <w:r>
        <w:t xml:space="preserve"> farmer groups form highe</w:t>
      </w:r>
      <w:r w:rsidR="009A2DAF">
        <w:t xml:space="preserve">r level institutions, so that </w:t>
      </w:r>
      <w:r>
        <w:t xml:space="preserve"> farmers can engage in broader production ,marketing a</w:t>
      </w:r>
      <w:r w:rsidR="009A2DAF">
        <w:t xml:space="preserve">nd collective action </w:t>
      </w:r>
      <w:r w:rsidR="009A2DAF">
        <w:lastRenderedPageBreak/>
        <w:t>where</w:t>
      </w:r>
      <w:r>
        <w:t xml:space="preserve"> farmers can be able to deal with challenges in production such as </w:t>
      </w:r>
      <w:r w:rsidR="009A2DAF">
        <w:t xml:space="preserve">falling </w:t>
      </w:r>
      <w:r>
        <w:t>prices</w:t>
      </w:r>
      <w:r w:rsidR="009A2DAF">
        <w:t>,</w:t>
      </w:r>
      <w:r>
        <w:t xml:space="preserve"> food insecurity, market link</w:t>
      </w:r>
      <w:r w:rsidR="009A2DAF">
        <w:t>age ,</w:t>
      </w:r>
      <w:r>
        <w:t xml:space="preserve"> pest and livestock control.</w:t>
      </w:r>
    </w:p>
    <w:p w:rsidR="003D63A0" w:rsidRPr="00FC3443" w:rsidRDefault="003D63A0" w:rsidP="0058322D">
      <w:r>
        <w:t xml:space="preserve">Technology adoption </w:t>
      </w:r>
      <w:r w:rsidR="009A2DAF">
        <w:t>is still a challenge amongst farmers, Government</w:t>
      </w:r>
      <w:r>
        <w:t xml:space="preserve"> should be able to carry out an assessment on how suitable and available a pa</w:t>
      </w:r>
      <w:r>
        <w:t>r</w:t>
      </w:r>
      <w:r>
        <w:t>ti</w:t>
      </w:r>
      <w:r w:rsidR="009A2DAF">
        <w:t>cular technology provided to farmer</w:t>
      </w:r>
      <w:r>
        <w:t xml:space="preserve"> groups is for example if a pineapple processor is provided to a farmer group, how much would it cost for the far</w:t>
      </w:r>
      <w:r>
        <w:t>m</w:t>
      </w:r>
      <w:r>
        <w:t xml:space="preserve">ers to maintain the processor and just </w:t>
      </w:r>
      <w:r w:rsidR="009A2DAF">
        <w:t>in case</w:t>
      </w:r>
      <w:r>
        <w:t xml:space="preserve"> it fails to work, can it be possible for the farmers to find a professional to repair it</w:t>
      </w:r>
      <w:r w:rsidR="00662F19">
        <w:t>.</w:t>
      </w:r>
    </w:p>
    <w:p w:rsidR="003D63A0" w:rsidRDefault="003D63A0" w:rsidP="0058322D">
      <w:r>
        <w:t>NAADS gender strategy</w:t>
      </w:r>
      <w:r w:rsidR="00662F19">
        <w:t>,</w:t>
      </w:r>
      <w:r>
        <w:t xml:space="preserve"> needs to be improved</w:t>
      </w:r>
      <w:r w:rsidR="00662F19">
        <w:t>,</w:t>
      </w:r>
      <w:r>
        <w:t xml:space="preserve"> to be able </w:t>
      </w:r>
      <w:r w:rsidR="00662F19">
        <w:t xml:space="preserve">to </w:t>
      </w:r>
      <w:r>
        <w:t>incorporate aspects such as land ownership</w:t>
      </w:r>
      <w:r w:rsidR="00662F19">
        <w:t>,</w:t>
      </w:r>
      <w:r>
        <w:t xml:space="preserve"> use and cont</w:t>
      </w:r>
      <w:r w:rsidR="00662F19">
        <w:t>rol, shared gendered roles should be encouraged through having an affirmative action.</w:t>
      </w:r>
    </w:p>
    <w:p w:rsidR="003D63A0" w:rsidRDefault="003D63A0" w:rsidP="0058322D">
      <w:r>
        <w:t>Much as there i</w:t>
      </w:r>
      <w:r w:rsidR="00662F19">
        <w:t>s enhanced participation, by farmer</w:t>
      </w:r>
      <w:r>
        <w:t xml:space="preserve"> groups having an i</w:t>
      </w:r>
      <w:r>
        <w:t>n</w:t>
      </w:r>
      <w:r>
        <w:t>fluence in the decision making, information sharing through the semi and a</w:t>
      </w:r>
      <w:r>
        <w:t>n</w:t>
      </w:r>
      <w:r>
        <w:t>nual reviews and consultation of the farmer groups through the budget confe</w:t>
      </w:r>
      <w:r>
        <w:t>r</w:t>
      </w:r>
      <w:r>
        <w:t xml:space="preserve">ences and planning meetings at the </w:t>
      </w:r>
      <w:proofErr w:type="spellStart"/>
      <w:r>
        <w:t>Subcounty</w:t>
      </w:r>
      <w:proofErr w:type="spellEnd"/>
      <w:r>
        <w:t xml:space="preserve"> and District, there is need for the Government to provide yard sticks and performance indicators to be able to evaluate the involvement of the farmer groups in the decision making pro</w:t>
      </w:r>
      <w:r>
        <w:t>c</w:t>
      </w:r>
      <w:r>
        <w:t>ess, information sharing and consultation.</w:t>
      </w:r>
    </w:p>
    <w:p w:rsidR="003D63A0" w:rsidRDefault="003D63A0" w:rsidP="0058322D">
      <w:r>
        <w:t xml:space="preserve">Following the challenges that are faced by the extension </w:t>
      </w:r>
      <w:r w:rsidR="00662F19">
        <w:t>staff such</w:t>
      </w:r>
      <w:r>
        <w:t xml:space="preserve"> as big locations for services to be delivered, conflict</w:t>
      </w:r>
      <w:r w:rsidR="00662F19">
        <w:t xml:space="preserve"> of information delivered to farmers by</w:t>
      </w:r>
      <w:r>
        <w:t xml:space="preserve"> service provi</w:t>
      </w:r>
      <w:r w:rsidR="00662F19">
        <w:t>ders and extension staff.</w:t>
      </w:r>
      <w:r>
        <w:t xml:space="preserve"> Government needs to re</w:t>
      </w:r>
      <w:r w:rsidR="00662F19">
        <w:t>cruit more staff so that extension</w:t>
      </w:r>
      <w:r>
        <w:t xml:space="preserve"> services can be more demand driven by the </w:t>
      </w:r>
      <w:r w:rsidR="00662F19">
        <w:t>far</w:t>
      </w:r>
      <w:r w:rsidR="00662F19">
        <w:t>m</w:t>
      </w:r>
      <w:r w:rsidR="00662F19">
        <w:t>ers. Define areas</w:t>
      </w:r>
      <w:r>
        <w:t xml:space="preserve"> of services that can be delivered by the extension staff and </w:t>
      </w:r>
      <w:r w:rsidR="00662F19">
        <w:t>what needs to be provided by service providers. Develop</w:t>
      </w:r>
      <w:r>
        <w:t xml:space="preserve"> a standard for</w:t>
      </w:r>
      <w:r w:rsidR="00662F19">
        <w:t>mat and training manual for purposes</w:t>
      </w:r>
      <w:r>
        <w:t xml:space="preserve"> of common knowledge to avoid </w:t>
      </w:r>
      <w:r w:rsidR="00662F19">
        <w:t>inconsi</w:t>
      </w:r>
      <w:r w:rsidR="00662F19">
        <w:t>s</w:t>
      </w:r>
      <w:r w:rsidR="00662F19">
        <w:t>tence. Furthermore extension</w:t>
      </w:r>
      <w:r>
        <w:t xml:space="preserve"> staff and service providers should be provided with a trainer of </w:t>
      </w:r>
      <w:r w:rsidR="00662F19">
        <w:t>trainees’</w:t>
      </w:r>
      <w:r>
        <w:t xml:space="preserve"> course for purposes of having an adequate approach towards the delivery of extension services to the farmers. </w:t>
      </w:r>
    </w:p>
    <w:p w:rsidR="003D63A0" w:rsidRDefault="003D63A0" w:rsidP="0058322D">
      <w:pPr>
        <w:ind w:firstLine="0"/>
      </w:pPr>
    </w:p>
    <w:p w:rsidR="003D63A0" w:rsidRDefault="003D63A0" w:rsidP="0058322D">
      <w:pPr>
        <w:ind w:firstLine="0"/>
      </w:pPr>
    </w:p>
    <w:p w:rsidR="00662F19" w:rsidRDefault="00662F19" w:rsidP="0058322D">
      <w:pPr>
        <w:ind w:firstLine="0"/>
      </w:pPr>
    </w:p>
    <w:p w:rsidR="00662F19" w:rsidRDefault="00662F19" w:rsidP="0058322D">
      <w:pPr>
        <w:ind w:firstLine="0"/>
      </w:pPr>
    </w:p>
    <w:p w:rsidR="00E3104B" w:rsidRDefault="00E3104B" w:rsidP="0058322D">
      <w:pPr>
        <w:ind w:firstLine="0"/>
      </w:pPr>
    </w:p>
    <w:p w:rsidR="00E3104B" w:rsidRDefault="00E3104B" w:rsidP="0058322D">
      <w:pPr>
        <w:ind w:firstLine="0"/>
      </w:pPr>
    </w:p>
    <w:p w:rsidR="00E3104B" w:rsidRDefault="00E3104B" w:rsidP="0058322D">
      <w:pPr>
        <w:ind w:firstLine="0"/>
      </w:pPr>
    </w:p>
    <w:p w:rsidR="00E3104B" w:rsidRDefault="00E3104B" w:rsidP="0058322D">
      <w:pPr>
        <w:ind w:firstLine="0"/>
      </w:pPr>
    </w:p>
    <w:p w:rsidR="00E3104B" w:rsidRDefault="00E3104B" w:rsidP="0058322D">
      <w:pPr>
        <w:ind w:firstLine="0"/>
      </w:pPr>
    </w:p>
    <w:p w:rsidR="00E3104B" w:rsidRDefault="00E3104B" w:rsidP="0058322D">
      <w:pPr>
        <w:ind w:firstLine="0"/>
      </w:pPr>
    </w:p>
    <w:p w:rsidR="00E3104B" w:rsidRDefault="00E3104B" w:rsidP="0058322D">
      <w:pPr>
        <w:ind w:firstLine="0"/>
      </w:pPr>
    </w:p>
    <w:p w:rsidR="00E3104B" w:rsidRDefault="00E3104B" w:rsidP="0058322D">
      <w:pPr>
        <w:ind w:firstLine="0"/>
      </w:pPr>
    </w:p>
    <w:p w:rsidR="00E3104B" w:rsidRDefault="00E3104B" w:rsidP="0058322D">
      <w:pPr>
        <w:ind w:firstLine="0"/>
      </w:pPr>
    </w:p>
    <w:p w:rsidR="00E3104B" w:rsidRDefault="00E3104B" w:rsidP="0058322D">
      <w:pPr>
        <w:ind w:firstLine="0"/>
      </w:pPr>
    </w:p>
    <w:p w:rsidR="00E3104B" w:rsidRDefault="00E3104B" w:rsidP="0058322D">
      <w:pPr>
        <w:ind w:firstLine="0"/>
      </w:pPr>
    </w:p>
    <w:p w:rsidR="003D63A0" w:rsidRDefault="003D63A0" w:rsidP="0058322D">
      <w:pPr>
        <w:ind w:firstLine="0"/>
      </w:pPr>
    </w:p>
    <w:p w:rsidR="003D63A0" w:rsidRPr="00E3104B" w:rsidRDefault="003D63A0" w:rsidP="00E3104B">
      <w:pPr>
        <w:pStyle w:val="Heading1notchapter"/>
      </w:pPr>
      <w:bookmarkStart w:id="162" w:name="_Toc266283474"/>
      <w:bookmarkStart w:id="163" w:name="_Toc277752638"/>
      <w:r w:rsidRPr="00E3104B">
        <w:lastRenderedPageBreak/>
        <w:t>Appendices</w:t>
      </w:r>
      <w:bookmarkEnd w:id="162"/>
      <w:bookmarkEnd w:id="163"/>
    </w:p>
    <w:p w:rsidR="003D63A0" w:rsidRPr="00116E46" w:rsidRDefault="003D63A0" w:rsidP="0058322D">
      <w:pPr>
        <w:pStyle w:val="Heading2"/>
      </w:pPr>
      <w:bookmarkStart w:id="164" w:name="_Toc277752639"/>
      <w:r w:rsidRPr="00116E46">
        <w:t>Appendix 1</w:t>
      </w:r>
      <w:bookmarkEnd w:id="164"/>
    </w:p>
    <w:p w:rsidR="003D63A0" w:rsidRPr="00116E46" w:rsidRDefault="003D63A0" w:rsidP="0058322D">
      <w:pPr>
        <w:pStyle w:val="Heading2"/>
      </w:pPr>
      <w:bookmarkStart w:id="165" w:name="_Toc276732525"/>
      <w:bookmarkStart w:id="166" w:name="_Toc276733388"/>
      <w:bookmarkStart w:id="167" w:name="_Toc277600579"/>
      <w:bookmarkStart w:id="168" w:name="_Toc277696531"/>
      <w:bookmarkStart w:id="169" w:name="_Toc277696823"/>
      <w:bookmarkStart w:id="170" w:name="_Toc277752640"/>
      <w:r>
        <w:t>Focus group discussion guide for the Farmer groups</w:t>
      </w:r>
      <w:bookmarkEnd w:id="165"/>
      <w:bookmarkEnd w:id="166"/>
      <w:bookmarkEnd w:id="167"/>
      <w:bookmarkEnd w:id="168"/>
      <w:bookmarkEnd w:id="169"/>
      <w:bookmarkEnd w:id="170"/>
    </w:p>
    <w:p w:rsidR="003D63A0" w:rsidRPr="00381607" w:rsidRDefault="003D63A0" w:rsidP="0058322D">
      <w:pPr>
        <w:pStyle w:val="ListParagraph"/>
        <w:numPr>
          <w:ilvl w:val="0"/>
          <w:numId w:val="39"/>
        </w:numPr>
        <w:rPr>
          <w:sz w:val="24"/>
          <w:szCs w:val="24"/>
        </w:rPr>
      </w:pPr>
      <w:r w:rsidRPr="00381607">
        <w:rPr>
          <w:sz w:val="24"/>
          <w:szCs w:val="24"/>
        </w:rPr>
        <w:t xml:space="preserve"> </w:t>
      </w:r>
      <w:r w:rsidRPr="00381607">
        <w:rPr>
          <w:rFonts w:ascii="Garamond" w:hAnsi="Garamond"/>
          <w:sz w:val="24"/>
          <w:szCs w:val="24"/>
        </w:rPr>
        <w:t>What farmer needs are farmer groups faced with?</w:t>
      </w:r>
    </w:p>
    <w:p w:rsidR="003D63A0" w:rsidRPr="00381607" w:rsidRDefault="003D63A0" w:rsidP="0058322D">
      <w:pPr>
        <w:pStyle w:val="ListParagraph"/>
        <w:numPr>
          <w:ilvl w:val="0"/>
          <w:numId w:val="39"/>
        </w:numPr>
        <w:rPr>
          <w:sz w:val="24"/>
          <w:szCs w:val="24"/>
        </w:rPr>
      </w:pPr>
      <w:r w:rsidRPr="00381607">
        <w:rPr>
          <w:rFonts w:ascii="Garamond" w:hAnsi="Garamond"/>
          <w:sz w:val="24"/>
          <w:szCs w:val="24"/>
        </w:rPr>
        <w:t>How do the farmer groups solve the farmer needs/ search for advice?</w:t>
      </w:r>
    </w:p>
    <w:p w:rsidR="003D63A0" w:rsidRPr="00381607" w:rsidRDefault="003D63A0" w:rsidP="0058322D">
      <w:pPr>
        <w:pStyle w:val="ListParagraph"/>
        <w:numPr>
          <w:ilvl w:val="0"/>
          <w:numId w:val="39"/>
        </w:numPr>
        <w:rPr>
          <w:sz w:val="24"/>
          <w:szCs w:val="24"/>
        </w:rPr>
      </w:pPr>
      <w:r w:rsidRPr="00381607">
        <w:rPr>
          <w:rFonts w:ascii="Garamond" w:hAnsi="Garamond"/>
          <w:sz w:val="24"/>
          <w:szCs w:val="24"/>
        </w:rPr>
        <w:t>How are the farmer groups organised?</w:t>
      </w:r>
    </w:p>
    <w:p w:rsidR="003D63A0" w:rsidRPr="00381607" w:rsidRDefault="003D63A0" w:rsidP="0058322D">
      <w:pPr>
        <w:pStyle w:val="ListParagraph"/>
        <w:numPr>
          <w:ilvl w:val="0"/>
          <w:numId w:val="39"/>
        </w:numPr>
        <w:rPr>
          <w:sz w:val="24"/>
          <w:szCs w:val="24"/>
        </w:rPr>
      </w:pPr>
      <w:r w:rsidRPr="00381607">
        <w:rPr>
          <w:rFonts w:ascii="Garamond" w:hAnsi="Garamond"/>
          <w:sz w:val="24"/>
          <w:szCs w:val="24"/>
        </w:rPr>
        <w:t>How is the advice provided to the farmer groups related to the farmer’s needs?</w:t>
      </w:r>
    </w:p>
    <w:p w:rsidR="003D63A0" w:rsidRPr="00381607" w:rsidRDefault="003D63A0" w:rsidP="0058322D">
      <w:pPr>
        <w:pStyle w:val="ListParagraph"/>
        <w:numPr>
          <w:ilvl w:val="0"/>
          <w:numId w:val="39"/>
        </w:numPr>
        <w:rPr>
          <w:sz w:val="24"/>
          <w:szCs w:val="24"/>
        </w:rPr>
      </w:pPr>
      <w:r w:rsidRPr="00381607">
        <w:rPr>
          <w:rFonts w:ascii="Garamond" w:hAnsi="Garamond"/>
          <w:sz w:val="24"/>
          <w:szCs w:val="24"/>
        </w:rPr>
        <w:t>How has the advice provided to the farmer groups improved on the production(yields of the farmers)?</w:t>
      </w:r>
    </w:p>
    <w:p w:rsidR="003D63A0" w:rsidRPr="00381607" w:rsidRDefault="003D63A0" w:rsidP="0058322D">
      <w:pPr>
        <w:pStyle w:val="ListParagraph"/>
        <w:numPr>
          <w:ilvl w:val="0"/>
          <w:numId w:val="39"/>
        </w:numPr>
        <w:rPr>
          <w:sz w:val="24"/>
          <w:szCs w:val="24"/>
        </w:rPr>
      </w:pPr>
      <w:r w:rsidRPr="00381607">
        <w:rPr>
          <w:rFonts w:ascii="Garamond" w:hAnsi="Garamond"/>
          <w:sz w:val="24"/>
          <w:szCs w:val="24"/>
        </w:rPr>
        <w:t>What extension teaching methods are used to deliver the advice and how interactive are they?</w:t>
      </w:r>
    </w:p>
    <w:p w:rsidR="003D63A0" w:rsidRPr="00381607" w:rsidRDefault="003D63A0" w:rsidP="0058322D">
      <w:pPr>
        <w:pStyle w:val="ListParagraph"/>
        <w:numPr>
          <w:ilvl w:val="0"/>
          <w:numId w:val="39"/>
        </w:numPr>
        <w:rPr>
          <w:sz w:val="24"/>
          <w:szCs w:val="24"/>
        </w:rPr>
      </w:pPr>
      <w:r w:rsidRPr="00381607">
        <w:rPr>
          <w:rFonts w:ascii="Garamond" w:hAnsi="Garamond"/>
          <w:sz w:val="24"/>
          <w:szCs w:val="24"/>
        </w:rPr>
        <w:t>How is gender recognised in the groups?</w:t>
      </w:r>
    </w:p>
    <w:p w:rsidR="003D63A0" w:rsidRPr="00381607" w:rsidRDefault="003D63A0" w:rsidP="0058322D">
      <w:pPr>
        <w:pStyle w:val="ListParagraph"/>
        <w:numPr>
          <w:ilvl w:val="0"/>
          <w:numId w:val="39"/>
        </w:numPr>
        <w:rPr>
          <w:sz w:val="24"/>
          <w:szCs w:val="24"/>
        </w:rPr>
      </w:pPr>
      <w:r w:rsidRPr="00381607">
        <w:rPr>
          <w:rFonts w:ascii="Garamond" w:hAnsi="Garamond"/>
          <w:sz w:val="24"/>
          <w:szCs w:val="24"/>
        </w:rPr>
        <w:t>Which gender is active in the farmer group activities</w:t>
      </w:r>
    </w:p>
    <w:p w:rsidR="003D63A0" w:rsidRPr="00381607" w:rsidRDefault="003D63A0" w:rsidP="0058322D">
      <w:pPr>
        <w:pStyle w:val="ListParagraph"/>
        <w:numPr>
          <w:ilvl w:val="0"/>
          <w:numId w:val="39"/>
        </w:numPr>
        <w:rPr>
          <w:sz w:val="24"/>
          <w:szCs w:val="24"/>
        </w:rPr>
      </w:pPr>
      <w:r w:rsidRPr="00381607">
        <w:rPr>
          <w:rFonts w:ascii="Garamond" w:hAnsi="Garamond"/>
          <w:sz w:val="24"/>
          <w:szCs w:val="24"/>
        </w:rPr>
        <w:t>How do the activities within the farmer group consider land ownership and control as a resource for production?</w:t>
      </w:r>
    </w:p>
    <w:p w:rsidR="003D63A0" w:rsidRPr="00381607" w:rsidRDefault="003D63A0" w:rsidP="0058322D">
      <w:pPr>
        <w:pStyle w:val="ListParagraph"/>
        <w:numPr>
          <w:ilvl w:val="0"/>
          <w:numId w:val="39"/>
        </w:numPr>
        <w:rPr>
          <w:sz w:val="24"/>
          <w:szCs w:val="24"/>
        </w:rPr>
      </w:pPr>
      <w:r w:rsidRPr="00381607">
        <w:rPr>
          <w:rFonts w:ascii="Garamond" w:hAnsi="Garamond"/>
          <w:sz w:val="24"/>
          <w:szCs w:val="24"/>
        </w:rPr>
        <w:t>How are the gender roles catered for within the farmer group activities?</w:t>
      </w:r>
    </w:p>
    <w:p w:rsidR="003D63A0" w:rsidRPr="00381607" w:rsidRDefault="003D63A0" w:rsidP="0058322D">
      <w:pPr>
        <w:pStyle w:val="ListParagraph"/>
        <w:numPr>
          <w:ilvl w:val="0"/>
          <w:numId w:val="39"/>
        </w:numPr>
        <w:rPr>
          <w:sz w:val="24"/>
          <w:szCs w:val="24"/>
        </w:rPr>
      </w:pPr>
      <w:r w:rsidRPr="00381607">
        <w:rPr>
          <w:rFonts w:ascii="Garamond" w:hAnsi="Garamond"/>
          <w:sz w:val="24"/>
          <w:szCs w:val="24"/>
        </w:rPr>
        <w:t>What is Farmer Institutional development under NAADS?</w:t>
      </w:r>
    </w:p>
    <w:p w:rsidR="003D63A0" w:rsidRPr="00381607" w:rsidRDefault="003D63A0" w:rsidP="0058322D">
      <w:pPr>
        <w:pStyle w:val="ListParagraph"/>
        <w:numPr>
          <w:ilvl w:val="0"/>
          <w:numId w:val="39"/>
        </w:numPr>
        <w:rPr>
          <w:sz w:val="24"/>
          <w:szCs w:val="24"/>
        </w:rPr>
      </w:pPr>
      <w:r w:rsidRPr="00381607">
        <w:rPr>
          <w:rFonts w:ascii="Garamond" w:hAnsi="Garamond"/>
          <w:sz w:val="24"/>
          <w:szCs w:val="24"/>
        </w:rPr>
        <w:t>Who are different stakeholders in Farmer Institutional development activities</w:t>
      </w:r>
    </w:p>
    <w:p w:rsidR="003D63A0" w:rsidRPr="00381607" w:rsidRDefault="003D63A0" w:rsidP="0058322D">
      <w:pPr>
        <w:pStyle w:val="ListParagraph"/>
        <w:numPr>
          <w:ilvl w:val="0"/>
          <w:numId w:val="39"/>
        </w:numPr>
        <w:rPr>
          <w:sz w:val="24"/>
          <w:szCs w:val="24"/>
        </w:rPr>
      </w:pPr>
      <w:r w:rsidRPr="00381607">
        <w:rPr>
          <w:rFonts w:ascii="Garamond" w:hAnsi="Garamond"/>
          <w:sz w:val="24"/>
          <w:szCs w:val="24"/>
        </w:rPr>
        <w:t>How are participants within the farmer groups</w:t>
      </w:r>
      <w:r>
        <w:rPr>
          <w:rFonts w:ascii="Garamond" w:hAnsi="Garamond"/>
          <w:sz w:val="24"/>
          <w:szCs w:val="24"/>
        </w:rPr>
        <w:t xml:space="preserve"> determined </w:t>
      </w:r>
      <w:r w:rsidRPr="00381607">
        <w:rPr>
          <w:rFonts w:ascii="Garamond" w:hAnsi="Garamond"/>
          <w:sz w:val="24"/>
          <w:szCs w:val="24"/>
        </w:rPr>
        <w:t>?</w:t>
      </w:r>
    </w:p>
    <w:p w:rsidR="003D63A0" w:rsidRPr="00381607" w:rsidRDefault="003D63A0" w:rsidP="0058322D">
      <w:pPr>
        <w:pStyle w:val="ListParagraph"/>
        <w:numPr>
          <w:ilvl w:val="0"/>
          <w:numId w:val="39"/>
        </w:numPr>
        <w:rPr>
          <w:sz w:val="24"/>
          <w:szCs w:val="24"/>
        </w:rPr>
      </w:pPr>
      <w:r w:rsidRPr="00381607">
        <w:rPr>
          <w:rFonts w:ascii="Garamond" w:hAnsi="Garamond"/>
          <w:sz w:val="24"/>
          <w:szCs w:val="24"/>
        </w:rPr>
        <w:t>How do the farmer groups infleunce decision making process</w:t>
      </w:r>
      <w:r>
        <w:rPr>
          <w:rFonts w:ascii="Garamond" w:hAnsi="Garamond"/>
          <w:sz w:val="24"/>
          <w:szCs w:val="24"/>
        </w:rPr>
        <w:t>?</w:t>
      </w:r>
    </w:p>
    <w:p w:rsidR="003D63A0" w:rsidRPr="00381607" w:rsidRDefault="003D63A0" w:rsidP="0058322D">
      <w:pPr>
        <w:pStyle w:val="ListParagraph"/>
        <w:numPr>
          <w:ilvl w:val="0"/>
          <w:numId w:val="39"/>
        </w:numPr>
        <w:rPr>
          <w:sz w:val="24"/>
          <w:szCs w:val="24"/>
        </w:rPr>
      </w:pPr>
      <w:r w:rsidRPr="00381607">
        <w:rPr>
          <w:rFonts w:ascii="Garamond" w:hAnsi="Garamond"/>
          <w:sz w:val="24"/>
          <w:szCs w:val="24"/>
        </w:rPr>
        <w:t>How do the farmer groups share information within the Farmer Institutional Development activities</w:t>
      </w:r>
      <w:r>
        <w:rPr>
          <w:rFonts w:ascii="Garamond" w:hAnsi="Garamond"/>
          <w:sz w:val="24"/>
          <w:szCs w:val="24"/>
        </w:rPr>
        <w:t>?</w:t>
      </w:r>
    </w:p>
    <w:p w:rsidR="003D63A0" w:rsidRPr="00FB2602" w:rsidRDefault="003D63A0" w:rsidP="0058322D">
      <w:pPr>
        <w:pStyle w:val="ListParagraph"/>
        <w:numPr>
          <w:ilvl w:val="0"/>
          <w:numId w:val="39"/>
        </w:numPr>
        <w:rPr>
          <w:sz w:val="24"/>
          <w:szCs w:val="24"/>
        </w:rPr>
      </w:pPr>
      <w:r>
        <w:rPr>
          <w:rFonts w:ascii="Garamond" w:hAnsi="Garamond"/>
          <w:sz w:val="24"/>
          <w:szCs w:val="24"/>
        </w:rPr>
        <w:t>What role do the farmer groups play in the implementation of the Farmer Institutional Development activities?</w:t>
      </w:r>
    </w:p>
    <w:p w:rsidR="003D63A0" w:rsidRDefault="003D63A0" w:rsidP="0058322D">
      <w:pPr>
        <w:ind w:firstLine="0"/>
      </w:pPr>
    </w:p>
    <w:p w:rsidR="003D63A0" w:rsidRDefault="003D63A0" w:rsidP="0058322D">
      <w:pPr>
        <w:ind w:firstLine="0"/>
      </w:pPr>
    </w:p>
    <w:p w:rsidR="003D63A0" w:rsidRDefault="003D63A0" w:rsidP="0058322D">
      <w:pPr>
        <w:ind w:firstLine="0"/>
      </w:pPr>
    </w:p>
    <w:p w:rsidR="003D63A0" w:rsidRDefault="003D63A0" w:rsidP="0058322D">
      <w:pPr>
        <w:ind w:firstLine="0"/>
      </w:pPr>
    </w:p>
    <w:p w:rsidR="003D63A0" w:rsidRDefault="003D63A0" w:rsidP="0058322D">
      <w:pPr>
        <w:ind w:firstLine="0"/>
      </w:pPr>
    </w:p>
    <w:p w:rsidR="003D63A0" w:rsidRDefault="003D63A0" w:rsidP="0058322D">
      <w:pPr>
        <w:ind w:firstLine="0"/>
      </w:pPr>
    </w:p>
    <w:p w:rsidR="003D63A0" w:rsidRDefault="003D63A0" w:rsidP="0058322D">
      <w:pPr>
        <w:ind w:firstLine="0"/>
      </w:pPr>
    </w:p>
    <w:p w:rsidR="003D63A0" w:rsidRDefault="003D63A0" w:rsidP="0058322D">
      <w:pPr>
        <w:ind w:firstLine="0"/>
      </w:pPr>
    </w:p>
    <w:p w:rsidR="003D63A0" w:rsidRDefault="003D63A0" w:rsidP="0058322D">
      <w:pPr>
        <w:ind w:firstLine="0"/>
      </w:pPr>
    </w:p>
    <w:p w:rsidR="003D63A0" w:rsidRPr="00F12608" w:rsidRDefault="003D63A0" w:rsidP="0058322D">
      <w:pPr>
        <w:pStyle w:val="Heading2"/>
      </w:pPr>
      <w:bookmarkStart w:id="171" w:name="_Toc277752641"/>
      <w:r w:rsidRPr="00F12608">
        <w:lastRenderedPageBreak/>
        <w:t>Appendix 2 Interview guide for the technical staff</w:t>
      </w:r>
      <w:bookmarkEnd w:id="171"/>
    </w:p>
    <w:p w:rsidR="003D63A0" w:rsidRPr="00A9496F" w:rsidRDefault="003D63A0" w:rsidP="0058322D">
      <w:pPr>
        <w:pStyle w:val="ListParagraph"/>
        <w:numPr>
          <w:ilvl w:val="0"/>
          <w:numId w:val="42"/>
        </w:numPr>
        <w:rPr>
          <w:rFonts w:ascii="Garamond" w:hAnsi="Garamond"/>
          <w:sz w:val="24"/>
          <w:szCs w:val="24"/>
        </w:rPr>
      </w:pPr>
      <w:r w:rsidRPr="00A9496F">
        <w:rPr>
          <w:rFonts w:ascii="Garamond" w:hAnsi="Garamond"/>
          <w:sz w:val="24"/>
          <w:szCs w:val="24"/>
        </w:rPr>
        <w:t>What position do you hold in the Organisation?</w:t>
      </w:r>
    </w:p>
    <w:p w:rsidR="003D63A0" w:rsidRPr="00A9496F" w:rsidRDefault="003D63A0" w:rsidP="0058322D">
      <w:pPr>
        <w:pStyle w:val="ListParagraph"/>
        <w:numPr>
          <w:ilvl w:val="0"/>
          <w:numId w:val="42"/>
        </w:numPr>
        <w:rPr>
          <w:rFonts w:ascii="Garamond" w:hAnsi="Garamond"/>
          <w:sz w:val="24"/>
          <w:szCs w:val="24"/>
        </w:rPr>
      </w:pPr>
      <w:r w:rsidRPr="00A9496F">
        <w:rPr>
          <w:rFonts w:ascii="Garamond" w:hAnsi="Garamond"/>
          <w:sz w:val="24"/>
          <w:szCs w:val="24"/>
        </w:rPr>
        <w:t>In your capacity how have you been able to ensure that the agricultural extension services interms of FID  improve?</w:t>
      </w:r>
    </w:p>
    <w:p w:rsidR="003D63A0" w:rsidRPr="00A9496F" w:rsidRDefault="003D63A0" w:rsidP="0058322D">
      <w:pPr>
        <w:pStyle w:val="ListParagraph"/>
        <w:numPr>
          <w:ilvl w:val="0"/>
          <w:numId w:val="42"/>
        </w:numPr>
        <w:rPr>
          <w:rFonts w:ascii="Garamond" w:hAnsi="Garamond"/>
          <w:sz w:val="24"/>
          <w:szCs w:val="24"/>
        </w:rPr>
      </w:pPr>
      <w:r w:rsidRPr="00A9496F">
        <w:rPr>
          <w:rFonts w:ascii="Garamond" w:hAnsi="Garamond"/>
          <w:sz w:val="24"/>
          <w:szCs w:val="24"/>
        </w:rPr>
        <w:t>Why are there changes in the implementation approach of FID from Service providers to Extension staff?</w:t>
      </w:r>
    </w:p>
    <w:p w:rsidR="003D63A0" w:rsidRPr="00A9496F" w:rsidRDefault="003D63A0" w:rsidP="0058322D">
      <w:pPr>
        <w:pStyle w:val="ListParagraph"/>
        <w:numPr>
          <w:ilvl w:val="0"/>
          <w:numId w:val="42"/>
        </w:numPr>
        <w:rPr>
          <w:rFonts w:ascii="Garamond" w:hAnsi="Garamond"/>
          <w:sz w:val="24"/>
          <w:szCs w:val="24"/>
        </w:rPr>
      </w:pPr>
      <w:r w:rsidRPr="00A9496F">
        <w:rPr>
          <w:rFonts w:ascii="Garamond" w:hAnsi="Garamond"/>
          <w:sz w:val="24"/>
          <w:szCs w:val="24"/>
        </w:rPr>
        <w:t>What mechanism is in place to ensure that the trainings under FID are adequate and relate to the Farmer needs?</w:t>
      </w:r>
    </w:p>
    <w:p w:rsidR="003D63A0" w:rsidRPr="00A9496F" w:rsidRDefault="003D63A0" w:rsidP="0058322D">
      <w:pPr>
        <w:pStyle w:val="ListParagraph"/>
        <w:numPr>
          <w:ilvl w:val="0"/>
          <w:numId w:val="42"/>
        </w:numPr>
        <w:rPr>
          <w:rFonts w:ascii="Garamond" w:hAnsi="Garamond"/>
          <w:sz w:val="24"/>
          <w:szCs w:val="24"/>
        </w:rPr>
      </w:pPr>
      <w:r w:rsidRPr="00A9496F">
        <w:rPr>
          <w:rFonts w:ascii="Garamond" w:hAnsi="Garamond"/>
          <w:sz w:val="24"/>
          <w:szCs w:val="24"/>
        </w:rPr>
        <w:t>How have the mechanisms been evaluated to ensure that the Farmer Institutional development activities are related to FID?</w:t>
      </w:r>
    </w:p>
    <w:p w:rsidR="003D63A0" w:rsidRPr="00A9496F" w:rsidRDefault="003D63A0" w:rsidP="0058322D">
      <w:pPr>
        <w:pStyle w:val="ListParagraph"/>
        <w:numPr>
          <w:ilvl w:val="0"/>
          <w:numId w:val="42"/>
        </w:numPr>
        <w:rPr>
          <w:rFonts w:ascii="Garamond" w:hAnsi="Garamond"/>
          <w:sz w:val="24"/>
          <w:szCs w:val="24"/>
        </w:rPr>
      </w:pPr>
      <w:r w:rsidRPr="00A9496F">
        <w:rPr>
          <w:rFonts w:ascii="Garamond" w:hAnsi="Garamond"/>
          <w:sz w:val="24"/>
          <w:szCs w:val="24"/>
        </w:rPr>
        <w:t>How  do the Farmer groups influence the review process of FID?</w:t>
      </w:r>
    </w:p>
    <w:p w:rsidR="003D63A0" w:rsidRPr="00A9496F" w:rsidRDefault="003D63A0" w:rsidP="0058322D">
      <w:pPr>
        <w:pStyle w:val="ListParagraph"/>
        <w:numPr>
          <w:ilvl w:val="0"/>
          <w:numId w:val="42"/>
        </w:numPr>
        <w:rPr>
          <w:rFonts w:ascii="Garamond" w:hAnsi="Garamond"/>
          <w:sz w:val="24"/>
          <w:szCs w:val="24"/>
        </w:rPr>
      </w:pPr>
      <w:r w:rsidRPr="00A9496F">
        <w:rPr>
          <w:rFonts w:ascii="Garamond" w:hAnsi="Garamond"/>
          <w:sz w:val="24"/>
          <w:szCs w:val="24"/>
        </w:rPr>
        <w:t>How have you been able to ensure that  gender equality is promoted in the FID activities interms of land ownership and  shared roles among the Men and Women?</w:t>
      </w:r>
    </w:p>
    <w:p w:rsidR="003D63A0" w:rsidRDefault="003D63A0" w:rsidP="0058322D">
      <w:pPr>
        <w:pStyle w:val="ListParagraph"/>
        <w:numPr>
          <w:ilvl w:val="0"/>
          <w:numId w:val="42"/>
        </w:numPr>
        <w:rPr>
          <w:rFonts w:ascii="Garamond" w:hAnsi="Garamond"/>
          <w:sz w:val="24"/>
          <w:szCs w:val="24"/>
        </w:rPr>
      </w:pPr>
      <w:r w:rsidRPr="00A9496F">
        <w:rPr>
          <w:rFonts w:ascii="Garamond" w:hAnsi="Garamond"/>
          <w:sz w:val="24"/>
          <w:szCs w:val="24"/>
        </w:rPr>
        <w:t>What challenges are faced in the implementation of the FID activities?</w:t>
      </w:r>
    </w:p>
    <w:p w:rsidR="003D63A0" w:rsidRDefault="003D63A0" w:rsidP="0058322D">
      <w:pPr>
        <w:ind w:firstLine="0"/>
      </w:pPr>
    </w:p>
    <w:p w:rsidR="003D63A0" w:rsidRDefault="003D63A0" w:rsidP="0058322D">
      <w:pPr>
        <w:ind w:firstLine="0"/>
      </w:pPr>
    </w:p>
    <w:p w:rsidR="003D63A0" w:rsidRDefault="003D63A0" w:rsidP="0058322D">
      <w:pPr>
        <w:ind w:firstLine="0"/>
      </w:pPr>
    </w:p>
    <w:p w:rsidR="003D63A0" w:rsidRDefault="003D63A0" w:rsidP="0058322D">
      <w:pPr>
        <w:ind w:firstLine="0"/>
      </w:pPr>
    </w:p>
    <w:p w:rsidR="003D63A0" w:rsidRDefault="003D63A0" w:rsidP="0058322D">
      <w:pPr>
        <w:ind w:firstLine="0"/>
      </w:pPr>
    </w:p>
    <w:p w:rsidR="003D63A0" w:rsidRDefault="003D63A0" w:rsidP="0058322D">
      <w:pPr>
        <w:ind w:firstLine="0"/>
      </w:pPr>
    </w:p>
    <w:p w:rsidR="003D63A0" w:rsidRDefault="003D63A0" w:rsidP="0058322D">
      <w:pPr>
        <w:ind w:firstLine="0"/>
      </w:pPr>
    </w:p>
    <w:p w:rsidR="003D63A0" w:rsidRDefault="003D63A0" w:rsidP="0058322D">
      <w:pPr>
        <w:ind w:firstLine="0"/>
      </w:pPr>
    </w:p>
    <w:p w:rsidR="003D63A0" w:rsidRDefault="003D63A0" w:rsidP="0058322D">
      <w:pPr>
        <w:ind w:firstLine="0"/>
      </w:pPr>
    </w:p>
    <w:p w:rsidR="003D63A0" w:rsidRDefault="003D63A0" w:rsidP="0058322D">
      <w:pPr>
        <w:ind w:firstLine="0"/>
      </w:pPr>
    </w:p>
    <w:p w:rsidR="003D63A0" w:rsidRDefault="003D63A0" w:rsidP="0058322D">
      <w:pPr>
        <w:ind w:firstLine="0"/>
      </w:pPr>
    </w:p>
    <w:p w:rsidR="003D63A0" w:rsidRDefault="003D63A0" w:rsidP="0058322D">
      <w:pPr>
        <w:ind w:firstLine="0"/>
      </w:pPr>
    </w:p>
    <w:p w:rsidR="003D63A0" w:rsidRDefault="003D63A0" w:rsidP="0058322D">
      <w:pPr>
        <w:ind w:firstLine="0"/>
      </w:pPr>
    </w:p>
    <w:p w:rsidR="003D63A0" w:rsidRDefault="003D63A0" w:rsidP="0058322D">
      <w:pPr>
        <w:ind w:firstLine="0"/>
      </w:pPr>
    </w:p>
    <w:p w:rsidR="003D63A0" w:rsidRDefault="003D63A0" w:rsidP="0058322D">
      <w:pPr>
        <w:ind w:firstLine="0"/>
      </w:pPr>
    </w:p>
    <w:p w:rsidR="003D63A0" w:rsidRDefault="003D63A0" w:rsidP="0058322D">
      <w:pPr>
        <w:ind w:firstLine="0"/>
      </w:pPr>
    </w:p>
    <w:p w:rsidR="003D63A0" w:rsidRDefault="003D63A0" w:rsidP="0058322D">
      <w:pPr>
        <w:ind w:firstLine="0"/>
      </w:pPr>
    </w:p>
    <w:p w:rsidR="003D63A0" w:rsidRDefault="003D63A0" w:rsidP="0058322D">
      <w:pPr>
        <w:ind w:firstLine="0"/>
      </w:pPr>
    </w:p>
    <w:p w:rsidR="003D63A0" w:rsidRDefault="003D63A0" w:rsidP="0058322D">
      <w:pPr>
        <w:ind w:firstLine="0"/>
      </w:pPr>
    </w:p>
    <w:p w:rsidR="003D63A0" w:rsidRDefault="003D63A0" w:rsidP="0058322D">
      <w:pPr>
        <w:ind w:firstLine="0"/>
      </w:pPr>
    </w:p>
    <w:p w:rsidR="003D63A0" w:rsidRDefault="003D63A0" w:rsidP="0058322D">
      <w:pPr>
        <w:ind w:firstLine="0"/>
      </w:pPr>
    </w:p>
    <w:p w:rsidR="003D63A0" w:rsidRDefault="003D63A0" w:rsidP="0058322D">
      <w:pPr>
        <w:ind w:firstLine="0"/>
      </w:pPr>
    </w:p>
    <w:p w:rsidR="003D63A0" w:rsidRPr="00F42B8D" w:rsidRDefault="003D63A0" w:rsidP="0058322D">
      <w:pPr>
        <w:ind w:firstLine="0"/>
      </w:pPr>
    </w:p>
    <w:p w:rsidR="003D63A0" w:rsidRPr="000A79DC" w:rsidRDefault="003D63A0" w:rsidP="0058322D">
      <w:pPr>
        <w:pStyle w:val="Heading2"/>
        <w:rPr>
          <w:rFonts w:ascii="Arial" w:hAnsi="Arial" w:cs="Arial"/>
          <w:sz w:val="18"/>
          <w:szCs w:val="18"/>
        </w:rPr>
      </w:pPr>
      <w:bookmarkStart w:id="172" w:name="_Toc277752642"/>
      <w:r w:rsidRPr="000A79DC">
        <w:rPr>
          <w:rFonts w:ascii="Arial" w:hAnsi="Arial" w:cs="Arial"/>
          <w:sz w:val="18"/>
          <w:szCs w:val="18"/>
        </w:rPr>
        <w:lastRenderedPageBreak/>
        <w:t>Appendix 3: Table showing list of technical staff interviewed</w:t>
      </w:r>
      <w:bookmarkEnd w:id="172"/>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56"/>
        <w:gridCol w:w="3398"/>
        <w:gridCol w:w="3732"/>
      </w:tblGrid>
      <w:tr w:rsidR="003D63A0" w:rsidRPr="000A79DC" w:rsidTr="006B1AE5">
        <w:tc>
          <w:tcPr>
            <w:tcW w:w="345" w:type="dxa"/>
            <w:tcBorders>
              <w:right w:val="single" w:sz="4" w:space="0" w:color="auto"/>
            </w:tcBorders>
            <w:shd w:val="clear" w:color="auto" w:fill="BFBFBF"/>
          </w:tcPr>
          <w:p w:rsidR="003D63A0" w:rsidRPr="000A79DC" w:rsidRDefault="003D63A0" w:rsidP="0058322D">
            <w:pPr>
              <w:spacing w:before="60"/>
              <w:ind w:firstLine="0"/>
              <w:rPr>
                <w:rFonts w:ascii="Arial" w:hAnsi="Arial" w:cs="Arial"/>
                <w:b/>
                <w:sz w:val="16"/>
                <w:szCs w:val="16"/>
              </w:rPr>
            </w:pPr>
            <w:r w:rsidRPr="000A79DC">
              <w:rPr>
                <w:rFonts w:ascii="Arial" w:hAnsi="Arial" w:cs="Arial"/>
                <w:b/>
                <w:sz w:val="16"/>
                <w:szCs w:val="16"/>
              </w:rPr>
              <w:t>NO</w:t>
            </w:r>
          </w:p>
        </w:tc>
        <w:tc>
          <w:tcPr>
            <w:tcW w:w="3448" w:type="dxa"/>
            <w:tcBorders>
              <w:left w:val="single" w:sz="4" w:space="0" w:color="auto"/>
            </w:tcBorders>
            <w:shd w:val="clear" w:color="auto" w:fill="BFBFBF"/>
          </w:tcPr>
          <w:p w:rsidR="003D63A0" w:rsidRPr="000A79DC" w:rsidRDefault="003D63A0" w:rsidP="0058322D">
            <w:pPr>
              <w:spacing w:before="60"/>
              <w:ind w:left="27" w:firstLine="0"/>
              <w:rPr>
                <w:rFonts w:ascii="Arial" w:hAnsi="Arial" w:cs="Arial"/>
                <w:b/>
                <w:sz w:val="16"/>
                <w:szCs w:val="16"/>
              </w:rPr>
            </w:pPr>
            <w:r w:rsidRPr="000A79DC">
              <w:rPr>
                <w:rFonts w:ascii="Arial" w:hAnsi="Arial" w:cs="Arial"/>
                <w:b/>
                <w:sz w:val="16"/>
                <w:szCs w:val="16"/>
              </w:rPr>
              <w:t>TITLE</w:t>
            </w:r>
          </w:p>
        </w:tc>
        <w:tc>
          <w:tcPr>
            <w:tcW w:w="3793" w:type="dxa"/>
            <w:shd w:val="clear" w:color="auto" w:fill="BFBFBF"/>
          </w:tcPr>
          <w:p w:rsidR="003D63A0" w:rsidRPr="000A79DC" w:rsidRDefault="00486155" w:rsidP="0058322D">
            <w:pPr>
              <w:spacing w:before="60"/>
              <w:ind w:firstLine="0"/>
              <w:rPr>
                <w:rFonts w:ascii="Arial" w:hAnsi="Arial" w:cs="Arial"/>
                <w:b/>
                <w:sz w:val="16"/>
                <w:szCs w:val="16"/>
              </w:rPr>
            </w:pPr>
            <w:r>
              <w:rPr>
                <w:rFonts w:ascii="Arial" w:hAnsi="Arial" w:cs="Arial"/>
                <w:b/>
                <w:noProof/>
                <w:sz w:val="16"/>
                <w:szCs w:val="16"/>
                <w:lang w:val="fy-NL" w:eastAsia="fy-NL"/>
              </w:rPr>
              <w:pict>
                <v:shape id="_x0000_s1147" type="#_x0000_t32" style="position:absolute;margin-left:89.9pt;margin-top:.35pt;width:.75pt;height:93pt;z-index:251681792;mso-position-horizontal-relative:text;mso-position-vertical-relative:text" o:connectortype="straight"/>
              </w:pict>
            </w:r>
            <w:r w:rsidR="003D63A0" w:rsidRPr="000A79DC">
              <w:rPr>
                <w:rFonts w:ascii="Arial" w:hAnsi="Arial" w:cs="Arial"/>
                <w:b/>
                <w:sz w:val="16"/>
                <w:szCs w:val="16"/>
              </w:rPr>
              <w:t>LOCATION</w:t>
            </w:r>
            <w:r w:rsidR="001A0496">
              <w:rPr>
                <w:rFonts w:ascii="Arial" w:hAnsi="Arial" w:cs="Arial"/>
                <w:b/>
                <w:sz w:val="16"/>
                <w:szCs w:val="16"/>
              </w:rPr>
              <w:t xml:space="preserve">                                 DATE</w:t>
            </w:r>
          </w:p>
        </w:tc>
      </w:tr>
      <w:tr w:rsidR="003D63A0" w:rsidRPr="000A79DC" w:rsidTr="006B1AE5">
        <w:tc>
          <w:tcPr>
            <w:tcW w:w="345" w:type="dxa"/>
            <w:tcBorders>
              <w:right w:val="single" w:sz="4" w:space="0" w:color="auto"/>
            </w:tcBorders>
            <w:shd w:val="clear" w:color="auto" w:fill="BFBFBF"/>
          </w:tcPr>
          <w:p w:rsidR="003D63A0" w:rsidRPr="000A79DC" w:rsidRDefault="003D63A0" w:rsidP="0058322D">
            <w:pPr>
              <w:spacing w:before="60"/>
              <w:ind w:firstLine="0"/>
              <w:rPr>
                <w:rFonts w:ascii="Arial" w:hAnsi="Arial" w:cs="Arial"/>
                <w:b/>
                <w:sz w:val="16"/>
                <w:szCs w:val="16"/>
              </w:rPr>
            </w:pPr>
            <w:r w:rsidRPr="000A79DC">
              <w:rPr>
                <w:rFonts w:ascii="Arial" w:hAnsi="Arial" w:cs="Arial"/>
                <w:b/>
                <w:sz w:val="16"/>
                <w:szCs w:val="16"/>
              </w:rPr>
              <w:t>1</w:t>
            </w:r>
          </w:p>
        </w:tc>
        <w:tc>
          <w:tcPr>
            <w:tcW w:w="3448" w:type="dxa"/>
            <w:tcBorders>
              <w:left w:val="single" w:sz="4" w:space="0" w:color="auto"/>
            </w:tcBorders>
          </w:tcPr>
          <w:p w:rsidR="003D63A0" w:rsidRPr="000A79DC" w:rsidRDefault="003D63A0" w:rsidP="0058322D">
            <w:pPr>
              <w:spacing w:before="60"/>
              <w:ind w:left="27" w:firstLine="0"/>
              <w:rPr>
                <w:rFonts w:ascii="Arial" w:hAnsi="Arial" w:cs="Arial"/>
                <w:sz w:val="16"/>
                <w:szCs w:val="16"/>
              </w:rPr>
            </w:pPr>
            <w:r w:rsidRPr="000A79DC">
              <w:rPr>
                <w:rFonts w:ascii="Arial" w:hAnsi="Arial" w:cs="Arial"/>
                <w:sz w:val="16"/>
                <w:szCs w:val="16"/>
              </w:rPr>
              <w:t>NAADS Coordinator</w:t>
            </w:r>
          </w:p>
        </w:tc>
        <w:tc>
          <w:tcPr>
            <w:tcW w:w="3793" w:type="dxa"/>
          </w:tcPr>
          <w:p w:rsidR="003D63A0" w:rsidRPr="000A79DC" w:rsidRDefault="003D63A0" w:rsidP="0058322D">
            <w:pPr>
              <w:spacing w:before="60"/>
              <w:ind w:firstLine="0"/>
              <w:rPr>
                <w:rFonts w:ascii="Arial" w:hAnsi="Arial" w:cs="Arial"/>
                <w:sz w:val="16"/>
                <w:szCs w:val="16"/>
              </w:rPr>
            </w:pPr>
            <w:proofErr w:type="spellStart"/>
            <w:r w:rsidRPr="000A79DC">
              <w:rPr>
                <w:rFonts w:ascii="Arial" w:hAnsi="Arial" w:cs="Arial"/>
                <w:sz w:val="16"/>
                <w:szCs w:val="16"/>
              </w:rPr>
              <w:t>Mukono</w:t>
            </w:r>
            <w:proofErr w:type="spellEnd"/>
            <w:r w:rsidRPr="000A79DC">
              <w:rPr>
                <w:rFonts w:ascii="Arial" w:hAnsi="Arial" w:cs="Arial"/>
                <w:sz w:val="16"/>
                <w:szCs w:val="16"/>
              </w:rPr>
              <w:t xml:space="preserve"> District</w:t>
            </w:r>
            <w:r w:rsidR="001A0496">
              <w:rPr>
                <w:rFonts w:ascii="Arial" w:hAnsi="Arial" w:cs="Arial"/>
                <w:sz w:val="16"/>
                <w:szCs w:val="16"/>
              </w:rPr>
              <w:t xml:space="preserve">                          06/08/2010</w:t>
            </w:r>
          </w:p>
        </w:tc>
      </w:tr>
      <w:tr w:rsidR="003D63A0" w:rsidRPr="000A79DC" w:rsidTr="006B1AE5">
        <w:tc>
          <w:tcPr>
            <w:tcW w:w="345" w:type="dxa"/>
            <w:tcBorders>
              <w:right w:val="single" w:sz="4" w:space="0" w:color="auto"/>
            </w:tcBorders>
            <w:shd w:val="clear" w:color="auto" w:fill="BFBFBF"/>
          </w:tcPr>
          <w:p w:rsidR="003D63A0" w:rsidRPr="000A79DC" w:rsidRDefault="003D63A0" w:rsidP="0058322D">
            <w:pPr>
              <w:spacing w:before="60"/>
              <w:ind w:firstLine="0"/>
              <w:rPr>
                <w:rFonts w:ascii="Arial" w:hAnsi="Arial" w:cs="Arial"/>
                <w:b/>
                <w:sz w:val="16"/>
                <w:szCs w:val="16"/>
              </w:rPr>
            </w:pPr>
            <w:r w:rsidRPr="000A79DC">
              <w:rPr>
                <w:rFonts w:ascii="Arial" w:hAnsi="Arial" w:cs="Arial"/>
                <w:b/>
                <w:sz w:val="16"/>
                <w:szCs w:val="16"/>
              </w:rPr>
              <w:t>2</w:t>
            </w:r>
          </w:p>
        </w:tc>
        <w:tc>
          <w:tcPr>
            <w:tcW w:w="3448" w:type="dxa"/>
            <w:tcBorders>
              <w:left w:val="single" w:sz="4" w:space="0" w:color="auto"/>
            </w:tcBorders>
          </w:tcPr>
          <w:p w:rsidR="003D63A0" w:rsidRPr="000A79DC" w:rsidRDefault="003D63A0" w:rsidP="0058322D">
            <w:pPr>
              <w:spacing w:before="60"/>
              <w:ind w:left="27" w:firstLine="0"/>
              <w:rPr>
                <w:rFonts w:ascii="Arial" w:hAnsi="Arial" w:cs="Arial"/>
                <w:sz w:val="16"/>
                <w:szCs w:val="16"/>
              </w:rPr>
            </w:pPr>
            <w:r w:rsidRPr="000A79DC">
              <w:rPr>
                <w:rFonts w:ascii="Arial" w:hAnsi="Arial" w:cs="Arial"/>
                <w:sz w:val="16"/>
                <w:szCs w:val="16"/>
              </w:rPr>
              <w:t>NAADS Coordinator</w:t>
            </w:r>
          </w:p>
        </w:tc>
        <w:tc>
          <w:tcPr>
            <w:tcW w:w="3793" w:type="dxa"/>
          </w:tcPr>
          <w:p w:rsidR="003D63A0" w:rsidRPr="000A79DC" w:rsidRDefault="003D63A0" w:rsidP="0058322D">
            <w:pPr>
              <w:spacing w:before="60"/>
              <w:ind w:firstLine="0"/>
              <w:rPr>
                <w:rFonts w:ascii="Arial" w:hAnsi="Arial" w:cs="Arial"/>
                <w:sz w:val="16"/>
                <w:szCs w:val="16"/>
              </w:rPr>
            </w:pPr>
            <w:proofErr w:type="spellStart"/>
            <w:r w:rsidRPr="000A79DC">
              <w:rPr>
                <w:rFonts w:ascii="Arial" w:hAnsi="Arial" w:cs="Arial"/>
                <w:sz w:val="16"/>
                <w:szCs w:val="16"/>
              </w:rPr>
              <w:t>Ntenjeru</w:t>
            </w:r>
            <w:proofErr w:type="spellEnd"/>
            <w:r w:rsidRPr="000A79DC">
              <w:rPr>
                <w:rFonts w:ascii="Arial" w:hAnsi="Arial" w:cs="Arial"/>
                <w:sz w:val="16"/>
                <w:szCs w:val="16"/>
              </w:rPr>
              <w:t xml:space="preserve"> </w:t>
            </w:r>
            <w:proofErr w:type="spellStart"/>
            <w:r w:rsidRPr="000A79DC">
              <w:rPr>
                <w:rFonts w:ascii="Arial" w:hAnsi="Arial" w:cs="Arial"/>
                <w:sz w:val="16"/>
                <w:szCs w:val="16"/>
              </w:rPr>
              <w:t>Subcounty</w:t>
            </w:r>
            <w:proofErr w:type="spellEnd"/>
            <w:r w:rsidR="001A0496">
              <w:rPr>
                <w:rFonts w:ascii="Arial" w:hAnsi="Arial" w:cs="Arial"/>
                <w:sz w:val="16"/>
                <w:szCs w:val="16"/>
              </w:rPr>
              <w:t xml:space="preserve">                   09/08/2010</w:t>
            </w:r>
          </w:p>
        </w:tc>
      </w:tr>
      <w:tr w:rsidR="003D63A0" w:rsidRPr="000A79DC" w:rsidTr="006B1AE5">
        <w:tc>
          <w:tcPr>
            <w:tcW w:w="345" w:type="dxa"/>
            <w:tcBorders>
              <w:right w:val="single" w:sz="4" w:space="0" w:color="auto"/>
            </w:tcBorders>
            <w:shd w:val="clear" w:color="auto" w:fill="BFBFBF"/>
          </w:tcPr>
          <w:p w:rsidR="003D63A0" w:rsidRPr="000A79DC" w:rsidRDefault="003D63A0" w:rsidP="0058322D">
            <w:pPr>
              <w:spacing w:before="60"/>
              <w:ind w:firstLine="0"/>
              <w:rPr>
                <w:rFonts w:ascii="Arial" w:hAnsi="Arial" w:cs="Arial"/>
                <w:b/>
                <w:sz w:val="16"/>
                <w:szCs w:val="16"/>
              </w:rPr>
            </w:pPr>
            <w:r w:rsidRPr="000A79DC">
              <w:rPr>
                <w:rFonts w:ascii="Arial" w:hAnsi="Arial" w:cs="Arial"/>
                <w:b/>
                <w:sz w:val="16"/>
                <w:szCs w:val="16"/>
              </w:rPr>
              <w:t>3</w:t>
            </w:r>
          </w:p>
        </w:tc>
        <w:tc>
          <w:tcPr>
            <w:tcW w:w="3448" w:type="dxa"/>
            <w:tcBorders>
              <w:left w:val="single" w:sz="4" w:space="0" w:color="auto"/>
            </w:tcBorders>
          </w:tcPr>
          <w:p w:rsidR="003D63A0" w:rsidRPr="000A79DC" w:rsidRDefault="003D63A0" w:rsidP="0058322D">
            <w:pPr>
              <w:spacing w:before="60"/>
              <w:ind w:left="27" w:firstLine="0"/>
              <w:rPr>
                <w:rFonts w:ascii="Arial" w:hAnsi="Arial" w:cs="Arial"/>
                <w:sz w:val="16"/>
                <w:szCs w:val="16"/>
              </w:rPr>
            </w:pPr>
            <w:r w:rsidRPr="000A79DC">
              <w:rPr>
                <w:rFonts w:ascii="Arial" w:hAnsi="Arial" w:cs="Arial"/>
                <w:sz w:val="16"/>
                <w:szCs w:val="16"/>
              </w:rPr>
              <w:t>Community Development Officer</w:t>
            </w:r>
          </w:p>
        </w:tc>
        <w:tc>
          <w:tcPr>
            <w:tcW w:w="3793" w:type="dxa"/>
          </w:tcPr>
          <w:p w:rsidR="003D63A0" w:rsidRPr="000A79DC" w:rsidRDefault="003D63A0" w:rsidP="0058322D">
            <w:pPr>
              <w:spacing w:before="60"/>
              <w:ind w:firstLine="0"/>
              <w:rPr>
                <w:rFonts w:ascii="Arial" w:hAnsi="Arial" w:cs="Arial"/>
                <w:sz w:val="16"/>
                <w:szCs w:val="16"/>
              </w:rPr>
            </w:pPr>
            <w:proofErr w:type="spellStart"/>
            <w:r w:rsidRPr="000A79DC">
              <w:rPr>
                <w:rFonts w:ascii="Arial" w:hAnsi="Arial" w:cs="Arial"/>
                <w:sz w:val="16"/>
                <w:szCs w:val="16"/>
              </w:rPr>
              <w:t>Ntenjeru</w:t>
            </w:r>
            <w:proofErr w:type="spellEnd"/>
            <w:r w:rsidRPr="000A79DC">
              <w:rPr>
                <w:rFonts w:ascii="Arial" w:hAnsi="Arial" w:cs="Arial"/>
                <w:sz w:val="16"/>
                <w:szCs w:val="16"/>
              </w:rPr>
              <w:t xml:space="preserve"> Sub county</w:t>
            </w:r>
            <w:r w:rsidR="001A0496">
              <w:rPr>
                <w:rFonts w:ascii="Arial" w:hAnsi="Arial" w:cs="Arial"/>
                <w:sz w:val="16"/>
                <w:szCs w:val="16"/>
              </w:rPr>
              <w:t xml:space="preserve">                  09/08/2010</w:t>
            </w:r>
          </w:p>
        </w:tc>
      </w:tr>
      <w:tr w:rsidR="003D63A0" w:rsidRPr="000A79DC" w:rsidTr="006B1AE5">
        <w:tc>
          <w:tcPr>
            <w:tcW w:w="345" w:type="dxa"/>
            <w:tcBorders>
              <w:right w:val="single" w:sz="4" w:space="0" w:color="auto"/>
            </w:tcBorders>
            <w:shd w:val="clear" w:color="auto" w:fill="BFBFBF"/>
          </w:tcPr>
          <w:p w:rsidR="003D63A0" w:rsidRPr="000A79DC" w:rsidRDefault="003D63A0" w:rsidP="0058322D">
            <w:pPr>
              <w:spacing w:before="60"/>
              <w:ind w:firstLine="0"/>
              <w:rPr>
                <w:rFonts w:ascii="Arial" w:hAnsi="Arial" w:cs="Arial"/>
                <w:b/>
                <w:sz w:val="16"/>
                <w:szCs w:val="16"/>
              </w:rPr>
            </w:pPr>
            <w:r w:rsidRPr="000A79DC">
              <w:rPr>
                <w:rFonts w:ascii="Arial" w:hAnsi="Arial" w:cs="Arial"/>
                <w:b/>
                <w:sz w:val="16"/>
                <w:szCs w:val="16"/>
              </w:rPr>
              <w:t>4</w:t>
            </w:r>
          </w:p>
        </w:tc>
        <w:tc>
          <w:tcPr>
            <w:tcW w:w="3448" w:type="dxa"/>
            <w:tcBorders>
              <w:left w:val="single" w:sz="4" w:space="0" w:color="auto"/>
            </w:tcBorders>
          </w:tcPr>
          <w:p w:rsidR="003D63A0" w:rsidRPr="000A79DC" w:rsidRDefault="003D63A0" w:rsidP="0058322D">
            <w:pPr>
              <w:spacing w:before="60"/>
              <w:ind w:left="27" w:firstLine="0"/>
              <w:rPr>
                <w:rFonts w:ascii="Arial" w:hAnsi="Arial" w:cs="Arial"/>
                <w:sz w:val="16"/>
                <w:szCs w:val="16"/>
              </w:rPr>
            </w:pPr>
            <w:r w:rsidRPr="000A79DC">
              <w:rPr>
                <w:rFonts w:ascii="Arial" w:hAnsi="Arial" w:cs="Arial"/>
                <w:sz w:val="16"/>
                <w:szCs w:val="16"/>
              </w:rPr>
              <w:t xml:space="preserve">Veterinary Officer </w:t>
            </w:r>
            <w:proofErr w:type="spellStart"/>
            <w:r w:rsidRPr="000A79DC">
              <w:rPr>
                <w:rFonts w:ascii="Arial" w:hAnsi="Arial" w:cs="Arial"/>
                <w:sz w:val="16"/>
                <w:szCs w:val="16"/>
              </w:rPr>
              <w:t>Officer</w:t>
            </w:r>
            <w:proofErr w:type="spellEnd"/>
          </w:p>
        </w:tc>
        <w:tc>
          <w:tcPr>
            <w:tcW w:w="3793" w:type="dxa"/>
          </w:tcPr>
          <w:p w:rsidR="003D63A0" w:rsidRPr="000A79DC" w:rsidRDefault="003D63A0" w:rsidP="0058322D">
            <w:pPr>
              <w:spacing w:before="60"/>
              <w:ind w:firstLine="0"/>
              <w:rPr>
                <w:rFonts w:ascii="Arial" w:hAnsi="Arial" w:cs="Arial"/>
                <w:sz w:val="16"/>
                <w:szCs w:val="16"/>
              </w:rPr>
            </w:pPr>
            <w:proofErr w:type="spellStart"/>
            <w:r w:rsidRPr="000A79DC">
              <w:rPr>
                <w:rFonts w:ascii="Arial" w:hAnsi="Arial" w:cs="Arial"/>
                <w:sz w:val="16"/>
                <w:szCs w:val="16"/>
              </w:rPr>
              <w:t>Ntenjeru</w:t>
            </w:r>
            <w:proofErr w:type="spellEnd"/>
            <w:r w:rsidRPr="000A79DC">
              <w:rPr>
                <w:rFonts w:ascii="Arial" w:hAnsi="Arial" w:cs="Arial"/>
                <w:sz w:val="16"/>
                <w:szCs w:val="16"/>
              </w:rPr>
              <w:t xml:space="preserve"> Sub county</w:t>
            </w:r>
            <w:r w:rsidR="001A0496">
              <w:rPr>
                <w:rFonts w:ascii="Arial" w:hAnsi="Arial" w:cs="Arial"/>
                <w:sz w:val="16"/>
                <w:szCs w:val="16"/>
              </w:rPr>
              <w:t xml:space="preserve">                  10/08/2010</w:t>
            </w:r>
          </w:p>
        </w:tc>
      </w:tr>
      <w:tr w:rsidR="003D63A0" w:rsidRPr="000A79DC" w:rsidTr="006B1AE5">
        <w:tc>
          <w:tcPr>
            <w:tcW w:w="345" w:type="dxa"/>
            <w:tcBorders>
              <w:right w:val="single" w:sz="4" w:space="0" w:color="auto"/>
            </w:tcBorders>
            <w:shd w:val="clear" w:color="auto" w:fill="BFBFBF"/>
          </w:tcPr>
          <w:p w:rsidR="003D63A0" w:rsidRPr="000A79DC" w:rsidRDefault="003D63A0" w:rsidP="0058322D">
            <w:pPr>
              <w:spacing w:before="60"/>
              <w:ind w:firstLine="0"/>
              <w:rPr>
                <w:rFonts w:ascii="Arial" w:hAnsi="Arial" w:cs="Arial"/>
                <w:b/>
                <w:sz w:val="16"/>
                <w:szCs w:val="16"/>
              </w:rPr>
            </w:pPr>
            <w:r w:rsidRPr="000A79DC">
              <w:rPr>
                <w:rFonts w:ascii="Arial" w:hAnsi="Arial" w:cs="Arial"/>
                <w:b/>
                <w:sz w:val="16"/>
                <w:szCs w:val="16"/>
              </w:rPr>
              <w:t>5</w:t>
            </w:r>
          </w:p>
        </w:tc>
        <w:tc>
          <w:tcPr>
            <w:tcW w:w="3448" w:type="dxa"/>
            <w:tcBorders>
              <w:left w:val="single" w:sz="4" w:space="0" w:color="auto"/>
            </w:tcBorders>
          </w:tcPr>
          <w:p w:rsidR="003D63A0" w:rsidRPr="000A79DC" w:rsidRDefault="003D63A0" w:rsidP="0058322D">
            <w:pPr>
              <w:spacing w:before="60"/>
              <w:ind w:left="27" w:firstLine="0"/>
              <w:rPr>
                <w:rFonts w:ascii="Arial" w:hAnsi="Arial" w:cs="Arial"/>
                <w:sz w:val="16"/>
                <w:szCs w:val="16"/>
              </w:rPr>
            </w:pPr>
            <w:r w:rsidRPr="000A79DC">
              <w:rPr>
                <w:rFonts w:ascii="Arial" w:hAnsi="Arial" w:cs="Arial"/>
                <w:sz w:val="16"/>
                <w:szCs w:val="16"/>
              </w:rPr>
              <w:t>Agricultural Officer</w:t>
            </w:r>
          </w:p>
        </w:tc>
        <w:tc>
          <w:tcPr>
            <w:tcW w:w="3793" w:type="dxa"/>
          </w:tcPr>
          <w:p w:rsidR="003D63A0" w:rsidRPr="000A79DC" w:rsidRDefault="003D63A0" w:rsidP="0058322D">
            <w:pPr>
              <w:spacing w:before="60"/>
              <w:ind w:firstLine="0"/>
              <w:rPr>
                <w:rFonts w:ascii="Arial" w:hAnsi="Arial" w:cs="Arial"/>
                <w:sz w:val="16"/>
                <w:szCs w:val="16"/>
              </w:rPr>
            </w:pPr>
            <w:proofErr w:type="spellStart"/>
            <w:r w:rsidRPr="000A79DC">
              <w:rPr>
                <w:rFonts w:ascii="Arial" w:hAnsi="Arial" w:cs="Arial"/>
                <w:sz w:val="16"/>
                <w:szCs w:val="16"/>
              </w:rPr>
              <w:t>Ntenjeru</w:t>
            </w:r>
            <w:proofErr w:type="spellEnd"/>
            <w:r w:rsidRPr="000A79DC">
              <w:rPr>
                <w:rFonts w:ascii="Arial" w:hAnsi="Arial" w:cs="Arial"/>
                <w:sz w:val="16"/>
                <w:szCs w:val="16"/>
              </w:rPr>
              <w:t xml:space="preserve"> Sub county</w:t>
            </w:r>
            <w:r w:rsidR="001A0496">
              <w:rPr>
                <w:rFonts w:ascii="Arial" w:hAnsi="Arial" w:cs="Arial"/>
                <w:sz w:val="16"/>
                <w:szCs w:val="16"/>
              </w:rPr>
              <w:t xml:space="preserve">                   10/08/2010</w:t>
            </w:r>
          </w:p>
        </w:tc>
      </w:tr>
    </w:tbl>
    <w:p w:rsidR="003D63A0" w:rsidRPr="00CA26B9" w:rsidRDefault="003D63A0" w:rsidP="005632F3">
      <w:pPr>
        <w:spacing w:before="120"/>
        <w:ind w:firstLine="0"/>
        <w:rPr>
          <w:rFonts w:ascii="Arial" w:hAnsi="Arial" w:cs="Arial"/>
          <w:sz w:val="16"/>
          <w:szCs w:val="16"/>
        </w:rPr>
      </w:pPr>
      <w:r w:rsidRPr="00CA26B9">
        <w:rPr>
          <w:rFonts w:ascii="Arial" w:hAnsi="Arial" w:cs="Arial"/>
          <w:i/>
          <w:sz w:val="16"/>
          <w:szCs w:val="16"/>
        </w:rPr>
        <w:t>Source</w:t>
      </w:r>
      <w:r w:rsidRPr="00CA26B9">
        <w:rPr>
          <w:rFonts w:ascii="Arial" w:hAnsi="Arial" w:cs="Arial"/>
          <w:sz w:val="16"/>
          <w:szCs w:val="16"/>
        </w:rPr>
        <w:t>: Field study carried out by Researcher (2010)</w:t>
      </w:r>
    </w:p>
    <w:p w:rsidR="003D63A0" w:rsidRPr="00567FFD" w:rsidRDefault="003D63A0" w:rsidP="0058322D"/>
    <w:p w:rsidR="003D63A0" w:rsidRPr="000A79DC" w:rsidRDefault="003D63A0" w:rsidP="0058322D">
      <w:pPr>
        <w:pStyle w:val="Heading2"/>
        <w:rPr>
          <w:rFonts w:ascii="Arial" w:hAnsi="Arial" w:cs="Arial"/>
          <w:sz w:val="18"/>
          <w:szCs w:val="18"/>
        </w:rPr>
      </w:pPr>
      <w:bookmarkStart w:id="173" w:name="_Toc277752643"/>
      <w:r w:rsidRPr="000A79DC">
        <w:rPr>
          <w:rFonts w:ascii="Arial" w:hAnsi="Arial" w:cs="Arial"/>
          <w:sz w:val="18"/>
          <w:szCs w:val="18"/>
        </w:rPr>
        <w:t>Appendix 4: Table showing Farmers in a Focus group discussion</w:t>
      </w:r>
      <w:bookmarkEnd w:id="173"/>
      <w:r w:rsidRPr="000A79DC">
        <w:rPr>
          <w:rFonts w:ascii="Arial" w:hAnsi="Arial" w:cs="Arial"/>
          <w:sz w:val="18"/>
          <w:szCs w:val="18"/>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708"/>
        <w:gridCol w:w="1560"/>
        <w:gridCol w:w="1320"/>
        <w:gridCol w:w="1468"/>
        <w:gridCol w:w="1052"/>
        <w:gridCol w:w="1478"/>
      </w:tblGrid>
      <w:tr w:rsidR="003D63A0" w:rsidRPr="000A79DC" w:rsidTr="000A79DC">
        <w:tc>
          <w:tcPr>
            <w:tcW w:w="708" w:type="dxa"/>
            <w:shd w:val="clear" w:color="auto" w:fill="BFBFBF"/>
          </w:tcPr>
          <w:p w:rsidR="003D63A0" w:rsidRPr="000A79DC" w:rsidRDefault="003D63A0" w:rsidP="0058322D">
            <w:pPr>
              <w:pStyle w:val="Normalfirstparagraph"/>
              <w:spacing w:before="60" w:after="0"/>
              <w:rPr>
                <w:rFonts w:ascii="Arial" w:hAnsi="Arial" w:cs="Arial"/>
                <w:b/>
                <w:sz w:val="16"/>
                <w:szCs w:val="16"/>
              </w:rPr>
            </w:pPr>
            <w:r w:rsidRPr="000A79DC">
              <w:rPr>
                <w:rFonts w:ascii="Arial" w:hAnsi="Arial" w:cs="Arial"/>
                <w:b/>
                <w:sz w:val="16"/>
                <w:szCs w:val="16"/>
              </w:rPr>
              <w:t>No</w:t>
            </w:r>
          </w:p>
        </w:tc>
        <w:tc>
          <w:tcPr>
            <w:tcW w:w="1560" w:type="dxa"/>
            <w:shd w:val="clear" w:color="auto" w:fill="BFBFBF"/>
          </w:tcPr>
          <w:p w:rsidR="003D63A0" w:rsidRPr="000A79DC" w:rsidRDefault="003D63A0" w:rsidP="0058322D">
            <w:pPr>
              <w:pStyle w:val="Normalfirstparagraph"/>
              <w:spacing w:before="60" w:after="0"/>
              <w:rPr>
                <w:rFonts w:ascii="Arial" w:hAnsi="Arial" w:cs="Arial"/>
                <w:b/>
                <w:sz w:val="16"/>
                <w:szCs w:val="16"/>
              </w:rPr>
            </w:pPr>
            <w:r w:rsidRPr="000A79DC">
              <w:rPr>
                <w:rFonts w:ascii="Arial" w:hAnsi="Arial" w:cs="Arial"/>
                <w:b/>
                <w:sz w:val="16"/>
                <w:szCs w:val="16"/>
              </w:rPr>
              <w:t>GENDER</w:t>
            </w:r>
          </w:p>
        </w:tc>
        <w:tc>
          <w:tcPr>
            <w:tcW w:w="1320" w:type="dxa"/>
            <w:shd w:val="clear" w:color="auto" w:fill="BFBFBF"/>
          </w:tcPr>
          <w:p w:rsidR="003D63A0" w:rsidRPr="000A79DC" w:rsidRDefault="003D63A0" w:rsidP="0058322D">
            <w:pPr>
              <w:pStyle w:val="Normalfirstparagraph"/>
              <w:spacing w:before="60" w:after="0"/>
              <w:rPr>
                <w:rFonts w:ascii="Arial" w:hAnsi="Arial" w:cs="Arial"/>
                <w:b/>
                <w:sz w:val="16"/>
                <w:szCs w:val="16"/>
              </w:rPr>
            </w:pPr>
            <w:r w:rsidRPr="000A79DC">
              <w:rPr>
                <w:rFonts w:ascii="Arial" w:hAnsi="Arial" w:cs="Arial"/>
                <w:b/>
                <w:sz w:val="16"/>
                <w:szCs w:val="16"/>
              </w:rPr>
              <w:t>CATEGORY</w:t>
            </w:r>
          </w:p>
        </w:tc>
        <w:tc>
          <w:tcPr>
            <w:tcW w:w="1468" w:type="dxa"/>
            <w:shd w:val="clear" w:color="auto" w:fill="BFBFBF"/>
          </w:tcPr>
          <w:p w:rsidR="003D63A0" w:rsidRPr="000A79DC" w:rsidRDefault="003D63A0" w:rsidP="0058322D">
            <w:pPr>
              <w:pStyle w:val="Normalfirstparagraph"/>
              <w:spacing w:before="60" w:after="0"/>
              <w:rPr>
                <w:rFonts w:ascii="Arial" w:hAnsi="Arial" w:cs="Arial"/>
                <w:b/>
                <w:sz w:val="16"/>
                <w:szCs w:val="16"/>
              </w:rPr>
            </w:pPr>
            <w:r w:rsidRPr="000A79DC">
              <w:rPr>
                <w:rFonts w:ascii="Arial" w:hAnsi="Arial" w:cs="Arial"/>
                <w:b/>
                <w:sz w:val="16"/>
                <w:szCs w:val="16"/>
              </w:rPr>
              <w:t>PARISH</w:t>
            </w:r>
          </w:p>
        </w:tc>
        <w:tc>
          <w:tcPr>
            <w:tcW w:w="1052" w:type="dxa"/>
            <w:shd w:val="clear" w:color="auto" w:fill="BFBFBF"/>
          </w:tcPr>
          <w:p w:rsidR="003D63A0" w:rsidRPr="000A79DC" w:rsidRDefault="003D63A0" w:rsidP="0058322D">
            <w:pPr>
              <w:pStyle w:val="Normalfirstparagraph"/>
              <w:spacing w:before="60" w:after="0"/>
              <w:rPr>
                <w:rFonts w:ascii="Arial" w:hAnsi="Arial" w:cs="Arial"/>
                <w:b/>
                <w:sz w:val="16"/>
                <w:szCs w:val="16"/>
              </w:rPr>
            </w:pPr>
            <w:r w:rsidRPr="000A79DC">
              <w:rPr>
                <w:rFonts w:ascii="Arial" w:hAnsi="Arial" w:cs="Arial"/>
                <w:b/>
                <w:sz w:val="16"/>
                <w:szCs w:val="16"/>
              </w:rPr>
              <w:t>TOTAL</w:t>
            </w:r>
          </w:p>
        </w:tc>
        <w:tc>
          <w:tcPr>
            <w:tcW w:w="1478" w:type="dxa"/>
            <w:shd w:val="clear" w:color="auto" w:fill="BFBFBF"/>
          </w:tcPr>
          <w:p w:rsidR="003D63A0" w:rsidRPr="000A79DC" w:rsidRDefault="003D63A0" w:rsidP="0058322D">
            <w:pPr>
              <w:pStyle w:val="Normalfirstparagraph"/>
              <w:spacing w:before="60" w:after="0"/>
              <w:rPr>
                <w:rFonts w:ascii="Arial" w:hAnsi="Arial" w:cs="Arial"/>
                <w:b/>
                <w:sz w:val="16"/>
                <w:szCs w:val="16"/>
              </w:rPr>
            </w:pPr>
            <w:r w:rsidRPr="000A79DC">
              <w:rPr>
                <w:rFonts w:ascii="Arial" w:hAnsi="Arial" w:cs="Arial"/>
                <w:b/>
                <w:sz w:val="16"/>
                <w:szCs w:val="16"/>
              </w:rPr>
              <w:t>DATE</w:t>
            </w:r>
          </w:p>
        </w:tc>
      </w:tr>
      <w:tr w:rsidR="003D63A0" w:rsidRPr="000A79DC" w:rsidTr="000A79DC">
        <w:tc>
          <w:tcPr>
            <w:tcW w:w="708" w:type="dxa"/>
            <w:shd w:val="clear" w:color="auto" w:fill="A6A6A6"/>
          </w:tcPr>
          <w:p w:rsidR="003D63A0" w:rsidRPr="000A79DC" w:rsidRDefault="003D63A0" w:rsidP="0058322D">
            <w:pPr>
              <w:pStyle w:val="Normalfirstparagraph"/>
              <w:spacing w:before="60" w:after="0"/>
              <w:rPr>
                <w:rFonts w:ascii="Arial" w:hAnsi="Arial" w:cs="Arial"/>
                <w:b/>
                <w:sz w:val="16"/>
                <w:szCs w:val="16"/>
              </w:rPr>
            </w:pPr>
            <w:r w:rsidRPr="000A79DC">
              <w:rPr>
                <w:rFonts w:ascii="Arial" w:hAnsi="Arial" w:cs="Arial"/>
                <w:b/>
                <w:sz w:val="16"/>
                <w:szCs w:val="16"/>
              </w:rPr>
              <w:t>1</w:t>
            </w:r>
          </w:p>
        </w:tc>
        <w:tc>
          <w:tcPr>
            <w:tcW w:w="1560" w:type="dxa"/>
          </w:tcPr>
          <w:p w:rsidR="003D63A0" w:rsidRPr="000A79DC" w:rsidRDefault="003D63A0" w:rsidP="0058322D">
            <w:pPr>
              <w:pStyle w:val="Normalfirstparagraph"/>
              <w:spacing w:before="60" w:after="0"/>
              <w:rPr>
                <w:rFonts w:ascii="Arial" w:hAnsi="Arial" w:cs="Arial"/>
                <w:sz w:val="16"/>
                <w:szCs w:val="16"/>
              </w:rPr>
            </w:pPr>
            <w:r w:rsidRPr="000A79DC">
              <w:rPr>
                <w:rFonts w:ascii="Arial" w:hAnsi="Arial" w:cs="Arial"/>
                <w:sz w:val="16"/>
                <w:szCs w:val="16"/>
              </w:rPr>
              <w:t>Women</w:t>
            </w:r>
          </w:p>
        </w:tc>
        <w:tc>
          <w:tcPr>
            <w:tcW w:w="1320" w:type="dxa"/>
          </w:tcPr>
          <w:p w:rsidR="003D63A0" w:rsidRPr="000A79DC" w:rsidRDefault="003D63A0" w:rsidP="0058322D">
            <w:pPr>
              <w:pStyle w:val="Normalfirstparagraph"/>
              <w:spacing w:before="60" w:after="0"/>
              <w:rPr>
                <w:rFonts w:ascii="Arial" w:hAnsi="Arial" w:cs="Arial"/>
                <w:sz w:val="16"/>
                <w:szCs w:val="16"/>
              </w:rPr>
            </w:pPr>
            <w:r w:rsidRPr="000A79DC">
              <w:rPr>
                <w:rFonts w:ascii="Arial" w:hAnsi="Arial" w:cs="Arial"/>
                <w:sz w:val="16"/>
                <w:szCs w:val="16"/>
              </w:rPr>
              <w:t>Farmers</w:t>
            </w:r>
          </w:p>
        </w:tc>
        <w:tc>
          <w:tcPr>
            <w:tcW w:w="1468" w:type="dxa"/>
          </w:tcPr>
          <w:p w:rsidR="003D63A0" w:rsidRPr="000A79DC" w:rsidRDefault="003D63A0" w:rsidP="0058322D">
            <w:pPr>
              <w:pStyle w:val="Normalfirstparagraph"/>
              <w:spacing w:before="60" w:after="0"/>
              <w:rPr>
                <w:rFonts w:ascii="Arial" w:hAnsi="Arial" w:cs="Arial"/>
                <w:sz w:val="16"/>
                <w:szCs w:val="16"/>
              </w:rPr>
            </w:pPr>
            <w:proofErr w:type="spellStart"/>
            <w:r w:rsidRPr="000A79DC">
              <w:rPr>
                <w:rFonts w:ascii="Arial" w:hAnsi="Arial" w:cs="Arial"/>
                <w:sz w:val="16"/>
                <w:szCs w:val="16"/>
              </w:rPr>
              <w:t>Bunakija</w:t>
            </w:r>
            <w:proofErr w:type="spellEnd"/>
            <w:r w:rsidRPr="000A79DC">
              <w:rPr>
                <w:rFonts w:ascii="Arial" w:hAnsi="Arial" w:cs="Arial"/>
                <w:sz w:val="16"/>
                <w:szCs w:val="16"/>
              </w:rPr>
              <w:t xml:space="preserve"> Central</w:t>
            </w:r>
          </w:p>
        </w:tc>
        <w:tc>
          <w:tcPr>
            <w:tcW w:w="1052" w:type="dxa"/>
          </w:tcPr>
          <w:p w:rsidR="003D63A0" w:rsidRPr="000A79DC" w:rsidRDefault="003D63A0" w:rsidP="0058322D">
            <w:pPr>
              <w:pStyle w:val="Normalfirstparagraph"/>
              <w:spacing w:before="60" w:after="0"/>
              <w:rPr>
                <w:rFonts w:ascii="Arial" w:hAnsi="Arial" w:cs="Arial"/>
                <w:sz w:val="16"/>
                <w:szCs w:val="16"/>
              </w:rPr>
            </w:pPr>
            <w:r w:rsidRPr="000A79DC">
              <w:rPr>
                <w:rFonts w:ascii="Arial" w:hAnsi="Arial" w:cs="Arial"/>
                <w:sz w:val="16"/>
                <w:szCs w:val="16"/>
              </w:rPr>
              <w:t>6</w:t>
            </w:r>
          </w:p>
        </w:tc>
        <w:tc>
          <w:tcPr>
            <w:tcW w:w="1478" w:type="dxa"/>
          </w:tcPr>
          <w:p w:rsidR="003D63A0" w:rsidRPr="000A79DC" w:rsidRDefault="003D63A0" w:rsidP="0058322D">
            <w:pPr>
              <w:pStyle w:val="Normalfirstparagraph"/>
              <w:spacing w:before="60" w:after="0"/>
              <w:rPr>
                <w:rFonts w:ascii="Arial" w:hAnsi="Arial" w:cs="Arial"/>
                <w:sz w:val="16"/>
                <w:szCs w:val="16"/>
              </w:rPr>
            </w:pPr>
            <w:r w:rsidRPr="000A79DC">
              <w:rPr>
                <w:rFonts w:ascii="Arial" w:hAnsi="Arial" w:cs="Arial"/>
                <w:sz w:val="16"/>
                <w:szCs w:val="16"/>
              </w:rPr>
              <w:t>02/08/2010</w:t>
            </w:r>
          </w:p>
        </w:tc>
      </w:tr>
      <w:tr w:rsidR="003D63A0" w:rsidRPr="000A79DC" w:rsidTr="000A79DC">
        <w:tc>
          <w:tcPr>
            <w:tcW w:w="708" w:type="dxa"/>
            <w:shd w:val="clear" w:color="auto" w:fill="A6A6A6"/>
          </w:tcPr>
          <w:p w:rsidR="003D63A0" w:rsidRPr="000A79DC" w:rsidRDefault="003D63A0" w:rsidP="0058322D">
            <w:pPr>
              <w:pStyle w:val="Normalfirstparagraph"/>
              <w:spacing w:before="60" w:after="0"/>
              <w:rPr>
                <w:rFonts w:ascii="Arial" w:hAnsi="Arial" w:cs="Arial"/>
                <w:b/>
                <w:sz w:val="16"/>
                <w:szCs w:val="16"/>
              </w:rPr>
            </w:pPr>
            <w:r w:rsidRPr="000A79DC">
              <w:rPr>
                <w:rFonts w:ascii="Arial" w:hAnsi="Arial" w:cs="Arial"/>
                <w:b/>
                <w:sz w:val="16"/>
                <w:szCs w:val="16"/>
              </w:rPr>
              <w:t>2</w:t>
            </w:r>
          </w:p>
        </w:tc>
        <w:tc>
          <w:tcPr>
            <w:tcW w:w="1560" w:type="dxa"/>
          </w:tcPr>
          <w:p w:rsidR="003D63A0" w:rsidRPr="000A79DC" w:rsidRDefault="003D63A0" w:rsidP="0058322D">
            <w:pPr>
              <w:pStyle w:val="Normalfirstparagraph"/>
              <w:spacing w:before="60" w:after="0"/>
              <w:rPr>
                <w:rFonts w:ascii="Arial" w:hAnsi="Arial" w:cs="Arial"/>
                <w:sz w:val="16"/>
                <w:szCs w:val="16"/>
              </w:rPr>
            </w:pPr>
            <w:r w:rsidRPr="000A79DC">
              <w:rPr>
                <w:rFonts w:ascii="Arial" w:hAnsi="Arial" w:cs="Arial"/>
                <w:sz w:val="16"/>
                <w:szCs w:val="16"/>
              </w:rPr>
              <w:t>Men</w:t>
            </w:r>
          </w:p>
        </w:tc>
        <w:tc>
          <w:tcPr>
            <w:tcW w:w="1320" w:type="dxa"/>
          </w:tcPr>
          <w:p w:rsidR="003D63A0" w:rsidRPr="000A79DC" w:rsidRDefault="003D63A0" w:rsidP="0058322D">
            <w:pPr>
              <w:pStyle w:val="Normalfirstparagraph"/>
              <w:spacing w:before="60" w:after="0"/>
              <w:rPr>
                <w:rFonts w:ascii="Arial" w:hAnsi="Arial" w:cs="Arial"/>
                <w:sz w:val="16"/>
                <w:szCs w:val="16"/>
              </w:rPr>
            </w:pPr>
            <w:r w:rsidRPr="000A79DC">
              <w:rPr>
                <w:rFonts w:ascii="Arial" w:hAnsi="Arial" w:cs="Arial"/>
                <w:sz w:val="16"/>
                <w:szCs w:val="16"/>
              </w:rPr>
              <w:t>Farmers</w:t>
            </w:r>
          </w:p>
        </w:tc>
        <w:tc>
          <w:tcPr>
            <w:tcW w:w="1468" w:type="dxa"/>
          </w:tcPr>
          <w:p w:rsidR="003D63A0" w:rsidRPr="000A79DC" w:rsidRDefault="003D63A0" w:rsidP="0058322D">
            <w:pPr>
              <w:pStyle w:val="Normalfirstparagraph"/>
              <w:spacing w:before="60" w:after="0"/>
              <w:rPr>
                <w:rFonts w:ascii="Arial" w:hAnsi="Arial" w:cs="Arial"/>
                <w:sz w:val="16"/>
                <w:szCs w:val="16"/>
              </w:rPr>
            </w:pPr>
            <w:proofErr w:type="spellStart"/>
            <w:r w:rsidRPr="000A79DC">
              <w:rPr>
                <w:rFonts w:ascii="Arial" w:hAnsi="Arial" w:cs="Arial"/>
                <w:sz w:val="16"/>
                <w:szCs w:val="16"/>
              </w:rPr>
              <w:t>Bunakijja</w:t>
            </w:r>
            <w:proofErr w:type="spellEnd"/>
            <w:r w:rsidRPr="000A79DC">
              <w:rPr>
                <w:rFonts w:ascii="Arial" w:hAnsi="Arial" w:cs="Arial"/>
                <w:sz w:val="16"/>
                <w:szCs w:val="16"/>
              </w:rPr>
              <w:t xml:space="preserve"> Central</w:t>
            </w:r>
          </w:p>
        </w:tc>
        <w:tc>
          <w:tcPr>
            <w:tcW w:w="1052" w:type="dxa"/>
          </w:tcPr>
          <w:p w:rsidR="003D63A0" w:rsidRPr="000A79DC" w:rsidRDefault="003D63A0" w:rsidP="0058322D">
            <w:pPr>
              <w:pStyle w:val="Normalfirstparagraph"/>
              <w:spacing w:before="60" w:after="0"/>
              <w:rPr>
                <w:rFonts w:ascii="Arial" w:hAnsi="Arial" w:cs="Arial"/>
                <w:sz w:val="16"/>
                <w:szCs w:val="16"/>
              </w:rPr>
            </w:pPr>
            <w:r w:rsidRPr="000A79DC">
              <w:rPr>
                <w:rFonts w:ascii="Arial" w:hAnsi="Arial" w:cs="Arial"/>
                <w:sz w:val="16"/>
                <w:szCs w:val="16"/>
              </w:rPr>
              <w:t>5</w:t>
            </w:r>
          </w:p>
        </w:tc>
        <w:tc>
          <w:tcPr>
            <w:tcW w:w="1478" w:type="dxa"/>
          </w:tcPr>
          <w:p w:rsidR="003D63A0" w:rsidRPr="000A79DC" w:rsidRDefault="003D63A0" w:rsidP="0058322D">
            <w:pPr>
              <w:pStyle w:val="Normalfirstparagraph"/>
              <w:spacing w:before="60" w:after="0"/>
              <w:rPr>
                <w:rFonts w:ascii="Arial" w:hAnsi="Arial" w:cs="Arial"/>
                <w:sz w:val="16"/>
                <w:szCs w:val="16"/>
              </w:rPr>
            </w:pPr>
            <w:r w:rsidRPr="000A79DC">
              <w:rPr>
                <w:rFonts w:ascii="Arial" w:hAnsi="Arial" w:cs="Arial"/>
                <w:sz w:val="16"/>
                <w:szCs w:val="16"/>
              </w:rPr>
              <w:t>02/08/2010</w:t>
            </w:r>
          </w:p>
        </w:tc>
      </w:tr>
      <w:tr w:rsidR="003D63A0" w:rsidRPr="000A79DC" w:rsidTr="000A79DC">
        <w:tc>
          <w:tcPr>
            <w:tcW w:w="708" w:type="dxa"/>
            <w:shd w:val="clear" w:color="auto" w:fill="A6A6A6"/>
          </w:tcPr>
          <w:p w:rsidR="003D63A0" w:rsidRPr="000A79DC" w:rsidRDefault="003D63A0" w:rsidP="0058322D">
            <w:pPr>
              <w:pStyle w:val="Normalfirstparagraph"/>
              <w:spacing w:before="60" w:after="0"/>
              <w:rPr>
                <w:rFonts w:ascii="Arial" w:hAnsi="Arial" w:cs="Arial"/>
                <w:b/>
                <w:sz w:val="16"/>
                <w:szCs w:val="16"/>
              </w:rPr>
            </w:pPr>
            <w:r w:rsidRPr="000A79DC">
              <w:rPr>
                <w:rFonts w:ascii="Arial" w:hAnsi="Arial" w:cs="Arial"/>
                <w:b/>
                <w:sz w:val="16"/>
                <w:szCs w:val="16"/>
              </w:rPr>
              <w:t>3</w:t>
            </w:r>
          </w:p>
        </w:tc>
        <w:tc>
          <w:tcPr>
            <w:tcW w:w="1560" w:type="dxa"/>
          </w:tcPr>
          <w:p w:rsidR="003D63A0" w:rsidRPr="000A79DC" w:rsidRDefault="003D63A0" w:rsidP="0058322D">
            <w:pPr>
              <w:pStyle w:val="Normalfirstparagraph"/>
              <w:spacing w:before="60" w:after="0"/>
              <w:rPr>
                <w:rFonts w:ascii="Arial" w:hAnsi="Arial" w:cs="Arial"/>
                <w:sz w:val="16"/>
                <w:szCs w:val="16"/>
              </w:rPr>
            </w:pPr>
            <w:r w:rsidRPr="000A79DC">
              <w:rPr>
                <w:rFonts w:ascii="Arial" w:hAnsi="Arial" w:cs="Arial"/>
                <w:sz w:val="16"/>
                <w:szCs w:val="16"/>
              </w:rPr>
              <w:t>Women</w:t>
            </w:r>
          </w:p>
        </w:tc>
        <w:tc>
          <w:tcPr>
            <w:tcW w:w="1320" w:type="dxa"/>
          </w:tcPr>
          <w:p w:rsidR="003D63A0" w:rsidRPr="000A79DC" w:rsidRDefault="003D63A0" w:rsidP="0058322D">
            <w:pPr>
              <w:pStyle w:val="Normalfirstparagraph"/>
              <w:spacing w:before="60" w:after="0"/>
              <w:rPr>
                <w:rFonts w:ascii="Arial" w:hAnsi="Arial" w:cs="Arial"/>
                <w:sz w:val="16"/>
                <w:szCs w:val="16"/>
              </w:rPr>
            </w:pPr>
            <w:r w:rsidRPr="000A79DC">
              <w:rPr>
                <w:rFonts w:ascii="Arial" w:hAnsi="Arial" w:cs="Arial"/>
                <w:sz w:val="16"/>
                <w:szCs w:val="16"/>
              </w:rPr>
              <w:t>Farmers</w:t>
            </w:r>
          </w:p>
        </w:tc>
        <w:tc>
          <w:tcPr>
            <w:tcW w:w="1468" w:type="dxa"/>
          </w:tcPr>
          <w:p w:rsidR="003D63A0" w:rsidRPr="000A79DC" w:rsidRDefault="003D63A0" w:rsidP="0058322D">
            <w:pPr>
              <w:pStyle w:val="Normalfirstparagraph"/>
              <w:spacing w:before="60" w:after="0"/>
              <w:rPr>
                <w:rFonts w:ascii="Arial" w:hAnsi="Arial" w:cs="Arial"/>
                <w:sz w:val="16"/>
                <w:szCs w:val="16"/>
              </w:rPr>
            </w:pPr>
            <w:proofErr w:type="spellStart"/>
            <w:r w:rsidRPr="000A79DC">
              <w:rPr>
                <w:rFonts w:ascii="Arial" w:hAnsi="Arial" w:cs="Arial"/>
                <w:sz w:val="16"/>
                <w:szCs w:val="16"/>
              </w:rPr>
              <w:t>Saayi</w:t>
            </w:r>
            <w:proofErr w:type="spellEnd"/>
          </w:p>
        </w:tc>
        <w:tc>
          <w:tcPr>
            <w:tcW w:w="1052" w:type="dxa"/>
          </w:tcPr>
          <w:p w:rsidR="003D63A0" w:rsidRPr="000A79DC" w:rsidRDefault="003D63A0" w:rsidP="0058322D">
            <w:pPr>
              <w:pStyle w:val="Normalfirstparagraph"/>
              <w:spacing w:before="60" w:after="0"/>
              <w:rPr>
                <w:rFonts w:ascii="Arial" w:hAnsi="Arial" w:cs="Arial"/>
                <w:sz w:val="16"/>
                <w:szCs w:val="16"/>
              </w:rPr>
            </w:pPr>
            <w:r w:rsidRPr="000A79DC">
              <w:rPr>
                <w:rFonts w:ascii="Arial" w:hAnsi="Arial" w:cs="Arial"/>
                <w:sz w:val="16"/>
                <w:szCs w:val="16"/>
              </w:rPr>
              <w:t>5</w:t>
            </w:r>
          </w:p>
        </w:tc>
        <w:tc>
          <w:tcPr>
            <w:tcW w:w="1478" w:type="dxa"/>
          </w:tcPr>
          <w:p w:rsidR="003D63A0" w:rsidRPr="000A79DC" w:rsidRDefault="003D63A0" w:rsidP="0058322D">
            <w:pPr>
              <w:pStyle w:val="Normalfirstparagraph"/>
              <w:spacing w:before="60" w:after="0"/>
              <w:rPr>
                <w:rFonts w:ascii="Arial" w:hAnsi="Arial" w:cs="Arial"/>
                <w:sz w:val="16"/>
                <w:szCs w:val="16"/>
              </w:rPr>
            </w:pPr>
            <w:r w:rsidRPr="000A79DC">
              <w:rPr>
                <w:rFonts w:ascii="Arial" w:hAnsi="Arial" w:cs="Arial"/>
                <w:sz w:val="16"/>
                <w:szCs w:val="16"/>
              </w:rPr>
              <w:t>03/08/2010</w:t>
            </w:r>
          </w:p>
        </w:tc>
      </w:tr>
      <w:tr w:rsidR="003D63A0" w:rsidRPr="000A79DC" w:rsidTr="000A79DC">
        <w:tc>
          <w:tcPr>
            <w:tcW w:w="708" w:type="dxa"/>
            <w:shd w:val="clear" w:color="auto" w:fill="A6A6A6"/>
          </w:tcPr>
          <w:p w:rsidR="003D63A0" w:rsidRPr="000A79DC" w:rsidRDefault="003D63A0" w:rsidP="0058322D">
            <w:pPr>
              <w:pStyle w:val="Normalfirstparagraph"/>
              <w:spacing w:before="60" w:after="0"/>
              <w:rPr>
                <w:rFonts w:ascii="Arial" w:hAnsi="Arial" w:cs="Arial"/>
                <w:b/>
                <w:sz w:val="16"/>
                <w:szCs w:val="16"/>
              </w:rPr>
            </w:pPr>
            <w:r w:rsidRPr="000A79DC">
              <w:rPr>
                <w:rFonts w:ascii="Arial" w:hAnsi="Arial" w:cs="Arial"/>
                <w:b/>
                <w:sz w:val="16"/>
                <w:szCs w:val="16"/>
              </w:rPr>
              <w:t>4</w:t>
            </w:r>
          </w:p>
        </w:tc>
        <w:tc>
          <w:tcPr>
            <w:tcW w:w="1560" w:type="dxa"/>
          </w:tcPr>
          <w:p w:rsidR="003D63A0" w:rsidRPr="000A79DC" w:rsidRDefault="003D63A0" w:rsidP="0058322D">
            <w:pPr>
              <w:pStyle w:val="Normalfirstparagraph"/>
              <w:spacing w:before="60" w:after="0"/>
              <w:rPr>
                <w:rFonts w:ascii="Arial" w:hAnsi="Arial" w:cs="Arial"/>
                <w:sz w:val="16"/>
                <w:szCs w:val="16"/>
              </w:rPr>
            </w:pPr>
            <w:r w:rsidRPr="000A79DC">
              <w:rPr>
                <w:rFonts w:ascii="Arial" w:hAnsi="Arial" w:cs="Arial"/>
                <w:sz w:val="16"/>
                <w:szCs w:val="16"/>
              </w:rPr>
              <w:t>Men</w:t>
            </w:r>
          </w:p>
        </w:tc>
        <w:tc>
          <w:tcPr>
            <w:tcW w:w="1320" w:type="dxa"/>
          </w:tcPr>
          <w:p w:rsidR="003D63A0" w:rsidRPr="000A79DC" w:rsidRDefault="003D63A0" w:rsidP="0058322D">
            <w:pPr>
              <w:pStyle w:val="Normalfirstparagraph"/>
              <w:spacing w:before="60" w:after="0"/>
              <w:rPr>
                <w:rFonts w:ascii="Arial" w:hAnsi="Arial" w:cs="Arial"/>
                <w:sz w:val="16"/>
                <w:szCs w:val="16"/>
              </w:rPr>
            </w:pPr>
            <w:r w:rsidRPr="000A79DC">
              <w:rPr>
                <w:rFonts w:ascii="Arial" w:hAnsi="Arial" w:cs="Arial"/>
                <w:sz w:val="16"/>
                <w:szCs w:val="16"/>
              </w:rPr>
              <w:t>Farmers</w:t>
            </w:r>
          </w:p>
        </w:tc>
        <w:tc>
          <w:tcPr>
            <w:tcW w:w="1468" w:type="dxa"/>
          </w:tcPr>
          <w:p w:rsidR="003D63A0" w:rsidRPr="000A79DC" w:rsidRDefault="003D63A0" w:rsidP="0058322D">
            <w:pPr>
              <w:pStyle w:val="Normalfirstparagraph"/>
              <w:spacing w:before="60" w:after="0"/>
              <w:rPr>
                <w:rFonts w:ascii="Arial" w:hAnsi="Arial" w:cs="Arial"/>
                <w:sz w:val="16"/>
                <w:szCs w:val="16"/>
              </w:rPr>
            </w:pPr>
            <w:proofErr w:type="spellStart"/>
            <w:r w:rsidRPr="000A79DC">
              <w:rPr>
                <w:rFonts w:ascii="Arial" w:hAnsi="Arial" w:cs="Arial"/>
                <w:sz w:val="16"/>
                <w:szCs w:val="16"/>
              </w:rPr>
              <w:t>Saayi</w:t>
            </w:r>
            <w:proofErr w:type="spellEnd"/>
          </w:p>
        </w:tc>
        <w:tc>
          <w:tcPr>
            <w:tcW w:w="1052" w:type="dxa"/>
          </w:tcPr>
          <w:p w:rsidR="003D63A0" w:rsidRPr="000A79DC" w:rsidRDefault="003D63A0" w:rsidP="0058322D">
            <w:pPr>
              <w:pStyle w:val="Normalfirstparagraph"/>
              <w:spacing w:before="60" w:after="0"/>
              <w:rPr>
                <w:rFonts w:ascii="Arial" w:hAnsi="Arial" w:cs="Arial"/>
                <w:sz w:val="16"/>
                <w:szCs w:val="16"/>
              </w:rPr>
            </w:pPr>
            <w:r w:rsidRPr="000A79DC">
              <w:rPr>
                <w:rFonts w:ascii="Arial" w:hAnsi="Arial" w:cs="Arial"/>
                <w:sz w:val="16"/>
                <w:szCs w:val="16"/>
              </w:rPr>
              <w:t>6</w:t>
            </w:r>
          </w:p>
        </w:tc>
        <w:tc>
          <w:tcPr>
            <w:tcW w:w="1478" w:type="dxa"/>
          </w:tcPr>
          <w:p w:rsidR="003D63A0" w:rsidRPr="000A79DC" w:rsidRDefault="003D63A0" w:rsidP="0058322D">
            <w:pPr>
              <w:pStyle w:val="Normalfirstparagraph"/>
              <w:spacing w:before="60" w:after="0"/>
              <w:rPr>
                <w:rFonts w:ascii="Arial" w:hAnsi="Arial" w:cs="Arial"/>
                <w:sz w:val="16"/>
                <w:szCs w:val="16"/>
              </w:rPr>
            </w:pPr>
            <w:r w:rsidRPr="000A79DC">
              <w:rPr>
                <w:rFonts w:ascii="Arial" w:hAnsi="Arial" w:cs="Arial"/>
                <w:sz w:val="16"/>
                <w:szCs w:val="16"/>
              </w:rPr>
              <w:t>03/08/2010</w:t>
            </w:r>
          </w:p>
        </w:tc>
      </w:tr>
      <w:tr w:rsidR="003D63A0" w:rsidRPr="000A79DC" w:rsidTr="000A79DC">
        <w:tc>
          <w:tcPr>
            <w:tcW w:w="708" w:type="dxa"/>
            <w:shd w:val="clear" w:color="auto" w:fill="A6A6A6"/>
          </w:tcPr>
          <w:p w:rsidR="003D63A0" w:rsidRPr="000A79DC" w:rsidRDefault="003D63A0" w:rsidP="0058322D">
            <w:pPr>
              <w:pStyle w:val="Normalfirstparagraph"/>
              <w:spacing w:before="60" w:after="0"/>
              <w:rPr>
                <w:rFonts w:ascii="Arial" w:hAnsi="Arial" w:cs="Arial"/>
                <w:b/>
                <w:sz w:val="16"/>
                <w:szCs w:val="16"/>
              </w:rPr>
            </w:pPr>
            <w:r w:rsidRPr="000A79DC">
              <w:rPr>
                <w:rFonts w:ascii="Arial" w:hAnsi="Arial" w:cs="Arial"/>
                <w:b/>
                <w:sz w:val="16"/>
                <w:szCs w:val="16"/>
              </w:rPr>
              <w:t>5</w:t>
            </w:r>
          </w:p>
        </w:tc>
        <w:tc>
          <w:tcPr>
            <w:tcW w:w="1560" w:type="dxa"/>
          </w:tcPr>
          <w:p w:rsidR="003D63A0" w:rsidRPr="000A79DC" w:rsidRDefault="003D63A0" w:rsidP="0058322D">
            <w:pPr>
              <w:pStyle w:val="Normalfirstparagraph"/>
              <w:spacing w:before="60" w:after="0"/>
              <w:rPr>
                <w:rFonts w:ascii="Arial" w:hAnsi="Arial" w:cs="Arial"/>
                <w:sz w:val="16"/>
                <w:szCs w:val="16"/>
              </w:rPr>
            </w:pPr>
            <w:r w:rsidRPr="000A79DC">
              <w:rPr>
                <w:rFonts w:ascii="Arial" w:hAnsi="Arial" w:cs="Arial"/>
                <w:sz w:val="16"/>
                <w:szCs w:val="16"/>
              </w:rPr>
              <w:t>Women</w:t>
            </w:r>
          </w:p>
        </w:tc>
        <w:tc>
          <w:tcPr>
            <w:tcW w:w="1320" w:type="dxa"/>
          </w:tcPr>
          <w:p w:rsidR="003D63A0" w:rsidRPr="000A79DC" w:rsidRDefault="003D63A0" w:rsidP="0058322D">
            <w:pPr>
              <w:pStyle w:val="Normalfirstparagraph"/>
              <w:spacing w:before="60" w:after="0"/>
              <w:rPr>
                <w:rFonts w:ascii="Arial" w:hAnsi="Arial" w:cs="Arial"/>
                <w:sz w:val="16"/>
                <w:szCs w:val="16"/>
              </w:rPr>
            </w:pPr>
            <w:r w:rsidRPr="000A79DC">
              <w:rPr>
                <w:rFonts w:ascii="Arial" w:hAnsi="Arial" w:cs="Arial"/>
                <w:sz w:val="16"/>
                <w:szCs w:val="16"/>
              </w:rPr>
              <w:t>Farmers</w:t>
            </w:r>
          </w:p>
        </w:tc>
        <w:tc>
          <w:tcPr>
            <w:tcW w:w="1468" w:type="dxa"/>
          </w:tcPr>
          <w:p w:rsidR="003D63A0" w:rsidRPr="000A79DC" w:rsidRDefault="003D63A0" w:rsidP="0058322D">
            <w:pPr>
              <w:pStyle w:val="Normalfirstparagraph"/>
              <w:spacing w:before="60" w:after="0"/>
              <w:rPr>
                <w:rFonts w:ascii="Arial" w:hAnsi="Arial" w:cs="Arial"/>
                <w:sz w:val="16"/>
                <w:szCs w:val="16"/>
              </w:rPr>
            </w:pPr>
            <w:proofErr w:type="spellStart"/>
            <w:r w:rsidRPr="000A79DC">
              <w:rPr>
                <w:rFonts w:ascii="Arial" w:hAnsi="Arial" w:cs="Arial"/>
                <w:sz w:val="16"/>
                <w:szCs w:val="16"/>
              </w:rPr>
              <w:t>Ntanzi</w:t>
            </w:r>
            <w:proofErr w:type="spellEnd"/>
          </w:p>
        </w:tc>
        <w:tc>
          <w:tcPr>
            <w:tcW w:w="1052" w:type="dxa"/>
          </w:tcPr>
          <w:p w:rsidR="003D63A0" w:rsidRPr="000A79DC" w:rsidRDefault="003D63A0" w:rsidP="0058322D">
            <w:pPr>
              <w:pStyle w:val="Normalfirstparagraph"/>
              <w:spacing w:before="60" w:after="0"/>
              <w:rPr>
                <w:rFonts w:ascii="Arial" w:hAnsi="Arial" w:cs="Arial"/>
                <w:sz w:val="16"/>
                <w:szCs w:val="16"/>
              </w:rPr>
            </w:pPr>
            <w:r w:rsidRPr="000A79DC">
              <w:rPr>
                <w:rFonts w:ascii="Arial" w:hAnsi="Arial" w:cs="Arial"/>
                <w:sz w:val="16"/>
                <w:szCs w:val="16"/>
              </w:rPr>
              <w:t>7</w:t>
            </w:r>
          </w:p>
        </w:tc>
        <w:tc>
          <w:tcPr>
            <w:tcW w:w="1478" w:type="dxa"/>
          </w:tcPr>
          <w:p w:rsidR="003D63A0" w:rsidRPr="000A79DC" w:rsidRDefault="003D63A0" w:rsidP="0058322D">
            <w:pPr>
              <w:pStyle w:val="Normalfirstparagraph"/>
              <w:spacing w:before="60" w:after="0"/>
              <w:rPr>
                <w:rFonts w:ascii="Arial" w:hAnsi="Arial" w:cs="Arial"/>
                <w:sz w:val="16"/>
                <w:szCs w:val="16"/>
              </w:rPr>
            </w:pPr>
            <w:r w:rsidRPr="000A79DC">
              <w:rPr>
                <w:rFonts w:ascii="Arial" w:hAnsi="Arial" w:cs="Arial"/>
                <w:sz w:val="16"/>
                <w:szCs w:val="16"/>
              </w:rPr>
              <w:t>04/08/2010</w:t>
            </w:r>
          </w:p>
        </w:tc>
      </w:tr>
      <w:tr w:rsidR="003D63A0" w:rsidRPr="000A79DC" w:rsidTr="000A79DC">
        <w:tc>
          <w:tcPr>
            <w:tcW w:w="708" w:type="dxa"/>
            <w:shd w:val="clear" w:color="auto" w:fill="A6A6A6"/>
          </w:tcPr>
          <w:p w:rsidR="003D63A0" w:rsidRPr="000A79DC" w:rsidRDefault="003D63A0" w:rsidP="0058322D">
            <w:pPr>
              <w:pStyle w:val="Normalfirstparagraph"/>
              <w:spacing w:before="60" w:after="0"/>
              <w:rPr>
                <w:rFonts w:ascii="Arial" w:hAnsi="Arial" w:cs="Arial"/>
                <w:b/>
                <w:sz w:val="16"/>
                <w:szCs w:val="16"/>
              </w:rPr>
            </w:pPr>
            <w:r w:rsidRPr="000A79DC">
              <w:rPr>
                <w:rFonts w:ascii="Arial" w:hAnsi="Arial" w:cs="Arial"/>
                <w:b/>
                <w:sz w:val="16"/>
                <w:szCs w:val="16"/>
              </w:rPr>
              <w:t>6</w:t>
            </w:r>
          </w:p>
        </w:tc>
        <w:tc>
          <w:tcPr>
            <w:tcW w:w="1560" w:type="dxa"/>
          </w:tcPr>
          <w:p w:rsidR="003D63A0" w:rsidRPr="000A79DC" w:rsidRDefault="003D63A0" w:rsidP="0058322D">
            <w:pPr>
              <w:pStyle w:val="Normalfirstparagraph"/>
              <w:spacing w:before="60" w:after="0"/>
              <w:rPr>
                <w:rFonts w:ascii="Arial" w:hAnsi="Arial" w:cs="Arial"/>
                <w:sz w:val="16"/>
                <w:szCs w:val="16"/>
              </w:rPr>
            </w:pPr>
            <w:r w:rsidRPr="000A79DC">
              <w:rPr>
                <w:rFonts w:ascii="Arial" w:hAnsi="Arial" w:cs="Arial"/>
                <w:sz w:val="16"/>
                <w:szCs w:val="16"/>
              </w:rPr>
              <w:t>Men</w:t>
            </w:r>
          </w:p>
        </w:tc>
        <w:tc>
          <w:tcPr>
            <w:tcW w:w="1320" w:type="dxa"/>
          </w:tcPr>
          <w:p w:rsidR="003D63A0" w:rsidRPr="000A79DC" w:rsidRDefault="003D63A0" w:rsidP="0058322D">
            <w:pPr>
              <w:pStyle w:val="Normalfirstparagraph"/>
              <w:spacing w:before="60" w:after="0"/>
              <w:rPr>
                <w:rFonts w:ascii="Arial" w:hAnsi="Arial" w:cs="Arial"/>
                <w:sz w:val="16"/>
                <w:szCs w:val="16"/>
              </w:rPr>
            </w:pPr>
            <w:r w:rsidRPr="000A79DC">
              <w:rPr>
                <w:rFonts w:ascii="Arial" w:hAnsi="Arial" w:cs="Arial"/>
                <w:sz w:val="16"/>
                <w:szCs w:val="16"/>
              </w:rPr>
              <w:t>Farmers</w:t>
            </w:r>
          </w:p>
        </w:tc>
        <w:tc>
          <w:tcPr>
            <w:tcW w:w="1468" w:type="dxa"/>
          </w:tcPr>
          <w:p w:rsidR="003D63A0" w:rsidRPr="000A79DC" w:rsidRDefault="003D63A0" w:rsidP="0058322D">
            <w:pPr>
              <w:pStyle w:val="Normalfirstparagraph"/>
              <w:spacing w:before="60" w:after="0"/>
              <w:rPr>
                <w:rFonts w:ascii="Arial" w:hAnsi="Arial" w:cs="Arial"/>
                <w:sz w:val="16"/>
                <w:szCs w:val="16"/>
              </w:rPr>
            </w:pPr>
            <w:proofErr w:type="spellStart"/>
            <w:r w:rsidRPr="000A79DC">
              <w:rPr>
                <w:rFonts w:ascii="Arial" w:hAnsi="Arial" w:cs="Arial"/>
                <w:sz w:val="16"/>
                <w:szCs w:val="16"/>
              </w:rPr>
              <w:t>Ntanzi</w:t>
            </w:r>
            <w:proofErr w:type="spellEnd"/>
          </w:p>
        </w:tc>
        <w:tc>
          <w:tcPr>
            <w:tcW w:w="1052" w:type="dxa"/>
          </w:tcPr>
          <w:p w:rsidR="003D63A0" w:rsidRPr="000A79DC" w:rsidRDefault="003D63A0" w:rsidP="0058322D">
            <w:pPr>
              <w:pStyle w:val="Normalfirstparagraph"/>
              <w:spacing w:before="60" w:after="0"/>
              <w:rPr>
                <w:rFonts w:ascii="Arial" w:hAnsi="Arial" w:cs="Arial"/>
                <w:sz w:val="16"/>
                <w:szCs w:val="16"/>
              </w:rPr>
            </w:pPr>
            <w:r w:rsidRPr="000A79DC">
              <w:rPr>
                <w:rFonts w:ascii="Arial" w:hAnsi="Arial" w:cs="Arial"/>
                <w:sz w:val="16"/>
                <w:szCs w:val="16"/>
              </w:rPr>
              <w:t>4</w:t>
            </w:r>
          </w:p>
        </w:tc>
        <w:tc>
          <w:tcPr>
            <w:tcW w:w="1478" w:type="dxa"/>
          </w:tcPr>
          <w:p w:rsidR="003D63A0" w:rsidRPr="000A79DC" w:rsidRDefault="003D63A0" w:rsidP="0058322D">
            <w:pPr>
              <w:pStyle w:val="Normalfirstparagraph"/>
              <w:spacing w:before="60" w:after="0"/>
              <w:rPr>
                <w:rFonts w:ascii="Arial" w:hAnsi="Arial" w:cs="Arial"/>
                <w:sz w:val="16"/>
                <w:szCs w:val="16"/>
              </w:rPr>
            </w:pPr>
            <w:r w:rsidRPr="000A79DC">
              <w:rPr>
                <w:rFonts w:ascii="Arial" w:hAnsi="Arial" w:cs="Arial"/>
                <w:sz w:val="16"/>
                <w:szCs w:val="16"/>
              </w:rPr>
              <w:t>04/08/2010</w:t>
            </w:r>
          </w:p>
        </w:tc>
      </w:tr>
      <w:tr w:rsidR="003D63A0" w:rsidRPr="000A79DC" w:rsidTr="000A79DC">
        <w:tc>
          <w:tcPr>
            <w:tcW w:w="708" w:type="dxa"/>
            <w:shd w:val="clear" w:color="auto" w:fill="A6A6A6"/>
          </w:tcPr>
          <w:p w:rsidR="003D63A0" w:rsidRPr="000A79DC" w:rsidRDefault="003D63A0" w:rsidP="0058322D">
            <w:pPr>
              <w:pStyle w:val="Normalfirstparagraph"/>
              <w:spacing w:before="60" w:after="0"/>
              <w:rPr>
                <w:rFonts w:ascii="Arial" w:hAnsi="Arial" w:cs="Arial"/>
                <w:b/>
                <w:sz w:val="16"/>
                <w:szCs w:val="16"/>
              </w:rPr>
            </w:pPr>
            <w:r w:rsidRPr="000A79DC">
              <w:rPr>
                <w:rFonts w:ascii="Arial" w:hAnsi="Arial" w:cs="Arial"/>
                <w:b/>
                <w:sz w:val="16"/>
                <w:szCs w:val="16"/>
              </w:rPr>
              <w:t>7</w:t>
            </w:r>
          </w:p>
        </w:tc>
        <w:tc>
          <w:tcPr>
            <w:tcW w:w="1560" w:type="dxa"/>
          </w:tcPr>
          <w:p w:rsidR="003D63A0" w:rsidRPr="000A79DC" w:rsidRDefault="003D63A0" w:rsidP="0058322D">
            <w:pPr>
              <w:pStyle w:val="Normalfirstparagraph"/>
              <w:spacing w:before="60" w:after="0"/>
              <w:rPr>
                <w:rFonts w:ascii="Arial" w:hAnsi="Arial" w:cs="Arial"/>
                <w:sz w:val="16"/>
                <w:szCs w:val="16"/>
              </w:rPr>
            </w:pPr>
            <w:r w:rsidRPr="000A79DC">
              <w:rPr>
                <w:rFonts w:ascii="Arial" w:hAnsi="Arial" w:cs="Arial"/>
                <w:sz w:val="16"/>
                <w:szCs w:val="16"/>
              </w:rPr>
              <w:t>Women</w:t>
            </w:r>
          </w:p>
        </w:tc>
        <w:tc>
          <w:tcPr>
            <w:tcW w:w="1320" w:type="dxa"/>
          </w:tcPr>
          <w:p w:rsidR="003D63A0" w:rsidRPr="000A79DC" w:rsidRDefault="003D63A0" w:rsidP="0058322D">
            <w:pPr>
              <w:pStyle w:val="Normalfirstparagraph"/>
              <w:spacing w:before="60" w:after="0"/>
              <w:rPr>
                <w:rFonts w:ascii="Arial" w:hAnsi="Arial" w:cs="Arial"/>
                <w:sz w:val="16"/>
                <w:szCs w:val="16"/>
              </w:rPr>
            </w:pPr>
            <w:r w:rsidRPr="000A79DC">
              <w:rPr>
                <w:rFonts w:ascii="Arial" w:hAnsi="Arial" w:cs="Arial"/>
                <w:sz w:val="16"/>
                <w:szCs w:val="16"/>
              </w:rPr>
              <w:t>Farmers</w:t>
            </w:r>
          </w:p>
        </w:tc>
        <w:tc>
          <w:tcPr>
            <w:tcW w:w="1468" w:type="dxa"/>
          </w:tcPr>
          <w:p w:rsidR="003D63A0" w:rsidRPr="000A79DC" w:rsidRDefault="003D63A0" w:rsidP="0058322D">
            <w:pPr>
              <w:pStyle w:val="Normalfirstparagraph"/>
              <w:spacing w:before="60" w:after="0"/>
              <w:rPr>
                <w:rFonts w:ascii="Arial" w:hAnsi="Arial" w:cs="Arial"/>
                <w:sz w:val="16"/>
                <w:szCs w:val="16"/>
              </w:rPr>
            </w:pPr>
            <w:proofErr w:type="spellStart"/>
            <w:r w:rsidRPr="000A79DC">
              <w:rPr>
                <w:rFonts w:ascii="Arial" w:hAnsi="Arial" w:cs="Arial"/>
                <w:sz w:val="16"/>
                <w:szCs w:val="16"/>
              </w:rPr>
              <w:t>Nsanja</w:t>
            </w:r>
            <w:proofErr w:type="spellEnd"/>
          </w:p>
        </w:tc>
        <w:tc>
          <w:tcPr>
            <w:tcW w:w="1052" w:type="dxa"/>
          </w:tcPr>
          <w:p w:rsidR="003D63A0" w:rsidRPr="000A79DC" w:rsidRDefault="003D63A0" w:rsidP="0058322D">
            <w:pPr>
              <w:pStyle w:val="Normalfirstparagraph"/>
              <w:spacing w:before="60" w:after="0"/>
              <w:rPr>
                <w:rFonts w:ascii="Arial" w:hAnsi="Arial" w:cs="Arial"/>
                <w:sz w:val="16"/>
                <w:szCs w:val="16"/>
              </w:rPr>
            </w:pPr>
            <w:r w:rsidRPr="000A79DC">
              <w:rPr>
                <w:rFonts w:ascii="Arial" w:hAnsi="Arial" w:cs="Arial"/>
                <w:sz w:val="16"/>
                <w:szCs w:val="16"/>
              </w:rPr>
              <w:t>7</w:t>
            </w:r>
          </w:p>
        </w:tc>
        <w:tc>
          <w:tcPr>
            <w:tcW w:w="1478" w:type="dxa"/>
          </w:tcPr>
          <w:p w:rsidR="003D63A0" w:rsidRPr="000A79DC" w:rsidRDefault="003D63A0" w:rsidP="0058322D">
            <w:pPr>
              <w:pStyle w:val="Normalfirstparagraph"/>
              <w:spacing w:before="60" w:after="0"/>
              <w:rPr>
                <w:rFonts w:ascii="Arial" w:hAnsi="Arial" w:cs="Arial"/>
                <w:sz w:val="16"/>
                <w:szCs w:val="16"/>
              </w:rPr>
            </w:pPr>
            <w:r w:rsidRPr="000A79DC">
              <w:rPr>
                <w:rFonts w:ascii="Arial" w:hAnsi="Arial" w:cs="Arial"/>
                <w:sz w:val="16"/>
                <w:szCs w:val="16"/>
              </w:rPr>
              <w:t>05/08/2010</w:t>
            </w:r>
          </w:p>
        </w:tc>
      </w:tr>
      <w:tr w:rsidR="003D63A0" w:rsidRPr="000A79DC" w:rsidTr="000A79DC">
        <w:tc>
          <w:tcPr>
            <w:tcW w:w="708" w:type="dxa"/>
            <w:shd w:val="clear" w:color="auto" w:fill="A6A6A6"/>
          </w:tcPr>
          <w:p w:rsidR="003D63A0" w:rsidRPr="000A79DC" w:rsidRDefault="003D63A0" w:rsidP="0058322D">
            <w:pPr>
              <w:pStyle w:val="Normalfirstparagraph"/>
              <w:spacing w:before="60" w:after="0"/>
              <w:rPr>
                <w:rFonts w:ascii="Arial" w:hAnsi="Arial" w:cs="Arial"/>
                <w:b/>
                <w:sz w:val="16"/>
                <w:szCs w:val="16"/>
              </w:rPr>
            </w:pPr>
            <w:r w:rsidRPr="000A79DC">
              <w:rPr>
                <w:rFonts w:ascii="Arial" w:hAnsi="Arial" w:cs="Arial"/>
                <w:b/>
                <w:sz w:val="16"/>
                <w:szCs w:val="16"/>
              </w:rPr>
              <w:t>8</w:t>
            </w:r>
          </w:p>
        </w:tc>
        <w:tc>
          <w:tcPr>
            <w:tcW w:w="1560" w:type="dxa"/>
          </w:tcPr>
          <w:p w:rsidR="003D63A0" w:rsidRPr="000A79DC" w:rsidRDefault="003D63A0" w:rsidP="0058322D">
            <w:pPr>
              <w:pStyle w:val="Normalfirstparagraph"/>
              <w:spacing w:before="60" w:after="0"/>
              <w:rPr>
                <w:rFonts w:ascii="Arial" w:hAnsi="Arial" w:cs="Arial"/>
                <w:sz w:val="16"/>
                <w:szCs w:val="16"/>
              </w:rPr>
            </w:pPr>
            <w:r w:rsidRPr="000A79DC">
              <w:rPr>
                <w:rFonts w:ascii="Arial" w:hAnsi="Arial" w:cs="Arial"/>
                <w:sz w:val="16"/>
                <w:szCs w:val="16"/>
              </w:rPr>
              <w:t>Men</w:t>
            </w:r>
          </w:p>
        </w:tc>
        <w:tc>
          <w:tcPr>
            <w:tcW w:w="1320" w:type="dxa"/>
          </w:tcPr>
          <w:p w:rsidR="003D63A0" w:rsidRPr="000A79DC" w:rsidRDefault="003D63A0" w:rsidP="0058322D">
            <w:pPr>
              <w:pStyle w:val="Normalfirstparagraph"/>
              <w:spacing w:before="60" w:after="0"/>
              <w:rPr>
                <w:rFonts w:ascii="Arial" w:hAnsi="Arial" w:cs="Arial"/>
                <w:sz w:val="16"/>
                <w:szCs w:val="16"/>
              </w:rPr>
            </w:pPr>
            <w:r w:rsidRPr="000A79DC">
              <w:rPr>
                <w:rFonts w:ascii="Arial" w:hAnsi="Arial" w:cs="Arial"/>
                <w:sz w:val="16"/>
                <w:szCs w:val="16"/>
              </w:rPr>
              <w:t>Farmers</w:t>
            </w:r>
          </w:p>
        </w:tc>
        <w:tc>
          <w:tcPr>
            <w:tcW w:w="1468" w:type="dxa"/>
          </w:tcPr>
          <w:p w:rsidR="003D63A0" w:rsidRPr="000A79DC" w:rsidRDefault="003D63A0" w:rsidP="0058322D">
            <w:pPr>
              <w:pStyle w:val="Normalfirstparagraph"/>
              <w:spacing w:before="60" w:after="0"/>
              <w:rPr>
                <w:rFonts w:ascii="Arial" w:hAnsi="Arial" w:cs="Arial"/>
                <w:sz w:val="16"/>
                <w:szCs w:val="16"/>
              </w:rPr>
            </w:pPr>
            <w:proofErr w:type="spellStart"/>
            <w:r w:rsidRPr="000A79DC">
              <w:rPr>
                <w:rFonts w:ascii="Arial" w:hAnsi="Arial" w:cs="Arial"/>
                <w:sz w:val="16"/>
                <w:szCs w:val="16"/>
              </w:rPr>
              <w:t>Nsanja</w:t>
            </w:r>
            <w:proofErr w:type="spellEnd"/>
          </w:p>
        </w:tc>
        <w:tc>
          <w:tcPr>
            <w:tcW w:w="1052" w:type="dxa"/>
          </w:tcPr>
          <w:p w:rsidR="003D63A0" w:rsidRPr="000A79DC" w:rsidRDefault="003D63A0" w:rsidP="0058322D">
            <w:pPr>
              <w:pStyle w:val="Normalfirstparagraph"/>
              <w:spacing w:before="60" w:after="0"/>
              <w:rPr>
                <w:rFonts w:ascii="Arial" w:hAnsi="Arial" w:cs="Arial"/>
                <w:sz w:val="16"/>
                <w:szCs w:val="16"/>
              </w:rPr>
            </w:pPr>
            <w:r w:rsidRPr="000A79DC">
              <w:rPr>
                <w:rFonts w:ascii="Arial" w:hAnsi="Arial" w:cs="Arial"/>
                <w:sz w:val="16"/>
                <w:szCs w:val="16"/>
              </w:rPr>
              <w:t>4</w:t>
            </w:r>
          </w:p>
        </w:tc>
        <w:tc>
          <w:tcPr>
            <w:tcW w:w="1478" w:type="dxa"/>
          </w:tcPr>
          <w:p w:rsidR="003D63A0" w:rsidRPr="000A79DC" w:rsidRDefault="003D63A0" w:rsidP="0058322D">
            <w:pPr>
              <w:pStyle w:val="Normalfirstparagraph"/>
              <w:spacing w:before="60" w:after="0"/>
              <w:rPr>
                <w:rFonts w:ascii="Arial" w:hAnsi="Arial" w:cs="Arial"/>
                <w:sz w:val="16"/>
                <w:szCs w:val="16"/>
              </w:rPr>
            </w:pPr>
            <w:r w:rsidRPr="000A79DC">
              <w:rPr>
                <w:rFonts w:ascii="Arial" w:hAnsi="Arial" w:cs="Arial"/>
                <w:sz w:val="16"/>
                <w:szCs w:val="16"/>
              </w:rPr>
              <w:t>05/08/2010</w:t>
            </w:r>
          </w:p>
        </w:tc>
      </w:tr>
    </w:tbl>
    <w:p w:rsidR="003D63A0" w:rsidRPr="00CA26B9" w:rsidRDefault="003D63A0" w:rsidP="005632F3">
      <w:pPr>
        <w:pStyle w:val="Normalfirstparagraph"/>
        <w:spacing w:before="120"/>
        <w:rPr>
          <w:rFonts w:ascii="Arial" w:hAnsi="Arial" w:cs="Arial"/>
          <w:sz w:val="16"/>
          <w:szCs w:val="16"/>
        </w:rPr>
      </w:pPr>
      <w:r w:rsidRPr="00CA26B9">
        <w:rPr>
          <w:rFonts w:ascii="Arial" w:hAnsi="Arial" w:cs="Arial"/>
          <w:i/>
          <w:sz w:val="16"/>
          <w:szCs w:val="16"/>
        </w:rPr>
        <w:t>Source</w:t>
      </w:r>
      <w:r w:rsidRPr="00CA26B9">
        <w:rPr>
          <w:rFonts w:ascii="Arial" w:hAnsi="Arial" w:cs="Arial"/>
          <w:sz w:val="16"/>
          <w:szCs w:val="16"/>
        </w:rPr>
        <w:t>: Researcher’s field study</w:t>
      </w:r>
    </w:p>
    <w:p w:rsidR="003D63A0" w:rsidRPr="00CA26B9" w:rsidRDefault="003D63A0" w:rsidP="0058322D">
      <w:pPr>
        <w:pStyle w:val="Normalfirstparagraph"/>
        <w:rPr>
          <w:sz w:val="16"/>
          <w:szCs w:val="16"/>
        </w:rPr>
      </w:pPr>
    </w:p>
    <w:p w:rsidR="003D63A0" w:rsidRPr="00C914F8" w:rsidRDefault="003D63A0" w:rsidP="0058322D">
      <w:pPr>
        <w:pStyle w:val="Normalfirstparagraph"/>
      </w:pPr>
    </w:p>
    <w:p w:rsidR="003D63A0" w:rsidRPr="00BD5DEE" w:rsidRDefault="003D63A0" w:rsidP="0058322D">
      <w:pPr>
        <w:pStyle w:val="Heading2"/>
      </w:pPr>
      <w:r w:rsidRPr="00381607">
        <w:rPr>
          <w:sz w:val="24"/>
        </w:rPr>
        <w:br w:type="page"/>
      </w:r>
      <w:bookmarkStart w:id="174" w:name="_Toc266283475"/>
      <w:bookmarkStart w:id="175" w:name="_Toc277752644"/>
      <w:r w:rsidRPr="00BD5DEE">
        <w:lastRenderedPageBreak/>
        <w:t>References</w:t>
      </w:r>
      <w:bookmarkEnd w:id="174"/>
      <w:bookmarkEnd w:id="175"/>
    </w:p>
    <w:p w:rsidR="003D63A0" w:rsidRPr="00BD5DEE" w:rsidRDefault="003D63A0" w:rsidP="0058322D">
      <w:pPr>
        <w:pStyle w:val="References"/>
        <w:spacing w:after="0"/>
      </w:pPr>
      <w:proofErr w:type="spellStart"/>
      <w:r w:rsidRPr="00BD5DEE">
        <w:t>Abdallah</w:t>
      </w:r>
      <w:proofErr w:type="spellEnd"/>
      <w:r w:rsidRPr="00BD5DEE">
        <w:t xml:space="preserve">, H. (2006) ‘NAADS Begins Enterprise </w:t>
      </w:r>
      <w:proofErr w:type="spellStart"/>
      <w:r w:rsidRPr="00BD5DEE">
        <w:t>Mix’.NAADS</w:t>
      </w:r>
      <w:proofErr w:type="spellEnd"/>
      <w:r w:rsidRPr="00BD5DEE">
        <w:t xml:space="preserve"> Secretariat (NAADS </w:t>
      </w:r>
    </w:p>
    <w:p w:rsidR="003D63A0" w:rsidRPr="00BD5DEE" w:rsidRDefault="003D63A0" w:rsidP="0058322D">
      <w:pPr>
        <w:pStyle w:val="References"/>
        <w:spacing w:after="0"/>
      </w:pPr>
      <w:r>
        <w:t xml:space="preserve">       </w:t>
      </w:r>
      <w:r w:rsidRPr="00BD5DEE">
        <w:t xml:space="preserve">Newsletter, December).Accessed 25 October 2010 </w:t>
      </w:r>
    </w:p>
    <w:p w:rsidR="00C95DAA" w:rsidRDefault="003D63A0" w:rsidP="0058322D">
      <w:pPr>
        <w:pStyle w:val="References"/>
        <w:spacing w:after="0"/>
      </w:pPr>
      <w:r w:rsidRPr="00BD5DEE">
        <w:t xml:space="preserve">       </w:t>
      </w:r>
      <w:hyperlink r:id="rId12" w:history="1">
        <w:r w:rsidRPr="00BD5DEE">
          <w:rPr>
            <w:rStyle w:val="Hyperlink"/>
            <w:color w:val="auto"/>
            <w:szCs w:val="22"/>
            <w:u w:val="none"/>
          </w:rPr>
          <w:t>http://naads.or.ug/manage/publications/newsletter%20dec%202006.pdf</w:t>
        </w:r>
      </w:hyperlink>
      <w:r w:rsidRPr="00BD5DEE">
        <w:t>.</w:t>
      </w:r>
    </w:p>
    <w:p w:rsidR="00C95DAA" w:rsidRPr="00BD5DEE" w:rsidRDefault="00C95DAA" w:rsidP="0058322D">
      <w:pPr>
        <w:pStyle w:val="References"/>
        <w:spacing w:after="0"/>
      </w:pPr>
      <w:proofErr w:type="spellStart"/>
      <w:r>
        <w:t>Arnstein</w:t>
      </w:r>
      <w:proofErr w:type="gramStart"/>
      <w:r>
        <w:t>,S.R</w:t>
      </w:r>
      <w:proofErr w:type="spellEnd"/>
      <w:proofErr w:type="gramEnd"/>
      <w:r>
        <w:t>(1969) “A ladder if Citizen Participation,” JAIP,No.4 (35): 216-224.Accessed 15 November 2010</w:t>
      </w:r>
      <w:r w:rsidRPr="00C95DAA">
        <w:t xml:space="preserve"> http://lithgow-schmidt.dk/sherry-arnstein/ladder-of-citizen-participation.html</w:t>
      </w:r>
      <w:r>
        <w:t>.</w:t>
      </w:r>
    </w:p>
    <w:p w:rsidR="003D63A0" w:rsidRPr="00BD5DEE" w:rsidRDefault="003D63A0" w:rsidP="0058322D">
      <w:pPr>
        <w:pStyle w:val="References"/>
        <w:spacing w:before="60" w:after="0"/>
      </w:pPr>
      <w:r w:rsidRPr="00BD5DEE">
        <w:t xml:space="preserve">Anderson, J and </w:t>
      </w:r>
      <w:proofErr w:type="spellStart"/>
      <w:r w:rsidRPr="00BD5DEE">
        <w:t>L.V.Crowder</w:t>
      </w:r>
      <w:proofErr w:type="spellEnd"/>
      <w:r w:rsidRPr="00BD5DEE">
        <w:t xml:space="preserve"> (2000) </w:t>
      </w:r>
      <w:r w:rsidR="00F2206D">
        <w:t>‘</w:t>
      </w:r>
      <w:r w:rsidRPr="00BD5DEE">
        <w:t xml:space="preserve">The Present and Future of Public Extension in  </w:t>
      </w:r>
    </w:p>
    <w:p w:rsidR="003D63A0" w:rsidRPr="00BD5DEE" w:rsidRDefault="003D63A0" w:rsidP="0058322D">
      <w:pPr>
        <w:pStyle w:val="References"/>
        <w:spacing w:after="0"/>
      </w:pPr>
      <w:r w:rsidRPr="00BD5DEE">
        <w:t xml:space="preserve">       Africa: Contracting Out or Contracting In? Public Administration and Develop</w:t>
      </w:r>
    </w:p>
    <w:p w:rsidR="003D63A0" w:rsidRPr="00BD5DEE" w:rsidRDefault="003D63A0" w:rsidP="0058322D">
      <w:pPr>
        <w:pStyle w:val="References"/>
        <w:spacing w:after="0"/>
      </w:pPr>
      <w:r w:rsidRPr="00BD5DEE">
        <w:t xml:space="preserve">       </w:t>
      </w:r>
      <w:proofErr w:type="spellStart"/>
      <w:r w:rsidR="00F2206D" w:rsidRPr="00BD5DEE">
        <w:t>M</w:t>
      </w:r>
      <w:r w:rsidRPr="00BD5DEE">
        <w:t>ent</w:t>
      </w:r>
      <w:proofErr w:type="spellEnd"/>
      <w:r w:rsidR="00F2206D">
        <w:t>’,</w:t>
      </w:r>
      <w:r w:rsidRPr="00BD5DEE">
        <w:t xml:space="preserve"> 20:373-384, Washington </w:t>
      </w:r>
      <w:proofErr w:type="spellStart"/>
      <w:r w:rsidRPr="00BD5DEE">
        <w:t>DC.Accessed</w:t>
      </w:r>
      <w:proofErr w:type="spellEnd"/>
      <w:r w:rsidRPr="00BD5DEE">
        <w:t xml:space="preserve"> 17 October 2010 </w:t>
      </w:r>
    </w:p>
    <w:p w:rsidR="003D63A0" w:rsidRPr="00BD5DEE" w:rsidRDefault="003D63A0" w:rsidP="0058322D">
      <w:pPr>
        <w:pStyle w:val="References"/>
        <w:spacing w:after="0"/>
      </w:pPr>
      <w:r w:rsidRPr="00BD5DEE">
        <w:t xml:space="preserve">       </w:t>
      </w:r>
      <w:hyperlink r:id="rId13" w:history="1">
        <w:r w:rsidRPr="00BD5DEE">
          <w:rPr>
            <w:rStyle w:val="Hyperlink"/>
            <w:color w:val="auto"/>
            <w:szCs w:val="22"/>
            <w:u w:val="none"/>
          </w:rPr>
          <w:t>http://onlinelibrary.wiley.com/doi/10.1002/pad.149/pdf</w:t>
        </w:r>
      </w:hyperlink>
    </w:p>
    <w:p w:rsidR="003D63A0" w:rsidRPr="00BD5DEE" w:rsidRDefault="00F2206D" w:rsidP="0058322D">
      <w:pPr>
        <w:pStyle w:val="References"/>
        <w:spacing w:before="60" w:after="0"/>
      </w:pPr>
      <w:proofErr w:type="spellStart"/>
      <w:r>
        <w:t>Bolger.J</w:t>
      </w:r>
      <w:proofErr w:type="spellEnd"/>
      <w:r>
        <w:t xml:space="preserve">. (2000) </w:t>
      </w:r>
      <w:r w:rsidR="003D63A0" w:rsidRPr="00BD5DEE">
        <w:t>Capacity</w:t>
      </w:r>
      <w:r>
        <w:t xml:space="preserve"> Development: Why, What and How</w:t>
      </w:r>
      <w:r w:rsidR="003D63A0" w:rsidRPr="00BD5DEE">
        <w:t xml:space="preserve">, </w:t>
      </w:r>
      <w:r w:rsidR="003D63A0" w:rsidRPr="00F2206D">
        <w:rPr>
          <w:i/>
        </w:rPr>
        <w:t>Occasional series</w:t>
      </w:r>
      <w:r w:rsidR="003D63A0" w:rsidRPr="00BD5DEE">
        <w:t xml:space="preserve">,  </w:t>
      </w:r>
    </w:p>
    <w:p w:rsidR="003D63A0" w:rsidRPr="00BD5DEE" w:rsidRDefault="003D63A0" w:rsidP="0058322D">
      <w:pPr>
        <w:pStyle w:val="References"/>
        <w:spacing w:after="0"/>
      </w:pPr>
      <w:r w:rsidRPr="00BD5DEE">
        <w:t xml:space="preserve">       </w:t>
      </w:r>
      <w:proofErr w:type="gramStart"/>
      <w:r w:rsidRPr="00BD5DEE">
        <w:t>1(1).</w:t>
      </w:r>
      <w:proofErr w:type="gramEnd"/>
      <w:r w:rsidRPr="00BD5DEE">
        <w:t xml:space="preserve"> </w:t>
      </w:r>
      <w:proofErr w:type="gramStart"/>
      <w:r w:rsidRPr="00BD5DEE">
        <w:t>Canadian International Development Agency, Gatineau.</w:t>
      </w:r>
      <w:proofErr w:type="gramEnd"/>
      <w:r w:rsidRPr="00BD5DEE">
        <w:t xml:space="preserve"> Accessed 15 </w:t>
      </w:r>
      <w:proofErr w:type="spellStart"/>
      <w:r w:rsidRPr="00BD5DEE">
        <w:t>Octo</w:t>
      </w:r>
      <w:proofErr w:type="spellEnd"/>
    </w:p>
    <w:p w:rsidR="003D63A0" w:rsidRPr="00BD5DEE" w:rsidRDefault="003D63A0" w:rsidP="0058322D">
      <w:pPr>
        <w:pStyle w:val="References"/>
        <w:spacing w:after="0"/>
      </w:pPr>
      <w:r w:rsidRPr="00BD5DEE">
        <w:t xml:space="preserve">       </w:t>
      </w:r>
      <w:proofErr w:type="spellStart"/>
      <w:proofErr w:type="gramStart"/>
      <w:r w:rsidRPr="00BD5DEE">
        <w:t>ber</w:t>
      </w:r>
      <w:proofErr w:type="spellEnd"/>
      <w:proofErr w:type="gramEnd"/>
      <w:r w:rsidRPr="00BD5DEE">
        <w:t xml:space="preserve"> 2010. </w:t>
      </w:r>
      <w:hyperlink r:id="rId14" w:history="1">
        <w:r w:rsidRPr="00F8007D">
          <w:rPr>
            <w:rStyle w:val="Hyperlink"/>
            <w:szCs w:val="22"/>
          </w:rPr>
          <w:t>http://www.acdicida.gc.ca/inet/images.nsf/vLUImages/CapacityDevelopment/$file/CapDevOSVol1No1-E.pdf</w:t>
        </w:r>
      </w:hyperlink>
    </w:p>
    <w:p w:rsidR="003D63A0" w:rsidRPr="00BD5DEE" w:rsidRDefault="003D63A0" w:rsidP="0058322D">
      <w:pPr>
        <w:pStyle w:val="References"/>
        <w:spacing w:before="60" w:after="0"/>
      </w:pPr>
      <w:r w:rsidRPr="00BD5DEE">
        <w:t>Constitution of the Republic of Uganda (1995) ‘Rights of Women’, Article 33(1)</w:t>
      </w:r>
    </w:p>
    <w:p w:rsidR="003D63A0" w:rsidRPr="00BD5DEE" w:rsidRDefault="003D63A0" w:rsidP="0058322D">
      <w:pPr>
        <w:pStyle w:val="References"/>
        <w:spacing w:before="60" w:after="0"/>
      </w:pPr>
      <w:proofErr w:type="spellStart"/>
      <w:r w:rsidRPr="00BD5DEE">
        <w:t>Deniva</w:t>
      </w:r>
      <w:proofErr w:type="spellEnd"/>
      <w:r w:rsidRPr="00BD5DEE">
        <w:t xml:space="preserve"> (</w:t>
      </w:r>
      <w:proofErr w:type="spellStart"/>
      <w:r w:rsidRPr="00BD5DEE">
        <w:t>n.d</w:t>
      </w:r>
      <w:proofErr w:type="spellEnd"/>
      <w:r w:rsidRPr="00BD5DEE">
        <w:t xml:space="preserve">.) ‘Report on the Assessment of Effectiveness of Farmer groups as viable </w:t>
      </w:r>
    </w:p>
    <w:p w:rsidR="003D63A0" w:rsidRPr="00BD5DEE" w:rsidRDefault="003D63A0" w:rsidP="0058322D">
      <w:pPr>
        <w:pStyle w:val="References"/>
        <w:spacing w:after="0"/>
      </w:pPr>
      <w:r>
        <w:t xml:space="preserve">       </w:t>
      </w:r>
      <w:r w:rsidRPr="00BD5DEE">
        <w:t>Institutions for Farmer Empowerment and Poverty Reduction in the implement</w:t>
      </w:r>
    </w:p>
    <w:p w:rsidR="003D63A0" w:rsidRPr="00BD5DEE" w:rsidRDefault="003D63A0" w:rsidP="0058322D">
      <w:pPr>
        <w:pStyle w:val="References"/>
        <w:spacing w:after="0"/>
      </w:pPr>
      <w:r>
        <w:t xml:space="preserve">       </w:t>
      </w:r>
      <w:proofErr w:type="spellStart"/>
      <w:proofErr w:type="gramStart"/>
      <w:r w:rsidRPr="00BD5DEE">
        <w:t>ation</w:t>
      </w:r>
      <w:proofErr w:type="spellEnd"/>
      <w:proofErr w:type="gramEnd"/>
      <w:r w:rsidRPr="00BD5DEE">
        <w:t xml:space="preserve"> of Plan for Modernisation of Agriculture’. Accessed 15 October 2010</w:t>
      </w:r>
      <w:r>
        <w:t xml:space="preserve"> </w:t>
      </w:r>
    </w:p>
    <w:p w:rsidR="003D63A0" w:rsidRDefault="003D63A0" w:rsidP="0058322D">
      <w:pPr>
        <w:pStyle w:val="References"/>
        <w:spacing w:after="0"/>
      </w:pPr>
      <w:r>
        <w:t xml:space="preserve">       </w:t>
      </w:r>
      <w:hyperlink r:id="rId15" w:history="1">
        <w:r w:rsidRPr="00BD5DEE">
          <w:rPr>
            <w:rStyle w:val="Hyperlink"/>
            <w:color w:val="auto"/>
            <w:szCs w:val="22"/>
            <w:u w:val="none"/>
          </w:rPr>
          <w:t>http://www.deniva.or.ug/files/programme-</w:t>
        </w:r>
      </w:hyperlink>
      <w:r w:rsidRPr="00BD5DEE">
        <w:t xml:space="preserve"> </w:t>
      </w:r>
      <w:proofErr w:type="spellStart"/>
      <w:r w:rsidRPr="00BD5DEE">
        <w:t>agricul</w:t>
      </w:r>
      <w:proofErr w:type="spellEnd"/>
      <w:r w:rsidRPr="00BD5DEE">
        <w:t xml:space="preserve">  </w:t>
      </w:r>
    </w:p>
    <w:p w:rsidR="003D63A0" w:rsidRPr="00BD5DEE" w:rsidRDefault="003D63A0" w:rsidP="0058322D">
      <w:pPr>
        <w:pStyle w:val="References"/>
        <w:spacing w:after="0"/>
      </w:pPr>
      <w:r>
        <w:t xml:space="preserve">       </w:t>
      </w:r>
      <w:proofErr w:type="gramStart"/>
      <w:r w:rsidRPr="00BD5DEE">
        <w:t>turetrade_research_farmergroups.pdf</w:t>
      </w:r>
      <w:r>
        <w:t>.</w:t>
      </w:r>
      <w:proofErr w:type="gramEnd"/>
    </w:p>
    <w:p w:rsidR="003D63A0" w:rsidRPr="00BD5DEE" w:rsidRDefault="003D63A0" w:rsidP="0058322D">
      <w:pPr>
        <w:pStyle w:val="References"/>
        <w:spacing w:before="60" w:after="0"/>
      </w:pPr>
      <w:r w:rsidRPr="00BD5DEE">
        <w:t xml:space="preserve">Dent, V.L (2007) Local Economic Development in Uganda and the Connection to </w:t>
      </w:r>
      <w:proofErr w:type="spellStart"/>
      <w:r w:rsidRPr="00BD5DEE">
        <w:t>Ru</w:t>
      </w:r>
      <w:proofErr w:type="spellEnd"/>
      <w:r w:rsidRPr="00BD5DEE">
        <w:t xml:space="preserve"> </w:t>
      </w:r>
    </w:p>
    <w:p w:rsidR="003D63A0" w:rsidRPr="00BD5DEE" w:rsidRDefault="003D63A0" w:rsidP="0058322D">
      <w:pPr>
        <w:pStyle w:val="References"/>
        <w:spacing w:after="0"/>
      </w:pPr>
      <w:r>
        <w:t xml:space="preserve">       </w:t>
      </w:r>
      <w:proofErr w:type="spellStart"/>
      <w:proofErr w:type="gramStart"/>
      <w:r w:rsidRPr="00BD5DEE">
        <w:t>ral</w:t>
      </w:r>
      <w:proofErr w:type="spellEnd"/>
      <w:proofErr w:type="gramEnd"/>
      <w:r w:rsidRPr="00BD5DEE">
        <w:t xml:space="preserve"> Community Libraries and Literacy, </w:t>
      </w:r>
      <w:r w:rsidRPr="00F2206D">
        <w:rPr>
          <w:i/>
        </w:rPr>
        <w:t>Emerald Group Publishing Limited</w:t>
      </w:r>
      <w:r w:rsidRPr="00BD5DEE">
        <w:t xml:space="preserve">, </w:t>
      </w:r>
    </w:p>
    <w:p w:rsidR="003D63A0" w:rsidRPr="00BD5DEE" w:rsidRDefault="003D63A0" w:rsidP="0058322D">
      <w:pPr>
        <w:pStyle w:val="References"/>
        <w:spacing w:after="0"/>
      </w:pPr>
      <w:r>
        <w:t xml:space="preserve">       </w:t>
      </w:r>
      <w:proofErr w:type="spellStart"/>
      <w:r w:rsidRPr="00BD5DEE">
        <w:t>Newyork</w:t>
      </w:r>
      <w:proofErr w:type="spellEnd"/>
      <w:r w:rsidRPr="00BD5DEE">
        <w:t>, 108(5/6):203-217.Accessed October 2010</w:t>
      </w:r>
      <w:r>
        <w:t xml:space="preserve">. </w:t>
      </w:r>
      <w:r w:rsidRPr="00BD5DEE">
        <w:t xml:space="preserve"> </w:t>
      </w:r>
      <w:r>
        <w:t xml:space="preserve">    </w:t>
      </w:r>
      <w:r w:rsidRPr="00BD5DEE">
        <w:t xml:space="preserve">  </w:t>
      </w:r>
      <w:r>
        <w:t xml:space="preserve"> </w:t>
      </w:r>
      <w:hyperlink r:id="rId16" w:history="1">
        <w:r w:rsidRPr="00F8007D">
          <w:rPr>
            <w:rStyle w:val="Hyperlink"/>
            <w:szCs w:val="22"/>
          </w:rPr>
          <w:t>http://www.emeraldinsight.com/journals.htm?articleid=1603244&amp;show=abstract</w:t>
        </w:r>
      </w:hyperlink>
    </w:p>
    <w:p w:rsidR="003D63A0" w:rsidRPr="00BD5DEE" w:rsidRDefault="003D63A0" w:rsidP="0058322D">
      <w:pPr>
        <w:pStyle w:val="References"/>
        <w:spacing w:before="60" w:after="0"/>
      </w:pPr>
      <w:r w:rsidRPr="00BD5DEE">
        <w:t xml:space="preserve">Economic Policy Research Centre (2009) </w:t>
      </w:r>
      <w:r w:rsidR="00F2206D">
        <w:t>‘</w:t>
      </w:r>
      <w:r w:rsidRPr="00BD5DEE">
        <w:t>Agriculture Sector Public Expenditure Re</w:t>
      </w:r>
    </w:p>
    <w:p w:rsidR="003D63A0" w:rsidRPr="00BD5DEE" w:rsidRDefault="003D63A0" w:rsidP="0058322D">
      <w:pPr>
        <w:pStyle w:val="References"/>
        <w:spacing w:after="0"/>
      </w:pPr>
      <w:r w:rsidRPr="00BD5DEE">
        <w:t xml:space="preserve">        </w:t>
      </w:r>
      <w:proofErr w:type="gramStart"/>
      <w:r w:rsidRPr="00BD5DEE">
        <w:t>view</w:t>
      </w:r>
      <w:proofErr w:type="gramEnd"/>
      <w:r w:rsidRPr="00BD5DEE">
        <w:t>: Phase Three: Efficiency and Effectiveness of Agricultural Expenditures</w:t>
      </w:r>
      <w:r w:rsidR="00F2206D">
        <w:t>’</w:t>
      </w:r>
      <w:r w:rsidRPr="00BD5DEE">
        <w:t xml:space="preserve">, </w:t>
      </w:r>
    </w:p>
    <w:p w:rsidR="003D63A0" w:rsidRPr="00BD5DEE" w:rsidRDefault="003D63A0" w:rsidP="0058322D">
      <w:pPr>
        <w:pStyle w:val="References"/>
        <w:spacing w:after="0"/>
      </w:pPr>
      <w:r w:rsidRPr="00BD5DEE">
        <w:t xml:space="preserve">        </w:t>
      </w:r>
      <w:proofErr w:type="gramStart"/>
      <w:r w:rsidRPr="00BD5DEE">
        <w:t>Ministry of Agriculture, Animal Industry and Fisheries, Kampala.</w:t>
      </w:r>
      <w:proofErr w:type="gramEnd"/>
      <w:r w:rsidRPr="00BD5DEE">
        <w:t xml:space="preserve"> Accessed 25 </w:t>
      </w:r>
    </w:p>
    <w:p w:rsidR="003D63A0" w:rsidRDefault="003D63A0" w:rsidP="0058322D">
      <w:pPr>
        <w:pStyle w:val="References"/>
        <w:spacing w:after="0"/>
        <w:rPr>
          <w:rFonts w:cs="Arial"/>
          <w:color w:val="000000"/>
          <w:szCs w:val="22"/>
          <w:lang w:eastAsia="fy-NL"/>
        </w:rPr>
      </w:pPr>
      <w:r>
        <w:rPr>
          <w:rFonts w:cs="Arial"/>
          <w:color w:val="000000"/>
          <w:szCs w:val="22"/>
          <w:lang w:eastAsia="fy-NL"/>
        </w:rPr>
        <w:t xml:space="preserve">        </w:t>
      </w:r>
      <w:proofErr w:type="gramStart"/>
      <w:r>
        <w:rPr>
          <w:rFonts w:cs="Arial"/>
          <w:color w:val="000000"/>
          <w:szCs w:val="22"/>
          <w:lang w:eastAsia="fy-NL"/>
        </w:rPr>
        <w:t xml:space="preserve">October 2010 </w:t>
      </w:r>
      <w:hyperlink r:id="rId17" w:history="1">
        <w:r w:rsidRPr="002F06A1">
          <w:rPr>
            <w:rStyle w:val="Hyperlink"/>
            <w:rFonts w:cs="Arial"/>
            <w:szCs w:val="22"/>
            <w:lang w:eastAsia="fy-NL"/>
          </w:rPr>
          <w:t>http://www.eprc.or.ug/pdf_files/agric_pets.pdf</w:t>
        </w:r>
      </w:hyperlink>
      <w:r>
        <w:rPr>
          <w:rFonts w:cs="Arial"/>
          <w:color w:val="000000"/>
          <w:szCs w:val="22"/>
          <w:lang w:eastAsia="fy-NL"/>
        </w:rPr>
        <w:t>.</w:t>
      </w:r>
      <w:proofErr w:type="gramEnd"/>
    </w:p>
    <w:p w:rsidR="003D63A0" w:rsidRDefault="003D63A0" w:rsidP="0058322D">
      <w:pPr>
        <w:pStyle w:val="References"/>
        <w:spacing w:before="60" w:after="0"/>
      </w:pPr>
      <w:proofErr w:type="spellStart"/>
      <w:r>
        <w:t>Eicher</w:t>
      </w:r>
      <w:proofErr w:type="spellEnd"/>
      <w:r>
        <w:t>, C.K</w:t>
      </w:r>
      <w:r w:rsidR="00F2206D">
        <w:t>.</w:t>
      </w:r>
      <w:r>
        <w:t xml:space="preserve"> (2007) </w:t>
      </w:r>
      <w:r w:rsidR="00F2206D">
        <w:t>‘</w:t>
      </w:r>
      <w:r>
        <w:t>Agricultural Extension in Africa and Asia</w:t>
      </w:r>
      <w:r w:rsidR="00F2206D">
        <w:t>’</w:t>
      </w:r>
      <w:r>
        <w:t xml:space="preserve">, </w:t>
      </w:r>
      <w:proofErr w:type="spellStart"/>
      <w:r>
        <w:t>Prabbu</w:t>
      </w:r>
      <w:proofErr w:type="spellEnd"/>
      <w:r>
        <w:t xml:space="preserve"> </w:t>
      </w:r>
      <w:proofErr w:type="spellStart"/>
      <w:r>
        <w:t>Pingali</w:t>
      </w:r>
      <w:proofErr w:type="spellEnd"/>
      <w:r>
        <w:t>, A</w:t>
      </w:r>
      <w:r>
        <w:t>c</w:t>
      </w:r>
      <w:r>
        <w:t xml:space="preserve">cessed 01 October 2010 </w:t>
      </w:r>
      <w:hyperlink r:id="rId18" w:history="1">
        <w:r w:rsidRPr="0057430F">
          <w:rPr>
            <w:rStyle w:val="Hyperlink"/>
          </w:rPr>
          <w:t>http://worldaginfo.org/drupal/files/Agricultural%20Extension%20in%20Africa%20and%20Asia2.pdf</w:t>
        </w:r>
      </w:hyperlink>
    </w:p>
    <w:p w:rsidR="003D63A0" w:rsidRDefault="003D63A0" w:rsidP="0058322D">
      <w:pPr>
        <w:pStyle w:val="References"/>
        <w:spacing w:before="60" w:after="0"/>
      </w:pPr>
      <w:proofErr w:type="spellStart"/>
      <w:r>
        <w:t>Eicher</w:t>
      </w:r>
      <w:proofErr w:type="spellEnd"/>
      <w:r>
        <w:t xml:space="preserve">, C.K. and </w:t>
      </w:r>
      <w:proofErr w:type="spellStart"/>
      <w:r>
        <w:t>J.M.Staatz</w:t>
      </w:r>
      <w:proofErr w:type="spellEnd"/>
      <w:r>
        <w:t xml:space="preserve"> (</w:t>
      </w:r>
      <w:proofErr w:type="spellStart"/>
      <w:r>
        <w:t>eds</w:t>
      </w:r>
      <w:proofErr w:type="spellEnd"/>
      <w:proofErr w:type="gramStart"/>
      <w:r>
        <w:t>)(</w:t>
      </w:r>
      <w:proofErr w:type="gramEnd"/>
      <w:r>
        <w:t xml:space="preserve">1998) </w:t>
      </w:r>
      <w:r w:rsidRPr="00B55EC5">
        <w:rPr>
          <w:i/>
        </w:rPr>
        <w:t>International Agricultural Development</w:t>
      </w:r>
      <w:r>
        <w:t>(3</w:t>
      </w:r>
      <w:r w:rsidRPr="00B55EC5">
        <w:rPr>
          <w:vertAlign w:val="superscript"/>
        </w:rPr>
        <w:t>rd</w:t>
      </w:r>
      <w:r>
        <w:t xml:space="preserve"> </w:t>
      </w:r>
      <w:proofErr w:type="spellStart"/>
      <w:r>
        <w:t>edn</w:t>
      </w:r>
      <w:proofErr w:type="spellEnd"/>
      <w:r>
        <w:t xml:space="preserve">),The Johns Hopkins University </w:t>
      </w:r>
      <w:proofErr w:type="spellStart"/>
      <w:r>
        <w:t>Press,London</w:t>
      </w:r>
      <w:proofErr w:type="spellEnd"/>
      <w:r>
        <w:t xml:space="preserve">. Accessed 19 September 2010 </w:t>
      </w:r>
      <w:hyperlink r:id="rId19" w:anchor="v=onepage&amp;q&amp;f=false" w:history="1">
        <w:r w:rsidRPr="002F06A1">
          <w:rPr>
            <w:rStyle w:val="Hyperlink"/>
          </w:rPr>
          <w:t>http://books.google.com/books?id=0OHsragTfYkC&amp;printsec=frontcover&amp;cd=1&amp;source=gbs_ViewAPI#v=onepage&amp;q&amp;f=false</w:t>
        </w:r>
      </w:hyperlink>
    </w:p>
    <w:p w:rsidR="003D63A0" w:rsidRDefault="003D63A0" w:rsidP="0058322D">
      <w:pPr>
        <w:pStyle w:val="References"/>
        <w:spacing w:before="60" w:after="0"/>
      </w:pPr>
      <w:r>
        <w:t xml:space="preserve">Ellis, A., </w:t>
      </w:r>
      <w:proofErr w:type="spellStart"/>
      <w:r>
        <w:t>C.Manuel</w:t>
      </w:r>
      <w:proofErr w:type="spellEnd"/>
      <w:r>
        <w:t xml:space="preserve"> and </w:t>
      </w:r>
      <w:proofErr w:type="spellStart"/>
      <w:r>
        <w:t>C.M.Blackden</w:t>
      </w:r>
      <w:proofErr w:type="spellEnd"/>
      <w:r>
        <w:t xml:space="preserve"> (2006) Gender and Economic Growth in Uganda: Unleashing the Power of Women, The World Bank, Washington, </w:t>
      </w:r>
      <w:proofErr w:type="spellStart"/>
      <w:r>
        <w:t>DC.Accessed</w:t>
      </w:r>
      <w:proofErr w:type="spellEnd"/>
      <w:r>
        <w:t xml:space="preserve"> 16 October 2010 </w:t>
      </w:r>
      <w:r w:rsidRPr="00CA684E">
        <w:t>http://www.ifc.org/ifcext/enviro.nsf/AttachmentsByTitle/art_GEMTools_Gender</w:t>
      </w:r>
      <w:r w:rsidRPr="00CA684E">
        <w:t>U</w:t>
      </w:r>
      <w:r w:rsidRPr="00CA684E">
        <w:t>ganda/$FILE/0821363840+Gender+and+Economic+Growth+in+Uganda.pdf</w:t>
      </w:r>
    </w:p>
    <w:p w:rsidR="003D63A0" w:rsidRDefault="003D63A0" w:rsidP="0058322D">
      <w:pPr>
        <w:pStyle w:val="References"/>
        <w:spacing w:before="60" w:after="0"/>
      </w:pPr>
      <w:proofErr w:type="spellStart"/>
      <w:r>
        <w:t>Feder</w:t>
      </w:r>
      <w:proofErr w:type="spellEnd"/>
      <w:r>
        <w:t xml:space="preserve">, G., </w:t>
      </w:r>
      <w:proofErr w:type="spellStart"/>
      <w:r>
        <w:t>J.R.Anderson,R.Birner</w:t>
      </w:r>
      <w:proofErr w:type="spellEnd"/>
      <w:r>
        <w:t xml:space="preserve"> and </w:t>
      </w:r>
      <w:proofErr w:type="spellStart"/>
      <w:r>
        <w:t>K.Deininger</w:t>
      </w:r>
      <w:proofErr w:type="spellEnd"/>
      <w:r>
        <w:t xml:space="preserve">.(2010) Promises and Realities of Community-Based </w:t>
      </w:r>
      <w:proofErr w:type="spellStart"/>
      <w:r>
        <w:t>Extension,IFPRI</w:t>
      </w:r>
      <w:proofErr w:type="spellEnd"/>
      <w:r>
        <w:t xml:space="preserve"> Discussion Paper 00959,Development Strategy and Governance Division, International Food Policy Research Institute. </w:t>
      </w:r>
      <w:r>
        <w:lastRenderedPageBreak/>
        <w:t xml:space="preserve">Accessed 18 October 2010 </w:t>
      </w:r>
      <w:hyperlink r:id="rId20" w:history="1">
        <w:r w:rsidRPr="002F06A1">
          <w:rPr>
            <w:rStyle w:val="Hyperlink"/>
          </w:rPr>
          <w:t>http://www.indiaenvironmentportal.org.in/files/agricultural%20extension.pdf</w:t>
        </w:r>
      </w:hyperlink>
    </w:p>
    <w:p w:rsidR="003D63A0" w:rsidRDefault="003D63A0" w:rsidP="0058322D">
      <w:pPr>
        <w:pStyle w:val="References"/>
        <w:spacing w:before="60" w:after="0"/>
      </w:pPr>
      <w:proofErr w:type="gramStart"/>
      <w:r>
        <w:t xml:space="preserve">Goetz, A.M and </w:t>
      </w:r>
      <w:proofErr w:type="spellStart"/>
      <w:r>
        <w:t>J.Gaventa</w:t>
      </w:r>
      <w:proofErr w:type="spellEnd"/>
      <w:r>
        <w:t xml:space="preserve"> (2001) ‘Bringing Citizen Voice and Client Focus into Se</w:t>
      </w:r>
      <w:r>
        <w:t>r</w:t>
      </w:r>
      <w:r>
        <w:t>vice delivery’, IDS Working Paper 138.</w:t>
      </w:r>
      <w:proofErr w:type="gramEnd"/>
      <w:r>
        <w:t xml:space="preserve"> England: Institute of Development Stu</w:t>
      </w:r>
      <w:r>
        <w:t>d</w:t>
      </w:r>
      <w:r>
        <w:t>ies</w:t>
      </w:r>
    </w:p>
    <w:p w:rsidR="003D63A0" w:rsidRPr="001255FC" w:rsidRDefault="003D63A0" w:rsidP="0058322D">
      <w:pPr>
        <w:pStyle w:val="References"/>
        <w:spacing w:before="60" w:after="0"/>
        <w:rPr>
          <w:color w:val="0000FF"/>
          <w:u w:val="single"/>
        </w:rPr>
      </w:pPr>
      <w:r>
        <w:t>Hall, R</w:t>
      </w:r>
      <w:r w:rsidR="00092ED6">
        <w:t>.</w:t>
      </w:r>
      <w:r>
        <w:t xml:space="preserve"> (2008) </w:t>
      </w:r>
      <w:r w:rsidRPr="00092ED6">
        <w:rPr>
          <w:i/>
        </w:rPr>
        <w:t>Applied Social Research</w:t>
      </w:r>
      <w:r>
        <w:t xml:space="preserve">: </w:t>
      </w:r>
      <w:r w:rsidRPr="00092ED6">
        <w:rPr>
          <w:i/>
        </w:rPr>
        <w:t>Planning, Designing and Conducting Real-World R</w:t>
      </w:r>
      <w:r w:rsidRPr="00092ED6">
        <w:rPr>
          <w:i/>
        </w:rPr>
        <w:t>e</w:t>
      </w:r>
      <w:r w:rsidRPr="00092ED6">
        <w:rPr>
          <w:i/>
        </w:rPr>
        <w:t>search</w:t>
      </w:r>
      <w:r>
        <w:t xml:space="preserve">, Palgrave Macmillan, South </w:t>
      </w:r>
      <w:proofErr w:type="spellStart"/>
      <w:r>
        <w:t>yara</w:t>
      </w:r>
      <w:proofErr w:type="spellEnd"/>
      <w:r>
        <w:t xml:space="preserve">. Accessed 16 September2010 </w:t>
      </w:r>
      <w:hyperlink r:id="rId21" w:history="1">
        <w:r w:rsidRPr="001255FC">
          <w:rPr>
            <w:rStyle w:val="Hyperlink"/>
          </w:rPr>
          <w:t>http://books.google.com/books?id=5friXw4uxLUC&amp;printsec=frontcover&amp;dq=Ap</w:t>
        </w:r>
      </w:hyperlink>
      <w:r w:rsidRPr="001255FC">
        <w:rPr>
          <w:color w:val="0000FF"/>
          <w:u w:val="single"/>
        </w:rPr>
        <w:t>plied+Social+Research:Planning,designing,conducting&amp;source=bl&amp;ots=GSnlulWKS&amp;sig=5DrCGVQ1Kz9qXoQaWZG6fX6k6s&amp;hl=en&amp;ei=dtbOTOeCBZGs4AaYsOcDA&amp;sa=X&amp;oi=book_result&amp;ct=result&amp;resnum=2&amp;sqi=2&amp;ved=0CB4Q6AEwAQ#v=onepage&amp;q&amp;f=false</w:t>
      </w:r>
    </w:p>
    <w:p w:rsidR="003D63A0" w:rsidRDefault="003D63A0" w:rsidP="0058322D">
      <w:pPr>
        <w:pStyle w:val="References"/>
        <w:spacing w:before="60" w:after="0"/>
      </w:pPr>
      <w:r>
        <w:t xml:space="preserve">Hulme, </w:t>
      </w:r>
      <w:r w:rsidR="00F824AA">
        <w:t>D. (</w:t>
      </w:r>
      <w:r>
        <w:t xml:space="preserve">1990) </w:t>
      </w:r>
      <w:r w:rsidR="00F824AA">
        <w:t>‘</w:t>
      </w:r>
      <w:r>
        <w:t>Agricultural</w:t>
      </w:r>
      <w:r w:rsidR="00092ED6">
        <w:t xml:space="preserve"> Technology Development, Agricultural</w:t>
      </w:r>
      <w:r>
        <w:t xml:space="preserve"> Extension and Applied Social Research</w:t>
      </w:r>
      <w:r w:rsidR="00092ED6">
        <w:t>: Past contributions and future roles</w:t>
      </w:r>
      <w:r w:rsidR="00F824AA">
        <w:t>’</w:t>
      </w:r>
      <w:r w:rsidR="00092ED6">
        <w:t>,</w:t>
      </w:r>
      <w:r>
        <w:t xml:space="preserve"> 30(3/4) </w:t>
      </w:r>
      <w:r w:rsidRPr="00F824AA">
        <w:rPr>
          <w:i/>
        </w:rPr>
        <w:t xml:space="preserve">Institute for Development </w:t>
      </w:r>
      <w:r w:rsidR="00F824AA" w:rsidRPr="00F824AA">
        <w:rPr>
          <w:i/>
        </w:rPr>
        <w:t>Policy and</w:t>
      </w:r>
      <w:r w:rsidRPr="00F824AA">
        <w:rPr>
          <w:i/>
        </w:rPr>
        <w:t xml:space="preserve"> Management</w:t>
      </w:r>
      <w:r>
        <w:t xml:space="preserve">, United Kingdom. Accessed 7 October 2010 </w:t>
      </w:r>
      <w:r w:rsidRPr="001077F7">
        <w:t>http://onlinelibrary.wiley.com/doi/10.1111/j.1467-9523.1990.tb01004.x/pdf</w:t>
      </w:r>
      <w:r>
        <w:t>.</w:t>
      </w:r>
    </w:p>
    <w:p w:rsidR="003D63A0" w:rsidRDefault="003D63A0" w:rsidP="0058322D">
      <w:pPr>
        <w:pStyle w:val="References"/>
        <w:spacing w:before="60" w:after="0"/>
      </w:pPr>
      <w:proofErr w:type="spellStart"/>
      <w:r>
        <w:t>Isubikalu</w:t>
      </w:r>
      <w:proofErr w:type="spellEnd"/>
      <w:r>
        <w:t xml:space="preserve">, P. (2007) </w:t>
      </w:r>
      <w:r w:rsidR="00F824AA">
        <w:t>‘</w:t>
      </w:r>
      <w:r>
        <w:t>Stepping-Stones to improve upon functioning of participatory agricultural extension programmes: Farmer Field Schools in Uganda</w:t>
      </w:r>
      <w:r w:rsidR="00F824AA">
        <w:t>’</w:t>
      </w:r>
      <w:r>
        <w:t xml:space="preserve">, PhD thesis. </w:t>
      </w:r>
      <w:proofErr w:type="spellStart"/>
      <w:r>
        <w:t>Waginingen</w:t>
      </w:r>
      <w:proofErr w:type="spellEnd"/>
      <w:r>
        <w:t xml:space="preserve">: </w:t>
      </w:r>
      <w:proofErr w:type="spellStart"/>
      <w:r>
        <w:t>Waginingen</w:t>
      </w:r>
      <w:proofErr w:type="spellEnd"/>
      <w:r>
        <w:t xml:space="preserve"> University</w:t>
      </w:r>
    </w:p>
    <w:p w:rsidR="003D63A0" w:rsidRDefault="003D63A0" w:rsidP="0058322D">
      <w:pPr>
        <w:pStyle w:val="References"/>
        <w:spacing w:before="60" w:after="0"/>
      </w:pPr>
      <w:proofErr w:type="spellStart"/>
      <w:r>
        <w:t>Kavuma</w:t>
      </w:r>
      <w:proofErr w:type="spellEnd"/>
      <w:r>
        <w:t>, R.J. (2010 ‘) NAADS: Modernising Uganda’s farmers?</w:t>
      </w:r>
      <w:proofErr w:type="gramStart"/>
      <w:r>
        <w:t>’.</w:t>
      </w:r>
      <w:proofErr w:type="gramEnd"/>
      <w:r>
        <w:t xml:space="preserve">  Accessed 20 May 2010</w:t>
      </w:r>
      <w:r w:rsidRPr="001F4856">
        <w:t xml:space="preserve"> </w:t>
      </w:r>
      <w:hyperlink r:id="rId22" w:history="1">
        <w:r w:rsidRPr="003B73DB">
          <w:rPr>
            <w:rStyle w:val="Hyperlink"/>
          </w:rPr>
          <w:t>http://www.guardian.co.uk/katine/2010/jan/07/naads-agriculture-programme</w:t>
        </w:r>
      </w:hyperlink>
    </w:p>
    <w:p w:rsidR="003D63A0" w:rsidRPr="00AF7644" w:rsidRDefault="003D63A0" w:rsidP="0058322D">
      <w:pPr>
        <w:pStyle w:val="References"/>
        <w:spacing w:before="60" w:after="0"/>
      </w:pPr>
      <w:proofErr w:type="spellStart"/>
      <w:r>
        <w:t>Kizilaslan</w:t>
      </w:r>
      <w:proofErr w:type="spellEnd"/>
      <w:r>
        <w:t xml:space="preserve">, N. (2007) ‘Rural Woman in Agricultural Extension Training’, </w:t>
      </w:r>
      <w:r w:rsidRPr="00AF7644">
        <w:rPr>
          <w:i/>
        </w:rPr>
        <w:t>Research Jou</w:t>
      </w:r>
      <w:r w:rsidRPr="00AF7644">
        <w:rPr>
          <w:i/>
        </w:rPr>
        <w:t>r</w:t>
      </w:r>
      <w:r w:rsidRPr="00AF7644">
        <w:rPr>
          <w:i/>
        </w:rPr>
        <w:t>nal of Social Sciences</w:t>
      </w:r>
      <w:r>
        <w:t xml:space="preserve"> 2:23-27. </w:t>
      </w:r>
      <w:proofErr w:type="spellStart"/>
      <w:proofErr w:type="gramStart"/>
      <w:r>
        <w:t>INSInet</w:t>
      </w:r>
      <w:proofErr w:type="spellEnd"/>
      <w:r>
        <w:t xml:space="preserve"> Publication.</w:t>
      </w:r>
      <w:proofErr w:type="gramEnd"/>
      <w:r>
        <w:t xml:space="preserve"> Accessed 17 October 2010 </w:t>
      </w:r>
      <w:hyperlink r:id="rId23" w:history="1">
        <w:r w:rsidRPr="002F06A1">
          <w:rPr>
            <w:rStyle w:val="Hyperlink"/>
          </w:rPr>
          <w:t>http://www.insipub.com/rjss/2007/23-27.pdf</w:t>
        </w:r>
      </w:hyperlink>
    </w:p>
    <w:p w:rsidR="003D63A0" w:rsidRDefault="003D63A0" w:rsidP="0058322D">
      <w:pPr>
        <w:pStyle w:val="References"/>
        <w:spacing w:before="60" w:after="0"/>
      </w:pPr>
      <w:proofErr w:type="spellStart"/>
      <w:r>
        <w:t>Madukwe</w:t>
      </w:r>
      <w:proofErr w:type="spellEnd"/>
      <w:r>
        <w:t xml:space="preserve">, M.C. (2006) </w:t>
      </w:r>
      <w:r w:rsidR="00890023">
        <w:t>‘</w:t>
      </w:r>
      <w:r>
        <w:t>Delivery of Agricultural Extension Services in the developing Countries</w:t>
      </w:r>
      <w:r w:rsidR="00890023">
        <w:t>’</w:t>
      </w:r>
      <w:r>
        <w:t xml:space="preserve">, </w:t>
      </w:r>
      <w:proofErr w:type="spellStart"/>
      <w:r>
        <w:t>Nsuka</w:t>
      </w:r>
      <w:proofErr w:type="spellEnd"/>
      <w:r>
        <w:t xml:space="preserve"> Accessed 30 September 2010 </w:t>
      </w:r>
      <w:hyperlink r:id="rId24" w:history="1">
        <w:r w:rsidRPr="0057430F">
          <w:rPr>
            <w:rStyle w:val="Hyperlink"/>
          </w:rPr>
          <w:t>http://knowledge.cta.int/en/content/view/full/3009</w:t>
        </w:r>
      </w:hyperlink>
    </w:p>
    <w:p w:rsidR="003D63A0" w:rsidRDefault="003D63A0" w:rsidP="0058322D">
      <w:pPr>
        <w:pStyle w:val="References"/>
        <w:spacing w:before="60" w:after="0"/>
      </w:pPr>
      <w:proofErr w:type="spellStart"/>
      <w:r>
        <w:t>Mahaliyanaarchchi</w:t>
      </w:r>
      <w:proofErr w:type="spellEnd"/>
      <w:r>
        <w:t xml:space="preserve">, R.P and </w:t>
      </w:r>
      <w:proofErr w:type="spellStart"/>
      <w:r>
        <w:t>R.M.A.S.Bandara</w:t>
      </w:r>
      <w:proofErr w:type="spellEnd"/>
      <w:r>
        <w:t xml:space="preserve"> (2006) </w:t>
      </w:r>
      <w:r w:rsidR="00890023">
        <w:t>‘</w:t>
      </w:r>
      <w:r>
        <w:t>Commercialisation of Agricu</w:t>
      </w:r>
      <w:r>
        <w:t>l</w:t>
      </w:r>
      <w:r>
        <w:t>ture and Role of Agricultural Extension</w:t>
      </w:r>
      <w:r w:rsidR="00890023">
        <w:t>’</w:t>
      </w:r>
      <w:r>
        <w:t xml:space="preserve">, </w:t>
      </w:r>
      <w:proofErr w:type="spellStart"/>
      <w:r>
        <w:rPr>
          <w:i/>
        </w:rPr>
        <w:t>S</w:t>
      </w:r>
      <w:r w:rsidRPr="00BA38E7">
        <w:rPr>
          <w:i/>
        </w:rPr>
        <w:t>abaragamuwa</w:t>
      </w:r>
      <w:proofErr w:type="spellEnd"/>
      <w:r w:rsidRPr="00BA38E7">
        <w:rPr>
          <w:i/>
        </w:rPr>
        <w:t xml:space="preserve"> University Journal</w:t>
      </w:r>
      <w:r>
        <w:t xml:space="preserve"> 6(1):13-22 .Accessed 07 October 2010  </w:t>
      </w:r>
    </w:p>
    <w:p w:rsidR="003D63A0" w:rsidRDefault="003D63A0" w:rsidP="0058322D">
      <w:pPr>
        <w:pStyle w:val="References"/>
        <w:spacing w:after="0"/>
      </w:pPr>
      <w:r>
        <w:t xml:space="preserve">        </w:t>
      </w:r>
      <w:hyperlink r:id="rId25" w:history="1">
        <w:r w:rsidRPr="002A50BF">
          <w:rPr>
            <w:rStyle w:val="Hyperlink"/>
          </w:rPr>
          <w:t>http://www.sljol.info/index.php/SUSLJ/article/viewFile/1686/1419</w:t>
        </w:r>
      </w:hyperlink>
    </w:p>
    <w:p w:rsidR="003D63A0" w:rsidRPr="00BA38E7" w:rsidRDefault="003D63A0" w:rsidP="0058322D">
      <w:pPr>
        <w:pStyle w:val="References"/>
        <w:spacing w:before="60" w:after="0"/>
      </w:pPr>
      <w:r>
        <w:t xml:space="preserve">Ministry of Agriculture Animal Industries and Fisheries (2010) </w:t>
      </w:r>
      <w:r w:rsidR="00890023">
        <w:t>‘</w:t>
      </w:r>
      <w:r>
        <w:t>Agriculture for Food and Income Security: Agriculture Sector Development Strategy and Investment Plan</w:t>
      </w:r>
      <w:r w:rsidR="00890023">
        <w:t>’,</w:t>
      </w:r>
      <w:r>
        <w:t xml:space="preserve"> 2010/11-2014-15</w:t>
      </w:r>
    </w:p>
    <w:p w:rsidR="0058322D" w:rsidRDefault="0058322D" w:rsidP="0058322D">
      <w:pPr>
        <w:pStyle w:val="References"/>
        <w:spacing w:before="60" w:after="0"/>
      </w:pPr>
    </w:p>
    <w:p w:rsidR="003D63A0" w:rsidRDefault="003D63A0" w:rsidP="0058322D">
      <w:pPr>
        <w:pStyle w:val="References"/>
        <w:spacing w:before="60" w:after="0"/>
      </w:pPr>
      <w:r>
        <w:t xml:space="preserve">Ministry of Agriculture Animal Industries and Fisheries (2005) </w:t>
      </w:r>
      <w:r w:rsidR="00890023">
        <w:t>‘</w:t>
      </w:r>
      <w:r>
        <w:t>Proceedings of the Mid-Term Review of National Agricultural Advisory Services</w:t>
      </w:r>
      <w:proofErr w:type="gramStart"/>
      <w:r>
        <w:t>,(</w:t>
      </w:r>
      <w:proofErr w:type="gramEnd"/>
      <w:r>
        <w:t>31</w:t>
      </w:r>
      <w:r w:rsidRPr="000418A3">
        <w:rPr>
          <w:vertAlign w:val="superscript"/>
        </w:rPr>
        <w:t>st</w:t>
      </w:r>
      <w:r>
        <w:t xml:space="preserve"> May-2</w:t>
      </w:r>
      <w:r w:rsidRPr="000418A3">
        <w:rPr>
          <w:vertAlign w:val="superscript"/>
        </w:rPr>
        <w:t>nd</w:t>
      </w:r>
      <w:r>
        <w:t xml:space="preserve"> June)</w:t>
      </w:r>
      <w:r w:rsidR="00890023">
        <w:t>’</w:t>
      </w:r>
      <w:r>
        <w:t xml:space="preserve">. .Accessed 03 October 2010 </w:t>
      </w:r>
      <w:hyperlink r:id="rId26" w:history="1">
        <w:r w:rsidRPr="0057430F">
          <w:rPr>
            <w:rStyle w:val="Hyperlink"/>
          </w:rPr>
          <w:t>http://naads.or.ug/manage/reports/66reportMTR.pdf</w:t>
        </w:r>
      </w:hyperlink>
      <w:r>
        <w:t xml:space="preserve"> </w:t>
      </w:r>
    </w:p>
    <w:p w:rsidR="003D63A0" w:rsidRDefault="003D63A0" w:rsidP="0058322D">
      <w:pPr>
        <w:pStyle w:val="References"/>
        <w:spacing w:before="60" w:after="0"/>
      </w:pPr>
      <w:r>
        <w:t xml:space="preserve">Ministry of Gender, Labour and Social Development (2008) </w:t>
      </w:r>
      <w:r w:rsidR="00890023">
        <w:t>‘</w:t>
      </w:r>
      <w:r>
        <w:t>National Report on the Development State of the Art of Adult Learning and Education (ALE) in Uganda</w:t>
      </w:r>
      <w:r w:rsidR="00890023">
        <w:t>’</w:t>
      </w:r>
      <w:r>
        <w:t xml:space="preserve">. Accessed 05 October 2010 </w:t>
      </w:r>
      <w:hyperlink r:id="rId27" w:history="1">
        <w:r w:rsidRPr="00735E24">
          <w:rPr>
            <w:rStyle w:val="Hyperlink"/>
          </w:rPr>
          <w:t>http://www.unesco.org/fileadmin/MULTIMEDIA/INSTITUTES/UIL/confintea/pdf/National_Reports/Africa/Africa/Uganda.pdf</w:t>
        </w:r>
      </w:hyperlink>
      <w:r>
        <w:t xml:space="preserve"> </w:t>
      </w:r>
    </w:p>
    <w:p w:rsidR="003D63A0" w:rsidRDefault="003D63A0" w:rsidP="0058322D">
      <w:pPr>
        <w:pStyle w:val="References"/>
        <w:spacing w:before="60" w:after="0"/>
      </w:pPr>
      <w:r>
        <w:t xml:space="preserve">Ministry of Finance Planning and Economic Development (2004) </w:t>
      </w:r>
      <w:r w:rsidR="00890023">
        <w:t>‘</w:t>
      </w:r>
      <w:r>
        <w:t>Research Guide: Supporting the Eradication of Poverty in Uganda</w:t>
      </w:r>
      <w:r w:rsidR="00890023">
        <w:t>’</w:t>
      </w:r>
      <w:r>
        <w:t>, Kampala. Accessed 20 Oct</w:t>
      </w:r>
      <w:r>
        <w:t>o</w:t>
      </w:r>
      <w:r>
        <w:t xml:space="preserve">ber 2010 </w:t>
      </w:r>
      <w:hyperlink r:id="rId28" w:history="1">
        <w:r w:rsidRPr="002F06A1">
          <w:rPr>
            <w:rStyle w:val="Hyperlink"/>
          </w:rPr>
          <w:t>http://www.foodnet.cgiar.org/scrip/docs&amp;databases/ifpriStudies_UG_nonScrip/pdfs/Government_of_Uganda/PEAP_Research_Guide%202004.pdf</w:t>
        </w:r>
      </w:hyperlink>
      <w:r>
        <w:t>.</w:t>
      </w:r>
    </w:p>
    <w:p w:rsidR="003D63A0" w:rsidRDefault="003D63A0" w:rsidP="0058322D">
      <w:pPr>
        <w:pStyle w:val="References"/>
        <w:spacing w:before="60" w:after="0"/>
      </w:pPr>
      <w:r>
        <w:lastRenderedPageBreak/>
        <w:t>Ministry of Foreign Affairs of Denmark-</w:t>
      </w:r>
      <w:proofErr w:type="spellStart"/>
      <w:r>
        <w:t>Danida</w:t>
      </w:r>
      <w:proofErr w:type="spellEnd"/>
      <w:r>
        <w:t xml:space="preserve"> (2008) </w:t>
      </w:r>
      <w:r w:rsidR="00890023">
        <w:t>‘</w:t>
      </w:r>
      <w:r>
        <w:t>Gender Equality in Ag</w:t>
      </w:r>
    </w:p>
    <w:p w:rsidR="003D63A0" w:rsidRDefault="003D63A0" w:rsidP="0058322D">
      <w:pPr>
        <w:pStyle w:val="References"/>
        <w:spacing w:after="0"/>
      </w:pPr>
      <w:r>
        <w:t xml:space="preserve">       </w:t>
      </w:r>
      <w:proofErr w:type="spellStart"/>
      <w:proofErr w:type="gramStart"/>
      <w:r w:rsidR="00890023">
        <w:t>r</w:t>
      </w:r>
      <w:r>
        <w:t>iculture</w:t>
      </w:r>
      <w:proofErr w:type="spellEnd"/>
      <w:proofErr w:type="gramEnd"/>
      <w:r w:rsidR="00890023">
        <w:t>’</w:t>
      </w:r>
      <w:r>
        <w:t xml:space="preserve">, Denmark. Accessed 08 June 2010   </w:t>
      </w:r>
    </w:p>
    <w:p w:rsidR="003D63A0" w:rsidRDefault="003D63A0" w:rsidP="0058322D">
      <w:pPr>
        <w:pStyle w:val="References"/>
        <w:spacing w:after="0"/>
      </w:pPr>
      <w:r>
        <w:t xml:space="preserve">       </w:t>
      </w:r>
      <w:hyperlink r:id="rId29" w:history="1">
        <w:r w:rsidRPr="00F8007D">
          <w:rPr>
            <w:rStyle w:val="Hyperlink"/>
            <w:rFonts w:cs="Arial"/>
            <w:szCs w:val="22"/>
            <w:lang w:eastAsia="fy-NL"/>
          </w:rPr>
          <w:t>http://www.danidadevforum.um.dk/NR/rdonlyres/4A5722E5-8FC3-4B26-9D0A-8322A76248F5/0/051_GEinagriculture.pdf</w:t>
        </w:r>
      </w:hyperlink>
      <w:r>
        <w:rPr>
          <w:rFonts w:cs="Arial"/>
          <w:color w:val="000000"/>
          <w:szCs w:val="22"/>
          <w:lang w:eastAsia="fy-NL"/>
        </w:rPr>
        <w:t>.</w:t>
      </w:r>
    </w:p>
    <w:p w:rsidR="003D63A0" w:rsidRDefault="00890023" w:rsidP="0058322D">
      <w:pPr>
        <w:pStyle w:val="References"/>
        <w:spacing w:before="60" w:after="0"/>
      </w:pPr>
      <w:proofErr w:type="spellStart"/>
      <w:r>
        <w:t>Mpagi</w:t>
      </w:r>
      <w:proofErr w:type="spellEnd"/>
      <w:r>
        <w:t xml:space="preserve">, R.A.S (2007) </w:t>
      </w:r>
      <w:r w:rsidR="003D63A0" w:rsidRPr="00890023">
        <w:rPr>
          <w:i/>
        </w:rPr>
        <w:t>Uganda Districts Information Handbook: Expanded</w:t>
      </w:r>
      <w:r w:rsidRPr="00890023">
        <w:rPr>
          <w:i/>
        </w:rPr>
        <w:t xml:space="preserve"> Edition2007-2008</w:t>
      </w:r>
      <w:proofErr w:type="gramStart"/>
      <w:r>
        <w:t>,(</w:t>
      </w:r>
      <w:proofErr w:type="gramEnd"/>
      <w:r>
        <w:t>2</w:t>
      </w:r>
      <w:r w:rsidRPr="00890023">
        <w:rPr>
          <w:vertAlign w:val="superscript"/>
        </w:rPr>
        <w:t>nd</w:t>
      </w:r>
      <w:r>
        <w:t xml:space="preserve"> </w:t>
      </w:r>
      <w:proofErr w:type="spellStart"/>
      <w:r>
        <w:t>edn</w:t>
      </w:r>
      <w:proofErr w:type="spellEnd"/>
      <w:r>
        <w:t>), Kampala, Fountain Publishers.</w:t>
      </w:r>
    </w:p>
    <w:p w:rsidR="003D63A0" w:rsidRDefault="003D63A0" w:rsidP="0058322D">
      <w:pPr>
        <w:pStyle w:val="References"/>
        <w:spacing w:before="60" w:after="0"/>
      </w:pPr>
      <w:proofErr w:type="spellStart"/>
      <w:r>
        <w:t>Mugen</w:t>
      </w:r>
      <w:r w:rsidR="00890023">
        <w:t>da</w:t>
      </w:r>
      <w:proofErr w:type="spellEnd"/>
      <w:r w:rsidR="00890023">
        <w:t xml:space="preserve">, O.M and </w:t>
      </w:r>
      <w:proofErr w:type="spellStart"/>
      <w:r w:rsidR="00890023">
        <w:t>A.G.Mugenda</w:t>
      </w:r>
      <w:proofErr w:type="spellEnd"/>
      <w:r w:rsidR="00890023">
        <w:t xml:space="preserve"> (2003) </w:t>
      </w:r>
      <w:r>
        <w:t xml:space="preserve">Research </w:t>
      </w:r>
      <w:r w:rsidRPr="00890023">
        <w:rPr>
          <w:i/>
        </w:rPr>
        <w:t>Methods: Quantitative and Quali</w:t>
      </w:r>
      <w:r w:rsidR="00890023" w:rsidRPr="00890023">
        <w:rPr>
          <w:i/>
        </w:rPr>
        <w:t>tative Approaches</w:t>
      </w:r>
      <w:r>
        <w:t xml:space="preserve">, </w:t>
      </w:r>
      <w:proofErr w:type="spellStart"/>
      <w:r w:rsidR="00890023">
        <w:t>Nairobi</w:t>
      </w:r>
      <w:proofErr w:type="gramStart"/>
      <w:r w:rsidR="00890023">
        <w:t>,Laba</w:t>
      </w:r>
      <w:proofErr w:type="spellEnd"/>
      <w:proofErr w:type="gramEnd"/>
      <w:r w:rsidR="00890023">
        <w:t>-Graphics Services.</w:t>
      </w:r>
    </w:p>
    <w:p w:rsidR="003D63A0" w:rsidRDefault="003D63A0" w:rsidP="0058322D">
      <w:pPr>
        <w:pStyle w:val="References"/>
        <w:spacing w:before="60" w:after="0"/>
      </w:pPr>
      <w:proofErr w:type="spellStart"/>
      <w:proofErr w:type="gramStart"/>
      <w:r>
        <w:t>Namwase</w:t>
      </w:r>
      <w:proofErr w:type="spellEnd"/>
      <w:r>
        <w:t xml:space="preserve">, A and </w:t>
      </w:r>
      <w:proofErr w:type="spellStart"/>
      <w:r>
        <w:t>J.Byekwaso</w:t>
      </w:r>
      <w:proofErr w:type="spellEnd"/>
      <w:r>
        <w:t xml:space="preserve"> (2007) ‘From Poverty to Prosperity 5(2)</w:t>
      </w:r>
      <w:r w:rsidR="00890023">
        <w:t>,</w:t>
      </w:r>
      <w:r w:rsidR="00890023" w:rsidRPr="00890023">
        <w:rPr>
          <w:i/>
        </w:rPr>
        <w:t xml:space="preserve"> The</w:t>
      </w:r>
      <w:r w:rsidRPr="00890023">
        <w:rPr>
          <w:i/>
        </w:rPr>
        <w:t xml:space="preserve"> Quarterly PMA Bulletin</w:t>
      </w:r>
      <w:r w:rsidR="00890023">
        <w:t>, December, PMA</w:t>
      </w:r>
      <w:r>
        <w:t xml:space="preserve"> Secretariat Kampala.Acessed20 October 2010 </w:t>
      </w:r>
      <w:hyperlink r:id="rId30" w:history="1">
        <w:r w:rsidRPr="002F06A1">
          <w:rPr>
            <w:rStyle w:val="Hyperlink"/>
          </w:rPr>
          <w:t>http://www.pma.go.ug/docs/October%20to%20December%202007.pdf</w:t>
        </w:r>
      </w:hyperlink>
      <w:r>
        <w:t>.</w:t>
      </w:r>
      <w:proofErr w:type="gramEnd"/>
    </w:p>
    <w:p w:rsidR="003D63A0" w:rsidRDefault="003D63A0" w:rsidP="0058322D">
      <w:pPr>
        <w:pStyle w:val="References"/>
        <w:spacing w:before="60" w:after="0"/>
      </w:pPr>
      <w:r>
        <w:t>National Agricultural Advisory Services (2002) ‘Baseline Study (</w:t>
      </w:r>
      <w:proofErr w:type="spellStart"/>
      <w:r>
        <w:t>Mukono</w:t>
      </w:r>
      <w:proofErr w:type="spellEnd"/>
      <w:r>
        <w:t xml:space="preserve">) Final Draft Report’, </w:t>
      </w:r>
      <w:proofErr w:type="spellStart"/>
      <w:r w:rsidR="00890023">
        <w:t>Kampala</w:t>
      </w:r>
      <w:proofErr w:type="gramStart"/>
      <w:r w:rsidR="00890023">
        <w:t>,</w:t>
      </w:r>
      <w:r>
        <w:t>Development</w:t>
      </w:r>
      <w:proofErr w:type="spellEnd"/>
      <w:proofErr w:type="gramEnd"/>
      <w:r>
        <w:t xml:space="preserve"> Consultants</w:t>
      </w:r>
      <w:r w:rsidR="00890023">
        <w:t xml:space="preserve"> International Limited.</w:t>
      </w:r>
    </w:p>
    <w:p w:rsidR="003D63A0" w:rsidRDefault="003D63A0" w:rsidP="0058322D">
      <w:pPr>
        <w:pStyle w:val="References"/>
        <w:spacing w:before="60" w:after="0"/>
      </w:pPr>
      <w:proofErr w:type="gramStart"/>
      <w:r>
        <w:t xml:space="preserve">National Agricultural Advisory Services (2000) </w:t>
      </w:r>
      <w:r w:rsidR="00BA00A0">
        <w:t>‘</w:t>
      </w:r>
      <w:r>
        <w:t>Master Document of the NAADS Task Force and Joint Donor Group</w:t>
      </w:r>
      <w:r w:rsidR="00BA00A0">
        <w:t>’</w:t>
      </w:r>
      <w:r>
        <w:t xml:space="preserve">, </w:t>
      </w:r>
      <w:r w:rsidR="00BA00A0">
        <w:t>Entebbe, MAAIF.</w:t>
      </w:r>
      <w:proofErr w:type="gramEnd"/>
    </w:p>
    <w:p w:rsidR="003D63A0" w:rsidRDefault="003D63A0" w:rsidP="0058322D">
      <w:pPr>
        <w:pStyle w:val="References"/>
        <w:spacing w:before="60" w:after="0"/>
      </w:pPr>
      <w:proofErr w:type="gramStart"/>
      <w:r>
        <w:t xml:space="preserve">National Agricultural Advisory Services (2001) </w:t>
      </w:r>
      <w:r w:rsidR="00BA00A0">
        <w:t>‘</w:t>
      </w:r>
      <w:r>
        <w:t>Programme Implementation Manual</w:t>
      </w:r>
      <w:r w:rsidR="00BA00A0">
        <w:t>’.</w:t>
      </w:r>
      <w:proofErr w:type="gramEnd"/>
    </w:p>
    <w:p w:rsidR="003D63A0" w:rsidRDefault="003D63A0" w:rsidP="0058322D">
      <w:pPr>
        <w:pStyle w:val="References"/>
        <w:spacing w:before="60" w:after="0"/>
        <w:rPr>
          <w:szCs w:val="22"/>
        </w:rPr>
      </w:pPr>
      <w:proofErr w:type="gramStart"/>
      <w:r>
        <w:t xml:space="preserve">National Agricultural Advisory Services Secretariat (2003) </w:t>
      </w:r>
      <w:r w:rsidR="00BA00A0">
        <w:t>‘</w:t>
      </w:r>
      <w:r w:rsidRPr="00593B65">
        <w:rPr>
          <w:szCs w:val="22"/>
        </w:rPr>
        <w:t>NAADS</w:t>
      </w:r>
      <w:r>
        <w:rPr>
          <w:szCs w:val="22"/>
        </w:rPr>
        <w:t xml:space="preserve"> Poverty and Ge</w:t>
      </w:r>
      <w:r>
        <w:rPr>
          <w:szCs w:val="22"/>
        </w:rPr>
        <w:t>n</w:t>
      </w:r>
      <w:r>
        <w:rPr>
          <w:szCs w:val="22"/>
        </w:rPr>
        <w:t>der Strategy for the Delivery of Improved Agricultural Advisory Services</w:t>
      </w:r>
      <w:r w:rsidR="00BA00A0">
        <w:rPr>
          <w:szCs w:val="22"/>
        </w:rPr>
        <w:t>’</w:t>
      </w:r>
      <w:r>
        <w:rPr>
          <w:szCs w:val="22"/>
        </w:rPr>
        <w:t>.</w:t>
      </w:r>
      <w:proofErr w:type="gramEnd"/>
    </w:p>
    <w:p w:rsidR="003D63A0" w:rsidRDefault="003D63A0" w:rsidP="0058322D">
      <w:pPr>
        <w:pStyle w:val="References"/>
        <w:spacing w:before="60" w:after="0"/>
        <w:rPr>
          <w:szCs w:val="22"/>
        </w:rPr>
      </w:pPr>
      <w:proofErr w:type="gramStart"/>
      <w:r>
        <w:rPr>
          <w:szCs w:val="22"/>
        </w:rPr>
        <w:t xml:space="preserve">National Agricultural Advisory Services (2010) </w:t>
      </w:r>
      <w:r w:rsidR="00BA00A0">
        <w:rPr>
          <w:szCs w:val="22"/>
        </w:rPr>
        <w:t>‘</w:t>
      </w:r>
      <w:r>
        <w:rPr>
          <w:szCs w:val="22"/>
        </w:rPr>
        <w:t>Institutional framework</w:t>
      </w:r>
      <w:r w:rsidR="00BA00A0">
        <w:rPr>
          <w:szCs w:val="22"/>
        </w:rPr>
        <w:t>’</w:t>
      </w:r>
      <w:r>
        <w:rPr>
          <w:szCs w:val="22"/>
        </w:rPr>
        <w:t>.</w:t>
      </w:r>
      <w:proofErr w:type="gramEnd"/>
      <w:r>
        <w:rPr>
          <w:szCs w:val="22"/>
        </w:rPr>
        <w:t xml:space="preserve"> </w:t>
      </w:r>
      <w:proofErr w:type="gramStart"/>
      <w:r>
        <w:rPr>
          <w:szCs w:val="22"/>
        </w:rPr>
        <w:t>Accessed 19 October 2010.</w:t>
      </w:r>
      <w:proofErr w:type="gramEnd"/>
      <w:r>
        <w:rPr>
          <w:szCs w:val="22"/>
        </w:rPr>
        <w:t xml:space="preserve"> </w:t>
      </w:r>
      <w:hyperlink r:id="rId31" w:history="1">
        <w:r w:rsidRPr="002F06A1">
          <w:rPr>
            <w:rStyle w:val="Hyperlink"/>
            <w:szCs w:val="22"/>
          </w:rPr>
          <w:t>http://www.naads.or.ug/framework.php</w:t>
        </w:r>
      </w:hyperlink>
    </w:p>
    <w:p w:rsidR="003D63A0" w:rsidRDefault="003D63A0" w:rsidP="0058322D">
      <w:pPr>
        <w:pStyle w:val="References"/>
        <w:spacing w:before="60" w:after="0"/>
        <w:rPr>
          <w:szCs w:val="22"/>
        </w:rPr>
      </w:pPr>
      <w:r>
        <w:rPr>
          <w:szCs w:val="22"/>
        </w:rPr>
        <w:t xml:space="preserve">National Agricultural Advisory Services Act (2001) </w:t>
      </w:r>
      <w:r w:rsidR="00BA00A0">
        <w:rPr>
          <w:szCs w:val="22"/>
        </w:rPr>
        <w:t>‘</w:t>
      </w:r>
      <w:r>
        <w:rPr>
          <w:szCs w:val="22"/>
        </w:rPr>
        <w:t>Farmer groups and Committees</w:t>
      </w:r>
      <w:r w:rsidR="00BA00A0">
        <w:rPr>
          <w:szCs w:val="22"/>
        </w:rPr>
        <w:t>’</w:t>
      </w:r>
      <w:r>
        <w:rPr>
          <w:szCs w:val="22"/>
        </w:rPr>
        <w:t>, Section 15(2)</w:t>
      </w:r>
    </w:p>
    <w:p w:rsidR="003D63A0" w:rsidRDefault="003D63A0" w:rsidP="0058322D">
      <w:pPr>
        <w:pStyle w:val="References"/>
        <w:spacing w:before="60" w:after="0"/>
        <w:rPr>
          <w:szCs w:val="22"/>
        </w:rPr>
      </w:pPr>
      <w:r>
        <w:rPr>
          <w:szCs w:val="22"/>
        </w:rPr>
        <w:t xml:space="preserve">National Agricultural Advisory Services Flyer (2001) </w:t>
      </w:r>
      <w:r w:rsidR="00BA00A0">
        <w:rPr>
          <w:szCs w:val="22"/>
        </w:rPr>
        <w:t>‘</w:t>
      </w:r>
      <w:r>
        <w:rPr>
          <w:szCs w:val="22"/>
        </w:rPr>
        <w:t>what are the Roles and the R</w:t>
      </w:r>
      <w:r>
        <w:rPr>
          <w:szCs w:val="22"/>
        </w:rPr>
        <w:t>e</w:t>
      </w:r>
      <w:r>
        <w:rPr>
          <w:szCs w:val="22"/>
        </w:rPr>
        <w:t xml:space="preserve">sponsibilities of Districts and </w:t>
      </w:r>
      <w:proofErr w:type="spellStart"/>
      <w:r>
        <w:rPr>
          <w:szCs w:val="22"/>
        </w:rPr>
        <w:t>Subcounties</w:t>
      </w:r>
      <w:proofErr w:type="spellEnd"/>
      <w:proofErr w:type="gramStart"/>
      <w:r>
        <w:rPr>
          <w:szCs w:val="22"/>
        </w:rPr>
        <w:t>?,</w:t>
      </w:r>
      <w:proofErr w:type="gramEnd"/>
      <w:r w:rsidR="00BA00A0">
        <w:rPr>
          <w:szCs w:val="22"/>
        </w:rPr>
        <w:t xml:space="preserve"> Kampala, NAADS Secretariat.</w:t>
      </w:r>
      <w:r>
        <w:rPr>
          <w:szCs w:val="22"/>
        </w:rPr>
        <w:t xml:space="preserve"> A</w:t>
      </w:r>
      <w:r>
        <w:rPr>
          <w:szCs w:val="22"/>
        </w:rPr>
        <w:t>c</w:t>
      </w:r>
      <w:r>
        <w:rPr>
          <w:szCs w:val="22"/>
        </w:rPr>
        <w:t xml:space="preserve">cessed 25 October 2010 </w:t>
      </w:r>
      <w:hyperlink r:id="rId32" w:history="1">
        <w:r w:rsidRPr="002F06A1">
          <w:rPr>
            <w:rStyle w:val="Hyperlink"/>
            <w:szCs w:val="22"/>
          </w:rPr>
          <w:t>http://naads.or.ug/manage/publications/6docdistrictsAndsub.pdf</w:t>
        </w:r>
      </w:hyperlink>
      <w:r>
        <w:rPr>
          <w:szCs w:val="22"/>
        </w:rPr>
        <w:t>.</w:t>
      </w:r>
    </w:p>
    <w:p w:rsidR="003D63A0" w:rsidRPr="007C1650" w:rsidRDefault="003D63A0" w:rsidP="0058322D">
      <w:pPr>
        <w:pStyle w:val="References"/>
        <w:spacing w:before="60" w:after="0"/>
        <w:rPr>
          <w:szCs w:val="22"/>
        </w:rPr>
      </w:pPr>
      <w:r>
        <w:rPr>
          <w:szCs w:val="22"/>
        </w:rPr>
        <w:t>National Agricultural Advisory Services Revised (2007)</w:t>
      </w:r>
      <w:r w:rsidR="00BA00A0">
        <w:rPr>
          <w:szCs w:val="22"/>
        </w:rPr>
        <w:t xml:space="preserve"> </w:t>
      </w:r>
      <w:proofErr w:type="gramStart"/>
      <w:r w:rsidR="00BA00A0">
        <w:rPr>
          <w:szCs w:val="22"/>
        </w:rPr>
        <w:t>‘</w:t>
      </w:r>
      <w:r>
        <w:rPr>
          <w:szCs w:val="22"/>
        </w:rPr>
        <w:t xml:space="preserve"> NAADS</w:t>
      </w:r>
      <w:proofErr w:type="gramEnd"/>
      <w:r>
        <w:rPr>
          <w:szCs w:val="22"/>
        </w:rPr>
        <w:t xml:space="preserve"> Implementation Guidelines</w:t>
      </w:r>
      <w:r w:rsidR="00BA00A0">
        <w:rPr>
          <w:szCs w:val="22"/>
        </w:rPr>
        <w:t>’</w:t>
      </w:r>
      <w:r>
        <w:rPr>
          <w:szCs w:val="22"/>
        </w:rPr>
        <w:t>, Ministry of Agriculture, Animal, Industry and Fisheries</w:t>
      </w:r>
      <w:r w:rsidR="00BA00A0">
        <w:rPr>
          <w:szCs w:val="22"/>
        </w:rPr>
        <w:t>.</w:t>
      </w:r>
    </w:p>
    <w:p w:rsidR="0058322D" w:rsidRPr="00A942C1" w:rsidRDefault="003D63A0" w:rsidP="00A942C1">
      <w:pPr>
        <w:pStyle w:val="References"/>
        <w:spacing w:before="60" w:after="0"/>
      </w:pPr>
      <w:proofErr w:type="spellStart"/>
      <w:r>
        <w:t>Nayenga</w:t>
      </w:r>
      <w:proofErr w:type="spellEnd"/>
      <w:r>
        <w:t xml:space="preserve">, R.N. (2008) </w:t>
      </w:r>
      <w:r w:rsidR="00BA00A0">
        <w:t>‘</w:t>
      </w:r>
      <w:r>
        <w:t>Gender Dynamics in Agriculture in Uganda: What are the Key Policy Considerations?</w:t>
      </w:r>
      <w:proofErr w:type="gramStart"/>
      <w:r w:rsidR="00BA00A0">
        <w:t>’</w:t>
      </w:r>
      <w:r>
        <w:t>.</w:t>
      </w:r>
      <w:proofErr w:type="gramEnd"/>
      <w:r>
        <w:t xml:space="preserve"> Accessed 14 May 2010</w:t>
      </w:r>
      <w:r w:rsidRPr="002245A4">
        <w:t xml:space="preserve"> </w:t>
      </w:r>
      <w:hyperlink r:id="rId33" w:history="1">
        <w:r w:rsidRPr="002F06A1">
          <w:rPr>
            <w:rStyle w:val="Hyperlink"/>
          </w:rPr>
          <w:t>http://www.finance.go.ug/docs/Policy%20brief%20on%20Gender%20Dynamics%20in%20Agriculture%20in%20Uganda.pdf</w:t>
        </w:r>
      </w:hyperlink>
    </w:p>
    <w:p w:rsidR="003D63A0" w:rsidRDefault="003D63A0" w:rsidP="0058322D">
      <w:pPr>
        <w:pStyle w:val="References"/>
        <w:spacing w:before="60" w:after="0"/>
        <w:rPr>
          <w:szCs w:val="22"/>
        </w:rPr>
      </w:pPr>
      <w:r w:rsidRPr="00CB0D90">
        <w:rPr>
          <w:szCs w:val="22"/>
        </w:rPr>
        <w:t>Netherlands Min</w:t>
      </w:r>
      <w:r>
        <w:rPr>
          <w:szCs w:val="22"/>
        </w:rPr>
        <w:t>istry of Foreign Affairs (</w:t>
      </w:r>
      <w:proofErr w:type="spellStart"/>
      <w:r>
        <w:rPr>
          <w:szCs w:val="22"/>
        </w:rPr>
        <w:t>n.d</w:t>
      </w:r>
      <w:proofErr w:type="spellEnd"/>
      <w:r>
        <w:rPr>
          <w:szCs w:val="22"/>
        </w:rPr>
        <w:t>.)</w:t>
      </w:r>
      <w:r w:rsidRPr="00CB0D90">
        <w:rPr>
          <w:szCs w:val="22"/>
        </w:rPr>
        <w:t xml:space="preserve"> </w:t>
      </w:r>
      <w:r w:rsidR="00BA00A0">
        <w:rPr>
          <w:szCs w:val="22"/>
        </w:rPr>
        <w:t>‘</w:t>
      </w:r>
      <w:r w:rsidRPr="00CB0D90">
        <w:rPr>
          <w:szCs w:val="22"/>
        </w:rPr>
        <w:t>Institutional Development: Learning by</w:t>
      </w:r>
      <w:r>
        <w:rPr>
          <w:szCs w:val="22"/>
        </w:rPr>
        <w:t xml:space="preserve">  </w:t>
      </w:r>
      <w:r w:rsidRPr="00CB0D90">
        <w:rPr>
          <w:szCs w:val="22"/>
        </w:rPr>
        <w:t xml:space="preserve"> </w:t>
      </w:r>
      <w:r>
        <w:rPr>
          <w:szCs w:val="22"/>
        </w:rPr>
        <w:t xml:space="preserve"> </w:t>
      </w:r>
    </w:p>
    <w:p w:rsidR="003D63A0" w:rsidRDefault="003D63A0" w:rsidP="0058322D">
      <w:pPr>
        <w:pStyle w:val="References"/>
        <w:spacing w:after="0"/>
        <w:rPr>
          <w:szCs w:val="22"/>
        </w:rPr>
      </w:pPr>
      <w:r>
        <w:rPr>
          <w:szCs w:val="22"/>
        </w:rPr>
        <w:t xml:space="preserve">       </w:t>
      </w:r>
      <w:r w:rsidRPr="00CB0D90">
        <w:rPr>
          <w:szCs w:val="22"/>
        </w:rPr>
        <w:t xml:space="preserve">Doing and Sharing; Approaches and Tools for Supporting Institutional </w:t>
      </w:r>
      <w:proofErr w:type="spellStart"/>
      <w:r w:rsidRPr="00CB0D90">
        <w:rPr>
          <w:szCs w:val="22"/>
        </w:rPr>
        <w:t>Devel</w:t>
      </w:r>
      <w:proofErr w:type="spellEnd"/>
    </w:p>
    <w:p w:rsidR="003D63A0" w:rsidRDefault="003D63A0" w:rsidP="0058322D">
      <w:pPr>
        <w:pStyle w:val="References"/>
        <w:spacing w:after="0"/>
        <w:rPr>
          <w:szCs w:val="22"/>
        </w:rPr>
      </w:pPr>
      <w:r>
        <w:rPr>
          <w:szCs w:val="22"/>
        </w:rPr>
        <w:t xml:space="preserve">       </w:t>
      </w:r>
      <w:proofErr w:type="spellStart"/>
      <w:proofErr w:type="gramStart"/>
      <w:r w:rsidRPr="00CB0D90">
        <w:rPr>
          <w:szCs w:val="22"/>
        </w:rPr>
        <w:t>opment</w:t>
      </w:r>
      <w:proofErr w:type="spellEnd"/>
      <w:proofErr w:type="gramEnd"/>
      <w:r w:rsidRPr="00CB0D90">
        <w:rPr>
          <w:szCs w:val="22"/>
        </w:rPr>
        <w:t xml:space="preserve">, Economic Centre for Development Policy Management, Poverty Policy </w:t>
      </w:r>
    </w:p>
    <w:p w:rsidR="003D63A0" w:rsidRPr="0058322D" w:rsidRDefault="003D63A0" w:rsidP="0058322D">
      <w:pPr>
        <w:pStyle w:val="References"/>
        <w:spacing w:after="0"/>
      </w:pPr>
      <w:r>
        <w:rPr>
          <w:szCs w:val="22"/>
        </w:rPr>
        <w:t xml:space="preserve">       </w:t>
      </w:r>
      <w:proofErr w:type="gramStart"/>
      <w:r w:rsidRPr="00CB0D90">
        <w:rPr>
          <w:szCs w:val="22"/>
        </w:rPr>
        <w:t>and</w:t>
      </w:r>
      <w:proofErr w:type="gramEnd"/>
      <w:r w:rsidRPr="00CB0D90">
        <w:rPr>
          <w:szCs w:val="22"/>
        </w:rPr>
        <w:t xml:space="preserve"> Institutional Development Division</w:t>
      </w:r>
      <w:r w:rsidR="00BA00A0">
        <w:rPr>
          <w:szCs w:val="22"/>
        </w:rPr>
        <w:t>’</w:t>
      </w:r>
      <w:r w:rsidRPr="00CB0D90">
        <w:rPr>
          <w:szCs w:val="22"/>
        </w:rPr>
        <w:t xml:space="preserve">. </w:t>
      </w:r>
      <w:proofErr w:type="gramStart"/>
      <w:r w:rsidRPr="00CB0D90">
        <w:rPr>
          <w:szCs w:val="22"/>
        </w:rPr>
        <w:t>Accessed 08 June 2010</w:t>
      </w:r>
      <w:r>
        <w:rPr>
          <w:szCs w:val="22"/>
        </w:rPr>
        <w:t>.</w:t>
      </w:r>
      <w:proofErr w:type="gramEnd"/>
      <w:r>
        <w:rPr>
          <w:szCs w:val="22"/>
        </w:rPr>
        <w:t xml:space="preserve">  </w:t>
      </w:r>
      <w:r>
        <w:t xml:space="preserve"> </w:t>
      </w:r>
      <w:hyperlink r:id="rId34" w:history="1">
        <w:r w:rsidRPr="00CB0D90">
          <w:rPr>
            <w:rStyle w:val="Hyperlink"/>
            <w:rFonts w:cs="Arial"/>
            <w:szCs w:val="22"/>
            <w:lang w:eastAsia="fy-NL"/>
          </w:rPr>
          <w:t>http://www.capacity.org/Web_Capacity/Web/UK_Content/Download.nsf/0/9CA60DAADFE2D4BCC1256E3E003CC2E5/$FILE/final%20draft%20booklet_rev.pdf</w:t>
        </w:r>
      </w:hyperlink>
    </w:p>
    <w:p w:rsidR="003D63A0" w:rsidRDefault="003D63A0" w:rsidP="0058322D">
      <w:pPr>
        <w:pStyle w:val="References"/>
        <w:spacing w:before="60" w:after="0"/>
        <w:ind w:left="0" w:firstLine="0"/>
        <w:rPr>
          <w:szCs w:val="22"/>
        </w:rPr>
      </w:pPr>
      <w:proofErr w:type="spellStart"/>
      <w:r w:rsidRPr="00491581">
        <w:rPr>
          <w:szCs w:val="22"/>
        </w:rPr>
        <w:t>Oba</w:t>
      </w:r>
      <w:r>
        <w:rPr>
          <w:szCs w:val="22"/>
        </w:rPr>
        <w:t>a</w:t>
      </w:r>
      <w:proofErr w:type="spellEnd"/>
      <w:r>
        <w:rPr>
          <w:szCs w:val="22"/>
        </w:rPr>
        <w:t>,</w:t>
      </w:r>
      <w:r w:rsidRPr="00491581">
        <w:rPr>
          <w:szCs w:val="22"/>
        </w:rPr>
        <w:t xml:space="preserve"> B</w:t>
      </w:r>
      <w:r>
        <w:rPr>
          <w:szCs w:val="22"/>
        </w:rPr>
        <w:t>.</w:t>
      </w:r>
      <w:r w:rsidRPr="00491581">
        <w:rPr>
          <w:szCs w:val="22"/>
        </w:rPr>
        <w:t xml:space="preserve">, </w:t>
      </w:r>
      <w:proofErr w:type="spellStart"/>
      <w:r w:rsidRPr="00491581">
        <w:rPr>
          <w:szCs w:val="22"/>
        </w:rPr>
        <w:t>J.Mutimba</w:t>
      </w:r>
      <w:proofErr w:type="spellEnd"/>
      <w:r w:rsidRPr="00491581">
        <w:rPr>
          <w:szCs w:val="22"/>
        </w:rPr>
        <w:t xml:space="preserve"> and </w:t>
      </w:r>
      <w:proofErr w:type="spellStart"/>
      <w:r w:rsidRPr="00491581">
        <w:rPr>
          <w:szCs w:val="22"/>
        </w:rPr>
        <w:t>A.R.Semana</w:t>
      </w:r>
      <w:proofErr w:type="spellEnd"/>
      <w:r w:rsidRPr="00491581">
        <w:rPr>
          <w:szCs w:val="22"/>
        </w:rPr>
        <w:t xml:space="preserve"> (2005) </w:t>
      </w:r>
      <w:r>
        <w:rPr>
          <w:szCs w:val="22"/>
        </w:rPr>
        <w:t>‘</w:t>
      </w:r>
      <w:r w:rsidRPr="00491581">
        <w:rPr>
          <w:szCs w:val="22"/>
        </w:rPr>
        <w:t>Prioriti</w:t>
      </w:r>
      <w:r>
        <w:rPr>
          <w:szCs w:val="22"/>
        </w:rPr>
        <w:t xml:space="preserve">sing Farmers Extension Needs   </w:t>
      </w:r>
    </w:p>
    <w:p w:rsidR="003D63A0" w:rsidRDefault="003D63A0" w:rsidP="0058322D">
      <w:pPr>
        <w:pStyle w:val="References"/>
        <w:spacing w:after="0"/>
        <w:ind w:left="0" w:firstLine="0"/>
        <w:rPr>
          <w:szCs w:val="22"/>
        </w:rPr>
      </w:pPr>
      <w:r>
        <w:rPr>
          <w:szCs w:val="22"/>
        </w:rPr>
        <w:t xml:space="preserve">       </w:t>
      </w:r>
      <w:proofErr w:type="gramStart"/>
      <w:r>
        <w:rPr>
          <w:szCs w:val="22"/>
        </w:rPr>
        <w:t>in</w:t>
      </w:r>
      <w:proofErr w:type="gramEnd"/>
      <w:r>
        <w:rPr>
          <w:szCs w:val="22"/>
        </w:rPr>
        <w:t xml:space="preserve"> a </w:t>
      </w:r>
      <w:r w:rsidRPr="00491581">
        <w:rPr>
          <w:szCs w:val="22"/>
        </w:rPr>
        <w:t>Publicly- Funded Contract System of Extension</w:t>
      </w:r>
      <w:r>
        <w:rPr>
          <w:szCs w:val="22"/>
        </w:rPr>
        <w:t xml:space="preserve">: A case study from </w:t>
      </w:r>
      <w:proofErr w:type="spellStart"/>
      <w:r>
        <w:rPr>
          <w:szCs w:val="22"/>
        </w:rPr>
        <w:t>Mukono</w:t>
      </w:r>
      <w:proofErr w:type="spellEnd"/>
      <w:r>
        <w:rPr>
          <w:szCs w:val="22"/>
        </w:rPr>
        <w:t xml:space="preserve"> </w:t>
      </w:r>
    </w:p>
    <w:p w:rsidR="003D63A0" w:rsidRDefault="003D63A0" w:rsidP="0058322D">
      <w:pPr>
        <w:pStyle w:val="References"/>
        <w:spacing w:after="0"/>
        <w:rPr>
          <w:szCs w:val="22"/>
        </w:rPr>
      </w:pPr>
      <w:r>
        <w:rPr>
          <w:szCs w:val="22"/>
        </w:rPr>
        <w:t xml:space="preserve">       District, Uganda’, </w:t>
      </w:r>
      <w:proofErr w:type="spellStart"/>
      <w:r>
        <w:rPr>
          <w:szCs w:val="22"/>
        </w:rPr>
        <w:t>AgREN</w:t>
      </w:r>
      <w:proofErr w:type="spellEnd"/>
      <w:r>
        <w:rPr>
          <w:szCs w:val="22"/>
        </w:rPr>
        <w:t xml:space="preserve"> Network Paper No 147. </w:t>
      </w:r>
      <w:proofErr w:type="gramStart"/>
      <w:r>
        <w:rPr>
          <w:szCs w:val="22"/>
        </w:rPr>
        <w:t>Agricultural Research and Extension Network.</w:t>
      </w:r>
      <w:proofErr w:type="gramEnd"/>
      <w:r>
        <w:rPr>
          <w:szCs w:val="22"/>
        </w:rPr>
        <w:t xml:space="preserve"> Accessed 25 October 2010 </w:t>
      </w:r>
    </w:p>
    <w:p w:rsidR="003D63A0" w:rsidRPr="00491581" w:rsidRDefault="003D63A0" w:rsidP="0058322D">
      <w:pPr>
        <w:pStyle w:val="References"/>
        <w:spacing w:after="0"/>
        <w:rPr>
          <w:szCs w:val="22"/>
        </w:rPr>
      </w:pPr>
      <w:r>
        <w:rPr>
          <w:szCs w:val="22"/>
        </w:rPr>
        <w:t xml:space="preserve">       </w:t>
      </w:r>
      <w:hyperlink r:id="rId35" w:history="1">
        <w:r w:rsidRPr="002F06A1">
          <w:rPr>
            <w:rStyle w:val="Hyperlink"/>
            <w:szCs w:val="22"/>
          </w:rPr>
          <w:t>http://ajol.info/index.php/acsj/article/viewFile/27658/29981</w:t>
        </w:r>
      </w:hyperlink>
      <w:r>
        <w:rPr>
          <w:szCs w:val="22"/>
        </w:rPr>
        <w:t>.</w:t>
      </w:r>
    </w:p>
    <w:p w:rsidR="003D63A0" w:rsidRDefault="003D63A0" w:rsidP="0058322D">
      <w:pPr>
        <w:pStyle w:val="References"/>
        <w:spacing w:before="60" w:after="0"/>
      </w:pPr>
      <w:r>
        <w:t xml:space="preserve">Oakley, B.H., </w:t>
      </w:r>
      <w:proofErr w:type="spellStart"/>
      <w:r>
        <w:t>M.Ocilaje</w:t>
      </w:r>
      <w:proofErr w:type="spellEnd"/>
      <w:r>
        <w:t xml:space="preserve">, </w:t>
      </w:r>
      <w:proofErr w:type="spellStart"/>
      <w:r>
        <w:t>F.Ouma</w:t>
      </w:r>
      <w:proofErr w:type="spellEnd"/>
      <w:r>
        <w:t xml:space="preserve">, N. </w:t>
      </w:r>
      <w:proofErr w:type="spellStart"/>
      <w:r>
        <w:t>Nangoti,LOruko</w:t>
      </w:r>
      <w:proofErr w:type="spellEnd"/>
      <w:r>
        <w:t xml:space="preserve">, </w:t>
      </w:r>
      <w:proofErr w:type="spellStart"/>
      <w:r>
        <w:t>andL.Rees</w:t>
      </w:r>
      <w:proofErr w:type="spellEnd"/>
      <w:r>
        <w:t>.(2004) ‘Mapping and Understanding Farmers Indigenous Agricultural Knowledge and Inform</w:t>
      </w:r>
      <w:r>
        <w:t>a</w:t>
      </w:r>
      <w:r>
        <w:t xml:space="preserve">tion Systems and Implications of Contracted Research and Extension Systems’ </w:t>
      </w:r>
      <w:r>
        <w:rPr>
          <w:i/>
        </w:rPr>
        <w:t>Uganda Journal of Agricultural Sciences</w:t>
      </w:r>
      <w:r>
        <w:t xml:space="preserve"> 9:119-125. Accessed 03 October 2010</w:t>
      </w:r>
      <w:r w:rsidRPr="00491C4B">
        <w:t xml:space="preserve"> </w:t>
      </w:r>
      <w:hyperlink r:id="rId36" w:history="1">
        <w:r w:rsidRPr="0057430F">
          <w:rPr>
            <w:rStyle w:val="Hyperlink"/>
          </w:rPr>
          <w:t>http://www.naro.go.ug/Events/NARO%20Conference/Documents/Papers/Theme%202/UJAS%209(1)%200119-0125%20Bagnall-Oakeley.pdf</w:t>
        </w:r>
      </w:hyperlink>
    </w:p>
    <w:p w:rsidR="003D63A0" w:rsidRDefault="003D63A0" w:rsidP="0058322D">
      <w:pPr>
        <w:pStyle w:val="References"/>
        <w:spacing w:before="60" w:after="0"/>
      </w:pPr>
      <w:proofErr w:type="spellStart"/>
      <w:r>
        <w:t>Oketch</w:t>
      </w:r>
      <w:proofErr w:type="spellEnd"/>
      <w:r>
        <w:t xml:space="preserve">, M.L. (2010) ‘NAADS has little impact on farming productivity-EPRC’, </w:t>
      </w:r>
      <w:r>
        <w:rPr>
          <w:i/>
        </w:rPr>
        <w:t xml:space="preserve">Daily Monitor </w:t>
      </w:r>
      <w:r>
        <w:t>7</w:t>
      </w:r>
      <w:r>
        <w:rPr>
          <w:i/>
        </w:rPr>
        <w:t xml:space="preserve"> </w:t>
      </w:r>
      <w:r>
        <w:t>September p.1. Accessed 06 October 2010</w:t>
      </w:r>
      <w:r w:rsidRPr="00484296">
        <w:t xml:space="preserve"> </w:t>
      </w:r>
      <w:hyperlink r:id="rId37" w:history="1">
        <w:r w:rsidRPr="004A0235">
          <w:rPr>
            <w:rStyle w:val="Hyperlink"/>
          </w:rPr>
          <w:t>http://www.monitor.co.ug/Business/Business%20Power/-/688616/1004852/-/view/printVersion/-/3ft0skz/-/index.html</w:t>
        </w:r>
      </w:hyperlink>
    </w:p>
    <w:p w:rsidR="003D63A0" w:rsidRDefault="003D63A0" w:rsidP="0058322D">
      <w:pPr>
        <w:pStyle w:val="References"/>
        <w:spacing w:before="60" w:after="0"/>
      </w:pPr>
      <w:proofErr w:type="spellStart"/>
      <w:proofErr w:type="gramStart"/>
      <w:r>
        <w:t>Okunade</w:t>
      </w:r>
      <w:proofErr w:type="spellEnd"/>
      <w:r>
        <w:t xml:space="preserve">, E.O. (2007) ‘Effectiveness of Extension Teaching Methods in Acquiring Knowledge, Skill and Attitude by Women Farmers in </w:t>
      </w:r>
      <w:proofErr w:type="spellStart"/>
      <w:r>
        <w:t>Osun</w:t>
      </w:r>
      <w:proofErr w:type="spellEnd"/>
      <w:r>
        <w:t xml:space="preserve"> State’,</w:t>
      </w:r>
      <w:r w:rsidRPr="008728A9">
        <w:rPr>
          <w:i/>
          <w:szCs w:val="22"/>
        </w:rPr>
        <w:t xml:space="preserve"> Journal of A</w:t>
      </w:r>
      <w:r w:rsidRPr="008728A9">
        <w:rPr>
          <w:i/>
          <w:szCs w:val="22"/>
        </w:rPr>
        <w:t>p</w:t>
      </w:r>
      <w:r w:rsidRPr="008728A9">
        <w:rPr>
          <w:i/>
          <w:szCs w:val="22"/>
        </w:rPr>
        <w:t>plied Sciences</w:t>
      </w:r>
      <w:r>
        <w:t xml:space="preserve"> Research 3(4)282-286.</w:t>
      </w:r>
      <w:proofErr w:type="gramEnd"/>
      <w:r>
        <w:t xml:space="preserve"> </w:t>
      </w:r>
      <w:proofErr w:type="spellStart"/>
      <w:proofErr w:type="gramStart"/>
      <w:r>
        <w:t>INSInet</w:t>
      </w:r>
      <w:proofErr w:type="spellEnd"/>
      <w:r>
        <w:t xml:space="preserve"> Publication.</w:t>
      </w:r>
      <w:proofErr w:type="gramEnd"/>
      <w:r>
        <w:t xml:space="preserve"> Accessed 25 October 2010 </w:t>
      </w:r>
      <w:hyperlink r:id="rId38" w:history="1">
        <w:r w:rsidRPr="002F06A1">
          <w:rPr>
            <w:rStyle w:val="Hyperlink"/>
          </w:rPr>
          <w:t>http://www.insipub.com/jasr/2007/282-286.pdf</w:t>
        </w:r>
      </w:hyperlink>
      <w:r>
        <w:t>.</w:t>
      </w:r>
    </w:p>
    <w:p w:rsidR="003D63A0" w:rsidRDefault="003D63A0" w:rsidP="0058322D">
      <w:pPr>
        <w:pStyle w:val="References"/>
        <w:spacing w:before="60" w:after="0"/>
      </w:pPr>
      <w:r>
        <w:t xml:space="preserve">Peterson, J-B.(1985) </w:t>
      </w:r>
      <w:r w:rsidR="00BA00A0">
        <w:t>‘</w:t>
      </w:r>
      <w:r>
        <w:t>Agricultural Research to Help the Small-Scale Farmer  in the Developing Countries</w:t>
      </w:r>
      <w:r w:rsidR="00BA00A0">
        <w:t>’</w:t>
      </w:r>
      <w:r>
        <w:t xml:space="preserve">, Food and Fertiliser Technology Centre for the ASPAC Region, Taipei. Accessed 23 September 2010 </w:t>
      </w:r>
      <w:hyperlink r:id="rId39" w:history="1">
        <w:r w:rsidRPr="002F06A1">
          <w:rPr>
            <w:rStyle w:val="Hyperlink"/>
          </w:rPr>
          <w:t>http://www.agnet.org/library/eb/222b/</w:t>
        </w:r>
      </w:hyperlink>
    </w:p>
    <w:p w:rsidR="003D63A0" w:rsidRDefault="003D63A0" w:rsidP="0058322D">
      <w:pPr>
        <w:pStyle w:val="References"/>
        <w:spacing w:before="60" w:after="0"/>
      </w:pPr>
      <w:r>
        <w:t xml:space="preserve">Potts, M.P and </w:t>
      </w:r>
      <w:proofErr w:type="spellStart"/>
      <w:r>
        <w:t>S.Nagujja</w:t>
      </w:r>
      <w:proofErr w:type="spellEnd"/>
      <w:r>
        <w:t xml:space="preserve"> (2007) ‘A review of Agriculture and Health Policies in Uganda with Implications for the Dissemination of </w:t>
      </w:r>
      <w:proofErr w:type="spellStart"/>
      <w:r>
        <w:t>Biofortified</w:t>
      </w:r>
      <w:proofErr w:type="spellEnd"/>
      <w:r>
        <w:t xml:space="preserve"> Crops’, </w:t>
      </w:r>
      <w:proofErr w:type="spellStart"/>
      <w:r>
        <w:t>Harves</w:t>
      </w:r>
      <w:r>
        <w:t>t</w:t>
      </w:r>
      <w:r>
        <w:t>Plus</w:t>
      </w:r>
      <w:proofErr w:type="spellEnd"/>
      <w:r>
        <w:t xml:space="preserve"> Working Paper No 1. </w:t>
      </w:r>
      <w:proofErr w:type="gramStart"/>
      <w:r>
        <w:t xml:space="preserve">Washington </w:t>
      </w:r>
      <w:proofErr w:type="spellStart"/>
      <w:r>
        <w:t>DC.Accessed</w:t>
      </w:r>
      <w:proofErr w:type="spellEnd"/>
      <w:r>
        <w:t xml:space="preserve"> 25 October 2010 </w:t>
      </w:r>
      <w:hyperlink r:id="rId40" w:history="1">
        <w:r w:rsidRPr="002F06A1">
          <w:rPr>
            <w:rStyle w:val="Hyperlink"/>
          </w:rPr>
          <w:t>http://www.cipotato.org/pressroom/presentations/HarvestPlus_Working_Paper_No_1.pdf</w:t>
        </w:r>
      </w:hyperlink>
      <w:r>
        <w:t>.</w:t>
      </w:r>
      <w:proofErr w:type="gramEnd"/>
    </w:p>
    <w:p w:rsidR="003D63A0" w:rsidRDefault="003D63A0" w:rsidP="0058322D">
      <w:pPr>
        <w:pStyle w:val="References"/>
        <w:spacing w:before="60" w:after="0"/>
      </w:pPr>
      <w:proofErr w:type="spellStart"/>
      <w:r>
        <w:t>Semana</w:t>
      </w:r>
      <w:proofErr w:type="spellEnd"/>
      <w:r>
        <w:t>, A.R</w:t>
      </w:r>
      <w:r w:rsidR="00BA00A0">
        <w:t>.</w:t>
      </w:r>
      <w:r>
        <w:t xml:space="preserve"> (</w:t>
      </w:r>
      <w:proofErr w:type="spellStart"/>
      <w:r>
        <w:t>n.d</w:t>
      </w:r>
      <w:proofErr w:type="spellEnd"/>
      <w:r>
        <w:t xml:space="preserve">) </w:t>
      </w:r>
      <w:r w:rsidR="00BA00A0">
        <w:t>‘</w:t>
      </w:r>
      <w:r>
        <w:t>Agricultural Extension Services at Cross roads: present dilemma and possible solutions for future in Uganda</w:t>
      </w:r>
      <w:r w:rsidR="00BA00A0">
        <w:t>’</w:t>
      </w:r>
      <w:r>
        <w:t xml:space="preserve">, </w:t>
      </w:r>
      <w:proofErr w:type="spellStart"/>
      <w:r>
        <w:t>Makerere</w:t>
      </w:r>
      <w:proofErr w:type="spellEnd"/>
      <w:r>
        <w:t xml:space="preserve"> University. Accessed 04/06/2010. </w:t>
      </w:r>
      <w:hyperlink r:id="rId41" w:history="1">
        <w:r w:rsidRPr="003B73DB">
          <w:rPr>
            <w:rStyle w:val="Hyperlink"/>
          </w:rPr>
          <w:t>http://www.codesria.org/IMG/pdf/Semana.pdf</w:t>
        </w:r>
      </w:hyperlink>
    </w:p>
    <w:p w:rsidR="003D63A0" w:rsidRDefault="003D63A0" w:rsidP="0058322D">
      <w:pPr>
        <w:pStyle w:val="References"/>
        <w:spacing w:before="60" w:after="0"/>
      </w:pPr>
      <w:proofErr w:type="spellStart"/>
      <w:r>
        <w:t>Sen</w:t>
      </w:r>
      <w:proofErr w:type="spellEnd"/>
      <w:r>
        <w:t xml:space="preserve">, A. (1999) </w:t>
      </w:r>
      <w:r w:rsidRPr="00791BAD">
        <w:rPr>
          <w:i/>
        </w:rPr>
        <w:t>Development as Freedom</w:t>
      </w:r>
      <w:r>
        <w:t xml:space="preserve">, Oxford University Press, </w:t>
      </w:r>
      <w:proofErr w:type="spellStart"/>
      <w:r>
        <w:t>Newyork</w:t>
      </w:r>
      <w:proofErr w:type="spellEnd"/>
    </w:p>
    <w:p w:rsidR="003D63A0" w:rsidRDefault="003D63A0" w:rsidP="0058322D">
      <w:pPr>
        <w:pStyle w:val="References"/>
        <w:spacing w:before="60" w:after="0"/>
      </w:pPr>
      <w:proofErr w:type="spellStart"/>
      <w:r>
        <w:t>Sengendo</w:t>
      </w:r>
      <w:proofErr w:type="gramStart"/>
      <w:r>
        <w:t>,S</w:t>
      </w:r>
      <w:proofErr w:type="spellEnd"/>
      <w:proofErr w:type="gramEnd"/>
      <w:r>
        <w:t xml:space="preserve">(2010) </w:t>
      </w:r>
      <w:r w:rsidRPr="00BA00A0">
        <w:rPr>
          <w:i/>
        </w:rPr>
        <w:t>Uganda Food Security Brief</w:t>
      </w:r>
      <w:r>
        <w:t>,</w:t>
      </w:r>
      <w:r w:rsidR="00BA00A0">
        <w:t xml:space="preserve"> ‘</w:t>
      </w:r>
      <w:r>
        <w:t xml:space="preserve"> Integrated Food Security Phase Classif</w:t>
      </w:r>
      <w:r>
        <w:t>i</w:t>
      </w:r>
      <w:r>
        <w:t>cation</w:t>
      </w:r>
      <w:r w:rsidR="00BA00A0">
        <w:t>’,</w:t>
      </w:r>
      <w:r>
        <w:t>(Special Brief-Post Second Season 2009 Analysis, May).Accessed 17 O</w:t>
      </w:r>
      <w:r>
        <w:t>c</w:t>
      </w:r>
      <w:r>
        <w:t xml:space="preserve">tober 2010  </w:t>
      </w:r>
      <w:hyperlink r:id="rId42" w:history="1">
        <w:r w:rsidRPr="002F06A1">
          <w:rPr>
            <w:rStyle w:val="Hyperlink"/>
          </w:rPr>
          <w:t>http://www.ugandaclusters.ug/dwnlds/0010IM/29-06-2010/Uganda_Brief_May2010_Final.pdf</w:t>
        </w:r>
      </w:hyperlink>
    </w:p>
    <w:p w:rsidR="003D63A0" w:rsidRDefault="003D63A0" w:rsidP="0058322D">
      <w:pPr>
        <w:pStyle w:val="References"/>
        <w:spacing w:before="60" w:after="0"/>
      </w:pPr>
      <w:proofErr w:type="spellStart"/>
      <w:r>
        <w:t>Rivera</w:t>
      </w:r>
      <w:proofErr w:type="gramStart"/>
      <w:r>
        <w:t>,W.M</w:t>
      </w:r>
      <w:proofErr w:type="spellEnd"/>
      <w:proofErr w:type="gramEnd"/>
      <w:r>
        <w:t xml:space="preserve"> and </w:t>
      </w:r>
      <w:proofErr w:type="spellStart"/>
      <w:r>
        <w:t>M.K.Qamar</w:t>
      </w:r>
      <w:proofErr w:type="spellEnd"/>
      <w:r>
        <w:t xml:space="preserve">(2003) </w:t>
      </w:r>
      <w:r w:rsidR="00BA00A0">
        <w:t>‘</w:t>
      </w:r>
      <w:r>
        <w:t xml:space="preserve">Agricultural Extension, Rural development and  the Food Security Challenge. </w:t>
      </w:r>
      <w:proofErr w:type="gramStart"/>
      <w:r>
        <w:t xml:space="preserve">Extension, Education and Communication Service Research and Training Division, Sustainable Development </w:t>
      </w:r>
      <w:proofErr w:type="spellStart"/>
      <w:r>
        <w:t>Deppartment</w:t>
      </w:r>
      <w:proofErr w:type="spellEnd"/>
      <w:r>
        <w:t>, Food and Agricultural Organisation of the United Nations</w:t>
      </w:r>
      <w:r w:rsidR="00BA00A0">
        <w:t>’</w:t>
      </w:r>
      <w:r>
        <w:t>.</w:t>
      </w:r>
      <w:proofErr w:type="gramEnd"/>
      <w:r>
        <w:t xml:space="preserve"> Accessed 09 September 2010 </w:t>
      </w:r>
      <w:hyperlink r:id="rId43" w:history="1">
        <w:r w:rsidRPr="00AA6785">
          <w:rPr>
            <w:rStyle w:val="Hyperlink"/>
          </w:rPr>
          <w:t>ftp://ftp.fao.org/docrep/fao/006/y5061e/y5061e00.pdf</w:t>
        </w:r>
      </w:hyperlink>
      <w:r>
        <w:t>.</w:t>
      </w:r>
    </w:p>
    <w:p w:rsidR="003D63A0" w:rsidRDefault="003D63A0" w:rsidP="0058322D">
      <w:pPr>
        <w:pStyle w:val="References"/>
        <w:spacing w:before="60" w:after="0"/>
      </w:pPr>
      <w:r>
        <w:t xml:space="preserve">Stroud, A. </w:t>
      </w:r>
      <w:proofErr w:type="spellStart"/>
      <w:r>
        <w:t>E.Obin,R.Kandelwahi,F.Byekwaso,C.Opondo</w:t>
      </w:r>
      <w:proofErr w:type="spellEnd"/>
      <w:r>
        <w:t xml:space="preserve">, </w:t>
      </w:r>
      <w:proofErr w:type="spellStart"/>
      <w:r>
        <w:t>L.German,J.Tanul,O.Kyampire,B.Mbwesa</w:t>
      </w:r>
      <w:proofErr w:type="spellEnd"/>
      <w:r>
        <w:t xml:space="preserve"> and </w:t>
      </w:r>
      <w:proofErr w:type="spellStart"/>
      <w:r>
        <w:t>A.Ariho</w:t>
      </w:r>
      <w:proofErr w:type="spellEnd"/>
      <w:r>
        <w:t>(</w:t>
      </w:r>
      <w:proofErr w:type="spellStart"/>
      <w:r>
        <w:t>n.d</w:t>
      </w:r>
      <w:proofErr w:type="spellEnd"/>
      <w:r>
        <w:t xml:space="preserve">) </w:t>
      </w:r>
      <w:r w:rsidR="00BA00A0">
        <w:t>‘</w:t>
      </w:r>
      <w:r>
        <w:t>Managing Change: Institutional Development under NAADS- A field study on Farmer Institutions Working with NAADS</w:t>
      </w:r>
      <w:r w:rsidR="00BA00A0">
        <w:t>’</w:t>
      </w:r>
      <w:r>
        <w:t>, African Highland Initiative Working paper no22. A</w:t>
      </w:r>
      <w:r>
        <w:t>c</w:t>
      </w:r>
      <w:r>
        <w:t xml:space="preserve">cessed 7 October 2010 </w:t>
      </w:r>
      <w:r w:rsidRPr="00653201">
        <w:t>http://worldagroforestry.org/projects/african-highlands/pdfs/wps/ahiwp_22.pdf</w:t>
      </w:r>
      <w:r>
        <w:t>.</w:t>
      </w:r>
    </w:p>
    <w:p w:rsidR="003D63A0" w:rsidRDefault="003D63A0" w:rsidP="0058322D">
      <w:pPr>
        <w:pStyle w:val="References"/>
        <w:spacing w:before="60" w:after="0"/>
      </w:pPr>
      <w:proofErr w:type="spellStart"/>
      <w:r>
        <w:t>Ssewanyana</w:t>
      </w:r>
      <w:proofErr w:type="spellEnd"/>
      <w:r>
        <w:t xml:space="preserve">, S.N and </w:t>
      </w:r>
      <w:proofErr w:type="spellStart"/>
      <w:r>
        <w:t>L.Bategeka</w:t>
      </w:r>
      <w:proofErr w:type="spellEnd"/>
      <w:r>
        <w:t xml:space="preserve"> (2007) ‘Chronic Poverty and Economic Growth in Uganda: The Role of Markets’, Background Paper for the Chronic Poverty R</w:t>
      </w:r>
      <w:r>
        <w:t>e</w:t>
      </w:r>
      <w:r>
        <w:t xml:space="preserve">port 2007/08.Chronic Poverty Research Centre. Accessed 13 October 2010 </w:t>
      </w:r>
      <w:hyperlink r:id="rId44" w:history="1">
        <w:r w:rsidRPr="002F06A1">
          <w:rPr>
            <w:rStyle w:val="Hyperlink"/>
          </w:rPr>
          <w:t>http://www.chronicpoverty.org/uploads/publication_files/CPR2_Background_Papers_Ssewanyana-Bategeka.pdf</w:t>
        </w:r>
      </w:hyperlink>
    </w:p>
    <w:p w:rsidR="003D63A0" w:rsidRDefault="003D63A0" w:rsidP="0058322D">
      <w:pPr>
        <w:pStyle w:val="References"/>
        <w:spacing w:before="60" w:after="0"/>
      </w:pPr>
      <w:proofErr w:type="spellStart"/>
      <w:r>
        <w:t>Sidorenko</w:t>
      </w:r>
      <w:proofErr w:type="spellEnd"/>
      <w:r>
        <w:t xml:space="preserve">, A. (2006) ‘Empowerment and Participation in Policy Action on Ageing: UN Programme on Ageing’, Paper presented at International Design for All Conference, </w:t>
      </w:r>
      <w:proofErr w:type="spellStart"/>
      <w:r>
        <w:t>Rovaniemi.Accessed</w:t>
      </w:r>
      <w:proofErr w:type="spellEnd"/>
      <w:r>
        <w:t xml:space="preserve"> 11 October 2010 </w:t>
      </w:r>
      <w:hyperlink r:id="rId45" w:history="1">
        <w:r w:rsidRPr="002F06A1">
          <w:rPr>
            <w:rStyle w:val="Hyperlink"/>
          </w:rPr>
          <w:t>http://dfasuomi.stakes.fi/NR/rdonlyres/ABF1AF26-5D33-458A-ABAD-3E4E284FD85D/0/Sidorenko.pdf</w:t>
        </w:r>
      </w:hyperlink>
    </w:p>
    <w:p w:rsidR="003D63A0" w:rsidRDefault="003D63A0" w:rsidP="0058322D">
      <w:pPr>
        <w:pStyle w:val="References"/>
        <w:spacing w:before="60" w:after="0"/>
      </w:pPr>
      <w:proofErr w:type="gramStart"/>
      <w:r>
        <w:t xml:space="preserve">Stewart, D.W and </w:t>
      </w:r>
      <w:proofErr w:type="spellStart"/>
      <w:r>
        <w:t>P.N.Shamdasani</w:t>
      </w:r>
      <w:proofErr w:type="spellEnd"/>
      <w:r>
        <w:t>.</w:t>
      </w:r>
      <w:proofErr w:type="gramEnd"/>
      <w:r>
        <w:t xml:space="preserve"> (1990) </w:t>
      </w:r>
      <w:r w:rsidRPr="00BA00A0">
        <w:rPr>
          <w:i/>
        </w:rPr>
        <w:t>Theory and Practice: Applied Social Research Method Series</w:t>
      </w:r>
      <w:r>
        <w:t xml:space="preserve">, </w:t>
      </w:r>
      <w:r w:rsidR="000D0071">
        <w:t>New Delhi, Sage Publications.</w:t>
      </w:r>
    </w:p>
    <w:p w:rsidR="003D63A0" w:rsidRDefault="003D63A0" w:rsidP="0058322D">
      <w:pPr>
        <w:pStyle w:val="References"/>
        <w:spacing w:before="60" w:after="0"/>
      </w:pPr>
      <w:r>
        <w:lastRenderedPageBreak/>
        <w:t xml:space="preserve">Swanson, B.E and </w:t>
      </w:r>
      <w:proofErr w:type="spellStart"/>
      <w:r>
        <w:t>M.M.Samy</w:t>
      </w:r>
      <w:proofErr w:type="spellEnd"/>
      <w:r>
        <w:t xml:space="preserve"> (2002) ‘Developing an Extension Partnership among Public, Private and Non Governmental Organisations’.</w:t>
      </w:r>
      <w:r>
        <w:rPr>
          <w:i/>
        </w:rPr>
        <w:t xml:space="preserve"> </w:t>
      </w:r>
      <w:proofErr w:type="gramStart"/>
      <w:r>
        <w:rPr>
          <w:i/>
        </w:rPr>
        <w:t>Journal of International Agr</w:t>
      </w:r>
      <w:r>
        <w:rPr>
          <w:i/>
        </w:rPr>
        <w:t>i</w:t>
      </w:r>
      <w:r>
        <w:rPr>
          <w:i/>
        </w:rPr>
        <w:t xml:space="preserve">cultural and Extension Education </w:t>
      </w:r>
      <w:r>
        <w:t>9(1).</w:t>
      </w:r>
      <w:proofErr w:type="gramEnd"/>
      <w:r>
        <w:t xml:space="preserve"> Accessed 01 October 2010 </w:t>
      </w:r>
      <w:hyperlink r:id="rId46" w:history="1">
        <w:r w:rsidRPr="0057430F">
          <w:rPr>
            <w:rStyle w:val="Hyperlink"/>
          </w:rPr>
          <w:t>http://www.aiaee.org/attachments/249_Swanson,-Vol-9.1.pdf</w:t>
        </w:r>
      </w:hyperlink>
    </w:p>
    <w:p w:rsidR="003D63A0" w:rsidRDefault="003D63A0" w:rsidP="0058322D">
      <w:pPr>
        <w:pStyle w:val="References"/>
        <w:spacing w:before="60" w:after="0"/>
      </w:pPr>
      <w:r>
        <w:t xml:space="preserve">The Sixth African Development Forum (2008) ‘Action on Gender Equality, Women’s Empowerment and ending Violence against Women in Africa: Achieving Gender Equality and Women’s Empowerment in Africa’, United Nations Conference Centre Addis Ababa, (19-21 November).Accessed 16 October </w:t>
      </w:r>
      <w:hyperlink r:id="rId47" w:history="1">
        <w:r w:rsidRPr="002F06A1">
          <w:rPr>
            <w:rStyle w:val="Hyperlink"/>
          </w:rPr>
          <w:t>http://www.uneca.org/adfvi/documents/ADFVI_Progress_Report_ENG.pdf</w:t>
        </w:r>
      </w:hyperlink>
    </w:p>
    <w:p w:rsidR="003D63A0" w:rsidRDefault="003D63A0" w:rsidP="0058322D">
      <w:pPr>
        <w:pStyle w:val="References"/>
        <w:spacing w:before="60" w:after="0"/>
      </w:pPr>
      <w:r>
        <w:t>The Scottish Parliament-The Information Centre (2002) ‘</w:t>
      </w:r>
      <w:proofErr w:type="spellStart"/>
      <w:r>
        <w:t>SPICe</w:t>
      </w:r>
      <w:proofErr w:type="spellEnd"/>
      <w:r>
        <w:t xml:space="preserve"> Briefing 02/44 Youth Participation’ (29 April).Accessed 11 October 2010 </w:t>
      </w:r>
      <w:hyperlink r:id="rId48" w:history="1">
        <w:r w:rsidRPr="002F06A1">
          <w:rPr>
            <w:rStyle w:val="Hyperlink"/>
          </w:rPr>
          <w:t>http://www.scottish.parliament.uk/business/research/pdf_res_brief/sb02-44.pdf</w:t>
        </w:r>
      </w:hyperlink>
      <w:r>
        <w:t xml:space="preserve"> </w:t>
      </w:r>
    </w:p>
    <w:p w:rsidR="003D63A0" w:rsidRDefault="003D63A0" w:rsidP="0058322D">
      <w:pPr>
        <w:pStyle w:val="References"/>
        <w:spacing w:before="60" w:after="0"/>
      </w:pPr>
      <w:proofErr w:type="spellStart"/>
      <w:proofErr w:type="gramStart"/>
      <w:r>
        <w:t>Tushemereirwe</w:t>
      </w:r>
      <w:proofErr w:type="spellEnd"/>
      <w:r>
        <w:t xml:space="preserve">, W.K, </w:t>
      </w:r>
      <w:proofErr w:type="spellStart"/>
      <w:r>
        <w:t>A.Kangire</w:t>
      </w:r>
      <w:proofErr w:type="spellEnd"/>
      <w:r>
        <w:t xml:space="preserve">, </w:t>
      </w:r>
      <w:proofErr w:type="spellStart"/>
      <w:r>
        <w:t>J.Kubiriba</w:t>
      </w:r>
      <w:proofErr w:type="spellEnd"/>
      <w:r>
        <w:t xml:space="preserve">, </w:t>
      </w:r>
      <w:proofErr w:type="spellStart"/>
      <w:r>
        <w:t>M.Nakyanzi</w:t>
      </w:r>
      <w:proofErr w:type="spellEnd"/>
      <w:r>
        <w:t xml:space="preserve"> and </w:t>
      </w:r>
      <w:proofErr w:type="spellStart"/>
      <w:r>
        <w:t>C.S.Gold</w:t>
      </w:r>
      <w:proofErr w:type="spellEnd"/>
      <w:r>
        <w:t xml:space="preserve"> (2004) Di</w:t>
      </w:r>
      <w:r>
        <w:t>s</w:t>
      </w:r>
      <w:r>
        <w:t>eases Threatening Banana Biodiversity in Uganda</w:t>
      </w:r>
      <w:r w:rsidRPr="005F7CB3">
        <w:rPr>
          <w:i/>
        </w:rPr>
        <w:t>, African Crop Science Journal</w:t>
      </w:r>
      <w:r>
        <w:t xml:space="preserve"> 12(1)19-26.</w:t>
      </w:r>
      <w:proofErr w:type="gramEnd"/>
      <w:r>
        <w:t xml:space="preserve"> </w:t>
      </w:r>
      <w:proofErr w:type="gramStart"/>
      <w:r>
        <w:t>African Crop Society.</w:t>
      </w:r>
      <w:proofErr w:type="gramEnd"/>
      <w:r>
        <w:t xml:space="preserve"> Accessed 25 October 2010 </w:t>
      </w:r>
      <w:hyperlink r:id="rId49" w:history="1">
        <w:r w:rsidRPr="002F06A1">
          <w:rPr>
            <w:rStyle w:val="Hyperlink"/>
          </w:rPr>
          <w:t>http://ajol.info/index.php/acsj/article/viewFile/27658/29981</w:t>
        </w:r>
      </w:hyperlink>
      <w:r>
        <w:t>.</w:t>
      </w:r>
    </w:p>
    <w:p w:rsidR="003D63A0" w:rsidRDefault="003D63A0" w:rsidP="0058322D">
      <w:pPr>
        <w:pStyle w:val="References"/>
        <w:spacing w:before="60" w:after="0"/>
      </w:pPr>
      <w:r>
        <w:t xml:space="preserve">Uganda Management Institute (2006) </w:t>
      </w:r>
      <w:r w:rsidR="000D0071">
        <w:t>‘</w:t>
      </w:r>
      <w:r>
        <w:t>Basic Principles of Decentralisation: Papers presented at a one –week course</w:t>
      </w:r>
      <w:r w:rsidR="000D0071">
        <w:t>’</w:t>
      </w:r>
      <w:r>
        <w:t xml:space="preserve">, </w:t>
      </w:r>
      <w:proofErr w:type="spellStart"/>
      <w:r w:rsidR="000D0071">
        <w:t>Kampala</w:t>
      </w:r>
      <w:proofErr w:type="gramStart"/>
      <w:r w:rsidR="000D0071">
        <w:t>,TTB</w:t>
      </w:r>
      <w:proofErr w:type="spellEnd"/>
      <w:proofErr w:type="gramEnd"/>
      <w:r w:rsidR="000D0071">
        <w:t xml:space="preserve"> Investments Ltd.</w:t>
      </w:r>
    </w:p>
    <w:p w:rsidR="003D63A0" w:rsidRDefault="003D63A0" w:rsidP="0058322D">
      <w:pPr>
        <w:pStyle w:val="References"/>
        <w:spacing w:before="60" w:after="0"/>
      </w:pPr>
      <w:proofErr w:type="gramStart"/>
      <w:r>
        <w:t>USAID (</w:t>
      </w:r>
      <w:proofErr w:type="spellStart"/>
      <w:r>
        <w:t>n.d</w:t>
      </w:r>
      <w:proofErr w:type="spellEnd"/>
      <w:r>
        <w:t>) ‘Rural Extension and Advisory Services’.</w:t>
      </w:r>
      <w:proofErr w:type="gramEnd"/>
      <w:r>
        <w:t xml:space="preserve"> Accessed 30 September 2010</w:t>
      </w:r>
      <w:r w:rsidRPr="00CC7244">
        <w:t xml:space="preserve"> </w:t>
      </w:r>
      <w:hyperlink r:id="rId50" w:history="1">
        <w:r w:rsidRPr="0057430F">
          <w:rPr>
            <w:rStyle w:val="Hyperlink"/>
          </w:rPr>
          <w:t>http://www.usaid.gov/our_work/agriculture/extension_services.htm</w:t>
        </w:r>
      </w:hyperlink>
    </w:p>
    <w:p w:rsidR="003D63A0" w:rsidRDefault="003D63A0" w:rsidP="0058322D">
      <w:pPr>
        <w:pStyle w:val="References"/>
        <w:spacing w:before="60" w:after="0"/>
      </w:pPr>
      <w:r>
        <w:t>World Bank (2007) ‘World Bank Project: Quality Agricultural Services for Uganda’s Farmers’</w:t>
      </w:r>
      <w:proofErr w:type="gramStart"/>
      <w:r>
        <w:t>,(</w:t>
      </w:r>
      <w:proofErr w:type="gramEnd"/>
      <w:r>
        <w:t>April).</w:t>
      </w:r>
      <w:r w:rsidRPr="00727EF2">
        <w:t xml:space="preserve"> </w:t>
      </w:r>
      <w:r>
        <w:t xml:space="preserve">.Accessed 20 May 2010 </w:t>
      </w:r>
      <w:hyperlink r:id="rId51" w:history="1">
        <w:r w:rsidRPr="00735E24">
          <w:rPr>
            <w:rStyle w:val="Hyperlink"/>
          </w:rPr>
          <w:t>http://www.regoverningmarkets.org/en/articles/east_africa/world_bank_project_quality_agricultural_services_for_ugandas_farmers.html</w:t>
        </w:r>
      </w:hyperlink>
      <w:r>
        <w:t xml:space="preserve"> </w:t>
      </w:r>
    </w:p>
    <w:p w:rsidR="003D63A0" w:rsidRDefault="003D63A0" w:rsidP="0058322D">
      <w:pPr>
        <w:pStyle w:val="References"/>
        <w:spacing w:before="60" w:after="0"/>
      </w:pPr>
      <w:proofErr w:type="spellStart"/>
      <w:r>
        <w:t>Zadeh</w:t>
      </w:r>
      <w:proofErr w:type="spellEnd"/>
      <w:r>
        <w:t xml:space="preserve">, B.S and </w:t>
      </w:r>
      <w:proofErr w:type="spellStart"/>
      <w:r>
        <w:t>N.Ahmad</w:t>
      </w:r>
      <w:proofErr w:type="spellEnd"/>
      <w:r>
        <w:t xml:space="preserve"> (2010) Participation and Community Development, </w:t>
      </w:r>
      <w:r w:rsidRPr="008128ED">
        <w:rPr>
          <w:i/>
        </w:rPr>
        <w:t>Journal of Social Sciences</w:t>
      </w:r>
      <w:r>
        <w:t xml:space="preserve">, 2(1):13-14. </w:t>
      </w:r>
      <w:proofErr w:type="gramStart"/>
      <w:r>
        <w:t>Maxwell Scientific Organisation.</w:t>
      </w:r>
      <w:proofErr w:type="gramEnd"/>
      <w:r>
        <w:t xml:space="preserve"> Accessed 11 0ctober 2010 </w:t>
      </w:r>
      <w:hyperlink r:id="rId52" w:history="1">
        <w:r w:rsidRPr="002F06A1">
          <w:rPr>
            <w:rStyle w:val="Hyperlink"/>
          </w:rPr>
          <w:t>http://www.maxwellsci.com/print/crjss/v2-13-14.pdf</w:t>
        </w:r>
      </w:hyperlink>
      <w:r>
        <w:t>.</w:t>
      </w:r>
    </w:p>
    <w:p w:rsidR="003D63A0" w:rsidRDefault="003D63A0" w:rsidP="0058322D">
      <w:pPr>
        <w:pStyle w:val="References"/>
      </w:pPr>
    </w:p>
    <w:p w:rsidR="003D63A0" w:rsidRDefault="003D63A0" w:rsidP="0058322D">
      <w:pPr>
        <w:pStyle w:val="References"/>
      </w:pPr>
    </w:p>
    <w:p w:rsidR="003D63A0" w:rsidRDefault="003D63A0" w:rsidP="0058322D">
      <w:pPr>
        <w:pStyle w:val="References"/>
      </w:pPr>
    </w:p>
    <w:p w:rsidR="003D63A0" w:rsidRDefault="003D63A0" w:rsidP="0058322D">
      <w:pPr>
        <w:pStyle w:val="References"/>
      </w:pPr>
    </w:p>
    <w:p w:rsidR="003D63A0" w:rsidRDefault="003D63A0" w:rsidP="0058322D"/>
    <w:p w:rsidR="003D63A0" w:rsidRDefault="003D63A0" w:rsidP="0058322D"/>
    <w:p w:rsidR="003D63A0" w:rsidRDefault="003D63A0" w:rsidP="0058322D"/>
    <w:p w:rsidR="003D63A0" w:rsidRDefault="003D63A0" w:rsidP="0058322D"/>
    <w:p w:rsidR="003D63A0" w:rsidRPr="00337996" w:rsidRDefault="003D63A0" w:rsidP="0058322D">
      <w:pPr>
        <w:pStyle w:val="References"/>
        <w:ind w:left="0" w:firstLine="0"/>
      </w:pPr>
    </w:p>
    <w:sectPr w:rsidR="003D63A0" w:rsidRPr="00337996" w:rsidSect="006A0580">
      <w:headerReference w:type="even" r:id="rId53"/>
      <w:endnotePr>
        <w:numFmt w:val="decimal"/>
      </w:endnotePr>
      <w:pgSz w:w="11906" w:h="16838" w:code="9"/>
      <w:pgMar w:top="1701" w:right="2268" w:bottom="1701" w:left="2268" w:header="709" w:footer="141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B1492" w:rsidRPr="00FE124C" w:rsidRDefault="00CB1492" w:rsidP="00FE124C">
      <w:pPr>
        <w:pStyle w:val="Footer"/>
        <w:rPr>
          <w:sz w:val="4"/>
          <w:szCs w:val="4"/>
        </w:rPr>
      </w:pPr>
    </w:p>
  </w:endnote>
  <w:endnote w:type="continuationSeparator" w:id="0">
    <w:p w:rsidR="00CB1492" w:rsidRPr="00BE1BB7" w:rsidRDefault="00CB1492" w:rsidP="00BE1BB7">
      <w:pPr>
        <w:pStyle w:val="Footer"/>
        <w:rPr>
          <w:sz w:val="4"/>
          <w:szCs w:val="4"/>
        </w:rPr>
      </w:pPr>
    </w:p>
    <w:p w:rsidR="00CB1492" w:rsidRDefault="00CB1492"/>
  </w:endnote>
  <w:endnote w:type="continuationNotice" w:id="1">
    <w:p w:rsidR="00CB1492" w:rsidRPr="00BE1BB7" w:rsidRDefault="00CB1492">
      <w:pPr>
        <w:rPr>
          <w:sz w:val="4"/>
          <w:szCs w:val="4"/>
        </w:rPr>
      </w:pPr>
    </w:p>
    <w:p w:rsidR="00CB1492" w:rsidRDefault="00CB1492"/>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1492" w:rsidRPr="008B3247" w:rsidRDefault="00486155" w:rsidP="00E2172B">
    <w:pPr>
      <w:pStyle w:val="Footer"/>
      <w:framePr w:wrap="around" w:vAnchor="text" w:hAnchor="margin" w:xAlign="center" w:y="1"/>
      <w:rPr>
        <w:rStyle w:val="PageNumber"/>
        <w:sz w:val="24"/>
      </w:rPr>
    </w:pPr>
    <w:r>
      <w:rPr>
        <w:rStyle w:val="PageNumber"/>
        <w:sz w:val="24"/>
      </w:rPr>
      <w:fldChar w:fldCharType="begin"/>
    </w:r>
    <w:r w:rsidR="00CB1492">
      <w:rPr>
        <w:rStyle w:val="PageNumber"/>
        <w:sz w:val="24"/>
      </w:rPr>
      <w:instrText xml:space="preserve">PAGE  </w:instrText>
    </w:r>
    <w:r>
      <w:rPr>
        <w:rStyle w:val="PageNumber"/>
        <w:sz w:val="24"/>
      </w:rPr>
      <w:fldChar w:fldCharType="end"/>
    </w:r>
  </w:p>
  <w:p w:rsidR="00CB1492" w:rsidRPr="008B3247" w:rsidRDefault="00CB1492" w:rsidP="007A0F82">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1492" w:rsidRDefault="00486155" w:rsidP="00E2172B">
    <w:pPr>
      <w:pStyle w:val="Footer"/>
      <w:framePr w:wrap="around" w:vAnchor="text" w:hAnchor="margin" w:xAlign="center" w:y="1"/>
      <w:spacing w:before="60" w:after="0"/>
      <w:ind w:firstLine="0"/>
      <w:jc w:val="center"/>
      <w:rPr>
        <w:rStyle w:val="PageNumber"/>
        <w:sz w:val="24"/>
      </w:rPr>
    </w:pPr>
    <w:r>
      <w:rPr>
        <w:rStyle w:val="PageNumber"/>
        <w:sz w:val="24"/>
      </w:rPr>
      <w:fldChar w:fldCharType="begin"/>
    </w:r>
    <w:r w:rsidR="00CB1492">
      <w:rPr>
        <w:rStyle w:val="PageNumber"/>
        <w:sz w:val="24"/>
      </w:rPr>
      <w:instrText xml:space="preserve">PAGE  </w:instrText>
    </w:r>
    <w:r>
      <w:rPr>
        <w:rStyle w:val="PageNumber"/>
        <w:sz w:val="24"/>
      </w:rPr>
      <w:fldChar w:fldCharType="separate"/>
    </w:r>
    <w:r w:rsidR="00C21B7B">
      <w:rPr>
        <w:rStyle w:val="PageNumber"/>
        <w:noProof/>
        <w:sz w:val="24"/>
      </w:rPr>
      <w:t>43</w:t>
    </w:r>
    <w:r>
      <w:rPr>
        <w:rStyle w:val="PageNumber"/>
        <w:sz w:val="24"/>
      </w:rPr>
      <w:fldChar w:fldCharType="end"/>
    </w:r>
  </w:p>
  <w:p w:rsidR="00CB1492" w:rsidRPr="008B3247" w:rsidRDefault="00CB1492" w:rsidP="000908A6">
    <w:pPr>
      <w:pStyle w:val="Footer"/>
      <w:spacing w:before="100"/>
      <w:ind w:firstLine="0"/>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1492" w:rsidRDefault="00CB1492" w:rsidP="00397138">
    <w:pPr>
      <w:pStyle w:val="Footer"/>
      <w:framePr w:wrap="around" w:vAnchor="text" w:hAnchor="margin" w:xAlign="center" w:y="1"/>
      <w:rPr>
        <w:rStyle w:val="PageNumber"/>
        <w:sz w:val="24"/>
      </w:rPr>
    </w:pPr>
  </w:p>
  <w:p w:rsidR="00CB1492" w:rsidRDefault="00CB149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B1492" w:rsidRDefault="00CB1492" w:rsidP="003B088D">
      <w:pPr>
        <w:spacing w:after="0"/>
        <w:ind w:firstLine="0"/>
      </w:pPr>
      <w:r>
        <w:separator/>
      </w:r>
    </w:p>
  </w:footnote>
  <w:footnote w:type="continuationSeparator" w:id="0">
    <w:p w:rsidR="00CB1492" w:rsidRDefault="00CB1492" w:rsidP="00F37C89">
      <w:pPr>
        <w:ind w:firstLine="0"/>
      </w:pPr>
      <w:r>
        <w:continuationSeparator/>
      </w:r>
    </w:p>
    <w:p w:rsidR="00CB1492" w:rsidRDefault="00CB1492"/>
  </w:footnote>
  <w:footnote w:type="continuationNotice" w:id="1">
    <w:p w:rsidR="00CB1492" w:rsidRPr="009D275D" w:rsidRDefault="00CB1492" w:rsidP="009D275D">
      <w:pPr>
        <w:pStyle w:val="Footer"/>
        <w:ind w:firstLine="0"/>
        <w:rPr>
          <w:lang w:val="en-US"/>
        </w:rPr>
      </w:pPr>
    </w:p>
    <w:p w:rsidR="00CB1492" w:rsidRDefault="00CB1492"/>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1492" w:rsidRDefault="00CB1492"/>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B9661E96"/>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37505266"/>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59C2C8AE"/>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6ACEBBE4"/>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F428591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2938CC12"/>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0F46636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91E6AF4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B53AEB64"/>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6D82B518"/>
    <w:lvl w:ilvl="0">
      <w:start w:val="1"/>
      <w:numFmt w:val="bullet"/>
      <w:lvlText w:val=""/>
      <w:lvlJc w:val="left"/>
      <w:pPr>
        <w:tabs>
          <w:tab w:val="num" w:pos="360"/>
        </w:tabs>
      </w:pPr>
      <w:rPr>
        <w:rFonts w:ascii="Symbol" w:hAnsi="Symbol" w:hint="default"/>
        <w:sz w:val="16"/>
      </w:rPr>
    </w:lvl>
  </w:abstractNum>
  <w:abstractNum w:abstractNumId="10">
    <w:nsid w:val="FFFFFFFE"/>
    <w:multiLevelType w:val="singleLevel"/>
    <w:tmpl w:val="B8C4CA6A"/>
    <w:lvl w:ilvl="0">
      <w:numFmt w:val="bullet"/>
      <w:lvlText w:val="*"/>
      <w:lvlJc w:val="left"/>
    </w:lvl>
  </w:abstractNum>
  <w:abstractNum w:abstractNumId="11">
    <w:nsid w:val="00740BE5"/>
    <w:multiLevelType w:val="hybridMultilevel"/>
    <w:tmpl w:val="0C18685C"/>
    <w:lvl w:ilvl="0" w:tplc="582AC22E">
      <w:start w:val="1"/>
      <w:numFmt w:val="decimal"/>
      <w:lvlText w:val="%1)"/>
      <w:lvlJc w:val="left"/>
      <w:pPr>
        <w:ind w:left="5820" w:hanging="360"/>
      </w:pPr>
      <w:rPr>
        <w:rFonts w:cs="Times New Roman" w:hint="default"/>
      </w:rPr>
    </w:lvl>
    <w:lvl w:ilvl="1" w:tplc="04620019" w:tentative="1">
      <w:start w:val="1"/>
      <w:numFmt w:val="lowerLetter"/>
      <w:lvlText w:val="%2."/>
      <w:lvlJc w:val="left"/>
      <w:pPr>
        <w:ind w:left="6540" w:hanging="360"/>
      </w:pPr>
      <w:rPr>
        <w:rFonts w:cs="Times New Roman"/>
      </w:rPr>
    </w:lvl>
    <w:lvl w:ilvl="2" w:tplc="0462001B" w:tentative="1">
      <w:start w:val="1"/>
      <w:numFmt w:val="lowerRoman"/>
      <w:lvlText w:val="%3."/>
      <w:lvlJc w:val="right"/>
      <w:pPr>
        <w:ind w:left="7260" w:hanging="180"/>
      </w:pPr>
      <w:rPr>
        <w:rFonts w:cs="Times New Roman"/>
      </w:rPr>
    </w:lvl>
    <w:lvl w:ilvl="3" w:tplc="0462000F" w:tentative="1">
      <w:start w:val="1"/>
      <w:numFmt w:val="decimal"/>
      <w:lvlText w:val="%4."/>
      <w:lvlJc w:val="left"/>
      <w:pPr>
        <w:ind w:left="7980" w:hanging="360"/>
      </w:pPr>
      <w:rPr>
        <w:rFonts w:cs="Times New Roman"/>
      </w:rPr>
    </w:lvl>
    <w:lvl w:ilvl="4" w:tplc="04620019" w:tentative="1">
      <w:start w:val="1"/>
      <w:numFmt w:val="lowerLetter"/>
      <w:lvlText w:val="%5."/>
      <w:lvlJc w:val="left"/>
      <w:pPr>
        <w:ind w:left="8700" w:hanging="360"/>
      </w:pPr>
      <w:rPr>
        <w:rFonts w:cs="Times New Roman"/>
      </w:rPr>
    </w:lvl>
    <w:lvl w:ilvl="5" w:tplc="0462001B" w:tentative="1">
      <w:start w:val="1"/>
      <w:numFmt w:val="lowerRoman"/>
      <w:lvlText w:val="%6."/>
      <w:lvlJc w:val="right"/>
      <w:pPr>
        <w:ind w:left="9420" w:hanging="180"/>
      </w:pPr>
      <w:rPr>
        <w:rFonts w:cs="Times New Roman"/>
      </w:rPr>
    </w:lvl>
    <w:lvl w:ilvl="6" w:tplc="0462000F" w:tentative="1">
      <w:start w:val="1"/>
      <w:numFmt w:val="decimal"/>
      <w:lvlText w:val="%7."/>
      <w:lvlJc w:val="left"/>
      <w:pPr>
        <w:ind w:left="10140" w:hanging="360"/>
      </w:pPr>
      <w:rPr>
        <w:rFonts w:cs="Times New Roman"/>
      </w:rPr>
    </w:lvl>
    <w:lvl w:ilvl="7" w:tplc="04620019" w:tentative="1">
      <w:start w:val="1"/>
      <w:numFmt w:val="lowerLetter"/>
      <w:lvlText w:val="%8."/>
      <w:lvlJc w:val="left"/>
      <w:pPr>
        <w:ind w:left="10860" w:hanging="360"/>
      </w:pPr>
      <w:rPr>
        <w:rFonts w:cs="Times New Roman"/>
      </w:rPr>
    </w:lvl>
    <w:lvl w:ilvl="8" w:tplc="0462001B" w:tentative="1">
      <w:start w:val="1"/>
      <w:numFmt w:val="lowerRoman"/>
      <w:lvlText w:val="%9."/>
      <w:lvlJc w:val="right"/>
      <w:pPr>
        <w:ind w:left="11580" w:hanging="180"/>
      </w:pPr>
      <w:rPr>
        <w:rFonts w:cs="Times New Roman"/>
      </w:rPr>
    </w:lvl>
  </w:abstractNum>
  <w:abstractNum w:abstractNumId="12">
    <w:nsid w:val="016124AA"/>
    <w:multiLevelType w:val="multilevel"/>
    <w:tmpl w:val="42529E9E"/>
    <w:lvl w:ilvl="0">
      <w:start w:val="1"/>
      <w:numFmt w:val="decimal"/>
      <w:lvlText w:val="Chapter %1"/>
      <w:lvlJc w:val="left"/>
      <w:pPr>
        <w:tabs>
          <w:tab w:val="num" w:pos="720"/>
        </w:tabs>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ascii="Times New Roman" w:hAnsi="Times New Roman" w:cs="Times New Roman" w:hint="default"/>
        <w:b w:val="0"/>
        <w:bCs w:val="0"/>
        <w:i w:val="0"/>
        <w:iCs w:val="0"/>
        <w:caps w:val="0"/>
        <w:smallCaps w:val="0"/>
        <w:strike w:val="0"/>
        <w:dstrike w:val="0"/>
        <w:outline w:val="0"/>
        <w:shadow w:val="0"/>
        <w:emboss w:val="0"/>
        <w:imprint w:val="0"/>
        <w:snapToGrid w:val="0"/>
        <w:vanish w:val="0"/>
        <w:color w:val="000000"/>
        <w:spacing w:val="0"/>
        <w:w w:val="0"/>
        <w:kern w:val="0"/>
        <w:position w:val="0"/>
        <w:sz w:val="24"/>
        <w:szCs w:val="24"/>
        <w:u w:val="none"/>
        <w:vertAlign w:val="baseline"/>
      </w:rPr>
    </w:lvl>
    <w:lvl w:ilvl="3">
      <w:start w:val="1"/>
      <w:numFmt w:val="none"/>
      <w:lvlText w:val=""/>
      <w:lvlJc w:val="left"/>
      <w:pPr>
        <w:tabs>
          <w:tab w:val="num" w:pos="3240"/>
        </w:tabs>
        <w:ind w:left="567" w:hanging="567"/>
      </w:pPr>
      <w:rPr>
        <w:rFonts w:cs="Times New Roman" w:hint="default"/>
      </w:rPr>
    </w:lvl>
    <w:lvl w:ilvl="4">
      <w:start w:val="1"/>
      <w:numFmt w:val="decimal"/>
      <w:lvlText w:val="%1.%2.%3..%5%4"/>
      <w:lvlJc w:val="left"/>
      <w:pPr>
        <w:tabs>
          <w:tab w:val="num" w:pos="3960"/>
        </w:tabs>
        <w:ind w:left="2232" w:hanging="223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13">
    <w:nsid w:val="04957948"/>
    <w:multiLevelType w:val="multilevel"/>
    <w:tmpl w:val="210054F2"/>
    <w:lvl w:ilvl="0">
      <w:start w:val="1"/>
      <w:numFmt w:val="decimal"/>
      <w:lvlText w:val="%1"/>
      <w:lvlJc w:val="left"/>
      <w:pPr>
        <w:tabs>
          <w:tab w:val="num" w:pos="720"/>
        </w:tabs>
        <w:ind w:left="360" w:hanging="360"/>
      </w:pPr>
      <w:rPr>
        <w:rFonts w:cs="Times New Roman" w:hint="default"/>
      </w:rPr>
    </w:lvl>
    <w:lvl w:ilvl="1">
      <w:start w:val="1"/>
      <w:numFmt w:val="decimal"/>
      <w:lvlText w:val=".%2%1"/>
      <w:lvlJc w:val="left"/>
      <w:pPr>
        <w:tabs>
          <w:tab w:val="num" w:pos="1440"/>
        </w:tabs>
        <w:ind w:left="792" w:hanging="432"/>
      </w:pPr>
      <w:rPr>
        <w:rFonts w:cs="Times New Roman" w:hint="default"/>
      </w:rPr>
    </w:lvl>
    <w:lvl w:ilvl="2">
      <w:start w:val="1"/>
      <w:numFmt w:val="decimal"/>
      <w:lvlText w:val="%1.%3.%2"/>
      <w:lvlJc w:val="left"/>
      <w:pPr>
        <w:tabs>
          <w:tab w:val="num" w:pos="2160"/>
        </w:tabs>
        <w:ind w:left="1224" w:hanging="504"/>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14">
    <w:nsid w:val="05FE0C3D"/>
    <w:multiLevelType w:val="hybridMultilevel"/>
    <w:tmpl w:val="A94C587E"/>
    <w:lvl w:ilvl="0" w:tplc="1C7E53F8">
      <w:start w:val="1"/>
      <w:numFmt w:val="decimal"/>
      <w:pStyle w:val="Numberedtext"/>
      <w:lvlText w:val="%1."/>
      <w:lvlJc w:val="left"/>
      <w:pPr>
        <w:tabs>
          <w:tab w:val="num" w:pos="284"/>
        </w:tabs>
        <w:ind w:left="425" w:hanging="425"/>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5">
    <w:nsid w:val="07BB3C4C"/>
    <w:multiLevelType w:val="multilevel"/>
    <w:tmpl w:val="315AC07A"/>
    <w:lvl w:ilvl="0">
      <w:start w:val="1"/>
      <w:numFmt w:val="decimal"/>
      <w:lvlText w:val="Chapter %1"/>
      <w:lvlJc w:val="left"/>
      <w:pPr>
        <w:tabs>
          <w:tab w:val="num" w:pos="720"/>
        </w:tabs>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16">
    <w:nsid w:val="1262729C"/>
    <w:multiLevelType w:val="hybridMultilevel"/>
    <w:tmpl w:val="70784822"/>
    <w:lvl w:ilvl="0" w:tplc="602C13A8">
      <w:start w:val="1"/>
      <w:numFmt w:val="decimal"/>
      <w:lvlText w:val="%1)"/>
      <w:lvlJc w:val="left"/>
      <w:pPr>
        <w:ind w:left="785" w:hanging="360"/>
      </w:pPr>
      <w:rPr>
        <w:rFonts w:cs="Times New Roman" w:hint="default"/>
      </w:rPr>
    </w:lvl>
    <w:lvl w:ilvl="1" w:tplc="04620019" w:tentative="1">
      <w:start w:val="1"/>
      <w:numFmt w:val="lowerLetter"/>
      <w:lvlText w:val="%2."/>
      <w:lvlJc w:val="left"/>
      <w:pPr>
        <w:ind w:left="1505" w:hanging="360"/>
      </w:pPr>
      <w:rPr>
        <w:rFonts w:cs="Times New Roman"/>
      </w:rPr>
    </w:lvl>
    <w:lvl w:ilvl="2" w:tplc="0462001B" w:tentative="1">
      <w:start w:val="1"/>
      <w:numFmt w:val="lowerRoman"/>
      <w:lvlText w:val="%3."/>
      <w:lvlJc w:val="right"/>
      <w:pPr>
        <w:ind w:left="2225" w:hanging="180"/>
      </w:pPr>
      <w:rPr>
        <w:rFonts w:cs="Times New Roman"/>
      </w:rPr>
    </w:lvl>
    <w:lvl w:ilvl="3" w:tplc="0462000F" w:tentative="1">
      <w:start w:val="1"/>
      <w:numFmt w:val="decimal"/>
      <w:lvlText w:val="%4."/>
      <w:lvlJc w:val="left"/>
      <w:pPr>
        <w:ind w:left="2945" w:hanging="360"/>
      </w:pPr>
      <w:rPr>
        <w:rFonts w:cs="Times New Roman"/>
      </w:rPr>
    </w:lvl>
    <w:lvl w:ilvl="4" w:tplc="04620019" w:tentative="1">
      <w:start w:val="1"/>
      <w:numFmt w:val="lowerLetter"/>
      <w:lvlText w:val="%5."/>
      <w:lvlJc w:val="left"/>
      <w:pPr>
        <w:ind w:left="3665" w:hanging="360"/>
      </w:pPr>
      <w:rPr>
        <w:rFonts w:cs="Times New Roman"/>
      </w:rPr>
    </w:lvl>
    <w:lvl w:ilvl="5" w:tplc="0462001B" w:tentative="1">
      <w:start w:val="1"/>
      <w:numFmt w:val="lowerRoman"/>
      <w:lvlText w:val="%6."/>
      <w:lvlJc w:val="right"/>
      <w:pPr>
        <w:ind w:left="4385" w:hanging="180"/>
      </w:pPr>
      <w:rPr>
        <w:rFonts w:cs="Times New Roman"/>
      </w:rPr>
    </w:lvl>
    <w:lvl w:ilvl="6" w:tplc="0462000F" w:tentative="1">
      <w:start w:val="1"/>
      <w:numFmt w:val="decimal"/>
      <w:lvlText w:val="%7."/>
      <w:lvlJc w:val="left"/>
      <w:pPr>
        <w:ind w:left="5105" w:hanging="360"/>
      </w:pPr>
      <w:rPr>
        <w:rFonts w:cs="Times New Roman"/>
      </w:rPr>
    </w:lvl>
    <w:lvl w:ilvl="7" w:tplc="04620019" w:tentative="1">
      <w:start w:val="1"/>
      <w:numFmt w:val="lowerLetter"/>
      <w:lvlText w:val="%8."/>
      <w:lvlJc w:val="left"/>
      <w:pPr>
        <w:ind w:left="5825" w:hanging="360"/>
      </w:pPr>
      <w:rPr>
        <w:rFonts w:cs="Times New Roman"/>
      </w:rPr>
    </w:lvl>
    <w:lvl w:ilvl="8" w:tplc="0462001B" w:tentative="1">
      <w:start w:val="1"/>
      <w:numFmt w:val="lowerRoman"/>
      <w:lvlText w:val="%9."/>
      <w:lvlJc w:val="right"/>
      <w:pPr>
        <w:ind w:left="6545" w:hanging="180"/>
      </w:pPr>
      <w:rPr>
        <w:rFonts w:cs="Times New Roman"/>
      </w:rPr>
    </w:lvl>
  </w:abstractNum>
  <w:abstractNum w:abstractNumId="17">
    <w:nsid w:val="15405BF2"/>
    <w:multiLevelType w:val="multilevel"/>
    <w:tmpl w:val="5606B050"/>
    <w:name w:val="ISSresearchpaper"/>
    <w:lvl w:ilvl="0">
      <w:start w:val="1"/>
      <w:numFmt w:val="decimal"/>
      <w:lvlText w:val="Chapter %1"/>
      <w:lvlJc w:val="left"/>
      <w:pPr>
        <w:tabs>
          <w:tab w:val="num" w:pos="960"/>
        </w:tabs>
        <w:ind w:left="240"/>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none"/>
      <w:pStyle w:val="Heading3"/>
      <w:suff w:val="nothing"/>
      <w:lvlText w:val=""/>
      <w:lvlJc w:val="left"/>
      <w:pPr>
        <w:ind w:left="567" w:hanging="567"/>
      </w:pPr>
      <w:rPr>
        <w:rFonts w:ascii="Times New Roman" w:hAnsi="Times New Roman" w:cs="Times New Roman" w:hint="default"/>
        <w:b w:val="0"/>
        <w:bCs w:val="0"/>
        <w:i w:val="0"/>
        <w:iCs w:val="0"/>
        <w:caps w:val="0"/>
        <w:smallCaps w:val="0"/>
        <w:strike w:val="0"/>
        <w:dstrike w:val="0"/>
        <w:outline w:val="0"/>
        <w:shadow w:val="0"/>
        <w:emboss w:val="0"/>
        <w:imprint w:val="0"/>
        <w:snapToGrid w:val="0"/>
        <w:vanish w:val="0"/>
        <w:color w:val="000000"/>
        <w:spacing w:val="0"/>
        <w:w w:val="0"/>
        <w:kern w:val="0"/>
        <w:position w:val="0"/>
        <w:sz w:val="24"/>
        <w:szCs w:val="24"/>
        <w:u w:val="none"/>
        <w:vertAlign w:val="baseline"/>
      </w:rPr>
    </w:lvl>
    <w:lvl w:ilvl="3">
      <w:start w:val="1"/>
      <w:numFmt w:val="none"/>
      <w:pStyle w:val="Heading4"/>
      <w:suff w:val="nothing"/>
      <w:lvlText w:val=""/>
      <w:lvlJc w:val="left"/>
      <w:pPr>
        <w:ind w:left="567" w:hanging="567"/>
      </w:pPr>
      <w:rPr>
        <w:rFonts w:cs="Times New Roman" w:hint="default"/>
      </w:rPr>
    </w:lvl>
    <w:lvl w:ilvl="4">
      <w:start w:val="1"/>
      <w:numFmt w:val="decimal"/>
      <w:pStyle w:val="Heading5"/>
      <w:lvlText w:val="%1.%2.%3..%5%4"/>
      <w:lvlJc w:val="left"/>
      <w:pPr>
        <w:tabs>
          <w:tab w:val="num" w:pos="3960"/>
        </w:tabs>
        <w:ind w:left="2232" w:hanging="223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18">
    <w:nsid w:val="1576749B"/>
    <w:multiLevelType w:val="multilevel"/>
    <w:tmpl w:val="6016C480"/>
    <w:lvl w:ilvl="0">
      <w:start w:val="1"/>
      <w:numFmt w:val="decimal"/>
      <w:lvlText w:val="Chapter %1"/>
      <w:lvlJc w:val="left"/>
      <w:pPr>
        <w:tabs>
          <w:tab w:val="num" w:pos="720"/>
        </w:tabs>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ascii="Times New Roman" w:hAnsi="Times New Roman" w:cs="Times New Roman" w:hint="default"/>
        <w:b w:val="0"/>
        <w:bCs w:val="0"/>
        <w:i w:val="0"/>
        <w:iCs w:val="0"/>
        <w:caps w:val="0"/>
        <w:smallCaps w:val="0"/>
        <w:strike w:val="0"/>
        <w:dstrike w:val="0"/>
        <w:outline w:val="0"/>
        <w:shadow w:val="0"/>
        <w:emboss w:val="0"/>
        <w:imprint w:val="0"/>
        <w:snapToGrid w:val="0"/>
        <w:vanish w:val="0"/>
        <w:color w:val="000000"/>
        <w:spacing w:val="0"/>
        <w:w w:val="0"/>
        <w:kern w:val="0"/>
        <w:position w:val="0"/>
        <w:sz w:val="24"/>
        <w:szCs w:val="24"/>
        <w:u w:val="none"/>
        <w:vertAlign w:val="baseline"/>
      </w:rPr>
    </w:lvl>
    <w:lvl w:ilvl="3">
      <w:start w:val="1"/>
      <w:numFmt w:val="decimal"/>
      <w:lvlText w:val="%1.%2.%4.%3"/>
      <w:lvlJc w:val="left"/>
      <w:pPr>
        <w:tabs>
          <w:tab w:val="num" w:pos="3240"/>
        </w:tabs>
        <w:ind w:left="567" w:hanging="567"/>
      </w:pPr>
      <w:rPr>
        <w:rFonts w:cs="Times New Roman" w:hint="default"/>
      </w:rPr>
    </w:lvl>
    <w:lvl w:ilvl="4">
      <w:start w:val="1"/>
      <w:numFmt w:val="decimal"/>
      <w:lvlText w:val="%1.%2.%3..%5%4"/>
      <w:lvlJc w:val="left"/>
      <w:pPr>
        <w:tabs>
          <w:tab w:val="num" w:pos="3960"/>
        </w:tabs>
        <w:ind w:left="2232" w:hanging="223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19">
    <w:nsid w:val="167B20B0"/>
    <w:multiLevelType w:val="hybridMultilevel"/>
    <w:tmpl w:val="9E2097EE"/>
    <w:lvl w:ilvl="0" w:tplc="0A2A6B74">
      <w:start w:val="1"/>
      <w:numFmt w:val="decimal"/>
      <w:lvlText w:val="%1)"/>
      <w:lvlJc w:val="left"/>
      <w:pPr>
        <w:ind w:left="785" w:hanging="360"/>
      </w:pPr>
      <w:rPr>
        <w:rFonts w:cs="Times New Roman" w:hint="default"/>
      </w:rPr>
    </w:lvl>
    <w:lvl w:ilvl="1" w:tplc="04620019" w:tentative="1">
      <w:start w:val="1"/>
      <w:numFmt w:val="lowerLetter"/>
      <w:lvlText w:val="%2."/>
      <w:lvlJc w:val="left"/>
      <w:pPr>
        <w:ind w:left="1505" w:hanging="360"/>
      </w:pPr>
      <w:rPr>
        <w:rFonts w:cs="Times New Roman"/>
      </w:rPr>
    </w:lvl>
    <w:lvl w:ilvl="2" w:tplc="0462001B" w:tentative="1">
      <w:start w:val="1"/>
      <w:numFmt w:val="lowerRoman"/>
      <w:lvlText w:val="%3."/>
      <w:lvlJc w:val="right"/>
      <w:pPr>
        <w:ind w:left="2225" w:hanging="180"/>
      </w:pPr>
      <w:rPr>
        <w:rFonts w:cs="Times New Roman"/>
      </w:rPr>
    </w:lvl>
    <w:lvl w:ilvl="3" w:tplc="0462000F" w:tentative="1">
      <w:start w:val="1"/>
      <w:numFmt w:val="decimal"/>
      <w:lvlText w:val="%4."/>
      <w:lvlJc w:val="left"/>
      <w:pPr>
        <w:ind w:left="2945" w:hanging="360"/>
      </w:pPr>
      <w:rPr>
        <w:rFonts w:cs="Times New Roman"/>
      </w:rPr>
    </w:lvl>
    <w:lvl w:ilvl="4" w:tplc="04620019" w:tentative="1">
      <w:start w:val="1"/>
      <w:numFmt w:val="lowerLetter"/>
      <w:lvlText w:val="%5."/>
      <w:lvlJc w:val="left"/>
      <w:pPr>
        <w:ind w:left="3665" w:hanging="360"/>
      </w:pPr>
      <w:rPr>
        <w:rFonts w:cs="Times New Roman"/>
      </w:rPr>
    </w:lvl>
    <w:lvl w:ilvl="5" w:tplc="0462001B" w:tentative="1">
      <w:start w:val="1"/>
      <w:numFmt w:val="lowerRoman"/>
      <w:lvlText w:val="%6."/>
      <w:lvlJc w:val="right"/>
      <w:pPr>
        <w:ind w:left="4385" w:hanging="180"/>
      </w:pPr>
      <w:rPr>
        <w:rFonts w:cs="Times New Roman"/>
      </w:rPr>
    </w:lvl>
    <w:lvl w:ilvl="6" w:tplc="0462000F" w:tentative="1">
      <w:start w:val="1"/>
      <w:numFmt w:val="decimal"/>
      <w:lvlText w:val="%7."/>
      <w:lvlJc w:val="left"/>
      <w:pPr>
        <w:ind w:left="5105" w:hanging="360"/>
      </w:pPr>
      <w:rPr>
        <w:rFonts w:cs="Times New Roman"/>
      </w:rPr>
    </w:lvl>
    <w:lvl w:ilvl="7" w:tplc="04620019" w:tentative="1">
      <w:start w:val="1"/>
      <w:numFmt w:val="lowerLetter"/>
      <w:lvlText w:val="%8."/>
      <w:lvlJc w:val="left"/>
      <w:pPr>
        <w:ind w:left="5825" w:hanging="360"/>
      </w:pPr>
      <w:rPr>
        <w:rFonts w:cs="Times New Roman"/>
      </w:rPr>
    </w:lvl>
    <w:lvl w:ilvl="8" w:tplc="0462001B" w:tentative="1">
      <w:start w:val="1"/>
      <w:numFmt w:val="lowerRoman"/>
      <w:lvlText w:val="%9."/>
      <w:lvlJc w:val="right"/>
      <w:pPr>
        <w:ind w:left="6545" w:hanging="180"/>
      </w:pPr>
      <w:rPr>
        <w:rFonts w:cs="Times New Roman"/>
      </w:rPr>
    </w:lvl>
  </w:abstractNum>
  <w:abstractNum w:abstractNumId="20">
    <w:nsid w:val="17250F75"/>
    <w:multiLevelType w:val="multilevel"/>
    <w:tmpl w:val="6A80274C"/>
    <w:lvl w:ilvl="0">
      <w:start w:val="1"/>
      <w:numFmt w:val="decimal"/>
      <w:lvlText w:val="Chapter %1"/>
      <w:lvlJc w:val="left"/>
      <w:pPr>
        <w:tabs>
          <w:tab w:val="num" w:pos="720"/>
        </w:tabs>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24"/>
        <w:szCs w:val="24"/>
        <w:u w:val="none"/>
        <w:vertAlign w:val="baseline"/>
      </w:rPr>
    </w:lvl>
    <w:lvl w:ilvl="3">
      <w:start w:val="1"/>
      <w:numFmt w:val="decimal"/>
      <w:lvlText w:val="%1.%2.%4.%3"/>
      <w:lvlJc w:val="left"/>
      <w:pPr>
        <w:tabs>
          <w:tab w:val="num" w:pos="3240"/>
        </w:tabs>
        <w:ind w:left="567" w:hanging="567"/>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21">
    <w:nsid w:val="1BD452C0"/>
    <w:multiLevelType w:val="multilevel"/>
    <w:tmpl w:val="5606B050"/>
    <w:lvl w:ilvl="0">
      <w:start w:val="1"/>
      <w:numFmt w:val="decimal"/>
      <w:lvlText w:val="Chapter %1"/>
      <w:lvlJc w:val="left"/>
      <w:pPr>
        <w:tabs>
          <w:tab w:val="num" w:pos="960"/>
        </w:tabs>
        <w:ind w:left="240"/>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none"/>
      <w:suff w:val="nothing"/>
      <w:lvlText w:val=""/>
      <w:lvlJc w:val="left"/>
      <w:pPr>
        <w:ind w:left="567" w:hanging="567"/>
      </w:pPr>
      <w:rPr>
        <w:rFonts w:ascii="Times New Roman" w:hAnsi="Times New Roman" w:cs="Times New Roman" w:hint="default"/>
        <w:b w:val="0"/>
        <w:bCs w:val="0"/>
        <w:i w:val="0"/>
        <w:iCs w:val="0"/>
        <w:caps w:val="0"/>
        <w:smallCaps w:val="0"/>
        <w:strike w:val="0"/>
        <w:dstrike w:val="0"/>
        <w:outline w:val="0"/>
        <w:shadow w:val="0"/>
        <w:emboss w:val="0"/>
        <w:imprint w:val="0"/>
        <w:snapToGrid w:val="0"/>
        <w:vanish w:val="0"/>
        <w:color w:val="000000"/>
        <w:spacing w:val="0"/>
        <w:w w:val="0"/>
        <w:kern w:val="0"/>
        <w:position w:val="0"/>
        <w:sz w:val="24"/>
        <w:szCs w:val="24"/>
        <w:u w:val="none"/>
        <w:vertAlign w:val="baseline"/>
      </w:rPr>
    </w:lvl>
    <w:lvl w:ilvl="3">
      <w:start w:val="1"/>
      <w:numFmt w:val="none"/>
      <w:suff w:val="nothing"/>
      <w:lvlText w:val=""/>
      <w:lvlJc w:val="left"/>
      <w:pPr>
        <w:ind w:left="567" w:hanging="567"/>
      </w:pPr>
      <w:rPr>
        <w:rFonts w:cs="Times New Roman" w:hint="default"/>
      </w:rPr>
    </w:lvl>
    <w:lvl w:ilvl="4">
      <w:start w:val="1"/>
      <w:numFmt w:val="decimal"/>
      <w:lvlText w:val="%1.%2.%3..%5%4"/>
      <w:lvlJc w:val="left"/>
      <w:pPr>
        <w:tabs>
          <w:tab w:val="num" w:pos="3960"/>
        </w:tabs>
        <w:ind w:left="2232" w:hanging="223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22">
    <w:nsid w:val="1E566D76"/>
    <w:multiLevelType w:val="hybridMultilevel"/>
    <w:tmpl w:val="212E3644"/>
    <w:lvl w:ilvl="0" w:tplc="04620001">
      <w:start w:val="1"/>
      <w:numFmt w:val="bullet"/>
      <w:lvlText w:val=""/>
      <w:lvlJc w:val="left"/>
      <w:pPr>
        <w:ind w:left="720" w:hanging="360"/>
      </w:pPr>
      <w:rPr>
        <w:rFonts w:ascii="Symbol" w:hAnsi="Symbol" w:hint="default"/>
      </w:rPr>
    </w:lvl>
    <w:lvl w:ilvl="1" w:tplc="04620003" w:tentative="1">
      <w:start w:val="1"/>
      <w:numFmt w:val="bullet"/>
      <w:lvlText w:val="o"/>
      <w:lvlJc w:val="left"/>
      <w:pPr>
        <w:ind w:left="1440" w:hanging="360"/>
      </w:pPr>
      <w:rPr>
        <w:rFonts w:ascii="Courier New" w:hAnsi="Courier New" w:hint="default"/>
      </w:rPr>
    </w:lvl>
    <w:lvl w:ilvl="2" w:tplc="04620005" w:tentative="1">
      <w:start w:val="1"/>
      <w:numFmt w:val="bullet"/>
      <w:lvlText w:val=""/>
      <w:lvlJc w:val="left"/>
      <w:pPr>
        <w:ind w:left="2160" w:hanging="360"/>
      </w:pPr>
      <w:rPr>
        <w:rFonts w:ascii="Wingdings" w:hAnsi="Wingdings" w:hint="default"/>
      </w:rPr>
    </w:lvl>
    <w:lvl w:ilvl="3" w:tplc="04620001" w:tentative="1">
      <w:start w:val="1"/>
      <w:numFmt w:val="bullet"/>
      <w:lvlText w:val=""/>
      <w:lvlJc w:val="left"/>
      <w:pPr>
        <w:ind w:left="2880" w:hanging="360"/>
      </w:pPr>
      <w:rPr>
        <w:rFonts w:ascii="Symbol" w:hAnsi="Symbol" w:hint="default"/>
      </w:rPr>
    </w:lvl>
    <w:lvl w:ilvl="4" w:tplc="04620003" w:tentative="1">
      <w:start w:val="1"/>
      <w:numFmt w:val="bullet"/>
      <w:lvlText w:val="o"/>
      <w:lvlJc w:val="left"/>
      <w:pPr>
        <w:ind w:left="3600" w:hanging="360"/>
      </w:pPr>
      <w:rPr>
        <w:rFonts w:ascii="Courier New" w:hAnsi="Courier New" w:hint="default"/>
      </w:rPr>
    </w:lvl>
    <w:lvl w:ilvl="5" w:tplc="04620005" w:tentative="1">
      <w:start w:val="1"/>
      <w:numFmt w:val="bullet"/>
      <w:lvlText w:val=""/>
      <w:lvlJc w:val="left"/>
      <w:pPr>
        <w:ind w:left="4320" w:hanging="360"/>
      </w:pPr>
      <w:rPr>
        <w:rFonts w:ascii="Wingdings" w:hAnsi="Wingdings" w:hint="default"/>
      </w:rPr>
    </w:lvl>
    <w:lvl w:ilvl="6" w:tplc="04620001" w:tentative="1">
      <w:start w:val="1"/>
      <w:numFmt w:val="bullet"/>
      <w:lvlText w:val=""/>
      <w:lvlJc w:val="left"/>
      <w:pPr>
        <w:ind w:left="5040" w:hanging="360"/>
      </w:pPr>
      <w:rPr>
        <w:rFonts w:ascii="Symbol" w:hAnsi="Symbol" w:hint="default"/>
      </w:rPr>
    </w:lvl>
    <w:lvl w:ilvl="7" w:tplc="04620003" w:tentative="1">
      <w:start w:val="1"/>
      <w:numFmt w:val="bullet"/>
      <w:lvlText w:val="o"/>
      <w:lvlJc w:val="left"/>
      <w:pPr>
        <w:ind w:left="5760" w:hanging="360"/>
      </w:pPr>
      <w:rPr>
        <w:rFonts w:ascii="Courier New" w:hAnsi="Courier New" w:hint="default"/>
      </w:rPr>
    </w:lvl>
    <w:lvl w:ilvl="8" w:tplc="04620005" w:tentative="1">
      <w:start w:val="1"/>
      <w:numFmt w:val="bullet"/>
      <w:lvlText w:val=""/>
      <w:lvlJc w:val="left"/>
      <w:pPr>
        <w:ind w:left="6480" w:hanging="360"/>
      </w:pPr>
      <w:rPr>
        <w:rFonts w:ascii="Wingdings" w:hAnsi="Wingdings" w:hint="default"/>
      </w:rPr>
    </w:lvl>
  </w:abstractNum>
  <w:abstractNum w:abstractNumId="23">
    <w:nsid w:val="20290552"/>
    <w:multiLevelType w:val="multilevel"/>
    <w:tmpl w:val="9BEC2C0E"/>
    <w:lvl w:ilvl="0">
      <w:start w:val="1"/>
      <w:numFmt w:val="decimal"/>
      <w:lvlText w:val="%1"/>
      <w:lvlJc w:val="left"/>
      <w:pPr>
        <w:ind w:left="360" w:hanging="360"/>
      </w:pPr>
      <w:rPr>
        <w:rFonts w:cs="Times New Roman" w:hint="default"/>
      </w:rPr>
    </w:lvl>
    <w:lvl w:ilvl="1">
      <w:start w:val="9"/>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24">
    <w:nsid w:val="221C4A2E"/>
    <w:multiLevelType w:val="multilevel"/>
    <w:tmpl w:val="46FCA67A"/>
    <w:lvl w:ilvl="0">
      <w:start w:val="1"/>
      <w:numFmt w:val="bullet"/>
      <w:lvlText w:val=""/>
      <w:lvlJc w:val="left"/>
      <w:pPr>
        <w:tabs>
          <w:tab w:val="num" w:pos="720"/>
        </w:tabs>
        <w:ind w:left="720" w:hanging="720"/>
      </w:pPr>
      <w:rPr>
        <w:rFonts w:ascii="Wingdings" w:hAnsi="Wingdings" w:hint="default"/>
      </w:rPr>
    </w:lvl>
    <w:lvl w:ilvl="1">
      <w:start w:val="1"/>
      <w:numFmt w:val="bullet"/>
      <w:lvlText w:val=""/>
      <w:lvlJc w:val="left"/>
      <w:pPr>
        <w:tabs>
          <w:tab w:val="num" w:pos="720"/>
        </w:tabs>
        <w:ind w:left="720" w:hanging="720"/>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5">
    <w:nsid w:val="24702283"/>
    <w:multiLevelType w:val="hybridMultilevel"/>
    <w:tmpl w:val="EC702B1A"/>
    <w:lvl w:ilvl="0" w:tplc="DA98A982">
      <w:start w:val="1"/>
      <w:numFmt w:val="bullet"/>
      <w:lvlText w:val=""/>
      <w:lvlJc w:val="left"/>
      <w:pPr>
        <w:tabs>
          <w:tab w:val="num" w:pos="720"/>
        </w:tabs>
        <w:ind w:left="720" w:hanging="720"/>
      </w:pPr>
      <w:rPr>
        <w:rFonts w:ascii="Wingdings" w:hAnsi="Wingdings" w:hint="default"/>
      </w:rPr>
    </w:lvl>
    <w:lvl w:ilvl="1" w:tplc="DEEC8146">
      <w:start w:val="1"/>
      <w:numFmt w:val="bullet"/>
      <w:pStyle w:val="bulletsub"/>
      <w:lvlText w:val=""/>
      <w:lvlJc w:val="left"/>
      <w:pPr>
        <w:tabs>
          <w:tab w:val="num" w:pos="360"/>
        </w:tabs>
        <w:ind w:left="360" w:hanging="360"/>
      </w:pPr>
      <w:rPr>
        <w:rFonts w:ascii="Wingdings" w:hAnsi="Wingdings" w:hint="default"/>
        <w:sz w:val="16"/>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6">
    <w:nsid w:val="257F3280"/>
    <w:multiLevelType w:val="multilevel"/>
    <w:tmpl w:val="5606B050"/>
    <w:lvl w:ilvl="0">
      <w:start w:val="1"/>
      <w:numFmt w:val="decimal"/>
      <w:lvlText w:val="Chapter %1"/>
      <w:lvlJc w:val="left"/>
      <w:pPr>
        <w:tabs>
          <w:tab w:val="num" w:pos="960"/>
        </w:tabs>
        <w:ind w:left="240"/>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none"/>
      <w:suff w:val="nothing"/>
      <w:lvlText w:val=""/>
      <w:lvlJc w:val="left"/>
      <w:pPr>
        <w:ind w:left="567" w:hanging="567"/>
      </w:pPr>
      <w:rPr>
        <w:rFonts w:ascii="Times New Roman" w:hAnsi="Times New Roman" w:cs="Times New Roman" w:hint="default"/>
        <w:b w:val="0"/>
        <w:bCs w:val="0"/>
        <w:i w:val="0"/>
        <w:iCs w:val="0"/>
        <w:caps w:val="0"/>
        <w:smallCaps w:val="0"/>
        <w:strike w:val="0"/>
        <w:dstrike w:val="0"/>
        <w:outline w:val="0"/>
        <w:shadow w:val="0"/>
        <w:emboss w:val="0"/>
        <w:imprint w:val="0"/>
        <w:snapToGrid w:val="0"/>
        <w:vanish w:val="0"/>
        <w:color w:val="000000"/>
        <w:spacing w:val="0"/>
        <w:w w:val="0"/>
        <w:kern w:val="0"/>
        <w:position w:val="0"/>
        <w:sz w:val="24"/>
        <w:szCs w:val="24"/>
        <w:u w:val="none"/>
        <w:vertAlign w:val="baseline"/>
      </w:rPr>
    </w:lvl>
    <w:lvl w:ilvl="3">
      <w:start w:val="1"/>
      <w:numFmt w:val="none"/>
      <w:suff w:val="nothing"/>
      <w:lvlText w:val=""/>
      <w:lvlJc w:val="left"/>
      <w:pPr>
        <w:ind w:left="567" w:hanging="567"/>
      </w:pPr>
      <w:rPr>
        <w:rFonts w:cs="Times New Roman" w:hint="default"/>
      </w:rPr>
    </w:lvl>
    <w:lvl w:ilvl="4">
      <w:start w:val="1"/>
      <w:numFmt w:val="decimal"/>
      <w:lvlText w:val="%1.%2.%3..%5%4"/>
      <w:lvlJc w:val="left"/>
      <w:pPr>
        <w:tabs>
          <w:tab w:val="num" w:pos="3960"/>
        </w:tabs>
        <w:ind w:left="2232" w:hanging="223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27">
    <w:nsid w:val="29E45CD6"/>
    <w:multiLevelType w:val="multilevel"/>
    <w:tmpl w:val="C6986BD6"/>
    <w:lvl w:ilvl="0">
      <w:start w:val="1"/>
      <w:numFmt w:val="decimal"/>
      <w:lvlText w:val="Chapter %1"/>
      <w:lvlJc w:val="left"/>
      <w:pPr>
        <w:tabs>
          <w:tab w:val="num" w:pos="720"/>
        </w:tabs>
      </w:pPr>
      <w:rPr>
        <w:rFonts w:cs="Times New Roman" w:hint="default"/>
      </w:rPr>
    </w:lvl>
    <w:lvl w:ilvl="1">
      <w:start w:val="1"/>
      <w:numFmt w:val="decimal"/>
      <w:lvlText w:val="%2.%1"/>
      <w:lvlJc w:val="left"/>
      <w:pPr>
        <w:tabs>
          <w:tab w:val="num" w:pos="794"/>
        </w:tabs>
        <w:ind w:left="792" w:hanging="792"/>
      </w:pPr>
      <w:rPr>
        <w:rFonts w:cs="Times New Roman" w:hint="default"/>
      </w:rPr>
    </w:lvl>
    <w:lvl w:ilvl="2">
      <w:start w:val="1"/>
      <w:numFmt w:val="decimal"/>
      <w:lvlText w:val="%1.%3.%2"/>
      <w:lvlJc w:val="left"/>
      <w:pPr>
        <w:tabs>
          <w:tab w:val="num" w:pos="794"/>
        </w:tabs>
        <w:ind w:left="794" w:hanging="794"/>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28">
    <w:nsid w:val="2EA94B39"/>
    <w:multiLevelType w:val="multilevel"/>
    <w:tmpl w:val="66564C50"/>
    <w:lvl w:ilvl="0">
      <w:start w:val="1"/>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9">
    <w:nsid w:val="31902538"/>
    <w:multiLevelType w:val="multilevel"/>
    <w:tmpl w:val="733AE130"/>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0">
    <w:nsid w:val="3A807885"/>
    <w:multiLevelType w:val="hybridMultilevel"/>
    <w:tmpl w:val="A6B64774"/>
    <w:lvl w:ilvl="0" w:tplc="04620001">
      <w:start w:val="1"/>
      <w:numFmt w:val="bullet"/>
      <w:lvlText w:val=""/>
      <w:lvlJc w:val="left"/>
      <w:pPr>
        <w:ind w:left="1145" w:hanging="360"/>
      </w:pPr>
      <w:rPr>
        <w:rFonts w:ascii="Symbol" w:hAnsi="Symbol" w:hint="default"/>
      </w:rPr>
    </w:lvl>
    <w:lvl w:ilvl="1" w:tplc="04620003" w:tentative="1">
      <w:start w:val="1"/>
      <w:numFmt w:val="bullet"/>
      <w:lvlText w:val="o"/>
      <w:lvlJc w:val="left"/>
      <w:pPr>
        <w:ind w:left="1865" w:hanging="360"/>
      </w:pPr>
      <w:rPr>
        <w:rFonts w:ascii="Courier New" w:hAnsi="Courier New" w:hint="default"/>
      </w:rPr>
    </w:lvl>
    <w:lvl w:ilvl="2" w:tplc="04620005" w:tentative="1">
      <w:start w:val="1"/>
      <w:numFmt w:val="bullet"/>
      <w:lvlText w:val=""/>
      <w:lvlJc w:val="left"/>
      <w:pPr>
        <w:ind w:left="2585" w:hanging="360"/>
      </w:pPr>
      <w:rPr>
        <w:rFonts w:ascii="Wingdings" w:hAnsi="Wingdings" w:hint="default"/>
      </w:rPr>
    </w:lvl>
    <w:lvl w:ilvl="3" w:tplc="04620001" w:tentative="1">
      <w:start w:val="1"/>
      <w:numFmt w:val="bullet"/>
      <w:lvlText w:val=""/>
      <w:lvlJc w:val="left"/>
      <w:pPr>
        <w:ind w:left="3305" w:hanging="360"/>
      </w:pPr>
      <w:rPr>
        <w:rFonts w:ascii="Symbol" w:hAnsi="Symbol" w:hint="default"/>
      </w:rPr>
    </w:lvl>
    <w:lvl w:ilvl="4" w:tplc="04620003" w:tentative="1">
      <w:start w:val="1"/>
      <w:numFmt w:val="bullet"/>
      <w:lvlText w:val="o"/>
      <w:lvlJc w:val="left"/>
      <w:pPr>
        <w:ind w:left="4025" w:hanging="360"/>
      </w:pPr>
      <w:rPr>
        <w:rFonts w:ascii="Courier New" w:hAnsi="Courier New" w:hint="default"/>
      </w:rPr>
    </w:lvl>
    <w:lvl w:ilvl="5" w:tplc="04620005" w:tentative="1">
      <w:start w:val="1"/>
      <w:numFmt w:val="bullet"/>
      <w:lvlText w:val=""/>
      <w:lvlJc w:val="left"/>
      <w:pPr>
        <w:ind w:left="4745" w:hanging="360"/>
      </w:pPr>
      <w:rPr>
        <w:rFonts w:ascii="Wingdings" w:hAnsi="Wingdings" w:hint="default"/>
      </w:rPr>
    </w:lvl>
    <w:lvl w:ilvl="6" w:tplc="04620001" w:tentative="1">
      <w:start w:val="1"/>
      <w:numFmt w:val="bullet"/>
      <w:lvlText w:val=""/>
      <w:lvlJc w:val="left"/>
      <w:pPr>
        <w:ind w:left="5465" w:hanging="360"/>
      </w:pPr>
      <w:rPr>
        <w:rFonts w:ascii="Symbol" w:hAnsi="Symbol" w:hint="default"/>
      </w:rPr>
    </w:lvl>
    <w:lvl w:ilvl="7" w:tplc="04620003" w:tentative="1">
      <w:start w:val="1"/>
      <w:numFmt w:val="bullet"/>
      <w:lvlText w:val="o"/>
      <w:lvlJc w:val="left"/>
      <w:pPr>
        <w:ind w:left="6185" w:hanging="360"/>
      </w:pPr>
      <w:rPr>
        <w:rFonts w:ascii="Courier New" w:hAnsi="Courier New" w:hint="default"/>
      </w:rPr>
    </w:lvl>
    <w:lvl w:ilvl="8" w:tplc="04620005" w:tentative="1">
      <w:start w:val="1"/>
      <w:numFmt w:val="bullet"/>
      <w:lvlText w:val=""/>
      <w:lvlJc w:val="left"/>
      <w:pPr>
        <w:ind w:left="6905" w:hanging="360"/>
      </w:pPr>
      <w:rPr>
        <w:rFonts w:ascii="Wingdings" w:hAnsi="Wingdings" w:hint="default"/>
      </w:rPr>
    </w:lvl>
  </w:abstractNum>
  <w:abstractNum w:abstractNumId="31">
    <w:nsid w:val="3AA472A5"/>
    <w:multiLevelType w:val="multilevel"/>
    <w:tmpl w:val="32A2CFE0"/>
    <w:lvl w:ilvl="0">
      <w:start w:val="1"/>
      <w:numFmt w:val="decimal"/>
      <w:lvlText w:val="Chapter %1"/>
      <w:lvlJc w:val="left"/>
      <w:pPr>
        <w:tabs>
          <w:tab w:val="num" w:pos="720"/>
        </w:tabs>
        <w:ind w:left="360" w:hanging="360"/>
      </w:pPr>
      <w:rPr>
        <w:rFonts w:cs="Times New Roman" w:hint="default"/>
      </w:rPr>
    </w:lvl>
    <w:lvl w:ilvl="1">
      <w:start w:val="1"/>
      <w:numFmt w:val="decimal"/>
      <w:lvlText w:val="%2.%1"/>
      <w:lvlJc w:val="left"/>
      <w:pPr>
        <w:tabs>
          <w:tab w:val="num" w:pos="1440"/>
        </w:tabs>
        <w:ind w:left="792" w:hanging="792"/>
      </w:pPr>
      <w:rPr>
        <w:rFonts w:cs="Times New Roman" w:hint="default"/>
      </w:rPr>
    </w:lvl>
    <w:lvl w:ilvl="2">
      <w:start w:val="1"/>
      <w:numFmt w:val="decimal"/>
      <w:lvlText w:val="%1.%3.%2"/>
      <w:lvlJc w:val="left"/>
      <w:pPr>
        <w:tabs>
          <w:tab w:val="num" w:pos="2160"/>
        </w:tabs>
        <w:ind w:left="1224" w:hanging="1224"/>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32">
    <w:nsid w:val="3AE5351B"/>
    <w:multiLevelType w:val="multilevel"/>
    <w:tmpl w:val="3C84165C"/>
    <w:lvl w:ilvl="0">
      <w:start w:val="1"/>
      <w:numFmt w:val="decimal"/>
      <w:lvlText w:val="Chapter %1"/>
      <w:lvlJc w:val="left"/>
      <w:pPr>
        <w:tabs>
          <w:tab w:val="num" w:pos="720"/>
        </w:tabs>
        <w:ind w:left="360" w:hanging="360"/>
      </w:pPr>
      <w:rPr>
        <w:rFonts w:cs="Times New Roman" w:hint="default"/>
      </w:rPr>
    </w:lvl>
    <w:lvl w:ilvl="1">
      <w:start w:val="1"/>
      <w:numFmt w:val="decimal"/>
      <w:lvlText w:val="%2.%1"/>
      <w:lvlJc w:val="left"/>
      <w:pPr>
        <w:tabs>
          <w:tab w:val="num" w:pos="1440"/>
        </w:tabs>
        <w:ind w:left="792" w:hanging="792"/>
      </w:pPr>
      <w:rPr>
        <w:rFonts w:cs="Times New Roman" w:hint="default"/>
      </w:rPr>
    </w:lvl>
    <w:lvl w:ilvl="2">
      <w:start w:val="1"/>
      <w:numFmt w:val="decimal"/>
      <w:lvlText w:val="%1.%3.%2"/>
      <w:lvlJc w:val="left"/>
      <w:pPr>
        <w:tabs>
          <w:tab w:val="num" w:pos="2160"/>
        </w:tabs>
        <w:ind w:left="1224" w:hanging="1224"/>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33">
    <w:nsid w:val="3C0253CE"/>
    <w:multiLevelType w:val="hybridMultilevel"/>
    <w:tmpl w:val="D230178C"/>
    <w:lvl w:ilvl="0" w:tplc="FFFFFFFF">
      <w:numFmt w:val="bullet"/>
      <w:lvlText w:val="-"/>
      <w:lvlJc w:val="left"/>
      <w:pPr>
        <w:tabs>
          <w:tab w:val="num" w:pos="360"/>
        </w:tabs>
        <w:ind w:left="360" w:hanging="360"/>
      </w:pPr>
      <w:rPr>
        <w:rFonts w:ascii="Garamond" w:eastAsia="SimSun" w:hAnsi="Garamond"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4">
    <w:nsid w:val="466B3785"/>
    <w:multiLevelType w:val="hybridMultilevel"/>
    <w:tmpl w:val="459E2762"/>
    <w:lvl w:ilvl="0" w:tplc="04620001">
      <w:start w:val="1"/>
      <w:numFmt w:val="bullet"/>
      <w:lvlText w:val=""/>
      <w:lvlJc w:val="left"/>
      <w:pPr>
        <w:ind w:left="720" w:hanging="360"/>
      </w:pPr>
      <w:rPr>
        <w:rFonts w:ascii="Symbol" w:hAnsi="Symbol" w:hint="default"/>
      </w:rPr>
    </w:lvl>
    <w:lvl w:ilvl="1" w:tplc="04620003" w:tentative="1">
      <w:start w:val="1"/>
      <w:numFmt w:val="bullet"/>
      <w:lvlText w:val="o"/>
      <w:lvlJc w:val="left"/>
      <w:pPr>
        <w:ind w:left="1440" w:hanging="360"/>
      </w:pPr>
      <w:rPr>
        <w:rFonts w:ascii="Courier New" w:hAnsi="Courier New" w:hint="default"/>
      </w:rPr>
    </w:lvl>
    <w:lvl w:ilvl="2" w:tplc="04620005" w:tentative="1">
      <w:start w:val="1"/>
      <w:numFmt w:val="bullet"/>
      <w:lvlText w:val=""/>
      <w:lvlJc w:val="left"/>
      <w:pPr>
        <w:ind w:left="2160" w:hanging="360"/>
      </w:pPr>
      <w:rPr>
        <w:rFonts w:ascii="Wingdings" w:hAnsi="Wingdings" w:hint="default"/>
      </w:rPr>
    </w:lvl>
    <w:lvl w:ilvl="3" w:tplc="04620001" w:tentative="1">
      <w:start w:val="1"/>
      <w:numFmt w:val="bullet"/>
      <w:lvlText w:val=""/>
      <w:lvlJc w:val="left"/>
      <w:pPr>
        <w:ind w:left="2880" w:hanging="360"/>
      </w:pPr>
      <w:rPr>
        <w:rFonts w:ascii="Symbol" w:hAnsi="Symbol" w:hint="default"/>
      </w:rPr>
    </w:lvl>
    <w:lvl w:ilvl="4" w:tplc="04620003" w:tentative="1">
      <w:start w:val="1"/>
      <w:numFmt w:val="bullet"/>
      <w:lvlText w:val="o"/>
      <w:lvlJc w:val="left"/>
      <w:pPr>
        <w:ind w:left="3600" w:hanging="360"/>
      </w:pPr>
      <w:rPr>
        <w:rFonts w:ascii="Courier New" w:hAnsi="Courier New" w:hint="default"/>
      </w:rPr>
    </w:lvl>
    <w:lvl w:ilvl="5" w:tplc="04620005" w:tentative="1">
      <w:start w:val="1"/>
      <w:numFmt w:val="bullet"/>
      <w:lvlText w:val=""/>
      <w:lvlJc w:val="left"/>
      <w:pPr>
        <w:ind w:left="4320" w:hanging="360"/>
      </w:pPr>
      <w:rPr>
        <w:rFonts w:ascii="Wingdings" w:hAnsi="Wingdings" w:hint="default"/>
      </w:rPr>
    </w:lvl>
    <w:lvl w:ilvl="6" w:tplc="04620001" w:tentative="1">
      <w:start w:val="1"/>
      <w:numFmt w:val="bullet"/>
      <w:lvlText w:val=""/>
      <w:lvlJc w:val="left"/>
      <w:pPr>
        <w:ind w:left="5040" w:hanging="360"/>
      </w:pPr>
      <w:rPr>
        <w:rFonts w:ascii="Symbol" w:hAnsi="Symbol" w:hint="default"/>
      </w:rPr>
    </w:lvl>
    <w:lvl w:ilvl="7" w:tplc="04620003" w:tentative="1">
      <w:start w:val="1"/>
      <w:numFmt w:val="bullet"/>
      <w:lvlText w:val="o"/>
      <w:lvlJc w:val="left"/>
      <w:pPr>
        <w:ind w:left="5760" w:hanging="360"/>
      </w:pPr>
      <w:rPr>
        <w:rFonts w:ascii="Courier New" w:hAnsi="Courier New" w:hint="default"/>
      </w:rPr>
    </w:lvl>
    <w:lvl w:ilvl="8" w:tplc="04620005" w:tentative="1">
      <w:start w:val="1"/>
      <w:numFmt w:val="bullet"/>
      <w:lvlText w:val=""/>
      <w:lvlJc w:val="left"/>
      <w:pPr>
        <w:ind w:left="6480" w:hanging="360"/>
      </w:pPr>
      <w:rPr>
        <w:rFonts w:ascii="Wingdings" w:hAnsi="Wingdings" w:hint="default"/>
      </w:rPr>
    </w:lvl>
  </w:abstractNum>
  <w:abstractNum w:abstractNumId="35">
    <w:nsid w:val="53D25610"/>
    <w:multiLevelType w:val="multilevel"/>
    <w:tmpl w:val="C270F2DE"/>
    <w:lvl w:ilvl="0">
      <w:start w:val="1"/>
      <w:numFmt w:val="decimal"/>
      <w:lvlText w:val="Chapter %1"/>
      <w:lvlJc w:val="left"/>
      <w:pPr>
        <w:tabs>
          <w:tab w:val="num" w:pos="720"/>
        </w:tabs>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36">
    <w:nsid w:val="5A9968C3"/>
    <w:multiLevelType w:val="hybridMultilevel"/>
    <w:tmpl w:val="A3AEEC3C"/>
    <w:lvl w:ilvl="0" w:tplc="04620001">
      <w:start w:val="1"/>
      <w:numFmt w:val="bullet"/>
      <w:lvlText w:val=""/>
      <w:lvlJc w:val="left"/>
      <w:pPr>
        <w:ind w:left="1145" w:hanging="360"/>
      </w:pPr>
      <w:rPr>
        <w:rFonts w:ascii="Symbol" w:hAnsi="Symbol" w:hint="default"/>
      </w:rPr>
    </w:lvl>
    <w:lvl w:ilvl="1" w:tplc="04620003" w:tentative="1">
      <w:start w:val="1"/>
      <w:numFmt w:val="bullet"/>
      <w:lvlText w:val="o"/>
      <w:lvlJc w:val="left"/>
      <w:pPr>
        <w:ind w:left="1865" w:hanging="360"/>
      </w:pPr>
      <w:rPr>
        <w:rFonts w:ascii="Courier New" w:hAnsi="Courier New" w:hint="default"/>
      </w:rPr>
    </w:lvl>
    <w:lvl w:ilvl="2" w:tplc="04620005" w:tentative="1">
      <w:start w:val="1"/>
      <w:numFmt w:val="bullet"/>
      <w:lvlText w:val=""/>
      <w:lvlJc w:val="left"/>
      <w:pPr>
        <w:ind w:left="2585" w:hanging="360"/>
      </w:pPr>
      <w:rPr>
        <w:rFonts w:ascii="Wingdings" w:hAnsi="Wingdings" w:hint="default"/>
      </w:rPr>
    </w:lvl>
    <w:lvl w:ilvl="3" w:tplc="04620001" w:tentative="1">
      <w:start w:val="1"/>
      <w:numFmt w:val="bullet"/>
      <w:lvlText w:val=""/>
      <w:lvlJc w:val="left"/>
      <w:pPr>
        <w:ind w:left="3305" w:hanging="360"/>
      </w:pPr>
      <w:rPr>
        <w:rFonts w:ascii="Symbol" w:hAnsi="Symbol" w:hint="default"/>
      </w:rPr>
    </w:lvl>
    <w:lvl w:ilvl="4" w:tplc="04620003" w:tentative="1">
      <w:start w:val="1"/>
      <w:numFmt w:val="bullet"/>
      <w:lvlText w:val="o"/>
      <w:lvlJc w:val="left"/>
      <w:pPr>
        <w:ind w:left="4025" w:hanging="360"/>
      </w:pPr>
      <w:rPr>
        <w:rFonts w:ascii="Courier New" w:hAnsi="Courier New" w:hint="default"/>
      </w:rPr>
    </w:lvl>
    <w:lvl w:ilvl="5" w:tplc="04620005" w:tentative="1">
      <w:start w:val="1"/>
      <w:numFmt w:val="bullet"/>
      <w:lvlText w:val=""/>
      <w:lvlJc w:val="left"/>
      <w:pPr>
        <w:ind w:left="4745" w:hanging="360"/>
      </w:pPr>
      <w:rPr>
        <w:rFonts w:ascii="Wingdings" w:hAnsi="Wingdings" w:hint="default"/>
      </w:rPr>
    </w:lvl>
    <w:lvl w:ilvl="6" w:tplc="04620001" w:tentative="1">
      <w:start w:val="1"/>
      <w:numFmt w:val="bullet"/>
      <w:lvlText w:val=""/>
      <w:lvlJc w:val="left"/>
      <w:pPr>
        <w:ind w:left="5465" w:hanging="360"/>
      </w:pPr>
      <w:rPr>
        <w:rFonts w:ascii="Symbol" w:hAnsi="Symbol" w:hint="default"/>
      </w:rPr>
    </w:lvl>
    <w:lvl w:ilvl="7" w:tplc="04620003" w:tentative="1">
      <w:start w:val="1"/>
      <w:numFmt w:val="bullet"/>
      <w:lvlText w:val="o"/>
      <w:lvlJc w:val="left"/>
      <w:pPr>
        <w:ind w:left="6185" w:hanging="360"/>
      </w:pPr>
      <w:rPr>
        <w:rFonts w:ascii="Courier New" w:hAnsi="Courier New" w:hint="default"/>
      </w:rPr>
    </w:lvl>
    <w:lvl w:ilvl="8" w:tplc="04620005" w:tentative="1">
      <w:start w:val="1"/>
      <w:numFmt w:val="bullet"/>
      <w:lvlText w:val=""/>
      <w:lvlJc w:val="left"/>
      <w:pPr>
        <w:ind w:left="6905" w:hanging="360"/>
      </w:pPr>
      <w:rPr>
        <w:rFonts w:ascii="Wingdings" w:hAnsi="Wingdings" w:hint="default"/>
      </w:rPr>
    </w:lvl>
  </w:abstractNum>
  <w:abstractNum w:abstractNumId="37">
    <w:nsid w:val="60A31852"/>
    <w:multiLevelType w:val="hybridMultilevel"/>
    <w:tmpl w:val="F0FA44AC"/>
    <w:lvl w:ilvl="0" w:tplc="2F84544A">
      <w:start w:val="1"/>
      <w:numFmt w:val="bullet"/>
      <w:pStyle w:val="bullet"/>
      <w:lvlText w:val=""/>
      <w:lvlJc w:val="left"/>
      <w:pPr>
        <w:tabs>
          <w:tab w:val="num" w:pos="284"/>
        </w:tabs>
        <w:ind w:left="567" w:hanging="142"/>
      </w:pPr>
      <w:rPr>
        <w:rFonts w:ascii="Wingdings" w:hAnsi="Wingdings" w:hint="default"/>
      </w:rPr>
    </w:lvl>
    <w:lvl w:ilvl="1" w:tplc="19483634">
      <w:start w:val="1"/>
      <w:numFmt w:val="bullet"/>
      <w:pStyle w:val="bullet"/>
      <w:lvlText w:val=""/>
      <w:lvlJc w:val="left"/>
      <w:pPr>
        <w:tabs>
          <w:tab w:val="num" w:pos="720"/>
        </w:tabs>
        <w:ind w:left="720" w:hanging="720"/>
      </w:pPr>
      <w:rPr>
        <w:rFonts w:ascii="Wingdings" w:hAnsi="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8">
    <w:nsid w:val="66D37A35"/>
    <w:multiLevelType w:val="multilevel"/>
    <w:tmpl w:val="A5729166"/>
    <w:lvl w:ilvl="0">
      <w:start w:val="1"/>
      <w:numFmt w:val="decimal"/>
      <w:lvlText w:val="Chapter %1"/>
      <w:lvlJc w:val="left"/>
      <w:pPr>
        <w:tabs>
          <w:tab w:val="num" w:pos="720"/>
        </w:tabs>
      </w:pPr>
      <w:rPr>
        <w:rFonts w:cs="Times New Roman" w:hint="default"/>
      </w:rPr>
    </w:lvl>
    <w:lvl w:ilvl="1">
      <w:start w:val="1"/>
      <w:numFmt w:val="decimal"/>
      <w:lvlText w:val="%2.%1"/>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39">
    <w:nsid w:val="6BD758AF"/>
    <w:multiLevelType w:val="hybridMultilevel"/>
    <w:tmpl w:val="B50AF2E8"/>
    <w:lvl w:ilvl="0" w:tplc="7EDE8834">
      <w:start w:val="1"/>
      <w:numFmt w:val="decimal"/>
      <w:lvlText w:val="%1)"/>
      <w:lvlJc w:val="left"/>
      <w:pPr>
        <w:ind w:left="5880" w:hanging="360"/>
      </w:pPr>
      <w:rPr>
        <w:rFonts w:cs="Times New Roman" w:hint="default"/>
      </w:rPr>
    </w:lvl>
    <w:lvl w:ilvl="1" w:tplc="04620019" w:tentative="1">
      <w:start w:val="1"/>
      <w:numFmt w:val="lowerLetter"/>
      <w:lvlText w:val="%2."/>
      <w:lvlJc w:val="left"/>
      <w:pPr>
        <w:ind w:left="6600" w:hanging="360"/>
      </w:pPr>
      <w:rPr>
        <w:rFonts w:cs="Times New Roman"/>
      </w:rPr>
    </w:lvl>
    <w:lvl w:ilvl="2" w:tplc="0462001B" w:tentative="1">
      <w:start w:val="1"/>
      <w:numFmt w:val="lowerRoman"/>
      <w:lvlText w:val="%3."/>
      <w:lvlJc w:val="right"/>
      <w:pPr>
        <w:ind w:left="7320" w:hanging="180"/>
      </w:pPr>
      <w:rPr>
        <w:rFonts w:cs="Times New Roman"/>
      </w:rPr>
    </w:lvl>
    <w:lvl w:ilvl="3" w:tplc="0462000F" w:tentative="1">
      <w:start w:val="1"/>
      <w:numFmt w:val="decimal"/>
      <w:lvlText w:val="%4."/>
      <w:lvlJc w:val="left"/>
      <w:pPr>
        <w:ind w:left="8040" w:hanging="360"/>
      </w:pPr>
      <w:rPr>
        <w:rFonts w:cs="Times New Roman"/>
      </w:rPr>
    </w:lvl>
    <w:lvl w:ilvl="4" w:tplc="04620019" w:tentative="1">
      <w:start w:val="1"/>
      <w:numFmt w:val="lowerLetter"/>
      <w:lvlText w:val="%5."/>
      <w:lvlJc w:val="left"/>
      <w:pPr>
        <w:ind w:left="8760" w:hanging="360"/>
      </w:pPr>
      <w:rPr>
        <w:rFonts w:cs="Times New Roman"/>
      </w:rPr>
    </w:lvl>
    <w:lvl w:ilvl="5" w:tplc="0462001B" w:tentative="1">
      <w:start w:val="1"/>
      <w:numFmt w:val="lowerRoman"/>
      <w:lvlText w:val="%6."/>
      <w:lvlJc w:val="right"/>
      <w:pPr>
        <w:ind w:left="9480" w:hanging="180"/>
      </w:pPr>
      <w:rPr>
        <w:rFonts w:cs="Times New Roman"/>
      </w:rPr>
    </w:lvl>
    <w:lvl w:ilvl="6" w:tplc="0462000F" w:tentative="1">
      <w:start w:val="1"/>
      <w:numFmt w:val="decimal"/>
      <w:lvlText w:val="%7."/>
      <w:lvlJc w:val="left"/>
      <w:pPr>
        <w:ind w:left="10200" w:hanging="360"/>
      </w:pPr>
      <w:rPr>
        <w:rFonts w:cs="Times New Roman"/>
      </w:rPr>
    </w:lvl>
    <w:lvl w:ilvl="7" w:tplc="04620019" w:tentative="1">
      <w:start w:val="1"/>
      <w:numFmt w:val="lowerLetter"/>
      <w:lvlText w:val="%8."/>
      <w:lvlJc w:val="left"/>
      <w:pPr>
        <w:ind w:left="10920" w:hanging="360"/>
      </w:pPr>
      <w:rPr>
        <w:rFonts w:cs="Times New Roman"/>
      </w:rPr>
    </w:lvl>
    <w:lvl w:ilvl="8" w:tplc="0462001B" w:tentative="1">
      <w:start w:val="1"/>
      <w:numFmt w:val="lowerRoman"/>
      <w:lvlText w:val="%9."/>
      <w:lvlJc w:val="right"/>
      <w:pPr>
        <w:ind w:left="11640" w:hanging="180"/>
      </w:pPr>
      <w:rPr>
        <w:rFonts w:cs="Times New Roman"/>
      </w:rPr>
    </w:lvl>
  </w:abstractNum>
  <w:abstractNum w:abstractNumId="40">
    <w:nsid w:val="6DC55BB0"/>
    <w:multiLevelType w:val="multilevel"/>
    <w:tmpl w:val="7C30B044"/>
    <w:lvl w:ilvl="0">
      <w:start w:val="1"/>
      <w:numFmt w:val="decimal"/>
      <w:lvlText w:val="Chapter %1"/>
      <w:lvlJc w:val="left"/>
      <w:pPr>
        <w:tabs>
          <w:tab w:val="num" w:pos="720"/>
        </w:tabs>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ascii="Times New Roman" w:hAnsi="Times New Roman" w:cs="Times New Roman" w:hint="default"/>
        <w:b w:val="0"/>
        <w:bCs w:val="0"/>
        <w:i w:val="0"/>
        <w:iCs w:val="0"/>
        <w:caps w:val="0"/>
        <w:smallCaps w:val="0"/>
        <w:strike w:val="0"/>
        <w:dstrike w:val="0"/>
        <w:outline w:val="0"/>
        <w:shadow w:val="0"/>
        <w:emboss w:val="0"/>
        <w:imprint w:val="0"/>
        <w:snapToGrid w:val="0"/>
        <w:vanish w:val="0"/>
        <w:color w:val="000000"/>
        <w:spacing w:val="0"/>
        <w:w w:val="0"/>
        <w:kern w:val="0"/>
        <w:position w:val="0"/>
        <w:sz w:val="24"/>
        <w:szCs w:val="24"/>
        <w:u w:val="none"/>
        <w:vertAlign w:val="baseline"/>
      </w:rPr>
    </w:lvl>
    <w:lvl w:ilvl="3">
      <w:start w:val="1"/>
      <w:numFmt w:val="none"/>
      <w:suff w:val="nothing"/>
      <w:lvlText w:val=""/>
      <w:lvlJc w:val="left"/>
      <w:pPr>
        <w:ind w:left="567" w:hanging="567"/>
      </w:pPr>
      <w:rPr>
        <w:rFonts w:cs="Times New Roman" w:hint="default"/>
      </w:rPr>
    </w:lvl>
    <w:lvl w:ilvl="4">
      <w:start w:val="1"/>
      <w:numFmt w:val="decimal"/>
      <w:lvlText w:val="%1.%2.%3..%5%4"/>
      <w:lvlJc w:val="left"/>
      <w:pPr>
        <w:tabs>
          <w:tab w:val="num" w:pos="3960"/>
        </w:tabs>
        <w:ind w:left="2232" w:hanging="223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41">
    <w:nsid w:val="6E603694"/>
    <w:multiLevelType w:val="hybridMultilevel"/>
    <w:tmpl w:val="F40CFA24"/>
    <w:lvl w:ilvl="0" w:tplc="04620001">
      <w:start w:val="1"/>
      <w:numFmt w:val="bullet"/>
      <w:lvlText w:val=""/>
      <w:lvlJc w:val="left"/>
      <w:pPr>
        <w:ind w:left="1145" w:hanging="360"/>
      </w:pPr>
      <w:rPr>
        <w:rFonts w:ascii="Symbol" w:hAnsi="Symbol" w:hint="default"/>
      </w:rPr>
    </w:lvl>
    <w:lvl w:ilvl="1" w:tplc="04620003" w:tentative="1">
      <w:start w:val="1"/>
      <w:numFmt w:val="bullet"/>
      <w:lvlText w:val="o"/>
      <w:lvlJc w:val="left"/>
      <w:pPr>
        <w:ind w:left="1865" w:hanging="360"/>
      </w:pPr>
      <w:rPr>
        <w:rFonts w:ascii="Courier New" w:hAnsi="Courier New" w:hint="default"/>
      </w:rPr>
    </w:lvl>
    <w:lvl w:ilvl="2" w:tplc="04620005" w:tentative="1">
      <w:start w:val="1"/>
      <w:numFmt w:val="bullet"/>
      <w:lvlText w:val=""/>
      <w:lvlJc w:val="left"/>
      <w:pPr>
        <w:ind w:left="2585" w:hanging="360"/>
      </w:pPr>
      <w:rPr>
        <w:rFonts w:ascii="Wingdings" w:hAnsi="Wingdings" w:hint="default"/>
      </w:rPr>
    </w:lvl>
    <w:lvl w:ilvl="3" w:tplc="04620001" w:tentative="1">
      <w:start w:val="1"/>
      <w:numFmt w:val="bullet"/>
      <w:lvlText w:val=""/>
      <w:lvlJc w:val="left"/>
      <w:pPr>
        <w:ind w:left="3305" w:hanging="360"/>
      </w:pPr>
      <w:rPr>
        <w:rFonts w:ascii="Symbol" w:hAnsi="Symbol" w:hint="default"/>
      </w:rPr>
    </w:lvl>
    <w:lvl w:ilvl="4" w:tplc="04620003" w:tentative="1">
      <w:start w:val="1"/>
      <w:numFmt w:val="bullet"/>
      <w:lvlText w:val="o"/>
      <w:lvlJc w:val="left"/>
      <w:pPr>
        <w:ind w:left="4025" w:hanging="360"/>
      </w:pPr>
      <w:rPr>
        <w:rFonts w:ascii="Courier New" w:hAnsi="Courier New" w:hint="default"/>
      </w:rPr>
    </w:lvl>
    <w:lvl w:ilvl="5" w:tplc="04620005" w:tentative="1">
      <w:start w:val="1"/>
      <w:numFmt w:val="bullet"/>
      <w:lvlText w:val=""/>
      <w:lvlJc w:val="left"/>
      <w:pPr>
        <w:ind w:left="4745" w:hanging="360"/>
      </w:pPr>
      <w:rPr>
        <w:rFonts w:ascii="Wingdings" w:hAnsi="Wingdings" w:hint="default"/>
      </w:rPr>
    </w:lvl>
    <w:lvl w:ilvl="6" w:tplc="04620001" w:tentative="1">
      <w:start w:val="1"/>
      <w:numFmt w:val="bullet"/>
      <w:lvlText w:val=""/>
      <w:lvlJc w:val="left"/>
      <w:pPr>
        <w:ind w:left="5465" w:hanging="360"/>
      </w:pPr>
      <w:rPr>
        <w:rFonts w:ascii="Symbol" w:hAnsi="Symbol" w:hint="default"/>
      </w:rPr>
    </w:lvl>
    <w:lvl w:ilvl="7" w:tplc="04620003" w:tentative="1">
      <w:start w:val="1"/>
      <w:numFmt w:val="bullet"/>
      <w:lvlText w:val="o"/>
      <w:lvlJc w:val="left"/>
      <w:pPr>
        <w:ind w:left="6185" w:hanging="360"/>
      </w:pPr>
      <w:rPr>
        <w:rFonts w:ascii="Courier New" w:hAnsi="Courier New" w:hint="default"/>
      </w:rPr>
    </w:lvl>
    <w:lvl w:ilvl="8" w:tplc="04620005" w:tentative="1">
      <w:start w:val="1"/>
      <w:numFmt w:val="bullet"/>
      <w:lvlText w:val=""/>
      <w:lvlJc w:val="left"/>
      <w:pPr>
        <w:ind w:left="6905" w:hanging="360"/>
      </w:pPr>
      <w:rPr>
        <w:rFonts w:ascii="Wingdings" w:hAnsi="Wingdings" w:hint="default"/>
      </w:rPr>
    </w:lvl>
  </w:abstractNum>
  <w:abstractNum w:abstractNumId="42">
    <w:nsid w:val="702E6A86"/>
    <w:multiLevelType w:val="multilevel"/>
    <w:tmpl w:val="AEC654D4"/>
    <w:lvl w:ilvl="0">
      <w:start w:val="1"/>
      <w:numFmt w:val="decimal"/>
      <w:lvlText w:val="Chapter %1"/>
      <w:lvlJc w:val="left"/>
      <w:pPr>
        <w:tabs>
          <w:tab w:val="num" w:pos="720"/>
        </w:tabs>
      </w:pPr>
      <w:rPr>
        <w:rFonts w:cs="Times New Roman" w:hint="default"/>
      </w:rPr>
    </w:lvl>
    <w:lvl w:ilvl="1">
      <w:start w:val="1"/>
      <w:numFmt w:val="decimal"/>
      <w:lvlText w:val="%2.%1"/>
      <w:lvlJc w:val="left"/>
      <w:pPr>
        <w:tabs>
          <w:tab w:val="num" w:pos="851"/>
        </w:tabs>
        <w:ind w:left="851" w:hanging="851"/>
      </w:pPr>
      <w:rPr>
        <w:rFonts w:cs="Times New Roman" w:hint="default"/>
      </w:rPr>
    </w:lvl>
    <w:lvl w:ilvl="2">
      <w:start w:val="1"/>
      <w:numFmt w:val="decimal"/>
      <w:lvlText w:val="%1.%3.%2"/>
      <w:lvlJc w:val="left"/>
      <w:pPr>
        <w:tabs>
          <w:tab w:val="num" w:pos="851"/>
        </w:tabs>
        <w:ind w:left="851" w:hanging="851"/>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43">
    <w:nsid w:val="73334E5F"/>
    <w:multiLevelType w:val="hybridMultilevel"/>
    <w:tmpl w:val="A6BAB7A2"/>
    <w:lvl w:ilvl="0" w:tplc="04620001">
      <w:start w:val="1"/>
      <w:numFmt w:val="bullet"/>
      <w:lvlText w:val=""/>
      <w:lvlJc w:val="left"/>
      <w:pPr>
        <w:ind w:left="720" w:hanging="360"/>
      </w:pPr>
      <w:rPr>
        <w:rFonts w:ascii="Symbol" w:hAnsi="Symbol" w:hint="default"/>
      </w:rPr>
    </w:lvl>
    <w:lvl w:ilvl="1" w:tplc="04620003" w:tentative="1">
      <w:start w:val="1"/>
      <w:numFmt w:val="bullet"/>
      <w:lvlText w:val="o"/>
      <w:lvlJc w:val="left"/>
      <w:pPr>
        <w:ind w:left="1440" w:hanging="360"/>
      </w:pPr>
      <w:rPr>
        <w:rFonts w:ascii="Courier New" w:hAnsi="Courier New" w:hint="default"/>
      </w:rPr>
    </w:lvl>
    <w:lvl w:ilvl="2" w:tplc="04620005" w:tentative="1">
      <w:start w:val="1"/>
      <w:numFmt w:val="bullet"/>
      <w:lvlText w:val=""/>
      <w:lvlJc w:val="left"/>
      <w:pPr>
        <w:ind w:left="2160" w:hanging="360"/>
      </w:pPr>
      <w:rPr>
        <w:rFonts w:ascii="Wingdings" w:hAnsi="Wingdings" w:hint="default"/>
      </w:rPr>
    </w:lvl>
    <w:lvl w:ilvl="3" w:tplc="04620001" w:tentative="1">
      <w:start w:val="1"/>
      <w:numFmt w:val="bullet"/>
      <w:lvlText w:val=""/>
      <w:lvlJc w:val="left"/>
      <w:pPr>
        <w:ind w:left="2880" w:hanging="360"/>
      </w:pPr>
      <w:rPr>
        <w:rFonts w:ascii="Symbol" w:hAnsi="Symbol" w:hint="default"/>
      </w:rPr>
    </w:lvl>
    <w:lvl w:ilvl="4" w:tplc="04620003" w:tentative="1">
      <w:start w:val="1"/>
      <w:numFmt w:val="bullet"/>
      <w:lvlText w:val="o"/>
      <w:lvlJc w:val="left"/>
      <w:pPr>
        <w:ind w:left="3600" w:hanging="360"/>
      </w:pPr>
      <w:rPr>
        <w:rFonts w:ascii="Courier New" w:hAnsi="Courier New" w:hint="default"/>
      </w:rPr>
    </w:lvl>
    <w:lvl w:ilvl="5" w:tplc="04620005" w:tentative="1">
      <w:start w:val="1"/>
      <w:numFmt w:val="bullet"/>
      <w:lvlText w:val=""/>
      <w:lvlJc w:val="left"/>
      <w:pPr>
        <w:ind w:left="4320" w:hanging="360"/>
      </w:pPr>
      <w:rPr>
        <w:rFonts w:ascii="Wingdings" w:hAnsi="Wingdings" w:hint="default"/>
      </w:rPr>
    </w:lvl>
    <w:lvl w:ilvl="6" w:tplc="04620001" w:tentative="1">
      <w:start w:val="1"/>
      <w:numFmt w:val="bullet"/>
      <w:lvlText w:val=""/>
      <w:lvlJc w:val="left"/>
      <w:pPr>
        <w:ind w:left="5040" w:hanging="360"/>
      </w:pPr>
      <w:rPr>
        <w:rFonts w:ascii="Symbol" w:hAnsi="Symbol" w:hint="default"/>
      </w:rPr>
    </w:lvl>
    <w:lvl w:ilvl="7" w:tplc="04620003" w:tentative="1">
      <w:start w:val="1"/>
      <w:numFmt w:val="bullet"/>
      <w:lvlText w:val="o"/>
      <w:lvlJc w:val="left"/>
      <w:pPr>
        <w:ind w:left="5760" w:hanging="360"/>
      </w:pPr>
      <w:rPr>
        <w:rFonts w:ascii="Courier New" w:hAnsi="Courier New" w:hint="default"/>
      </w:rPr>
    </w:lvl>
    <w:lvl w:ilvl="8" w:tplc="04620005" w:tentative="1">
      <w:start w:val="1"/>
      <w:numFmt w:val="bullet"/>
      <w:lvlText w:val=""/>
      <w:lvlJc w:val="left"/>
      <w:pPr>
        <w:ind w:left="6480" w:hanging="360"/>
      </w:pPr>
      <w:rPr>
        <w:rFonts w:ascii="Wingdings" w:hAnsi="Wingdings" w:hint="default"/>
      </w:rPr>
    </w:lvl>
  </w:abstractNum>
  <w:abstractNum w:abstractNumId="44">
    <w:nsid w:val="78760BA6"/>
    <w:multiLevelType w:val="hybridMultilevel"/>
    <w:tmpl w:val="116CBF66"/>
    <w:lvl w:ilvl="0" w:tplc="E2E86D92">
      <w:start w:val="1"/>
      <w:numFmt w:val="decimal"/>
      <w:lvlText w:val="%1)"/>
      <w:lvlJc w:val="left"/>
      <w:pPr>
        <w:ind w:left="785" w:hanging="360"/>
      </w:pPr>
      <w:rPr>
        <w:rFonts w:cs="Times New Roman" w:hint="default"/>
      </w:rPr>
    </w:lvl>
    <w:lvl w:ilvl="1" w:tplc="04620019" w:tentative="1">
      <w:start w:val="1"/>
      <w:numFmt w:val="lowerLetter"/>
      <w:lvlText w:val="%2."/>
      <w:lvlJc w:val="left"/>
      <w:pPr>
        <w:ind w:left="1505" w:hanging="360"/>
      </w:pPr>
      <w:rPr>
        <w:rFonts w:cs="Times New Roman"/>
      </w:rPr>
    </w:lvl>
    <w:lvl w:ilvl="2" w:tplc="0462001B" w:tentative="1">
      <w:start w:val="1"/>
      <w:numFmt w:val="lowerRoman"/>
      <w:lvlText w:val="%3."/>
      <w:lvlJc w:val="right"/>
      <w:pPr>
        <w:ind w:left="2225" w:hanging="180"/>
      </w:pPr>
      <w:rPr>
        <w:rFonts w:cs="Times New Roman"/>
      </w:rPr>
    </w:lvl>
    <w:lvl w:ilvl="3" w:tplc="0462000F" w:tentative="1">
      <w:start w:val="1"/>
      <w:numFmt w:val="decimal"/>
      <w:lvlText w:val="%4."/>
      <w:lvlJc w:val="left"/>
      <w:pPr>
        <w:ind w:left="2945" w:hanging="360"/>
      </w:pPr>
      <w:rPr>
        <w:rFonts w:cs="Times New Roman"/>
      </w:rPr>
    </w:lvl>
    <w:lvl w:ilvl="4" w:tplc="04620019" w:tentative="1">
      <w:start w:val="1"/>
      <w:numFmt w:val="lowerLetter"/>
      <w:lvlText w:val="%5."/>
      <w:lvlJc w:val="left"/>
      <w:pPr>
        <w:ind w:left="3665" w:hanging="360"/>
      </w:pPr>
      <w:rPr>
        <w:rFonts w:cs="Times New Roman"/>
      </w:rPr>
    </w:lvl>
    <w:lvl w:ilvl="5" w:tplc="0462001B" w:tentative="1">
      <w:start w:val="1"/>
      <w:numFmt w:val="lowerRoman"/>
      <w:lvlText w:val="%6."/>
      <w:lvlJc w:val="right"/>
      <w:pPr>
        <w:ind w:left="4385" w:hanging="180"/>
      </w:pPr>
      <w:rPr>
        <w:rFonts w:cs="Times New Roman"/>
      </w:rPr>
    </w:lvl>
    <w:lvl w:ilvl="6" w:tplc="0462000F" w:tentative="1">
      <w:start w:val="1"/>
      <w:numFmt w:val="decimal"/>
      <w:lvlText w:val="%7."/>
      <w:lvlJc w:val="left"/>
      <w:pPr>
        <w:ind w:left="5105" w:hanging="360"/>
      </w:pPr>
      <w:rPr>
        <w:rFonts w:cs="Times New Roman"/>
      </w:rPr>
    </w:lvl>
    <w:lvl w:ilvl="7" w:tplc="04620019" w:tentative="1">
      <w:start w:val="1"/>
      <w:numFmt w:val="lowerLetter"/>
      <w:lvlText w:val="%8."/>
      <w:lvlJc w:val="left"/>
      <w:pPr>
        <w:ind w:left="5825" w:hanging="360"/>
      </w:pPr>
      <w:rPr>
        <w:rFonts w:cs="Times New Roman"/>
      </w:rPr>
    </w:lvl>
    <w:lvl w:ilvl="8" w:tplc="0462001B" w:tentative="1">
      <w:start w:val="1"/>
      <w:numFmt w:val="lowerRoman"/>
      <w:lvlText w:val="%9."/>
      <w:lvlJc w:val="right"/>
      <w:pPr>
        <w:ind w:left="6545" w:hanging="180"/>
      </w:pPr>
      <w:rPr>
        <w:rFonts w:cs="Times New Roman"/>
      </w:rPr>
    </w:lvl>
  </w:abstractNum>
  <w:num w:numId="1">
    <w:abstractNumId w:val="9"/>
  </w:num>
  <w:num w:numId="2">
    <w:abstractNumId w:val="37"/>
  </w:num>
  <w:num w:numId="3">
    <w:abstractNumId w:val="25"/>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4"/>
  </w:num>
  <w:num w:numId="14">
    <w:abstractNumId w:val="17"/>
  </w:num>
  <w:num w:numId="15">
    <w:abstractNumId w:val="13"/>
  </w:num>
  <w:num w:numId="16">
    <w:abstractNumId w:val="32"/>
  </w:num>
  <w:num w:numId="17">
    <w:abstractNumId w:val="31"/>
  </w:num>
  <w:num w:numId="18">
    <w:abstractNumId w:val="27"/>
  </w:num>
  <w:num w:numId="19">
    <w:abstractNumId w:val="42"/>
  </w:num>
  <w:num w:numId="20">
    <w:abstractNumId w:val="38"/>
  </w:num>
  <w:num w:numId="21">
    <w:abstractNumId w:val="15"/>
  </w:num>
  <w:num w:numId="22">
    <w:abstractNumId w:val="35"/>
  </w:num>
  <w:num w:numId="23">
    <w:abstractNumId w:val="20"/>
  </w:num>
  <w:num w:numId="24">
    <w:abstractNumId w:val="18"/>
  </w:num>
  <w:num w:numId="25">
    <w:abstractNumId w:val="12"/>
  </w:num>
  <w:num w:numId="26">
    <w:abstractNumId w:val="40"/>
  </w:num>
  <w:num w:numId="27">
    <w:abstractNumId w:val="24"/>
  </w:num>
  <w:num w:numId="28">
    <w:abstractNumId w:val="29"/>
  </w:num>
  <w:num w:numId="29">
    <w:abstractNumId w:val="21"/>
  </w:num>
  <w:num w:numId="30">
    <w:abstractNumId w:val="26"/>
  </w:num>
  <w:num w:numId="31">
    <w:abstractNumId w:val="10"/>
    <w:lvlOverride w:ilvl="0">
      <w:lvl w:ilvl="0">
        <w:numFmt w:val="bullet"/>
        <w:lvlText w:val="-"/>
        <w:legacy w:legacy="1" w:legacySpace="0" w:legacyIndent="0"/>
        <w:lvlJc w:val="left"/>
        <w:rPr>
          <w:rFonts w:ascii="Times New Roman" w:hAnsi="Times New Roman" w:hint="default"/>
          <w:sz w:val="24"/>
        </w:rPr>
      </w:lvl>
    </w:lvlOverride>
  </w:num>
  <w:num w:numId="32">
    <w:abstractNumId w:val="33"/>
  </w:num>
  <w:num w:numId="33">
    <w:abstractNumId w:val="28"/>
  </w:num>
  <w:num w:numId="34">
    <w:abstractNumId w:val="23"/>
  </w:num>
  <w:num w:numId="35">
    <w:abstractNumId w:val="22"/>
  </w:num>
  <w:num w:numId="36">
    <w:abstractNumId w:val="39"/>
  </w:num>
  <w:num w:numId="37">
    <w:abstractNumId w:val="11"/>
  </w:num>
  <w:num w:numId="38">
    <w:abstractNumId w:val="16"/>
  </w:num>
  <w:num w:numId="39">
    <w:abstractNumId w:val="44"/>
  </w:num>
  <w:num w:numId="40">
    <w:abstractNumId w:val="41"/>
  </w:num>
  <w:num w:numId="41">
    <w:abstractNumId w:val="34"/>
  </w:num>
  <w:num w:numId="42">
    <w:abstractNumId w:val="19"/>
  </w:num>
  <w:num w:numId="43">
    <w:abstractNumId w:val="36"/>
  </w:num>
  <w:num w:numId="44">
    <w:abstractNumId w:val="30"/>
  </w:num>
  <w:num w:numId="45">
    <w:abstractNumId w:val="4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attachedTemplate r:id="rId1"/>
  <w:stylePaneFormatFilter w:val="3001"/>
  <w:defaultTabStop w:val="720"/>
  <w:autoHyphenation/>
  <w:consecutiveHyphenLimit w:val="3"/>
  <w:hyphenationZone w:val="357"/>
  <w:doNotHyphenateCaps/>
  <w:drawingGridHorizontalSpacing w:val="120"/>
  <w:displayHorizontalDrawingGridEvery w:val="0"/>
  <w:displayVerticalDrawingGridEvery w:val="0"/>
  <w:noPunctuationKerning/>
  <w:characterSpacingControl w:val="doNotCompress"/>
  <w:footnotePr>
    <w:footnote w:id="-1"/>
    <w:footnote w:id="0"/>
    <w:footnote w:id="1"/>
  </w:footnotePr>
  <w:endnotePr>
    <w:pos w:val="sectEnd"/>
    <w:numFmt w:val="decimal"/>
    <w:endnote w:id="-1"/>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4491C"/>
    <w:rsid w:val="00005182"/>
    <w:rsid w:val="00007BFD"/>
    <w:rsid w:val="0001350D"/>
    <w:rsid w:val="000135A5"/>
    <w:rsid w:val="000157C8"/>
    <w:rsid w:val="00015B79"/>
    <w:rsid w:val="00016354"/>
    <w:rsid w:val="000176E3"/>
    <w:rsid w:val="00017E72"/>
    <w:rsid w:val="000208DB"/>
    <w:rsid w:val="00023C2C"/>
    <w:rsid w:val="0002403F"/>
    <w:rsid w:val="00024BAD"/>
    <w:rsid w:val="00025B90"/>
    <w:rsid w:val="00026180"/>
    <w:rsid w:val="00027476"/>
    <w:rsid w:val="00032511"/>
    <w:rsid w:val="00032F4F"/>
    <w:rsid w:val="00033029"/>
    <w:rsid w:val="00035C38"/>
    <w:rsid w:val="00037B0B"/>
    <w:rsid w:val="0004187F"/>
    <w:rsid w:val="000418A3"/>
    <w:rsid w:val="0004226A"/>
    <w:rsid w:val="00043460"/>
    <w:rsid w:val="00043612"/>
    <w:rsid w:val="00043D12"/>
    <w:rsid w:val="00045104"/>
    <w:rsid w:val="0004709A"/>
    <w:rsid w:val="000505A7"/>
    <w:rsid w:val="000516A7"/>
    <w:rsid w:val="00052AEC"/>
    <w:rsid w:val="000609D2"/>
    <w:rsid w:val="00060A47"/>
    <w:rsid w:val="00062C56"/>
    <w:rsid w:val="00065912"/>
    <w:rsid w:val="00071B46"/>
    <w:rsid w:val="000726DB"/>
    <w:rsid w:val="0007588B"/>
    <w:rsid w:val="00077430"/>
    <w:rsid w:val="0008479D"/>
    <w:rsid w:val="00085A0F"/>
    <w:rsid w:val="00086725"/>
    <w:rsid w:val="00090363"/>
    <w:rsid w:val="0009074B"/>
    <w:rsid w:val="000908A6"/>
    <w:rsid w:val="00091078"/>
    <w:rsid w:val="000919E4"/>
    <w:rsid w:val="00092ED6"/>
    <w:rsid w:val="000955B8"/>
    <w:rsid w:val="000A233F"/>
    <w:rsid w:val="000A58EC"/>
    <w:rsid w:val="000A6CE4"/>
    <w:rsid w:val="000A7046"/>
    <w:rsid w:val="000A79DC"/>
    <w:rsid w:val="000B0FB5"/>
    <w:rsid w:val="000B123B"/>
    <w:rsid w:val="000B1C50"/>
    <w:rsid w:val="000B237C"/>
    <w:rsid w:val="000B2A10"/>
    <w:rsid w:val="000B365A"/>
    <w:rsid w:val="000B4D31"/>
    <w:rsid w:val="000B50D4"/>
    <w:rsid w:val="000B5195"/>
    <w:rsid w:val="000B5B24"/>
    <w:rsid w:val="000B6EA9"/>
    <w:rsid w:val="000C04F2"/>
    <w:rsid w:val="000C4532"/>
    <w:rsid w:val="000C513D"/>
    <w:rsid w:val="000D0071"/>
    <w:rsid w:val="000D0496"/>
    <w:rsid w:val="000D41F1"/>
    <w:rsid w:val="000D42B7"/>
    <w:rsid w:val="000D4FB5"/>
    <w:rsid w:val="000D6B85"/>
    <w:rsid w:val="000D7122"/>
    <w:rsid w:val="000E032C"/>
    <w:rsid w:val="000E22B3"/>
    <w:rsid w:val="000E2DA1"/>
    <w:rsid w:val="000E4201"/>
    <w:rsid w:val="000E4893"/>
    <w:rsid w:val="000E53D7"/>
    <w:rsid w:val="000E5A70"/>
    <w:rsid w:val="000E7B60"/>
    <w:rsid w:val="000F1169"/>
    <w:rsid w:val="000F41AC"/>
    <w:rsid w:val="000F4EA8"/>
    <w:rsid w:val="000F5712"/>
    <w:rsid w:val="000F5A9D"/>
    <w:rsid w:val="0010028C"/>
    <w:rsid w:val="00100BEE"/>
    <w:rsid w:val="0010187C"/>
    <w:rsid w:val="00101A7F"/>
    <w:rsid w:val="00101B40"/>
    <w:rsid w:val="0010388B"/>
    <w:rsid w:val="001038BD"/>
    <w:rsid w:val="0010683B"/>
    <w:rsid w:val="00106A46"/>
    <w:rsid w:val="001077F7"/>
    <w:rsid w:val="00107FD6"/>
    <w:rsid w:val="00110768"/>
    <w:rsid w:val="0011184A"/>
    <w:rsid w:val="001129A6"/>
    <w:rsid w:val="0011334B"/>
    <w:rsid w:val="00113ED6"/>
    <w:rsid w:val="0011458E"/>
    <w:rsid w:val="00116E46"/>
    <w:rsid w:val="00117B0D"/>
    <w:rsid w:val="001212BE"/>
    <w:rsid w:val="00122057"/>
    <w:rsid w:val="001229C4"/>
    <w:rsid w:val="0012372C"/>
    <w:rsid w:val="001255FC"/>
    <w:rsid w:val="001257CD"/>
    <w:rsid w:val="00125EDA"/>
    <w:rsid w:val="0012674D"/>
    <w:rsid w:val="00127314"/>
    <w:rsid w:val="001278C2"/>
    <w:rsid w:val="0013073A"/>
    <w:rsid w:val="00131421"/>
    <w:rsid w:val="00134612"/>
    <w:rsid w:val="00134D33"/>
    <w:rsid w:val="00136A37"/>
    <w:rsid w:val="00140E73"/>
    <w:rsid w:val="001416BE"/>
    <w:rsid w:val="00143653"/>
    <w:rsid w:val="001459BA"/>
    <w:rsid w:val="00146235"/>
    <w:rsid w:val="001465FF"/>
    <w:rsid w:val="00147FEB"/>
    <w:rsid w:val="00150064"/>
    <w:rsid w:val="00153F3D"/>
    <w:rsid w:val="00156985"/>
    <w:rsid w:val="00162A20"/>
    <w:rsid w:val="001650E4"/>
    <w:rsid w:val="00166C6C"/>
    <w:rsid w:val="001671E3"/>
    <w:rsid w:val="00170958"/>
    <w:rsid w:val="00171CFB"/>
    <w:rsid w:val="00171E9C"/>
    <w:rsid w:val="00172B17"/>
    <w:rsid w:val="0017596D"/>
    <w:rsid w:val="00176B24"/>
    <w:rsid w:val="00182B0D"/>
    <w:rsid w:val="00182F6F"/>
    <w:rsid w:val="00185263"/>
    <w:rsid w:val="00185EC5"/>
    <w:rsid w:val="00190CC9"/>
    <w:rsid w:val="00193949"/>
    <w:rsid w:val="00193CE3"/>
    <w:rsid w:val="0019529A"/>
    <w:rsid w:val="0019708A"/>
    <w:rsid w:val="001970BE"/>
    <w:rsid w:val="001A0496"/>
    <w:rsid w:val="001A44F6"/>
    <w:rsid w:val="001A5D73"/>
    <w:rsid w:val="001B1128"/>
    <w:rsid w:val="001B128A"/>
    <w:rsid w:val="001B14DC"/>
    <w:rsid w:val="001B1BDF"/>
    <w:rsid w:val="001B1D67"/>
    <w:rsid w:val="001B2468"/>
    <w:rsid w:val="001B3053"/>
    <w:rsid w:val="001B441B"/>
    <w:rsid w:val="001B61B6"/>
    <w:rsid w:val="001C3A69"/>
    <w:rsid w:val="001C463E"/>
    <w:rsid w:val="001C5C3E"/>
    <w:rsid w:val="001C69BB"/>
    <w:rsid w:val="001D24EA"/>
    <w:rsid w:val="001D2742"/>
    <w:rsid w:val="001D33B7"/>
    <w:rsid w:val="001D59C3"/>
    <w:rsid w:val="001D6521"/>
    <w:rsid w:val="001D7C93"/>
    <w:rsid w:val="001E2A9D"/>
    <w:rsid w:val="001E2D97"/>
    <w:rsid w:val="001E69F0"/>
    <w:rsid w:val="001E7C70"/>
    <w:rsid w:val="001F0C3B"/>
    <w:rsid w:val="001F1E9D"/>
    <w:rsid w:val="001F3581"/>
    <w:rsid w:val="001F3A4A"/>
    <w:rsid w:val="001F46FF"/>
    <w:rsid w:val="001F4856"/>
    <w:rsid w:val="001F4F0A"/>
    <w:rsid w:val="001F717C"/>
    <w:rsid w:val="001F7AB0"/>
    <w:rsid w:val="00200EF8"/>
    <w:rsid w:val="0020270C"/>
    <w:rsid w:val="00202B62"/>
    <w:rsid w:val="00202DF8"/>
    <w:rsid w:val="00202ECD"/>
    <w:rsid w:val="00204903"/>
    <w:rsid w:val="00205034"/>
    <w:rsid w:val="0020660A"/>
    <w:rsid w:val="00206D42"/>
    <w:rsid w:val="00207ECA"/>
    <w:rsid w:val="00207EFF"/>
    <w:rsid w:val="00210EDB"/>
    <w:rsid w:val="00211A18"/>
    <w:rsid w:val="002144D0"/>
    <w:rsid w:val="00217048"/>
    <w:rsid w:val="002200E2"/>
    <w:rsid w:val="00220228"/>
    <w:rsid w:val="00222889"/>
    <w:rsid w:val="002245A4"/>
    <w:rsid w:val="002273FD"/>
    <w:rsid w:val="0023127A"/>
    <w:rsid w:val="00233681"/>
    <w:rsid w:val="00233B8B"/>
    <w:rsid w:val="00233D70"/>
    <w:rsid w:val="00233DDE"/>
    <w:rsid w:val="00234397"/>
    <w:rsid w:val="0023495D"/>
    <w:rsid w:val="002364CC"/>
    <w:rsid w:val="00236986"/>
    <w:rsid w:val="00241758"/>
    <w:rsid w:val="0024209D"/>
    <w:rsid w:val="002503DF"/>
    <w:rsid w:val="00251A23"/>
    <w:rsid w:val="00254756"/>
    <w:rsid w:val="00257ED3"/>
    <w:rsid w:val="00262D7F"/>
    <w:rsid w:val="00263650"/>
    <w:rsid w:val="00265402"/>
    <w:rsid w:val="00266331"/>
    <w:rsid w:val="0026776D"/>
    <w:rsid w:val="00270720"/>
    <w:rsid w:val="00271D8F"/>
    <w:rsid w:val="0027244A"/>
    <w:rsid w:val="0027459B"/>
    <w:rsid w:val="00275BB9"/>
    <w:rsid w:val="00282EF8"/>
    <w:rsid w:val="00283D5B"/>
    <w:rsid w:val="00284645"/>
    <w:rsid w:val="00284E38"/>
    <w:rsid w:val="00286289"/>
    <w:rsid w:val="00286AC8"/>
    <w:rsid w:val="0029081F"/>
    <w:rsid w:val="0029127D"/>
    <w:rsid w:val="00292C08"/>
    <w:rsid w:val="00294AFF"/>
    <w:rsid w:val="00296029"/>
    <w:rsid w:val="002961FA"/>
    <w:rsid w:val="00296DB4"/>
    <w:rsid w:val="0029736B"/>
    <w:rsid w:val="002A086E"/>
    <w:rsid w:val="002A1BD5"/>
    <w:rsid w:val="002A2B1F"/>
    <w:rsid w:val="002A3C93"/>
    <w:rsid w:val="002A50BF"/>
    <w:rsid w:val="002A6C46"/>
    <w:rsid w:val="002A78E7"/>
    <w:rsid w:val="002A7F9C"/>
    <w:rsid w:val="002B0EEB"/>
    <w:rsid w:val="002B7991"/>
    <w:rsid w:val="002C16D6"/>
    <w:rsid w:val="002C4B8B"/>
    <w:rsid w:val="002C567F"/>
    <w:rsid w:val="002C5719"/>
    <w:rsid w:val="002C7847"/>
    <w:rsid w:val="002D1F62"/>
    <w:rsid w:val="002D3AFB"/>
    <w:rsid w:val="002D422F"/>
    <w:rsid w:val="002D56E0"/>
    <w:rsid w:val="002D6033"/>
    <w:rsid w:val="002D6A2E"/>
    <w:rsid w:val="002E0D8D"/>
    <w:rsid w:val="002E3BF4"/>
    <w:rsid w:val="002E5A5A"/>
    <w:rsid w:val="002E62F9"/>
    <w:rsid w:val="002E7887"/>
    <w:rsid w:val="002E793D"/>
    <w:rsid w:val="002F06A1"/>
    <w:rsid w:val="002F2A99"/>
    <w:rsid w:val="002F39E2"/>
    <w:rsid w:val="00304204"/>
    <w:rsid w:val="00304C0A"/>
    <w:rsid w:val="00307A32"/>
    <w:rsid w:val="00307ABC"/>
    <w:rsid w:val="00307F63"/>
    <w:rsid w:val="00310018"/>
    <w:rsid w:val="00310974"/>
    <w:rsid w:val="00313369"/>
    <w:rsid w:val="0031340A"/>
    <w:rsid w:val="00316EDA"/>
    <w:rsid w:val="0031769B"/>
    <w:rsid w:val="00321AB3"/>
    <w:rsid w:val="00322E48"/>
    <w:rsid w:val="0032484A"/>
    <w:rsid w:val="00327E0F"/>
    <w:rsid w:val="00330553"/>
    <w:rsid w:val="0033133B"/>
    <w:rsid w:val="00331E4F"/>
    <w:rsid w:val="00332C5E"/>
    <w:rsid w:val="00337381"/>
    <w:rsid w:val="003376DC"/>
    <w:rsid w:val="00337996"/>
    <w:rsid w:val="003379CA"/>
    <w:rsid w:val="00342CCE"/>
    <w:rsid w:val="0034432B"/>
    <w:rsid w:val="003459AF"/>
    <w:rsid w:val="0034641C"/>
    <w:rsid w:val="00350809"/>
    <w:rsid w:val="0035112C"/>
    <w:rsid w:val="003520E2"/>
    <w:rsid w:val="003527B9"/>
    <w:rsid w:val="00352EEA"/>
    <w:rsid w:val="003573A3"/>
    <w:rsid w:val="003612FB"/>
    <w:rsid w:val="00364610"/>
    <w:rsid w:val="00366D5C"/>
    <w:rsid w:val="00367AB8"/>
    <w:rsid w:val="00367F38"/>
    <w:rsid w:val="003718B8"/>
    <w:rsid w:val="00372562"/>
    <w:rsid w:val="003729D7"/>
    <w:rsid w:val="00373F43"/>
    <w:rsid w:val="00373FC9"/>
    <w:rsid w:val="00374A17"/>
    <w:rsid w:val="00374FAC"/>
    <w:rsid w:val="00375A14"/>
    <w:rsid w:val="003779B9"/>
    <w:rsid w:val="00381607"/>
    <w:rsid w:val="00381EDC"/>
    <w:rsid w:val="00382040"/>
    <w:rsid w:val="003844D8"/>
    <w:rsid w:val="00384C8D"/>
    <w:rsid w:val="0038538C"/>
    <w:rsid w:val="00385818"/>
    <w:rsid w:val="00386B9A"/>
    <w:rsid w:val="0038765C"/>
    <w:rsid w:val="00391072"/>
    <w:rsid w:val="003920E7"/>
    <w:rsid w:val="00392465"/>
    <w:rsid w:val="003968B4"/>
    <w:rsid w:val="00396B4F"/>
    <w:rsid w:val="00397138"/>
    <w:rsid w:val="00397B46"/>
    <w:rsid w:val="003A049B"/>
    <w:rsid w:val="003A4AF0"/>
    <w:rsid w:val="003B088D"/>
    <w:rsid w:val="003B1B59"/>
    <w:rsid w:val="003B1DBD"/>
    <w:rsid w:val="003B3442"/>
    <w:rsid w:val="003B412D"/>
    <w:rsid w:val="003B573C"/>
    <w:rsid w:val="003B5A8D"/>
    <w:rsid w:val="003B73DB"/>
    <w:rsid w:val="003B7F31"/>
    <w:rsid w:val="003C66CA"/>
    <w:rsid w:val="003C6B03"/>
    <w:rsid w:val="003C6B32"/>
    <w:rsid w:val="003C76B3"/>
    <w:rsid w:val="003C7BB3"/>
    <w:rsid w:val="003D24DA"/>
    <w:rsid w:val="003D3005"/>
    <w:rsid w:val="003D3FEB"/>
    <w:rsid w:val="003D4543"/>
    <w:rsid w:val="003D63A0"/>
    <w:rsid w:val="003D75BB"/>
    <w:rsid w:val="003D77FA"/>
    <w:rsid w:val="003E3083"/>
    <w:rsid w:val="003E3C63"/>
    <w:rsid w:val="003E4F83"/>
    <w:rsid w:val="003E52F5"/>
    <w:rsid w:val="003E662C"/>
    <w:rsid w:val="003E7058"/>
    <w:rsid w:val="003F075C"/>
    <w:rsid w:val="003F4B30"/>
    <w:rsid w:val="003F712F"/>
    <w:rsid w:val="00401AE9"/>
    <w:rsid w:val="00402CC5"/>
    <w:rsid w:val="0040337E"/>
    <w:rsid w:val="00403523"/>
    <w:rsid w:val="004039C8"/>
    <w:rsid w:val="004042F2"/>
    <w:rsid w:val="00404F58"/>
    <w:rsid w:val="00405278"/>
    <w:rsid w:val="00405300"/>
    <w:rsid w:val="00407CA0"/>
    <w:rsid w:val="00407E5D"/>
    <w:rsid w:val="004115A2"/>
    <w:rsid w:val="00413A9E"/>
    <w:rsid w:val="00413E6A"/>
    <w:rsid w:val="004176C1"/>
    <w:rsid w:val="0042002B"/>
    <w:rsid w:val="004205BA"/>
    <w:rsid w:val="00422E5F"/>
    <w:rsid w:val="00423073"/>
    <w:rsid w:val="0042357E"/>
    <w:rsid w:val="00426102"/>
    <w:rsid w:val="0042769F"/>
    <w:rsid w:val="00431A5F"/>
    <w:rsid w:val="00431E85"/>
    <w:rsid w:val="004361DD"/>
    <w:rsid w:val="004400E7"/>
    <w:rsid w:val="00441CF1"/>
    <w:rsid w:val="004433AA"/>
    <w:rsid w:val="0045073E"/>
    <w:rsid w:val="00453E88"/>
    <w:rsid w:val="00455E60"/>
    <w:rsid w:val="004578DF"/>
    <w:rsid w:val="00460888"/>
    <w:rsid w:val="004624B8"/>
    <w:rsid w:val="00462B7C"/>
    <w:rsid w:val="00465E11"/>
    <w:rsid w:val="0046711B"/>
    <w:rsid w:val="004677AD"/>
    <w:rsid w:val="004701ED"/>
    <w:rsid w:val="00470861"/>
    <w:rsid w:val="004724E1"/>
    <w:rsid w:val="00473CE1"/>
    <w:rsid w:val="004745AA"/>
    <w:rsid w:val="00474D1F"/>
    <w:rsid w:val="004762AB"/>
    <w:rsid w:val="00481168"/>
    <w:rsid w:val="00483839"/>
    <w:rsid w:val="00484296"/>
    <w:rsid w:val="00485392"/>
    <w:rsid w:val="00486155"/>
    <w:rsid w:val="00491511"/>
    <w:rsid w:val="00491581"/>
    <w:rsid w:val="00491C2E"/>
    <w:rsid w:val="00491C4B"/>
    <w:rsid w:val="00491D47"/>
    <w:rsid w:val="00492B00"/>
    <w:rsid w:val="004954A2"/>
    <w:rsid w:val="004961FA"/>
    <w:rsid w:val="004A0235"/>
    <w:rsid w:val="004A106C"/>
    <w:rsid w:val="004A1548"/>
    <w:rsid w:val="004A1BFD"/>
    <w:rsid w:val="004A2687"/>
    <w:rsid w:val="004A2F81"/>
    <w:rsid w:val="004A348F"/>
    <w:rsid w:val="004A71A0"/>
    <w:rsid w:val="004B0918"/>
    <w:rsid w:val="004B35BA"/>
    <w:rsid w:val="004B43E6"/>
    <w:rsid w:val="004B732C"/>
    <w:rsid w:val="004C39C6"/>
    <w:rsid w:val="004C4851"/>
    <w:rsid w:val="004C4920"/>
    <w:rsid w:val="004C6403"/>
    <w:rsid w:val="004C6B1A"/>
    <w:rsid w:val="004D1586"/>
    <w:rsid w:val="004D2525"/>
    <w:rsid w:val="004D3D52"/>
    <w:rsid w:val="004D6660"/>
    <w:rsid w:val="004E0A0C"/>
    <w:rsid w:val="004E13B0"/>
    <w:rsid w:val="004E2553"/>
    <w:rsid w:val="004E4EEC"/>
    <w:rsid w:val="004E5403"/>
    <w:rsid w:val="004E66DE"/>
    <w:rsid w:val="004E6926"/>
    <w:rsid w:val="004E79AB"/>
    <w:rsid w:val="004F0574"/>
    <w:rsid w:val="004F09B6"/>
    <w:rsid w:val="00501305"/>
    <w:rsid w:val="00501EC6"/>
    <w:rsid w:val="00502059"/>
    <w:rsid w:val="0050388D"/>
    <w:rsid w:val="00503A16"/>
    <w:rsid w:val="0050488F"/>
    <w:rsid w:val="00506AC7"/>
    <w:rsid w:val="0050762F"/>
    <w:rsid w:val="00507829"/>
    <w:rsid w:val="00510E7C"/>
    <w:rsid w:val="00510EC5"/>
    <w:rsid w:val="00512417"/>
    <w:rsid w:val="00512EE2"/>
    <w:rsid w:val="00513DA6"/>
    <w:rsid w:val="00515603"/>
    <w:rsid w:val="0051597E"/>
    <w:rsid w:val="00517547"/>
    <w:rsid w:val="0052036D"/>
    <w:rsid w:val="00521691"/>
    <w:rsid w:val="0052344B"/>
    <w:rsid w:val="00524CBF"/>
    <w:rsid w:val="00525FFE"/>
    <w:rsid w:val="005262FF"/>
    <w:rsid w:val="00526AE3"/>
    <w:rsid w:val="005312C8"/>
    <w:rsid w:val="005314E2"/>
    <w:rsid w:val="00531E40"/>
    <w:rsid w:val="00532F55"/>
    <w:rsid w:val="00534AF8"/>
    <w:rsid w:val="00534FDB"/>
    <w:rsid w:val="00536C91"/>
    <w:rsid w:val="00540D6C"/>
    <w:rsid w:val="00546BC3"/>
    <w:rsid w:val="005527C7"/>
    <w:rsid w:val="00552CD1"/>
    <w:rsid w:val="005551AB"/>
    <w:rsid w:val="00560145"/>
    <w:rsid w:val="00561A39"/>
    <w:rsid w:val="00562D2D"/>
    <w:rsid w:val="005632F3"/>
    <w:rsid w:val="0056409F"/>
    <w:rsid w:val="00564170"/>
    <w:rsid w:val="005643ED"/>
    <w:rsid w:val="00564CA8"/>
    <w:rsid w:val="00566490"/>
    <w:rsid w:val="00567D9A"/>
    <w:rsid w:val="00567FFD"/>
    <w:rsid w:val="00573D73"/>
    <w:rsid w:val="00574157"/>
    <w:rsid w:val="0057430F"/>
    <w:rsid w:val="0058123E"/>
    <w:rsid w:val="005813C2"/>
    <w:rsid w:val="00582F66"/>
    <w:rsid w:val="0058322D"/>
    <w:rsid w:val="00584564"/>
    <w:rsid w:val="0058521D"/>
    <w:rsid w:val="00590447"/>
    <w:rsid w:val="0059074F"/>
    <w:rsid w:val="00592883"/>
    <w:rsid w:val="005939B5"/>
    <w:rsid w:val="00593B65"/>
    <w:rsid w:val="00595868"/>
    <w:rsid w:val="00595B58"/>
    <w:rsid w:val="005965A8"/>
    <w:rsid w:val="00597A05"/>
    <w:rsid w:val="005A2A6C"/>
    <w:rsid w:val="005A3FA1"/>
    <w:rsid w:val="005B0A7E"/>
    <w:rsid w:val="005B1092"/>
    <w:rsid w:val="005B2A4B"/>
    <w:rsid w:val="005B4B6F"/>
    <w:rsid w:val="005B5714"/>
    <w:rsid w:val="005B6C8B"/>
    <w:rsid w:val="005B778F"/>
    <w:rsid w:val="005C402A"/>
    <w:rsid w:val="005C4748"/>
    <w:rsid w:val="005C607B"/>
    <w:rsid w:val="005C6405"/>
    <w:rsid w:val="005C6DEE"/>
    <w:rsid w:val="005D23B7"/>
    <w:rsid w:val="005D5973"/>
    <w:rsid w:val="005D622F"/>
    <w:rsid w:val="005E0690"/>
    <w:rsid w:val="005E0EBD"/>
    <w:rsid w:val="005E24A6"/>
    <w:rsid w:val="005E3049"/>
    <w:rsid w:val="005F09DD"/>
    <w:rsid w:val="005F1F6C"/>
    <w:rsid w:val="005F4DC4"/>
    <w:rsid w:val="005F4E1E"/>
    <w:rsid w:val="005F5469"/>
    <w:rsid w:val="005F70C7"/>
    <w:rsid w:val="005F78F0"/>
    <w:rsid w:val="005F7CB3"/>
    <w:rsid w:val="00600657"/>
    <w:rsid w:val="00601611"/>
    <w:rsid w:val="0060266B"/>
    <w:rsid w:val="006034D6"/>
    <w:rsid w:val="00603FE7"/>
    <w:rsid w:val="006058A9"/>
    <w:rsid w:val="00605CFD"/>
    <w:rsid w:val="00610ED5"/>
    <w:rsid w:val="006173D3"/>
    <w:rsid w:val="00617676"/>
    <w:rsid w:val="0062222C"/>
    <w:rsid w:val="006222AB"/>
    <w:rsid w:val="00622BF2"/>
    <w:rsid w:val="00623844"/>
    <w:rsid w:val="00624AD1"/>
    <w:rsid w:val="0062588E"/>
    <w:rsid w:val="00625AFC"/>
    <w:rsid w:val="00634ECA"/>
    <w:rsid w:val="00635ED9"/>
    <w:rsid w:val="006364C6"/>
    <w:rsid w:val="00636D7D"/>
    <w:rsid w:val="0063789F"/>
    <w:rsid w:val="00637E70"/>
    <w:rsid w:val="006412E2"/>
    <w:rsid w:val="00644DEE"/>
    <w:rsid w:val="00645C7B"/>
    <w:rsid w:val="00646FEC"/>
    <w:rsid w:val="0064711B"/>
    <w:rsid w:val="0064761C"/>
    <w:rsid w:val="00650531"/>
    <w:rsid w:val="00651075"/>
    <w:rsid w:val="006516B2"/>
    <w:rsid w:val="00653201"/>
    <w:rsid w:val="00655B59"/>
    <w:rsid w:val="00656103"/>
    <w:rsid w:val="0065635B"/>
    <w:rsid w:val="00656EC9"/>
    <w:rsid w:val="0066109B"/>
    <w:rsid w:val="00662F19"/>
    <w:rsid w:val="00663558"/>
    <w:rsid w:val="0066367D"/>
    <w:rsid w:val="0066414A"/>
    <w:rsid w:val="006641A2"/>
    <w:rsid w:val="00665244"/>
    <w:rsid w:val="006661A9"/>
    <w:rsid w:val="006669A3"/>
    <w:rsid w:val="00670C70"/>
    <w:rsid w:val="0067278C"/>
    <w:rsid w:val="006744B4"/>
    <w:rsid w:val="0067510C"/>
    <w:rsid w:val="006756B3"/>
    <w:rsid w:val="006758F4"/>
    <w:rsid w:val="0068176B"/>
    <w:rsid w:val="00683498"/>
    <w:rsid w:val="00683685"/>
    <w:rsid w:val="00686B1B"/>
    <w:rsid w:val="006877C1"/>
    <w:rsid w:val="00687A74"/>
    <w:rsid w:val="006943DE"/>
    <w:rsid w:val="0069505A"/>
    <w:rsid w:val="00695E33"/>
    <w:rsid w:val="006974A3"/>
    <w:rsid w:val="0069754F"/>
    <w:rsid w:val="006A0580"/>
    <w:rsid w:val="006A0FC6"/>
    <w:rsid w:val="006A48B8"/>
    <w:rsid w:val="006A59C7"/>
    <w:rsid w:val="006A62D0"/>
    <w:rsid w:val="006B0335"/>
    <w:rsid w:val="006B0664"/>
    <w:rsid w:val="006B1AE5"/>
    <w:rsid w:val="006B1EFE"/>
    <w:rsid w:val="006B2389"/>
    <w:rsid w:val="006B24E7"/>
    <w:rsid w:val="006B365C"/>
    <w:rsid w:val="006B3D53"/>
    <w:rsid w:val="006C139B"/>
    <w:rsid w:val="006C21CA"/>
    <w:rsid w:val="006C3562"/>
    <w:rsid w:val="006C3A13"/>
    <w:rsid w:val="006C6023"/>
    <w:rsid w:val="006C69D2"/>
    <w:rsid w:val="006C72AD"/>
    <w:rsid w:val="006D2E1E"/>
    <w:rsid w:val="006D2FD8"/>
    <w:rsid w:val="006D3E75"/>
    <w:rsid w:val="006D4DD2"/>
    <w:rsid w:val="006E03FF"/>
    <w:rsid w:val="006E1192"/>
    <w:rsid w:val="006E1D75"/>
    <w:rsid w:val="006E282B"/>
    <w:rsid w:val="006E2AB2"/>
    <w:rsid w:val="006E2C9F"/>
    <w:rsid w:val="006E4516"/>
    <w:rsid w:val="006E6E72"/>
    <w:rsid w:val="006F0B0F"/>
    <w:rsid w:val="006F49EA"/>
    <w:rsid w:val="006F737D"/>
    <w:rsid w:val="006F7F91"/>
    <w:rsid w:val="00701DF7"/>
    <w:rsid w:val="00702F8B"/>
    <w:rsid w:val="00704018"/>
    <w:rsid w:val="007047F7"/>
    <w:rsid w:val="007048C7"/>
    <w:rsid w:val="00705AB1"/>
    <w:rsid w:val="00707432"/>
    <w:rsid w:val="00710BC4"/>
    <w:rsid w:val="00711CC9"/>
    <w:rsid w:val="007124D0"/>
    <w:rsid w:val="00715496"/>
    <w:rsid w:val="00715C93"/>
    <w:rsid w:val="00715F15"/>
    <w:rsid w:val="0072381D"/>
    <w:rsid w:val="007244FB"/>
    <w:rsid w:val="007269A8"/>
    <w:rsid w:val="00727EF2"/>
    <w:rsid w:val="0073045A"/>
    <w:rsid w:val="00731530"/>
    <w:rsid w:val="007341B9"/>
    <w:rsid w:val="00735866"/>
    <w:rsid w:val="00735E24"/>
    <w:rsid w:val="00737946"/>
    <w:rsid w:val="00744F1D"/>
    <w:rsid w:val="007453B2"/>
    <w:rsid w:val="00746904"/>
    <w:rsid w:val="00750281"/>
    <w:rsid w:val="0075048D"/>
    <w:rsid w:val="007508CD"/>
    <w:rsid w:val="007546D7"/>
    <w:rsid w:val="007600B6"/>
    <w:rsid w:val="007600C9"/>
    <w:rsid w:val="0076018E"/>
    <w:rsid w:val="0076061A"/>
    <w:rsid w:val="00764A26"/>
    <w:rsid w:val="007658DB"/>
    <w:rsid w:val="00766CDF"/>
    <w:rsid w:val="0076791D"/>
    <w:rsid w:val="00770382"/>
    <w:rsid w:val="007705FC"/>
    <w:rsid w:val="007716A5"/>
    <w:rsid w:val="007725E0"/>
    <w:rsid w:val="0077290D"/>
    <w:rsid w:val="0077718D"/>
    <w:rsid w:val="00777A34"/>
    <w:rsid w:val="007809ED"/>
    <w:rsid w:val="00782DE6"/>
    <w:rsid w:val="00784917"/>
    <w:rsid w:val="00784A37"/>
    <w:rsid w:val="0078642A"/>
    <w:rsid w:val="00786825"/>
    <w:rsid w:val="007913AF"/>
    <w:rsid w:val="00791924"/>
    <w:rsid w:val="00791BAD"/>
    <w:rsid w:val="00794093"/>
    <w:rsid w:val="00794252"/>
    <w:rsid w:val="00796BB5"/>
    <w:rsid w:val="007A0EEA"/>
    <w:rsid w:val="007A0F82"/>
    <w:rsid w:val="007A478C"/>
    <w:rsid w:val="007A48F7"/>
    <w:rsid w:val="007B46B3"/>
    <w:rsid w:val="007B5CDF"/>
    <w:rsid w:val="007B7540"/>
    <w:rsid w:val="007B7E37"/>
    <w:rsid w:val="007B7F3E"/>
    <w:rsid w:val="007C1650"/>
    <w:rsid w:val="007C1CF8"/>
    <w:rsid w:val="007C3F5E"/>
    <w:rsid w:val="007C47F4"/>
    <w:rsid w:val="007C506F"/>
    <w:rsid w:val="007D1CA1"/>
    <w:rsid w:val="007D4100"/>
    <w:rsid w:val="007D472D"/>
    <w:rsid w:val="007D4DD9"/>
    <w:rsid w:val="007D5681"/>
    <w:rsid w:val="007D6334"/>
    <w:rsid w:val="007D6711"/>
    <w:rsid w:val="007D67DD"/>
    <w:rsid w:val="007D6A8A"/>
    <w:rsid w:val="007D70A3"/>
    <w:rsid w:val="007D7EF7"/>
    <w:rsid w:val="007E00FB"/>
    <w:rsid w:val="007E2957"/>
    <w:rsid w:val="007E76E9"/>
    <w:rsid w:val="007F043B"/>
    <w:rsid w:val="007F3FC4"/>
    <w:rsid w:val="007F5496"/>
    <w:rsid w:val="007F62F2"/>
    <w:rsid w:val="007F6366"/>
    <w:rsid w:val="0080172E"/>
    <w:rsid w:val="008019DB"/>
    <w:rsid w:val="00802C3C"/>
    <w:rsid w:val="00802F3D"/>
    <w:rsid w:val="00803129"/>
    <w:rsid w:val="0081287D"/>
    <w:rsid w:val="008128ED"/>
    <w:rsid w:val="00812E31"/>
    <w:rsid w:val="00813644"/>
    <w:rsid w:val="008143F3"/>
    <w:rsid w:val="00816249"/>
    <w:rsid w:val="00817659"/>
    <w:rsid w:val="00820594"/>
    <w:rsid w:val="00821E70"/>
    <w:rsid w:val="008254B1"/>
    <w:rsid w:val="0082672A"/>
    <w:rsid w:val="008276F0"/>
    <w:rsid w:val="00832EF2"/>
    <w:rsid w:val="00833608"/>
    <w:rsid w:val="00843396"/>
    <w:rsid w:val="008448F9"/>
    <w:rsid w:val="0085226C"/>
    <w:rsid w:val="00854B8C"/>
    <w:rsid w:val="00855D91"/>
    <w:rsid w:val="00856D90"/>
    <w:rsid w:val="008573E7"/>
    <w:rsid w:val="00857565"/>
    <w:rsid w:val="00857CA0"/>
    <w:rsid w:val="008601C3"/>
    <w:rsid w:val="00860530"/>
    <w:rsid w:val="00860649"/>
    <w:rsid w:val="0086092F"/>
    <w:rsid w:val="008642CA"/>
    <w:rsid w:val="00866DC1"/>
    <w:rsid w:val="00870CE3"/>
    <w:rsid w:val="00871457"/>
    <w:rsid w:val="00871543"/>
    <w:rsid w:val="008728A9"/>
    <w:rsid w:val="00872AD3"/>
    <w:rsid w:val="00872C06"/>
    <w:rsid w:val="00875633"/>
    <w:rsid w:val="008838D2"/>
    <w:rsid w:val="00890023"/>
    <w:rsid w:val="0089121D"/>
    <w:rsid w:val="008935F1"/>
    <w:rsid w:val="0089588F"/>
    <w:rsid w:val="008A0EB5"/>
    <w:rsid w:val="008B0748"/>
    <w:rsid w:val="008B1CAE"/>
    <w:rsid w:val="008B25DC"/>
    <w:rsid w:val="008B3247"/>
    <w:rsid w:val="008B64C3"/>
    <w:rsid w:val="008B6697"/>
    <w:rsid w:val="008C24D2"/>
    <w:rsid w:val="008C4654"/>
    <w:rsid w:val="008C682F"/>
    <w:rsid w:val="008D1D18"/>
    <w:rsid w:val="008D32FC"/>
    <w:rsid w:val="008D5193"/>
    <w:rsid w:val="008D6953"/>
    <w:rsid w:val="008D73C4"/>
    <w:rsid w:val="008E050F"/>
    <w:rsid w:val="008E09BF"/>
    <w:rsid w:val="008E57AA"/>
    <w:rsid w:val="008E6EE0"/>
    <w:rsid w:val="008F135F"/>
    <w:rsid w:val="008F2776"/>
    <w:rsid w:val="008F3AAF"/>
    <w:rsid w:val="008F5EE4"/>
    <w:rsid w:val="008F6159"/>
    <w:rsid w:val="008F6793"/>
    <w:rsid w:val="008F723B"/>
    <w:rsid w:val="008F7F23"/>
    <w:rsid w:val="00903A18"/>
    <w:rsid w:val="00904ACD"/>
    <w:rsid w:val="00905229"/>
    <w:rsid w:val="009059D8"/>
    <w:rsid w:val="00905C05"/>
    <w:rsid w:val="00907C4F"/>
    <w:rsid w:val="0091239E"/>
    <w:rsid w:val="00922BB4"/>
    <w:rsid w:val="00924027"/>
    <w:rsid w:val="00925BC5"/>
    <w:rsid w:val="0093242E"/>
    <w:rsid w:val="0093356D"/>
    <w:rsid w:val="00935CE2"/>
    <w:rsid w:val="00936C58"/>
    <w:rsid w:val="009400BC"/>
    <w:rsid w:val="009401E6"/>
    <w:rsid w:val="009405F9"/>
    <w:rsid w:val="009408F4"/>
    <w:rsid w:val="009418FB"/>
    <w:rsid w:val="009450C8"/>
    <w:rsid w:val="00947CCA"/>
    <w:rsid w:val="00955CD5"/>
    <w:rsid w:val="00956CBE"/>
    <w:rsid w:val="009601FF"/>
    <w:rsid w:val="00964909"/>
    <w:rsid w:val="009675E2"/>
    <w:rsid w:val="0096781B"/>
    <w:rsid w:val="009716FA"/>
    <w:rsid w:val="00972175"/>
    <w:rsid w:val="0097352B"/>
    <w:rsid w:val="00973906"/>
    <w:rsid w:val="00973EC2"/>
    <w:rsid w:val="00976BE6"/>
    <w:rsid w:val="00981142"/>
    <w:rsid w:val="0098125C"/>
    <w:rsid w:val="00986E12"/>
    <w:rsid w:val="0098782E"/>
    <w:rsid w:val="00987ADC"/>
    <w:rsid w:val="009920E5"/>
    <w:rsid w:val="009928E9"/>
    <w:rsid w:val="00993C60"/>
    <w:rsid w:val="00994908"/>
    <w:rsid w:val="0099493C"/>
    <w:rsid w:val="00994D3F"/>
    <w:rsid w:val="00995F71"/>
    <w:rsid w:val="00996061"/>
    <w:rsid w:val="0099687C"/>
    <w:rsid w:val="00997452"/>
    <w:rsid w:val="009A14CB"/>
    <w:rsid w:val="009A18C5"/>
    <w:rsid w:val="009A1C01"/>
    <w:rsid w:val="009A20B3"/>
    <w:rsid w:val="009A2DAF"/>
    <w:rsid w:val="009A3B89"/>
    <w:rsid w:val="009B544A"/>
    <w:rsid w:val="009B56D6"/>
    <w:rsid w:val="009C03EA"/>
    <w:rsid w:val="009C2229"/>
    <w:rsid w:val="009C3AE6"/>
    <w:rsid w:val="009C3D05"/>
    <w:rsid w:val="009C4DAF"/>
    <w:rsid w:val="009C5BE0"/>
    <w:rsid w:val="009C7D42"/>
    <w:rsid w:val="009D275D"/>
    <w:rsid w:val="009D434A"/>
    <w:rsid w:val="009D44EF"/>
    <w:rsid w:val="009D4744"/>
    <w:rsid w:val="009D476E"/>
    <w:rsid w:val="009D5E21"/>
    <w:rsid w:val="009D74DD"/>
    <w:rsid w:val="009E1E38"/>
    <w:rsid w:val="009E2D6A"/>
    <w:rsid w:val="009E2EF4"/>
    <w:rsid w:val="009E48ED"/>
    <w:rsid w:val="009E665A"/>
    <w:rsid w:val="009E6F33"/>
    <w:rsid w:val="009E7930"/>
    <w:rsid w:val="009F1567"/>
    <w:rsid w:val="009F2A8B"/>
    <w:rsid w:val="009F539B"/>
    <w:rsid w:val="009F5D9A"/>
    <w:rsid w:val="009F69B7"/>
    <w:rsid w:val="009F713E"/>
    <w:rsid w:val="00A0151E"/>
    <w:rsid w:val="00A037D5"/>
    <w:rsid w:val="00A07068"/>
    <w:rsid w:val="00A07A54"/>
    <w:rsid w:val="00A104EA"/>
    <w:rsid w:val="00A11E4D"/>
    <w:rsid w:val="00A13020"/>
    <w:rsid w:val="00A15641"/>
    <w:rsid w:val="00A16B5F"/>
    <w:rsid w:val="00A16E45"/>
    <w:rsid w:val="00A17F62"/>
    <w:rsid w:val="00A213E3"/>
    <w:rsid w:val="00A218D1"/>
    <w:rsid w:val="00A22247"/>
    <w:rsid w:val="00A261C5"/>
    <w:rsid w:val="00A37796"/>
    <w:rsid w:val="00A41C2F"/>
    <w:rsid w:val="00A41F75"/>
    <w:rsid w:val="00A435F3"/>
    <w:rsid w:val="00A43C81"/>
    <w:rsid w:val="00A4491C"/>
    <w:rsid w:val="00A449AD"/>
    <w:rsid w:val="00A45C65"/>
    <w:rsid w:val="00A46488"/>
    <w:rsid w:val="00A46A57"/>
    <w:rsid w:val="00A504FB"/>
    <w:rsid w:val="00A50756"/>
    <w:rsid w:val="00A51003"/>
    <w:rsid w:val="00A5178F"/>
    <w:rsid w:val="00A53A13"/>
    <w:rsid w:val="00A567C6"/>
    <w:rsid w:val="00A567ED"/>
    <w:rsid w:val="00A573E8"/>
    <w:rsid w:val="00A641AF"/>
    <w:rsid w:val="00A643EA"/>
    <w:rsid w:val="00A64BAE"/>
    <w:rsid w:val="00A656DD"/>
    <w:rsid w:val="00A67F7E"/>
    <w:rsid w:val="00A7358F"/>
    <w:rsid w:val="00A742A3"/>
    <w:rsid w:val="00A76292"/>
    <w:rsid w:val="00A766D0"/>
    <w:rsid w:val="00A76D70"/>
    <w:rsid w:val="00A7779E"/>
    <w:rsid w:val="00A77D2B"/>
    <w:rsid w:val="00A8053A"/>
    <w:rsid w:val="00A82DAB"/>
    <w:rsid w:val="00A83549"/>
    <w:rsid w:val="00A83FD1"/>
    <w:rsid w:val="00A847C9"/>
    <w:rsid w:val="00A84BAD"/>
    <w:rsid w:val="00A84D5E"/>
    <w:rsid w:val="00A84EFE"/>
    <w:rsid w:val="00A86697"/>
    <w:rsid w:val="00A86D42"/>
    <w:rsid w:val="00A87416"/>
    <w:rsid w:val="00A877B9"/>
    <w:rsid w:val="00A90501"/>
    <w:rsid w:val="00A92200"/>
    <w:rsid w:val="00A928A5"/>
    <w:rsid w:val="00A942C1"/>
    <w:rsid w:val="00A9496F"/>
    <w:rsid w:val="00A94FC5"/>
    <w:rsid w:val="00A95C18"/>
    <w:rsid w:val="00AA13C9"/>
    <w:rsid w:val="00AA13E0"/>
    <w:rsid w:val="00AA15DC"/>
    <w:rsid w:val="00AA6785"/>
    <w:rsid w:val="00AA6E08"/>
    <w:rsid w:val="00AB1A79"/>
    <w:rsid w:val="00AB2997"/>
    <w:rsid w:val="00AB3A30"/>
    <w:rsid w:val="00AB78B1"/>
    <w:rsid w:val="00AC62B3"/>
    <w:rsid w:val="00AD3F6E"/>
    <w:rsid w:val="00AD455C"/>
    <w:rsid w:val="00AD73C6"/>
    <w:rsid w:val="00AE06CA"/>
    <w:rsid w:val="00AE2305"/>
    <w:rsid w:val="00AE2E2A"/>
    <w:rsid w:val="00AE493C"/>
    <w:rsid w:val="00AF1CBD"/>
    <w:rsid w:val="00AF52AB"/>
    <w:rsid w:val="00AF7644"/>
    <w:rsid w:val="00AF76F6"/>
    <w:rsid w:val="00B00192"/>
    <w:rsid w:val="00B00763"/>
    <w:rsid w:val="00B01844"/>
    <w:rsid w:val="00B01C23"/>
    <w:rsid w:val="00B02217"/>
    <w:rsid w:val="00B04664"/>
    <w:rsid w:val="00B06156"/>
    <w:rsid w:val="00B063CC"/>
    <w:rsid w:val="00B06706"/>
    <w:rsid w:val="00B0688B"/>
    <w:rsid w:val="00B0727C"/>
    <w:rsid w:val="00B07930"/>
    <w:rsid w:val="00B11B77"/>
    <w:rsid w:val="00B11C5B"/>
    <w:rsid w:val="00B11DE6"/>
    <w:rsid w:val="00B11F79"/>
    <w:rsid w:val="00B13341"/>
    <w:rsid w:val="00B16BDB"/>
    <w:rsid w:val="00B2181E"/>
    <w:rsid w:val="00B23ED0"/>
    <w:rsid w:val="00B26C88"/>
    <w:rsid w:val="00B30174"/>
    <w:rsid w:val="00B30BD6"/>
    <w:rsid w:val="00B408CE"/>
    <w:rsid w:val="00B4246B"/>
    <w:rsid w:val="00B42B89"/>
    <w:rsid w:val="00B42D37"/>
    <w:rsid w:val="00B42DC2"/>
    <w:rsid w:val="00B436D0"/>
    <w:rsid w:val="00B55EC5"/>
    <w:rsid w:val="00B5683E"/>
    <w:rsid w:val="00B618B4"/>
    <w:rsid w:val="00B64482"/>
    <w:rsid w:val="00B6449E"/>
    <w:rsid w:val="00B64CDC"/>
    <w:rsid w:val="00B67246"/>
    <w:rsid w:val="00B71635"/>
    <w:rsid w:val="00B74C82"/>
    <w:rsid w:val="00B74CC6"/>
    <w:rsid w:val="00B8146E"/>
    <w:rsid w:val="00B81B4A"/>
    <w:rsid w:val="00B820B0"/>
    <w:rsid w:val="00B84285"/>
    <w:rsid w:val="00B8767B"/>
    <w:rsid w:val="00B9511A"/>
    <w:rsid w:val="00B97F65"/>
    <w:rsid w:val="00BA00A0"/>
    <w:rsid w:val="00BA38E7"/>
    <w:rsid w:val="00BA3A97"/>
    <w:rsid w:val="00BB0E35"/>
    <w:rsid w:val="00BB170D"/>
    <w:rsid w:val="00BB1868"/>
    <w:rsid w:val="00BB4081"/>
    <w:rsid w:val="00BB4214"/>
    <w:rsid w:val="00BB48C6"/>
    <w:rsid w:val="00BB4C07"/>
    <w:rsid w:val="00BB65EE"/>
    <w:rsid w:val="00BC0575"/>
    <w:rsid w:val="00BC0C76"/>
    <w:rsid w:val="00BC12A9"/>
    <w:rsid w:val="00BC1F21"/>
    <w:rsid w:val="00BC1FC1"/>
    <w:rsid w:val="00BC224C"/>
    <w:rsid w:val="00BC7C7D"/>
    <w:rsid w:val="00BD1D85"/>
    <w:rsid w:val="00BD3DF0"/>
    <w:rsid w:val="00BD564C"/>
    <w:rsid w:val="00BD5DEE"/>
    <w:rsid w:val="00BD5FA8"/>
    <w:rsid w:val="00BD7E07"/>
    <w:rsid w:val="00BE1BB7"/>
    <w:rsid w:val="00BE31BE"/>
    <w:rsid w:val="00BE3838"/>
    <w:rsid w:val="00BE4DA9"/>
    <w:rsid w:val="00BE60E5"/>
    <w:rsid w:val="00BF0F32"/>
    <w:rsid w:val="00BF0FAD"/>
    <w:rsid w:val="00BF40F8"/>
    <w:rsid w:val="00BF5C6C"/>
    <w:rsid w:val="00BF684C"/>
    <w:rsid w:val="00BF7879"/>
    <w:rsid w:val="00C02A6B"/>
    <w:rsid w:val="00C03E05"/>
    <w:rsid w:val="00C0765F"/>
    <w:rsid w:val="00C114E5"/>
    <w:rsid w:val="00C12775"/>
    <w:rsid w:val="00C1281F"/>
    <w:rsid w:val="00C14BE2"/>
    <w:rsid w:val="00C151D3"/>
    <w:rsid w:val="00C21B7B"/>
    <w:rsid w:val="00C2763E"/>
    <w:rsid w:val="00C3177B"/>
    <w:rsid w:val="00C334E3"/>
    <w:rsid w:val="00C33D34"/>
    <w:rsid w:val="00C3582B"/>
    <w:rsid w:val="00C36740"/>
    <w:rsid w:val="00C36BC0"/>
    <w:rsid w:val="00C402C3"/>
    <w:rsid w:val="00C406D5"/>
    <w:rsid w:val="00C417A7"/>
    <w:rsid w:val="00C456FB"/>
    <w:rsid w:val="00C52D39"/>
    <w:rsid w:val="00C53664"/>
    <w:rsid w:val="00C53DB9"/>
    <w:rsid w:val="00C55AE0"/>
    <w:rsid w:val="00C5693D"/>
    <w:rsid w:val="00C576FD"/>
    <w:rsid w:val="00C60115"/>
    <w:rsid w:val="00C633F7"/>
    <w:rsid w:val="00C63991"/>
    <w:rsid w:val="00C64A6F"/>
    <w:rsid w:val="00C66281"/>
    <w:rsid w:val="00C663C2"/>
    <w:rsid w:val="00C66CDE"/>
    <w:rsid w:val="00C678D6"/>
    <w:rsid w:val="00C70059"/>
    <w:rsid w:val="00C711D3"/>
    <w:rsid w:val="00C73A71"/>
    <w:rsid w:val="00C73D68"/>
    <w:rsid w:val="00C75876"/>
    <w:rsid w:val="00C763F7"/>
    <w:rsid w:val="00C8017F"/>
    <w:rsid w:val="00C82863"/>
    <w:rsid w:val="00C875EF"/>
    <w:rsid w:val="00C91436"/>
    <w:rsid w:val="00C914F8"/>
    <w:rsid w:val="00C935A9"/>
    <w:rsid w:val="00C93C53"/>
    <w:rsid w:val="00C93F65"/>
    <w:rsid w:val="00C948EB"/>
    <w:rsid w:val="00C95DAA"/>
    <w:rsid w:val="00C9640D"/>
    <w:rsid w:val="00C972D4"/>
    <w:rsid w:val="00CA0105"/>
    <w:rsid w:val="00CA0621"/>
    <w:rsid w:val="00CA26B9"/>
    <w:rsid w:val="00CA50A5"/>
    <w:rsid w:val="00CA59BD"/>
    <w:rsid w:val="00CA684E"/>
    <w:rsid w:val="00CB083A"/>
    <w:rsid w:val="00CB0D90"/>
    <w:rsid w:val="00CB1492"/>
    <w:rsid w:val="00CB1767"/>
    <w:rsid w:val="00CB179F"/>
    <w:rsid w:val="00CB3061"/>
    <w:rsid w:val="00CB52B9"/>
    <w:rsid w:val="00CB6F78"/>
    <w:rsid w:val="00CC5196"/>
    <w:rsid w:val="00CC58CC"/>
    <w:rsid w:val="00CC7244"/>
    <w:rsid w:val="00CC7D2F"/>
    <w:rsid w:val="00CD1614"/>
    <w:rsid w:val="00CD2B87"/>
    <w:rsid w:val="00CD651C"/>
    <w:rsid w:val="00CD711B"/>
    <w:rsid w:val="00CE1350"/>
    <w:rsid w:val="00CE30F7"/>
    <w:rsid w:val="00CE4591"/>
    <w:rsid w:val="00CF0699"/>
    <w:rsid w:val="00CF2112"/>
    <w:rsid w:val="00D013F8"/>
    <w:rsid w:val="00D04FC5"/>
    <w:rsid w:val="00D04FDF"/>
    <w:rsid w:val="00D07147"/>
    <w:rsid w:val="00D07ABE"/>
    <w:rsid w:val="00D13BE3"/>
    <w:rsid w:val="00D1623D"/>
    <w:rsid w:val="00D20A5E"/>
    <w:rsid w:val="00D20B0C"/>
    <w:rsid w:val="00D212BE"/>
    <w:rsid w:val="00D21736"/>
    <w:rsid w:val="00D2197A"/>
    <w:rsid w:val="00D22EA6"/>
    <w:rsid w:val="00D24337"/>
    <w:rsid w:val="00D25014"/>
    <w:rsid w:val="00D2700D"/>
    <w:rsid w:val="00D27CD8"/>
    <w:rsid w:val="00D3172C"/>
    <w:rsid w:val="00D31834"/>
    <w:rsid w:val="00D32FC5"/>
    <w:rsid w:val="00D331B8"/>
    <w:rsid w:val="00D33EA0"/>
    <w:rsid w:val="00D34CE3"/>
    <w:rsid w:val="00D36433"/>
    <w:rsid w:val="00D36CA8"/>
    <w:rsid w:val="00D36CB3"/>
    <w:rsid w:val="00D37A97"/>
    <w:rsid w:val="00D37B22"/>
    <w:rsid w:val="00D40D1C"/>
    <w:rsid w:val="00D43B1C"/>
    <w:rsid w:val="00D447F5"/>
    <w:rsid w:val="00D455BE"/>
    <w:rsid w:val="00D45A46"/>
    <w:rsid w:val="00D46DF9"/>
    <w:rsid w:val="00D476D8"/>
    <w:rsid w:val="00D546DB"/>
    <w:rsid w:val="00D55E3D"/>
    <w:rsid w:val="00D56568"/>
    <w:rsid w:val="00D571FE"/>
    <w:rsid w:val="00D61BD0"/>
    <w:rsid w:val="00D62BDB"/>
    <w:rsid w:val="00D6422F"/>
    <w:rsid w:val="00D7077C"/>
    <w:rsid w:val="00D71708"/>
    <w:rsid w:val="00D71EAE"/>
    <w:rsid w:val="00D74EC2"/>
    <w:rsid w:val="00D76EBA"/>
    <w:rsid w:val="00D8101D"/>
    <w:rsid w:val="00D82433"/>
    <w:rsid w:val="00D8534A"/>
    <w:rsid w:val="00D86ECF"/>
    <w:rsid w:val="00D9079C"/>
    <w:rsid w:val="00D91EF0"/>
    <w:rsid w:val="00D924EA"/>
    <w:rsid w:val="00D92F12"/>
    <w:rsid w:val="00D9775F"/>
    <w:rsid w:val="00D97ADF"/>
    <w:rsid w:val="00DA0718"/>
    <w:rsid w:val="00DA2C98"/>
    <w:rsid w:val="00DA2F4A"/>
    <w:rsid w:val="00DA454B"/>
    <w:rsid w:val="00DA5949"/>
    <w:rsid w:val="00DA648F"/>
    <w:rsid w:val="00DA67AB"/>
    <w:rsid w:val="00DB07C1"/>
    <w:rsid w:val="00DB0A28"/>
    <w:rsid w:val="00DB4BA0"/>
    <w:rsid w:val="00DB5A94"/>
    <w:rsid w:val="00DC114A"/>
    <w:rsid w:val="00DC2333"/>
    <w:rsid w:val="00DC410A"/>
    <w:rsid w:val="00DC592C"/>
    <w:rsid w:val="00DC5B49"/>
    <w:rsid w:val="00DC7426"/>
    <w:rsid w:val="00DD03E7"/>
    <w:rsid w:val="00DD074E"/>
    <w:rsid w:val="00DD0E1A"/>
    <w:rsid w:val="00DD1005"/>
    <w:rsid w:val="00DD21E8"/>
    <w:rsid w:val="00DD2738"/>
    <w:rsid w:val="00DD3AD3"/>
    <w:rsid w:val="00DD636E"/>
    <w:rsid w:val="00DD688C"/>
    <w:rsid w:val="00DE0E92"/>
    <w:rsid w:val="00DE6BDD"/>
    <w:rsid w:val="00DF1636"/>
    <w:rsid w:val="00DF3A75"/>
    <w:rsid w:val="00DF3D0E"/>
    <w:rsid w:val="00DF601B"/>
    <w:rsid w:val="00DF71B4"/>
    <w:rsid w:val="00DF7DCC"/>
    <w:rsid w:val="00E00B15"/>
    <w:rsid w:val="00E013B4"/>
    <w:rsid w:val="00E017F5"/>
    <w:rsid w:val="00E039EB"/>
    <w:rsid w:val="00E03F10"/>
    <w:rsid w:val="00E050A5"/>
    <w:rsid w:val="00E05634"/>
    <w:rsid w:val="00E07262"/>
    <w:rsid w:val="00E07407"/>
    <w:rsid w:val="00E121E4"/>
    <w:rsid w:val="00E12CC0"/>
    <w:rsid w:val="00E2172B"/>
    <w:rsid w:val="00E221F1"/>
    <w:rsid w:val="00E22DF1"/>
    <w:rsid w:val="00E23447"/>
    <w:rsid w:val="00E24723"/>
    <w:rsid w:val="00E264F9"/>
    <w:rsid w:val="00E26879"/>
    <w:rsid w:val="00E27BFF"/>
    <w:rsid w:val="00E3104B"/>
    <w:rsid w:val="00E31BB7"/>
    <w:rsid w:val="00E3342C"/>
    <w:rsid w:val="00E33B02"/>
    <w:rsid w:val="00E34411"/>
    <w:rsid w:val="00E346B7"/>
    <w:rsid w:val="00E4058C"/>
    <w:rsid w:val="00E40C8D"/>
    <w:rsid w:val="00E41107"/>
    <w:rsid w:val="00E4138D"/>
    <w:rsid w:val="00E415AB"/>
    <w:rsid w:val="00E419F3"/>
    <w:rsid w:val="00E42754"/>
    <w:rsid w:val="00E47369"/>
    <w:rsid w:val="00E51C8A"/>
    <w:rsid w:val="00E5231B"/>
    <w:rsid w:val="00E534B1"/>
    <w:rsid w:val="00E54DBF"/>
    <w:rsid w:val="00E5510C"/>
    <w:rsid w:val="00E5618C"/>
    <w:rsid w:val="00E56568"/>
    <w:rsid w:val="00E57F6F"/>
    <w:rsid w:val="00E63BE1"/>
    <w:rsid w:val="00E64C45"/>
    <w:rsid w:val="00E65611"/>
    <w:rsid w:val="00E668F0"/>
    <w:rsid w:val="00E67758"/>
    <w:rsid w:val="00E67F24"/>
    <w:rsid w:val="00E70315"/>
    <w:rsid w:val="00E71896"/>
    <w:rsid w:val="00E73C4C"/>
    <w:rsid w:val="00E76610"/>
    <w:rsid w:val="00E8168B"/>
    <w:rsid w:val="00E84068"/>
    <w:rsid w:val="00E91CEB"/>
    <w:rsid w:val="00E93357"/>
    <w:rsid w:val="00E94B08"/>
    <w:rsid w:val="00E951DA"/>
    <w:rsid w:val="00E958A2"/>
    <w:rsid w:val="00EA36AF"/>
    <w:rsid w:val="00EA3A2D"/>
    <w:rsid w:val="00EA47F7"/>
    <w:rsid w:val="00EA4A6F"/>
    <w:rsid w:val="00EA4D9C"/>
    <w:rsid w:val="00EA5C3B"/>
    <w:rsid w:val="00EA6350"/>
    <w:rsid w:val="00EB0F50"/>
    <w:rsid w:val="00EB1359"/>
    <w:rsid w:val="00EB1441"/>
    <w:rsid w:val="00EB17F1"/>
    <w:rsid w:val="00EB38A5"/>
    <w:rsid w:val="00EB3BCC"/>
    <w:rsid w:val="00EB5ECC"/>
    <w:rsid w:val="00EB76D1"/>
    <w:rsid w:val="00EC0A07"/>
    <w:rsid w:val="00EC4683"/>
    <w:rsid w:val="00EC588C"/>
    <w:rsid w:val="00EC5F37"/>
    <w:rsid w:val="00ED1FF3"/>
    <w:rsid w:val="00ED2A39"/>
    <w:rsid w:val="00ED4A96"/>
    <w:rsid w:val="00ED4DB0"/>
    <w:rsid w:val="00EE1770"/>
    <w:rsid w:val="00EE2E3B"/>
    <w:rsid w:val="00EE3F7E"/>
    <w:rsid w:val="00EE57A6"/>
    <w:rsid w:val="00EF0B5B"/>
    <w:rsid w:val="00EF2517"/>
    <w:rsid w:val="00EF6645"/>
    <w:rsid w:val="00EF761B"/>
    <w:rsid w:val="00F055BB"/>
    <w:rsid w:val="00F056F2"/>
    <w:rsid w:val="00F05F1B"/>
    <w:rsid w:val="00F072BC"/>
    <w:rsid w:val="00F10EC8"/>
    <w:rsid w:val="00F12208"/>
    <w:rsid w:val="00F12608"/>
    <w:rsid w:val="00F14E9B"/>
    <w:rsid w:val="00F162F0"/>
    <w:rsid w:val="00F218F3"/>
    <w:rsid w:val="00F22058"/>
    <w:rsid w:val="00F2206D"/>
    <w:rsid w:val="00F224D9"/>
    <w:rsid w:val="00F23A52"/>
    <w:rsid w:val="00F2509D"/>
    <w:rsid w:val="00F2731D"/>
    <w:rsid w:val="00F3015C"/>
    <w:rsid w:val="00F315C7"/>
    <w:rsid w:val="00F32C61"/>
    <w:rsid w:val="00F34F99"/>
    <w:rsid w:val="00F361B6"/>
    <w:rsid w:val="00F37512"/>
    <w:rsid w:val="00F37C89"/>
    <w:rsid w:val="00F37C9D"/>
    <w:rsid w:val="00F40474"/>
    <w:rsid w:val="00F40DFD"/>
    <w:rsid w:val="00F426A9"/>
    <w:rsid w:val="00F42B8D"/>
    <w:rsid w:val="00F42DAA"/>
    <w:rsid w:val="00F430A5"/>
    <w:rsid w:val="00F43604"/>
    <w:rsid w:val="00F4360E"/>
    <w:rsid w:val="00F439D6"/>
    <w:rsid w:val="00F43A84"/>
    <w:rsid w:val="00F47F32"/>
    <w:rsid w:val="00F515D8"/>
    <w:rsid w:val="00F51F05"/>
    <w:rsid w:val="00F56A8A"/>
    <w:rsid w:val="00F56CD8"/>
    <w:rsid w:val="00F6223D"/>
    <w:rsid w:val="00F62414"/>
    <w:rsid w:val="00F62CC7"/>
    <w:rsid w:val="00F640A9"/>
    <w:rsid w:val="00F648CF"/>
    <w:rsid w:val="00F6785A"/>
    <w:rsid w:val="00F72D21"/>
    <w:rsid w:val="00F756EE"/>
    <w:rsid w:val="00F77273"/>
    <w:rsid w:val="00F7733B"/>
    <w:rsid w:val="00F8007D"/>
    <w:rsid w:val="00F80A04"/>
    <w:rsid w:val="00F824AA"/>
    <w:rsid w:val="00F873FB"/>
    <w:rsid w:val="00F908F7"/>
    <w:rsid w:val="00F9146C"/>
    <w:rsid w:val="00F920C7"/>
    <w:rsid w:val="00F92335"/>
    <w:rsid w:val="00F944B9"/>
    <w:rsid w:val="00F94DE6"/>
    <w:rsid w:val="00F97249"/>
    <w:rsid w:val="00F97CE4"/>
    <w:rsid w:val="00FA248F"/>
    <w:rsid w:val="00FA4460"/>
    <w:rsid w:val="00FA6638"/>
    <w:rsid w:val="00FA7BBD"/>
    <w:rsid w:val="00FB1A15"/>
    <w:rsid w:val="00FB2602"/>
    <w:rsid w:val="00FB2E75"/>
    <w:rsid w:val="00FB37C0"/>
    <w:rsid w:val="00FB3997"/>
    <w:rsid w:val="00FB3D5E"/>
    <w:rsid w:val="00FB3FC5"/>
    <w:rsid w:val="00FC3314"/>
    <w:rsid w:val="00FC3347"/>
    <w:rsid w:val="00FC3390"/>
    <w:rsid w:val="00FC3443"/>
    <w:rsid w:val="00FC34F7"/>
    <w:rsid w:val="00FC44F3"/>
    <w:rsid w:val="00FC4FDC"/>
    <w:rsid w:val="00FC5400"/>
    <w:rsid w:val="00FC703D"/>
    <w:rsid w:val="00FD052C"/>
    <w:rsid w:val="00FD09BB"/>
    <w:rsid w:val="00FD377C"/>
    <w:rsid w:val="00FD4AA0"/>
    <w:rsid w:val="00FD52C8"/>
    <w:rsid w:val="00FD5B62"/>
    <w:rsid w:val="00FD5C80"/>
    <w:rsid w:val="00FD5FE3"/>
    <w:rsid w:val="00FD67F9"/>
    <w:rsid w:val="00FD79A2"/>
    <w:rsid w:val="00FD7BC1"/>
    <w:rsid w:val="00FE124C"/>
    <w:rsid w:val="00FE2229"/>
    <w:rsid w:val="00FE624B"/>
    <w:rsid w:val="00FE7185"/>
    <w:rsid w:val="00FF3087"/>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address"/>
  <w:smartTagType w:namespaceuri="urn:schemas-microsoft-com:office:smarttags" w:name="Street"/>
  <w:smartTagType w:namespaceuri="urn:schemas-microsoft-com:office:smarttags" w:name="City"/>
  <w:smartTagType w:namespaceuri="urn:schemas-microsoft-com:office:smarttags" w:name="country-region"/>
  <w:smartTagType w:namespaceuri="urn:schemas-microsoft-com:office:smarttags" w:name="PlaceName"/>
  <w:smartTagType w:namespaceuri="urn:schemas-microsoft-com:office:smarttags" w:name="PlaceType"/>
  <w:smartTagType w:namespaceuri="urn:schemas-microsoft-com:office:smarttags" w:name="place"/>
  <w:shapeDefaults>
    <o:shapedefaults v:ext="edit" spidmax="1150"/>
    <o:shapelayout v:ext="edit">
      <o:idmap v:ext="edit" data="1"/>
      <o:rules v:ext="edit">
        <o:r id="V:Rule22" type="connector" idref="#_x0000_s1088"/>
        <o:r id="V:Rule23" type="connector" idref="#_x0000_s1064"/>
        <o:r id="V:Rule24" type="connector" idref="#_x0000_s1072"/>
        <o:r id="V:Rule25" type="connector" idref="#_x0000_s1094"/>
        <o:r id="V:Rule26" type="connector" idref="#_x0000_s1130"/>
        <o:r id="V:Rule27" type="connector" idref="#_x0000_s1092"/>
        <o:r id="V:Rule28" type="connector" idref="#_x0000_s1115"/>
        <o:r id="V:Rule29" type="connector" idref="#_x0000_s1097"/>
        <o:r id="V:Rule30" type="connector" idref="#_x0000_s1147"/>
        <o:r id="V:Rule31" type="connector" idref="#_x0000_s1096"/>
        <o:r id="V:Rule32" type="connector" idref="#_x0000_s1124"/>
        <o:r id="V:Rule33" type="connector" idref="#_x0000_s1056"/>
        <o:r id="V:Rule34" type="connector" idref="#_x0000_s1071"/>
        <o:r id="V:Rule35" type="connector" idref="#_x0000_s1070"/>
        <o:r id="V:Rule36" type="connector" idref="#_x0000_s1059"/>
        <o:r id="V:Rule37" type="connector" idref="#_x0000_s1060"/>
        <o:r id="V:Rule38" type="connector" idref="#_x0000_s1126"/>
        <o:r id="V:Rule39" type="connector" idref="#_x0000_s1063"/>
        <o:r id="V:Rule40" type="connector" idref="#_x0000_s1065"/>
        <o:r id="V:Rule41" type="connector" idref="#_x0000_s1066"/>
        <o:r id="V:Rule42" type="connector" idref="#_x0000_s112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semiHidden="0" w:uiPriority="0" w:unhideWhenUsed="0" w:qFormat="1"/>
    <w:lsdException w:name="heading 8" w:locked="1" w:semiHidden="0" w:uiPriority="0" w:unhideWhenUsed="0" w:qFormat="1"/>
    <w:lsdException w:name="heading 9" w:locked="1" w:semiHidden="0" w:uiPriority="0" w:unhideWhenUsed="0" w:qFormat="1"/>
    <w:lsdException w:name="toc 1" w:locked="1" w:semiHidden="0" w:uiPriority="39" w:unhideWhenUsed="0"/>
    <w:lsdException w:name="toc 2" w:locked="1" w:semiHidden="0" w:uiPriority="39" w:unhideWhenUsed="0"/>
    <w:lsdException w:name="toc 3" w:locked="1" w:semiHidden="0" w:uiPriority="39" w:unhideWhenUsed="0"/>
    <w:lsdException w:name="toc 4" w:locked="1" w:semiHidden="0" w:uiPriority="39" w:unhideWhenUsed="0"/>
    <w:lsdException w:name="toc 5" w:uiPriority="39"/>
    <w:lsdException w:name="toc 6" w:uiPriority="39"/>
    <w:lsdException w:name="toc 7" w:uiPriority="39"/>
    <w:lsdException w:name="toc 8" w:uiPriority="39"/>
    <w:lsdException w:name="toc 9" w:uiPriority="39"/>
    <w:lsdException w:name="caption" w:locked="1" w:semiHidden="0" w:uiPriority="0" w:unhideWhenUsed="0" w:qFormat="1"/>
    <w:lsdException w:name="Title" w:locked="1" w:semiHidden="0" w:uiPriority="0" w:unhideWhenUsed="0" w:qFormat="1"/>
    <w:lsdException w:name="Default Paragraph Font" w:uiPriority="1"/>
    <w:lsdException w:name="Subtitle" w:locked="1" w:semiHidden="0" w:uiPriority="0" w:unhideWhenUsed="0" w:qFormat="1"/>
    <w:lsdException w:name="Hyperlink" w:locked="1" w:semiHidden="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7B60"/>
    <w:pPr>
      <w:spacing w:after="60"/>
      <w:ind w:firstLine="425"/>
    </w:pPr>
    <w:rPr>
      <w:rFonts w:ascii="Garamond" w:hAnsi="Garamond"/>
      <w:sz w:val="24"/>
      <w:szCs w:val="24"/>
      <w:lang w:val="en-GB" w:eastAsia="en-GB"/>
    </w:rPr>
  </w:style>
  <w:style w:type="paragraph" w:styleId="Heading1">
    <w:name w:val="heading 1"/>
    <w:basedOn w:val="Normal"/>
    <w:next w:val="Normalfirstparagraph"/>
    <w:link w:val="Heading1Char"/>
    <w:uiPriority w:val="99"/>
    <w:qFormat/>
    <w:rsid w:val="0086092F"/>
    <w:pPr>
      <w:keepNext/>
      <w:pageBreakBefore/>
      <w:tabs>
        <w:tab w:val="left" w:pos="567"/>
      </w:tabs>
      <w:spacing w:after="600"/>
      <w:ind w:firstLine="0"/>
      <w:outlineLvl w:val="0"/>
    </w:pPr>
    <w:rPr>
      <w:b/>
      <w:kern w:val="28"/>
      <w:sz w:val="36"/>
      <w:szCs w:val="28"/>
    </w:rPr>
  </w:style>
  <w:style w:type="paragraph" w:styleId="Heading2">
    <w:name w:val="heading 2"/>
    <w:basedOn w:val="Normal"/>
    <w:next w:val="Normalfirstparagraph"/>
    <w:link w:val="Heading2Char"/>
    <w:uiPriority w:val="99"/>
    <w:qFormat/>
    <w:rsid w:val="00065912"/>
    <w:pPr>
      <w:keepNext/>
      <w:tabs>
        <w:tab w:val="left" w:pos="567"/>
      </w:tabs>
      <w:spacing w:before="300" w:after="160"/>
      <w:ind w:firstLine="0"/>
      <w:outlineLvl w:val="1"/>
    </w:pPr>
    <w:rPr>
      <w:b/>
      <w:sz w:val="28"/>
      <w:szCs w:val="28"/>
    </w:rPr>
  </w:style>
  <w:style w:type="paragraph" w:styleId="Heading3">
    <w:name w:val="heading 3"/>
    <w:basedOn w:val="Normal"/>
    <w:next w:val="Normalfirstparagraph"/>
    <w:link w:val="Heading3Char"/>
    <w:uiPriority w:val="99"/>
    <w:qFormat/>
    <w:rsid w:val="0098125C"/>
    <w:pPr>
      <w:keepNext/>
      <w:numPr>
        <w:ilvl w:val="2"/>
        <w:numId w:val="14"/>
      </w:numPr>
      <w:tabs>
        <w:tab w:val="left" w:pos="567"/>
      </w:tabs>
      <w:spacing w:before="300" w:after="160"/>
      <w:outlineLvl w:val="2"/>
    </w:pPr>
    <w:rPr>
      <w:b/>
      <w:i/>
      <w:sz w:val="26"/>
      <w:szCs w:val="26"/>
    </w:rPr>
  </w:style>
  <w:style w:type="paragraph" w:styleId="Heading4">
    <w:name w:val="heading 4"/>
    <w:basedOn w:val="Normal"/>
    <w:next w:val="Normal"/>
    <w:link w:val="Heading4Char"/>
    <w:uiPriority w:val="99"/>
    <w:qFormat/>
    <w:rsid w:val="0098125C"/>
    <w:pPr>
      <w:keepNext/>
      <w:numPr>
        <w:ilvl w:val="3"/>
        <w:numId w:val="14"/>
      </w:numPr>
      <w:tabs>
        <w:tab w:val="left" w:pos="851"/>
      </w:tabs>
      <w:spacing w:before="180" w:after="80"/>
      <w:outlineLvl w:val="3"/>
    </w:pPr>
    <w:rPr>
      <w:b/>
    </w:rPr>
  </w:style>
  <w:style w:type="paragraph" w:styleId="Heading5">
    <w:name w:val="heading 5"/>
    <w:basedOn w:val="Normal"/>
    <w:next w:val="Normal"/>
    <w:link w:val="Heading5Char"/>
    <w:uiPriority w:val="99"/>
    <w:qFormat/>
    <w:rsid w:val="003729D7"/>
    <w:pPr>
      <w:keepNext/>
      <w:numPr>
        <w:ilvl w:val="4"/>
        <w:numId w:val="14"/>
      </w:numPr>
      <w:spacing w:after="100"/>
      <w:outlineLvl w:val="4"/>
    </w:pPr>
  </w:style>
  <w:style w:type="paragraph" w:styleId="Heading6">
    <w:name w:val="heading 6"/>
    <w:basedOn w:val="Normal"/>
    <w:next w:val="Normal"/>
    <w:link w:val="Heading6Char"/>
    <w:uiPriority w:val="99"/>
    <w:qFormat/>
    <w:rsid w:val="00B4246B"/>
    <w:pPr>
      <w:keepNext/>
      <w:ind w:firstLine="0"/>
      <w:outlineLvl w:val="5"/>
    </w:pPr>
  </w:style>
  <w:style w:type="paragraph" w:styleId="Heading7">
    <w:name w:val="heading 7"/>
    <w:basedOn w:val="Normal"/>
    <w:next w:val="Normal"/>
    <w:link w:val="Heading7Char"/>
    <w:uiPriority w:val="99"/>
    <w:qFormat/>
    <w:rsid w:val="00B4246B"/>
    <w:pPr>
      <w:keepNext/>
      <w:ind w:firstLine="0"/>
      <w:outlineLvl w:val="6"/>
    </w:pPr>
  </w:style>
  <w:style w:type="paragraph" w:styleId="Heading8">
    <w:name w:val="heading 8"/>
    <w:basedOn w:val="Normal"/>
    <w:next w:val="Normal"/>
    <w:link w:val="Heading8Char"/>
    <w:uiPriority w:val="99"/>
    <w:qFormat/>
    <w:rsid w:val="00B4246B"/>
    <w:pPr>
      <w:keepNext/>
      <w:ind w:firstLine="0"/>
      <w:outlineLvl w:val="7"/>
    </w:pPr>
  </w:style>
  <w:style w:type="paragraph" w:styleId="Heading9">
    <w:name w:val="heading 9"/>
    <w:basedOn w:val="Normal"/>
    <w:next w:val="Normal"/>
    <w:link w:val="Heading9Char"/>
    <w:uiPriority w:val="99"/>
    <w:qFormat/>
    <w:rsid w:val="00B4246B"/>
    <w:pPr>
      <w:ind w:firstLine="0"/>
      <w:outlineLvl w:val="8"/>
    </w:pPr>
    <w:rPr>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86092F"/>
    <w:rPr>
      <w:rFonts w:ascii="Garamond" w:hAnsi="Garamond" w:cs="Times New Roman"/>
      <w:b/>
      <w:kern w:val="28"/>
      <w:sz w:val="28"/>
      <w:szCs w:val="28"/>
      <w:lang w:val="en-GB" w:eastAsia="en-GB" w:bidi="ar-SA"/>
    </w:rPr>
  </w:style>
  <w:style w:type="character" w:customStyle="1" w:styleId="Heading2Char">
    <w:name w:val="Heading 2 Char"/>
    <w:basedOn w:val="DefaultParagraphFont"/>
    <w:link w:val="Heading2"/>
    <w:uiPriority w:val="9"/>
    <w:semiHidden/>
    <w:rsid w:val="007F73B9"/>
    <w:rPr>
      <w:rFonts w:asciiTheme="majorHAnsi" w:eastAsiaTheme="majorEastAsia" w:hAnsiTheme="majorHAnsi" w:cstheme="majorBidi"/>
      <w:b/>
      <w:bCs/>
      <w:i/>
      <w:iCs/>
      <w:sz w:val="28"/>
      <w:szCs w:val="28"/>
      <w:lang w:val="en-GB" w:eastAsia="en-GB"/>
    </w:rPr>
  </w:style>
  <w:style w:type="character" w:customStyle="1" w:styleId="Heading3Char">
    <w:name w:val="Heading 3 Char"/>
    <w:basedOn w:val="DefaultParagraphFont"/>
    <w:link w:val="Heading3"/>
    <w:uiPriority w:val="9"/>
    <w:semiHidden/>
    <w:rsid w:val="007F73B9"/>
    <w:rPr>
      <w:rFonts w:asciiTheme="majorHAnsi" w:eastAsiaTheme="majorEastAsia" w:hAnsiTheme="majorHAnsi" w:cstheme="majorBidi"/>
      <w:b/>
      <w:bCs/>
      <w:sz w:val="26"/>
      <w:szCs w:val="26"/>
      <w:lang w:val="en-GB" w:eastAsia="en-GB"/>
    </w:rPr>
  </w:style>
  <w:style w:type="character" w:customStyle="1" w:styleId="Heading4Char">
    <w:name w:val="Heading 4 Char"/>
    <w:basedOn w:val="DefaultParagraphFont"/>
    <w:link w:val="Heading4"/>
    <w:uiPriority w:val="9"/>
    <w:semiHidden/>
    <w:rsid w:val="007F73B9"/>
    <w:rPr>
      <w:rFonts w:asciiTheme="minorHAnsi" w:eastAsiaTheme="minorEastAsia" w:hAnsiTheme="minorHAnsi" w:cstheme="minorBidi"/>
      <w:b/>
      <w:bCs/>
      <w:sz w:val="28"/>
      <w:szCs w:val="28"/>
      <w:lang w:val="en-GB" w:eastAsia="en-GB"/>
    </w:rPr>
  </w:style>
  <w:style w:type="character" w:customStyle="1" w:styleId="Heading5Char">
    <w:name w:val="Heading 5 Char"/>
    <w:basedOn w:val="DefaultParagraphFont"/>
    <w:link w:val="Heading5"/>
    <w:uiPriority w:val="9"/>
    <w:semiHidden/>
    <w:rsid w:val="007F73B9"/>
    <w:rPr>
      <w:rFonts w:asciiTheme="minorHAnsi" w:eastAsiaTheme="minorEastAsia" w:hAnsiTheme="minorHAnsi" w:cstheme="minorBidi"/>
      <w:b/>
      <w:bCs/>
      <w:i/>
      <w:iCs/>
      <w:sz w:val="26"/>
      <w:szCs w:val="26"/>
      <w:lang w:val="en-GB" w:eastAsia="en-GB"/>
    </w:rPr>
  </w:style>
  <w:style w:type="character" w:customStyle="1" w:styleId="Heading6Char">
    <w:name w:val="Heading 6 Char"/>
    <w:basedOn w:val="DefaultParagraphFont"/>
    <w:link w:val="Heading6"/>
    <w:uiPriority w:val="9"/>
    <w:semiHidden/>
    <w:rsid w:val="007F73B9"/>
    <w:rPr>
      <w:rFonts w:asciiTheme="minorHAnsi" w:eastAsiaTheme="minorEastAsia" w:hAnsiTheme="minorHAnsi" w:cstheme="minorBidi"/>
      <w:b/>
      <w:bCs/>
      <w:lang w:val="en-GB" w:eastAsia="en-GB"/>
    </w:rPr>
  </w:style>
  <w:style w:type="character" w:customStyle="1" w:styleId="Heading7Char">
    <w:name w:val="Heading 7 Char"/>
    <w:basedOn w:val="DefaultParagraphFont"/>
    <w:link w:val="Heading7"/>
    <w:uiPriority w:val="9"/>
    <w:semiHidden/>
    <w:rsid w:val="007F73B9"/>
    <w:rPr>
      <w:rFonts w:asciiTheme="minorHAnsi" w:eastAsiaTheme="minorEastAsia" w:hAnsiTheme="minorHAnsi" w:cstheme="minorBidi"/>
      <w:sz w:val="24"/>
      <w:szCs w:val="24"/>
      <w:lang w:val="en-GB" w:eastAsia="en-GB"/>
    </w:rPr>
  </w:style>
  <w:style w:type="character" w:customStyle="1" w:styleId="Heading8Char">
    <w:name w:val="Heading 8 Char"/>
    <w:basedOn w:val="DefaultParagraphFont"/>
    <w:link w:val="Heading8"/>
    <w:uiPriority w:val="9"/>
    <w:semiHidden/>
    <w:rsid w:val="007F73B9"/>
    <w:rPr>
      <w:rFonts w:asciiTheme="minorHAnsi" w:eastAsiaTheme="minorEastAsia" w:hAnsiTheme="minorHAnsi" w:cstheme="minorBidi"/>
      <w:i/>
      <w:iCs/>
      <w:sz w:val="24"/>
      <w:szCs w:val="24"/>
      <w:lang w:val="en-GB" w:eastAsia="en-GB"/>
    </w:rPr>
  </w:style>
  <w:style w:type="character" w:customStyle="1" w:styleId="Heading9Char">
    <w:name w:val="Heading 9 Char"/>
    <w:basedOn w:val="DefaultParagraphFont"/>
    <w:link w:val="Heading9"/>
    <w:uiPriority w:val="9"/>
    <w:semiHidden/>
    <w:rsid w:val="007F73B9"/>
    <w:rPr>
      <w:rFonts w:asciiTheme="majorHAnsi" w:eastAsiaTheme="majorEastAsia" w:hAnsiTheme="majorHAnsi" w:cstheme="majorBidi"/>
      <w:lang w:val="en-GB" w:eastAsia="en-GB"/>
    </w:rPr>
  </w:style>
  <w:style w:type="paragraph" w:styleId="BodyText">
    <w:name w:val="Body Text"/>
    <w:basedOn w:val="Normal"/>
    <w:link w:val="BodyTextChar"/>
    <w:uiPriority w:val="99"/>
    <w:semiHidden/>
    <w:rsid w:val="0004709A"/>
    <w:pPr>
      <w:spacing w:after="120"/>
    </w:pPr>
  </w:style>
  <w:style w:type="character" w:customStyle="1" w:styleId="BodyTextChar">
    <w:name w:val="Body Text Char"/>
    <w:basedOn w:val="DefaultParagraphFont"/>
    <w:link w:val="BodyText"/>
    <w:uiPriority w:val="99"/>
    <w:semiHidden/>
    <w:rsid w:val="007F73B9"/>
    <w:rPr>
      <w:rFonts w:ascii="Garamond" w:hAnsi="Garamond"/>
      <w:sz w:val="24"/>
      <w:szCs w:val="24"/>
      <w:lang w:val="en-GB" w:eastAsia="en-GB"/>
    </w:rPr>
  </w:style>
  <w:style w:type="paragraph" w:styleId="FootnoteText">
    <w:name w:val="footnote text"/>
    <w:basedOn w:val="Normal"/>
    <w:link w:val="FootnoteTextChar"/>
    <w:uiPriority w:val="99"/>
    <w:semiHidden/>
    <w:rsid w:val="00817659"/>
    <w:pPr>
      <w:spacing w:after="0"/>
      <w:ind w:firstLine="0"/>
    </w:pPr>
    <w:rPr>
      <w:sz w:val="22"/>
    </w:rPr>
  </w:style>
  <w:style w:type="character" w:customStyle="1" w:styleId="FootnoteTextChar">
    <w:name w:val="Footnote Text Char"/>
    <w:basedOn w:val="DefaultParagraphFont"/>
    <w:link w:val="FootnoteText"/>
    <w:uiPriority w:val="99"/>
    <w:semiHidden/>
    <w:rsid w:val="007F73B9"/>
    <w:rPr>
      <w:rFonts w:ascii="Garamond" w:hAnsi="Garamond"/>
      <w:sz w:val="20"/>
      <w:szCs w:val="20"/>
      <w:lang w:val="en-GB" w:eastAsia="en-GB"/>
    </w:rPr>
  </w:style>
  <w:style w:type="character" w:styleId="FootnoteReference">
    <w:name w:val="footnote reference"/>
    <w:basedOn w:val="DefaultParagraphFont"/>
    <w:uiPriority w:val="99"/>
    <w:semiHidden/>
    <w:rsid w:val="006756B3"/>
    <w:rPr>
      <w:rFonts w:ascii="Garamond" w:hAnsi="Garamond" w:cs="Times New Roman"/>
      <w:sz w:val="22"/>
      <w:vertAlign w:val="superscript"/>
    </w:rPr>
  </w:style>
  <w:style w:type="paragraph" w:styleId="Footer">
    <w:name w:val="footer"/>
    <w:basedOn w:val="Normal"/>
    <w:link w:val="FooterChar"/>
    <w:uiPriority w:val="99"/>
    <w:semiHidden/>
    <w:rsid w:val="00B11DE6"/>
    <w:pPr>
      <w:tabs>
        <w:tab w:val="center" w:pos="4320"/>
        <w:tab w:val="right" w:pos="8640"/>
      </w:tabs>
    </w:pPr>
  </w:style>
  <w:style w:type="character" w:customStyle="1" w:styleId="FooterChar">
    <w:name w:val="Footer Char"/>
    <w:basedOn w:val="DefaultParagraphFont"/>
    <w:link w:val="Footer"/>
    <w:uiPriority w:val="99"/>
    <w:semiHidden/>
    <w:rsid w:val="007F73B9"/>
    <w:rPr>
      <w:rFonts w:ascii="Garamond" w:hAnsi="Garamond"/>
      <w:sz w:val="24"/>
      <w:szCs w:val="24"/>
      <w:lang w:val="en-GB" w:eastAsia="en-GB"/>
    </w:rPr>
  </w:style>
  <w:style w:type="character" w:styleId="PageNumber">
    <w:name w:val="page number"/>
    <w:basedOn w:val="DefaultParagraphFont"/>
    <w:uiPriority w:val="99"/>
    <w:rsid w:val="007705FC"/>
    <w:rPr>
      <w:rFonts w:cs="Times New Roman"/>
      <w:sz w:val="20"/>
      <w:szCs w:val="20"/>
    </w:rPr>
  </w:style>
  <w:style w:type="character" w:styleId="FollowedHyperlink">
    <w:name w:val="FollowedHyperlink"/>
    <w:basedOn w:val="DefaultParagraphFont"/>
    <w:uiPriority w:val="99"/>
    <w:semiHidden/>
    <w:rsid w:val="00D34CE3"/>
    <w:rPr>
      <w:rFonts w:cs="Times New Roman"/>
      <w:color w:val="800080"/>
      <w:u w:val="single"/>
    </w:rPr>
  </w:style>
  <w:style w:type="paragraph" w:styleId="TOC1">
    <w:name w:val="toc 1"/>
    <w:basedOn w:val="Normal"/>
    <w:next w:val="Normal"/>
    <w:uiPriority w:val="39"/>
    <w:rsid w:val="00EB1441"/>
    <w:pPr>
      <w:tabs>
        <w:tab w:val="left" w:pos="1200"/>
        <w:tab w:val="right" w:pos="7371"/>
      </w:tabs>
      <w:spacing w:before="200"/>
      <w:ind w:right="397" w:firstLine="0"/>
    </w:pPr>
    <w:rPr>
      <w:b/>
      <w:noProof/>
    </w:rPr>
  </w:style>
  <w:style w:type="paragraph" w:styleId="TOC2">
    <w:name w:val="toc 2"/>
    <w:basedOn w:val="Normal"/>
    <w:next w:val="Normal"/>
    <w:uiPriority w:val="39"/>
    <w:rsid w:val="00DE6BDD"/>
    <w:pPr>
      <w:tabs>
        <w:tab w:val="left" w:pos="567"/>
        <w:tab w:val="right" w:pos="7371"/>
      </w:tabs>
      <w:spacing w:before="60"/>
      <w:ind w:left="567" w:right="397" w:hanging="567"/>
    </w:pPr>
    <w:rPr>
      <w:noProof/>
    </w:rPr>
  </w:style>
  <w:style w:type="paragraph" w:styleId="TOC3">
    <w:name w:val="toc 3"/>
    <w:basedOn w:val="Normal"/>
    <w:next w:val="Normal"/>
    <w:autoRedefine/>
    <w:uiPriority w:val="39"/>
    <w:rsid w:val="000E7B60"/>
    <w:pPr>
      <w:tabs>
        <w:tab w:val="left" w:pos="-1680"/>
        <w:tab w:val="right" w:pos="7371"/>
      </w:tabs>
      <w:ind w:left="1304" w:right="397" w:hanging="737"/>
    </w:pPr>
  </w:style>
  <w:style w:type="paragraph" w:styleId="TOC4">
    <w:name w:val="toc 4"/>
    <w:basedOn w:val="Normal"/>
    <w:next w:val="Normal"/>
    <w:autoRedefine/>
    <w:uiPriority w:val="39"/>
    <w:rsid w:val="000A79DC"/>
    <w:pPr>
      <w:tabs>
        <w:tab w:val="right" w:pos="7360"/>
      </w:tabs>
      <w:ind w:firstLine="0"/>
    </w:pPr>
    <w:rPr>
      <w:b/>
      <w:i/>
      <w:noProof/>
    </w:rPr>
  </w:style>
  <w:style w:type="paragraph" w:styleId="TOC5">
    <w:name w:val="toc 5"/>
    <w:basedOn w:val="Normal"/>
    <w:next w:val="Normal"/>
    <w:autoRedefine/>
    <w:uiPriority w:val="99"/>
    <w:semiHidden/>
    <w:rsid w:val="00B11DE6"/>
    <w:pPr>
      <w:ind w:left="720"/>
    </w:pPr>
    <w:rPr>
      <w:sz w:val="20"/>
    </w:rPr>
  </w:style>
  <w:style w:type="paragraph" w:styleId="TOC6">
    <w:name w:val="toc 6"/>
    <w:basedOn w:val="Normal"/>
    <w:next w:val="Normal"/>
    <w:autoRedefine/>
    <w:uiPriority w:val="99"/>
    <w:semiHidden/>
    <w:rsid w:val="00B11DE6"/>
    <w:pPr>
      <w:ind w:left="960"/>
    </w:pPr>
    <w:rPr>
      <w:sz w:val="20"/>
    </w:rPr>
  </w:style>
  <w:style w:type="paragraph" w:styleId="TOC7">
    <w:name w:val="toc 7"/>
    <w:basedOn w:val="Normal"/>
    <w:next w:val="Normal"/>
    <w:autoRedefine/>
    <w:uiPriority w:val="99"/>
    <w:semiHidden/>
    <w:rsid w:val="00B11DE6"/>
    <w:pPr>
      <w:ind w:left="1200"/>
    </w:pPr>
    <w:rPr>
      <w:sz w:val="20"/>
    </w:rPr>
  </w:style>
  <w:style w:type="paragraph" w:styleId="TOC8">
    <w:name w:val="toc 8"/>
    <w:basedOn w:val="Normal"/>
    <w:next w:val="Normal"/>
    <w:autoRedefine/>
    <w:uiPriority w:val="99"/>
    <w:semiHidden/>
    <w:rsid w:val="00B11DE6"/>
    <w:pPr>
      <w:ind w:left="1440"/>
    </w:pPr>
    <w:rPr>
      <w:sz w:val="20"/>
    </w:rPr>
  </w:style>
  <w:style w:type="paragraph" w:styleId="TOC9">
    <w:name w:val="toc 9"/>
    <w:basedOn w:val="Normal"/>
    <w:next w:val="Normal"/>
    <w:autoRedefine/>
    <w:uiPriority w:val="99"/>
    <w:semiHidden/>
    <w:rsid w:val="00B11DE6"/>
    <w:pPr>
      <w:ind w:left="1680"/>
    </w:pPr>
    <w:rPr>
      <w:sz w:val="20"/>
    </w:rPr>
  </w:style>
  <w:style w:type="paragraph" w:styleId="Header">
    <w:name w:val="header"/>
    <w:basedOn w:val="Normal"/>
    <w:link w:val="HeaderChar"/>
    <w:uiPriority w:val="99"/>
    <w:rsid w:val="00B11DE6"/>
    <w:pPr>
      <w:tabs>
        <w:tab w:val="center" w:pos="4320"/>
        <w:tab w:val="right" w:pos="8640"/>
      </w:tabs>
      <w:ind w:firstLine="284"/>
    </w:pPr>
    <w:rPr>
      <w:sz w:val="22"/>
    </w:rPr>
  </w:style>
  <w:style w:type="character" w:customStyle="1" w:styleId="HeaderChar">
    <w:name w:val="Header Char"/>
    <w:basedOn w:val="DefaultParagraphFont"/>
    <w:link w:val="Header"/>
    <w:uiPriority w:val="99"/>
    <w:semiHidden/>
    <w:rsid w:val="007F73B9"/>
    <w:rPr>
      <w:rFonts w:ascii="Garamond" w:hAnsi="Garamond"/>
      <w:sz w:val="24"/>
      <w:szCs w:val="24"/>
      <w:lang w:val="en-GB" w:eastAsia="en-GB"/>
    </w:rPr>
  </w:style>
  <w:style w:type="paragraph" w:customStyle="1" w:styleId="Maptitle">
    <w:name w:val="Map title"/>
    <w:basedOn w:val="tabletitle"/>
    <w:next w:val="Normal"/>
    <w:link w:val="MaptitleChar"/>
    <w:uiPriority w:val="99"/>
    <w:rsid w:val="00683498"/>
  </w:style>
  <w:style w:type="paragraph" w:customStyle="1" w:styleId="Quote1">
    <w:name w:val="Quote1"/>
    <w:basedOn w:val="Normal"/>
    <w:next w:val="Normal"/>
    <w:uiPriority w:val="99"/>
    <w:rsid w:val="002B0EEB"/>
    <w:pPr>
      <w:spacing w:before="100" w:after="160"/>
      <w:ind w:left="425" w:firstLine="0"/>
    </w:pPr>
    <w:rPr>
      <w:sz w:val="23"/>
      <w:szCs w:val="22"/>
    </w:rPr>
  </w:style>
  <w:style w:type="paragraph" w:styleId="NormalWeb">
    <w:name w:val="Normal (Web)"/>
    <w:basedOn w:val="Normal"/>
    <w:uiPriority w:val="99"/>
    <w:semiHidden/>
    <w:rsid w:val="00532F55"/>
    <w:pPr>
      <w:spacing w:before="100" w:beforeAutospacing="1" w:after="100" w:afterAutospacing="1"/>
      <w:ind w:firstLine="0"/>
    </w:pPr>
    <w:rPr>
      <w:rFonts w:ascii="Times New Roman" w:hAnsi="Times New Roman"/>
      <w:sz w:val="22"/>
      <w:lang w:val="en-US" w:eastAsia="en-US"/>
    </w:rPr>
  </w:style>
  <w:style w:type="paragraph" w:customStyle="1" w:styleId="equation">
    <w:name w:val="equation"/>
    <w:next w:val="Normal"/>
    <w:uiPriority w:val="99"/>
    <w:rsid w:val="002B0EEB"/>
    <w:pPr>
      <w:tabs>
        <w:tab w:val="right" w:pos="7371"/>
      </w:tabs>
      <w:spacing w:before="100" w:after="160"/>
      <w:ind w:left="425"/>
    </w:pPr>
    <w:rPr>
      <w:rFonts w:ascii="Garamond" w:hAnsi="Garamond"/>
      <w:sz w:val="24"/>
      <w:lang w:val="en-GB" w:eastAsia="en-GB"/>
    </w:rPr>
  </w:style>
  <w:style w:type="paragraph" w:styleId="Caption">
    <w:name w:val="caption"/>
    <w:basedOn w:val="Normal"/>
    <w:next w:val="Normal"/>
    <w:uiPriority w:val="99"/>
    <w:qFormat/>
    <w:rsid w:val="00B11DE6"/>
    <w:pPr>
      <w:widowControl w:val="0"/>
      <w:ind w:firstLine="0"/>
    </w:pPr>
    <w:rPr>
      <w:rFonts w:ascii="Courier New" w:hAnsi="Courier New"/>
      <w:lang w:val="en-US" w:eastAsia="en-US"/>
    </w:rPr>
  </w:style>
  <w:style w:type="paragraph" w:styleId="Title">
    <w:name w:val="Title"/>
    <w:basedOn w:val="Normal"/>
    <w:link w:val="TitleChar"/>
    <w:uiPriority w:val="99"/>
    <w:qFormat/>
    <w:rsid w:val="00D34CE3"/>
    <w:pPr>
      <w:spacing w:after="400"/>
      <w:ind w:firstLine="0"/>
    </w:pPr>
    <w:rPr>
      <w:b/>
      <w:sz w:val="32"/>
      <w:szCs w:val="32"/>
      <w:lang w:val="en-AU"/>
    </w:rPr>
  </w:style>
  <w:style w:type="character" w:customStyle="1" w:styleId="TitleChar">
    <w:name w:val="Title Char"/>
    <w:basedOn w:val="DefaultParagraphFont"/>
    <w:link w:val="Title"/>
    <w:uiPriority w:val="10"/>
    <w:rsid w:val="007F73B9"/>
    <w:rPr>
      <w:rFonts w:asciiTheme="majorHAnsi" w:eastAsiaTheme="majorEastAsia" w:hAnsiTheme="majorHAnsi" w:cstheme="majorBidi"/>
      <w:b/>
      <w:bCs/>
      <w:kern w:val="28"/>
      <w:sz w:val="32"/>
      <w:szCs w:val="32"/>
      <w:lang w:val="en-GB" w:eastAsia="en-GB"/>
    </w:rPr>
  </w:style>
  <w:style w:type="paragraph" w:styleId="EndnoteText">
    <w:name w:val="endnote text"/>
    <w:basedOn w:val="Normal"/>
    <w:link w:val="EndnoteTextChar"/>
    <w:uiPriority w:val="99"/>
    <w:semiHidden/>
    <w:rsid w:val="00D212BE"/>
    <w:pPr>
      <w:ind w:firstLine="0"/>
    </w:pPr>
    <w:rPr>
      <w:sz w:val="22"/>
    </w:rPr>
  </w:style>
  <w:style w:type="character" w:customStyle="1" w:styleId="EndnoteTextChar">
    <w:name w:val="Endnote Text Char"/>
    <w:basedOn w:val="DefaultParagraphFont"/>
    <w:link w:val="EndnoteText"/>
    <w:uiPriority w:val="99"/>
    <w:semiHidden/>
    <w:rsid w:val="007F73B9"/>
    <w:rPr>
      <w:rFonts w:ascii="Garamond" w:hAnsi="Garamond"/>
      <w:sz w:val="20"/>
      <w:szCs w:val="20"/>
      <w:lang w:val="en-GB" w:eastAsia="en-GB"/>
    </w:rPr>
  </w:style>
  <w:style w:type="paragraph" w:customStyle="1" w:styleId="tabletitle">
    <w:name w:val="table title"/>
    <w:basedOn w:val="Normal"/>
    <w:link w:val="tabletitleChar"/>
    <w:uiPriority w:val="99"/>
    <w:rsid w:val="00744F1D"/>
    <w:pPr>
      <w:spacing w:after="200"/>
      <w:ind w:firstLine="0"/>
      <w:jc w:val="center"/>
    </w:pPr>
    <w:rPr>
      <w:rFonts w:ascii="Arial" w:hAnsi="Arial" w:cs="Arial"/>
      <w:b/>
      <w:sz w:val="18"/>
    </w:rPr>
  </w:style>
  <w:style w:type="character" w:styleId="EndnoteReference">
    <w:name w:val="endnote reference"/>
    <w:basedOn w:val="DefaultParagraphFont"/>
    <w:uiPriority w:val="99"/>
    <w:semiHidden/>
    <w:rsid w:val="00B11DE6"/>
    <w:rPr>
      <w:rFonts w:cs="Times New Roman"/>
      <w:vertAlign w:val="superscript"/>
    </w:rPr>
  </w:style>
  <w:style w:type="paragraph" w:customStyle="1" w:styleId="tablesourcenote">
    <w:name w:val="table source/note"/>
    <w:basedOn w:val="Normal"/>
    <w:uiPriority w:val="99"/>
    <w:rsid w:val="00D34CE3"/>
    <w:pPr>
      <w:ind w:firstLine="0"/>
    </w:pPr>
    <w:rPr>
      <w:rFonts w:ascii="Arial" w:hAnsi="Arial"/>
      <w:sz w:val="16"/>
      <w:szCs w:val="16"/>
    </w:rPr>
  </w:style>
  <w:style w:type="paragraph" w:styleId="BalloonText">
    <w:name w:val="Balloon Text"/>
    <w:basedOn w:val="Normal"/>
    <w:link w:val="BalloonTextChar"/>
    <w:uiPriority w:val="99"/>
    <w:semiHidden/>
    <w:rsid w:val="00B11DE6"/>
    <w:rPr>
      <w:rFonts w:ascii="Tahoma" w:hAnsi="Tahoma" w:cs="Tahoma"/>
      <w:sz w:val="16"/>
      <w:szCs w:val="16"/>
    </w:rPr>
  </w:style>
  <w:style w:type="character" w:customStyle="1" w:styleId="BalloonTextChar">
    <w:name w:val="Balloon Text Char"/>
    <w:basedOn w:val="DefaultParagraphFont"/>
    <w:link w:val="BalloonText"/>
    <w:uiPriority w:val="99"/>
    <w:semiHidden/>
    <w:rsid w:val="007F73B9"/>
    <w:rPr>
      <w:sz w:val="0"/>
      <w:szCs w:val="0"/>
      <w:lang w:val="en-GB" w:eastAsia="en-GB"/>
    </w:rPr>
  </w:style>
  <w:style w:type="character" w:styleId="CommentReference">
    <w:name w:val="annotation reference"/>
    <w:basedOn w:val="DefaultParagraphFont"/>
    <w:uiPriority w:val="99"/>
    <w:semiHidden/>
    <w:rsid w:val="00B11DE6"/>
    <w:rPr>
      <w:rFonts w:cs="Times New Roman"/>
      <w:sz w:val="16"/>
    </w:rPr>
  </w:style>
  <w:style w:type="paragraph" w:styleId="CommentText">
    <w:name w:val="annotation text"/>
    <w:basedOn w:val="Normal"/>
    <w:link w:val="CommentTextChar"/>
    <w:uiPriority w:val="99"/>
    <w:semiHidden/>
    <w:rsid w:val="00B11DE6"/>
    <w:pPr>
      <w:ind w:firstLine="0"/>
    </w:pPr>
    <w:rPr>
      <w:sz w:val="20"/>
    </w:rPr>
  </w:style>
  <w:style w:type="character" w:customStyle="1" w:styleId="CommentTextChar">
    <w:name w:val="Comment Text Char"/>
    <w:basedOn w:val="DefaultParagraphFont"/>
    <w:link w:val="CommentText"/>
    <w:uiPriority w:val="99"/>
    <w:semiHidden/>
    <w:rsid w:val="007F73B9"/>
    <w:rPr>
      <w:rFonts w:ascii="Garamond" w:hAnsi="Garamond"/>
      <w:sz w:val="20"/>
      <w:szCs w:val="20"/>
      <w:lang w:val="en-GB" w:eastAsia="en-GB"/>
    </w:rPr>
  </w:style>
  <w:style w:type="paragraph" w:customStyle="1" w:styleId="bullet">
    <w:name w:val="bullet"/>
    <w:basedOn w:val="Normal"/>
    <w:uiPriority w:val="99"/>
    <w:rsid w:val="00337996"/>
    <w:pPr>
      <w:numPr>
        <w:numId w:val="2"/>
      </w:numPr>
      <w:tabs>
        <w:tab w:val="left" w:pos="425"/>
      </w:tabs>
      <w:ind w:left="709" w:hanging="284"/>
    </w:pPr>
  </w:style>
  <w:style w:type="paragraph" w:customStyle="1" w:styleId="bulletsub">
    <w:name w:val="bullet sub"/>
    <w:next w:val="Normal"/>
    <w:uiPriority w:val="99"/>
    <w:rsid w:val="00350809"/>
    <w:pPr>
      <w:numPr>
        <w:ilvl w:val="1"/>
        <w:numId w:val="3"/>
      </w:numPr>
      <w:tabs>
        <w:tab w:val="clear" w:pos="360"/>
        <w:tab w:val="num" w:pos="1320"/>
      </w:tabs>
      <w:ind w:left="1320" w:hanging="600"/>
    </w:pPr>
    <w:rPr>
      <w:sz w:val="24"/>
      <w:szCs w:val="24"/>
      <w:lang w:val="en-GB" w:eastAsia="en-GB"/>
    </w:rPr>
  </w:style>
  <w:style w:type="paragraph" w:customStyle="1" w:styleId="tableheader">
    <w:name w:val="table header"/>
    <w:basedOn w:val="Normal"/>
    <w:uiPriority w:val="99"/>
    <w:rsid w:val="00E050A5"/>
    <w:pPr>
      <w:tabs>
        <w:tab w:val="left" w:pos="284"/>
        <w:tab w:val="left" w:pos="567"/>
        <w:tab w:val="left" w:pos="851"/>
      </w:tabs>
      <w:spacing w:before="60"/>
      <w:ind w:firstLine="0"/>
    </w:pPr>
    <w:rPr>
      <w:rFonts w:ascii="Arial" w:hAnsi="Arial"/>
      <w:sz w:val="16"/>
      <w:szCs w:val="20"/>
      <w:lang w:val="en-US" w:eastAsia="en-US"/>
    </w:rPr>
  </w:style>
  <w:style w:type="paragraph" w:customStyle="1" w:styleId="tabletext">
    <w:name w:val="table text"/>
    <w:basedOn w:val="tableheader"/>
    <w:uiPriority w:val="99"/>
    <w:rsid w:val="00E050A5"/>
    <w:pPr>
      <w:spacing w:before="0" w:after="0"/>
    </w:pPr>
  </w:style>
  <w:style w:type="paragraph" w:customStyle="1" w:styleId="Heading3underheading2">
    <w:name w:val="Heading 3 under heading 2"/>
    <w:basedOn w:val="Heading3"/>
    <w:next w:val="Normalfirstparagraph"/>
    <w:uiPriority w:val="99"/>
    <w:rsid w:val="003729D7"/>
    <w:pPr>
      <w:spacing w:before="0"/>
    </w:pPr>
    <w:rPr>
      <w:bCs/>
      <w:iCs/>
      <w:szCs w:val="20"/>
    </w:rPr>
  </w:style>
  <w:style w:type="character" w:styleId="Hyperlink">
    <w:name w:val="Hyperlink"/>
    <w:basedOn w:val="DefaultParagraphFont"/>
    <w:uiPriority w:val="99"/>
    <w:rsid w:val="003573A3"/>
    <w:rPr>
      <w:rFonts w:cs="Times New Roman"/>
      <w:color w:val="0000FF"/>
      <w:u w:val="single"/>
    </w:rPr>
  </w:style>
  <w:style w:type="paragraph" w:customStyle="1" w:styleId="Normalfirstparagraph">
    <w:name w:val="Normal first paragraph"/>
    <w:basedOn w:val="Normal"/>
    <w:next w:val="Normal"/>
    <w:uiPriority w:val="99"/>
    <w:rsid w:val="0040337E"/>
    <w:pPr>
      <w:ind w:firstLine="0"/>
    </w:pPr>
  </w:style>
  <w:style w:type="paragraph" w:customStyle="1" w:styleId="Authortitlepage">
    <w:name w:val="Author title page"/>
    <w:basedOn w:val="Normal"/>
    <w:uiPriority w:val="99"/>
    <w:semiHidden/>
    <w:rsid w:val="00483839"/>
    <w:pPr>
      <w:ind w:firstLine="0"/>
      <w:jc w:val="center"/>
    </w:pPr>
    <w:rPr>
      <w:i/>
      <w:iCs/>
      <w:sz w:val="32"/>
      <w:szCs w:val="20"/>
    </w:rPr>
  </w:style>
  <w:style w:type="paragraph" w:customStyle="1" w:styleId="Monthyeartitlepage">
    <w:name w:val="Month year title page"/>
    <w:basedOn w:val="Normal"/>
    <w:uiPriority w:val="99"/>
    <w:semiHidden/>
    <w:rsid w:val="00483839"/>
    <w:pPr>
      <w:ind w:firstLine="0"/>
      <w:jc w:val="center"/>
    </w:pPr>
    <w:rPr>
      <w:sz w:val="28"/>
      <w:szCs w:val="20"/>
    </w:rPr>
  </w:style>
  <w:style w:type="paragraph" w:customStyle="1" w:styleId="Footnote">
    <w:name w:val="Footnote"/>
    <w:basedOn w:val="FootnoteText"/>
    <w:uiPriority w:val="99"/>
    <w:rsid w:val="00122057"/>
  </w:style>
  <w:style w:type="paragraph" w:customStyle="1" w:styleId="Workingpapernumber">
    <w:name w:val="Working paper number"/>
    <w:basedOn w:val="Normal"/>
    <w:uiPriority w:val="99"/>
    <w:semiHidden/>
    <w:rsid w:val="00483839"/>
    <w:pPr>
      <w:ind w:firstLine="0"/>
      <w:jc w:val="center"/>
    </w:pPr>
    <w:rPr>
      <w:rFonts w:ascii="Arial" w:hAnsi="Arial"/>
      <w:sz w:val="32"/>
      <w:szCs w:val="20"/>
    </w:rPr>
  </w:style>
  <w:style w:type="paragraph" w:customStyle="1" w:styleId="Numberedtext">
    <w:name w:val="Numbered text"/>
    <w:basedOn w:val="Normal"/>
    <w:uiPriority w:val="99"/>
    <w:rsid w:val="00337996"/>
    <w:pPr>
      <w:numPr>
        <w:numId w:val="13"/>
      </w:numPr>
      <w:tabs>
        <w:tab w:val="left" w:pos="425"/>
      </w:tabs>
      <w:ind w:left="720" w:hanging="295"/>
    </w:pPr>
  </w:style>
  <w:style w:type="paragraph" w:customStyle="1" w:styleId="WorkingPaper">
    <w:name w:val="Working Paper"/>
    <w:basedOn w:val="Normal"/>
    <w:uiPriority w:val="99"/>
    <w:semiHidden/>
    <w:rsid w:val="00AF76F6"/>
    <w:pPr>
      <w:spacing w:before="780" w:after="40"/>
      <w:ind w:firstLine="0"/>
      <w:jc w:val="center"/>
    </w:pPr>
    <w:rPr>
      <w:rFonts w:ascii="Arial" w:hAnsi="Arial"/>
      <w:b/>
      <w:bCs/>
      <w:spacing w:val="4"/>
      <w:w w:val="115"/>
      <w:position w:val="-18"/>
      <w:sz w:val="36"/>
      <w:szCs w:val="20"/>
    </w:rPr>
  </w:style>
  <w:style w:type="paragraph" w:customStyle="1" w:styleId="References">
    <w:name w:val="References"/>
    <w:basedOn w:val="Normal"/>
    <w:uiPriority w:val="99"/>
    <w:rsid w:val="0098125C"/>
    <w:pPr>
      <w:ind w:left="425" w:hanging="425"/>
    </w:pPr>
    <w:rPr>
      <w:sz w:val="22"/>
    </w:rPr>
  </w:style>
  <w:style w:type="paragraph" w:customStyle="1" w:styleId="disclaimer">
    <w:name w:val="disclaimer"/>
    <w:basedOn w:val="Normal"/>
    <w:uiPriority w:val="99"/>
    <w:semiHidden/>
    <w:rsid w:val="00532F55"/>
    <w:pPr>
      <w:spacing w:before="400" w:after="200"/>
      <w:ind w:firstLine="0"/>
    </w:pPr>
    <w:rPr>
      <w:rFonts w:ascii="Times New Roman" w:hAnsi="Times New Roman"/>
      <w:b/>
      <w:i/>
      <w:sz w:val="26"/>
    </w:rPr>
  </w:style>
  <w:style w:type="paragraph" w:customStyle="1" w:styleId="StyleNormalWebGaramondLeft0cmHanging402cm">
    <w:name w:val="Style Normal (Web) + Garamond Left:  0 cm Hanging:  4.02 cm"/>
    <w:uiPriority w:val="99"/>
    <w:rsid w:val="000609D2"/>
    <w:pPr>
      <w:ind w:left="2280" w:hanging="2280"/>
    </w:pPr>
    <w:rPr>
      <w:rFonts w:ascii="Garamond" w:hAnsi="Garamond"/>
      <w:szCs w:val="20"/>
    </w:rPr>
  </w:style>
  <w:style w:type="paragraph" w:customStyle="1" w:styleId="Figuretitle">
    <w:name w:val="Figure title"/>
    <w:basedOn w:val="tabletitle"/>
    <w:uiPriority w:val="99"/>
    <w:rsid w:val="00E5231B"/>
  </w:style>
  <w:style w:type="paragraph" w:styleId="TableofFigures">
    <w:name w:val="table of figures"/>
    <w:basedOn w:val="Normal"/>
    <w:next w:val="Normal"/>
    <w:uiPriority w:val="99"/>
    <w:semiHidden/>
    <w:rsid w:val="00E5231B"/>
  </w:style>
  <w:style w:type="character" w:customStyle="1" w:styleId="tabletitleChar">
    <w:name w:val="table title Char"/>
    <w:basedOn w:val="DefaultParagraphFont"/>
    <w:link w:val="tabletitle"/>
    <w:uiPriority w:val="99"/>
    <w:locked/>
    <w:rsid w:val="00462B7C"/>
    <w:rPr>
      <w:rFonts w:ascii="Arial" w:hAnsi="Arial" w:cs="Arial"/>
      <w:b/>
      <w:sz w:val="24"/>
      <w:szCs w:val="24"/>
      <w:lang w:val="en-GB" w:eastAsia="en-GB" w:bidi="ar-SA"/>
    </w:rPr>
  </w:style>
  <w:style w:type="character" w:customStyle="1" w:styleId="MaptitleChar">
    <w:name w:val="Map title Char"/>
    <w:basedOn w:val="tabletitleChar"/>
    <w:link w:val="Maptitle"/>
    <w:uiPriority w:val="99"/>
    <w:locked/>
    <w:rsid w:val="00683498"/>
    <w:rPr>
      <w:rFonts w:ascii="Arial" w:hAnsi="Arial" w:cs="Arial"/>
      <w:b/>
      <w:sz w:val="24"/>
      <w:szCs w:val="24"/>
      <w:lang w:val="en-GB" w:eastAsia="en-GB" w:bidi="ar-SA"/>
    </w:rPr>
  </w:style>
  <w:style w:type="paragraph" w:customStyle="1" w:styleId="Heading1notchapter">
    <w:name w:val="Heading 1 not chapter"/>
    <w:next w:val="Normalfirstparagraph"/>
    <w:uiPriority w:val="99"/>
    <w:rsid w:val="00E22DF1"/>
    <w:pPr>
      <w:spacing w:after="400"/>
    </w:pPr>
    <w:rPr>
      <w:rFonts w:ascii="Garamond" w:hAnsi="Garamond"/>
      <w:b/>
      <w:kern w:val="28"/>
      <w:sz w:val="36"/>
      <w:szCs w:val="28"/>
      <w:lang w:val="en-GB" w:eastAsia="en-GB"/>
    </w:rPr>
  </w:style>
  <w:style w:type="paragraph" w:customStyle="1" w:styleId="Heading4underHeading3">
    <w:name w:val="Heading 4 under Heading 3"/>
    <w:basedOn w:val="Heading4"/>
    <w:uiPriority w:val="99"/>
    <w:rsid w:val="003729D7"/>
    <w:pPr>
      <w:spacing w:before="0"/>
    </w:pPr>
  </w:style>
  <w:style w:type="paragraph" w:customStyle="1" w:styleId="Acronyms">
    <w:name w:val="Acronyms"/>
    <w:basedOn w:val="Normal"/>
    <w:uiPriority w:val="99"/>
    <w:rsid w:val="007705FC"/>
    <w:pPr>
      <w:ind w:left="1418" w:hanging="1418"/>
    </w:pPr>
  </w:style>
  <w:style w:type="table" w:styleId="TableGrid">
    <w:name w:val="Table Grid"/>
    <w:basedOn w:val="TableNormal"/>
    <w:uiPriority w:val="99"/>
    <w:rsid w:val="00B00763"/>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99"/>
    <w:qFormat/>
    <w:rsid w:val="00C711D3"/>
    <w:pPr>
      <w:spacing w:after="200" w:line="276" w:lineRule="auto"/>
      <w:ind w:left="720" w:firstLine="0"/>
      <w:contextualSpacing/>
    </w:pPr>
    <w:rPr>
      <w:rFonts w:ascii="Calibri" w:hAnsi="Calibri"/>
      <w:sz w:val="22"/>
      <w:szCs w:val="22"/>
      <w:lang w:val="fy-NL" w:eastAsia="en-US"/>
    </w:rPr>
  </w:style>
  <w:style w:type="table" w:styleId="TableSimple2">
    <w:name w:val="Table Simple 2"/>
    <w:basedOn w:val="TableNormal"/>
    <w:uiPriority w:val="99"/>
    <w:rsid w:val="00597A05"/>
    <w:pPr>
      <w:spacing w:after="60"/>
      <w:ind w:firstLine="425"/>
    </w:pPr>
    <w:rPr>
      <w:sz w:val="20"/>
      <w:szCs w:val="20"/>
    </w:rPr>
    <w:tblPr>
      <w:tblInd w:w="0" w:type="dxa"/>
      <w:tblCellMar>
        <w:top w:w="0" w:type="dxa"/>
        <w:left w:w="108" w:type="dxa"/>
        <w:bottom w:w="0" w:type="dxa"/>
        <w:right w:w="108" w:type="dxa"/>
      </w:tblCellMar>
    </w:tblPr>
    <w:tblStylePr w:type="firstRow">
      <w:rPr>
        <w:rFonts w:cs="Times New Roman"/>
        <w:b/>
        <w:bCs/>
      </w:rPr>
      <w:tblPr/>
      <w:tcPr>
        <w:tcBorders>
          <w:bottom w:val="single" w:sz="12" w:space="0" w:color="000000"/>
          <w:tl2br w:val="none" w:sz="0" w:space="0" w:color="auto"/>
          <w:tr2bl w:val="none" w:sz="0" w:space="0" w:color="auto"/>
        </w:tcBorders>
      </w:tcPr>
    </w:tblStylePr>
    <w:tblStylePr w:type="lastRow">
      <w:rPr>
        <w:rFonts w:cs="Times New Roman"/>
        <w:b/>
        <w:bCs/>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lastCol">
      <w:rPr>
        <w:rFonts w:cs="Times New Roman"/>
        <w:b/>
        <w:bCs/>
      </w:rPr>
      <w:tblPr/>
      <w:tcPr>
        <w:tcBorders>
          <w:left w:val="single" w:sz="6" w:space="0" w:color="000000"/>
          <w:tl2br w:val="none" w:sz="0" w:space="0" w:color="auto"/>
          <w:tr2bl w:val="none" w:sz="0" w:space="0" w:color="auto"/>
        </w:tcBorders>
      </w:tcPr>
    </w:tblStylePr>
    <w:tblStylePr w:type="neCell">
      <w:rPr>
        <w:rFonts w:cs="Times New Roman"/>
        <w:b/>
        <w:bCs/>
      </w:rPr>
      <w:tblPr/>
      <w:tcPr>
        <w:tcBorders>
          <w:left w:val="none" w:sz="0" w:space="0" w:color="auto"/>
          <w:tl2br w:val="none" w:sz="0" w:space="0" w:color="auto"/>
          <w:tr2bl w:val="none" w:sz="0" w:space="0" w:color="auto"/>
        </w:tcBorders>
      </w:tcPr>
    </w:tblStylePr>
    <w:tblStylePr w:type="swCell">
      <w:rPr>
        <w:rFonts w:cs="Times New Roman"/>
        <w:b/>
        <w:bCs/>
      </w:rPr>
      <w:tblPr/>
      <w:tcPr>
        <w:tcBorders>
          <w:top w:val="none" w:sz="0" w:space="0" w:color="auto"/>
          <w:tl2br w:val="none" w:sz="0" w:space="0" w:color="auto"/>
          <w:tr2bl w:val="none" w:sz="0" w:space="0" w:color="auto"/>
        </w:tcBorders>
      </w:tcPr>
    </w:tblStylePr>
  </w:style>
  <w:style w:type="table" w:styleId="TableTheme">
    <w:name w:val="Table Theme"/>
    <w:basedOn w:val="TableNormal"/>
    <w:uiPriority w:val="99"/>
    <w:rsid w:val="00597A05"/>
    <w:pPr>
      <w:spacing w:after="60"/>
      <w:ind w:firstLine="425"/>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onlinelibrary.wiley.com/doi/10.1002/pad.149/pdf" TargetMode="External"/><Relationship Id="rId18" Type="http://schemas.openxmlformats.org/officeDocument/2006/relationships/hyperlink" Target="http://worldaginfo.org/drupal/files/Agricultural%20Extension%20in%20Africa%20and%20Asia2.pdf" TargetMode="External"/><Relationship Id="rId26" Type="http://schemas.openxmlformats.org/officeDocument/2006/relationships/hyperlink" Target="http://naads.or.ug/manage/reports/66reportMTR.pdf" TargetMode="External"/><Relationship Id="rId39" Type="http://schemas.openxmlformats.org/officeDocument/2006/relationships/hyperlink" Target="http://www.agnet.org/library/eb/222b/" TargetMode="External"/><Relationship Id="rId21" Type="http://schemas.openxmlformats.org/officeDocument/2006/relationships/hyperlink" Target="http://books.google.com/books?id=5friXw4uxLUC&amp;printsec=frontcover&amp;dq=Ap" TargetMode="External"/><Relationship Id="rId34" Type="http://schemas.openxmlformats.org/officeDocument/2006/relationships/hyperlink" Target="http://www.capacity.org/Web_Capacity/Web/UK_Content/Download.nsf/0/9CA60DAADFE2D4BCC1256E3E003CC2E5/$FILE/final%20draft%20booklet_rev.pdf" TargetMode="External"/><Relationship Id="rId42" Type="http://schemas.openxmlformats.org/officeDocument/2006/relationships/hyperlink" Target="http://www.ugandaclusters.ug/dwnlds/0010IM/29-06-2010/Uganda_Brief_May2010_Final.pdf" TargetMode="External"/><Relationship Id="rId47" Type="http://schemas.openxmlformats.org/officeDocument/2006/relationships/hyperlink" Target="http://www.uneca.org/adfvi/documents/ADFVI_Progress_Report_ENG.pdf" TargetMode="External"/><Relationship Id="rId50" Type="http://schemas.openxmlformats.org/officeDocument/2006/relationships/hyperlink" Target="http://www.usaid.gov/our_work/agriculture/extension_services.htm" TargetMode="External"/><Relationship Id="rId55"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hyperlink" Target="http://naads.or.ug/manage/publications/newsletter%20dec%202006.pdf" TargetMode="External"/><Relationship Id="rId17" Type="http://schemas.openxmlformats.org/officeDocument/2006/relationships/hyperlink" Target="http://www.eprc.or.ug/pdf_files/agric_pets.pdf" TargetMode="External"/><Relationship Id="rId25" Type="http://schemas.openxmlformats.org/officeDocument/2006/relationships/hyperlink" Target="http://www.sljol.info/index.php/SUSLJ/article/viewFile/1686/1419" TargetMode="External"/><Relationship Id="rId33" Type="http://schemas.openxmlformats.org/officeDocument/2006/relationships/hyperlink" Target="http://www.finance.go.ug/docs/Policy%20brief%20on%20Gender%20Dynamics%20in%20Agriculture%20in%20Uganda.pdf" TargetMode="External"/><Relationship Id="rId38" Type="http://schemas.openxmlformats.org/officeDocument/2006/relationships/hyperlink" Target="http://www.insipub.com/jasr/2007/282-286.pdf" TargetMode="External"/><Relationship Id="rId46" Type="http://schemas.openxmlformats.org/officeDocument/2006/relationships/hyperlink" Target="http://www.aiaee.org/attachments/249_Swanson,-Vol-9.1.pdf" TargetMode="External"/><Relationship Id="rId2" Type="http://schemas.openxmlformats.org/officeDocument/2006/relationships/styles" Target="styles.xml"/><Relationship Id="rId16" Type="http://schemas.openxmlformats.org/officeDocument/2006/relationships/hyperlink" Target="http://www.emeraldinsight.com/journals.htm?articleid=1603244&amp;show=abstract" TargetMode="External"/><Relationship Id="rId20" Type="http://schemas.openxmlformats.org/officeDocument/2006/relationships/hyperlink" Target="http://www.indiaenvironmentportal.org.in/files/agricultural%20extension.pdf" TargetMode="External"/><Relationship Id="rId29" Type="http://schemas.openxmlformats.org/officeDocument/2006/relationships/hyperlink" Target="http://www.danidadevforum.um.dk/NR/rdonlyres/4A5722E5-8FC3-4B26-9D0A-8322A76248F5/0/051_GEinagriculture.pdf" TargetMode="External"/><Relationship Id="rId41" Type="http://schemas.openxmlformats.org/officeDocument/2006/relationships/hyperlink" Target="http://www.codesria.org/IMG/pdf/Semana.pdf" TargetMode="External"/><Relationship Id="rId54"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24" Type="http://schemas.openxmlformats.org/officeDocument/2006/relationships/hyperlink" Target="http://knowledge.cta.int/en/content/view/full/3009" TargetMode="External"/><Relationship Id="rId32" Type="http://schemas.openxmlformats.org/officeDocument/2006/relationships/hyperlink" Target="http://naads.or.ug/manage/publications/6docdistrictsAndsub.pdf" TargetMode="External"/><Relationship Id="rId37" Type="http://schemas.openxmlformats.org/officeDocument/2006/relationships/hyperlink" Target="http://www.monitor.co.ug/Business/Business%20Power/-/688616/1004852/-/view/printVersion/-/3ft0skz/-/index.html" TargetMode="External"/><Relationship Id="rId40" Type="http://schemas.openxmlformats.org/officeDocument/2006/relationships/hyperlink" Target="http://www.cipotato.org/pressroom/presentations/HarvestPlus_Working_Paper_No_1.pdf" TargetMode="External"/><Relationship Id="rId45" Type="http://schemas.openxmlformats.org/officeDocument/2006/relationships/hyperlink" Target="http://dfasuomi.stakes.fi/NR/rdonlyres/ABF1AF26-5D33-458A-ABAD-3E4E284FD85D/0/Sidorenko.pdf" TargetMode="External"/><Relationship Id="rId53"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www.deniva.or.ug/files/programme-" TargetMode="External"/><Relationship Id="rId23" Type="http://schemas.openxmlformats.org/officeDocument/2006/relationships/hyperlink" Target="http://www.insipub.com/rjss/2007/23-27.pdf" TargetMode="External"/><Relationship Id="rId28" Type="http://schemas.openxmlformats.org/officeDocument/2006/relationships/hyperlink" Target="http://www.foodnet.cgiar.org/scrip/docs&amp;databases/ifpriStudies_UG_nonScrip/pdfs/Government_of_Uganda/PEAP_Research_Guide%202004.pdf" TargetMode="External"/><Relationship Id="rId36" Type="http://schemas.openxmlformats.org/officeDocument/2006/relationships/hyperlink" Target="http://www.naro.go.ug/Events/NARO%20Conference/Documents/Papers/Theme%202/UJAS%209(1)%200119-0125%20Bagnall-Oakeley.pdf" TargetMode="External"/><Relationship Id="rId49" Type="http://schemas.openxmlformats.org/officeDocument/2006/relationships/hyperlink" Target="http://ajol.info/index.php/acsj/article/viewFile/27658/29981" TargetMode="External"/><Relationship Id="rId10" Type="http://schemas.openxmlformats.org/officeDocument/2006/relationships/footer" Target="footer3.xml"/><Relationship Id="rId19" Type="http://schemas.openxmlformats.org/officeDocument/2006/relationships/hyperlink" Target="http://books.google.com/books?id=0OHsragTfYkC&amp;printsec=frontcover&amp;cd=1&amp;source=gbs_ViewAPI" TargetMode="External"/><Relationship Id="rId31" Type="http://schemas.openxmlformats.org/officeDocument/2006/relationships/hyperlink" Target="http://www.naads.or.ug/framework.php" TargetMode="External"/><Relationship Id="rId44" Type="http://schemas.openxmlformats.org/officeDocument/2006/relationships/hyperlink" Target="http://www.chronicpoverty.org/uploads/publication_files/CPR2_Background_Papers_Ssewanyana-Bategeka.pdf" TargetMode="External"/><Relationship Id="rId52" Type="http://schemas.openxmlformats.org/officeDocument/2006/relationships/hyperlink" Target="http://www.maxwellsci.com/print/crjss/v2-13-14.pdf" TargetMode="Externa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hyperlink" Target="http://www.acdicida.gc.ca/inet/images.nsf/vLUImages/CapacityDevelopment/$file/CapDevOSVol1No1-E.pdf" TargetMode="External"/><Relationship Id="rId22" Type="http://schemas.openxmlformats.org/officeDocument/2006/relationships/hyperlink" Target="http://www.guardian.co.uk/katine/2010/jan/07/naads-agriculture-programme" TargetMode="External"/><Relationship Id="rId27" Type="http://schemas.openxmlformats.org/officeDocument/2006/relationships/hyperlink" Target="http://www.unesco.org/fileadmin/MULTIMEDIA/INSTITUTES/UIL/confintea/pdf/National_Reports/Africa/Africa/Uganda.pdf" TargetMode="External"/><Relationship Id="rId30" Type="http://schemas.openxmlformats.org/officeDocument/2006/relationships/hyperlink" Target="http://www.pma.go.ug/docs/October%20to%20December%202007.pdf" TargetMode="External"/><Relationship Id="rId35" Type="http://schemas.openxmlformats.org/officeDocument/2006/relationships/hyperlink" Target="http://ajol.info/index.php/acsj/article/viewFile/27658/29981" TargetMode="External"/><Relationship Id="rId43" Type="http://schemas.openxmlformats.org/officeDocument/2006/relationships/hyperlink" Target="ftp://ftp.fao.org/docrep/fao/006/y5061e/y5061e00.pdf" TargetMode="External"/><Relationship Id="rId48" Type="http://schemas.openxmlformats.org/officeDocument/2006/relationships/hyperlink" Target="http://www.scottish.parliament.uk/business/research/pdf_res_brief/sb02-44.pdf" TargetMode="External"/><Relationship Id="rId56" Type="http://schemas.microsoft.com/office/2007/relationships/stylesWithEffects" Target="stylesWithEffects.xml"/><Relationship Id="rId8" Type="http://schemas.openxmlformats.org/officeDocument/2006/relationships/footer" Target="footer1.xml"/><Relationship Id="rId51" Type="http://schemas.openxmlformats.org/officeDocument/2006/relationships/hyperlink" Target="http://www.regoverningmarkets.org/en/articles/east_africa/world_bank_project_quality_agricultural_services_for_ugandas_farmers.html" TargetMode="External"/><Relationship Id="rId3"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usan%20Asemenye\AppData\Local\Microsoft\Windows\Temporary%20Internet%20Files\Low\Content.IE5\3VIDOE28\ISS_research_paper_template_July_2010%5b1%5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ISS_research_paper_template_July_2010[1].dot</Template>
  <TotalTime>3042</TotalTime>
  <Pages>62</Pages>
  <Words>20379</Words>
  <Characters>125403</Characters>
  <Application>Microsoft Office Word</Application>
  <DocSecurity>0</DocSecurity>
  <Lines>1045</Lines>
  <Paragraphs>290</Paragraphs>
  <ScaleCrop>false</ScaleCrop>
  <HeadingPairs>
    <vt:vector size="2" baseType="variant">
      <vt:variant>
        <vt:lpstr>Title</vt:lpstr>
      </vt:variant>
      <vt:variant>
        <vt:i4>1</vt:i4>
      </vt:variant>
    </vt:vector>
  </HeadingPairs>
  <TitlesOfParts>
    <vt:vector size="1" baseType="lpstr">
      <vt:lpstr>ISS research paper template</vt:lpstr>
    </vt:vector>
  </TitlesOfParts>
  <Company>Institute of Social Studies</Company>
  <LinksUpToDate>false</LinksUpToDate>
  <CharactersWithSpaces>145492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ISS research paper template</dc:title>
  <dc:subject/>
  <dc:creator>Chihiro Uchiyama</dc:creator>
  <cp:keywords/>
  <dc:description/>
  <cp:lastModifiedBy>Susan Asemenye</cp:lastModifiedBy>
  <cp:revision>292</cp:revision>
  <cp:lastPrinted>2010-11-05T14:18:00Z</cp:lastPrinted>
  <dcterms:created xsi:type="dcterms:W3CDTF">2010-11-10T08:47:00Z</dcterms:created>
  <dcterms:modified xsi:type="dcterms:W3CDTF">2010-11-17T09:41:00Z</dcterms:modified>
</cp:coreProperties>
</file>