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word/document.xml" ContentType="application/vnd.openxmlformats-officedocument.wordprocessingml.document.main+xml"/>
  <Override PartName="/word/footer3.xml" ContentType="application/vnd.openxmlformats-officedocument.wordprocessingml.footer+xml"/>
  <Override PartName="/word/footer5.xml" ContentType="application/vnd.openxmlformats-officedocument.wordprocessingml.footer+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D5684" w:rsidRPr="00AE28EC" w:rsidRDefault="00BD5684" w:rsidP="00BD5684">
      <w:pPr>
        <w:pStyle w:val="Kop2scriptie"/>
        <w:rPr>
          <w:lang w:val="nl-NL"/>
        </w:rPr>
      </w:pPr>
      <w:bookmarkStart w:id="0" w:name="_Toc271743949"/>
      <w:bookmarkStart w:id="1" w:name="_Toc272261873"/>
      <w:bookmarkStart w:id="2" w:name="_Toc272261996"/>
      <w:bookmarkStart w:id="3" w:name="_Toc272863611"/>
      <w:bookmarkStart w:id="4" w:name="_Toc274075162"/>
      <w:bookmarkStart w:id="5" w:name="_Toc157257853"/>
      <w:bookmarkStart w:id="6" w:name="_Toc157325637"/>
      <w:bookmarkStart w:id="7" w:name="_Toc161391219"/>
      <w:bookmarkStart w:id="8" w:name="_Toc163101941"/>
      <w:bookmarkStart w:id="9" w:name="_Toc165603873"/>
      <w:bookmarkStart w:id="10" w:name="_Toc292134334"/>
      <w:bookmarkStart w:id="11" w:name="_Toc292306975"/>
      <w:bookmarkStart w:id="12" w:name="_Toc292307152"/>
      <w:bookmarkStart w:id="13" w:name="_Toc166836545"/>
      <w:r w:rsidRPr="00AE28EC">
        <w:rPr>
          <w:lang w:val="nl-NL"/>
        </w:rPr>
        <w:t>ARBEIDSPARTICIPATIE VAN VROUWEN VAN 45 TOT 65 JAAR IN EEN SOCIALE CONTEXT</w:t>
      </w:r>
      <w:bookmarkEnd w:id="0"/>
      <w:bookmarkEnd w:id="1"/>
      <w:bookmarkEnd w:id="2"/>
      <w:bookmarkEnd w:id="3"/>
      <w:bookmarkEnd w:id="4"/>
      <w:bookmarkEnd w:id="5"/>
      <w:bookmarkEnd w:id="6"/>
      <w:bookmarkEnd w:id="7"/>
      <w:bookmarkEnd w:id="8"/>
      <w:bookmarkEnd w:id="9"/>
      <w:bookmarkEnd w:id="10"/>
      <w:bookmarkEnd w:id="11"/>
      <w:bookmarkEnd w:id="12"/>
      <w:bookmarkEnd w:id="13"/>
    </w:p>
    <w:p w:rsidR="00BD5684" w:rsidRPr="00AE28EC" w:rsidRDefault="00BD5684" w:rsidP="00BD5684">
      <w:pPr>
        <w:pStyle w:val="Kop2scriptie"/>
        <w:jc w:val="both"/>
        <w:rPr>
          <w:lang w:val="nl-NL"/>
        </w:rPr>
      </w:pPr>
    </w:p>
    <w:p w:rsidR="00BD5684" w:rsidRPr="00AE28EC" w:rsidRDefault="00BD5684" w:rsidP="00BD5684">
      <w:pPr>
        <w:pStyle w:val="Kop2scriptie"/>
        <w:jc w:val="both"/>
        <w:rPr>
          <w:lang w:val="nl-NL"/>
        </w:rPr>
      </w:pPr>
    </w:p>
    <w:p w:rsidR="00BD5684" w:rsidRPr="00AE28EC" w:rsidRDefault="00BD5684" w:rsidP="00BD5684">
      <w:pPr>
        <w:pStyle w:val="Kop2scriptie"/>
        <w:jc w:val="both"/>
        <w:rPr>
          <w:lang w:val="nl-NL"/>
        </w:rPr>
      </w:pPr>
    </w:p>
    <w:p w:rsidR="00BD5684" w:rsidRPr="00AE28EC" w:rsidRDefault="00BD5684" w:rsidP="00BD5684">
      <w:pPr>
        <w:pStyle w:val="Kop2scriptie"/>
        <w:jc w:val="both"/>
        <w:rPr>
          <w:lang w:val="nl-NL"/>
        </w:rPr>
      </w:pPr>
    </w:p>
    <w:p w:rsidR="00BD5684" w:rsidRPr="00AE28EC" w:rsidRDefault="00BD5684" w:rsidP="00BD5684">
      <w:pPr>
        <w:pStyle w:val="Kop2scriptie"/>
        <w:jc w:val="both"/>
        <w:rPr>
          <w:lang w:val="nl-NL"/>
        </w:rPr>
      </w:pPr>
    </w:p>
    <w:p w:rsidR="00BD5684" w:rsidRPr="00AE28EC" w:rsidRDefault="00BD5684" w:rsidP="00BD5684">
      <w:pPr>
        <w:pStyle w:val="Kop2scriptie"/>
        <w:jc w:val="both"/>
        <w:rPr>
          <w:lang w:val="nl-NL"/>
        </w:rPr>
      </w:pPr>
    </w:p>
    <w:p w:rsidR="00BD5684" w:rsidRPr="00AE28EC" w:rsidRDefault="00BD5684" w:rsidP="00BD5684">
      <w:pPr>
        <w:pStyle w:val="Kop2scriptie"/>
        <w:jc w:val="both"/>
        <w:rPr>
          <w:lang w:val="nl-NL"/>
        </w:rPr>
      </w:pPr>
    </w:p>
    <w:p w:rsidR="00BD5684" w:rsidRPr="00AE28EC" w:rsidRDefault="00BD5684" w:rsidP="00BD5684">
      <w:pPr>
        <w:pStyle w:val="Kop2scriptie"/>
        <w:jc w:val="both"/>
        <w:rPr>
          <w:lang w:val="nl-NL"/>
        </w:rPr>
      </w:pPr>
    </w:p>
    <w:p w:rsidR="00BD5684" w:rsidRPr="00AE28EC" w:rsidRDefault="00BD5684" w:rsidP="00BD5684">
      <w:pPr>
        <w:pStyle w:val="Kop2scriptie"/>
        <w:jc w:val="both"/>
        <w:rPr>
          <w:lang w:val="nl-NL"/>
        </w:rPr>
      </w:pPr>
    </w:p>
    <w:p w:rsidR="00BD5684" w:rsidRPr="00AE28EC" w:rsidRDefault="00BD5684" w:rsidP="00BD5684">
      <w:pPr>
        <w:pStyle w:val="Kop2scriptie"/>
        <w:jc w:val="both"/>
        <w:rPr>
          <w:lang w:val="nl-NL"/>
        </w:rPr>
      </w:pPr>
    </w:p>
    <w:p w:rsidR="00BD5684" w:rsidRPr="00AE28EC" w:rsidRDefault="00BD5684" w:rsidP="00BD5684">
      <w:pPr>
        <w:pStyle w:val="Kop2scriptie"/>
        <w:jc w:val="both"/>
        <w:rPr>
          <w:lang w:val="nl-NL"/>
        </w:rPr>
      </w:pPr>
    </w:p>
    <w:p w:rsidR="00BD5684" w:rsidRPr="00AE28EC" w:rsidRDefault="00BD5684" w:rsidP="00BD5684">
      <w:pPr>
        <w:pStyle w:val="Kop2scriptie"/>
        <w:jc w:val="both"/>
        <w:rPr>
          <w:lang w:val="nl-NL"/>
        </w:rPr>
      </w:pPr>
    </w:p>
    <w:p w:rsidR="00BD5684" w:rsidRPr="00AE28EC" w:rsidRDefault="00BD5684" w:rsidP="00BD5684">
      <w:pPr>
        <w:spacing w:line="360" w:lineRule="auto"/>
        <w:jc w:val="both"/>
        <w:rPr>
          <w:rFonts w:ascii="Arial" w:hAnsi="Arial"/>
          <w:b/>
          <w:bCs/>
          <w:sz w:val="20"/>
          <w:lang w:val="nl-NL"/>
        </w:rPr>
      </w:pPr>
      <w:r w:rsidRPr="00AE28EC">
        <w:rPr>
          <w:rFonts w:ascii="Arial" w:hAnsi="Arial"/>
          <w:b/>
          <w:bCs/>
          <w:sz w:val="20"/>
          <w:lang w:val="nl-NL"/>
        </w:rPr>
        <w:t>MASTERSCRIPTIE ARBEID, ORGANISATIE EN MANAGEMENT</w:t>
      </w:r>
    </w:p>
    <w:p w:rsidR="00BD5684" w:rsidRPr="00AE28EC" w:rsidRDefault="00BD5684" w:rsidP="00BD5684">
      <w:pPr>
        <w:spacing w:line="360" w:lineRule="auto"/>
        <w:jc w:val="both"/>
        <w:rPr>
          <w:rFonts w:ascii="Arial" w:hAnsi="Arial"/>
          <w:b/>
          <w:bCs/>
          <w:sz w:val="20"/>
          <w:lang w:val="nl-NL"/>
        </w:rPr>
      </w:pPr>
      <w:r w:rsidRPr="00AE28EC">
        <w:rPr>
          <w:rFonts w:ascii="Arial" w:hAnsi="Arial"/>
          <w:b/>
          <w:bCs/>
          <w:sz w:val="20"/>
          <w:lang w:val="nl-NL"/>
        </w:rPr>
        <w:t>SOCIOLOGIE</w:t>
      </w:r>
    </w:p>
    <w:p w:rsidR="00BD5684" w:rsidRPr="00AE28EC" w:rsidRDefault="00BD5684" w:rsidP="00BD5684">
      <w:pPr>
        <w:spacing w:line="360" w:lineRule="auto"/>
        <w:jc w:val="both"/>
        <w:rPr>
          <w:rFonts w:ascii="Arial" w:hAnsi="Arial"/>
          <w:b/>
          <w:bCs/>
          <w:sz w:val="20"/>
          <w:lang w:val="nl-NL"/>
        </w:rPr>
      </w:pPr>
      <w:r w:rsidRPr="00AE28EC">
        <w:rPr>
          <w:rFonts w:ascii="Arial" w:hAnsi="Arial"/>
          <w:b/>
          <w:bCs/>
          <w:sz w:val="20"/>
          <w:lang w:val="nl-NL"/>
        </w:rPr>
        <w:t>FACULTEIT DER SOCIALE WETENSCHAPPEN</w:t>
      </w:r>
    </w:p>
    <w:p w:rsidR="00BD5684" w:rsidRPr="00AE28EC" w:rsidRDefault="00BD5684" w:rsidP="00BD5684">
      <w:pPr>
        <w:spacing w:line="360" w:lineRule="auto"/>
        <w:jc w:val="both"/>
        <w:rPr>
          <w:rFonts w:ascii="Arial" w:hAnsi="Arial"/>
          <w:b/>
          <w:bCs/>
          <w:sz w:val="20"/>
          <w:lang w:val="nl-NL"/>
        </w:rPr>
      </w:pPr>
      <w:r w:rsidRPr="00AE28EC">
        <w:rPr>
          <w:rFonts w:ascii="Arial" w:hAnsi="Arial"/>
          <w:b/>
          <w:bCs/>
          <w:sz w:val="20"/>
          <w:lang w:val="nl-NL"/>
        </w:rPr>
        <w:t>ERASMUS UNIVERSITEIT ROTTERDAM</w:t>
      </w:r>
    </w:p>
    <w:p w:rsidR="00BD5684" w:rsidRPr="00AE28EC" w:rsidRDefault="00BD5684" w:rsidP="00BD5684">
      <w:pPr>
        <w:spacing w:line="360" w:lineRule="auto"/>
        <w:jc w:val="both"/>
        <w:rPr>
          <w:rFonts w:ascii="Arial" w:hAnsi="Arial"/>
          <w:b/>
          <w:bCs/>
          <w:sz w:val="20"/>
          <w:lang w:val="nl-NL"/>
        </w:rPr>
      </w:pPr>
      <w:proofErr w:type="spellStart"/>
      <w:r w:rsidRPr="00AE28EC">
        <w:rPr>
          <w:rFonts w:ascii="Arial" w:hAnsi="Arial"/>
          <w:b/>
          <w:bCs/>
          <w:sz w:val="20"/>
          <w:lang w:val="nl-NL"/>
        </w:rPr>
        <w:t>Fanneke</w:t>
      </w:r>
      <w:proofErr w:type="spellEnd"/>
      <w:r w:rsidRPr="00AE28EC">
        <w:rPr>
          <w:rFonts w:ascii="Arial" w:hAnsi="Arial"/>
          <w:b/>
          <w:bCs/>
          <w:sz w:val="20"/>
          <w:lang w:val="nl-NL"/>
        </w:rPr>
        <w:t xml:space="preserve"> Joling</w:t>
      </w:r>
    </w:p>
    <w:p w:rsidR="00BD5684" w:rsidRPr="00AE28EC" w:rsidRDefault="00BD5684" w:rsidP="00BD5684">
      <w:pPr>
        <w:spacing w:line="360" w:lineRule="auto"/>
        <w:jc w:val="both"/>
        <w:rPr>
          <w:rFonts w:ascii="Arial" w:hAnsi="Arial"/>
          <w:b/>
          <w:bCs/>
          <w:sz w:val="20"/>
          <w:lang w:val="nl-NL"/>
        </w:rPr>
      </w:pPr>
      <w:r w:rsidRPr="00AE28EC">
        <w:rPr>
          <w:rFonts w:ascii="Arial" w:hAnsi="Arial"/>
          <w:b/>
          <w:bCs/>
          <w:sz w:val="20"/>
          <w:lang w:val="nl-NL"/>
        </w:rPr>
        <w:t>Studentnummer: 304786</w:t>
      </w:r>
    </w:p>
    <w:p w:rsidR="00BD5684" w:rsidRPr="00AE28EC" w:rsidRDefault="00BD5684" w:rsidP="00BD5684">
      <w:pPr>
        <w:spacing w:line="360" w:lineRule="auto"/>
        <w:jc w:val="both"/>
        <w:rPr>
          <w:rFonts w:ascii="Arial" w:hAnsi="Arial"/>
          <w:b/>
          <w:bCs/>
          <w:sz w:val="20"/>
          <w:lang w:val="nl-NL"/>
        </w:rPr>
      </w:pPr>
      <w:r w:rsidRPr="00AE28EC">
        <w:rPr>
          <w:rFonts w:ascii="Arial" w:hAnsi="Arial"/>
          <w:b/>
          <w:bCs/>
          <w:sz w:val="20"/>
          <w:lang w:val="nl-NL"/>
        </w:rPr>
        <w:t>Begeleiding: Prof. dr. K.G. Tijdens</w:t>
      </w:r>
    </w:p>
    <w:p w:rsidR="00BD5684" w:rsidRPr="00AE28EC" w:rsidRDefault="00BD5684" w:rsidP="00BD5684">
      <w:pPr>
        <w:spacing w:line="360" w:lineRule="auto"/>
        <w:jc w:val="both"/>
        <w:rPr>
          <w:rFonts w:ascii="Arial" w:hAnsi="Arial"/>
          <w:b/>
          <w:bCs/>
          <w:sz w:val="20"/>
          <w:lang w:val="nl-NL"/>
        </w:rPr>
      </w:pPr>
      <w:r>
        <w:rPr>
          <w:rFonts w:ascii="Arial" w:hAnsi="Arial"/>
          <w:b/>
          <w:bCs/>
          <w:sz w:val="20"/>
          <w:lang w:val="nl-NL"/>
        </w:rPr>
        <w:t>Tweede lezer: drs. L.F.J.</w:t>
      </w:r>
      <w:r w:rsidRPr="00AE28EC">
        <w:rPr>
          <w:rFonts w:ascii="Arial" w:hAnsi="Arial"/>
          <w:b/>
          <w:bCs/>
          <w:sz w:val="20"/>
          <w:lang w:val="nl-NL"/>
        </w:rPr>
        <w:t xml:space="preserve"> </w:t>
      </w:r>
      <w:proofErr w:type="spellStart"/>
      <w:r w:rsidRPr="00AE28EC">
        <w:rPr>
          <w:rFonts w:ascii="Arial" w:hAnsi="Arial"/>
          <w:b/>
          <w:bCs/>
          <w:sz w:val="20"/>
          <w:lang w:val="nl-NL"/>
        </w:rPr>
        <w:t>Jetten</w:t>
      </w:r>
      <w:proofErr w:type="spellEnd"/>
    </w:p>
    <w:p w:rsidR="00BD5684" w:rsidRPr="00AE28EC" w:rsidRDefault="00BD5684" w:rsidP="00BD5684">
      <w:pPr>
        <w:spacing w:line="360" w:lineRule="auto"/>
        <w:jc w:val="both"/>
        <w:rPr>
          <w:lang w:val="nl-NL"/>
        </w:rPr>
      </w:pPr>
      <w:r>
        <w:rPr>
          <w:rFonts w:ascii="Arial" w:hAnsi="Arial"/>
          <w:b/>
          <w:bCs/>
          <w:sz w:val="20"/>
          <w:lang w:val="nl-NL"/>
        </w:rPr>
        <w:t>JUNI</w:t>
      </w:r>
      <w:r w:rsidRPr="00AE28EC">
        <w:rPr>
          <w:rFonts w:ascii="Arial" w:hAnsi="Arial"/>
          <w:b/>
          <w:bCs/>
          <w:sz w:val="20"/>
          <w:lang w:val="nl-NL"/>
        </w:rPr>
        <w:t xml:space="preserve"> 201</w:t>
      </w:r>
      <w:r>
        <w:rPr>
          <w:rFonts w:ascii="Arial" w:hAnsi="Arial"/>
          <w:b/>
          <w:bCs/>
          <w:sz w:val="20"/>
          <w:lang w:val="nl-NL"/>
        </w:rPr>
        <w:t>1</w:t>
      </w:r>
    </w:p>
    <w:p w:rsidR="00BD5684" w:rsidRPr="00AE28EC" w:rsidRDefault="00BD5684" w:rsidP="00BD5684">
      <w:pPr>
        <w:jc w:val="both"/>
        <w:rPr>
          <w:lang w:val="nl-NL"/>
        </w:rPr>
      </w:pPr>
    </w:p>
    <w:p w:rsidR="00BD5684" w:rsidRPr="00AE28EC" w:rsidRDefault="00BD5684" w:rsidP="00BD5684">
      <w:pPr>
        <w:tabs>
          <w:tab w:val="left" w:pos="8145"/>
        </w:tabs>
        <w:jc w:val="both"/>
        <w:rPr>
          <w:lang w:val="nl-NL"/>
        </w:rPr>
        <w:sectPr w:rsidR="00BD5684" w:rsidRPr="00AE28EC">
          <w:pgSz w:w="12240" w:h="15840"/>
          <w:pgMar w:top="1985" w:right="1701" w:bottom="1985" w:left="1701" w:header="709" w:footer="709" w:gutter="0"/>
          <w:docGrid w:linePitch="360"/>
        </w:sectPr>
      </w:pPr>
    </w:p>
    <w:p w:rsidR="00BE23EC" w:rsidRDefault="00BE23EC" w:rsidP="00BD5684">
      <w:pPr>
        <w:pStyle w:val="Kop1"/>
        <w:jc w:val="both"/>
        <w:rPr>
          <w:sz w:val="22"/>
          <w:lang w:val="nl-NL"/>
        </w:rPr>
        <w:sectPr w:rsidR="00BE23EC">
          <w:headerReference w:type="default" r:id="rId7"/>
          <w:footerReference w:type="default" r:id="rId8"/>
          <w:pgSz w:w="12240" w:h="15840"/>
          <w:pgMar w:top="1985" w:right="1701" w:bottom="1985" w:left="1701" w:header="709" w:footer="709" w:gutter="0"/>
          <w:pgNumType w:start="1"/>
          <w:docGrid w:linePitch="360"/>
        </w:sectPr>
      </w:pPr>
      <w:bookmarkStart w:id="14" w:name="_Toc271186468"/>
      <w:bookmarkStart w:id="15" w:name="_Toc271186614"/>
      <w:bookmarkStart w:id="16" w:name="_Toc157257854"/>
      <w:bookmarkStart w:id="17" w:name="_Toc157325638"/>
      <w:bookmarkStart w:id="18" w:name="_Toc161391220"/>
      <w:bookmarkStart w:id="19" w:name="_Toc163101942"/>
      <w:bookmarkStart w:id="20" w:name="_Toc165603874"/>
      <w:bookmarkStart w:id="21" w:name="_Toc292134335"/>
      <w:bookmarkStart w:id="22" w:name="_Toc292306976"/>
      <w:bookmarkStart w:id="23" w:name="_Toc292307153"/>
      <w:bookmarkStart w:id="24" w:name="_Toc166836546"/>
    </w:p>
    <w:p w:rsidR="00BD5684" w:rsidRPr="00E14C58" w:rsidRDefault="00BD5684" w:rsidP="00BD5684">
      <w:pPr>
        <w:pStyle w:val="Kop1"/>
        <w:jc w:val="both"/>
        <w:rPr>
          <w:sz w:val="22"/>
          <w:lang w:val="nl-NL"/>
        </w:rPr>
      </w:pPr>
      <w:r w:rsidRPr="00E14C58">
        <w:rPr>
          <w:sz w:val="22"/>
          <w:lang w:val="nl-NL"/>
        </w:rPr>
        <w:t>VOORWOORD</w:t>
      </w:r>
      <w:bookmarkEnd w:id="14"/>
      <w:bookmarkEnd w:id="15"/>
      <w:bookmarkEnd w:id="16"/>
      <w:bookmarkEnd w:id="17"/>
      <w:bookmarkEnd w:id="18"/>
      <w:bookmarkEnd w:id="19"/>
      <w:bookmarkEnd w:id="20"/>
      <w:bookmarkEnd w:id="21"/>
      <w:bookmarkEnd w:id="22"/>
      <w:bookmarkEnd w:id="23"/>
      <w:bookmarkEnd w:id="24"/>
    </w:p>
    <w:p w:rsidR="00BD5684" w:rsidRPr="00E14C58" w:rsidRDefault="00BD5684" w:rsidP="00BD5684">
      <w:pPr>
        <w:jc w:val="both"/>
        <w:rPr>
          <w:sz w:val="22"/>
          <w:lang w:val="nl-NL"/>
        </w:rPr>
      </w:pPr>
    </w:p>
    <w:p w:rsidR="00BD5684" w:rsidRPr="00E14C58" w:rsidRDefault="00BD5684" w:rsidP="00BD5684">
      <w:pPr>
        <w:shd w:val="clear" w:color="auto" w:fill="FFFFFF"/>
        <w:spacing w:line="360" w:lineRule="auto"/>
        <w:jc w:val="both"/>
        <w:rPr>
          <w:rFonts w:ascii="Arial" w:hAnsi="Arial"/>
          <w:sz w:val="22"/>
          <w:lang w:val="nl-NL"/>
        </w:rPr>
      </w:pPr>
      <w:r w:rsidRPr="00E14C58">
        <w:rPr>
          <w:rFonts w:ascii="Arial" w:hAnsi="Arial"/>
          <w:sz w:val="22"/>
          <w:lang w:val="nl-NL"/>
        </w:rPr>
        <w:t xml:space="preserve">Deze scriptie is het eindresultaat van mijn </w:t>
      </w:r>
      <w:proofErr w:type="spellStart"/>
      <w:r w:rsidRPr="00E14C58">
        <w:rPr>
          <w:rFonts w:ascii="Arial" w:hAnsi="Arial"/>
          <w:sz w:val="22"/>
          <w:lang w:val="nl-NL"/>
        </w:rPr>
        <w:t>masterstudie</w:t>
      </w:r>
      <w:proofErr w:type="spellEnd"/>
      <w:r w:rsidRPr="00E14C58">
        <w:rPr>
          <w:rFonts w:ascii="Arial" w:hAnsi="Arial"/>
          <w:sz w:val="22"/>
          <w:lang w:val="nl-NL"/>
        </w:rPr>
        <w:t xml:space="preserve"> Arbeid, Organisatie en Management, Sociologie. Toen ik startte met mijn studie in 2007, werkte ik bij een communicatiebureau. Daar werd ik geconfronteerd met het beeld dat werkende vrouwen in de leeftijd van 27 tot 35 jaar een risico zouden zijn voor ondernemers in verband met de komst van kinderen. Sindsdien ben ik uitermate geïnteresseerd in het beeld van vrouwen op de arbeidsmarkt, hoe da</w:t>
      </w:r>
      <w:r w:rsidR="00B0430D">
        <w:rPr>
          <w:rFonts w:ascii="Arial" w:hAnsi="Arial"/>
          <w:sz w:val="22"/>
          <w:lang w:val="nl-NL"/>
        </w:rPr>
        <w:t xml:space="preserve">t beeld ontstaat, en of dat </w:t>
      </w:r>
      <w:r w:rsidRPr="00E14C58">
        <w:rPr>
          <w:rFonts w:ascii="Arial" w:hAnsi="Arial"/>
          <w:sz w:val="22"/>
          <w:lang w:val="nl-NL"/>
        </w:rPr>
        <w:t xml:space="preserve">beeld </w:t>
      </w:r>
      <w:r w:rsidR="00B0430D">
        <w:rPr>
          <w:rFonts w:ascii="Arial" w:hAnsi="Arial"/>
          <w:sz w:val="22"/>
          <w:lang w:val="nl-NL"/>
        </w:rPr>
        <w:t xml:space="preserve">veranderlijk </w:t>
      </w:r>
      <w:r w:rsidRPr="00E14C58">
        <w:rPr>
          <w:rFonts w:ascii="Arial" w:hAnsi="Arial"/>
          <w:sz w:val="22"/>
          <w:lang w:val="nl-NL"/>
        </w:rPr>
        <w:t xml:space="preserve">is. Na enkele inspirerende </w:t>
      </w:r>
      <w:proofErr w:type="spellStart"/>
      <w:r w:rsidRPr="00E14C58">
        <w:rPr>
          <w:rFonts w:ascii="Arial" w:hAnsi="Arial"/>
          <w:sz w:val="22"/>
          <w:lang w:val="nl-NL"/>
        </w:rPr>
        <w:t>college’s</w:t>
      </w:r>
      <w:proofErr w:type="spellEnd"/>
      <w:r w:rsidRPr="00E14C58">
        <w:rPr>
          <w:rFonts w:ascii="Arial" w:hAnsi="Arial"/>
          <w:sz w:val="22"/>
          <w:lang w:val="nl-NL"/>
        </w:rPr>
        <w:t xml:space="preserve"> van prof. dr. Kea Tijdens heb ik meer begrip gekregen van de mechanismen achter het beeld van vrouwen op arbeidsmarkt. Toen heb ik besloten dat ik mijn studie wilde afronden met onderzoek op dat gebied. </w:t>
      </w:r>
    </w:p>
    <w:p w:rsidR="00BD5684" w:rsidRPr="00E14C58" w:rsidRDefault="00BD5684" w:rsidP="00BD5684">
      <w:pPr>
        <w:shd w:val="clear" w:color="auto" w:fill="FFFFFF"/>
        <w:spacing w:line="360" w:lineRule="auto"/>
        <w:jc w:val="both"/>
        <w:rPr>
          <w:rFonts w:ascii="Arial" w:hAnsi="Arial"/>
          <w:sz w:val="22"/>
          <w:lang w:val="nl-NL"/>
        </w:rPr>
      </w:pPr>
    </w:p>
    <w:p w:rsidR="00BD5684" w:rsidRPr="00E14C58" w:rsidRDefault="00BD5684" w:rsidP="00BD5684">
      <w:pPr>
        <w:shd w:val="clear" w:color="auto" w:fill="FFFFFF"/>
        <w:spacing w:line="360" w:lineRule="auto"/>
        <w:jc w:val="both"/>
        <w:rPr>
          <w:rFonts w:ascii="Arial" w:hAnsi="Arial"/>
          <w:sz w:val="22"/>
          <w:lang w:val="nl-NL"/>
        </w:rPr>
      </w:pPr>
      <w:r w:rsidRPr="00E14C58">
        <w:rPr>
          <w:rFonts w:ascii="Arial" w:hAnsi="Arial"/>
          <w:sz w:val="22"/>
          <w:lang w:val="nl-NL"/>
        </w:rPr>
        <w:t xml:space="preserve">Ook ik ben de hindernissen tegengekomen bij het schrijven van deze scriptie. Desondanks is het proces rondom het schrijven van een scriptie een hele bijzondere en leerzame ervaring geweest. Ik heb het enorm getroffen met prof. dr. Kea Tijdens als </w:t>
      </w:r>
      <w:r>
        <w:rPr>
          <w:rFonts w:ascii="Arial" w:hAnsi="Arial"/>
          <w:sz w:val="22"/>
          <w:lang w:val="nl-NL"/>
        </w:rPr>
        <w:t xml:space="preserve">mijn </w:t>
      </w:r>
      <w:r w:rsidRPr="00E14C58">
        <w:rPr>
          <w:rFonts w:ascii="Arial" w:hAnsi="Arial"/>
          <w:sz w:val="22"/>
          <w:lang w:val="nl-NL"/>
        </w:rPr>
        <w:t xml:space="preserve">scriptiebegeleider. Haar wil ik hartelijk </w:t>
      </w:r>
      <w:r>
        <w:rPr>
          <w:rFonts w:ascii="Arial" w:hAnsi="Arial"/>
          <w:sz w:val="22"/>
          <w:lang w:val="nl-NL"/>
        </w:rPr>
        <w:t>be</w:t>
      </w:r>
      <w:r w:rsidRPr="00E14C58">
        <w:rPr>
          <w:rFonts w:ascii="Arial" w:hAnsi="Arial"/>
          <w:sz w:val="22"/>
          <w:lang w:val="nl-NL"/>
        </w:rPr>
        <w:t xml:space="preserve">danken voor de inspirerende gesprekken waardoor mijn scriptie </w:t>
      </w:r>
      <w:r>
        <w:rPr>
          <w:rFonts w:ascii="Arial" w:hAnsi="Arial"/>
          <w:sz w:val="22"/>
          <w:lang w:val="nl-NL"/>
        </w:rPr>
        <w:t xml:space="preserve">nader </w:t>
      </w:r>
      <w:r w:rsidRPr="00E14C58">
        <w:rPr>
          <w:rFonts w:ascii="Arial" w:hAnsi="Arial"/>
          <w:sz w:val="22"/>
          <w:lang w:val="nl-NL"/>
        </w:rPr>
        <w:t xml:space="preserve">vorm kon krijgen. De heer drs. Bert </w:t>
      </w:r>
      <w:proofErr w:type="spellStart"/>
      <w:r w:rsidRPr="00E14C58">
        <w:rPr>
          <w:rFonts w:ascii="Arial" w:hAnsi="Arial"/>
          <w:sz w:val="22"/>
          <w:lang w:val="nl-NL"/>
        </w:rPr>
        <w:t>Jetten</w:t>
      </w:r>
      <w:proofErr w:type="spellEnd"/>
      <w:r w:rsidRPr="00E14C58">
        <w:rPr>
          <w:rFonts w:ascii="Arial" w:hAnsi="Arial"/>
          <w:sz w:val="22"/>
          <w:lang w:val="nl-NL"/>
        </w:rPr>
        <w:t xml:space="preserve"> </w:t>
      </w:r>
      <w:r>
        <w:rPr>
          <w:rFonts w:ascii="Arial" w:hAnsi="Arial"/>
          <w:sz w:val="22"/>
          <w:lang w:val="nl-NL"/>
        </w:rPr>
        <w:t>dank ik voor zijn kritische blik en zijn praktische begeleiding die het mogelijk maakte om de laatste hobbels te overbruggen.</w:t>
      </w:r>
    </w:p>
    <w:p w:rsidR="00BD5684" w:rsidRPr="00E14C58" w:rsidRDefault="00BD5684" w:rsidP="00BD5684">
      <w:pPr>
        <w:shd w:val="clear" w:color="auto" w:fill="FFFFFF"/>
        <w:spacing w:line="360" w:lineRule="auto"/>
        <w:jc w:val="both"/>
        <w:rPr>
          <w:rFonts w:ascii="Arial" w:hAnsi="Arial"/>
          <w:sz w:val="22"/>
          <w:lang w:val="nl-NL"/>
        </w:rPr>
      </w:pPr>
    </w:p>
    <w:p w:rsidR="00BD5684" w:rsidRPr="00E14C58" w:rsidRDefault="00BD5684" w:rsidP="00BD5684">
      <w:pPr>
        <w:shd w:val="clear" w:color="auto" w:fill="FFFFFF"/>
        <w:spacing w:line="360" w:lineRule="auto"/>
        <w:jc w:val="both"/>
        <w:rPr>
          <w:rFonts w:ascii="Arial" w:hAnsi="Arial"/>
          <w:sz w:val="22"/>
          <w:lang w:val="nl-NL"/>
        </w:rPr>
      </w:pPr>
      <w:r>
        <w:rPr>
          <w:rFonts w:ascii="Arial" w:hAnsi="Arial"/>
          <w:sz w:val="22"/>
          <w:lang w:val="nl-NL"/>
        </w:rPr>
        <w:t>Tevens gaat e</w:t>
      </w:r>
      <w:r w:rsidRPr="00E14C58">
        <w:rPr>
          <w:rFonts w:ascii="Arial" w:hAnsi="Arial"/>
          <w:sz w:val="22"/>
          <w:lang w:val="nl-NL"/>
        </w:rPr>
        <w:t xml:space="preserve">en woord van dank uit naar mijn ouders en schoonouders voor het oppassen op Thijmen en de morele steun. </w:t>
      </w:r>
      <w:r>
        <w:rPr>
          <w:rFonts w:ascii="Arial" w:hAnsi="Arial"/>
          <w:sz w:val="22"/>
          <w:lang w:val="nl-NL"/>
        </w:rPr>
        <w:t xml:space="preserve">Paula </w:t>
      </w:r>
      <w:proofErr w:type="spellStart"/>
      <w:r>
        <w:rPr>
          <w:rFonts w:ascii="Arial" w:hAnsi="Arial"/>
          <w:sz w:val="22"/>
          <w:lang w:val="nl-NL"/>
        </w:rPr>
        <w:t>Lambeck</w:t>
      </w:r>
      <w:proofErr w:type="spellEnd"/>
      <w:r>
        <w:rPr>
          <w:rFonts w:ascii="Arial" w:hAnsi="Arial"/>
          <w:sz w:val="22"/>
          <w:lang w:val="nl-NL"/>
        </w:rPr>
        <w:t xml:space="preserve"> en Evelien </w:t>
      </w:r>
      <w:proofErr w:type="spellStart"/>
      <w:r>
        <w:rPr>
          <w:rFonts w:ascii="Arial" w:hAnsi="Arial"/>
          <w:sz w:val="22"/>
          <w:lang w:val="nl-NL"/>
        </w:rPr>
        <w:t>Iest</w:t>
      </w:r>
      <w:proofErr w:type="spellEnd"/>
      <w:r>
        <w:rPr>
          <w:rFonts w:ascii="Arial" w:hAnsi="Arial"/>
          <w:sz w:val="22"/>
          <w:lang w:val="nl-NL"/>
        </w:rPr>
        <w:t xml:space="preserve"> wil ik danken voor hun hulp en geduld bij het redigeren van deze scriptie. </w:t>
      </w:r>
      <w:r w:rsidRPr="00E14C58">
        <w:rPr>
          <w:rFonts w:ascii="Arial" w:hAnsi="Arial"/>
          <w:sz w:val="22"/>
          <w:lang w:val="nl-NL"/>
        </w:rPr>
        <w:t xml:space="preserve">En tot slot wil ik </w:t>
      </w:r>
      <w:r>
        <w:rPr>
          <w:rFonts w:ascii="Arial" w:hAnsi="Arial"/>
          <w:sz w:val="22"/>
          <w:lang w:val="nl-NL"/>
        </w:rPr>
        <w:t xml:space="preserve">mijn man </w:t>
      </w:r>
      <w:r w:rsidRPr="00E14C58">
        <w:rPr>
          <w:rFonts w:ascii="Arial" w:hAnsi="Arial"/>
          <w:sz w:val="22"/>
          <w:lang w:val="nl-NL"/>
        </w:rPr>
        <w:t xml:space="preserve">Arthur </w:t>
      </w:r>
      <w:r>
        <w:rPr>
          <w:rFonts w:ascii="Arial" w:hAnsi="Arial"/>
          <w:sz w:val="22"/>
          <w:lang w:val="nl-NL"/>
        </w:rPr>
        <w:t xml:space="preserve">van Berge Henegouwen </w:t>
      </w:r>
      <w:r w:rsidRPr="00E14C58">
        <w:rPr>
          <w:rFonts w:ascii="Arial" w:hAnsi="Arial"/>
          <w:sz w:val="22"/>
          <w:lang w:val="nl-NL"/>
        </w:rPr>
        <w:t xml:space="preserve">en </w:t>
      </w:r>
      <w:r>
        <w:rPr>
          <w:rFonts w:ascii="Arial" w:hAnsi="Arial"/>
          <w:sz w:val="22"/>
          <w:lang w:val="nl-NL"/>
        </w:rPr>
        <w:t xml:space="preserve">onze zoons </w:t>
      </w:r>
      <w:r w:rsidRPr="00E14C58">
        <w:rPr>
          <w:rFonts w:ascii="Arial" w:hAnsi="Arial"/>
          <w:sz w:val="22"/>
          <w:lang w:val="nl-NL"/>
        </w:rPr>
        <w:t xml:space="preserve">Thijmen </w:t>
      </w:r>
      <w:r>
        <w:rPr>
          <w:rFonts w:ascii="Arial" w:hAnsi="Arial"/>
          <w:sz w:val="22"/>
          <w:lang w:val="nl-NL"/>
        </w:rPr>
        <w:t xml:space="preserve">en Olivier </w:t>
      </w:r>
      <w:r w:rsidRPr="00E14C58">
        <w:rPr>
          <w:rFonts w:ascii="Arial" w:hAnsi="Arial"/>
          <w:sz w:val="22"/>
          <w:lang w:val="nl-NL"/>
        </w:rPr>
        <w:t>bedan</w:t>
      </w:r>
      <w:r>
        <w:rPr>
          <w:rFonts w:ascii="Arial" w:hAnsi="Arial"/>
          <w:sz w:val="22"/>
          <w:lang w:val="nl-NL"/>
        </w:rPr>
        <w:t>ken voor alle geduld, motivatie en</w:t>
      </w:r>
      <w:r w:rsidRPr="00E14C58">
        <w:rPr>
          <w:rFonts w:ascii="Arial" w:hAnsi="Arial"/>
          <w:sz w:val="22"/>
          <w:lang w:val="nl-NL"/>
        </w:rPr>
        <w:t xml:space="preserve"> nieuwe inzichten die zij gaven.</w:t>
      </w:r>
    </w:p>
    <w:p w:rsidR="00BD5684" w:rsidRPr="00E14C58" w:rsidRDefault="00BD5684" w:rsidP="00BD5684">
      <w:pPr>
        <w:shd w:val="clear" w:color="auto" w:fill="FFFFFF"/>
        <w:spacing w:line="360" w:lineRule="auto"/>
        <w:jc w:val="both"/>
        <w:rPr>
          <w:rFonts w:ascii="Arial" w:hAnsi="Arial"/>
          <w:sz w:val="22"/>
          <w:lang w:val="nl-NL"/>
        </w:rPr>
      </w:pPr>
    </w:p>
    <w:p w:rsidR="00BD5684" w:rsidRPr="00E14C58" w:rsidRDefault="00BD5684" w:rsidP="00BD5684">
      <w:pPr>
        <w:shd w:val="clear" w:color="auto" w:fill="FFFFFF"/>
        <w:spacing w:line="360" w:lineRule="auto"/>
        <w:jc w:val="both"/>
        <w:rPr>
          <w:rFonts w:ascii="Arial" w:hAnsi="Arial"/>
          <w:sz w:val="22"/>
          <w:lang w:val="nl-NL"/>
        </w:rPr>
      </w:pPr>
      <w:r>
        <w:rPr>
          <w:rFonts w:ascii="Arial" w:hAnsi="Arial"/>
          <w:sz w:val="22"/>
          <w:lang w:val="nl-NL"/>
        </w:rPr>
        <w:t>Rotterdam, juni 2011</w:t>
      </w:r>
    </w:p>
    <w:p w:rsidR="00BD5684" w:rsidRPr="00E14C58" w:rsidRDefault="00BD5684" w:rsidP="00BD5684">
      <w:pPr>
        <w:shd w:val="clear" w:color="auto" w:fill="FFFFFF"/>
        <w:spacing w:line="360" w:lineRule="auto"/>
        <w:jc w:val="both"/>
        <w:rPr>
          <w:rFonts w:ascii="Arial" w:hAnsi="Arial"/>
          <w:sz w:val="22"/>
          <w:lang w:val="nl-NL"/>
        </w:rPr>
      </w:pPr>
      <w:proofErr w:type="spellStart"/>
      <w:r w:rsidRPr="00E14C58">
        <w:rPr>
          <w:rFonts w:ascii="Arial" w:hAnsi="Arial"/>
          <w:sz w:val="22"/>
          <w:lang w:val="nl-NL"/>
        </w:rPr>
        <w:t>Fanneke</w:t>
      </w:r>
      <w:proofErr w:type="spellEnd"/>
      <w:r w:rsidRPr="00E14C58">
        <w:rPr>
          <w:rFonts w:ascii="Arial" w:hAnsi="Arial"/>
          <w:sz w:val="22"/>
          <w:lang w:val="nl-NL"/>
        </w:rPr>
        <w:t xml:space="preserve"> Joling</w:t>
      </w:r>
    </w:p>
    <w:p w:rsidR="00BD5684" w:rsidRPr="00AE28EC" w:rsidRDefault="00BD5684" w:rsidP="00BD5684">
      <w:pPr>
        <w:shd w:val="clear" w:color="auto" w:fill="FFFFFF"/>
        <w:spacing w:line="360" w:lineRule="auto"/>
        <w:jc w:val="both"/>
        <w:rPr>
          <w:rFonts w:ascii="Arial" w:hAnsi="Arial"/>
          <w:sz w:val="20"/>
          <w:lang w:val="nl-NL"/>
        </w:rPr>
      </w:pPr>
    </w:p>
    <w:p w:rsidR="00BD5684" w:rsidRPr="00AE28EC" w:rsidRDefault="00BD5684" w:rsidP="00BD5684">
      <w:pPr>
        <w:shd w:val="clear" w:color="auto" w:fill="FFFFFF"/>
        <w:spacing w:line="360" w:lineRule="auto"/>
        <w:jc w:val="both"/>
        <w:rPr>
          <w:rFonts w:ascii="Arial" w:hAnsi="Arial"/>
          <w:sz w:val="20"/>
          <w:lang w:val="nl-NL"/>
        </w:rPr>
      </w:pPr>
    </w:p>
    <w:p w:rsidR="00BD5684" w:rsidRPr="00AE28EC" w:rsidRDefault="00BD5684" w:rsidP="00BD5684">
      <w:pPr>
        <w:shd w:val="clear" w:color="auto" w:fill="FFFFFF"/>
        <w:spacing w:line="360" w:lineRule="auto"/>
        <w:jc w:val="both"/>
        <w:rPr>
          <w:rFonts w:ascii="Arial" w:hAnsi="Arial"/>
          <w:sz w:val="20"/>
          <w:lang w:val="nl-NL"/>
        </w:rPr>
        <w:sectPr w:rsidR="00BD5684" w:rsidRPr="00AE28EC">
          <w:footerReference w:type="default" r:id="rId9"/>
          <w:pgSz w:w="12240" w:h="15840"/>
          <w:pgMar w:top="1985" w:right="1701" w:bottom="1985" w:left="1701" w:header="709" w:footer="709" w:gutter="0"/>
          <w:pgNumType w:start="1"/>
          <w:docGrid w:linePitch="360"/>
        </w:sectPr>
      </w:pPr>
    </w:p>
    <w:p w:rsidR="00BD5684" w:rsidRPr="00E14C58" w:rsidRDefault="00BD5684" w:rsidP="00BD5684">
      <w:pPr>
        <w:pStyle w:val="Kop1"/>
        <w:jc w:val="both"/>
        <w:rPr>
          <w:sz w:val="22"/>
          <w:szCs w:val="20"/>
          <w:lang w:val="nl-NL"/>
        </w:rPr>
      </w:pPr>
      <w:bookmarkStart w:id="25" w:name="_Toc271186469"/>
      <w:bookmarkStart w:id="26" w:name="_Toc271186615"/>
      <w:bookmarkStart w:id="27" w:name="_Toc157257855"/>
      <w:bookmarkStart w:id="28" w:name="_Toc157325639"/>
      <w:bookmarkStart w:id="29" w:name="_Toc161391221"/>
      <w:bookmarkStart w:id="30" w:name="_Toc163101943"/>
      <w:bookmarkStart w:id="31" w:name="_Toc165603875"/>
      <w:bookmarkStart w:id="32" w:name="_Toc292134336"/>
      <w:bookmarkStart w:id="33" w:name="_Toc292306977"/>
      <w:bookmarkStart w:id="34" w:name="_Toc292307154"/>
      <w:bookmarkStart w:id="35" w:name="_Toc166836547"/>
      <w:r w:rsidRPr="00E14C58">
        <w:rPr>
          <w:sz w:val="22"/>
          <w:szCs w:val="20"/>
          <w:lang w:val="nl-NL"/>
        </w:rPr>
        <w:t>INHOUDSOPGAVE</w:t>
      </w:r>
      <w:bookmarkEnd w:id="25"/>
      <w:bookmarkEnd w:id="26"/>
      <w:bookmarkEnd w:id="27"/>
      <w:bookmarkEnd w:id="28"/>
      <w:bookmarkEnd w:id="29"/>
      <w:bookmarkEnd w:id="30"/>
      <w:bookmarkEnd w:id="31"/>
      <w:bookmarkEnd w:id="32"/>
      <w:bookmarkEnd w:id="33"/>
      <w:bookmarkEnd w:id="34"/>
      <w:bookmarkEnd w:id="35"/>
    </w:p>
    <w:p w:rsidR="00981E5B" w:rsidRPr="00981E5B" w:rsidRDefault="00775060" w:rsidP="00981E5B">
      <w:pPr>
        <w:pStyle w:val="Inhopg2"/>
        <w:tabs>
          <w:tab w:val="right" w:pos="8909"/>
        </w:tabs>
        <w:rPr>
          <w:rFonts w:ascii="Arial" w:eastAsiaTheme="minorEastAsia" w:hAnsi="Arial" w:cstheme="minorBidi"/>
          <w:b w:val="0"/>
          <w:caps/>
          <w:noProof/>
          <w:sz w:val="22"/>
          <w:lang w:eastAsia="nl-NL"/>
        </w:rPr>
      </w:pPr>
      <w:r w:rsidRPr="00981E5B">
        <w:rPr>
          <w:rFonts w:ascii="Arial" w:hAnsi="Arial" w:cs="Arial"/>
          <w:sz w:val="22"/>
          <w:szCs w:val="22"/>
        </w:rPr>
        <w:fldChar w:fldCharType="begin"/>
      </w:r>
      <w:r w:rsidR="00BD5684" w:rsidRPr="00981E5B">
        <w:rPr>
          <w:rFonts w:ascii="Arial" w:hAnsi="Arial" w:cs="Arial"/>
          <w:sz w:val="22"/>
          <w:szCs w:val="22"/>
          <w:lang w:val="nl-NL"/>
        </w:rPr>
        <w:instrText xml:space="preserve"> TOC \o "1-3" </w:instrText>
      </w:r>
      <w:r w:rsidRPr="00981E5B">
        <w:rPr>
          <w:rFonts w:ascii="Arial" w:hAnsi="Arial" w:cs="Arial"/>
          <w:sz w:val="22"/>
          <w:szCs w:val="22"/>
        </w:rPr>
        <w:fldChar w:fldCharType="separate"/>
      </w:r>
      <w:r w:rsidR="00981E5B" w:rsidRPr="00981E5B">
        <w:rPr>
          <w:rFonts w:ascii="Arial" w:hAnsi="Arial"/>
          <w:noProof/>
          <w:sz w:val="22"/>
          <w:lang w:val="nl-NL"/>
        </w:rPr>
        <w:t>HOOFDSTUK 1 INLEIDING</w:t>
      </w:r>
      <w:r w:rsidR="00981E5B" w:rsidRPr="00981E5B">
        <w:rPr>
          <w:rFonts w:ascii="Arial" w:hAnsi="Arial"/>
          <w:noProof/>
          <w:sz w:val="22"/>
        </w:rPr>
        <w:tab/>
      </w:r>
      <w:r w:rsidRPr="00981E5B">
        <w:rPr>
          <w:rFonts w:ascii="Arial" w:hAnsi="Arial"/>
          <w:noProof/>
          <w:sz w:val="22"/>
        </w:rPr>
        <w:fldChar w:fldCharType="begin"/>
      </w:r>
      <w:r w:rsidR="00981E5B" w:rsidRPr="00981E5B">
        <w:rPr>
          <w:rFonts w:ascii="Arial" w:hAnsi="Arial"/>
          <w:noProof/>
          <w:sz w:val="22"/>
        </w:rPr>
        <w:instrText xml:space="preserve"> PAGEREF _Toc166836548 \h </w:instrText>
      </w:r>
      <w:r w:rsidR="005955EE" w:rsidRPr="00775060">
        <w:rPr>
          <w:rFonts w:ascii="Arial" w:hAnsi="Arial"/>
          <w:noProof/>
          <w:sz w:val="22"/>
        </w:rPr>
      </w:r>
      <w:r w:rsidRPr="00981E5B">
        <w:rPr>
          <w:rFonts w:ascii="Arial" w:hAnsi="Arial"/>
          <w:noProof/>
          <w:sz w:val="22"/>
        </w:rPr>
        <w:fldChar w:fldCharType="separate"/>
      </w:r>
      <w:r w:rsidR="00981E5B" w:rsidRPr="00981E5B">
        <w:rPr>
          <w:rFonts w:ascii="Arial" w:hAnsi="Arial"/>
          <w:noProof/>
          <w:sz w:val="22"/>
        </w:rPr>
        <w:t>5</w:t>
      </w:r>
      <w:r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1.1 Aanleiding</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_Toc166836549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5</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1.2 Probleemstelling</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_Toc166836550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6</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1.3 Doelstelling</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_Toc166836551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7</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1.4 Centrale vraag</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_Toc166836552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7</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1.5 Reikwijdte onderzoek</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_Toc166836553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7</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1.6 Uitwerking van de centrale begrippen</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_Toc166836554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8</w:t>
      </w:r>
      <w:r w:rsidR="00775060" w:rsidRPr="00981E5B">
        <w:rPr>
          <w:rFonts w:ascii="Arial" w:hAnsi="Arial"/>
          <w:noProof/>
          <w:sz w:val="22"/>
        </w:rPr>
        <w:fldChar w:fldCharType="end"/>
      </w:r>
    </w:p>
    <w:p w:rsidR="00981E5B" w:rsidRDefault="00981E5B">
      <w:pPr>
        <w:pStyle w:val="Inhopg3"/>
        <w:rPr>
          <w:rFonts w:ascii="Arial" w:hAnsi="Arial"/>
          <w:b/>
          <w:noProof/>
          <w:sz w:val="22"/>
          <w:lang w:val="nl-NL"/>
        </w:rPr>
      </w:pPr>
    </w:p>
    <w:p w:rsidR="00981E5B" w:rsidRPr="00981E5B" w:rsidRDefault="00981E5B">
      <w:pPr>
        <w:pStyle w:val="Inhopg3"/>
        <w:rPr>
          <w:rFonts w:ascii="Arial" w:eastAsiaTheme="minorEastAsia" w:hAnsi="Arial" w:cstheme="minorBidi"/>
          <w:b/>
          <w:noProof/>
          <w:sz w:val="22"/>
          <w:szCs w:val="24"/>
          <w:lang w:eastAsia="nl-NL"/>
        </w:rPr>
      </w:pPr>
      <w:r w:rsidRPr="00981E5B">
        <w:rPr>
          <w:rFonts w:ascii="Arial" w:hAnsi="Arial"/>
          <w:b/>
          <w:noProof/>
          <w:sz w:val="22"/>
          <w:lang w:val="nl-NL"/>
        </w:rPr>
        <w:t>1.6.1 Sociale context</w:t>
      </w:r>
      <w:r w:rsidRPr="00981E5B">
        <w:rPr>
          <w:rFonts w:ascii="Arial" w:hAnsi="Arial"/>
          <w:b/>
          <w:noProof/>
          <w:sz w:val="22"/>
        </w:rPr>
        <w:tab/>
      </w:r>
      <w:r w:rsidR="00775060" w:rsidRPr="00981E5B">
        <w:rPr>
          <w:rFonts w:ascii="Arial" w:hAnsi="Arial"/>
          <w:b/>
          <w:noProof/>
          <w:sz w:val="22"/>
        </w:rPr>
        <w:fldChar w:fldCharType="begin"/>
      </w:r>
      <w:r w:rsidRPr="00981E5B">
        <w:rPr>
          <w:rFonts w:ascii="Arial" w:hAnsi="Arial"/>
          <w:b/>
          <w:noProof/>
          <w:sz w:val="22"/>
        </w:rPr>
        <w:instrText xml:space="preserve"> PAGEREF _Toc166836555 \h </w:instrText>
      </w:r>
      <w:r w:rsidR="005955EE" w:rsidRPr="00775060">
        <w:rPr>
          <w:rFonts w:ascii="Arial" w:hAnsi="Arial"/>
          <w:b/>
          <w:noProof/>
          <w:sz w:val="22"/>
        </w:rPr>
      </w:r>
      <w:r w:rsidR="00775060" w:rsidRPr="00981E5B">
        <w:rPr>
          <w:rFonts w:ascii="Arial" w:hAnsi="Arial"/>
          <w:b/>
          <w:noProof/>
          <w:sz w:val="22"/>
        </w:rPr>
        <w:fldChar w:fldCharType="separate"/>
      </w:r>
      <w:r w:rsidRPr="00981E5B">
        <w:rPr>
          <w:rFonts w:ascii="Arial" w:hAnsi="Arial"/>
          <w:b/>
          <w:noProof/>
          <w:sz w:val="22"/>
        </w:rPr>
        <w:t>8</w:t>
      </w:r>
      <w:r w:rsidR="00775060" w:rsidRPr="00981E5B">
        <w:rPr>
          <w:rFonts w:ascii="Arial" w:hAnsi="Arial"/>
          <w:b/>
          <w:noProof/>
          <w:sz w:val="22"/>
        </w:rPr>
        <w:fldChar w:fldCharType="end"/>
      </w:r>
    </w:p>
    <w:p w:rsidR="00981E5B" w:rsidRDefault="00981E5B">
      <w:pPr>
        <w:pStyle w:val="Inhopg3"/>
        <w:rPr>
          <w:rFonts w:ascii="Arial" w:hAnsi="Arial"/>
          <w:b/>
          <w:noProof/>
          <w:sz w:val="22"/>
          <w:lang w:val="nl-NL"/>
        </w:rPr>
      </w:pPr>
    </w:p>
    <w:p w:rsidR="00981E5B" w:rsidRPr="00981E5B" w:rsidRDefault="00981E5B">
      <w:pPr>
        <w:pStyle w:val="Inhopg3"/>
        <w:rPr>
          <w:rFonts w:ascii="Arial" w:eastAsiaTheme="minorEastAsia" w:hAnsi="Arial" w:cstheme="minorBidi"/>
          <w:b/>
          <w:noProof/>
          <w:sz w:val="22"/>
          <w:szCs w:val="24"/>
          <w:lang w:eastAsia="nl-NL"/>
        </w:rPr>
      </w:pPr>
      <w:r w:rsidRPr="00981E5B">
        <w:rPr>
          <w:rFonts w:ascii="Arial" w:hAnsi="Arial"/>
          <w:b/>
          <w:noProof/>
          <w:sz w:val="22"/>
          <w:lang w:val="nl-NL"/>
        </w:rPr>
        <w:t>1.6.2 Arbeidsparticipatie</w:t>
      </w:r>
      <w:r w:rsidRPr="00981E5B">
        <w:rPr>
          <w:rFonts w:ascii="Arial" w:hAnsi="Arial"/>
          <w:b/>
          <w:noProof/>
          <w:sz w:val="22"/>
        </w:rPr>
        <w:tab/>
      </w:r>
      <w:r w:rsidR="00775060" w:rsidRPr="00981E5B">
        <w:rPr>
          <w:rFonts w:ascii="Arial" w:hAnsi="Arial"/>
          <w:b/>
          <w:noProof/>
          <w:sz w:val="22"/>
        </w:rPr>
        <w:fldChar w:fldCharType="begin"/>
      </w:r>
      <w:r w:rsidRPr="00981E5B">
        <w:rPr>
          <w:rFonts w:ascii="Arial" w:hAnsi="Arial"/>
          <w:b/>
          <w:noProof/>
          <w:sz w:val="22"/>
        </w:rPr>
        <w:instrText xml:space="preserve"> PAGEREF _Toc166836556 \h </w:instrText>
      </w:r>
      <w:r w:rsidR="005955EE" w:rsidRPr="00775060">
        <w:rPr>
          <w:rFonts w:ascii="Arial" w:hAnsi="Arial"/>
          <w:b/>
          <w:noProof/>
          <w:sz w:val="22"/>
        </w:rPr>
      </w:r>
      <w:r w:rsidR="00775060" w:rsidRPr="00981E5B">
        <w:rPr>
          <w:rFonts w:ascii="Arial" w:hAnsi="Arial"/>
          <w:b/>
          <w:noProof/>
          <w:sz w:val="22"/>
        </w:rPr>
        <w:fldChar w:fldCharType="separate"/>
      </w:r>
      <w:r w:rsidRPr="00981E5B">
        <w:rPr>
          <w:rFonts w:ascii="Arial" w:hAnsi="Arial"/>
          <w:b/>
          <w:noProof/>
          <w:sz w:val="22"/>
        </w:rPr>
        <w:t>9</w:t>
      </w:r>
      <w:r w:rsidR="00775060" w:rsidRPr="00981E5B">
        <w:rPr>
          <w:rFonts w:ascii="Arial" w:hAnsi="Arial"/>
          <w:b/>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1.7 Leeswijzer</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_Toc166836557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11</w:t>
      </w:r>
      <w:r w:rsidR="00775060" w:rsidRPr="00981E5B">
        <w:rPr>
          <w:rFonts w:ascii="Arial" w:hAnsi="Arial"/>
          <w:noProof/>
          <w:sz w:val="22"/>
        </w:rPr>
        <w:fldChar w:fldCharType="end"/>
      </w:r>
    </w:p>
    <w:p w:rsidR="00981E5B" w:rsidRPr="00981E5B" w:rsidRDefault="00981E5B">
      <w:pPr>
        <w:pStyle w:val="Inhopg1"/>
        <w:tabs>
          <w:tab w:val="left" w:pos="1728"/>
          <w:tab w:val="right" w:pos="8909"/>
        </w:tabs>
        <w:rPr>
          <w:rFonts w:ascii="Arial" w:eastAsiaTheme="minorEastAsia" w:hAnsi="Arial" w:cstheme="minorBidi"/>
          <w:b w:val="0"/>
          <w:caps w:val="0"/>
          <w:noProof/>
          <w:sz w:val="22"/>
          <w:lang w:eastAsia="nl-NL"/>
        </w:rPr>
      </w:pPr>
      <w:r w:rsidRPr="00981E5B">
        <w:rPr>
          <w:rFonts w:ascii="Arial" w:hAnsi="Arial"/>
          <w:noProof/>
          <w:sz w:val="22"/>
          <w:lang w:val="nl-NL"/>
        </w:rPr>
        <w:t xml:space="preserve">HOOFDSTUK 2 </w:t>
      </w:r>
      <w:r w:rsidRPr="00981E5B">
        <w:rPr>
          <w:rFonts w:ascii="Arial" w:eastAsiaTheme="minorEastAsia" w:hAnsi="Arial" w:cstheme="minorBidi"/>
          <w:b w:val="0"/>
          <w:caps w:val="0"/>
          <w:noProof/>
          <w:sz w:val="22"/>
          <w:lang w:eastAsia="nl-NL"/>
        </w:rPr>
        <w:tab/>
      </w:r>
      <w:r w:rsidRPr="00981E5B">
        <w:rPr>
          <w:rFonts w:ascii="Arial" w:hAnsi="Arial"/>
          <w:noProof/>
          <w:sz w:val="22"/>
          <w:lang w:val="nl-NL"/>
        </w:rPr>
        <w:t>SOCIALE CONTEXT EN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_Toc166836558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12</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2.1 Ontwikkeling arbeidsparticipatie na de tweede wereldoorlog</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_Toc166836559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12</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2.2 Relatie familie en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_Toc166836560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14</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2.2.1 De betekenis van familie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_Toc166836561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14</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2.2.2 Kinderen en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_Toc166836562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16</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2.2.3 Huishoudelijke productie en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_Toc166836563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17</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2.2.4 Partner en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_Toc166836564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18</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2.2.5 Inkomen en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_Toc166836565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18</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2.2.6 Opleiding en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_Toc166836566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19</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2.3 Conclusie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_Toc166836567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21</w:t>
      </w:r>
      <w:r w:rsidR="00775060" w:rsidRPr="00981E5B">
        <w:rPr>
          <w:rFonts w:ascii="Arial" w:hAnsi="Arial"/>
          <w:noProof/>
          <w:sz w:val="22"/>
        </w:rPr>
        <w:fldChar w:fldCharType="end"/>
      </w:r>
    </w:p>
    <w:p w:rsidR="00981E5B" w:rsidRPr="00981E5B" w:rsidRDefault="00981E5B">
      <w:pPr>
        <w:pStyle w:val="Inhopg1"/>
        <w:tabs>
          <w:tab w:val="left" w:pos="1674"/>
          <w:tab w:val="right" w:pos="8909"/>
        </w:tabs>
        <w:rPr>
          <w:rFonts w:ascii="Arial" w:eastAsiaTheme="minorEastAsia" w:hAnsi="Arial" w:cstheme="minorBidi"/>
          <w:b w:val="0"/>
          <w:caps w:val="0"/>
          <w:noProof/>
          <w:sz w:val="22"/>
          <w:lang w:eastAsia="nl-NL"/>
        </w:rPr>
      </w:pPr>
      <w:r w:rsidRPr="00981E5B">
        <w:rPr>
          <w:rFonts w:ascii="Arial" w:hAnsi="Arial"/>
          <w:noProof/>
          <w:sz w:val="22"/>
          <w:lang w:val="nl-NL"/>
        </w:rPr>
        <w:t>HOOFDSTUK 3</w:t>
      </w:r>
      <w:r w:rsidRPr="00981E5B">
        <w:rPr>
          <w:rFonts w:ascii="Arial" w:eastAsiaTheme="minorEastAsia" w:hAnsi="Arial" w:cstheme="minorBidi"/>
          <w:b w:val="0"/>
          <w:caps w:val="0"/>
          <w:noProof/>
          <w:sz w:val="22"/>
          <w:lang w:eastAsia="nl-NL"/>
        </w:rPr>
        <w:tab/>
      </w:r>
      <w:r w:rsidRPr="00981E5B">
        <w:rPr>
          <w:rFonts w:ascii="Arial" w:hAnsi="Arial"/>
          <w:noProof/>
          <w:sz w:val="22"/>
          <w:lang w:val="nl-NL"/>
        </w:rPr>
        <w:t>THEORETISCH KADER</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_Toc166836568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23</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3.1 De traditionele rolopvatting als werkoriëntatie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_Toc166836569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24</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3.2 Hypothese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_Toc166836570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25</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3.3 Conclusie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_Toc166836571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27</w:t>
      </w:r>
      <w:r w:rsidR="00775060" w:rsidRPr="00981E5B">
        <w:rPr>
          <w:rFonts w:ascii="Arial" w:hAnsi="Arial"/>
          <w:noProof/>
          <w:sz w:val="22"/>
        </w:rPr>
        <w:fldChar w:fldCharType="end"/>
      </w:r>
    </w:p>
    <w:p w:rsidR="00981E5B" w:rsidRPr="00981E5B" w:rsidRDefault="00981E5B">
      <w:pPr>
        <w:pStyle w:val="Inhopg1"/>
        <w:tabs>
          <w:tab w:val="left" w:pos="1674"/>
          <w:tab w:val="right" w:pos="8909"/>
        </w:tabs>
        <w:rPr>
          <w:rFonts w:ascii="Arial" w:eastAsiaTheme="minorEastAsia" w:hAnsi="Arial" w:cstheme="minorBidi"/>
          <w:b w:val="0"/>
          <w:caps w:val="0"/>
          <w:noProof/>
          <w:sz w:val="22"/>
          <w:lang w:eastAsia="nl-NL"/>
        </w:rPr>
      </w:pPr>
      <w:r w:rsidRPr="00981E5B">
        <w:rPr>
          <w:rFonts w:ascii="Arial" w:hAnsi="Arial"/>
          <w:noProof/>
          <w:sz w:val="22"/>
          <w:lang w:val="nl-NL"/>
        </w:rPr>
        <w:t>HOOFDSTUK 4</w:t>
      </w:r>
      <w:r w:rsidRPr="00981E5B">
        <w:rPr>
          <w:rFonts w:ascii="Arial" w:eastAsiaTheme="minorEastAsia" w:hAnsi="Arial" w:cstheme="minorBidi"/>
          <w:b w:val="0"/>
          <w:caps w:val="0"/>
          <w:noProof/>
          <w:sz w:val="22"/>
          <w:lang w:eastAsia="nl-NL"/>
        </w:rPr>
        <w:tab/>
      </w:r>
      <w:r w:rsidRPr="00981E5B">
        <w:rPr>
          <w:rFonts w:ascii="Arial" w:hAnsi="Arial"/>
          <w:noProof/>
          <w:sz w:val="22"/>
          <w:lang w:val="nl-NL"/>
        </w:rPr>
        <w:t>ONDERZOEKSMETHODE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_Toc166836572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28</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4.1 Methodiek</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_Toc166836573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28</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4.2 Methode van dataverzameling</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_Toc166836574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29</w:t>
      </w:r>
      <w:r w:rsidR="00775060" w:rsidRPr="00981E5B">
        <w:rPr>
          <w:rFonts w:ascii="Arial" w:hAnsi="Arial"/>
          <w:noProof/>
          <w:sz w:val="22"/>
        </w:rPr>
        <w:fldChar w:fldCharType="end"/>
      </w:r>
    </w:p>
    <w:p w:rsidR="00981E5B" w:rsidRPr="00981E5B" w:rsidRDefault="00981E5B">
      <w:pPr>
        <w:pStyle w:val="Inhopg1"/>
        <w:tabs>
          <w:tab w:val="left" w:pos="1674"/>
          <w:tab w:val="right" w:pos="8909"/>
        </w:tabs>
        <w:rPr>
          <w:rFonts w:ascii="Arial" w:eastAsiaTheme="minorEastAsia" w:hAnsi="Arial" w:cstheme="minorBidi"/>
          <w:b w:val="0"/>
          <w:caps w:val="0"/>
          <w:noProof/>
          <w:sz w:val="22"/>
          <w:lang w:eastAsia="nl-NL"/>
        </w:rPr>
      </w:pPr>
      <w:r w:rsidRPr="00981E5B">
        <w:rPr>
          <w:rFonts w:ascii="Arial" w:hAnsi="Arial"/>
          <w:noProof/>
          <w:sz w:val="22"/>
          <w:lang w:val="nl-NL"/>
        </w:rPr>
        <w:t>HOOFDSTUK 5</w:t>
      </w:r>
      <w:r w:rsidRPr="00981E5B">
        <w:rPr>
          <w:rFonts w:ascii="Arial" w:eastAsiaTheme="minorEastAsia" w:hAnsi="Arial" w:cstheme="minorBidi"/>
          <w:b w:val="0"/>
          <w:caps w:val="0"/>
          <w:noProof/>
          <w:sz w:val="22"/>
          <w:lang w:eastAsia="nl-NL"/>
        </w:rPr>
        <w:tab/>
      </w:r>
      <w:r w:rsidRPr="00981E5B">
        <w:rPr>
          <w:rFonts w:ascii="Arial" w:hAnsi="Arial"/>
          <w:noProof/>
          <w:sz w:val="22"/>
          <w:lang w:val="nl-NL"/>
        </w:rPr>
        <w:t>OPERATIONALISATIE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_Toc166836575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30</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5.1 Inleiding</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_Toc166836576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30</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5.2 Dataset en variabelen</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_Toc166836577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30</w:t>
      </w:r>
      <w:r w:rsidR="00775060" w:rsidRPr="00981E5B">
        <w:rPr>
          <w:rFonts w:ascii="Arial" w:hAnsi="Arial"/>
          <w:noProof/>
          <w:sz w:val="22"/>
        </w:rPr>
        <w:fldChar w:fldCharType="end"/>
      </w:r>
    </w:p>
    <w:p w:rsidR="00981E5B" w:rsidRDefault="00981E5B">
      <w:pPr>
        <w:pStyle w:val="Inhopg3"/>
        <w:rPr>
          <w:rFonts w:ascii="Arial" w:hAnsi="Arial"/>
          <w:noProof/>
          <w:sz w:val="22"/>
          <w:lang w:val="nl-NL"/>
        </w:rPr>
      </w:pPr>
    </w:p>
    <w:p w:rsidR="00981E5B" w:rsidRPr="00981E5B" w:rsidRDefault="00981E5B">
      <w:pPr>
        <w:pStyle w:val="Inhopg3"/>
        <w:rPr>
          <w:rFonts w:ascii="Arial" w:eastAsiaTheme="minorEastAsia" w:hAnsi="Arial" w:cstheme="minorBidi"/>
          <w:b/>
          <w:noProof/>
          <w:sz w:val="22"/>
          <w:szCs w:val="24"/>
          <w:lang w:eastAsia="nl-NL"/>
        </w:rPr>
      </w:pPr>
      <w:r w:rsidRPr="00981E5B">
        <w:rPr>
          <w:rFonts w:ascii="Arial" w:hAnsi="Arial"/>
          <w:b/>
          <w:noProof/>
          <w:sz w:val="22"/>
          <w:lang w:val="nl-NL"/>
        </w:rPr>
        <w:t>5.2.1 Dataset EMOP 2006</w:t>
      </w:r>
      <w:r w:rsidRPr="00981E5B">
        <w:rPr>
          <w:rFonts w:ascii="Arial" w:hAnsi="Arial"/>
          <w:b/>
          <w:noProof/>
          <w:sz w:val="22"/>
        </w:rPr>
        <w:tab/>
      </w:r>
      <w:r w:rsidR="00775060" w:rsidRPr="00981E5B">
        <w:rPr>
          <w:rFonts w:ascii="Arial" w:hAnsi="Arial"/>
          <w:b/>
          <w:noProof/>
          <w:sz w:val="22"/>
        </w:rPr>
        <w:fldChar w:fldCharType="begin"/>
      </w:r>
      <w:r w:rsidRPr="00981E5B">
        <w:rPr>
          <w:rFonts w:ascii="Arial" w:hAnsi="Arial"/>
          <w:b/>
          <w:noProof/>
          <w:sz w:val="22"/>
        </w:rPr>
        <w:instrText xml:space="preserve"> PAGEREF _Toc166836578 \h </w:instrText>
      </w:r>
      <w:r w:rsidR="005955EE" w:rsidRPr="00775060">
        <w:rPr>
          <w:rFonts w:ascii="Arial" w:hAnsi="Arial"/>
          <w:b/>
          <w:noProof/>
          <w:sz w:val="22"/>
        </w:rPr>
      </w:r>
      <w:r w:rsidR="00775060" w:rsidRPr="00981E5B">
        <w:rPr>
          <w:rFonts w:ascii="Arial" w:hAnsi="Arial"/>
          <w:b/>
          <w:noProof/>
          <w:sz w:val="22"/>
        </w:rPr>
        <w:fldChar w:fldCharType="separate"/>
      </w:r>
      <w:r w:rsidRPr="00981E5B">
        <w:rPr>
          <w:rFonts w:ascii="Arial" w:hAnsi="Arial"/>
          <w:b/>
          <w:noProof/>
          <w:sz w:val="22"/>
        </w:rPr>
        <w:t>30</w:t>
      </w:r>
      <w:r w:rsidR="00775060" w:rsidRPr="00981E5B">
        <w:rPr>
          <w:rFonts w:ascii="Arial" w:hAnsi="Arial"/>
          <w:b/>
          <w:noProof/>
          <w:sz w:val="22"/>
        </w:rPr>
        <w:fldChar w:fldCharType="end"/>
      </w:r>
    </w:p>
    <w:p w:rsidR="00981E5B" w:rsidRPr="00981E5B" w:rsidRDefault="00981E5B">
      <w:pPr>
        <w:pStyle w:val="Inhopg3"/>
        <w:rPr>
          <w:rFonts w:ascii="Arial" w:hAnsi="Arial"/>
          <w:b/>
          <w:noProof/>
          <w:sz w:val="22"/>
          <w:lang w:val="nl-NL"/>
        </w:rPr>
      </w:pPr>
    </w:p>
    <w:p w:rsidR="00981E5B" w:rsidRPr="00981E5B" w:rsidRDefault="00981E5B">
      <w:pPr>
        <w:pStyle w:val="Inhopg3"/>
        <w:rPr>
          <w:rFonts w:ascii="Arial" w:eastAsiaTheme="minorEastAsia" w:hAnsi="Arial" w:cstheme="minorBidi"/>
          <w:b/>
          <w:noProof/>
          <w:sz w:val="22"/>
          <w:szCs w:val="24"/>
          <w:lang w:eastAsia="nl-NL"/>
        </w:rPr>
      </w:pPr>
      <w:r w:rsidRPr="00981E5B">
        <w:rPr>
          <w:rFonts w:ascii="Arial" w:hAnsi="Arial"/>
          <w:b/>
          <w:noProof/>
          <w:sz w:val="22"/>
          <w:lang w:val="nl-NL"/>
        </w:rPr>
        <w:t>5.2.2 Operationalisatie variabelen</w:t>
      </w:r>
      <w:r w:rsidRPr="00981E5B">
        <w:rPr>
          <w:rFonts w:ascii="Arial" w:hAnsi="Arial"/>
          <w:b/>
          <w:noProof/>
          <w:sz w:val="22"/>
        </w:rPr>
        <w:tab/>
      </w:r>
      <w:r w:rsidR="00775060" w:rsidRPr="00981E5B">
        <w:rPr>
          <w:rFonts w:ascii="Arial" w:hAnsi="Arial"/>
          <w:b/>
          <w:noProof/>
          <w:sz w:val="22"/>
        </w:rPr>
        <w:fldChar w:fldCharType="begin"/>
      </w:r>
      <w:r w:rsidRPr="00981E5B">
        <w:rPr>
          <w:rFonts w:ascii="Arial" w:hAnsi="Arial"/>
          <w:b/>
          <w:noProof/>
          <w:sz w:val="22"/>
        </w:rPr>
        <w:instrText xml:space="preserve"> PAGEREF _Toc166836579 \h </w:instrText>
      </w:r>
      <w:r w:rsidR="005955EE" w:rsidRPr="00775060">
        <w:rPr>
          <w:rFonts w:ascii="Arial" w:hAnsi="Arial"/>
          <w:b/>
          <w:noProof/>
          <w:sz w:val="22"/>
        </w:rPr>
      </w:r>
      <w:r w:rsidR="00775060" w:rsidRPr="00981E5B">
        <w:rPr>
          <w:rFonts w:ascii="Arial" w:hAnsi="Arial"/>
          <w:b/>
          <w:noProof/>
          <w:sz w:val="22"/>
        </w:rPr>
        <w:fldChar w:fldCharType="separate"/>
      </w:r>
      <w:r w:rsidRPr="00981E5B">
        <w:rPr>
          <w:rFonts w:ascii="Arial" w:hAnsi="Arial"/>
          <w:b/>
          <w:noProof/>
          <w:sz w:val="22"/>
        </w:rPr>
        <w:t>31</w:t>
      </w:r>
      <w:r w:rsidR="00775060" w:rsidRPr="00981E5B">
        <w:rPr>
          <w:rFonts w:ascii="Arial" w:hAnsi="Arial"/>
          <w:b/>
          <w:noProof/>
          <w:sz w:val="22"/>
        </w:rPr>
        <w:fldChar w:fldCharType="end"/>
      </w:r>
    </w:p>
    <w:p w:rsidR="00981E5B" w:rsidRPr="00981E5B" w:rsidRDefault="00981E5B">
      <w:pPr>
        <w:pStyle w:val="Inhopg3"/>
        <w:rPr>
          <w:rFonts w:ascii="Arial" w:hAnsi="Arial"/>
          <w:b/>
          <w:noProof/>
          <w:sz w:val="22"/>
          <w:lang w:val="nl-NL"/>
        </w:rPr>
      </w:pPr>
    </w:p>
    <w:p w:rsidR="00981E5B" w:rsidRPr="00981E5B" w:rsidRDefault="00981E5B">
      <w:pPr>
        <w:pStyle w:val="Inhopg3"/>
        <w:rPr>
          <w:rFonts w:ascii="Arial" w:eastAsiaTheme="minorEastAsia" w:hAnsi="Arial" w:cstheme="minorBidi"/>
          <w:b/>
          <w:noProof/>
          <w:sz w:val="22"/>
          <w:szCs w:val="24"/>
          <w:lang w:eastAsia="nl-NL"/>
        </w:rPr>
      </w:pPr>
      <w:r w:rsidRPr="00981E5B">
        <w:rPr>
          <w:rFonts w:ascii="Arial" w:hAnsi="Arial"/>
          <w:b/>
          <w:noProof/>
          <w:sz w:val="22"/>
          <w:lang w:val="nl-NL"/>
        </w:rPr>
        <w:t>5.2.3 Arbeidsparticipatie</w:t>
      </w:r>
      <w:r w:rsidRPr="00981E5B">
        <w:rPr>
          <w:rFonts w:ascii="Arial" w:hAnsi="Arial"/>
          <w:b/>
          <w:noProof/>
          <w:sz w:val="22"/>
        </w:rPr>
        <w:tab/>
      </w:r>
      <w:r w:rsidR="00775060" w:rsidRPr="00981E5B">
        <w:rPr>
          <w:rFonts w:ascii="Arial" w:hAnsi="Arial"/>
          <w:b/>
          <w:noProof/>
          <w:sz w:val="22"/>
        </w:rPr>
        <w:fldChar w:fldCharType="begin"/>
      </w:r>
      <w:r w:rsidRPr="00981E5B">
        <w:rPr>
          <w:rFonts w:ascii="Arial" w:hAnsi="Arial"/>
          <w:b/>
          <w:noProof/>
          <w:sz w:val="22"/>
        </w:rPr>
        <w:instrText xml:space="preserve"> PAGEREF _Toc166836580 \h </w:instrText>
      </w:r>
      <w:r w:rsidR="005955EE" w:rsidRPr="00775060">
        <w:rPr>
          <w:rFonts w:ascii="Arial" w:hAnsi="Arial"/>
          <w:b/>
          <w:noProof/>
          <w:sz w:val="22"/>
        </w:rPr>
      </w:r>
      <w:r w:rsidR="00775060" w:rsidRPr="00981E5B">
        <w:rPr>
          <w:rFonts w:ascii="Arial" w:hAnsi="Arial"/>
          <w:b/>
          <w:noProof/>
          <w:sz w:val="22"/>
        </w:rPr>
        <w:fldChar w:fldCharType="separate"/>
      </w:r>
      <w:r w:rsidRPr="00981E5B">
        <w:rPr>
          <w:rFonts w:ascii="Arial" w:hAnsi="Arial"/>
          <w:b/>
          <w:noProof/>
          <w:sz w:val="22"/>
        </w:rPr>
        <w:t>31</w:t>
      </w:r>
      <w:r w:rsidR="00775060" w:rsidRPr="00981E5B">
        <w:rPr>
          <w:rFonts w:ascii="Arial" w:hAnsi="Arial"/>
          <w:b/>
          <w:noProof/>
          <w:sz w:val="22"/>
        </w:rPr>
        <w:fldChar w:fldCharType="end"/>
      </w:r>
    </w:p>
    <w:p w:rsidR="00981E5B" w:rsidRPr="00981E5B" w:rsidRDefault="00981E5B">
      <w:pPr>
        <w:pStyle w:val="Inhopg3"/>
        <w:rPr>
          <w:rFonts w:ascii="Arial" w:hAnsi="Arial"/>
          <w:b/>
          <w:noProof/>
          <w:sz w:val="22"/>
          <w:lang w:val="nl-NL"/>
        </w:rPr>
      </w:pPr>
    </w:p>
    <w:p w:rsidR="00981E5B" w:rsidRPr="00981E5B" w:rsidRDefault="00981E5B">
      <w:pPr>
        <w:pStyle w:val="Inhopg3"/>
        <w:rPr>
          <w:rFonts w:ascii="Arial" w:eastAsiaTheme="minorEastAsia" w:hAnsi="Arial" w:cstheme="minorBidi"/>
          <w:b/>
          <w:noProof/>
          <w:sz w:val="22"/>
          <w:szCs w:val="24"/>
          <w:lang w:eastAsia="nl-NL"/>
        </w:rPr>
      </w:pPr>
      <w:r w:rsidRPr="00981E5B">
        <w:rPr>
          <w:rFonts w:ascii="Arial" w:hAnsi="Arial"/>
          <w:b/>
          <w:noProof/>
          <w:sz w:val="22"/>
          <w:lang w:val="nl-NL"/>
        </w:rPr>
        <w:t>5.2.4 Opleiding</w:t>
      </w:r>
      <w:r w:rsidRPr="00981E5B">
        <w:rPr>
          <w:rFonts w:ascii="Arial" w:hAnsi="Arial"/>
          <w:b/>
          <w:noProof/>
          <w:sz w:val="22"/>
        </w:rPr>
        <w:tab/>
      </w:r>
      <w:r w:rsidR="00775060" w:rsidRPr="00981E5B">
        <w:rPr>
          <w:rFonts w:ascii="Arial" w:hAnsi="Arial"/>
          <w:b/>
          <w:noProof/>
          <w:sz w:val="22"/>
        </w:rPr>
        <w:fldChar w:fldCharType="begin"/>
      </w:r>
      <w:r w:rsidRPr="00981E5B">
        <w:rPr>
          <w:rFonts w:ascii="Arial" w:hAnsi="Arial"/>
          <w:b/>
          <w:noProof/>
          <w:sz w:val="22"/>
        </w:rPr>
        <w:instrText xml:space="preserve"> PAGEREF _Toc166836581 \h </w:instrText>
      </w:r>
      <w:r w:rsidR="005955EE" w:rsidRPr="00775060">
        <w:rPr>
          <w:rFonts w:ascii="Arial" w:hAnsi="Arial"/>
          <w:b/>
          <w:noProof/>
          <w:sz w:val="22"/>
        </w:rPr>
      </w:r>
      <w:r w:rsidR="00775060" w:rsidRPr="00981E5B">
        <w:rPr>
          <w:rFonts w:ascii="Arial" w:hAnsi="Arial"/>
          <w:b/>
          <w:noProof/>
          <w:sz w:val="22"/>
        </w:rPr>
        <w:fldChar w:fldCharType="separate"/>
      </w:r>
      <w:r w:rsidRPr="00981E5B">
        <w:rPr>
          <w:rFonts w:ascii="Arial" w:hAnsi="Arial"/>
          <w:b/>
          <w:noProof/>
          <w:sz w:val="22"/>
        </w:rPr>
        <w:t>32</w:t>
      </w:r>
      <w:r w:rsidR="00775060" w:rsidRPr="00981E5B">
        <w:rPr>
          <w:rFonts w:ascii="Arial" w:hAnsi="Arial"/>
          <w:b/>
          <w:noProof/>
          <w:sz w:val="22"/>
        </w:rPr>
        <w:fldChar w:fldCharType="end"/>
      </w:r>
    </w:p>
    <w:p w:rsidR="00981E5B" w:rsidRPr="00981E5B" w:rsidRDefault="00981E5B">
      <w:pPr>
        <w:pStyle w:val="Inhopg3"/>
        <w:rPr>
          <w:rFonts w:ascii="Arial" w:hAnsi="Arial"/>
          <w:b/>
          <w:noProof/>
          <w:sz w:val="22"/>
          <w:lang w:val="nl-NL"/>
        </w:rPr>
      </w:pPr>
    </w:p>
    <w:p w:rsidR="00981E5B" w:rsidRPr="00981E5B" w:rsidRDefault="00981E5B">
      <w:pPr>
        <w:pStyle w:val="Inhopg3"/>
        <w:rPr>
          <w:rFonts w:ascii="Arial" w:eastAsiaTheme="minorEastAsia" w:hAnsi="Arial" w:cstheme="minorBidi"/>
          <w:b/>
          <w:noProof/>
          <w:sz w:val="22"/>
          <w:szCs w:val="24"/>
          <w:lang w:eastAsia="nl-NL"/>
        </w:rPr>
      </w:pPr>
      <w:r w:rsidRPr="00981E5B">
        <w:rPr>
          <w:rFonts w:ascii="Arial" w:hAnsi="Arial"/>
          <w:b/>
          <w:noProof/>
          <w:sz w:val="22"/>
          <w:lang w:val="nl-NL"/>
        </w:rPr>
        <w:t>5.2.5 Familie</w:t>
      </w:r>
      <w:r w:rsidRPr="00981E5B">
        <w:rPr>
          <w:rFonts w:ascii="Arial" w:hAnsi="Arial"/>
          <w:b/>
          <w:noProof/>
          <w:sz w:val="22"/>
        </w:rPr>
        <w:tab/>
      </w:r>
      <w:r w:rsidR="00775060" w:rsidRPr="00981E5B">
        <w:rPr>
          <w:rFonts w:ascii="Arial" w:hAnsi="Arial"/>
          <w:b/>
          <w:noProof/>
          <w:sz w:val="22"/>
        </w:rPr>
        <w:fldChar w:fldCharType="begin"/>
      </w:r>
      <w:r w:rsidRPr="00981E5B">
        <w:rPr>
          <w:rFonts w:ascii="Arial" w:hAnsi="Arial"/>
          <w:b/>
          <w:noProof/>
          <w:sz w:val="22"/>
        </w:rPr>
        <w:instrText xml:space="preserve"> PAGEREF _Toc166836582 \h </w:instrText>
      </w:r>
      <w:r w:rsidR="005955EE" w:rsidRPr="00775060">
        <w:rPr>
          <w:rFonts w:ascii="Arial" w:hAnsi="Arial"/>
          <w:b/>
          <w:noProof/>
          <w:sz w:val="22"/>
        </w:rPr>
      </w:r>
      <w:r w:rsidR="00775060" w:rsidRPr="00981E5B">
        <w:rPr>
          <w:rFonts w:ascii="Arial" w:hAnsi="Arial"/>
          <w:b/>
          <w:noProof/>
          <w:sz w:val="22"/>
        </w:rPr>
        <w:fldChar w:fldCharType="separate"/>
      </w:r>
      <w:r w:rsidRPr="00981E5B">
        <w:rPr>
          <w:rFonts w:ascii="Arial" w:hAnsi="Arial"/>
          <w:b/>
          <w:noProof/>
          <w:sz w:val="22"/>
        </w:rPr>
        <w:t>33</w:t>
      </w:r>
      <w:r w:rsidR="00775060" w:rsidRPr="00981E5B">
        <w:rPr>
          <w:rFonts w:ascii="Arial" w:hAnsi="Arial"/>
          <w:b/>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5.2.6 Traditionele rolopvatting</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_Toc166836583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36</w:t>
      </w:r>
      <w:r w:rsidR="00775060" w:rsidRPr="00981E5B">
        <w:rPr>
          <w:rFonts w:ascii="Arial" w:hAnsi="Arial"/>
          <w:noProof/>
          <w:sz w:val="22"/>
        </w:rPr>
        <w:fldChar w:fldCharType="end"/>
      </w:r>
    </w:p>
    <w:p w:rsidR="00981E5B" w:rsidRPr="00981E5B" w:rsidRDefault="00981E5B">
      <w:pPr>
        <w:pStyle w:val="Inhopg2"/>
        <w:tabs>
          <w:tab w:val="left" w:pos="1578"/>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HOOFDSTUK 6</w:t>
      </w:r>
      <w:r w:rsidRPr="00981E5B">
        <w:rPr>
          <w:rFonts w:ascii="Arial" w:eastAsiaTheme="minorEastAsia" w:hAnsi="Arial" w:cstheme="minorBidi"/>
          <w:b w:val="0"/>
          <w:noProof/>
          <w:sz w:val="22"/>
          <w:szCs w:val="24"/>
          <w:lang w:eastAsia="nl-NL"/>
        </w:rPr>
        <w:tab/>
      </w:r>
      <w:r w:rsidRPr="00981E5B">
        <w:rPr>
          <w:rFonts w:ascii="Arial" w:hAnsi="Arial"/>
          <w:noProof/>
          <w:sz w:val="22"/>
          <w:lang w:val="nl-NL"/>
        </w:rPr>
        <w:t>RESULTATEN</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_Toc166836584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38</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6.1 Vrouwen van 45 tot 65 jaar in beeld</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_Toc166836585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39</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6.1.1 De invloed van kinderen op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_Toc166836586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39</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6.1.2 De invloed van een partner op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_Toc166836587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40</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6.1.3 De invloed van huishoudelijke productie op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_Toc166836588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40</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6.1.4. De invloed van huishoudelijk inkomen op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_Toc166836589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41</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6.1.5 De invloed van opleiding op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_Toc166836590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42</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6.2 Relatie sociale context en mate van arbeidsparticipatie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_Toc166836591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42</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6.3 Rol traditionele rolopvatting bij relatie sociale context</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_Toc166836592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44</w:t>
      </w:r>
      <w:r w:rsidR="00775060" w:rsidRPr="00981E5B">
        <w:rPr>
          <w:rFonts w:ascii="Arial" w:hAnsi="Arial"/>
          <w:noProof/>
          <w:sz w:val="22"/>
        </w:rPr>
        <w:fldChar w:fldCharType="end"/>
      </w:r>
    </w:p>
    <w:p w:rsidR="00981E5B" w:rsidRPr="00981E5B" w:rsidRDefault="00981E5B">
      <w:pPr>
        <w:pStyle w:val="Inhopg1"/>
        <w:tabs>
          <w:tab w:val="left" w:pos="1674"/>
          <w:tab w:val="right" w:pos="8909"/>
        </w:tabs>
        <w:rPr>
          <w:rFonts w:ascii="Arial" w:eastAsiaTheme="minorEastAsia" w:hAnsi="Arial" w:cstheme="minorBidi"/>
          <w:b w:val="0"/>
          <w:caps w:val="0"/>
          <w:noProof/>
          <w:sz w:val="22"/>
          <w:lang w:eastAsia="nl-NL"/>
        </w:rPr>
      </w:pPr>
      <w:r w:rsidRPr="00981E5B">
        <w:rPr>
          <w:rFonts w:ascii="Arial" w:hAnsi="Arial"/>
          <w:noProof/>
          <w:sz w:val="22"/>
          <w:lang w:val="nl-NL"/>
        </w:rPr>
        <w:t>HOOFDSTUK 7</w:t>
      </w:r>
      <w:r w:rsidRPr="00981E5B">
        <w:rPr>
          <w:rFonts w:ascii="Arial" w:eastAsiaTheme="minorEastAsia" w:hAnsi="Arial" w:cstheme="minorBidi"/>
          <w:b w:val="0"/>
          <w:caps w:val="0"/>
          <w:noProof/>
          <w:sz w:val="22"/>
          <w:lang w:eastAsia="nl-NL"/>
        </w:rPr>
        <w:tab/>
      </w:r>
      <w:r w:rsidRPr="00981E5B">
        <w:rPr>
          <w:rFonts w:ascii="Arial" w:hAnsi="Arial"/>
          <w:noProof/>
          <w:sz w:val="22"/>
          <w:lang w:val="nl-NL"/>
        </w:rPr>
        <w:t>CONCLUSIE</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_Toc166836593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46</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7.1 De sociale context van vrouwen van 45 tot 65 jaar</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_Toc166836594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46</w:t>
      </w:r>
      <w:r w:rsidR="00775060" w:rsidRPr="00981E5B">
        <w:rPr>
          <w:rFonts w:ascii="Arial" w:hAnsi="Arial"/>
          <w:noProof/>
          <w:sz w:val="22"/>
        </w:rPr>
        <w:fldChar w:fldCharType="end"/>
      </w:r>
    </w:p>
    <w:p w:rsidR="00981E5B" w:rsidRPr="00981E5B" w:rsidRDefault="00981E5B">
      <w:pPr>
        <w:pStyle w:val="Inhopg2"/>
        <w:tabs>
          <w:tab w:val="right" w:pos="8909"/>
        </w:tabs>
        <w:rPr>
          <w:rFonts w:ascii="Arial" w:eastAsiaTheme="minorEastAsia" w:hAnsi="Arial" w:cstheme="minorBidi"/>
          <w:b w:val="0"/>
          <w:noProof/>
          <w:sz w:val="22"/>
          <w:szCs w:val="24"/>
          <w:lang w:eastAsia="nl-NL"/>
        </w:rPr>
      </w:pPr>
      <w:r w:rsidRPr="00981E5B">
        <w:rPr>
          <w:rFonts w:ascii="Arial" w:hAnsi="Arial"/>
          <w:noProof/>
          <w:sz w:val="22"/>
          <w:lang w:val="nl-NL"/>
        </w:rPr>
        <w:t>7.2 Beïnvloeding van de sociale context en de rol van een traditionele rolopvatting</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_Toc166836595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47</w:t>
      </w:r>
      <w:r w:rsidR="00775060" w:rsidRPr="00981E5B">
        <w:rPr>
          <w:rFonts w:ascii="Arial" w:hAnsi="Arial"/>
          <w:noProof/>
          <w:sz w:val="22"/>
        </w:rPr>
        <w:fldChar w:fldCharType="end"/>
      </w:r>
    </w:p>
    <w:p w:rsidR="00981E5B" w:rsidRPr="00981E5B" w:rsidRDefault="00981E5B">
      <w:pPr>
        <w:pStyle w:val="Inhopg1"/>
        <w:tabs>
          <w:tab w:val="left" w:pos="1728"/>
          <w:tab w:val="right" w:pos="8909"/>
        </w:tabs>
        <w:rPr>
          <w:rFonts w:ascii="Arial" w:eastAsiaTheme="minorEastAsia" w:hAnsi="Arial" w:cstheme="minorBidi"/>
          <w:b w:val="0"/>
          <w:caps w:val="0"/>
          <w:noProof/>
          <w:sz w:val="22"/>
          <w:lang w:eastAsia="nl-NL"/>
        </w:rPr>
      </w:pPr>
      <w:r w:rsidRPr="00981E5B">
        <w:rPr>
          <w:rFonts w:ascii="Arial" w:hAnsi="Arial"/>
          <w:noProof/>
          <w:sz w:val="22"/>
          <w:lang w:val="nl-NL"/>
        </w:rPr>
        <w:t xml:space="preserve">HOOFDSTUK 8 </w:t>
      </w:r>
      <w:r w:rsidRPr="00981E5B">
        <w:rPr>
          <w:rFonts w:ascii="Arial" w:eastAsiaTheme="minorEastAsia" w:hAnsi="Arial" w:cstheme="minorBidi"/>
          <w:b w:val="0"/>
          <w:caps w:val="0"/>
          <w:noProof/>
          <w:sz w:val="22"/>
          <w:lang w:eastAsia="nl-NL"/>
        </w:rPr>
        <w:tab/>
      </w:r>
      <w:r w:rsidRPr="00981E5B">
        <w:rPr>
          <w:rFonts w:ascii="Arial" w:hAnsi="Arial"/>
          <w:noProof/>
          <w:sz w:val="22"/>
          <w:lang w:val="nl-NL"/>
        </w:rPr>
        <w:t>AANBEVELINGEN</w:t>
      </w:r>
      <w:r w:rsidRPr="00981E5B">
        <w:rPr>
          <w:rFonts w:ascii="Arial" w:hAnsi="Arial"/>
          <w:noProof/>
          <w:sz w:val="22"/>
        </w:rPr>
        <w:tab/>
      </w:r>
      <w:r w:rsidR="00775060" w:rsidRPr="00981E5B">
        <w:rPr>
          <w:rFonts w:ascii="Arial" w:hAnsi="Arial"/>
          <w:noProof/>
          <w:sz w:val="22"/>
        </w:rPr>
        <w:fldChar w:fldCharType="begin"/>
      </w:r>
      <w:r w:rsidRPr="00981E5B">
        <w:rPr>
          <w:rFonts w:ascii="Arial" w:hAnsi="Arial"/>
          <w:noProof/>
          <w:sz w:val="22"/>
        </w:rPr>
        <w:instrText xml:space="preserve"> PAGEREF _Toc166836596 \h </w:instrText>
      </w:r>
      <w:r w:rsidR="005955EE" w:rsidRPr="00775060">
        <w:rPr>
          <w:rFonts w:ascii="Arial" w:hAnsi="Arial"/>
          <w:noProof/>
          <w:sz w:val="22"/>
        </w:rPr>
      </w:r>
      <w:r w:rsidR="00775060" w:rsidRPr="00981E5B">
        <w:rPr>
          <w:rFonts w:ascii="Arial" w:hAnsi="Arial"/>
          <w:noProof/>
          <w:sz w:val="22"/>
        </w:rPr>
        <w:fldChar w:fldCharType="separate"/>
      </w:r>
      <w:r w:rsidRPr="00981E5B">
        <w:rPr>
          <w:rFonts w:ascii="Arial" w:hAnsi="Arial"/>
          <w:noProof/>
          <w:sz w:val="22"/>
        </w:rPr>
        <w:t>49</w:t>
      </w:r>
      <w:r w:rsidR="00775060" w:rsidRPr="00981E5B">
        <w:rPr>
          <w:rFonts w:ascii="Arial" w:hAnsi="Arial"/>
          <w:noProof/>
          <w:sz w:val="22"/>
        </w:rPr>
        <w:fldChar w:fldCharType="end"/>
      </w:r>
    </w:p>
    <w:p w:rsidR="00BD5684" w:rsidRPr="00981E5B" w:rsidRDefault="00775060" w:rsidP="00BD5684">
      <w:pPr>
        <w:shd w:val="clear" w:color="auto" w:fill="FFFFFF"/>
        <w:spacing w:line="360" w:lineRule="auto"/>
        <w:jc w:val="both"/>
        <w:rPr>
          <w:rFonts w:ascii="Arial" w:hAnsi="Arial" w:cs="Arial"/>
          <w:b/>
          <w:sz w:val="22"/>
          <w:szCs w:val="22"/>
        </w:rPr>
      </w:pPr>
      <w:r w:rsidRPr="00981E5B">
        <w:rPr>
          <w:rFonts w:ascii="Arial" w:hAnsi="Arial" w:cs="Arial"/>
          <w:b/>
          <w:sz w:val="22"/>
          <w:szCs w:val="22"/>
        </w:rPr>
        <w:fldChar w:fldCharType="end"/>
      </w:r>
      <w:bookmarkStart w:id="36" w:name="_Toc271267315"/>
      <w:bookmarkStart w:id="37" w:name="_Toc271743952"/>
      <w:bookmarkStart w:id="38" w:name="_Toc272261876"/>
      <w:bookmarkStart w:id="39" w:name="_Toc272261999"/>
      <w:bookmarkStart w:id="40" w:name="_Toc273785099"/>
      <w:bookmarkStart w:id="41" w:name="_Toc274075165"/>
      <w:bookmarkStart w:id="42" w:name="_Toc157257856"/>
      <w:bookmarkStart w:id="43" w:name="_Toc157325640"/>
      <w:bookmarkStart w:id="44" w:name="_Toc161391222"/>
      <w:bookmarkStart w:id="45" w:name="_Toc163101944"/>
      <w:bookmarkStart w:id="46" w:name="_Toc165603876"/>
      <w:bookmarkStart w:id="47" w:name="_Toc292134337"/>
      <w:bookmarkStart w:id="48" w:name="_Toc292306978"/>
      <w:bookmarkStart w:id="49" w:name="_Toc271186470"/>
      <w:bookmarkStart w:id="50" w:name="_Toc271186616"/>
    </w:p>
    <w:p w:rsidR="00BD5684" w:rsidRPr="00981E5B" w:rsidRDefault="00BD5684" w:rsidP="00BD5684">
      <w:pPr>
        <w:shd w:val="clear" w:color="auto" w:fill="FFFFFF"/>
        <w:spacing w:line="360" w:lineRule="auto"/>
        <w:jc w:val="both"/>
        <w:rPr>
          <w:rFonts w:ascii="Arial" w:hAnsi="Arial" w:cs="Arial"/>
          <w:b/>
          <w:sz w:val="22"/>
          <w:szCs w:val="22"/>
          <w:lang w:val="nl-NL"/>
        </w:rPr>
      </w:pPr>
      <w:r w:rsidRPr="00981E5B">
        <w:rPr>
          <w:rFonts w:ascii="Arial" w:hAnsi="Arial" w:cs="Arial"/>
          <w:b/>
          <w:sz w:val="22"/>
          <w:szCs w:val="22"/>
          <w:lang w:val="nl-NL"/>
        </w:rPr>
        <w:t>LITERATUURLIJST</w:t>
      </w:r>
      <w:bookmarkEnd w:id="36"/>
      <w:bookmarkEnd w:id="37"/>
      <w:bookmarkEnd w:id="38"/>
      <w:bookmarkEnd w:id="39"/>
      <w:bookmarkEnd w:id="40"/>
      <w:bookmarkEnd w:id="41"/>
      <w:bookmarkEnd w:id="42"/>
      <w:bookmarkEnd w:id="43"/>
      <w:bookmarkEnd w:id="44"/>
      <w:bookmarkEnd w:id="45"/>
      <w:bookmarkEnd w:id="46"/>
      <w:bookmarkEnd w:id="47"/>
      <w:bookmarkEnd w:id="48"/>
    </w:p>
    <w:p w:rsidR="00BD5684" w:rsidRPr="003B3931" w:rsidRDefault="00BD5684" w:rsidP="00BD5684">
      <w:pPr>
        <w:pStyle w:val="Kop1"/>
        <w:jc w:val="both"/>
        <w:rPr>
          <w:sz w:val="22"/>
          <w:lang w:val="nl-NL"/>
        </w:rPr>
      </w:pPr>
      <w:bookmarkStart w:id="51" w:name="_Toc271267318"/>
      <w:bookmarkStart w:id="52" w:name="_Toc271743955"/>
      <w:r w:rsidRPr="003B3931">
        <w:rPr>
          <w:sz w:val="22"/>
          <w:lang w:val="nl-NL"/>
        </w:rPr>
        <w:br w:type="page"/>
      </w:r>
      <w:bookmarkStart w:id="53" w:name="_Toc166836548"/>
      <w:r w:rsidRPr="003B3931">
        <w:rPr>
          <w:sz w:val="22"/>
          <w:lang w:val="nl-NL"/>
        </w:rPr>
        <w:t xml:space="preserve">HOOFDSTUK 1 </w:t>
      </w:r>
      <w:r w:rsidRPr="003B3931">
        <w:rPr>
          <w:sz w:val="22"/>
          <w:lang w:val="nl-NL"/>
        </w:rPr>
        <w:tab/>
        <w:t>INLEIDING</w:t>
      </w:r>
      <w:bookmarkEnd w:id="49"/>
      <w:bookmarkEnd w:id="50"/>
      <w:bookmarkEnd w:id="51"/>
      <w:bookmarkEnd w:id="52"/>
      <w:bookmarkEnd w:id="53"/>
    </w:p>
    <w:p w:rsidR="00BD5684" w:rsidRPr="000F63C9" w:rsidRDefault="00BD5684" w:rsidP="00BD5684">
      <w:pPr>
        <w:pStyle w:val="Kop2scriptie"/>
        <w:jc w:val="both"/>
        <w:rPr>
          <w:szCs w:val="22"/>
          <w:lang w:val="nl-NL"/>
        </w:rPr>
      </w:pPr>
      <w:bookmarkStart w:id="54" w:name="_Toc271186471"/>
      <w:bookmarkStart w:id="55" w:name="_Toc271186617"/>
      <w:bookmarkStart w:id="56" w:name="_Toc166836549"/>
      <w:r w:rsidRPr="000F63C9">
        <w:rPr>
          <w:szCs w:val="22"/>
          <w:lang w:val="nl-NL"/>
        </w:rPr>
        <w:t>1.1 Aanleiding</w:t>
      </w:r>
      <w:bookmarkEnd w:id="54"/>
      <w:bookmarkEnd w:id="55"/>
      <w:bookmarkEnd w:id="56"/>
    </w:p>
    <w:p w:rsidR="00BD5684" w:rsidRPr="000F63C9" w:rsidRDefault="00BD5684" w:rsidP="00BD5684">
      <w:pPr>
        <w:spacing w:line="360" w:lineRule="auto"/>
        <w:jc w:val="both"/>
        <w:rPr>
          <w:rFonts w:ascii="Arial" w:hAnsi="Arial"/>
          <w:bCs/>
          <w:sz w:val="22"/>
          <w:szCs w:val="22"/>
          <w:lang w:val="nl-NL"/>
        </w:rPr>
      </w:pPr>
      <w:r w:rsidRPr="000F63C9">
        <w:rPr>
          <w:rFonts w:ascii="Arial" w:hAnsi="Arial"/>
          <w:bCs/>
          <w:sz w:val="22"/>
          <w:szCs w:val="22"/>
          <w:lang w:val="nl-NL"/>
        </w:rPr>
        <w:t xml:space="preserve">De Nederlandse regering streeft naar meer en langere participatie </w:t>
      </w:r>
      <w:r>
        <w:rPr>
          <w:rFonts w:ascii="Arial" w:hAnsi="Arial"/>
          <w:bCs/>
          <w:sz w:val="22"/>
          <w:szCs w:val="22"/>
          <w:lang w:val="nl-NL"/>
        </w:rPr>
        <w:t>van vrouwen op de arbeidsmarkt</w:t>
      </w:r>
      <w:r>
        <w:rPr>
          <w:rStyle w:val="Voetnootmarkering"/>
          <w:rFonts w:ascii="Arial" w:hAnsi="Arial"/>
          <w:bCs/>
          <w:sz w:val="22"/>
          <w:szCs w:val="22"/>
          <w:lang w:val="nl-NL"/>
        </w:rPr>
        <w:footnoteReference w:id="1"/>
      </w:r>
      <w:r w:rsidRPr="000F63C9">
        <w:rPr>
          <w:rFonts w:ascii="Arial" w:hAnsi="Arial"/>
          <w:bCs/>
          <w:sz w:val="22"/>
          <w:szCs w:val="22"/>
          <w:lang w:val="nl-NL"/>
        </w:rPr>
        <w:t xml:space="preserve">. Hiervoor worden </w:t>
      </w:r>
      <w:proofErr w:type="spellStart"/>
      <w:r w:rsidRPr="000F63C9">
        <w:rPr>
          <w:rFonts w:ascii="Arial" w:hAnsi="Arial"/>
          <w:bCs/>
          <w:sz w:val="22"/>
          <w:szCs w:val="22"/>
          <w:lang w:val="nl-NL"/>
        </w:rPr>
        <w:t>taskforces</w:t>
      </w:r>
      <w:proofErr w:type="spellEnd"/>
      <w:r w:rsidRPr="000F63C9">
        <w:rPr>
          <w:rFonts w:ascii="Arial" w:hAnsi="Arial"/>
          <w:bCs/>
          <w:sz w:val="22"/>
          <w:szCs w:val="22"/>
          <w:lang w:val="nl-NL"/>
        </w:rPr>
        <w:t xml:space="preserve"> opgezet, beleid gemaakt en publicaties uitgebracht zoals de tweejaarlijkse Emancipatiemonitor. Daarbij ligt vooral de nadruk op arbeidsmotivatie en –voorwaarden bij jonge vrouwen tussen de 25 en 35 jaar die aan het begin staan van hun carrière en een gezin. Om de arbeidsparticipatie van vrouwen te stimuleren, zijn er in de loop van de jaren een aantal </w:t>
      </w:r>
      <w:r>
        <w:rPr>
          <w:rFonts w:ascii="Arial" w:hAnsi="Arial"/>
          <w:bCs/>
          <w:sz w:val="22"/>
          <w:szCs w:val="22"/>
          <w:lang w:val="nl-NL"/>
        </w:rPr>
        <w:t>maatregelen</w:t>
      </w:r>
      <w:r w:rsidRPr="000F63C9">
        <w:rPr>
          <w:rFonts w:ascii="Arial" w:hAnsi="Arial"/>
          <w:bCs/>
          <w:sz w:val="22"/>
          <w:szCs w:val="22"/>
          <w:lang w:val="nl-NL"/>
        </w:rPr>
        <w:t xml:space="preserve"> getroffen (</w:t>
      </w:r>
      <w:proofErr w:type="spellStart"/>
      <w:r w:rsidRPr="000F63C9">
        <w:rPr>
          <w:rFonts w:ascii="Arial" w:hAnsi="Arial"/>
          <w:bCs/>
          <w:sz w:val="22"/>
          <w:szCs w:val="22"/>
          <w:lang w:val="nl-NL"/>
        </w:rPr>
        <w:t>Blau</w:t>
      </w:r>
      <w:proofErr w:type="spellEnd"/>
      <w:r w:rsidRPr="000F63C9">
        <w:rPr>
          <w:rFonts w:ascii="Arial" w:hAnsi="Arial"/>
          <w:bCs/>
          <w:sz w:val="22"/>
          <w:szCs w:val="22"/>
          <w:lang w:val="nl-NL"/>
        </w:rPr>
        <w:t xml:space="preserve"> et al., 2006). Deze </w:t>
      </w:r>
      <w:r>
        <w:rPr>
          <w:rFonts w:ascii="Arial" w:hAnsi="Arial"/>
          <w:bCs/>
          <w:sz w:val="22"/>
          <w:szCs w:val="22"/>
          <w:lang w:val="nl-NL"/>
        </w:rPr>
        <w:t>maatregelen bestaan</w:t>
      </w:r>
      <w:r w:rsidRPr="000F63C9">
        <w:rPr>
          <w:rFonts w:ascii="Arial" w:hAnsi="Arial"/>
          <w:bCs/>
          <w:sz w:val="22"/>
          <w:szCs w:val="22"/>
          <w:lang w:val="nl-NL"/>
        </w:rPr>
        <w:t xml:space="preserve"> onder meer uit aanpassing van arbeidstijden, opkomst kinderopvang en het aanbieden van opleidingen (</w:t>
      </w:r>
      <w:proofErr w:type="spellStart"/>
      <w:r w:rsidRPr="000F63C9">
        <w:rPr>
          <w:rFonts w:ascii="Arial" w:hAnsi="Arial"/>
          <w:bCs/>
          <w:sz w:val="22"/>
          <w:szCs w:val="22"/>
          <w:lang w:val="nl-NL"/>
        </w:rPr>
        <w:t>Blau</w:t>
      </w:r>
      <w:proofErr w:type="spellEnd"/>
      <w:r w:rsidRPr="000F63C9">
        <w:rPr>
          <w:rFonts w:ascii="Arial" w:hAnsi="Arial"/>
          <w:bCs/>
          <w:sz w:val="22"/>
          <w:szCs w:val="22"/>
          <w:lang w:val="nl-NL"/>
        </w:rPr>
        <w:t xml:space="preserve"> et al., 2006). De huidige arbeidstijden bestaan niet meer alleen uit de 40-urige werkweek, maar ook uit </w:t>
      </w:r>
      <w:r>
        <w:rPr>
          <w:rFonts w:ascii="Arial" w:hAnsi="Arial"/>
          <w:bCs/>
          <w:sz w:val="22"/>
          <w:szCs w:val="22"/>
          <w:lang w:val="nl-NL"/>
        </w:rPr>
        <w:t>deeltijd</w:t>
      </w:r>
      <w:r w:rsidRPr="000F63C9">
        <w:rPr>
          <w:rFonts w:ascii="Arial" w:hAnsi="Arial"/>
          <w:bCs/>
          <w:sz w:val="22"/>
          <w:szCs w:val="22"/>
          <w:lang w:val="nl-NL"/>
        </w:rPr>
        <w:t xml:space="preserve">banen of gedeelde banen of de </w:t>
      </w:r>
      <w:proofErr w:type="spellStart"/>
      <w:r w:rsidRPr="000F63C9">
        <w:rPr>
          <w:rFonts w:ascii="Arial" w:hAnsi="Arial"/>
          <w:bCs/>
          <w:sz w:val="22"/>
          <w:szCs w:val="22"/>
          <w:lang w:val="nl-NL"/>
        </w:rPr>
        <w:t>duo-banen</w:t>
      </w:r>
      <w:proofErr w:type="spellEnd"/>
      <w:r w:rsidRPr="000F63C9">
        <w:rPr>
          <w:rFonts w:ascii="Arial" w:hAnsi="Arial"/>
          <w:bCs/>
          <w:sz w:val="22"/>
          <w:szCs w:val="22"/>
          <w:lang w:val="nl-NL"/>
        </w:rPr>
        <w:t xml:space="preserve">. Deze alternatieven bieden meer flexibiliteit om de verantwoordelijkheden </w:t>
      </w:r>
      <w:r>
        <w:rPr>
          <w:rFonts w:ascii="Arial" w:hAnsi="Arial"/>
          <w:bCs/>
          <w:sz w:val="22"/>
          <w:szCs w:val="22"/>
          <w:lang w:val="nl-NL"/>
        </w:rPr>
        <w:t xml:space="preserve">in de </w:t>
      </w:r>
      <w:proofErr w:type="spellStart"/>
      <w:r w:rsidRPr="000F63C9">
        <w:rPr>
          <w:rFonts w:ascii="Arial" w:hAnsi="Arial"/>
          <w:bCs/>
          <w:sz w:val="22"/>
          <w:szCs w:val="22"/>
          <w:lang w:val="nl-NL"/>
        </w:rPr>
        <w:t>privé</w:t>
      </w:r>
      <w:r>
        <w:rPr>
          <w:rFonts w:ascii="Arial" w:hAnsi="Arial"/>
          <w:bCs/>
          <w:sz w:val="22"/>
          <w:szCs w:val="22"/>
          <w:lang w:val="nl-NL"/>
        </w:rPr>
        <w:t>-sfeer</w:t>
      </w:r>
      <w:proofErr w:type="spellEnd"/>
      <w:r w:rsidRPr="000F63C9">
        <w:rPr>
          <w:rFonts w:ascii="Arial" w:hAnsi="Arial"/>
          <w:bCs/>
          <w:sz w:val="22"/>
          <w:szCs w:val="22"/>
          <w:lang w:val="nl-NL"/>
        </w:rPr>
        <w:t xml:space="preserve"> te kunnen organiseren (</w:t>
      </w:r>
      <w:proofErr w:type="spellStart"/>
      <w:r w:rsidRPr="000F63C9">
        <w:rPr>
          <w:rFonts w:ascii="Arial" w:hAnsi="Arial"/>
          <w:bCs/>
          <w:sz w:val="22"/>
          <w:szCs w:val="22"/>
          <w:lang w:val="nl-NL"/>
        </w:rPr>
        <w:t>Blau</w:t>
      </w:r>
      <w:proofErr w:type="spellEnd"/>
      <w:r w:rsidRPr="000F63C9">
        <w:rPr>
          <w:rFonts w:ascii="Arial" w:hAnsi="Arial"/>
          <w:bCs/>
          <w:sz w:val="22"/>
          <w:szCs w:val="22"/>
          <w:lang w:val="nl-NL"/>
        </w:rPr>
        <w:t xml:space="preserve"> et al., 2006). De kinderopvang is ook een </w:t>
      </w:r>
      <w:r>
        <w:rPr>
          <w:rFonts w:ascii="Arial" w:hAnsi="Arial"/>
          <w:bCs/>
          <w:sz w:val="22"/>
          <w:szCs w:val="22"/>
          <w:lang w:val="nl-NL"/>
        </w:rPr>
        <w:t>instrument dat</w:t>
      </w:r>
      <w:r w:rsidRPr="000F63C9">
        <w:rPr>
          <w:rFonts w:ascii="Arial" w:hAnsi="Arial"/>
          <w:bCs/>
          <w:sz w:val="22"/>
          <w:szCs w:val="22"/>
          <w:lang w:val="nl-NL"/>
        </w:rPr>
        <w:t xml:space="preserve"> vrouwen </w:t>
      </w:r>
      <w:r>
        <w:rPr>
          <w:rFonts w:ascii="Arial" w:hAnsi="Arial"/>
          <w:bCs/>
          <w:sz w:val="22"/>
          <w:szCs w:val="22"/>
          <w:lang w:val="nl-NL"/>
        </w:rPr>
        <w:t xml:space="preserve">in de gelegenheid stelt om </w:t>
      </w:r>
      <w:r w:rsidRPr="000F63C9">
        <w:rPr>
          <w:rFonts w:ascii="Arial" w:hAnsi="Arial"/>
          <w:bCs/>
          <w:sz w:val="22"/>
          <w:szCs w:val="22"/>
          <w:lang w:val="nl-NL"/>
        </w:rPr>
        <w:t xml:space="preserve">werk en zorg te kunnen combineren. Tot slot biedt de overheid opleidingsprogramma’s aan om </w:t>
      </w:r>
      <w:r>
        <w:rPr>
          <w:rFonts w:ascii="Arial" w:hAnsi="Arial"/>
          <w:bCs/>
          <w:sz w:val="22"/>
          <w:szCs w:val="22"/>
          <w:lang w:val="nl-NL"/>
        </w:rPr>
        <w:t>vrouwen</w:t>
      </w:r>
      <w:r w:rsidRPr="000F63C9">
        <w:rPr>
          <w:rFonts w:ascii="Arial" w:hAnsi="Arial"/>
          <w:bCs/>
          <w:sz w:val="22"/>
          <w:szCs w:val="22"/>
          <w:lang w:val="nl-NL"/>
        </w:rPr>
        <w:t xml:space="preserve"> meer kansen te geven op de arbeidsmarkt. De kern van deze voorzieningen richt zich op de combinatie tussen huishoudelijke arbeid in de breedste zin van het woord en arbeid buiten de deur. </w:t>
      </w:r>
      <w:r>
        <w:rPr>
          <w:rFonts w:ascii="Arial" w:hAnsi="Arial"/>
          <w:bCs/>
          <w:sz w:val="22"/>
          <w:szCs w:val="22"/>
          <w:lang w:val="nl-NL"/>
        </w:rPr>
        <w:t>Hierbij wordt</w:t>
      </w:r>
      <w:r w:rsidRPr="000F63C9">
        <w:rPr>
          <w:rFonts w:ascii="Arial" w:hAnsi="Arial"/>
          <w:bCs/>
          <w:sz w:val="22"/>
          <w:szCs w:val="22"/>
          <w:lang w:val="nl-NL"/>
        </w:rPr>
        <w:t xml:space="preserve"> specifiek aandacht besteed aan de groep vrouwen tussen ca 25 tot 35 jaar. </w:t>
      </w:r>
      <w:r>
        <w:rPr>
          <w:rFonts w:ascii="Arial" w:hAnsi="Arial"/>
          <w:bCs/>
          <w:sz w:val="22"/>
          <w:szCs w:val="22"/>
          <w:lang w:val="nl-NL"/>
        </w:rPr>
        <w:t xml:space="preserve">Een grote </w:t>
      </w:r>
      <w:r w:rsidRPr="000F63C9">
        <w:rPr>
          <w:rFonts w:ascii="Arial" w:hAnsi="Arial"/>
          <w:bCs/>
          <w:sz w:val="22"/>
          <w:szCs w:val="22"/>
          <w:lang w:val="nl-NL"/>
        </w:rPr>
        <w:t>groep vrouwen</w:t>
      </w:r>
      <w:r>
        <w:rPr>
          <w:rFonts w:ascii="Arial" w:hAnsi="Arial"/>
          <w:bCs/>
          <w:sz w:val="22"/>
          <w:szCs w:val="22"/>
          <w:lang w:val="nl-NL"/>
        </w:rPr>
        <w:t xml:space="preserve"> die de komende jaren sterk zal groeien, is vaak geen onderwerp van onderzoek, het gaat dan om </w:t>
      </w:r>
      <w:r w:rsidRPr="000F63C9">
        <w:rPr>
          <w:rFonts w:ascii="Arial" w:hAnsi="Arial"/>
          <w:bCs/>
          <w:sz w:val="22"/>
          <w:szCs w:val="22"/>
          <w:lang w:val="nl-NL"/>
        </w:rPr>
        <w:t xml:space="preserve">de groep vrouwen van 45 tot 65 jaar. </w:t>
      </w:r>
    </w:p>
    <w:p w:rsidR="00BD5684" w:rsidRPr="000F63C9" w:rsidRDefault="00BD5684" w:rsidP="00BD5684">
      <w:pPr>
        <w:spacing w:line="360" w:lineRule="auto"/>
        <w:jc w:val="both"/>
        <w:rPr>
          <w:rFonts w:ascii="Arial" w:hAnsi="Arial"/>
          <w:bCs/>
          <w:sz w:val="22"/>
          <w:szCs w:val="22"/>
          <w:lang w:val="nl-NL"/>
        </w:rPr>
      </w:pPr>
    </w:p>
    <w:p w:rsidR="00BD5684" w:rsidRPr="000F63C9" w:rsidRDefault="00BD5684" w:rsidP="00BD5684">
      <w:pPr>
        <w:spacing w:line="360" w:lineRule="auto"/>
        <w:jc w:val="both"/>
        <w:rPr>
          <w:rFonts w:ascii="Arial" w:hAnsi="Arial"/>
          <w:bCs/>
          <w:sz w:val="22"/>
          <w:szCs w:val="22"/>
          <w:lang w:val="nl-NL"/>
        </w:rPr>
      </w:pPr>
      <w:r w:rsidRPr="000F63C9">
        <w:rPr>
          <w:rFonts w:ascii="Arial" w:hAnsi="Arial"/>
          <w:bCs/>
          <w:sz w:val="22"/>
          <w:szCs w:val="22"/>
          <w:lang w:val="nl-NL"/>
        </w:rPr>
        <w:t>De vrouwen van 45 tot 65 jaar van nu zijn de vrouwen van de babyboomgeneratie</w:t>
      </w:r>
      <w:r w:rsidRPr="000F63C9">
        <w:rPr>
          <w:rStyle w:val="Voetnootmarkering"/>
          <w:rFonts w:ascii="Arial" w:hAnsi="Arial"/>
          <w:bCs/>
          <w:sz w:val="22"/>
          <w:szCs w:val="22"/>
          <w:lang w:val="nl-NL"/>
        </w:rPr>
        <w:footnoteReference w:id="2"/>
      </w:r>
      <w:r w:rsidRPr="000F63C9">
        <w:rPr>
          <w:rFonts w:ascii="Arial" w:hAnsi="Arial"/>
          <w:bCs/>
          <w:sz w:val="22"/>
          <w:szCs w:val="22"/>
          <w:lang w:val="nl-NL"/>
        </w:rPr>
        <w:t xml:space="preserve">. Een generatie die </w:t>
      </w:r>
      <w:r>
        <w:rPr>
          <w:rFonts w:ascii="Arial" w:hAnsi="Arial"/>
          <w:bCs/>
          <w:sz w:val="22"/>
          <w:szCs w:val="22"/>
          <w:lang w:val="nl-NL"/>
        </w:rPr>
        <w:t>opgroeide in een periode</w:t>
      </w:r>
      <w:r w:rsidRPr="000F63C9">
        <w:rPr>
          <w:rFonts w:ascii="Arial" w:hAnsi="Arial"/>
          <w:bCs/>
          <w:sz w:val="22"/>
          <w:szCs w:val="22"/>
          <w:lang w:val="nl-NL"/>
        </w:rPr>
        <w:t xml:space="preserve"> </w:t>
      </w:r>
      <w:r>
        <w:rPr>
          <w:rFonts w:ascii="Arial" w:hAnsi="Arial"/>
          <w:bCs/>
          <w:sz w:val="22"/>
          <w:szCs w:val="22"/>
          <w:lang w:val="nl-NL"/>
        </w:rPr>
        <w:t>waarin</w:t>
      </w:r>
      <w:r w:rsidRPr="000F63C9">
        <w:rPr>
          <w:rFonts w:ascii="Arial" w:hAnsi="Arial"/>
          <w:bCs/>
          <w:sz w:val="22"/>
          <w:szCs w:val="22"/>
          <w:lang w:val="nl-NL"/>
        </w:rPr>
        <w:t xml:space="preserve"> het voor </w:t>
      </w:r>
      <w:r>
        <w:rPr>
          <w:rFonts w:ascii="Arial" w:hAnsi="Arial"/>
          <w:bCs/>
          <w:sz w:val="22"/>
          <w:szCs w:val="22"/>
          <w:lang w:val="nl-NL"/>
        </w:rPr>
        <w:t>hen</w:t>
      </w:r>
      <w:r w:rsidRPr="000F63C9">
        <w:rPr>
          <w:rFonts w:ascii="Arial" w:hAnsi="Arial"/>
          <w:bCs/>
          <w:sz w:val="22"/>
          <w:szCs w:val="22"/>
          <w:lang w:val="nl-NL"/>
        </w:rPr>
        <w:t xml:space="preserve"> nog niet vanzelfsprekend was om hoger onderwijs te volgen en buiten de deur te werken. </w:t>
      </w:r>
      <w:r>
        <w:rPr>
          <w:rFonts w:ascii="Arial" w:hAnsi="Arial"/>
          <w:bCs/>
          <w:sz w:val="22"/>
          <w:szCs w:val="22"/>
          <w:lang w:val="nl-NL"/>
        </w:rPr>
        <w:t>Deze</w:t>
      </w:r>
      <w:r w:rsidRPr="000F63C9">
        <w:rPr>
          <w:rFonts w:ascii="Arial" w:hAnsi="Arial"/>
          <w:bCs/>
          <w:sz w:val="22"/>
          <w:szCs w:val="22"/>
          <w:lang w:val="nl-NL"/>
        </w:rPr>
        <w:t xml:space="preserve"> vrouwen </w:t>
      </w:r>
      <w:r>
        <w:rPr>
          <w:rFonts w:ascii="Arial" w:hAnsi="Arial"/>
          <w:bCs/>
          <w:sz w:val="22"/>
          <w:szCs w:val="22"/>
          <w:lang w:val="nl-NL"/>
        </w:rPr>
        <w:t>hebben</w:t>
      </w:r>
      <w:r w:rsidRPr="000F63C9">
        <w:rPr>
          <w:rFonts w:ascii="Arial" w:hAnsi="Arial"/>
          <w:bCs/>
          <w:sz w:val="22"/>
          <w:szCs w:val="22"/>
          <w:lang w:val="nl-NL"/>
        </w:rPr>
        <w:t xml:space="preserve"> de eerste stappen gezet om de ontwikkelingsmogelijkheden voor de jonge vrouwen van nu te vergroten. Uit tabel </w:t>
      </w:r>
      <w:r>
        <w:rPr>
          <w:rFonts w:ascii="Arial" w:hAnsi="Arial"/>
          <w:bCs/>
          <w:sz w:val="22"/>
          <w:szCs w:val="22"/>
          <w:lang w:val="nl-NL"/>
        </w:rPr>
        <w:t>1.</w:t>
      </w:r>
      <w:r w:rsidRPr="000F63C9">
        <w:rPr>
          <w:rFonts w:ascii="Arial" w:hAnsi="Arial"/>
          <w:bCs/>
          <w:sz w:val="22"/>
          <w:szCs w:val="22"/>
          <w:lang w:val="nl-NL"/>
        </w:rPr>
        <w:t>1 blijkt echter dat de vrouwen vanaf 45 tot en met 65 jaar minder vaak werkzaam zijn</w:t>
      </w:r>
      <w:r>
        <w:rPr>
          <w:rFonts w:ascii="Arial" w:hAnsi="Arial"/>
          <w:bCs/>
          <w:sz w:val="22"/>
          <w:szCs w:val="22"/>
          <w:lang w:val="nl-NL"/>
        </w:rPr>
        <w:t xml:space="preserve"> dan vrouwen van 35 tot 45 jaar</w:t>
      </w:r>
      <w:r w:rsidRPr="000F63C9">
        <w:rPr>
          <w:rFonts w:ascii="Arial" w:hAnsi="Arial"/>
          <w:bCs/>
          <w:sz w:val="22"/>
          <w:szCs w:val="22"/>
          <w:lang w:val="nl-NL"/>
        </w:rPr>
        <w:t xml:space="preserve">. </w:t>
      </w:r>
      <w:r>
        <w:rPr>
          <w:rFonts w:ascii="Arial" w:hAnsi="Arial"/>
          <w:bCs/>
          <w:sz w:val="22"/>
          <w:szCs w:val="22"/>
          <w:lang w:val="nl-NL"/>
        </w:rPr>
        <w:t>Dit is opmerkelijk aangezien het veelgehoorde argument voor vrouwen om niet te werken, de zorg voor kleine kinderen is. Echter, vrouwen van 45 tot 65 jaar hebben wel kinderen, maar die kinderen zijn ouder dan 4 jaar, gaan naar school en vereisen andere, minder intensieve zorg dan kinderen onder de vier jaar.</w:t>
      </w:r>
    </w:p>
    <w:p w:rsidR="00BD5684" w:rsidRPr="00AE28EC" w:rsidRDefault="00BD5684" w:rsidP="00BD5684">
      <w:pPr>
        <w:spacing w:line="360" w:lineRule="auto"/>
        <w:jc w:val="both"/>
        <w:rPr>
          <w:rFonts w:ascii="Arial" w:hAnsi="Arial"/>
          <w:bCs/>
          <w:sz w:val="20"/>
          <w:szCs w:val="18"/>
          <w:lang w:val="nl-NL"/>
        </w:rPr>
      </w:pPr>
    </w:p>
    <w:tbl>
      <w:tblPr>
        <w:tblW w:w="5227" w:type="dxa"/>
        <w:tblInd w:w="93" w:type="dxa"/>
        <w:tblLook w:val="0000"/>
      </w:tblPr>
      <w:tblGrid>
        <w:gridCol w:w="1575"/>
        <w:gridCol w:w="3652"/>
      </w:tblGrid>
      <w:tr w:rsidR="00BD5684" w:rsidRPr="005207DE">
        <w:trPr>
          <w:trHeight w:val="394"/>
        </w:trPr>
        <w:tc>
          <w:tcPr>
            <w:tcW w:w="5227" w:type="dxa"/>
            <w:gridSpan w:val="2"/>
            <w:tcBorders>
              <w:top w:val="nil"/>
              <w:left w:val="nil"/>
              <w:bottom w:val="nil"/>
              <w:right w:val="nil"/>
            </w:tcBorders>
            <w:shd w:val="clear" w:color="auto" w:fill="auto"/>
            <w:noWrap/>
            <w:vAlign w:val="center"/>
          </w:tcPr>
          <w:p w:rsidR="00BD5684" w:rsidRPr="005207DE" w:rsidRDefault="00BD5684" w:rsidP="00BD5684">
            <w:pPr>
              <w:jc w:val="both"/>
              <w:rPr>
                <w:rFonts w:ascii="Arial" w:hAnsi="Arial"/>
                <w:bCs/>
                <w:i/>
                <w:sz w:val="18"/>
                <w:szCs w:val="18"/>
                <w:lang w:val="nl-NL"/>
              </w:rPr>
            </w:pPr>
            <w:r w:rsidRPr="005207DE">
              <w:rPr>
                <w:rFonts w:ascii="Arial" w:hAnsi="Arial"/>
                <w:bCs/>
                <w:i/>
                <w:sz w:val="18"/>
                <w:szCs w:val="18"/>
                <w:lang w:val="nl-NL"/>
              </w:rPr>
              <w:t xml:space="preserve">Tabel 1.1 Vrouwelijke werkzame beroepsbevolking </w:t>
            </w:r>
          </w:p>
          <w:p w:rsidR="00BD5684" w:rsidRPr="005207DE" w:rsidRDefault="00BD5684" w:rsidP="00BD5684">
            <w:pPr>
              <w:jc w:val="both"/>
              <w:rPr>
                <w:rFonts w:ascii="Arial" w:hAnsi="Arial"/>
                <w:bCs/>
                <w:i/>
                <w:sz w:val="18"/>
                <w:szCs w:val="18"/>
                <w:lang w:val="nl-NL"/>
              </w:rPr>
            </w:pPr>
            <w:r w:rsidRPr="005207DE">
              <w:rPr>
                <w:rFonts w:ascii="Arial" w:hAnsi="Arial"/>
                <w:bCs/>
                <w:i/>
                <w:sz w:val="18"/>
                <w:szCs w:val="18"/>
                <w:lang w:val="nl-NL"/>
              </w:rPr>
              <w:t>uiteengezet per leeftijdscategorie in 2009</w:t>
            </w:r>
          </w:p>
        </w:tc>
      </w:tr>
      <w:tr w:rsidR="00BD5684" w:rsidRPr="005207DE">
        <w:trPr>
          <w:trHeight w:val="394"/>
        </w:trPr>
        <w:tc>
          <w:tcPr>
            <w:tcW w:w="1575" w:type="dxa"/>
            <w:tcBorders>
              <w:top w:val="nil"/>
              <w:left w:val="nil"/>
              <w:bottom w:val="nil"/>
              <w:right w:val="nil"/>
            </w:tcBorders>
            <w:shd w:val="clear" w:color="auto" w:fill="CCCCCC"/>
            <w:noWrap/>
            <w:vAlign w:val="center"/>
          </w:tcPr>
          <w:p w:rsidR="00BD5684" w:rsidRPr="005207DE" w:rsidRDefault="00BD5684" w:rsidP="00BD5684">
            <w:pPr>
              <w:jc w:val="both"/>
              <w:rPr>
                <w:rFonts w:ascii="Arial" w:hAnsi="Arial" w:cs="Arial"/>
                <w:bCs/>
                <w:sz w:val="18"/>
                <w:szCs w:val="18"/>
                <w:lang w:val="nl-NL"/>
              </w:rPr>
            </w:pPr>
            <w:r w:rsidRPr="005207DE">
              <w:rPr>
                <w:rFonts w:ascii="Arial" w:hAnsi="Arial" w:cs="Arial"/>
                <w:bCs/>
                <w:sz w:val="18"/>
                <w:szCs w:val="18"/>
                <w:lang w:val="nl-NL"/>
              </w:rPr>
              <w:t>Leeftijd</w:t>
            </w:r>
          </w:p>
        </w:tc>
        <w:tc>
          <w:tcPr>
            <w:tcW w:w="3652" w:type="dxa"/>
            <w:tcBorders>
              <w:top w:val="nil"/>
              <w:left w:val="nil"/>
              <w:bottom w:val="nil"/>
              <w:right w:val="nil"/>
            </w:tcBorders>
            <w:shd w:val="clear" w:color="auto" w:fill="CCCCCC"/>
            <w:noWrap/>
            <w:vAlign w:val="center"/>
          </w:tcPr>
          <w:p w:rsidR="00BD5684" w:rsidRPr="005207DE" w:rsidRDefault="00BD5684" w:rsidP="00BD5684">
            <w:pPr>
              <w:jc w:val="both"/>
              <w:rPr>
                <w:rFonts w:ascii="Arial" w:hAnsi="Arial" w:cs="Arial"/>
                <w:sz w:val="18"/>
                <w:szCs w:val="18"/>
                <w:lang w:val="nl-NL"/>
              </w:rPr>
            </w:pPr>
            <w:r w:rsidRPr="005207DE">
              <w:rPr>
                <w:rFonts w:ascii="Arial" w:hAnsi="Arial" w:cs="Arial"/>
                <w:sz w:val="18"/>
                <w:szCs w:val="18"/>
                <w:lang w:val="nl-NL"/>
              </w:rPr>
              <w:t>Werkzaam absoluut</w:t>
            </w:r>
          </w:p>
        </w:tc>
      </w:tr>
      <w:tr w:rsidR="00BD5684" w:rsidRPr="005207DE">
        <w:trPr>
          <w:trHeight w:val="289"/>
        </w:trPr>
        <w:tc>
          <w:tcPr>
            <w:tcW w:w="1575" w:type="dxa"/>
            <w:tcBorders>
              <w:top w:val="nil"/>
              <w:left w:val="nil"/>
              <w:bottom w:val="nil"/>
              <w:right w:val="nil"/>
            </w:tcBorders>
            <w:shd w:val="clear" w:color="auto" w:fill="E6E6E6"/>
            <w:noWrap/>
            <w:vAlign w:val="center"/>
          </w:tcPr>
          <w:p w:rsidR="00BD5684" w:rsidRPr="005207DE" w:rsidRDefault="00BD5684" w:rsidP="00BD5684">
            <w:pPr>
              <w:jc w:val="both"/>
              <w:rPr>
                <w:rFonts w:ascii="Arial" w:hAnsi="Arial" w:cs="Arial"/>
                <w:bCs/>
                <w:sz w:val="18"/>
                <w:szCs w:val="18"/>
                <w:lang w:val="nl-NL"/>
              </w:rPr>
            </w:pPr>
            <w:r w:rsidRPr="005207DE">
              <w:rPr>
                <w:rFonts w:ascii="Arial" w:hAnsi="Arial" w:cs="Arial"/>
                <w:bCs/>
                <w:sz w:val="18"/>
                <w:szCs w:val="18"/>
                <w:lang w:val="nl-NL"/>
              </w:rPr>
              <w:t>15 tot 25 jaar</w:t>
            </w:r>
          </w:p>
        </w:tc>
        <w:tc>
          <w:tcPr>
            <w:tcW w:w="3652" w:type="dxa"/>
            <w:tcBorders>
              <w:top w:val="nil"/>
              <w:left w:val="nil"/>
              <w:bottom w:val="nil"/>
              <w:right w:val="nil"/>
            </w:tcBorders>
            <w:shd w:val="clear" w:color="auto" w:fill="E6E6E6"/>
            <w:noWrap/>
            <w:vAlign w:val="center"/>
          </w:tcPr>
          <w:p w:rsidR="00BD5684" w:rsidRPr="005207DE" w:rsidRDefault="00BD5684" w:rsidP="00BD5684">
            <w:pPr>
              <w:jc w:val="both"/>
              <w:rPr>
                <w:rFonts w:ascii="Arial" w:hAnsi="Arial" w:cs="Arial"/>
                <w:sz w:val="18"/>
                <w:szCs w:val="18"/>
                <w:lang w:val="nl-NL"/>
              </w:rPr>
            </w:pPr>
            <w:r w:rsidRPr="005207DE">
              <w:rPr>
                <w:rFonts w:ascii="Arial" w:hAnsi="Arial" w:cs="Arial"/>
                <w:sz w:val="18"/>
                <w:szCs w:val="18"/>
                <w:lang w:val="nl-NL"/>
              </w:rPr>
              <w:t>380</w:t>
            </w:r>
          </w:p>
        </w:tc>
      </w:tr>
      <w:tr w:rsidR="00BD5684" w:rsidRPr="005207DE">
        <w:trPr>
          <w:trHeight w:val="289"/>
        </w:trPr>
        <w:tc>
          <w:tcPr>
            <w:tcW w:w="1575" w:type="dxa"/>
            <w:tcBorders>
              <w:top w:val="nil"/>
              <w:left w:val="nil"/>
              <w:bottom w:val="nil"/>
              <w:right w:val="nil"/>
            </w:tcBorders>
            <w:shd w:val="clear" w:color="auto" w:fill="E6E6E6"/>
            <w:noWrap/>
            <w:vAlign w:val="center"/>
          </w:tcPr>
          <w:p w:rsidR="00BD5684" w:rsidRPr="005207DE" w:rsidRDefault="00BD5684" w:rsidP="00BD5684">
            <w:pPr>
              <w:jc w:val="both"/>
              <w:rPr>
                <w:rFonts w:ascii="Arial" w:hAnsi="Arial" w:cs="Arial"/>
                <w:bCs/>
                <w:sz w:val="18"/>
                <w:szCs w:val="18"/>
                <w:lang w:val="nl-NL"/>
              </w:rPr>
            </w:pPr>
            <w:r w:rsidRPr="005207DE">
              <w:rPr>
                <w:rFonts w:ascii="Arial" w:hAnsi="Arial" w:cs="Arial"/>
                <w:bCs/>
                <w:sz w:val="18"/>
                <w:szCs w:val="18"/>
                <w:lang w:val="nl-NL"/>
              </w:rPr>
              <w:t>25 tot 35 jaar</w:t>
            </w:r>
          </w:p>
        </w:tc>
        <w:tc>
          <w:tcPr>
            <w:tcW w:w="3652" w:type="dxa"/>
            <w:tcBorders>
              <w:top w:val="nil"/>
              <w:left w:val="nil"/>
              <w:bottom w:val="nil"/>
              <w:right w:val="nil"/>
            </w:tcBorders>
            <w:shd w:val="clear" w:color="auto" w:fill="E6E6E6"/>
            <w:noWrap/>
            <w:vAlign w:val="center"/>
          </w:tcPr>
          <w:p w:rsidR="00BD5684" w:rsidRPr="005207DE" w:rsidRDefault="00BD5684" w:rsidP="00BD5684">
            <w:pPr>
              <w:jc w:val="both"/>
              <w:rPr>
                <w:rFonts w:ascii="Arial" w:hAnsi="Arial" w:cs="Arial"/>
                <w:sz w:val="18"/>
                <w:szCs w:val="18"/>
                <w:lang w:val="nl-NL"/>
              </w:rPr>
            </w:pPr>
            <w:r w:rsidRPr="005207DE">
              <w:rPr>
                <w:rFonts w:ascii="Arial" w:hAnsi="Arial" w:cs="Arial"/>
                <w:sz w:val="18"/>
                <w:szCs w:val="18"/>
                <w:lang w:val="nl-NL"/>
              </w:rPr>
              <w:t>784</w:t>
            </w:r>
          </w:p>
        </w:tc>
      </w:tr>
      <w:tr w:rsidR="00BD5684" w:rsidRPr="005207DE">
        <w:trPr>
          <w:trHeight w:val="289"/>
        </w:trPr>
        <w:tc>
          <w:tcPr>
            <w:tcW w:w="1575" w:type="dxa"/>
            <w:tcBorders>
              <w:top w:val="nil"/>
              <w:left w:val="nil"/>
              <w:bottom w:val="nil"/>
              <w:right w:val="nil"/>
            </w:tcBorders>
            <w:shd w:val="clear" w:color="auto" w:fill="E6E6E6"/>
            <w:noWrap/>
            <w:vAlign w:val="center"/>
          </w:tcPr>
          <w:p w:rsidR="00BD5684" w:rsidRPr="005207DE" w:rsidRDefault="00BD5684" w:rsidP="00BD5684">
            <w:pPr>
              <w:jc w:val="both"/>
              <w:rPr>
                <w:rFonts w:ascii="Arial" w:hAnsi="Arial" w:cs="Arial"/>
                <w:bCs/>
                <w:sz w:val="18"/>
                <w:szCs w:val="18"/>
                <w:lang w:val="nl-NL"/>
              </w:rPr>
            </w:pPr>
            <w:r w:rsidRPr="005207DE">
              <w:rPr>
                <w:rFonts w:ascii="Arial" w:hAnsi="Arial" w:cs="Arial"/>
                <w:bCs/>
                <w:sz w:val="18"/>
                <w:szCs w:val="18"/>
                <w:lang w:val="nl-NL"/>
              </w:rPr>
              <w:t>35 tot 45 jaar</w:t>
            </w:r>
          </w:p>
        </w:tc>
        <w:tc>
          <w:tcPr>
            <w:tcW w:w="3652" w:type="dxa"/>
            <w:tcBorders>
              <w:top w:val="nil"/>
              <w:left w:val="nil"/>
              <w:bottom w:val="nil"/>
              <w:right w:val="nil"/>
            </w:tcBorders>
            <w:shd w:val="clear" w:color="auto" w:fill="E6E6E6"/>
            <w:noWrap/>
            <w:vAlign w:val="center"/>
          </w:tcPr>
          <w:p w:rsidR="00BD5684" w:rsidRPr="005207DE" w:rsidRDefault="00BD5684" w:rsidP="00BD5684">
            <w:pPr>
              <w:jc w:val="both"/>
              <w:rPr>
                <w:rFonts w:ascii="Arial" w:hAnsi="Arial" w:cs="Arial"/>
                <w:sz w:val="18"/>
                <w:szCs w:val="18"/>
                <w:lang w:val="nl-NL"/>
              </w:rPr>
            </w:pPr>
            <w:r w:rsidRPr="005207DE">
              <w:rPr>
                <w:rFonts w:ascii="Arial" w:hAnsi="Arial" w:cs="Arial"/>
                <w:sz w:val="18"/>
                <w:szCs w:val="18"/>
                <w:lang w:val="nl-NL"/>
              </w:rPr>
              <w:t>920</w:t>
            </w:r>
          </w:p>
        </w:tc>
      </w:tr>
      <w:tr w:rsidR="00BD5684" w:rsidRPr="005207DE">
        <w:trPr>
          <w:trHeight w:val="289"/>
        </w:trPr>
        <w:tc>
          <w:tcPr>
            <w:tcW w:w="1575" w:type="dxa"/>
            <w:tcBorders>
              <w:top w:val="nil"/>
              <w:left w:val="nil"/>
              <w:bottom w:val="nil"/>
              <w:right w:val="nil"/>
            </w:tcBorders>
            <w:shd w:val="clear" w:color="auto" w:fill="E6E6E6"/>
            <w:noWrap/>
            <w:vAlign w:val="center"/>
          </w:tcPr>
          <w:p w:rsidR="00BD5684" w:rsidRPr="005207DE" w:rsidRDefault="00BD5684" w:rsidP="00BD5684">
            <w:pPr>
              <w:jc w:val="both"/>
              <w:rPr>
                <w:rFonts w:ascii="Arial" w:hAnsi="Arial" w:cs="Arial"/>
                <w:bCs/>
                <w:sz w:val="18"/>
                <w:szCs w:val="18"/>
                <w:lang w:val="nl-NL"/>
              </w:rPr>
            </w:pPr>
            <w:r w:rsidRPr="005207DE">
              <w:rPr>
                <w:rFonts w:ascii="Arial" w:hAnsi="Arial" w:cs="Arial"/>
                <w:bCs/>
                <w:sz w:val="18"/>
                <w:szCs w:val="18"/>
                <w:lang w:val="nl-NL"/>
              </w:rPr>
              <w:t>45 tot 55 jaar</w:t>
            </w:r>
          </w:p>
        </w:tc>
        <w:tc>
          <w:tcPr>
            <w:tcW w:w="3652" w:type="dxa"/>
            <w:tcBorders>
              <w:top w:val="nil"/>
              <w:left w:val="nil"/>
              <w:bottom w:val="nil"/>
              <w:right w:val="nil"/>
            </w:tcBorders>
            <w:shd w:val="clear" w:color="auto" w:fill="E6E6E6"/>
            <w:noWrap/>
            <w:vAlign w:val="center"/>
          </w:tcPr>
          <w:p w:rsidR="00BD5684" w:rsidRPr="005207DE" w:rsidRDefault="00BD5684" w:rsidP="00BD5684">
            <w:pPr>
              <w:jc w:val="both"/>
              <w:rPr>
                <w:rFonts w:ascii="Arial" w:hAnsi="Arial" w:cs="Arial"/>
                <w:sz w:val="18"/>
                <w:szCs w:val="18"/>
                <w:lang w:val="nl-NL"/>
              </w:rPr>
            </w:pPr>
            <w:r w:rsidRPr="005207DE">
              <w:rPr>
                <w:rFonts w:ascii="Arial" w:hAnsi="Arial" w:cs="Arial"/>
                <w:sz w:val="18"/>
                <w:szCs w:val="18"/>
                <w:lang w:val="nl-NL"/>
              </w:rPr>
              <w:t>820</w:t>
            </w:r>
          </w:p>
        </w:tc>
      </w:tr>
      <w:tr w:rsidR="00BD5684" w:rsidRPr="005207DE">
        <w:trPr>
          <w:trHeight w:val="289"/>
        </w:trPr>
        <w:tc>
          <w:tcPr>
            <w:tcW w:w="1575" w:type="dxa"/>
            <w:tcBorders>
              <w:top w:val="nil"/>
              <w:left w:val="nil"/>
              <w:bottom w:val="nil"/>
              <w:right w:val="nil"/>
            </w:tcBorders>
            <w:shd w:val="clear" w:color="auto" w:fill="E6E6E6"/>
            <w:noWrap/>
            <w:vAlign w:val="center"/>
          </w:tcPr>
          <w:p w:rsidR="00BD5684" w:rsidRPr="005207DE" w:rsidRDefault="00BD5684" w:rsidP="00BD5684">
            <w:pPr>
              <w:jc w:val="both"/>
              <w:rPr>
                <w:rFonts w:ascii="Arial" w:hAnsi="Arial" w:cs="Arial"/>
                <w:bCs/>
                <w:sz w:val="18"/>
                <w:szCs w:val="18"/>
                <w:lang w:val="nl-NL"/>
              </w:rPr>
            </w:pPr>
            <w:r w:rsidRPr="005207DE">
              <w:rPr>
                <w:rFonts w:ascii="Arial" w:hAnsi="Arial" w:cs="Arial"/>
                <w:bCs/>
                <w:sz w:val="18"/>
                <w:szCs w:val="18"/>
                <w:lang w:val="nl-NL"/>
              </w:rPr>
              <w:t>55 tot 65 jaar</w:t>
            </w:r>
          </w:p>
        </w:tc>
        <w:tc>
          <w:tcPr>
            <w:tcW w:w="3652" w:type="dxa"/>
            <w:tcBorders>
              <w:top w:val="nil"/>
              <w:left w:val="nil"/>
              <w:bottom w:val="nil"/>
              <w:right w:val="nil"/>
            </w:tcBorders>
            <w:shd w:val="clear" w:color="auto" w:fill="E6E6E6"/>
            <w:noWrap/>
            <w:vAlign w:val="center"/>
          </w:tcPr>
          <w:p w:rsidR="00BD5684" w:rsidRPr="005207DE" w:rsidRDefault="00BD5684" w:rsidP="00BD5684">
            <w:pPr>
              <w:jc w:val="both"/>
              <w:rPr>
                <w:rFonts w:ascii="Arial" w:hAnsi="Arial" w:cs="Arial"/>
                <w:sz w:val="18"/>
                <w:szCs w:val="18"/>
                <w:lang w:val="nl-NL"/>
              </w:rPr>
            </w:pPr>
            <w:r w:rsidRPr="005207DE">
              <w:rPr>
                <w:rFonts w:ascii="Arial" w:hAnsi="Arial" w:cs="Arial"/>
                <w:sz w:val="18"/>
                <w:szCs w:val="18"/>
                <w:lang w:val="nl-NL"/>
              </w:rPr>
              <w:t>364</w:t>
            </w:r>
          </w:p>
        </w:tc>
      </w:tr>
    </w:tbl>
    <w:p w:rsidR="00BD5684" w:rsidRPr="00AE28EC" w:rsidRDefault="00775060" w:rsidP="00BD5684">
      <w:pPr>
        <w:spacing w:line="360" w:lineRule="auto"/>
        <w:jc w:val="both"/>
        <w:rPr>
          <w:rFonts w:ascii="Arial" w:hAnsi="Arial"/>
          <w:bCs/>
          <w:sz w:val="20"/>
          <w:szCs w:val="18"/>
          <w:lang w:val="nl-NL"/>
        </w:rPr>
      </w:pPr>
      <w:r w:rsidRPr="00775060">
        <w:rPr>
          <w:rFonts w:ascii="Arial" w:hAnsi="Arial"/>
          <w:bCs/>
          <w:sz w:val="20"/>
          <w:szCs w:val="18"/>
          <w:lang w:val="nl-NL"/>
        </w:rPr>
      </w:r>
      <w:r w:rsidRPr="00775060">
        <w:rPr>
          <w:rFonts w:ascii="Arial" w:hAnsi="Arial"/>
          <w:bCs/>
          <w:sz w:val="20"/>
          <w:szCs w:val="18"/>
          <w:lang w:val="nl-NL"/>
        </w:rPr>
        <w:pict>
          <v:shapetype id="_x0000_t202" coordsize="21600,21600" o:spt="202" path="m0,0l0,21600,21600,21600,21600,0xe">
            <v:stroke joinstyle="miter"/>
            <v:path gradientshapeok="t" o:connecttype="rect"/>
          </v:shapetype>
          <v:shape id="_x0000_s1026" type="#_x0000_t202" style="width:252pt;height:18.5pt;mso-left-percent:-10001;mso-top-percent:-10001;mso-position-horizontal:absolute;mso-position-horizontal-relative:char;mso-position-vertical:absolute;mso-position-vertical-relative:line;mso-left-percent:-10001;mso-top-percent:-10001" stroked="f">
            <v:textbox style="mso-next-textbox:#_x0000_s1026">
              <w:txbxContent>
                <w:p w:rsidR="00BE23EC" w:rsidRPr="00590BA4" w:rsidRDefault="00BE23EC" w:rsidP="00BD5684">
                  <w:pPr>
                    <w:spacing w:line="360" w:lineRule="auto"/>
                    <w:ind w:left="-180"/>
                    <w:jc w:val="both"/>
                    <w:rPr>
                      <w:rFonts w:ascii="Arial" w:hAnsi="Arial"/>
                      <w:bCs/>
                      <w:color w:val="000000"/>
                      <w:sz w:val="16"/>
                      <w:szCs w:val="16"/>
                      <w:lang w:val="nl-NL"/>
                    </w:rPr>
                  </w:pPr>
                  <w:r>
                    <w:rPr>
                      <w:rFonts w:ascii="Arial" w:hAnsi="Arial"/>
                      <w:bCs/>
                      <w:color w:val="000000"/>
                      <w:sz w:val="16"/>
                      <w:szCs w:val="16"/>
                      <w:lang w:val="nl-NL"/>
                    </w:rPr>
                    <w:t xml:space="preserve">   B</w:t>
                  </w:r>
                  <w:r w:rsidRPr="00590BA4">
                    <w:rPr>
                      <w:rFonts w:ascii="Arial" w:hAnsi="Arial"/>
                      <w:bCs/>
                      <w:color w:val="000000"/>
                      <w:sz w:val="16"/>
                      <w:szCs w:val="16"/>
                      <w:lang w:val="nl-NL"/>
                    </w:rPr>
                    <w:t>ron</w:t>
                  </w:r>
                  <w:r>
                    <w:rPr>
                      <w:rFonts w:ascii="Arial" w:hAnsi="Arial"/>
                      <w:bCs/>
                      <w:color w:val="000000"/>
                      <w:sz w:val="16"/>
                      <w:szCs w:val="16"/>
                      <w:lang w:val="nl-NL"/>
                    </w:rPr>
                    <w:t>:</w:t>
                  </w:r>
                  <w:r w:rsidRPr="00590BA4">
                    <w:rPr>
                      <w:rFonts w:ascii="Arial" w:hAnsi="Arial"/>
                      <w:bCs/>
                      <w:color w:val="000000"/>
                      <w:sz w:val="16"/>
                      <w:szCs w:val="16"/>
                      <w:lang w:val="nl-NL"/>
                    </w:rPr>
                    <w:t xml:space="preserve"> Centraal Bureau voor de Statistiek</w:t>
                  </w:r>
                  <w:r>
                    <w:rPr>
                      <w:rFonts w:ascii="Arial" w:hAnsi="Arial"/>
                      <w:bCs/>
                      <w:color w:val="000000"/>
                      <w:sz w:val="16"/>
                      <w:szCs w:val="16"/>
                      <w:lang w:val="nl-NL"/>
                    </w:rPr>
                    <w:t xml:space="preserve"> (x 1.000 pers.)</w:t>
                  </w:r>
                </w:p>
              </w:txbxContent>
            </v:textbox>
            <w10:wrap type="none"/>
            <w10:anchorlock/>
          </v:shape>
        </w:pict>
      </w:r>
      <w:r w:rsidR="00BD5684" w:rsidRPr="00AE28EC">
        <w:rPr>
          <w:rFonts w:ascii="Arial" w:hAnsi="Arial"/>
          <w:bCs/>
          <w:sz w:val="20"/>
          <w:szCs w:val="18"/>
          <w:lang w:val="nl-NL"/>
        </w:rPr>
        <w:t xml:space="preserve"> </w:t>
      </w:r>
    </w:p>
    <w:p w:rsidR="00BD5684" w:rsidRPr="000F63C9" w:rsidRDefault="00BD5684" w:rsidP="00BD5684">
      <w:pPr>
        <w:pStyle w:val="Kop2scriptie"/>
        <w:jc w:val="both"/>
        <w:rPr>
          <w:szCs w:val="22"/>
          <w:lang w:val="nl-NL"/>
        </w:rPr>
      </w:pPr>
      <w:bookmarkStart w:id="57" w:name="_Toc271186472"/>
      <w:bookmarkStart w:id="58" w:name="_Toc271186618"/>
      <w:bookmarkStart w:id="59" w:name="_Toc166836550"/>
      <w:r w:rsidRPr="000F63C9">
        <w:rPr>
          <w:szCs w:val="22"/>
          <w:lang w:val="nl-NL"/>
        </w:rPr>
        <w:t>1.2 Probleemstelling</w:t>
      </w:r>
      <w:bookmarkEnd w:id="57"/>
      <w:bookmarkEnd w:id="58"/>
      <w:bookmarkEnd w:id="59"/>
      <w:r w:rsidRPr="000F63C9">
        <w:rPr>
          <w:szCs w:val="22"/>
          <w:lang w:val="nl-NL"/>
        </w:rPr>
        <w:t xml:space="preserve"> </w:t>
      </w:r>
    </w:p>
    <w:p w:rsidR="00BD5684" w:rsidRPr="000F63C9" w:rsidRDefault="00BD5684" w:rsidP="00BD5684">
      <w:pPr>
        <w:spacing w:line="360" w:lineRule="auto"/>
        <w:jc w:val="both"/>
        <w:rPr>
          <w:rFonts w:ascii="Arial" w:hAnsi="Arial"/>
          <w:bCs/>
          <w:sz w:val="22"/>
          <w:szCs w:val="22"/>
          <w:lang w:val="nl-NL"/>
        </w:rPr>
      </w:pPr>
      <w:r>
        <w:rPr>
          <w:rFonts w:ascii="Arial" w:hAnsi="Arial"/>
          <w:bCs/>
          <w:sz w:val="22"/>
          <w:szCs w:val="22"/>
          <w:lang w:val="nl-NL"/>
        </w:rPr>
        <w:t>In</w:t>
      </w:r>
      <w:r w:rsidRPr="000F63C9">
        <w:rPr>
          <w:rFonts w:ascii="Arial" w:hAnsi="Arial"/>
          <w:bCs/>
          <w:sz w:val="22"/>
          <w:szCs w:val="22"/>
          <w:lang w:val="nl-NL"/>
        </w:rPr>
        <w:t xml:space="preserve"> de vorige paragraaf </w:t>
      </w:r>
      <w:r>
        <w:rPr>
          <w:rFonts w:ascii="Arial" w:hAnsi="Arial"/>
          <w:bCs/>
          <w:sz w:val="22"/>
          <w:szCs w:val="22"/>
          <w:lang w:val="nl-NL"/>
        </w:rPr>
        <w:t>wordt gesteld</w:t>
      </w:r>
      <w:r w:rsidRPr="000F63C9">
        <w:rPr>
          <w:rFonts w:ascii="Arial" w:hAnsi="Arial"/>
          <w:bCs/>
          <w:sz w:val="22"/>
          <w:szCs w:val="22"/>
          <w:lang w:val="nl-NL"/>
        </w:rPr>
        <w:t xml:space="preserve"> dat </w:t>
      </w:r>
      <w:r>
        <w:rPr>
          <w:rFonts w:ascii="Arial" w:hAnsi="Arial"/>
          <w:bCs/>
          <w:sz w:val="22"/>
          <w:szCs w:val="22"/>
          <w:lang w:val="nl-NL"/>
        </w:rPr>
        <w:t>een stijging</w:t>
      </w:r>
      <w:r w:rsidRPr="000F63C9">
        <w:rPr>
          <w:rFonts w:ascii="Arial" w:hAnsi="Arial"/>
          <w:bCs/>
          <w:sz w:val="22"/>
          <w:szCs w:val="22"/>
          <w:lang w:val="nl-NL"/>
        </w:rPr>
        <w:t xml:space="preserve"> van arbeidsparticipatie </w:t>
      </w:r>
      <w:r>
        <w:rPr>
          <w:rFonts w:ascii="Arial" w:hAnsi="Arial"/>
          <w:bCs/>
          <w:sz w:val="22"/>
          <w:szCs w:val="22"/>
          <w:lang w:val="nl-NL"/>
        </w:rPr>
        <w:t>bij vrouwen optreedt door het treffen van</w:t>
      </w:r>
      <w:r w:rsidRPr="000F63C9">
        <w:rPr>
          <w:rFonts w:ascii="Arial" w:hAnsi="Arial"/>
          <w:bCs/>
          <w:sz w:val="22"/>
          <w:szCs w:val="22"/>
          <w:lang w:val="nl-NL"/>
        </w:rPr>
        <w:t xml:space="preserve"> </w:t>
      </w:r>
      <w:r>
        <w:rPr>
          <w:rFonts w:ascii="Arial" w:hAnsi="Arial"/>
          <w:bCs/>
          <w:sz w:val="22"/>
          <w:szCs w:val="22"/>
          <w:lang w:val="nl-NL"/>
        </w:rPr>
        <w:t>voorzieningen</w:t>
      </w:r>
      <w:r w:rsidRPr="000F63C9">
        <w:rPr>
          <w:rFonts w:ascii="Arial" w:hAnsi="Arial"/>
          <w:bCs/>
          <w:sz w:val="22"/>
          <w:szCs w:val="22"/>
          <w:lang w:val="nl-NL"/>
        </w:rPr>
        <w:t xml:space="preserve"> rondom het gezin, opleiding en arbeidsuren. </w:t>
      </w:r>
      <w:r>
        <w:rPr>
          <w:rFonts w:ascii="Arial" w:hAnsi="Arial"/>
          <w:bCs/>
          <w:sz w:val="22"/>
          <w:szCs w:val="22"/>
          <w:lang w:val="nl-NL"/>
        </w:rPr>
        <w:t>De vraag is of</w:t>
      </w:r>
      <w:r w:rsidRPr="000F63C9">
        <w:rPr>
          <w:rFonts w:ascii="Arial" w:hAnsi="Arial"/>
          <w:bCs/>
          <w:sz w:val="22"/>
          <w:szCs w:val="22"/>
          <w:lang w:val="nl-NL"/>
        </w:rPr>
        <w:t xml:space="preserve"> deze </w:t>
      </w:r>
      <w:r>
        <w:rPr>
          <w:rFonts w:ascii="Arial" w:hAnsi="Arial"/>
          <w:bCs/>
          <w:sz w:val="22"/>
          <w:szCs w:val="22"/>
          <w:lang w:val="nl-NL"/>
        </w:rPr>
        <w:t>voorzieningen</w:t>
      </w:r>
      <w:r w:rsidRPr="000F63C9">
        <w:rPr>
          <w:rFonts w:ascii="Arial" w:hAnsi="Arial"/>
          <w:bCs/>
          <w:sz w:val="22"/>
          <w:szCs w:val="22"/>
          <w:lang w:val="nl-NL"/>
        </w:rPr>
        <w:t xml:space="preserve"> de mate van arbeidsparticipatie bij vrouwen van alle leeftijden</w:t>
      </w:r>
      <w:r>
        <w:rPr>
          <w:rFonts w:ascii="Arial" w:hAnsi="Arial"/>
          <w:bCs/>
          <w:sz w:val="22"/>
          <w:szCs w:val="22"/>
          <w:lang w:val="nl-NL"/>
        </w:rPr>
        <w:t xml:space="preserve"> stimuleert</w:t>
      </w:r>
      <w:r w:rsidRPr="000F63C9">
        <w:rPr>
          <w:rFonts w:ascii="Arial" w:hAnsi="Arial"/>
          <w:bCs/>
          <w:sz w:val="22"/>
          <w:szCs w:val="22"/>
          <w:lang w:val="nl-NL"/>
        </w:rPr>
        <w:t xml:space="preserve">? Als de kinderen een leeftijd </w:t>
      </w:r>
      <w:r>
        <w:rPr>
          <w:rFonts w:ascii="Arial" w:hAnsi="Arial"/>
          <w:bCs/>
          <w:sz w:val="22"/>
          <w:szCs w:val="22"/>
          <w:lang w:val="nl-NL"/>
        </w:rPr>
        <w:t>bereiken</w:t>
      </w:r>
      <w:r w:rsidRPr="000F63C9">
        <w:rPr>
          <w:rFonts w:ascii="Arial" w:hAnsi="Arial"/>
          <w:bCs/>
          <w:sz w:val="22"/>
          <w:szCs w:val="22"/>
          <w:lang w:val="nl-NL"/>
        </w:rPr>
        <w:t xml:space="preserve"> dat ze minder zorg behoeven, </w:t>
      </w:r>
      <w:r>
        <w:rPr>
          <w:rFonts w:ascii="Arial" w:hAnsi="Arial"/>
          <w:bCs/>
          <w:sz w:val="22"/>
          <w:szCs w:val="22"/>
          <w:lang w:val="nl-NL"/>
        </w:rPr>
        <w:t xml:space="preserve">gaan </w:t>
      </w:r>
      <w:r w:rsidRPr="000F63C9">
        <w:rPr>
          <w:rFonts w:ascii="Arial" w:hAnsi="Arial"/>
          <w:bCs/>
          <w:sz w:val="22"/>
          <w:szCs w:val="22"/>
          <w:lang w:val="nl-NL"/>
        </w:rPr>
        <w:t xml:space="preserve"> vrouwen dan meer uren werken? </w:t>
      </w:r>
      <w:r>
        <w:rPr>
          <w:rFonts w:ascii="Arial" w:hAnsi="Arial"/>
          <w:bCs/>
          <w:sz w:val="22"/>
          <w:szCs w:val="22"/>
          <w:lang w:val="nl-NL"/>
        </w:rPr>
        <w:t>Werken oudere vrouwen van 45 tot 65 jaar dan ook meer uren dan jongere vrouwen? Zo niet, w</w:t>
      </w:r>
      <w:r w:rsidRPr="000F63C9">
        <w:rPr>
          <w:rFonts w:ascii="Arial" w:hAnsi="Arial"/>
          <w:bCs/>
          <w:sz w:val="22"/>
          <w:szCs w:val="22"/>
          <w:lang w:val="nl-NL"/>
        </w:rPr>
        <w:t xml:space="preserve">aarom </w:t>
      </w:r>
      <w:r>
        <w:rPr>
          <w:rFonts w:ascii="Arial" w:hAnsi="Arial"/>
          <w:bCs/>
          <w:sz w:val="22"/>
          <w:szCs w:val="22"/>
          <w:lang w:val="nl-NL"/>
        </w:rPr>
        <w:t xml:space="preserve">niet? </w:t>
      </w:r>
      <w:r w:rsidRPr="000F63C9">
        <w:rPr>
          <w:rFonts w:ascii="Arial" w:hAnsi="Arial"/>
          <w:bCs/>
          <w:sz w:val="22"/>
          <w:szCs w:val="22"/>
          <w:lang w:val="nl-NL"/>
        </w:rPr>
        <w:t xml:space="preserve">Heeft het gezin dan veel invloed op de arbeidsparticipatie van vrouwen van 45 tot 65 jaar? Is het voor hen vanzelfsprekend om niet te werken, omdat zij de zorg voor het huishouden belangrijker vinden? </w:t>
      </w:r>
      <w:r>
        <w:rPr>
          <w:rFonts w:ascii="Arial" w:hAnsi="Arial"/>
          <w:bCs/>
          <w:sz w:val="22"/>
          <w:szCs w:val="22"/>
          <w:lang w:val="nl-NL"/>
        </w:rPr>
        <w:t xml:space="preserve">Beïnvloedt de hoogte van de opleiding de verdeling van tijd tussen </w:t>
      </w:r>
      <w:proofErr w:type="spellStart"/>
      <w:r w:rsidRPr="000F63C9">
        <w:rPr>
          <w:rFonts w:ascii="Arial" w:hAnsi="Arial"/>
          <w:bCs/>
          <w:sz w:val="22"/>
          <w:szCs w:val="22"/>
          <w:lang w:val="nl-NL"/>
        </w:rPr>
        <w:t>privé</w:t>
      </w:r>
      <w:r>
        <w:rPr>
          <w:rFonts w:ascii="Arial" w:hAnsi="Arial"/>
          <w:bCs/>
          <w:sz w:val="22"/>
          <w:szCs w:val="22"/>
          <w:lang w:val="nl-NL"/>
        </w:rPr>
        <w:t>-sfeer</w:t>
      </w:r>
      <w:proofErr w:type="spellEnd"/>
      <w:r>
        <w:rPr>
          <w:rFonts w:ascii="Arial" w:hAnsi="Arial"/>
          <w:bCs/>
          <w:sz w:val="22"/>
          <w:szCs w:val="22"/>
          <w:lang w:val="nl-NL"/>
        </w:rPr>
        <w:t xml:space="preserve"> en tijd op de arbeidsmarkt bij vrouwen van 45 tot 65 jaar? In </w:t>
      </w:r>
      <w:r w:rsidRPr="000F63C9">
        <w:rPr>
          <w:rFonts w:ascii="Arial" w:hAnsi="Arial"/>
          <w:bCs/>
          <w:sz w:val="22"/>
          <w:szCs w:val="22"/>
          <w:lang w:val="nl-NL"/>
        </w:rPr>
        <w:t xml:space="preserve">dit onderzoek </w:t>
      </w:r>
      <w:r>
        <w:rPr>
          <w:rFonts w:ascii="Arial" w:hAnsi="Arial"/>
          <w:sz w:val="22"/>
          <w:szCs w:val="22"/>
          <w:lang w:val="nl-NL"/>
        </w:rPr>
        <w:t>wil ik</w:t>
      </w:r>
      <w:r w:rsidRPr="000F63C9">
        <w:rPr>
          <w:rFonts w:ascii="Arial" w:hAnsi="Arial"/>
          <w:sz w:val="22"/>
          <w:szCs w:val="22"/>
          <w:lang w:val="nl-NL"/>
        </w:rPr>
        <w:t xml:space="preserve"> meer inzicht krijgen in de </w:t>
      </w:r>
      <w:r>
        <w:rPr>
          <w:rFonts w:ascii="Arial" w:hAnsi="Arial"/>
          <w:sz w:val="22"/>
          <w:szCs w:val="22"/>
          <w:lang w:val="nl-NL"/>
        </w:rPr>
        <w:t xml:space="preserve">invloed van de </w:t>
      </w:r>
      <w:proofErr w:type="spellStart"/>
      <w:r>
        <w:rPr>
          <w:rFonts w:ascii="Arial" w:hAnsi="Arial"/>
          <w:sz w:val="22"/>
          <w:szCs w:val="22"/>
          <w:lang w:val="nl-NL"/>
        </w:rPr>
        <w:t>privé-sfeer</w:t>
      </w:r>
      <w:proofErr w:type="spellEnd"/>
      <w:r>
        <w:rPr>
          <w:rFonts w:ascii="Arial" w:hAnsi="Arial"/>
          <w:sz w:val="22"/>
          <w:szCs w:val="22"/>
          <w:lang w:val="nl-NL"/>
        </w:rPr>
        <w:t xml:space="preserve"> op de mate van arbeidsparticipatie en de rol die opleiding hierin speelt.</w:t>
      </w:r>
      <w:r w:rsidRPr="000F63C9">
        <w:rPr>
          <w:rFonts w:ascii="Arial" w:hAnsi="Arial"/>
          <w:bCs/>
          <w:sz w:val="22"/>
          <w:szCs w:val="22"/>
          <w:lang w:val="nl-NL"/>
        </w:rPr>
        <w:t xml:space="preserve"> </w:t>
      </w:r>
      <w:r>
        <w:rPr>
          <w:rFonts w:ascii="Arial" w:hAnsi="Arial"/>
          <w:bCs/>
          <w:sz w:val="22"/>
          <w:szCs w:val="22"/>
          <w:lang w:val="nl-NL"/>
        </w:rPr>
        <w:t xml:space="preserve">Dit inzicht wil ik verkrijgen op basis van wetenschappelijk onderzoek en daarom heb ik als uitgangspunt voor deze scriptie een aantal </w:t>
      </w:r>
      <w:r w:rsidRPr="000F63C9">
        <w:rPr>
          <w:rFonts w:ascii="Arial" w:hAnsi="Arial"/>
          <w:bCs/>
          <w:sz w:val="22"/>
          <w:szCs w:val="22"/>
          <w:lang w:val="nl-NL"/>
        </w:rPr>
        <w:t xml:space="preserve">doelstellingen en </w:t>
      </w:r>
      <w:r>
        <w:rPr>
          <w:rFonts w:ascii="Arial" w:hAnsi="Arial"/>
          <w:bCs/>
          <w:sz w:val="22"/>
          <w:szCs w:val="22"/>
          <w:lang w:val="nl-NL"/>
        </w:rPr>
        <w:t>een</w:t>
      </w:r>
      <w:r w:rsidRPr="000F63C9">
        <w:rPr>
          <w:rFonts w:ascii="Arial" w:hAnsi="Arial"/>
          <w:bCs/>
          <w:sz w:val="22"/>
          <w:szCs w:val="22"/>
          <w:lang w:val="nl-NL"/>
        </w:rPr>
        <w:t xml:space="preserve"> centrale vraag geformuleerd. De centrale vraag moet worden beantwoord om aan de doelstellingen te kunnen voldoen. </w:t>
      </w:r>
    </w:p>
    <w:p w:rsidR="00BD5684" w:rsidRDefault="00BD5684" w:rsidP="00BD5684">
      <w:pPr>
        <w:pStyle w:val="Kop2scriptie"/>
        <w:jc w:val="both"/>
        <w:rPr>
          <w:szCs w:val="22"/>
          <w:lang w:val="nl-NL"/>
        </w:rPr>
        <w:sectPr w:rsidR="00BD5684">
          <w:footerReference w:type="even" r:id="rId10"/>
          <w:footerReference w:type="default" r:id="rId11"/>
          <w:pgSz w:w="12240" w:h="15840"/>
          <w:pgMar w:top="1985" w:right="1620" w:bottom="1985" w:left="1701" w:header="709" w:footer="709" w:gutter="0"/>
          <w:docGrid w:linePitch="360"/>
        </w:sectPr>
      </w:pPr>
      <w:bookmarkStart w:id="60" w:name="_Toc271186473"/>
      <w:bookmarkStart w:id="61" w:name="_Toc271186619"/>
    </w:p>
    <w:p w:rsidR="00BD5684" w:rsidRPr="000F63C9" w:rsidRDefault="00BD5684" w:rsidP="00BD5684">
      <w:pPr>
        <w:pStyle w:val="Kop2scriptie"/>
        <w:jc w:val="both"/>
        <w:rPr>
          <w:szCs w:val="22"/>
          <w:lang w:val="nl-NL"/>
        </w:rPr>
      </w:pPr>
      <w:bookmarkStart w:id="62" w:name="_Toc166836551"/>
      <w:r w:rsidRPr="000F63C9">
        <w:rPr>
          <w:szCs w:val="22"/>
          <w:lang w:val="nl-NL"/>
        </w:rPr>
        <w:t>1.3 Doelstelling</w:t>
      </w:r>
      <w:bookmarkEnd w:id="60"/>
      <w:bookmarkEnd w:id="61"/>
      <w:bookmarkEnd w:id="62"/>
    </w:p>
    <w:p w:rsidR="00BD5684" w:rsidRPr="000F63C9" w:rsidRDefault="00BD5684" w:rsidP="00BD5684">
      <w:pPr>
        <w:spacing w:line="360" w:lineRule="auto"/>
        <w:jc w:val="both"/>
        <w:rPr>
          <w:rFonts w:ascii="Arial" w:hAnsi="Arial"/>
          <w:bCs/>
          <w:sz w:val="22"/>
          <w:szCs w:val="22"/>
          <w:lang w:val="nl-NL"/>
        </w:rPr>
      </w:pPr>
      <w:r w:rsidRPr="000F63C9">
        <w:rPr>
          <w:rFonts w:ascii="Arial" w:hAnsi="Arial"/>
          <w:bCs/>
          <w:sz w:val="22"/>
          <w:szCs w:val="22"/>
          <w:lang w:val="nl-NL"/>
        </w:rPr>
        <w:t>Dit onderzoek heeft de volgende doelstellingen:</w:t>
      </w:r>
    </w:p>
    <w:p w:rsidR="00BD5684" w:rsidRPr="000F63C9" w:rsidRDefault="00BD5684" w:rsidP="00BD5684">
      <w:pPr>
        <w:numPr>
          <w:ilvl w:val="0"/>
          <w:numId w:val="1"/>
        </w:numPr>
        <w:spacing w:line="360" w:lineRule="auto"/>
        <w:jc w:val="both"/>
        <w:rPr>
          <w:rFonts w:ascii="Arial" w:hAnsi="Arial"/>
          <w:bCs/>
          <w:sz w:val="22"/>
          <w:szCs w:val="22"/>
          <w:lang w:val="nl-NL"/>
        </w:rPr>
      </w:pPr>
      <w:r w:rsidRPr="000F63C9">
        <w:rPr>
          <w:rFonts w:ascii="Arial" w:hAnsi="Arial"/>
          <w:bCs/>
          <w:sz w:val="22"/>
          <w:szCs w:val="22"/>
          <w:lang w:val="nl-NL"/>
        </w:rPr>
        <w:t xml:space="preserve">Het krijgen van inzicht in de factoren die de arbeidsparticipatie van vrouwen van 45 tot 65 jaar beïnvloeden. </w:t>
      </w:r>
    </w:p>
    <w:p w:rsidR="00BD5684" w:rsidRPr="000F63C9" w:rsidRDefault="00BD5684" w:rsidP="00BD5684">
      <w:pPr>
        <w:numPr>
          <w:ilvl w:val="0"/>
          <w:numId w:val="1"/>
        </w:numPr>
        <w:spacing w:line="360" w:lineRule="auto"/>
        <w:jc w:val="both"/>
        <w:rPr>
          <w:rFonts w:ascii="Arial" w:hAnsi="Arial"/>
          <w:bCs/>
          <w:sz w:val="22"/>
          <w:szCs w:val="22"/>
          <w:lang w:val="nl-NL"/>
        </w:rPr>
      </w:pPr>
      <w:r w:rsidRPr="000F63C9">
        <w:rPr>
          <w:rFonts w:ascii="Arial" w:hAnsi="Arial"/>
          <w:bCs/>
          <w:sz w:val="22"/>
          <w:szCs w:val="22"/>
          <w:lang w:val="nl-NL"/>
        </w:rPr>
        <w:t>Het krijgen van inzicht in de invloed van het opleidingsniveau op arbeidsparticipatie van vrouwen van 45 tot 65 jaar.</w:t>
      </w:r>
    </w:p>
    <w:p w:rsidR="00BD5684" w:rsidRPr="000F63C9" w:rsidRDefault="00BD5684" w:rsidP="00BD5684">
      <w:pPr>
        <w:numPr>
          <w:ilvl w:val="0"/>
          <w:numId w:val="1"/>
        </w:numPr>
        <w:spacing w:line="360" w:lineRule="auto"/>
        <w:jc w:val="both"/>
        <w:rPr>
          <w:rFonts w:ascii="Arial" w:hAnsi="Arial"/>
          <w:bCs/>
          <w:sz w:val="22"/>
          <w:szCs w:val="22"/>
          <w:lang w:val="nl-NL"/>
        </w:rPr>
      </w:pPr>
      <w:r w:rsidRPr="000F63C9">
        <w:rPr>
          <w:rFonts w:ascii="Arial" w:hAnsi="Arial"/>
          <w:bCs/>
          <w:sz w:val="22"/>
          <w:szCs w:val="22"/>
          <w:lang w:val="nl-NL"/>
        </w:rPr>
        <w:t xml:space="preserve">Het krijgen van inzicht in de invloed van het gezinsleven op de mate van </w:t>
      </w:r>
      <w:r>
        <w:rPr>
          <w:rFonts w:ascii="Arial" w:hAnsi="Arial"/>
          <w:bCs/>
          <w:sz w:val="22"/>
          <w:szCs w:val="22"/>
          <w:lang w:val="nl-NL"/>
        </w:rPr>
        <w:t>arbeids</w:t>
      </w:r>
      <w:r w:rsidRPr="000F63C9">
        <w:rPr>
          <w:rFonts w:ascii="Arial" w:hAnsi="Arial"/>
          <w:bCs/>
          <w:sz w:val="22"/>
          <w:szCs w:val="22"/>
          <w:lang w:val="nl-NL"/>
        </w:rPr>
        <w:t>participatie van vrouwen van 45 tot 65 jaar.</w:t>
      </w:r>
    </w:p>
    <w:p w:rsidR="00BD5684" w:rsidRPr="000F63C9" w:rsidRDefault="00BD5684" w:rsidP="00BD5684">
      <w:pPr>
        <w:pStyle w:val="Kop2scriptie"/>
        <w:jc w:val="both"/>
        <w:rPr>
          <w:szCs w:val="22"/>
          <w:lang w:val="nl-NL"/>
        </w:rPr>
      </w:pPr>
      <w:bookmarkStart w:id="63" w:name="_Toc271186474"/>
      <w:bookmarkStart w:id="64" w:name="_Toc271186620"/>
      <w:bookmarkStart w:id="65" w:name="_Toc166836552"/>
      <w:r w:rsidRPr="000F63C9">
        <w:rPr>
          <w:szCs w:val="22"/>
          <w:lang w:val="nl-NL"/>
        </w:rPr>
        <w:t>1.4 Centrale vraag</w:t>
      </w:r>
      <w:bookmarkEnd w:id="63"/>
      <w:bookmarkEnd w:id="64"/>
      <w:bookmarkEnd w:id="65"/>
    </w:p>
    <w:p w:rsidR="00BD5684" w:rsidRPr="000F63C9"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In hoeverre beïnvloedt de sociale context van vrouwen van 45 tot 65 jaar de mate van arbeidsparticipatie en hoe is dat te verklaren?</w:t>
      </w:r>
    </w:p>
    <w:p w:rsidR="00BD5684" w:rsidRPr="000F63C9" w:rsidRDefault="00BD5684" w:rsidP="00BD5684">
      <w:pPr>
        <w:spacing w:line="360" w:lineRule="auto"/>
        <w:jc w:val="both"/>
        <w:rPr>
          <w:rFonts w:ascii="Arial" w:hAnsi="Arial" w:cs="Arial"/>
          <w:sz w:val="22"/>
          <w:szCs w:val="22"/>
          <w:lang w:val="nl-NL"/>
        </w:rPr>
      </w:pPr>
    </w:p>
    <w:p w:rsidR="00BD5684" w:rsidRPr="000F63C9"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Om de centrale vraag te kunnen beantwoorden</w:t>
      </w:r>
      <w:r>
        <w:rPr>
          <w:rFonts w:ascii="Arial" w:hAnsi="Arial" w:cs="Arial"/>
          <w:sz w:val="22"/>
          <w:szCs w:val="22"/>
          <w:lang w:val="nl-NL"/>
        </w:rPr>
        <w:t>,</w:t>
      </w:r>
      <w:r w:rsidRPr="000F63C9">
        <w:rPr>
          <w:rFonts w:ascii="Arial" w:hAnsi="Arial" w:cs="Arial"/>
          <w:sz w:val="22"/>
          <w:szCs w:val="22"/>
          <w:lang w:val="nl-NL"/>
        </w:rPr>
        <w:t xml:space="preserve"> zijn de volgende deelvragen geformuleerd: </w:t>
      </w:r>
    </w:p>
    <w:p w:rsidR="00BD5684" w:rsidRPr="000F63C9" w:rsidRDefault="00BD5684" w:rsidP="00BD5684">
      <w:pPr>
        <w:numPr>
          <w:ilvl w:val="0"/>
          <w:numId w:val="2"/>
        </w:numPr>
        <w:spacing w:line="360" w:lineRule="auto"/>
        <w:jc w:val="both"/>
        <w:rPr>
          <w:rFonts w:ascii="Arial" w:hAnsi="Arial" w:cs="Arial"/>
          <w:sz w:val="22"/>
          <w:szCs w:val="22"/>
          <w:lang w:val="nl-NL"/>
        </w:rPr>
      </w:pPr>
      <w:r w:rsidRPr="000F63C9">
        <w:rPr>
          <w:rFonts w:ascii="Arial" w:hAnsi="Arial" w:cs="Arial"/>
          <w:sz w:val="22"/>
          <w:szCs w:val="22"/>
          <w:lang w:val="nl-NL"/>
        </w:rPr>
        <w:t>Hoe ziet de sociale context van vrouwen van 45 tot 65 jaar eruit?</w:t>
      </w:r>
    </w:p>
    <w:p w:rsidR="00BD5684" w:rsidRPr="000F63C9" w:rsidRDefault="00BD5684" w:rsidP="00BD5684">
      <w:pPr>
        <w:numPr>
          <w:ilvl w:val="0"/>
          <w:numId w:val="2"/>
        </w:numPr>
        <w:spacing w:line="360" w:lineRule="auto"/>
        <w:jc w:val="both"/>
        <w:rPr>
          <w:rFonts w:ascii="Arial" w:hAnsi="Arial" w:cs="Arial"/>
          <w:sz w:val="22"/>
          <w:szCs w:val="22"/>
          <w:lang w:val="nl-NL"/>
        </w:rPr>
      </w:pPr>
      <w:r w:rsidRPr="000F63C9">
        <w:rPr>
          <w:rFonts w:ascii="Arial" w:hAnsi="Arial" w:cs="Arial"/>
          <w:sz w:val="22"/>
          <w:szCs w:val="22"/>
          <w:lang w:val="nl-NL"/>
        </w:rPr>
        <w:t xml:space="preserve">Welke factoren uit de sociale context spelen een rol in </w:t>
      </w:r>
      <w:r>
        <w:rPr>
          <w:rFonts w:ascii="Arial" w:hAnsi="Arial" w:cs="Arial"/>
          <w:sz w:val="22"/>
          <w:szCs w:val="22"/>
          <w:lang w:val="nl-NL"/>
        </w:rPr>
        <w:t xml:space="preserve">de mate van </w:t>
      </w:r>
      <w:r w:rsidRPr="000F63C9">
        <w:rPr>
          <w:rFonts w:ascii="Arial" w:hAnsi="Arial" w:cs="Arial"/>
          <w:sz w:val="22"/>
          <w:szCs w:val="22"/>
          <w:lang w:val="nl-NL"/>
        </w:rPr>
        <w:t>arbeidsparticipatie van vrouwen?</w:t>
      </w:r>
    </w:p>
    <w:p w:rsidR="00BD5684" w:rsidRPr="000F63C9" w:rsidRDefault="00BD5684" w:rsidP="00BD5684">
      <w:pPr>
        <w:numPr>
          <w:ilvl w:val="0"/>
          <w:numId w:val="2"/>
        </w:numPr>
        <w:spacing w:line="360" w:lineRule="auto"/>
        <w:jc w:val="both"/>
        <w:rPr>
          <w:rFonts w:ascii="Arial" w:hAnsi="Arial" w:cs="Arial"/>
          <w:sz w:val="22"/>
          <w:szCs w:val="22"/>
          <w:lang w:val="nl-NL"/>
        </w:rPr>
      </w:pPr>
      <w:r w:rsidRPr="000F63C9">
        <w:rPr>
          <w:rFonts w:ascii="Arial" w:hAnsi="Arial" w:cs="Arial"/>
          <w:sz w:val="22"/>
          <w:szCs w:val="22"/>
          <w:lang w:val="nl-NL"/>
        </w:rPr>
        <w:t>Welke rol speelt opleiding bij de mate van arbeidsparticipatie?</w:t>
      </w:r>
    </w:p>
    <w:p w:rsidR="00BD5684" w:rsidRPr="000F63C9" w:rsidRDefault="00BD5684" w:rsidP="00BD5684">
      <w:pPr>
        <w:numPr>
          <w:ilvl w:val="0"/>
          <w:numId w:val="2"/>
        </w:numPr>
        <w:spacing w:line="360" w:lineRule="auto"/>
        <w:jc w:val="both"/>
        <w:rPr>
          <w:rFonts w:ascii="Arial" w:hAnsi="Arial" w:cs="Arial"/>
          <w:sz w:val="22"/>
          <w:szCs w:val="22"/>
          <w:lang w:val="nl-NL"/>
        </w:rPr>
      </w:pPr>
      <w:r w:rsidRPr="000F63C9">
        <w:rPr>
          <w:rFonts w:ascii="Arial" w:hAnsi="Arial" w:cs="Arial"/>
          <w:sz w:val="22"/>
          <w:szCs w:val="22"/>
          <w:lang w:val="nl-NL"/>
        </w:rPr>
        <w:t>Welke rol spelen opvattingen over taakverdeling tussen man en vrouw bij de mate van arbeidsparticipatie?</w:t>
      </w:r>
    </w:p>
    <w:p w:rsidR="00BD5684" w:rsidRPr="000F63C9" w:rsidRDefault="00BD5684" w:rsidP="00BD5684">
      <w:pPr>
        <w:pStyle w:val="Kop2scriptie"/>
        <w:jc w:val="both"/>
        <w:rPr>
          <w:szCs w:val="22"/>
          <w:lang w:val="nl-NL"/>
        </w:rPr>
      </w:pPr>
      <w:bookmarkStart w:id="66" w:name="_Toc271186475"/>
      <w:bookmarkStart w:id="67" w:name="_Toc271186621"/>
      <w:bookmarkStart w:id="68" w:name="_Toc166836553"/>
      <w:r w:rsidRPr="000F63C9">
        <w:rPr>
          <w:szCs w:val="22"/>
          <w:lang w:val="nl-NL"/>
        </w:rPr>
        <w:t>1.5 Reikwijdte</w:t>
      </w:r>
      <w:bookmarkEnd w:id="66"/>
      <w:bookmarkEnd w:id="67"/>
      <w:r>
        <w:rPr>
          <w:szCs w:val="22"/>
          <w:lang w:val="nl-NL"/>
        </w:rPr>
        <w:t xml:space="preserve"> onderzoek</w:t>
      </w:r>
      <w:bookmarkEnd w:id="68"/>
    </w:p>
    <w:p w:rsidR="00BD5684" w:rsidRPr="000F63C9"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Het onderzoek wordt uitgevoerd onder Nederlandse vrouwen van 45 tot 65 jaar. Hierbij is geen rekening gehouden met </w:t>
      </w:r>
      <w:r>
        <w:rPr>
          <w:rFonts w:ascii="Arial" w:hAnsi="Arial" w:cs="Arial"/>
          <w:sz w:val="22"/>
          <w:szCs w:val="22"/>
          <w:lang w:val="nl-NL"/>
        </w:rPr>
        <w:t xml:space="preserve">een eventuele </w:t>
      </w:r>
      <w:r w:rsidRPr="000F63C9">
        <w:rPr>
          <w:rFonts w:ascii="Arial" w:hAnsi="Arial" w:cs="Arial"/>
          <w:sz w:val="22"/>
          <w:szCs w:val="22"/>
          <w:lang w:val="nl-NL"/>
        </w:rPr>
        <w:t xml:space="preserve">etnische achtergrond. Gezien de diversiteit van onze maatschappij is dat een mogelijk onderwerp voor vervolgonderzoek. </w:t>
      </w:r>
    </w:p>
    <w:p w:rsidR="00BD5684" w:rsidRDefault="00BD5684" w:rsidP="00BD5684">
      <w:pPr>
        <w:pStyle w:val="Kop2scriptie"/>
        <w:jc w:val="both"/>
        <w:rPr>
          <w:iCs w:val="0"/>
          <w:szCs w:val="22"/>
          <w:lang w:val="nl-NL"/>
        </w:rPr>
      </w:pPr>
    </w:p>
    <w:p w:rsidR="00BD5684" w:rsidRDefault="00BD5684" w:rsidP="00BD5684">
      <w:pPr>
        <w:pStyle w:val="Kop2scriptie"/>
        <w:jc w:val="both"/>
        <w:rPr>
          <w:iCs w:val="0"/>
          <w:szCs w:val="22"/>
          <w:lang w:val="nl-NL"/>
        </w:rPr>
        <w:sectPr w:rsidR="00BD5684">
          <w:pgSz w:w="12240" w:h="15840"/>
          <w:pgMar w:top="1985" w:right="1701" w:bottom="1985" w:left="1701" w:header="709" w:footer="709" w:gutter="0"/>
          <w:docGrid w:linePitch="360"/>
        </w:sectPr>
      </w:pPr>
    </w:p>
    <w:p w:rsidR="00BD5684" w:rsidRPr="000F63C9" w:rsidRDefault="00BD5684" w:rsidP="00BD5684">
      <w:pPr>
        <w:pStyle w:val="Kop2scriptie"/>
        <w:jc w:val="both"/>
        <w:rPr>
          <w:iCs w:val="0"/>
          <w:szCs w:val="22"/>
          <w:lang w:val="nl-NL"/>
        </w:rPr>
      </w:pPr>
      <w:bookmarkStart w:id="69" w:name="_Toc166836554"/>
      <w:r>
        <w:rPr>
          <w:iCs w:val="0"/>
          <w:szCs w:val="22"/>
          <w:lang w:val="nl-NL"/>
        </w:rPr>
        <w:t>1.6 Uitwerking van de c</w:t>
      </w:r>
      <w:r w:rsidRPr="000F63C9">
        <w:rPr>
          <w:iCs w:val="0"/>
          <w:szCs w:val="22"/>
          <w:lang w:val="nl-NL"/>
        </w:rPr>
        <w:t>entrale begrippen</w:t>
      </w:r>
      <w:bookmarkEnd w:id="69"/>
      <w:r>
        <w:rPr>
          <w:iCs w:val="0"/>
          <w:szCs w:val="22"/>
          <w:lang w:val="nl-NL"/>
        </w:rPr>
        <w:t xml:space="preserve"> </w:t>
      </w:r>
    </w:p>
    <w:p w:rsidR="00BD5684" w:rsidRPr="000F63C9" w:rsidRDefault="00BD5684" w:rsidP="00BD5684">
      <w:pPr>
        <w:spacing w:line="360" w:lineRule="auto"/>
        <w:jc w:val="both"/>
        <w:rPr>
          <w:rFonts w:ascii="Arial" w:hAnsi="Arial"/>
          <w:sz w:val="22"/>
          <w:szCs w:val="22"/>
          <w:lang w:val="nl-NL"/>
        </w:rPr>
      </w:pPr>
      <w:r w:rsidRPr="000F63C9">
        <w:rPr>
          <w:rFonts w:ascii="Arial" w:hAnsi="Arial"/>
          <w:sz w:val="22"/>
          <w:szCs w:val="22"/>
          <w:lang w:val="nl-NL"/>
        </w:rPr>
        <w:t xml:space="preserve">In de centrale vraag komen twee begrippen aan de orde, namelijk sociale context en arbeidsparticipatie. Deze begrippen worden </w:t>
      </w:r>
      <w:r>
        <w:rPr>
          <w:rFonts w:ascii="Arial" w:hAnsi="Arial"/>
          <w:sz w:val="22"/>
          <w:szCs w:val="22"/>
          <w:lang w:val="nl-NL"/>
        </w:rPr>
        <w:t>in de volgende paragrafen</w:t>
      </w:r>
      <w:r w:rsidRPr="000F63C9">
        <w:rPr>
          <w:rFonts w:ascii="Arial" w:hAnsi="Arial"/>
          <w:sz w:val="22"/>
          <w:szCs w:val="22"/>
          <w:lang w:val="nl-NL"/>
        </w:rPr>
        <w:t xml:space="preserve"> </w:t>
      </w:r>
      <w:r>
        <w:rPr>
          <w:rFonts w:ascii="Arial" w:hAnsi="Arial"/>
          <w:sz w:val="22"/>
          <w:szCs w:val="22"/>
          <w:lang w:val="nl-NL"/>
        </w:rPr>
        <w:t>uiteengezet</w:t>
      </w:r>
      <w:r w:rsidRPr="000F63C9">
        <w:rPr>
          <w:rFonts w:ascii="Arial" w:hAnsi="Arial"/>
          <w:sz w:val="22"/>
          <w:szCs w:val="22"/>
          <w:lang w:val="nl-NL"/>
        </w:rPr>
        <w:t xml:space="preserve">. </w:t>
      </w:r>
    </w:p>
    <w:p w:rsidR="00BD5684" w:rsidRPr="000F63C9" w:rsidRDefault="00BD5684" w:rsidP="00BD5684">
      <w:pPr>
        <w:pStyle w:val="Kop3"/>
        <w:rPr>
          <w:sz w:val="22"/>
          <w:szCs w:val="22"/>
          <w:lang w:val="nl-NL"/>
        </w:rPr>
      </w:pPr>
      <w:bookmarkStart w:id="70" w:name="_Toc166836555"/>
      <w:r w:rsidRPr="000F63C9">
        <w:rPr>
          <w:sz w:val="22"/>
          <w:szCs w:val="22"/>
          <w:lang w:val="nl-NL"/>
        </w:rPr>
        <w:t>1.6.1 Sociale context</w:t>
      </w:r>
      <w:bookmarkEnd w:id="70"/>
    </w:p>
    <w:p w:rsidR="00BD5684" w:rsidRDefault="00BD5684" w:rsidP="00BD5684">
      <w:pPr>
        <w:spacing w:line="360" w:lineRule="auto"/>
        <w:jc w:val="both"/>
        <w:rPr>
          <w:rFonts w:ascii="Arial" w:hAnsi="Arial"/>
          <w:sz w:val="22"/>
          <w:szCs w:val="22"/>
          <w:lang w:val="nl-NL"/>
        </w:rPr>
      </w:pPr>
      <w:r w:rsidRPr="000F63C9">
        <w:rPr>
          <w:rFonts w:ascii="Arial" w:hAnsi="Arial"/>
          <w:sz w:val="22"/>
          <w:szCs w:val="22"/>
          <w:lang w:val="nl-NL"/>
        </w:rPr>
        <w:t xml:space="preserve">Een sociale context is een specifieke omgeving </w:t>
      </w:r>
      <w:r>
        <w:rPr>
          <w:rFonts w:ascii="Arial" w:hAnsi="Arial"/>
          <w:sz w:val="22"/>
          <w:szCs w:val="22"/>
          <w:lang w:val="nl-NL"/>
        </w:rPr>
        <w:t>met</w:t>
      </w:r>
      <w:r w:rsidRPr="000F63C9">
        <w:rPr>
          <w:rFonts w:ascii="Arial" w:hAnsi="Arial"/>
          <w:sz w:val="22"/>
          <w:szCs w:val="22"/>
          <w:lang w:val="nl-NL"/>
        </w:rPr>
        <w:t xml:space="preserve"> </w:t>
      </w:r>
      <w:r>
        <w:rPr>
          <w:rFonts w:ascii="Arial" w:hAnsi="Arial"/>
          <w:sz w:val="22"/>
          <w:szCs w:val="22"/>
          <w:lang w:val="nl-NL"/>
        </w:rPr>
        <w:t xml:space="preserve">mensen die </w:t>
      </w:r>
      <w:r w:rsidRPr="000F63C9">
        <w:rPr>
          <w:rFonts w:ascii="Arial" w:hAnsi="Arial"/>
          <w:sz w:val="22"/>
          <w:szCs w:val="22"/>
          <w:lang w:val="nl-NL"/>
        </w:rPr>
        <w:t xml:space="preserve">culturele kenmerken </w:t>
      </w:r>
      <w:r>
        <w:rPr>
          <w:rFonts w:ascii="Arial" w:hAnsi="Arial"/>
          <w:sz w:val="22"/>
          <w:szCs w:val="22"/>
          <w:lang w:val="nl-NL"/>
        </w:rPr>
        <w:t xml:space="preserve">delen en </w:t>
      </w:r>
      <w:r w:rsidRPr="000F63C9">
        <w:rPr>
          <w:rFonts w:ascii="Arial" w:hAnsi="Arial"/>
          <w:sz w:val="22"/>
          <w:szCs w:val="22"/>
          <w:lang w:val="nl-NL"/>
        </w:rPr>
        <w:t xml:space="preserve">met elkaar </w:t>
      </w:r>
      <w:r>
        <w:rPr>
          <w:rFonts w:ascii="Arial" w:hAnsi="Arial"/>
          <w:sz w:val="22"/>
          <w:szCs w:val="22"/>
          <w:lang w:val="nl-NL"/>
        </w:rPr>
        <w:t>in contact zijn</w:t>
      </w:r>
      <w:r w:rsidRPr="000F63C9">
        <w:rPr>
          <w:rFonts w:ascii="Arial" w:hAnsi="Arial"/>
          <w:sz w:val="22"/>
          <w:szCs w:val="22"/>
          <w:lang w:val="nl-NL"/>
        </w:rPr>
        <w:t xml:space="preserve"> (</w:t>
      </w:r>
      <w:proofErr w:type="spellStart"/>
      <w:r>
        <w:rPr>
          <w:rFonts w:ascii="Arial" w:hAnsi="Arial"/>
          <w:sz w:val="22"/>
          <w:szCs w:val="22"/>
          <w:lang w:val="nl-NL"/>
        </w:rPr>
        <w:t>Macionis</w:t>
      </w:r>
      <w:proofErr w:type="spellEnd"/>
      <w:r>
        <w:rPr>
          <w:rFonts w:ascii="Arial" w:hAnsi="Arial"/>
          <w:sz w:val="22"/>
          <w:szCs w:val="22"/>
          <w:lang w:val="nl-NL"/>
        </w:rPr>
        <w:t xml:space="preserve"> et al.</w:t>
      </w:r>
      <w:r w:rsidRPr="000F63C9">
        <w:rPr>
          <w:rFonts w:ascii="Arial" w:hAnsi="Arial"/>
          <w:sz w:val="22"/>
          <w:szCs w:val="22"/>
          <w:lang w:val="nl-NL"/>
        </w:rPr>
        <w:t xml:space="preserve">, 2005). Deze specifieke omgeving kan zowel vanuit een macro- als </w:t>
      </w:r>
      <w:proofErr w:type="spellStart"/>
      <w:r w:rsidRPr="000F63C9">
        <w:rPr>
          <w:rFonts w:ascii="Arial" w:hAnsi="Arial"/>
          <w:sz w:val="22"/>
          <w:szCs w:val="22"/>
          <w:lang w:val="nl-NL"/>
        </w:rPr>
        <w:t>micro-perspectief</w:t>
      </w:r>
      <w:proofErr w:type="spellEnd"/>
      <w:r w:rsidRPr="000F63C9">
        <w:rPr>
          <w:rFonts w:ascii="Arial" w:hAnsi="Arial"/>
          <w:sz w:val="22"/>
          <w:szCs w:val="22"/>
          <w:lang w:val="nl-NL"/>
        </w:rPr>
        <w:t xml:space="preserve"> benaderd worden. In de vorige paragrafen is aan de orde gekomen dat stimulering van arbeidsparticipatie van vrouwen vooral gericht is op het kunnen combineren van werk en privé ofwel het gezinsleven. Het </w:t>
      </w:r>
      <w:proofErr w:type="spellStart"/>
      <w:r w:rsidRPr="000F63C9">
        <w:rPr>
          <w:rFonts w:ascii="Arial" w:hAnsi="Arial"/>
          <w:sz w:val="22"/>
          <w:szCs w:val="22"/>
          <w:lang w:val="nl-NL"/>
        </w:rPr>
        <w:t>micro-perspectief</w:t>
      </w:r>
      <w:proofErr w:type="spellEnd"/>
      <w:r w:rsidRPr="000F63C9">
        <w:rPr>
          <w:rFonts w:ascii="Arial" w:hAnsi="Arial"/>
          <w:sz w:val="22"/>
          <w:szCs w:val="22"/>
          <w:lang w:val="nl-NL"/>
        </w:rPr>
        <w:t xml:space="preserve"> richt zich op de sociale interactie in het dagelijkse leven terwijl het </w:t>
      </w:r>
      <w:proofErr w:type="spellStart"/>
      <w:r w:rsidRPr="000F63C9">
        <w:rPr>
          <w:rFonts w:ascii="Arial" w:hAnsi="Arial"/>
          <w:sz w:val="22"/>
          <w:szCs w:val="22"/>
          <w:lang w:val="nl-NL"/>
        </w:rPr>
        <w:t>macro-perspectief</w:t>
      </w:r>
      <w:proofErr w:type="spellEnd"/>
      <w:r w:rsidRPr="000F63C9">
        <w:rPr>
          <w:rFonts w:ascii="Arial" w:hAnsi="Arial"/>
          <w:sz w:val="22"/>
          <w:szCs w:val="22"/>
          <w:lang w:val="nl-NL"/>
        </w:rPr>
        <w:t xml:space="preserve"> vooral een context op groter abstractieniveau bestudeert (</w:t>
      </w:r>
      <w:proofErr w:type="spellStart"/>
      <w:r>
        <w:rPr>
          <w:rFonts w:ascii="Arial" w:hAnsi="Arial"/>
          <w:sz w:val="22"/>
          <w:szCs w:val="22"/>
          <w:lang w:val="nl-NL"/>
        </w:rPr>
        <w:t>Macionis</w:t>
      </w:r>
      <w:proofErr w:type="spellEnd"/>
      <w:r>
        <w:rPr>
          <w:rFonts w:ascii="Arial" w:hAnsi="Arial"/>
          <w:sz w:val="22"/>
          <w:szCs w:val="22"/>
          <w:lang w:val="nl-NL"/>
        </w:rPr>
        <w:t xml:space="preserve"> et al.</w:t>
      </w:r>
      <w:r w:rsidRPr="000F63C9">
        <w:rPr>
          <w:rFonts w:ascii="Arial" w:hAnsi="Arial"/>
          <w:sz w:val="22"/>
          <w:szCs w:val="22"/>
          <w:lang w:val="nl-NL"/>
        </w:rPr>
        <w:t>, p.158, 2005). Het gezinsleven of de familie is per definitie een context waarin sociale interactie plaatsvindt op dagelijkse basis</w:t>
      </w:r>
      <w:r>
        <w:rPr>
          <w:rFonts w:ascii="Arial" w:hAnsi="Arial"/>
          <w:sz w:val="22"/>
          <w:szCs w:val="22"/>
          <w:lang w:val="nl-NL"/>
        </w:rPr>
        <w:t xml:space="preserve">, het </w:t>
      </w:r>
      <w:proofErr w:type="spellStart"/>
      <w:r>
        <w:rPr>
          <w:rFonts w:ascii="Arial" w:hAnsi="Arial"/>
          <w:sz w:val="22"/>
          <w:szCs w:val="22"/>
          <w:lang w:val="nl-NL"/>
        </w:rPr>
        <w:t>micro-perspectief</w:t>
      </w:r>
      <w:proofErr w:type="spellEnd"/>
      <w:r w:rsidRPr="000F63C9">
        <w:rPr>
          <w:rFonts w:ascii="Arial" w:hAnsi="Arial"/>
          <w:sz w:val="22"/>
          <w:szCs w:val="22"/>
          <w:lang w:val="nl-NL"/>
        </w:rPr>
        <w:t xml:space="preserve">. </w:t>
      </w:r>
      <w:r>
        <w:rPr>
          <w:rFonts w:ascii="Arial" w:hAnsi="Arial"/>
          <w:sz w:val="22"/>
          <w:szCs w:val="22"/>
          <w:lang w:val="nl-NL"/>
        </w:rPr>
        <w:t>In dit onderzoek ga ik</w:t>
      </w:r>
      <w:r w:rsidRPr="000F63C9">
        <w:rPr>
          <w:rFonts w:ascii="Arial" w:hAnsi="Arial"/>
          <w:sz w:val="22"/>
          <w:szCs w:val="22"/>
          <w:lang w:val="nl-NL"/>
        </w:rPr>
        <w:t xml:space="preserve"> derhalve uit van </w:t>
      </w:r>
      <w:r>
        <w:rPr>
          <w:rFonts w:ascii="Arial" w:hAnsi="Arial"/>
          <w:sz w:val="22"/>
          <w:szCs w:val="22"/>
          <w:lang w:val="nl-NL"/>
        </w:rPr>
        <w:t xml:space="preserve">de </w:t>
      </w:r>
      <w:proofErr w:type="spellStart"/>
      <w:r w:rsidRPr="000F63C9">
        <w:rPr>
          <w:rFonts w:ascii="Arial" w:hAnsi="Arial"/>
          <w:sz w:val="22"/>
          <w:szCs w:val="22"/>
          <w:lang w:val="nl-NL"/>
        </w:rPr>
        <w:t>micro-be</w:t>
      </w:r>
      <w:r>
        <w:rPr>
          <w:rFonts w:ascii="Arial" w:hAnsi="Arial"/>
          <w:sz w:val="22"/>
          <w:szCs w:val="22"/>
          <w:lang w:val="nl-NL"/>
        </w:rPr>
        <w:t>nadering</w:t>
      </w:r>
      <w:proofErr w:type="spellEnd"/>
      <w:r>
        <w:rPr>
          <w:rFonts w:ascii="Arial" w:hAnsi="Arial"/>
          <w:sz w:val="22"/>
          <w:szCs w:val="22"/>
          <w:lang w:val="nl-NL"/>
        </w:rPr>
        <w:t xml:space="preserve"> van de sociale context</w:t>
      </w:r>
      <w:r w:rsidRPr="000F63C9">
        <w:rPr>
          <w:rFonts w:ascii="Arial" w:hAnsi="Arial"/>
          <w:sz w:val="22"/>
          <w:szCs w:val="22"/>
          <w:lang w:val="nl-NL"/>
        </w:rPr>
        <w:t xml:space="preserve">. </w:t>
      </w:r>
    </w:p>
    <w:p w:rsidR="00BD5684" w:rsidRDefault="00BD5684" w:rsidP="00BD5684">
      <w:pPr>
        <w:spacing w:line="360" w:lineRule="auto"/>
        <w:jc w:val="both"/>
        <w:rPr>
          <w:rFonts w:ascii="Arial" w:hAnsi="Arial"/>
          <w:sz w:val="22"/>
          <w:szCs w:val="22"/>
          <w:lang w:val="nl-NL"/>
        </w:rPr>
      </w:pPr>
    </w:p>
    <w:p w:rsidR="00BD5684" w:rsidRPr="000F63C9" w:rsidRDefault="00BD5684" w:rsidP="00BD5684">
      <w:pPr>
        <w:spacing w:line="360" w:lineRule="auto"/>
        <w:jc w:val="both"/>
        <w:rPr>
          <w:rFonts w:ascii="Arial" w:hAnsi="Arial"/>
          <w:sz w:val="22"/>
          <w:szCs w:val="22"/>
          <w:lang w:val="nl-NL"/>
        </w:rPr>
      </w:pPr>
      <w:r w:rsidRPr="000F63C9">
        <w:rPr>
          <w:rFonts w:ascii="Arial" w:hAnsi="Arial"/>
          <w:sz w:val="22"/>
          <w:szCs w:val="22"/>
          <w:lang w:val="nl-NL"/>
        </w:rPr>
        <w:t>Meer inzicht in de familie als sociale context kan door middel van een aantal benaderingen</w:t>
      </w:r>
      <w:r>
        <w:rPr>
          <w:rFonts w:ascii="Arial" w:hAnsi="Arial"/>
          <w:sz w:val="22"/>
          <w:szCs w:val="22"/>
          <w:lang w:val="nl-NL"/>
        </w:rPr>
        <w:t xml:space="preserve"> verkregen worden</w:t>
      </w:r>
      <w:r w:rsidRPr="000F63C9">
        <w:rPr>
          <w:rFonts w:ascii="Arial" w:hAnsi="Arial"/>
          <w:sz w:val="22"/>
          <w:szCs w:val="22"/>
          <w:lang w:val="nl-NL"/>
        </w:rPr>
        <w:t xml:space="preserve">, bijvoorbeeld de functionele benadering, een benadering vanuit sociale ongelijkheid, een feministische benadering en enkele nieuw ontwikkelde benaderingen. </w:t>
      </w:r>
      <w:r>
        <w:rPr>
          <w:rFonts w:ascii="Arial" w:hAnsi="Arial"/>
          <w:sz w:val="22"/>
          <w:szCs w:val="22"/>
          <w:lang w:val="nl-NL"/>
        </w:rPr>
        <w:t>In dit onderzoek ga ik</w:t>
      </w:r>
      <w:r w:rsidRPr="000F63C9">
        <w:rPr>
          <w:rFonts w:ascii="Arial" w:hAnsi="Arial"/>
          <w:sz w:val="22"/>
          <w:szCs w:val="22"/>
          <w:lang w:val="nl-NL"/>
        </w:rPr>
        <w:t xml:space="preserve"> alleen in op de functionele benadering, omdat </w:t>
      </w:r>
      <w:r>
        <w:rPr>
          <w:rFonts w:ascii="Arial" w:hAnsi="Arial"/>
          <w:sz w:val="22"/>
          <w:szCs w:val="22"/>
          <w:lang w:val="nl-NL"/>
        </w:rPr>
        <w:t>deze benadering aansluit op de centrale vraag van dit onderzoek. De</w:t>
      </w:r>
      <w:r w:rsidRPr="000F63C9">
        <w:rPr>
          <w:rFonts w:ascii="Arial" w:hAnsi="Arial"/>
          <w:sz w:val="22"/>
          <w:szCs w:val="22"/>
          <w:lang w:val="nl-NL"/>
        </w:rPr>
        <w:t xml:space="preserve"> functionele benadering </w:t>
      </w:r>
      <w:r>
        <w:rPr>
          <w:rFonts w:ascii="Arial" w:hAnsi="Arial"/>
          <w:sz w:val="22"/>
          <w:szCs w:val="22"/>
          <w:lang w:val="nl-NL"/>
        </w:rPr>
        <w:t xml:space="preserve">maakt namelijk </w:t>
      </w:r>
      <w:r w:rsidRPr="000F63C9">
        <w:rPr>
          <w:rFonts w:ascii="Arial" w:hAnsi="Arial"/>
          <w:sz w:val="22"/>
          <w:szCs w:val="22"/>
          <w:lang w:val="nl-NL"/>
        </w:rPr>
        <w:t>de gevolgen van een bepaalde sociale structuur op de samenleving</w:t>
      </w:r>
      <w:r>
        <w:rPr>
          <w:rFonts w:ascii="Arial" w:hAnsi="Arial"/>
          <w:sz w:val="22"/>
          <w:szCs w:val="22"/>
          <w:lang w:val="nl-NL"/>
        </w:rPr>
        <w:t xml:space="preserve"> inzichtelijk (</w:t>
      </w:r>
      <w:proofErr w:type="spellStart"/>
      <w:r>
        <w:rPr>
          <w:rFonts w:ascii="Arial" w:hAnsi="Arial"/>
          <w:sz w:val="22"/>
          <w:szCs w:val="22"/>
          <w:lang w:val="nl-NL"/>
        </w:rPr>
        <w:t>Macionis</w:t>
      </w:r>
      <w:proofErr w:type="spellEnd"/>
      <w:r>
        <w:rPr>
          <w:rFonts w:ascii="Arial" w:hAnsi="Arial"/>
          <w:sz w:val="22"/>
          <w:szCs w:val="22"/>
          <w:lang w:val="nl-NL"/>
        </w:rPr>
        <w:t xml:space="preserve"> et al., 2005)</w:t>
      </w:r>
      <w:r w:rsidRPr="000F63C9">
        <w:rPr>
          <w:rFonts w:ascii="Arial" w:hAnsi="Arial"/>
          <w:sz w:val="22"/>
          <w:szCs w:val="22"/>
          <w:lang w:val="nl-NL"/>
        </w:rPr>
        <w:t xml:space="preserve">. </w:t>
      </w:r>
      <w:r>
        <w:rPr>
          <w:rFonts w:ascii="Arial" w:hAnsi="Arial"/>
          <w:sz w:val="22"/>
          <w:szCs w:val="22"/>
          <w:lang w:val="nl-NL"/>
        </w:rPr>
        <w:t>D</w:t>
      </w:r>
      <w:r w:rsidRPr="000F63C9">
        <w:rPr>
          <w:rFonts w:ascii="Arial" w:hAnsi="Arial"/>
          <w:sz w:val="22"/>
          <w:szCs w:val="22"/>
          <w:lang w:val="nl-NL"/>
        </w:rPr>
        <w:t xml:space="preserve">e centrale vraag </w:t>
      </w:r>
      <w:r>
        <w:rPr>
          <w:rFonts w:ascii="Arial" w:hAnsi="Arial"/>
          <w:sz w:val="22"/>
          <w:szCs w:val="22"/>
          <w:lang w:val="nl-NL"/>
        </w:rPr>
        <w:t xml:space="preserve">van dit onderzoek brengt </w:t>
      </w:r>
      <w:r w:rsidRPr="000F63C9">
        <w:rPr>
          <w:rFonts w:ascii="Arial" w:hAnsi="Arial"/>
          <w:sz w:val="22"/>
          <w:szCs w:val="22"/>
          <w:lang w:val="nl-NL"/>
        </w:rPr>
        <w:t>de gevolgen van een bepaald sociaal patroon op de mate van arbeidsparticipatie als onderdeel van de samenleving</w:t>
      </w:r>
      <w:r>
        <w:rPr>
          <w:rFonts w:ascii="Arial" w:hAnsi="Arial"/>
          <w:sz w:val="22"/>
          <w:szCs w:val="22"/>
          <w:lang w:val="nl-NL"/>
        </w:rPr>
        <w:t xml:space="preserve"> te achterhalen</w:t>
      </w:r>
      <w:r w:rsidRPr="000F63C9">
        <w:rPr>
          <w:rFonts w:ascii="Arial" w:hAnsi="Arial"/>
          <w:sz w:val="22"/>
          <w:szCs w:val="22"/>
          <w:lang w:val="nl-NL"/>
        </w:rPr>
        <w:t xml:space="preserve">. </w:t>
      </w:r>
    </w:p>
    <w:p w:rsidR="00BD5684" w:rsidRDefault="00BD5684" w:rsidP="00BD5684">
      <w:pPr>
        <w:spacing w:line="360" w:lineRule="auto"/>
        <w:jc w:val="both"/>
        <w:rPr>
          <w:rFonts w:ascii="Arial" w:hAnsi="Arial"/>
          <w:sz w:val="22"/>
          <w:szCs w:val="22"/>
          <w:lang w:val="nl-NL"/>
        </w:rPr>
      </w:pPr>
    </w:p>
    <w:p w:rsidR="00BD5684" w:rsidRDefault="00BD5684" w:rsidP="00BD5684">
      <w:pPr>
        <w:spacing w:line="360" w:lineRule="auto"/>
        <w:jc w:val="both"/>
        <w:rPr>
          <w:rFonts w:ascii="Arial" w:hAnsi="Arial"/>
          <w:sz w:val="22"/>
          <w:szCs w:val="22"/>
          <w:lang w:val="nl-NL"/>
        </w:rPr>
        <w:sectPr w:rsidR="00BD5684">
          <w:pgSz w:w="12240" w:h="15840"/>
          <w:pgMar w:top="1985" w:right="1701" w:bottom="1985" w:left="1701" w:header="709" w:footer="709" w:gutter="0"/>
          <w:docGrid w:linePitch="360"/>
        </w:sectPr>
      </w:pPr>
      <w:r>
        <w:rPr>
          <w:rFonts w:ascii="Arial" w:hAnsi="Arial"/>
          <w:sz w:val="22"/>
          <w:szCs w:val="22"/>
          <w:lang w:val="nl-NL"/>
        </w:rPr>
        <w:t xml:space="preserve">Om inzicht te krijgen in de kenmerken van het begrip 'familie', wordt de beschrijving van </w:t>
      </w:r>
      <w:proofErr w:type="spellStart"/>
      <w:r>
        <w:rPr>
          <w:rFonts w:ascii="Arial" w:hAnsi="Arial"/>
          <w:sz w:val="22"/>
          <w:szCs w:val="22"/>
          <w:lang w:val="nl-NL"/>
        </w:rPr>
        <w:t>Macionis</w:t>
      </w:r>
      <w:proofErr w:type="spellEnd"/>
      <w:r>
        <w:rPr>
          <w:rFonts w:ascii="Arial" w:hAnsi="Arial"/>
          <w:sz w:val="22"/>
          <w:szCs w:val="22"/>
          <w:lang w:val="nl-NL"/>
        </w:rPr>
        <w:t xml:space="preserve"> en </w:t>
      </w:r>
      <w:proofErr w:type="spellStart"/>
      <w:r>
        <w:rPr>
          <w:rFonts w:ascii="Arial" w:hAnsi="Arial"/>
          <w:sz w:val="22"/>
          <w:szCs w:val="22"/>
          <w:lang w:val="nl-NL"/>
        </w:rPr>
        <w:t>Plummer</w:t>
      </w:r>
      <w:proofErr w:type="spellEnd"/>
      <w:r>
        <w:rPr>
          <w:rFonts w:ascii="Arial" w:hAnsi="Arial"/>
          <w:sz w:val="22"/>
          <w:szCs w:val="22"/>
          <w:lang w:val="nl-NL"/>
        </w:rPr>
        <w:t xml:space="preserve"> (2005) in dit onderzoek gehanteerd. </w:t>
      </w:r>
      <w:r w:rsidRPr="000F63C9">
        <w:rPr>
          <w:rFonts w:ascii="Arial" w:hAnsi="Arial"/>
          <w:sz w:val="22"/>
          <w:szCs w:val="22"/>
          <w:lang w:val="nl-NL"/>
        </w:rPr>
        <w:t xml:space="preserve">Allereerst bestaat een familie uit een groep mensen. Binnen deze groep mensen vinden socialisatieprocessen plaats. Dat wil zeggen dat ouders hun kinderen bepaalde waarden en normen aanleren en </w:t>
      </w:r>
      <w:r>
        <w:rPr>
          <w:rFonts w:ascii="Arial" w:hAnsi="Arial"/>
          <w:sz w:val="22"/>
          <w:szCs w:val="22"/>
          <w:lang w:val="nl-NL"/>
        </w:rPr>
        <w:t>terwijl de ouder tegelijkertijd dingen opsteken van hun kinderen</w:t>
      </w:r>
      <w:r w:rsidRPr="000F63C9">
        <w:rPr>
          <w:rFonts w:ascii="Arial" w:hAnsi="Arial"/>
          <w:sz w:val="22"/>
          <w:szCs w:val="22"/>
          <w:lang w:val="nl-NL"/>
        </w:rPr>
        <w:t xml:space="preserve">. </w:t>
      </w:r>
    </w:p>
    <w:p w:rsidR="00BD5684" w:rsidRDefault="00BD5684" w:rsidP="00BD5684">
      <w:pPr>
        <w:spacing w:line="360" w:lineRule="auto"/>
        <w:jc w:val="both"/>
        <w:rPr>
          <w:rFonts w:ascii="Arial" w:hAnsi="Arial"/>
          <w:sz w:val="22"/>
          <w:szCs w:val="22"/>
          <w:lang w:val="nl-NL"/>
        </w:rPr>
      </w:pPr>
      <w:r>
        <w:rPr>
          <w:rFonts w:ascii="Arial" w:hAnsi="Arial"/>
          <w:sz w:val="22"/>
          <w:szCs w:val="22"/>
          <w:lang w:val="nl-NL"/>
        </w:rPr>
        <w:t xml:space="preserve">Deze processen vinden natuurlijk ook plaats tussen de ouders onderling. </w:t>
      </w:r>
      <w:r w:rsidRPr="000F63C9">
        <w:rPr>
          <w:rFonts w:ascii="Arial" w:hAnsi="Arial"/>
          <w:sz w:val="22"/>
          <w:szCs w:val="22"/>
          <w:lang w:val="nl-NL"/>
        </w:rPr>
        <w:t xml:space="preserve">Daarnaast is er sprake van een sociale positie. Door middel van een familie worden een aantal kenmerken doorgegeven zoals ras, etniciteit, religie en sociale klasse die de identiteit van het familielid bepaalt. Tot slot biedt deze groep mensen </w:t>
      </w:r>
      <w:r>
        <w:rPr>
          <w:rFonts w:ascii="Arial" w:hAnsi="Arial"/>
          <w:sz w:val="22"/>
          <w:szCs w:val="22"/>
          <w:lang w:val="nl-NL"/>
        </w:rPr>
        <w:t xml:space="preserve">elkaar </w:t>
      </w:r>
      <w:r w:rsidRPr="000F63C9">
        <w:rPr>
          <w:rFonts w:ascii="Arial" w:hAnsi="Arial"/>
          <w:sz w:val="22"/>
          <w:szCs w:val="22"/>
          <w:lang w:val="nl-NL"/>
        </w:rPr>
        <w:t xml:space="preserve">materiële en emotionele zekerheid. De groep mensen zorgt voor elkaar en biedt fysieke, emotionele en financiële ondersteuning </w:t>
      </w:r>
      <w:r>
        <w:rPr>
          <w:rFonts w:ascii="Arial" w:hAnsi="Arial"/>
          <w:sz w:val="22"/>
          <w:szCs w:val="22"/>
          <w:lang w:val="nl-NL"/>
        </w:rPr>
        <w:t>daar waar nodig</w:t>
      </w:r>
      <w:r w:rsidRPr="000F63C9">
        <w:rPr>
          <w:rFonts w:ascii="Arial" w:hAnsi="Arial"/>
          <w:sz w:val="22"/>
          <w:szCs w:val="22"/>
          <w:lang w:val="nl-NL"/>
        </w:rPr>
        <w:t xml:space="preserve">. De kritiek die </w:t>
      </w:r>
      <w:proofErr w:type="spellStart"/>
      <w:r w:rsidRPr="000F63C9">
        <w:rPr>
          <w:rFonts w:ascii="Arial" w:hAnsi="Arial"/>
          <w:sz w:val="22"/>
          <w:szCs w:val="22"/>
          <w:lang w:val="nl-NL"/>
        </w:rPr>
        <w:t>Macionis</w:t>
      </w:r>
      <w:proofErr w:type="spellEnd"/>
      <w:r w:rsidRPr="000F63C9">
        <w:rPr>
          <w:rFonts w:ascii="Arial" w:hAnsi="Arial"/>
          <w:sz w:val="22"/>
          <w:szCs w:val="22"/>
          <w:lang w:val="nl-NL"/>
        </w:rPr>
        <w:t xml:space="preserve"> en </w:t>
      </w:r>
      <w:proofErr w:type="spellStart"/>
      <w:r w:rsidRPr="000F63C9">
        <w:rPr>
          <w:rFonts w:ascii="Arial" w:hAnsi="Arial"/>
          <w:sz w:val="22"/>
          <w:szCs w:val="22"/>
          <w:lang w:val="nl-NL"/>
        </w:rPr>
        <w:t>Plummer</w:t>
      </w:r>
      <w:proofErr w:type="spellEnd"/>
      <w:r w:rsidRPr="000F63C9">
        <w:rPr>
          <w:rFonts w:ascii="Arial" w:hAnsi="Arial"/>
          <w:sz w:val="22"/>
          <w:szCs w:val="22"/>
          <w:lang w:val="nl-NL"/>
        </w:rPr>
        <w:t xml:space="preserve"> (2005) op deze benadering geven, is dat het</w:t>
      </w:r>
      <w:r>
        <w:rPr>
          <w:rFonts w:ascii="Arial" w:hAnsi="Arial"/>
          <w:sz w:val="22"/>
          <w:szCs w:val="22"/>
          <w:lang w:val="nl-NL"/>
        </w:rPr>
        <w:t xml:space="preserve"> voorbij gaat aan de diverse manieren</w:t>
      </w:r>
      <w:r w:rsidRPr="000F63C9">
        <w:rPr>
          <w:rFonts w:ascii="Arial" w:hAnsi="Arial"/>
          <w:sz w:val="22"/>
          <w:szCs w:val="22"/>
          <w:lang w:val="nl-NL"/>
        </w:rPr>
        <w:t xml:space="preserve"> waarop </w:t>
      </w:r>
      <w:r>
        <w:rPr>
          <w:rFonts w:ascii="Arial" w:hAnsi="Arial"/>
          <w:sz w:val="22"/>
          <w:szCs w:val="22"/>
          <w:lang w:val="nl-NL"/>
        </w:rPr>
        <w:t xml:space="preserve">een familie vorm gegeven wordt of </w:t>
      </w:r>
      <w:r w:rsidRPr="000F63C9">
        <w:rPr>
          <w:rFonts w:ascii="Arial" w:hAnsi="Arial"/>
          <w:sz w:val="22"/>
          <w:szCs w:val="22"/>
          <w:lang w:val="nl-NL"/>
        </w:rPr>
        <w:t xml:space="preserve">dat de socialisatieprocessen van kinderen niet alleen binnen de familie plaatsvinden, maar voor een groot gedeelte ook buiten de familie. </w:t>
      </w:r>
    </w:p>
    <w:p w:rsidR="00BD5684" w:rsidRPr="000F63C9" w:rsidRDefault="00BD5684" w:rsidP="00BD5684">
      <w:pPr>
        <w:spacing w:line="360" w:lineRule="auto"/>
        <w:jc w:val="both"/>
        <w:rPr>
          <w:rFonts w:ascii="Arial" w:hAnsi="Arial"/>
          <w:sz w:val="22"/>
          <w:szCs w:val="22"/>
          <w:lang w:val="nl-NL"/>
        </w:rPr>
      </w:pPr>
    </w:p>
    <w:p w:rsidR="00BD5684" w:rsidRPr="000F63C9" w:rsidRDefault="00BD5684" w:rsidP="00BD5684">
      <w:pPr>
        <w:spacing w:line="360" w:lineRule="auto"/>
        <w:jc w:val="both"/>
        <w:rPr>
          <w:rFonts w:ascii="Arial" w:hAnsi="Arial"/>
          <w:sz w:val="22"/>
          <w:szCs w:val="22"/>
          <w:lang w:val="nl-NL"/>
        </w:rPr>
      </w:pPr>
      <w:r w:rsidRPr="000F63C9">
        <w:rPr>
          <w:rFonts w:ascii="Arial" w:hAnsi="Arial"/>
          <w:sz w:val="22"/>
          <w:szCs w:val="22"/>
          <w:lang w:val="nl-NL"/>
        </w:rPr>
        <w:t>Samengevat zijn de belangrijkste kenmerken voor een sociale context:</w:t>
      </w:r>
    </w:p>
    <w:p w:rsidR="00BD5684" w:rsidRPr="000F63C9" w:rsidRDefault="00BD5684" w:rsidP="00BD5684">
      <w:pPr>
        <w:numPr>
          <w:ilvl w:val="0"/>
          <w:numId w:val="23"/>
        </w:numPr>
        <w:spacing w:line="360" w:lineRule="auto"/>
        <w:jc w:val="both"/>
        <w:rPr>
          <w:rFonts w:ascii="Arial" w:hAnsi="Arial"/>
          <w:sz w:val="22"/>
          <w:szCs w:val="22"/>
          <w:lang w:val="nl-NL"/>
        </w:rPr>
      </w:pPr>
      <w:r w:rsidRPr="000F63C9">
        <w:rPr>
          <w:rFonts w:ascii="Arial" w:hAnsi="Arial"/>
          <w:sz w:val="22"/>
          <w:szCs w:val="22"/>
          <w:lang w:val="nl-NL"/>
        </w:rPr>
        <w:t>er</w:t>
      </w:r>
      <w:r>
        <w:rPr>
          <w:rFonts w:ascii="Arial" w:hAnsi="Arial"/>
          <w:sz w:val="22"/>
          <w:szCs w:val="22"/>
          <w:lang w:val="nl-NL"/>
        </w:rPr>
        <w:t xml:space="preserve"> is sprake van een groep mensen;</w:t>
      </w:r>
      <w:r w:rsidRPr="000F63C9">
        <w:rPr>
          <w:rFonts w:ascii="Arial" w:hAnsi="Arial"/>
          <w:sz w:val="22"/>
          <w:szCs w:val="22"/>
          <w:lang w:val="nl-NL"/>
        </w:rPr>
        <w:t xml:space="preserve"> </w:t>
      </w:r>
    </w:p>
    <w:p w:rsidR="00BD5684" w:rsidRPr="000F63C9" w:rsidRDefault="00BD5684" w:rsidP="00BD5684">
      <w:pPr>
        <w:numPr>
          <w:ilvl w:val="0"/>
          <w:numId w:val="23"/>
        </w:numPr>
        <w:spacing w:line="360" w:lineRule="auto"/>
        <w:jc w:val="both"/>
        <w:rPr>
          <w:rFonts w:ascii="Arial" w:hAnsi="Arial"/>
          <w:sz w:val="22"/>
          <w:szCs w:val="22"/>
          <w:lang w:val="nl-NL"/>
        </w:rPr>
      </w:pPr>
      <w:r w:rsidRPr="000F63C9">
        <w:rPr>
          <w:rFonts w:ascii="Arial" w:hAnsi="Arial"/>
          <w:sz w:val="22"/>
          <w:szCs w:val="22"/>
          <w:lang w:val="nl-NL"/>
        </w:rPr>
        <w:t>er vinden socialisatieprocessen pl</w:t>
      </w:r>
      <w:r>
        <w:rPr>
          <w:rFonts w:ascii="Arial" w:hAnsi="Arial"/>
          <w:sz w:val="22"/>
          <w:szCs w:val="22"/>
          <w:lang w:val="nl-NL"/>
        </w:rPr>
        <w:t>aats;</w:t>
      </w:r>
      <w:r w:rsidRPr="000F63C9">
        <w:rPr>
          <w:rFonts w:ascii="Arial" w:hAnsi="Arial"/>
          <w:sz w:val="22"/>
          <w:szCs w:val="22"/>
          <w:lang w:val="nl-NL"/>
        </w:rPr>
        <w:t xml:space="preserve"> </w:t>
      </w:r>
    </w:p>
    <w:p w:rsidR="00BD5684" w:rsidRPr="000F63C9" w:rsidRDefault="00BD5684" w:rsidP="00BD5684">
      <w:pPr>
        <w:numPr>
          <w:ilvl w:val="0"/>
          <w:numId w:val="23"/>
        </w:numPr>
        <w:spacing w:line="360" w:lineRule="auto"/>
        <w:jc w:val="both"/>
        <w:rPr>
          <w:rFonts w:ascii="Arial" w:hAnsi="Arial"/>
          <w:sz w:val="22"/>
          <w:szCs w:val="22"/>
          <w:lang w:val="nl-NL"/>
        </w:rPr>
      </w:pPr>
      <w:r w:rsidRPr="000F63C9">
        <w:rPr>
          <w:rFonts w:ascii="Arial" w:hAnsi="Arial"/>
          <w:sz w:val="22"/>
          <w:szCs w:val="22"/>
          <w:lang w:val="nl-NL"/>
        </w:rPr>
        <w:t xml:space="preserve">er wordt vorm gegeven aan een specifieke identiteit en </w:t>
      </w:r>
    </w:p>
    <w:p w:rsidR="00BD5684" w:rsidRPr="000F63C9" w:rsidRDefault="00BD5684" w:rsidP="00BD5684">
      <w:pPr>
        <w:numPr>
          <w:ilvl w:val="0"/>
          <w:numId w:val="23"/>
        </w:numPr>
        <w:spacing w:line="360" w:lineRule="auto"/>
        <w:jc w:val="both"/>
        <w:rPr>
          <w:rFonts w:ascii="Arial" w:hAnsi="Arial"/>
          <w:sz w:val="22"/>
          <w:szCs w:val="22"/>
          <w:lang w:val="nl-NL"/>
        </w:rPr>
      </w:pPr>
      <w:r w:rsidRPr="000F63C9">
        <w:rPr>
          <w:rFonts w:ascii="Arial" w:hAnsi="Arial"/>
          <w:sz w:val="22"/>
          <w:szCs w:val="22"/>
          <w:lang w:val="nl-NL"/>
        </w:rPr>
        <w:t xml:space="preserve">het biedt materiële en emotionele zekerheid.  </w:t>
      </w:r>
    </w:p>
    <w:p w:rsidR="00BD5684" w:rsidRPr="000F63C9" w:rsidRDefault="00BD5684" w:rsidP="00BD5684">
      <w:pPr>
        <w:pStyle w:val="Kop3"/>
        <w:rPr>
          <w:sz w:val="22"/>
          <w:szCs w:val="22"/>
          <w:lang w:val="nl-NL"/>
        </w:rPr>
      </w:pPr>
      <w:bookmarkStart w:id="71" w:name="_Toc166836556"/>
      <w:r w:rsidRPr="000F63C9">
        <w:rPr>
          <w:sz w:val="22"/>
          <w:szCs w:val="22"/>
          <w:lang w:val="nl-NL"/>
        </w:rPr>
        <w:t>1.6.2 Arbeidsparticipatie</w:t>
      </w:r>
      <w:bookmarkEnd w:id="71"/>
    </w:p>
    <w:p w:rsidR="00BD5684" w:rsidRPr="000F63C9" w:rsidRDefault="00BD5684" w:rsidP="00BD5684">
      <w:pPr>
        <w:spacing w:line="360" w:lineRule="auto"/>
        <w:jc w:val="both"/>
        <w:rPr>
          <w:rFonts w:ascii="Arial" w:hAnsi="Arial"/>
          <w:sz w:val="22"/>
          <w:szCs w:val="22"/>
          <w:lang w:val="nl-NL"/>
        </w:rPr>
      </w:pPr>
      <w:r w:rsidRPr="000F63C9">
        <w:rPr>
          <w:rFonts w:ascii="Arial" w:hAnsi="Arial"/>
          <w:sz w:val="22"/>
          <w:szCs w:val="22"/>
          <w:lang w:val="nl-NL"/>
        </w:rPr>
        <w:t xml:space="preserve">Arbeidsparticipatie is </w:t>
      </w:r>
      <w:r>
        <w:rPr>
          <w:rFonts w:ascii="Arial" w:hAnsi="Arial"/>
          <w:sz w:val="22"/>
          <w:szCs w:val="22"/>
          <w:lang w:val="nl-NL"/>
        </w:rPr>
        <w:t>een combinatie van twee woorden:</w:t>
      </w:r>
      <w:r w:rsidRPr="000F63C9">
        <w:rPr>
          <w:rFonts w:ascii="Arial" w:hAnsi="Arial"/>
          <w:sz w:val="22"/>
          <w:szCs w:val="22"/>
          <w:lang w:val="nl-NL"/>
        </w:rPr>
        <w:t xml:space="preserve"> arbeid en participatie. </w:t>
      </w:r>
      <w:r>
        <w:rPr>
          <w:rFonts w:ascii="Arial" w:hAnsi="Arial"/>
          <w:sz w:val="22"/>
          <w:szCs w:val="22"/>
          <w:lang w:val="nl-NL"/>
        </w:rPr>
        <w:t>Aan b</w:t>
      </w:r>
      <w:r w:rsidRPr="000F63C9">
        <w:rPr>
          <w:rFonts w:ascii="Arial" w:hAnsi="Arial"/>
          <w:sz w:val="22"/>
          <w:szCs w:val="22"/>
          <w:lang w:val="nl-NL"/>
        </w:rPr>
        <w:t xml:space="preserve">eide </w:t>
      </w:r>
      <w:r>
        <w:rPr>
          <w:rFonts w:ascii="Arial" w:hAnsi="Arial"/>
          <w:sz w:val="22"/>
          <w:szCs w:val="22"/>
          <w:lang w:val="nl-NL"/>
        </w:rPr>
        <w:t>woorden wordt</w:t>
      </w:r>
      <w:r w:rsidRPr="000F63C9">
        <w:rPr>
          <w:rFonts w:ascii="Arial" w:hAnsi="Arial"/>
          <w:sz w:val="22"/>
          <w:szCs w:val="22"/>
          <w:lang w:val="nl-NL"/>
        </w:rPr>
        <w:t xml:space="preserve"> in deze paragraaf </w:t>
      </w:r>
      <w:r>
        <w:rPr>
          <w:rFonts w:ascii="Arial" w:hAnsi="Arial"/>
          <w:sz w:val="22"/>
          <w:szCs w:val="22"/>
          <w:lang w:val="nl-NL"/>
        </w:rPr>
        <w:t>aandacht besteed</w:t>
      </w:r>
      <w:r w:rsidRPr="000F63C9">
        <w:rPr>
          <w:rFonts w:ascii="Arial" w:hAnsi="Arial"/>
          <w:sz w:val="22"/>
          <w:szCs w:val="22"/>
          <w:lang w:val="nl-NL"/>
        </w:rPr>
        <w:t xml:space="preserve">. Allereerst komt participatie aan de orde en vervolgens arbeid. </w:t>
      </w:r>
    </w:p>
    <w:p w:rsidR="00BD5684" w:rsidRPr="000F63C9" w:rsidRDefault="00BD5684" w:rsidP="00BD5684">
      <w:pPr>
        <w:spacing w:line="360" w:lineRule="auto"/>
        <w:jc w:val="both"/>
        <w:rPr>
          <w:rFonts w:ascii="Arial" w:hAnsi="Arial"/>
          <w:sz w:val="22"/>
          <w:szCs w:val="22"/>
          <w:lang w:val="nl-NL"/>
        </w:rPr>
      </w:pPr>
    </w:p>
    <w:p w:rsidR="00BD5684" w:rsidRPr="000F63C9" w:rsidRDefault="00BD5684" w:rsidP="00BD5684">
      <w:pPr>
        <w:spacing w:line="360" w:lineRule="auto"/>
        <w:jc w:val="both"/>
        <w:rPr>
          <w:rFonts w:ascii="Arial" w:hAnsi="Arial"/>
          <w:sz w:val="22"/>
          <w:szCs w:val="22"/>
          <w:lang w:val="nl-NL"/>
        </w:rPr>
      </w:pPr>
      <w:r>
        <w:rPr>
          <w:rFonts w:ascii="Arial" w:hAnsi="Arial"/>
          <w:sz w:val="22"/>
          <w:szCs w:val="22"/>
          <w:lang w:val="nl-NL"/>
        </w:rPr>
        <w:t>De</w:t>
      </w:r>
      <w:r w:rsidRPr="000F63C9">
        <w:rPr>
          <w:rFonts w:ascii="Arial" w:hAnsi="Arial"/>
          <w:sz w:val="22"/>
          <w:szCs w:val="22"/>
          <w:lang w:val="nl-NL"/>
        </w:rPr>
        <w:t xml:space="preserve"> centrale vraag richt </w:t>
      </w:r>
      <w:r>
        <w:rPr>
          <w:rFonts w:ascii="Arial" w:hAnsi="Arial"/>
          <w:sz w:val="22"/>
          <w:szCs w:val="22"/>
          <w:lang w:val="nl-NL"/>
        </w:rPr>
        <w:t xml:space="preserve">zich </w:t>
      </w:r>
      <w:r w:rsidRPr="000F63C9">
        <w:rPr>
          <w:rFonts w:ascii="Arial" w:hAnsi="Arial"/>
          <w:sz w:val="22"/>
          <w:szCs w:val="22"/>
          <w:lang w:val="nl-NL"/>
        </w:rPr>
        <w:t xml:space="preserve">op de aspecten die </w:t>
      </w:r>
      <w:r>
        <w:rPr>
          <w:rFonts w:ascii="Arial" w:hAnsi="Arial"/>
          <w:sz w:val="22"/>
          <w:szCs w:val="22"/>
          <w:lang w:val="nl-NL"/>
        </w:rPr>
        <w:t xml:space="preserve">van </w:t>
      </w:r>
      <w:r w:rsidRPr="000F63C9">
        <w:rPr>
          <w:rFonts w:ascii="Arial" w:hAnsi="Arial"/>
          <w:sz w:val="22"/>
          <w:szCs w:val="22"/>
          <w:lang w:val="nl-NL"/>
        </w:rPr>
        <w:t xml:space="preserve">invloed </w:t>
      </w:r>
      <w:r>
        <w:rPr>
          <w:rFonts w:ascii="Arial" w:hAnsi="Arial"/>
          <w:sz w:val="22"/>
          <w:szCs w:val="22"/>
          <w:lang w:val="nl-NL"/>
        </w:rPr>
        <w:t>zijn</w:t>
      </w:r>
      <w:r w:rsidRPr="000F63C9">
        <w:rPr>
          <w:rFonts w:ascii="Arial" w:hAnsi="Arial"/>
          <w:sz w:val="22"/>
          <w:szCs w:val="22"/>
          <w:lang w:val="nl-NL"/>
        </w:rPr>
        <w:t xml:space="preserve"> op de keuze om wel of niet te p</w:t>
      </w:r>
      <w:r>
        <w:rPr>
          <w:rFonts w:ascii="Arial" w:hAnsi="Arial"/>
          <w:sz w:val="22"/>
          <w:szCs w:val="22"/>
          <w:lang w:val="nl-NL"/>
        </w:rPr>
        <w:t xml:space="preserve">articiperen. Met andere woorden, er </w:t>
      </w:r>
      <w:r w:rsidRPr="000F63C9">
        <w:rPr>
          <w:rFonts w:ascii="Arial" w:hAnsi="Arial"/>
          <w:sz w:val="22"/>
          <w:szCs w:val="22"/>
          <w:lang w:val="nl-NL"/>
        </w:rPr>
        <w:t xml:space="preserve">zou </w:t>
      </w:r>
      <w:r>
        <w:rPr>
          <w:rFonts w:ascii="Arial" w:hAnsi="Arial"/>
          <w:sz w:val="22"/>
          <w:szCs w:val="22"/>
          <w:lang w:val="nl-NL"/>
        </w:rPr>
        <w:t xml:space="preserve">sprake </w:t>
      </w:r>
      <w:r w:rsidRPr="000F63C9">
        <w:rPr>
          <w:rFonts w:ascii="Arial" w:hAnsi="Arial"/>
          <w:sz w:val="22"/>
          <w:szCs w:val="22"/>
          <w:lang w:val="nl-NL"/>
        </w:rPr>
        <w:t xml:space="preserve">zijn van </w:t>
      </w:r>
      <w:r>
        <w:rPr>
          <w:rFonts w:ascii="Arial" w:hAnsi="Arial"/>
          <w:sz w:val="22"/>
          <w:szCs w:val="22"/>
          <w:lang w:val="nl-NL"/>
        </w:rPr>
        <w:t>enerzijds</w:t>
      </w:r>
      <w:r w:rsidRPr="000F63C9">
        <w:rPr>
          <w:rFonts w:ascii="Arial" w:hAnsi="Arial"/>
          <w:sz w:val="22"/>
          <w:szCs w:val="22"/>
          <w:lang w:val="nl-NL"/>
        </w:rPr>
        <w:t xml:space="preserve"> processen die invloed uitoefenen op participatie en </w:t>
      </w:r>
      <w:r>
        <w:rPr>
          <w:rFonts w:ascii="Arial" w:hAnsi="Arial"/>
          <w:sz w:val="22"/>
          <w:szCs w:val="22"/>
          <w:lang w:val="nl-NL"/>
        </w:rPr>
        <w:t xml:space="preserve">anderzijds is er sprake van </w:t>
      </w:r>
      <w:r w:rsidRPr="000F63C9">
        <w:rPr>
          <w:rFonts w:ascii="Arial" w:hAnsi="Arial"/>
          <w:sz w:val="22"/>
          <w:szCs w:val="22"/>
          <w:lang w:val="nl-NL"/>
        </w:rPr>
        <w:t xml:space="preserve">een keuze </w:t>
      </w:r>
      <w:r>
        <w:rPr>
          <w:rFonts w:ascii="Arial" w:hAnsi="Arial"/>
          <w:sz w:val="22"/>
          <w:szCs w:val="22"/>
          <w:lang w:val="nl-NL"/>
        </w:rPr>
        <w:t xml:space="preserve">die </w:t>
      </w:r>
      <w:r w:rsidRPr="000F63C9">
        <w:rPr>
          <w:rFonts w:ascii="Arial" w:hAnsi="Arial"/>
          <w:sz w:val="22"/>
          <w:szCs w:val="22"/>
          <w:lang w:val="nl-NL"/>
        </w:rPr>
        <w:t>gemaakt wordt om</w:t>
      </w:r>
      <w:r>
        <w:rPr>
          <w:rFonts w:ascii="Arial" w:hAnsi="Arial"/>
          <w:sz w:val="22"/>
          <w:szCs w:val="22"/>
          <w:lang w:val="nl-NL"/>
        </w:rPr>
        <w:t xml:space="preserve"> wel of niet</w:t>
      </w:r>
      <w:r w:rsidRPr="000F63C9">
        <w:rPr>
          <w:rFonts w:ascii="Arial" w:hAnsi="Arial"/>
          <w:sz w:val="22"/>
          <w:szCs w:val="22"/>
          <w:lang w:val="nl-NL"/>
        </w:rPr>
        <w:t xml:space="preserve"> te gaan werken. In de literatuur komen twee stromingen aan de orde die inzicht geven in het proces om te participeren op de arbeidsmarkt. </w:t>
      </w:r>
    </w:p>
    <w:p w:rsidR="00BD5684" w:rsidRDefault="00BD5684" w:rsidP="00BD5684">
      <w:pPr>
        <w:spacing w:line="360" w:lineRule="auto"/>
        <w:jc w:val="both"/>
        <w:rPr>
          <w:rFonts w:ascii="Arial" w:hAnsi="Arial"/>
          <w:sz w:val="22"/>
          <w:szCs w:val="22"/>
          <w:lang w:val="nl-NL"/>
        </w:rPr>
      </w:pPr>
    </w:p>
    <w:p w:rsidR="00BD5684" w:rsidRDefault="00BD5684" w:rsidP="00BD5684">
      <w:pPr>
        <w:spacing w:line="360" w:lineRule="auto"/>
        <w:jc w:val="both"/>
        <w:rPr>
          <w:rFonts w:ascii="Arial" w:hAnsi="Arial"/>
          <w:sz w:val="22"/>
          <w:szCs w:val="22"/>
          <w:lang w:val="nl-NL"/>
        </w:rPr>
        <w:sectPr w:rsidR="00BD5684">
          <w:pgSz w:w="12240" w:h="15840"/>
          <w:pgMar w:top="1985" w:right="1701" w:bottom="1985" w:left="1701" w:header="709" w:footer="709" w:gutter="0"/>
          <w:docGrid w:linePitch="360"/>
        </w:sectPr>
      </w:pPr>
      <w:r w:rsidRPr="000F63C9">
        <w:rPr>
          <w:rFonts w:ascii="Arial" w:hAnsi="Arial"/>
          <w:sz w:val="22"/>
          <w:szCs w:val="22"/>
          <w:lang w:val="nl-NL"/>
        </w:rPr>
        <w:t xml:space="preserve">De eerste stroming beweert dat participatie plaatsvindt op basis van een </w:t>
      </w:r>
      <w:r w:rsidRPr="001E3F41">
        <w:rPr>
          <w:rFonts w:ascii="Arial" w:hAnsi="Arial"/>
          <w:i/>
          <w:sz w:val="22"/>
          <w:szCs w:val="22"/>
          <w:lang w:val="nl-NL"/>
        </w:rPr>
        <w:t>individuele keuze</w:t>
      </w:r>
      <w:r w:rsidRPr="000F63C9">
        <w:rPr>
          <w:rFonts w:ascii="Arial" w:hAnsi="Arial"/>
          <w:sz w:val="22"/>
          <w:szCs w:val="22"/>
          <w:lang w:val="nl-NL"/>
        </w:rPr>
        <w:t xml:space="preserve"> (</w:t>
      </w:r>
      <w:proofErr w:type="spellStart"/>
      <w:r w:rsidRPr="000F63C9">
        <w:rPr>
          <w:rFonts w:ascii="Arial" w:hAnsi="Arial"/>
          <w:sz w:val="22"/>
          <w:szCs w:val="22"/>
          <w:lang w:val="nl-NL"/>
        </w:rPr>
        <w:t>Hakim</w:t>
      </w:r>
      <w:proofErr w:type="spellEnd"/>
      <w:r w:rsidRPr="000F63C9">
        <w:rPr>
          <w:rFonts w:ascii="Arial" w:hAnsi="Arial"/>
          <w:sz w:val="22"/>
          <w:szCs w:val="22"/>
          <w:lang w:val="nl-NL"/>
        </w:rPr>
        <w:t xml:space="preserve">, 2000; </w:t>
      </w:r>
      <w:proofErr w:type="spellStart"/>
      <w:r w:rsidRPr="000F63C9">
        <w:rPr>
          <w:rFonts w:ascii="Arial" w:hAnsi="Arial"/>
          <w:sz w:val="22"/>
          <w:szCs w:val="22"/>
          <w:lang w:val="nl-NL"/>
        </w:rPr>
        <w:t>Ginzberg</w:t>
      </w:r>
      <w:proofErr w:type="spellEnd"/>
      <w:r w:rsidRPr="000F63C9">
        <w:rPr>
          <w:rFonts w:ascii="Arial" w:hAnsi="Arial"/>
          <w:sz w:val="22"/>
          <w:szCs w:val="22"/>
          <w:lang w:val="nl-NL"/>
        </w:rPr>
        <w:t xml:space="preserve"> et al., 1951; Super, 1957) en de tweede stroming beweert dat participatie plaatsvindt op basis van </w:t>
      </w:r>
      <w:r w:rsidRPr="001E3F41">
        <w:rPr>
          <w:rFonts w:ascii="Arial" w:hAnsi="Arial"/>
          <w:i/>
          <w:sz w:val="22"/>
          <w:szCs w:val="22"/>
          <w:lang w:val="nl-NL"/>
        </w:rPr>
        <w:t>omgevingsfactoren</w:t>
      </w:r>
      <w:r w:rsidRPr="000F63C9">
        <w:rPr>
          <w:rFonts w:ascii="Arial" w:hAnsi="Arial"/>
          <w:sz w:val="22"/>
          <w:szCs w:val="22"/>
          <w:lang w:val="nl-NL"/>
        </w:rPr>
        <w:t xml:space="preserve"> die invloed uitoefenen op de arbeidsparticipatie (</w:t>
      </w:r>
      <w:proofErr w:type="spellStart"/>
      <w:r w:rsidRPr="000F63C9">
        <w:rPr>
          <w:rFonts w:ascii="Arial" w:hAnsi="Arial"/>
          <w:sz w:val="22"/>
          <w:szCs w:val="22"/>
          <w:lang w:val="nl-NL"/>
        </w:rPr>
        <w:t>Musgrave</w:t>
      </w:r>
      <w:proofErr w:type="spellEnd"/>
      <w:r w:rsidRPr="000F63C9">
        <w:rPr>
          <w:rFonts w:ascii="Arial" w:hAnsi="Arial"/>
          <w:sz w:val="22"/>
          <w:szCs w:val="22"/>
          <w:lang w:val="nl-NL"/>
        </w:rPr>
        <w:t xml:space="preserve"> 1967; </w:t>
      </w:r>
      <w:proofErr w:type="spellStart"/>
      <w:r w:rsidRPr="000F63C9">
        <w:rPr>
          <w:rFonts w:ascii="Arial" w:hAnsi="Arial"/>
          <w:sz w:val="22"/>
          <w:szCs w:val="22"/>
          <w:lang w:val="nl-NL"/>
        </w:rPr>
        <w:t>Crompton</w:t>
      </w:r>
      <w:proofErr w:type="spellEnd"/>
      <w:r w:rsidRPr="000F63C9">
        <w:rPr>
          <w:rFonts w:ascii="Arial" w:hAnsi="Arial"/>
          <w:sz w:val="22"/>
          <w:szCs w:val="22"/>
          <w:lang w:val="nl-NL"/>
        </w:rPr>
        <w:t xml:space="preserve">, 2006). </w:t>
      </w:r>
      <w:r>
        <w:rPr>
          <w:rFonts w:ascii="Arial" w:hAnsi="Arial"/>
          <w:sz w:val="22"/>
          <w:szCs w:val="22"/>
          <w:lang w:val="nl-NL"/>
        </w:rPr>
        <w:t xml:space="preserve">In dit onderzoek worden deze twee uitgangspunten gecombineerd. </w:t>
      </w:r>
    </w:p>
    <w:p w:rsidR="00BD5684" w:rsidRPr="000F63C9" w:rsidRDefault="00BD5684" w:rsidP="00BD5684">
      <w:pPr>
        <w:spacing w:line="360" w:lineRule="auto"/>
        <w:jc w:val="both"/>
        <w:rPr>
          <w:rFonts w:ascii="Arial" w:hAnsi="Arial"/>
          <w:sz w:val="22"/>
          <w:szCs w:val="22"/>
          <w:lang w:val="nl-NL"/>
        </w:rPr>
      </w:pPr>
      <w:r>
        <w:rPr>
          <w:rFonts w:ascii="Arial" w:hAnsi="Arial"/>
          <w:sz w:val="22"/>
          <w:szCs w:val="22"/>
          <w:lang w:val="nl-NL"/>
        </w:rPr>
        <w:t>Ik ga er vanuit dat participatie tot stand komt door een individuele keuze en dat deze individuele keuze beïnvloed wordt door omgevingsfactoren.</w:t>
      </w:r>
      <w:r w:rsidRPr="000F63C9">
        <w:rPr>
          <w:rFonts w:ascii="Arial" w:hAnsi="Arial"/>
          <w:sz w:val="22"/>
          <w:szCs w:val="22"/>
          <w:lang w:val="nl-NL"/>
        </w:rPr>
        <w:t xml:space="preserve"> Dit onderzoek probeert te achterhalen </w:t>
      </w:r>
      <w:r>
        <w:rPr>
          <w:rFonts w:ascii="Arial" w:hAnsi="Arial"/>
          <w:sz w:val="22"/>
          <w:szCs w:val="22"/>
          <w:lang w:val="nl-NL"/>
        </w:rPr>
        <w:t>of en welke</w:t>
      </w:r>
      <w:r w:rsidRPr="000F63C9">
        <w:rPr>
          <w:rFonts w:ascii="Arial" w:hAnsi="Arial"/>
          <w:sz w:val="22"/>
          <w:szCs w:val="22"/>
          <w:lang w:val="nl-NL"/>
        </w:rPr>
        <w:t xml:space="preserve"> omgevingsfactoren uitoefenen op de keuze om te gaan werken en welke rol opvattingen over arbeid daarbij </w:t>
      </w:r>
      <w:r>
        <w:rPr>
          <w:rFonts w:ascii="Arial" w:hAnsi="Arial"/>
          <w:sz w:val="22"/>
          <w:szCs w:val="22"/>
          <w:lang w:val="nl-NL"/>
        </w:rPr>
        <w:t>spelen</w:t>
      </w:r>
      <w:r w:rsidRPr="000F63C9">
        <w:rPr>
          <w:rFonts w:ascii="Arial" w:hAnsi="Arial"/>
          <w:sz w:val="22"/>
          <w:szCs w:val="22"/>
          <w:lang w:val="nl-NL"/>
        </w:rPr>
        <w:t xml:space="preserve">. Dit uitgangspunt ligt in het verlengde van onderzoek van </w:t>
      </w:r>
      <w:proofErr w:type="spellStart"/>
      <w:r w:rsidRPr="000F63C9">
        <w:rPr>
          <w:rFonts w:ascii="Arial" w:hAnsi="Arial"/>
          <w:sz w:val="22"/>
          <w:szCs w:val="22"/>
          <w:lang w:val="nl-NL"/>
        </w:rPr>
        <w:t>Layder</w:t>
      </w:r>
      <w:proofErr w:type="spellEnd"/>
      <w:r w:rsidRPr="000F63C9">
        <w:rPr>
          <w:rFonts w:ascii="Arial" w:hAnsi="Arial"/>
          <w:sz w:val="22"/>
          <w:szCs w:val="22"/>
          <w:lang w:val="nl-NL"/>
        </w:rPr>
        <w:t xml:space="preserve"> et al. (1991) en </w:t>
      </w:r>
      <w:proofErr w:type="spellStart"/>
      <w:r w:rsidRPr="000F63C9">
        <w:rPr>
          <w:rFonts w:ascii="Arial" w:hAnsi="Arial"/>
          <w:sz w:val="22"/>
          <w:szCs w:val="22"/>
          <w:lang w:val="nl-NL"/>
        </w:rPr>
        <w:t>Giddens</w:t>
      </w:r>
      <w:proofErr w:type="spellEnd"/>
      <w:r w:rsidRPr="000F63C9">
        <w:rPr>
          <w:rFonts w:ascii="Arial" w:hAnsi="Arial"/>
          <w:sz w:val="22"/>
          <w:szCs w:val="22"/>
          <w:lang w:val="nl-NL"/>
        </w:rPr>
        <w:t xml:space="preserve"> (1984). Deze onderzoekers gaan er vanuit dat de structuur</w:t>
      </w:r>
      <w:r>
        <w:rPr>
          <w:rFonts w:ascii="Arial" w:hAnsi="Arial"/>
          <w:sz w:val="22"/>
          <w:szCs w:val="22"/>
          <w:lang w:val="nl-NL"/>
        </w:rPr>
        <w:t xml:space="preserve"> of de context </w:t>
      </w:r>
      <w:r w:rsidRPr="000F63C9">
        <w:rPr>
          <w:rFonts w:ascii="Arial" w:hAnsi="Arial"/>
          <w:sz w:val="22"/>
          <w:szCs w:val="22"/>
          <w:lang w:val="nl-NL"/>
        </w:rPr>
        <w:t xml:space="preserve">waarin een persoon zich bevindt, onlosmakelijk verbonden is aan de keuzes die </w:t>
      </w:r>
      <w:r>
        <w:rPr>
          <w:rFonts w:ascii="Arial" w:hAnsi="Arial"/>
          <w:sz w:val="22"/>
          <w:szCs w:val="22"/>
          <w:lang w:val="nl-NL"/>
        </w:rPr>
        <w:t xml:space="preserve">de </w:t>
      </w:r>
      <w:r w:rsidRPr="000F63C9">
        <w:rPr>
          <w:rFonts w:ascii="Arial" w:hAnsi="Arial"/>
          <w:sz w:val="22"/>
          <w:szCs w:val="22"/>
          <w:lang w:val="nl-NL"/>
        </w:rPr>
        <w:t>betreffend</w:t>
      </w:r>
      <w:r>
        <w:rPr>
          <w:rFonts w:ascii="Arial" w:hAnsi="Arial"/>
          <w:sz w:val="22"/>
          <w:szCs w:val="22"/>
          <w:lang w:val="nl-NL"/>
        </w:rPr>
        <w:t>e persoon maakt</w:t>
      </w:r>
      <w:r w:rsidRPr="000F63C9">
        <w:rPr>
          <w:rFonts w:ascii="Arial" w:hAnsi="Arial"/>
          <w:sz w:val="22"/>
          <w:szCs w:val="22"/>
          <w:lang w:val="nl-NL"/>
        </w:rPr>
        <w:t xml:space="preserve">. </w:t>
      </w:r>
    </w:p>
    <w:p w:rsidR="00BD5684" w:rsidRPr="000F63C9" w:rsidRDefault="00BD5684" w:rsidP="00BD5684">
      <w:pPr>
        <w:spacing w:line="360" w:lineRule="auto"/>
        <w:jc w:val="both"/>
        <w:rPr>
          <w:rFonts w:ascii="Arial" w:hAnsi="Arial"/>
          <w:sz w:val="22"/>
          <w:szCs w:val="22"/>
          <w:lang w:val="nl-NL"/>
        </w:rPr>
      </w:pPr>
    </w:p>
    <w:p w:rsidR="00BD5684" w:rsidRDefault="00BD5684" w:rsidP="00BD5684">
      <w:pPr>
        <w:spacing w:line="360" w:lineRule="auto"/>
        <w:jc w:val="both"/>
        <w:rPr>
          <w:rFonts w:ascii="Arial" w:hAnsi="Arial"/>
          <w:sz w:val="22"/>
          <w:szCs w:val="22"/>
          <w:lang w:val="nl-NL"/>
        </w:rPr>
      </w:pPr>
      <w:r w:rsidRPr="000F63C9">
        <w:rPr>
          <w:rFonts w:ascii="Arial" w:hAnsi="Arial"/>
          <w:sz w:val="22"/>
          <w:szCs w:val="22"/>
          <w:lang w:val="nl-NL"/>
        </w:rPr>
        <w:t xml:space="preserve">Van </w:t>
      </w:r>
      <w:proofErr w:type="spellStart"/>
      <w:r w:rsidRPr="000F63C9">
        <w:rPr>
          <w:rFonts w:ascii="Arial" w:hAnsi="Arial"/>
          <w:sz w:val="22"/>
          <w:szCs w:val="22"/>
          <w:lang w:val="nl-NL"/>
        </w:rPr>
        <w:t>Ruysseveldt</w:t>
      </w:r>
      <w:proofErr w:type="spellEnd"/>
      <w:r w:rsidRPr="000F63C9">
        <w:rPr>
          <w:rFonts w:ascii="Arial" w:hAnsi="Arial"/>
          <w:sz w:val="22"/>
          <w:szCs w:val="22"/>
          <w:lang w:val="nl-NL"/>
        </w:rPr>
        <w:t xml:space="preserve"> et al. (2004) geven een uitgebreide beschouwing van de definitie van arbeid. Hierbij worden zowel zeer enge als uitgebreide definities gegeven. Enge omschrijvingen spreken alleen over betaalde arbeid en sluiten vrijwilligerswerk of huishoudelijk werk uit. </w:t>
      </w:r>
    </w:p>
    <w:p w:rsidR="00BD5684" w:rsidRPr="000F63C9" w:rsidRDefault="00BD5684" w:rsidP="00BD5684">
      <w:pPr>
        <w:spacing w:line="360" w:lineRule="auto"/>
        <w:jc w:val="both"/>
        <w:rPr>
          <w:rFonts w:ascii="Arial" w:hAnsi="Arial"/>
          <w:sz w:val="22"/>
          <w:szCs w:val="22"/>
          <w:lang w:val="nl-NL"/>
        </w:rPr>
      </w:pPr>
      <w:r w:rsidRPr="000F63C9">
        <w:rPr>
          <w:rFonts w:ascii="Arial" w:hAnsi="Arial"/>
          <w:sz w:val="22"/>
          <w:szCs w:val="22"/>
          <w:lang w:val="nl-NL"/>
        </w:rPr>
        <w:t xml:space="preserve">Een brede omschrijving </w:t>
      </w:r>
      <w:r>
        <w:rPr>
          <w:rFonts w:ascii="Arial" w:hAnsi="Arial"/>
          <w:sz w:val="22"/>
          <w:szCs w:val="22"/>
          <w:lang w:val="nl-NL"/>
        </w:rPr>
        <w:t>omvat</w:t>
      </w:r>
      <w:r w:rsidRPr="000F63C9">
        <w:rPr>
          <w:rFonts w:ascii="Arial" w:hAnsi="Arial"/>
          <w:sz w:val="22"/>
          <w:szCs w:val="22"/>
          <w:lang w:val="nl-NL"/>
        </w:rPr>
        <w:t xml:space="preserve"> alle sociale activiteiten verricht door personen. Daaronder vallen dan ook de sociale activiteiten waar geen loon voor wordt ontvangen, zoals mantelzorg</w:t>
      </w:r>
      <w:r>
        <w:rPr>
          <w:rFonts w:ascii="Arial" w:hAnsi="Arial"/>
          <w:sz w:val="22"/>
          <w:szCs w:val="22"/>
          <w:lang w:val="nl-NL"/>
        </w:rPr>
        <w:t xml:space="preserve"> of huishoudelijk werk</w:t>
      </w:r>
      <w:r w:rsidRPr="000F63C9">
        <w:rPr>
          <w:rFonts w:ascii="Arial" w:hAnsi="Arial"/>
          <w:sz w:val="22"/>
          <w:szCs w:val="22"/>
          <w:lang w:val="nl-NL"/>
        </w:rPr>
        <w:t xml:space="preserve">. Hierbij kan de vraag gesteld worden in hoeverre alle activiteiten die iemand verricht per dag, gekwalificeerd kunnen worden als arbeid. De definitie voor arbeid die in dit onderzoek gehanteerd wordt, is </w:t>
      </w:r>
      <w:r>
        <w:rPr>
          <w:rFonts w:ascii="Arial" w:hAnsi="Arial"/>
          <w:sz w:val="22"/>
          <w:szCs w:val="22"/>
          <w:lang w:val="nl-NL"/>
        </w:rPr>
        <w:t>gebaseerd op</w:t>
      </w:r>
      <w:r w:rsidRPr="000F63C9">
        <w:rPr>
          <w:rFonts w:ascii="Arial" w:hAnsi="Arial"/>
          <w:sz w:val="22"/>
          <w:szCs w:val="22"/>
          <w:lang w:val="nl-NL"/>
        </w:rPr>
        <w:t xml:space="preserve"> een enge omschrijving waarbij alleen uitgegaan wordt van </w:t>
      </w:r>
      <w:r w:rsidRPr="000F63C9">
        <w:rPr>
          <w:rFonts w:ascii="Arial" w:hAnsi="Arial"/>
          <w:i/>
          <w:sz w:val="22"/>
          <w:szCs w:val="22"/>
          <w:lang w:val="nl-NL"/>
        </w:rPr>
        <w:t xml:space="preserve">betaalde </w:t>
      </w:r>
      <w:r w:rsidRPr="000F63C9">
        <w:rPr>
          <w:rFonts w:ascii="Arial" w:hAnsi="Arial"/>
          <w:sz w:val="22"/>
          <w:szCs w:val="22"/>
          <w:lang w:val="nl-NL"/>
        </w:rPr>
        <w:t xml:space="preserve">arbeid. De centrale vraag </w:t>
      </w:r>
      <w:r>
        <w:rPr>
          <w:rFonts w:ascii="Arial" w:hAnsi="Arial"/>
          <w:sz w:val="22"/>
          <w:szCs w:val="22"/>
          <w:lang w:val="nl-NL"/>
        </w:rPr>
        <w:t>is</w:t>
      </w:r>
      <w:r w:rsidRPr="000F63C9">
        <w:rPr>
          <w:rFonts w:ascii="Arial" w:hAnsi="Arial"/>
          <w:sz w:val="22"/>
          <w:szCs w:val="22"/>
          <w:lang w:val="nl-NL"/>
        </w:rPr>
        <w:t xml:space="preserve"> </w:t>
      </w:r>
      <w:r>
        <w:rPr>
          <w:rFonts w:ascii="Arial" w:hAnsi="Arial"/>
          <w:sz w:val="22"/>
          <w:szCs w:val="22"/>
          <w:lang w:val="nl-NL"/>
        </w:rPr>
        <w:t xml:space="preserve">namelijk gericht </w:t>
      </w:r>
      <w:r w:rsidRPr="000F63C9">
        <w:rPr>
          <w:rFonts w:ascii="Arial" w:hAnsi="Arial"/>
          <w:sz w:val="22"/>
          <w:szCs w:val="22"/>
          <w:lang w:val="nl-NL"/>
        </w:rPr>
        <w:t xml:space="preserve">op de invloed van de sociale context, waar geen geldelijke vergoeding tegenover staat, ten opzichte van de mate van arbeidsparticipatie waar wel een geldelijke vergoeding tegenover staat. De enge omschrijving van arbeid die in dit onderzoek gehanteerd wordt, sluit aan op de definitie van </w:t>
      </w:r>
      <w:proofErr w:type="spellStart"/>
      <w:r w:rsidRPr="000F63C9">
        <w:rPr>
          <w:rFonts w:ascii="Arial" w:hAnsi="Arial"/>
          <w:sz w:val="22"/>
          <w:szCs w:val="22"/>
          <w:lang w:val="nl-NL"/>
        </w:rPr>
        <w:t>Gorz</w:t>
      </w:r>
      <w:proofErr w:type="spellEnd"/>
      <w:r w:rsidRPr="000F63C9">
        <w:rPr>
          <w:rFonts w:ascii="Arial" w:hAnsi="Arial"/>
          <w:sz w:val="22"/>
          <w:szCs w:val="22"/>
          <w:lang w:val="nl-NL"/>
        </w:rPr>
        <w:t xml:space="preserve"> (1987, p. 220). Arbeid is ‘een betaalde activiteit die wordt verricht voor rekening van derden’ (Van </w:t>
      </w:r>
      <w:proofErr w:type="spellStart"/>
      <w:r w:rsidRPr="000F63C9">
        <w:rPr>
          <w:rFonts w:ascii="Arial" w:hAnsi="Arial"/>
          <w:sz w:val="22"/>
          <w:szCs w:val="22"/>
          <w:lang w:val="nl-NL"/>
        </w:rPr>
        <w:t>Ruysseveldt</w:t>
      </w:r>
      <w:proofErr w:type="spellEnd"/>
      <w:r w:rsidRPr="000F63C9">
        <w:rPr>
          <w:rFonts w:ascii="Arial" w:hAnsi="Arial"/>
          <w:sz w:val="22"/>
          <w:szCs w:val="22"/>
          <w:lang w:val="nl-NL"/>
        </w:rPr>
        <w:t xml:space="preserve"> et al., 2004, p. 12). </w:t>
      </w:r>
    </w:p>
    <w:p w:rsidR="00BD5684" w:rsidRPr="000F63C9" w:rsidRDefault="00BD5684" w:rsidP="00BD5684">
      <w:pPr>
        <w:spacing w:line="360" w:lineRule="auto"/>
        <w:jc w:val="both"/>
        <w:rPr>
          <w:rFonts w:ascii="Arial" w:hAnsi="Arial"/>
          <w:sz w:val="22"/>
          <w:szCs w:val="22"/>
          <w:lang w:val="nl-NL"/>
        </w:rPr>
      </w:pPr>
    </w:p>
    <w:p w:rsidR="00BD5684" w:rsidRDefault="00BD5684" w:rsidP="00BD5684">
      <w:pPr>
        <w:spacing w:line="360" w:lineRule="auto"/>
        <w:jc w:val="both"/>
        <w:rPr>
          <w:rFonts w:ascii="Arial" w:hAnsi="Arial"/>
          <w:sz w:val="22"/>
          <w:szCs w:val="22"/>
          <w:lang w:val="nl-NL"/>
        </w:rPr>
      </w:pPr>
      <w:r w:rsidRPr="000F63C9">
        <w:rPr>
          <w:rFonts w:ascii="Arial" w:hAnsi="Arial"/>
          <w:sz w:val="22"/>
          <w:szCs w:val="22"/>
          <w:lang w:val="nl-NL"/>
        </w:rPr>
        <w:t xml:space="preserve">Samengevat wordt in dit onderzoek onder arbeidsparticipatie verstaan </w:t>
      </w:r>
      <w:r>
        <w:rPr>
          <w:rFonts w:ascii="Arial" w:hAnsi="Arial"/>
          <w:sz w:val="22"/>
          <w:szCs w:val="22"/>
          <w:lang w:val="nl-NL"/>
        </w:rPr>
        <w:t>het verrichten van</w:t>
      </w:r>
      <w:r w:rsidRPr="000F63C9">
        <w:rPr>
          <w:rFonts w:ascii="Arial" w:hAnsi="Arial"/>
          <w:sz w:val="22"/>
          <w:szCs w:val="22"/>
          <w:lang w:val="nl-NL"/>
        </w:rPr>
        <w:t xml:space="preserve"> betaalde activiteit</w:t>
      </w:r>
      <w:r>
        <w:rPr>
          <w:rFonts w:ascii="Arial" w:hAnsi="Arial"/>
          <w:sz w:val="22"/>
          <w:szCs w:val="22"/>
          <w:lang w:val="nl-NL"/>
        </w:rPr>
        <w:t>en voor rekening van derden. De keuze van iemand om deze activiteiten te verrichten wordt beïnvloed door omgevingsfactoren.</w:t>
      </w:r>
    </w:p>
    <w:p w:rsidR="00BD5684" w:rsidRDefault="00BD5684" w:rsidP="00BD5684">
      <w:pPr>
        <w:spacing w:line="360" w:lineRule="auto"/>
        <w:jc w:val="both"/>
        <w:rPr>
          <w:rFonts w:ascii="Arial" w:hAnsi="Arial"/>
          <w:sz w:val="22"/>
          <w:szCs w:val="22"/>
          <w:lang w:val="nl-NL"/>
        </w:rPr>
        <w:sectPr w:rsidR="00BD5684">
          <w:pgSz w:w="12240" w:h="15840"/>
          <w:pgMar w:top="1985" w:right="1701" w:bottom="1985" w:left="1701" w:header="709" w:footer="709" w:gutter="0"/>
          <w:docGrid w:linePitch="360"/>
        </w:sectPr>
      </w:pPr>
      <w:r>
        <w:rPr>
          <w:rFonts w:ascii="Arial" w:hAnsi="Arial"/>
          <w:sz w:val="22"/>
          <w:szCs w:val="22"/>
          <w:lang w:val="nl-NL"/>
        </w:rPr>
        <w:t xml:space="preserve"> </w:t>
      </w:r>
    </w:p>
    <w:p w:rsidR="00BD5684" w:rsidRPr="000F63C9" w:rsidRDefault="00BD5684" w:rsidP="00BD5684">
      <w:pPr>
        <w:pStyle w:val="Kop2scriptie"/>
        <w:jc w:val="both"/>
        <w:rPr>
          <w:szCs w:val="22"/>
          <w:lang w:val="nl-NL"/>
        </w:rPr>
      </w:pPr>
      <w:bookmarkStart w:id="72" w:name="_Toc271186478"/>
      <w:bookmarkStart w:id="73" w:name="_Toc271186624"/>
      <w:bookmarkStart w:id="74" w:name="_Toc166836557"/>
      <w:r w:rsidRPr="000F63C9">
        <w:rPr>
          <w:szCs w:val="22"/>
          <w:lang w:val="nl-NL"/>
        </w:rPr>
        <w:t>1.7 Leeswijzer</w:t>
      </w:r>
      <w:bookmarkEnd w:id="72"/>
      <w:bookmarkEnd w:id="73"/>
      <w:bookmarkEnd w:id="74"/>
    </w:p>
    <w:p w:rsidR="00BD5684" w:rsidRDefault="00BD5684" w:rsidP="00BD5684">
      <w:pPr>
        <w:spacing w:line="360" w:lineRule="auto"/>
        <w:jc w:val="both"/>
        <w:rPr>
          <w:rFonts w:ascii="Arial" w:hAnsi="Arial"/>
          <w:bCs/>
          <w:sz w:val="22"/>
          <w:szCs w:val="22"/>
          <w:lang w:val="nl-NL"/>
        </w:rPr>
      </w:pPr>
      <w:r w:rsidRPr="000F63C9">
        <w:rPr>
          <w:rFonts w:ascii="Arial" w:hAnsi="Arial"/>
          <w:bCs/>
          <w:sz w:val="22"/>
          <w:szCs w:val="22"/>
          <w:lang w:val="nl-NL"/>
        </w:rPr>
        <w:t xml:space="preserve">Allereerst wordt in hoofdstuk 2 een algemene beschouwing gegeven van de factoren die arbeidsparticipatie beïnvloeden en de wijze waarop dat gebeurd. In hoofdstuk 3 wordt het theoretisch kader met de bijbehorende hypothesen voor dit onderzoek uiteengezet. Hoofdstuk 4 behandelt de onderzoeksmethodiek. In hoofdstuk 5 komt de operationalisatie van de besproken variabelen aan de orde. Vervolgens </w:t>
      </w:r>
      <w:r>
        <w:rPr>
          <w:rFonts w:ascii="Arial" w:hAnsi="Arial"/>
          <w:bCs/>
          <w:sz w:val="22"/>
          <w:szCs w:val="22"/>
          <w:lang w:val="nl-NL"/>
        </w:rPr>
        <w:t>zijn</w:t>
      </w:r>
      <w:r w:rsidRPr="000F63C9">
        <w:rPr>
          <w:rFonts w:ascii="Arial" w:hAnsi="Arial"/>
          <w:bCs/>
          <w:sz w:val="22"/>
          <w:szCs w:val="22"/>
          <w:lang w:val="nl-NL"/>
        </w:rPr>
        <w:t xml:space="preserve"> in hoofdstuk 6 de resultaten van het empirisch onderzoek uiteengezet en geanalyseerd</w:t>
      </w:r>
      <w:r>
        <w:rPr>
          <w:rFonts w:ascii="Arial" w:hAnsi="Arial"/>
          <w:bCs/>
          <w:sz w:val="22"/>
          <w:szCs w:val="22"/>
          <w:lang w:val="nl-NL"/>
        </w:rPr>
        <w:t>.</w:t>
      </w:r>
      <w:r w:rsidRPr="000F63C9">
        <w:rPr>
          <w:rFonts w:ascii="Arial" w:hAnsi="Arial"/>
          <w:bCs/>
          <w:sz w:val="22"/>
          <w:szCs w:val="22"/>
          <w:lang w:val="nl-NL"/>
        </w:rPr>
        <w:t xml:space="preserve"> </w:t>
      </w:r>
      <w:r>
        <w:rPr>
          <w:rFonts w:ascii="Arial" w:hAnsi="Arial"/>
          <w:bCs/>
          <w:sz w:val="22"/>
          <w:szCs w:val="22"/>
          <w:lang w:val="nl-NL"/>
        </w:rPr>
        <w:t>Daarnaast wordt in dit hoofdstuk duidelijk</w:t>
      </w:r>
      <w:r w:rsidRPr="000F63C9">
        <w:rPr>
          <w:rFonts w:ascii="Arial" w:hAnsi="Arial"/>
          <w:bCs/>
          <w:sz w:val="22"/>
          <w:szCs w:val="22"/>
          <w:lang w:val="nl-NL"/>
        </w:rPr>
        <w:t xml:space="preserve"> of de hypothesen </w:t>
      </w:r>
      <w:r>
        <w:rPr>
          <w:rFonts w:ascii="Arial" w:hAnsi="Arial"/>
          <w:bCs/>
          <w:sz w:val="22"/>
          <w:szCs w:val="22"/>
          <w:lang w:val="nl-NL"/>
        </w:rPr>
        <w:t>uit</w:t>
      </w:r>
      <w:r w:rsidRPr="000F63C9">
        <w:rPr>
          <w:rFonts w:ascii="Arial" w:hAnsi="Arial"/>
          <w:bCs/>
          <w:sz w:val="22"/>
          <w:szCs w:val="22"/>
          <w:lang w:val="nl-NL"/>
        </w:rPr>
        <w:t xml:space="preserve"> hoofdstuk 3 bewezen</w:t>
      </w:r>
      <w:r>
        <w:rPr>
          <w:rFonts w:ascii="Arial" w:hAnsi="Arial"/>
          <w:bCs/>
          <w:sz w:val="22"/>
          <w:szCs w:val="22"/>
          <w:lang w:val="nl-NL"/>
        </w:rPr>
        <w:t xml:space="preserve"> zijn of verworpen</w:t>
      </w:r>
      <w:r w:rsidRPr="000F63C9">
        <w:rPr>
          <w:rFonts w:ascii="Arial" w:hAnsi="Arial"/>
          <w:bCs/>
          <w:sz w:val="22"/>
          <w:szCs w:val="22"/>
          <w:lang w:val="nl-NL"/>
        </w:rPr>
        <w:t>. Tot slot komen in hoofdstuk 7 de conc</w:t>
      </w:r>
      <w:r>
        <w:rPr>
          <w:rFonts w:ascii="Arial" w:hAnsi="Arial"/>
          <w:bCs/>
          <w:sz w:val="22"/>
          <w:szCs w:val="22"/>
          <w:lang w:val="nl-NL"/>
        </w:rPr>
        <w:t>lusies aan de orde en sluit ik</w:t>
      </w:r>
      <w:r w:rsidRPr="000F63C9">
        <w:rPr>
          <w:rFonts w:ascii="Arial" w:hAnsi="Arial"/>
          <w:bCs/>
          <w:sz w:val="22"/>
          <w:szCs w:val="22"/>
          <w:lang w:val="nl-NL"/>
        </w:rPr>
        <w:t xml:space="preserve"> af met de aanbevelingen in hoofdstuk</w:t>
      </w:r>
      <w:r>
        <w:rPr>
          <w:rFonts w:ascii="Arial" w:hAnsi="Arial"/>
          <w:bCs/>
          <w:sz w:val="22"/>
          <w:szCs w:val="22"/>
          <w:lang w:val="nl-NL"/>
        </w:rPr>
        <w:t>.</w:t>
      </w:r>
    </w:p>
    <w:p w:rsidR="00BD5684" w:rsidRDefault="00BD5684" w:rsidP="00BD5684">
      <w:pPr>
        <w:spacing w:line="360" w:lineRule="auto"/>
        <w:jc w:val="both"/>
        <w:rPr>
          <w:rFonts w:ascii="Arial" w:hAnsi="Arial"/>
          <w:bCs/>
          <w:sz w:val="22"/>
          <w:szCs w:val="22"/>
          <w:lang w:val="nl-NL"/>
        </w:rPr>
      </w:pPr>
    </w:p>
    <w:p w:rsidR="00BD5684" w:rsidRPr="000F63C9" w:rsidRDefault="00BD5684" w:rsidP="00BD5684">
      <w:pPr>
        <w:spacing w:line="360" w:lineRule="auto"/>
        <w:jc w:val="both"/>
        <w:rPr>
          <w:rFonts w:ascii="Arial" w:hAnsi="Arial"/>
          <w:bCs/>
          <w:sz w:val="22"/>
          <w:szCs w:val="22"/>
          <w:lang w:val="nl-NL"/>
        </w:rPr>
        <w:sectPr w:rsidR="00BD5684" w:rsidRPr="000F63C9">
          <w:pgSz w:w="12240" w:h="15840"/>
          <w:pgMar w:top="1985" w:right="1701" w:bottom="1985" w:left="1701" w:header="709" w:footer="709" w:gutter="0"/>
          <w:docGrid w:linePitch="360"/>
        </w:sectPr>
      </w:pPr>
    </w:p>
    <w:p w:rsidR="00BD5684" w:rsidRPr="000F63C9" w:rsidRDefault="00BD5684" w:rsidP="00BD5684">
      <w:pPr>
        <w:pStyle w:val="Kop1"/>
        <w:jc w:val="both"/>
        <w:rPr>
          <w:sz w:val="22"/>
          <w:szCs w:val="22"/>
          <w:lang w:val="nl-NL"/>
        </w:rPr>
      </w:pPr>
      <w:bookmarkStart w:id="75" w:name="_Toc271186479"/>
      <w:bookmarkStart w:id="76" w:name="_Toc271186625"/>
      <w:bookmarkStart w:id="77" w:name="_Toc166836558"/>
      <w:r w:rsidRPr="000F63C9">
        <w:rPr>
          <w:sz w:val="22"/>
          <w:szCs w:val="22"/>
          <w:lang w:val="nl-NL"/>
        </w:rPr>
        <w:t xml:space="preserve">HOOFDSTUK 2 </w:t>
      </w:r>
      <w:r w:rsidRPr="000F63C9">
        <w:rPr>
          <w:sz w:val="22"/>
          <w:szCs w:val="22"/>
          <w:lang w:val="nl-NL"/>
        </w:rPr>
        <w:tab/>
        <w:t>SOCIALE CONTEXT EN ARBEIDSPARTICIPATIE</w:t>
      </w:r>
      <w:bookmarkEnd w:id="75"/>
      <w:bookmarkEnd w:id="76"/>
      <w:bookmarkEnd w:id="77"/>
    </w:p>
    <w:p w:rsidR="00BD5684" w:rsidRPr="000F63C9" w:rsidRDefault="00BD5684" w:rsidP="00BD5684">
      <w:pPr>
        <w:spacing w:line="360" w:lineRule="auto"/>
        <w:jc w:val="both"/>
        <w:rPr>
          <w:rFonts w:ascii="Arial" w:hAnsi="Arial"/>
          <w:sz w:val="22"/>
          <w:szCs w:val="22"/>
          <w:lang w:val="nl-NL"/>
        </w:rPr>
      </w:pPr>
      <w:bookmarkStart w:id="78" w:name="_Toc268160003"/>
      <w:bookmarkStart w:id="79" w:name="_Toc271186480"/>
      <w:bookmarkStart w:id="80" w:name="_Toc271186626"/>
    </w:p>
    <w:p w:rsidR="00BD5684" w:rsidRPr="000F63C9" w:rsidRDefault="00BD5684" w:rsidP="00BD5684">
      <w:pPr>
        <w:spacing w:line="360" w:lineRule="auto"/>
        <w:jc w:val="both"/>
        <w:rPr>
          <w:rFonts w:ascii="Arial" w:hAnsi="Arial"/>
          <w:sz w:val="22"/>
          <w:szCs w:val="22"/>
          <w:lang w:val="nl-NL"/>
        </w:rPr>
      </w:pPr>
      <w:r w:rsidRPr="000F63C9">
        <w:rPr>
          <w:rFonts w:ascii="Arial" w:hAnsi="Arial"/>
          <w:sz w:val="22"/>
          <w:szCs w:val="22"/>
          <w:lang w:val="nl-NL"/>
        </w:rPr>
        <w:t xml:space="preserve">In hoofdstuk 1 zijn de eerste kaders gezet voor het onderzoek. De </w:t>
      </w:r>
      <w:r>
        <w:rPr>
          <w:rFonts w:ascii="Arial" w:hAnsi="Arial"/>
          <w:sz w:val="22"/>
          <w:szCs w:val="22"/>
          <w:lang w:val="nl-NL"/>
        </w:rPr>
        <w:t>centrale vraag</w:t>
      </w:r>
      <w:r w:rsidRPr="000F63C9">
        <w:rPr>
          <w:rFonts w:ascii="Arial" w:hAnsi="Arial"/>
          <w:sz w:val="22"/>
          <w:szCs w:val="22"/>
          <w:lang w:val="nl-NL"/>
        </w:rPr>
        <w:t xml:space="preserve"> is aan de orde gekomen, de doelgroep en de centrale begrippen sociale context en arbeidspar</w:t>
      </w:r>
      <w:r>
        <w:rPr>
          <w:rFonts w:ascii="Arial" w:hAnsi="Arial"/>
          <w:sz w:val="22"/>
          <w:szCs w:val="22"/>
          <w:lang w:val="nl-NL"/>
        </w:rPr>
        <w:t>ticipatie zijn uiteengezet. Om een algemeen beeld te schetsen van de mate van arbeidsparticipatie en de invloed van omgevingsfactoren hierop bij vrouwen, bespreekt h</w:t>
      </w:r>
      <w:r w:rsidRPr="000F63C9">
        <w:rPr>
          <w:rFonts w:ascii="Arial" w:hAnsi="Arial"/>
          <w:sz w:val="22"/>
          <w:szCs w:val="22"/>
          <w:lang w:val="nl-NL"/>
        </w:rPr>
        <w:t xml:space="preserve">oofdstuk 2 </w:t>
      </w:r>
      <w:r>
        <w:rPr>
          <w:rFonts w:ascii="Arial" w:hAnsi="Arial"/>
          <w:sz w:val="22"/>
          <w:szCs w:val="22"/>
          <w:lang w:val="nl-NL"/>
        </w:rPr>
        <w:t xml:space="preserve">de ontwikkelingen </w:t>
      </w:r>
      <w:r w:rsidRPr="000F63C9">
        <w:rPr>
          <w:rFonts w:ascii="Arial" w:hAnsi="Arial"/>
          <w:sz w:val="22"/>
          <w:szCs w:val="22"/>
          <w:lang w:val="nl-NL"/>
        </w:rPr>
        <w:t>van de arbeidsparticipatie van vrouwen in de 20</w:t>
      </w:r>
      <w:r w:rsidRPr="000F63C9">
        <w:rPr>
          <w:rFonts w:ascii="Arial" w:hAnsi="Arial"/>
          <w:sz w:val="22"/>
          <w:szCs w:val="22"/>
          <w:vertAlign w:val="superscript"/>
          <w:lang w:val="nl-NL"/>
        </w:rPr>
        <w:t>ste</w:t>
      </w:r>
      <w:r w:rsidRPr="000F63C9">
        <w:rPr>
          <w:rFonts w:ascii="Arial" w:hAnsi="Arial"/>
          <w:sz w:val="22"/>
          <w:szCs w:val="22"/>
          <w:lang w:val="nl-NL"/>
        </w:rPr>
        <w:t xml:space="preserve"> eeuw en de relatie tussen de sociale context en arbeidsparticipatie bij vrouwen</w:t>
      </w:r>
      <w:r>
        <w:rPr>
          <w:rFonts w:ascii="Arial" w:hAnsi="Arial"/>
          <w:sz w:val="22"/>
          <w:szCs w:val="22"/>
          <w:lang w:val="nl-NL"/>
        </w:rPr>
        <w:t xml:space="preserve"> op basis van eerder gehouden onderzoek.</w:t>
      </w:r>
      <w:r w:rsidRPr="000F63C9">
        <w:rPr>
          <w:rFonts w:ascii="Arial" w:hAnsi="Arial"/>
          <w:sz w:val="22"/>
          <w:szCs w:val="22"/>
          <w:lang w:val="nl-NL"/>
        </w:rPr>
        <w:t xml:space="preserve"> </w:t>
      </w:r>
    </w:p>
    <w:p w:rsidR="00BD5684" w:rsidRPr="000F63C9" w:rsidRDefault="00BD5684" w:rsidP="00BD5684">
      <w:pPr>
        <w:pStyle w:val="Kop2scriptie"/>
        <w:jc w:val="both"/>
        <w:rPr>
          <w:szCs w:val="22"/>
          <w:lang w:val="nl-NL"/>
        </w:rPr>
      </w:pPr>
      <w:bookmarkStart w:id="81" w:name="_Toc166836559"/>
      <w:r w:rsidRPr="000F63C9">
        <w:rPr>
          <w:szCs w:val="22"/>
          <w:lang w:val="nl-NL"/>
        </w:rPr>
        <w:t xml:space="preserve">2.1 </w:t>
      </w:r>
      <w:bookmarkEnd w:id="78"/>
      <w:bookmarkEnd w:id="79"/>
      <w:bookmarkEnd w:id="80"/>
      <w:r w:rsidRPr="000F63C9">
        <w:rPr>
          <w:szCs w:val="22"/>
          <w:lang w:val="nl-NL"/>
        </w:rPr>
        <w:t>Ontwikkeling arbeidsparticipatie na de tweede wereldoorlog</w:t>
      </w:r>
      <w:bookmarkEnd w:id="81"/>
    </w:p>
    <w:p w:rsidR="00BD5684" w:rsidRPr="000F63C9" w:rsidRDefault="00BD5684" w:rsidP="00BD5684">
      <w:pPr>
        <w:spacing w:line="360" w:lineRule="auto"/>
        <w:jc w:val="both"/>
        <w:rPr>
          <w:rFonts w:ascii="Arial" w:hAnsi="Arial"/>
          <w:sz w:val="22"/>
          <w:szCs w:val="22"/>
          <w:lang w:val="nl-NL"/>
        </w:rPr>
      </w:pPr>
      <w:r w:rsidRPr="000F63C9">
        <w:rPr>
          <w:rFonts w:ascii="Arial" w:hAnsi="Arial"/>
          <w:sz w:val="22"/>
          <w:szCs w:val="22"/>
          <w:lang w:val="nl-NL"/>
        </w:rPr>
        <w:t xml:space="preserve">Zoals in </w:t>
      </w:r>
      <w:r>
        <w:rPr>
          <w:rFonts w:ascii="Arial" w:hAnsi="Arial"/>
          <w:sz w:val="22"/>
          <w:szCs w:val="22"/>
          <w:lang w:val="nl-NL"/>
        </w:rPr>
        <w:t>het eerste hoofdstuk besproken is</w:t>
      </w:r>
      <w:r w:rsidRPr="000F63C9">
        <w:rPr>
          <w:rFonts w:ascii="Arial" w:hAnsi="Arial"/>
          <w:sz w:val="22"/>
          <w:szCs w:val="22"/>
          <w:lang w:val="nl-NL"/>
        </w:rPr>
        <w:t xml:space="preserve">, behoren vrouwen van 45 tot 65 jaar van nu tot de zogenaamde babyboomgeneratie, dat wil zeggen dat zij geboren zijn </w:t>
      </w:r>
      <w:r>
        <w:rPr>
          <w:rFonts w:ascii="Arial" w:hAnsi="Arial"/>
          <w:sz w:val="22"/>
          <w:szCs w:val="22"/>
          <w:lang w:val="nl-NL"/>
        </w:rPr>
        <w:t xml:space="preserve">in de periode </w:t>
      </w:r>
      <w:r w:rsidRPr="000F63C9">
        <w:rPr>
          <w:rFonts w:ascii="Arial" w:hAnsi="Arial"/>
          <w:sz w:val="22"/>
          <w:szCs w:val="22"/>
          <w:lang w:val="nl-NL"/>
        </w:rPr>
        <w:t xml:space="preserve">direct na de tweede wereldoorlog tot en met eind jaren ’60. In die periode hebben er veel ontwikkelingen plaatsgehad op politiek, maatschappelijk en technologisch gebied. Deze ontwikkelingen hebben hun weerslag gehad op mate van arbeidsparticipatie van vrouwen. </w:t>
      </w:r>
      <w:r>
        <w:rPr>
          <w:rFonts w:ascii="Arial" w:hAnsi="Arial"/>
          <w:sz w:val="22"/>
          <w:szCs w:val="22"/>
          <w:lang w:val="nl-NL"/>
        </w:rPr>
        <w:t>In deze paragraaf worden de diverse ontwikkelingen kort besproken.</w:t>
      </w:r>
    </w:p>
    <w:p w:rsidR="00BD5684" w:rsidRPr="000F63C9" w:rsidRDefault="00BD5684" w:rsidP="00BD5684">
      <w:pPr>
        <w:spacing w:line="360" w:lineRule="auto"/>
        <w:jc w:val="both"/>
        <w:rPr>
          <w:rFonts w:ascii="Arial" w:hAnsi="Arial"/>
          <w:sz w:val="22"/>
          <w:szCs w:val="22"/>
          <w:lang w:val="nl-NL"/>
        </w:rPr>
      </w:pPr>
    </w:p>
    <w:p w:rsidR="00BD5684" w:rsidRDefault="00BD5684" w:rsidP="00BD5684">
      <w:pPr>
        <w:spacing w:line="360" w:lineRule="auto"/>
        <w:jc w:val="both"/>
        <w:rPr>
          <w:rFonts w:ascii="Arial" w:hAnsi="Arial"/>
          <w:sz w:val="22"/>
          <w:szCs w:val="22"/>
          <w:lang w:val="nl-NL"/>
        </w:rPr>
      </w:pPr>
      <w:r>
        <w:rPr>
          <w:rFonts w:ascii="Arial" w:hAnsi="Arial"/>
          <w:sz w:val="22"/>
          <w:szCs w:val="22"/>
          <w:lang w:val="nl-NL"/>
        </w:rPr>
        <w:t>Tot</w:t>
      </w:r>
      <w:r w:rsidRPr="000F63C9">
        <w:rPr>
          <w:rFonts w:ascii="Arial" w:hAnsi="Arial"/>
          <w:sz w:val="22"/>
          <w:szCs w:val="22"/>
          <w:lang w:val="nl-NL"/>
        </w:rPr>
        <w:t xml:space="preserve"> de jaren 70 </w:t>
      </w:r>
      <w:r>
        <w:rPr>
          <w:rFonts w:ascii="Arial" w:hAnsi="Arial"/>
          <w:sz w:val="22"/>
          <w:szCs w:val="22"/>
          <w:lang w:val="nl-NL"/>
        </w:rPr>
        <w:t xml:space="preserve">werden mannen en vrouwen </w:t>
      </w:r>
      <w:r w:rsidRPr="000F63C9">
        <w:rPr>
          <w:rFonts w:ascii="Arial" w:hAnsi="Arial"/>
          <w:sz w:val="22"/>
          <w:szCs w:val="22"/>
          <w:lang w:val="nl-NL"/>
        </w:rPr>
        <w:t>respectievelijk getypeerd als jager en moeder</w:t>
      </w:r>
      <w:r>
        <w:rPr>
          <w:rFonts w:ascii="Arial" w:hAnsi="Arial"/>
          <w:sz w:val="22"/>
          <w:szCs w:val="22"/>
          <w:lang w:val="nl-NL"/>
        </w:rPr>
        <w:t xml:space="preserve">, aldus </w:t>
      </w:r>
      <w:proofErr w:type="spellStart"/>
      <w:r>
        <w:rPr>
          <w:rFonts w:ascii="Arial" w:hAnsi="Arial"/>
          <w:sz w:val="22"/>
          <w:szCs w:val="22"/>
          <w:lang w:val="nl-NL"/>
        </w:rPr>
        <w:t>Blau</w:t>
      </w:r>
      <w:proofErr w:type="spellEnd"/>
      <w:r>
        <w:rPr>
          <w:rFonts w:ascii="Arial" w:hAnsi="Arial"/>
          <w:sz w:val="22"/>
          <w:szCs w:val="22"/>
          <w:lang w:val="nl-NL"/>
        </w:rPr>
        <w:t xml:space="preserve"> (2006)</w:t>
      </w:r>
      <w:r w:rsidRPr="000F63C9">
        <w:rPr>
          <w:rFonts w:ascii="Arial" w:hAnsi="Arial"/>
          <w:sz w:val="22"/>
          <w:szCs w:val="22"/>
          <w:lang w:val="nl-NL"/>
        </w:rPr>
        <w:t>. Met andere woorden</w:t>
      </w:r>
      <w:r>
        <w:rPr>
          <w:rFonts w:ascii="Arial" w:hAnsi="Arial"/>
          <w:sz w:val="22"/>
          <w:szCs w:val="22"/>
          <w:lang w:val="nl-NL"/>
        </w:rPr>
        <w:t>,</w:t>
      </w:r>
      <w:r w:rsidRPr="000F63C9">
        <w:rPr>
          <w:rFonts w:ascii="Arial" w:hAnsi="Arial"/>
          <w:sz w:val="22"/>
          <w:szCs w:val="22"/>
          <w:lang w:val="nl-NL"/>
        </w:rPr>
        <w:t xml:space="preserve"> het bestaansrecht van een vrouw is dat zij streeft naar het zijn v</w:t>
      </w:r>
      <w:r>
        <w:rPr>
          <w:rFonts w:ascii="Arial" w:hAnsi="Arial"/>
          <w:sz w:val="22"/>
          <w:szCs w:val="22"/>
          <w:lang w:val="nl-NL"/>
        </w:rPr>
        <w:t>an een goede vrouw en moeder. Di</w:t>
      </w:r>
      <w:r w:rsidRPr="000F63C9">
        <w:rPr>
          <w:rFonts w:ascii="Arial" w:hAnsi="Arial"/>
          <w:sz w:val="22"/>
          <w:szCs w:val="22"/>
          <w:lang w:val="nl-NL"/>
        </w:rPr>
        <w:t xml:space="preserve">t betekent dat haar dagelijkse activiteiten zich afspelen rondom het huishouden. Het is best mogelijk dat zij een baan buitenshuis heeft, maar </w:t>
      </w:r>
      <w:r>
        <w:rPr>
          <w:rFonts w:ascii="Arial" w:hAnsi="Arial"/>
          <w:sz w:val="22"/>
          <w:szCs w:val="22"/>
          <w:lang w:val="nl-NL"/>
        </w:rPr>
        <w:t xml:space="preserve">haar primaire verantwoordelijkheid ligt bij de </w:t>
      </w:r>
      <w:r w:rsidRPr="000F63C9">
        <w:rPr>
          <w:rFonts w:ascii="Arial" w:hAnsi="Arial"/>
          <w:sz w:val="22"/>
          <w:szCs w:val="22"/>
          <w:lang w:val="nl-NL"/>
        </w:rPr>
        <w:t xml:space="preserve">huishoudelijke activiteiten. Vanuit dat perspectief zochten vrouwen in de jaren 60 en 70 naar een </w:t>
      </w:r>
      <w:r>
        <w:rPr>
          <w:rFonts w:ascii="Arial" w:hAnsi="Arial"/>
          <w:sz w:val="22"/>
          <w:szCs w:val="22"/>
          <w:lang w:val="nl-NL"/>
        </w:rPr>
        <w:t>betrouwbare</w:t>
      </w:r>
      <w:r w:rsidRPr="000F63C9">
        <w:rPr>
          <w:rFonts w:ascii="Arial" w:hAnsi="Arial"/>
          <w:sz w:val="22"/>
          <w:szCs w:val="22"/>
          <w:lang w:val="nl-NL"/>
        </w:rPr>
        <w:t xml:space="preserve"> </w:t>
      </w:r>
      <w:r>
        <w:rPr>
          <w:rFonts w:ascii="Arial" w:hAnsi="Arial"/>
          <w:sz w:val="22"/>
          <w:szCs w:val="22"/>
          <w:lang w:val="nl-NL"/>
        </w:rPr>
        <w:t>inkomens</w:t>
      </w:r>
      <w:r w:rsidRPr="000F63C9">
        <w:rPr>
          <w:rFonts w:ascii="Arial" w:hAnsi="Arial"/>
          <w:sz w:val="22"/>
          <w:szCs w:val="22"/>
          <w:lang w:val="nl-NL"/>
        </w:rPr>
        <w:t>verschaffer, terwijl de mannen op zoek waren naar jonge vrouwen die hun kinderen konden geven en voor het huishouden zouden zorgen. Dit uitgangspunt wordt ook wel aangeduid als het kostwinnersmodel. Dit model was als onderdeel van het ‘burgerlijk beschavingsoffensief’ opgenomen in wetten en regelgeving in Nederland (</w:t>
      </w:r>
      <w:proofErr w:type="spellStart"/>
      <w:r w:rsidRPr="000F63C9">
        <w:rPr>
          <w:rFonts w:ascii="Arial" w:hAnsi="Arial"/>
          <w:sz w:val="22"/>
          <w:szCs w:val="22"/>
          <w:lang w:val="nl-NL"/>
        </w:rPr>
        <w:t>Ruysseveldt</w:t>
      </w:r>
      <w:proofErr w:type="spellEnd"/>
      <w:r w:rsidRPr="000F63C9">
        <w:rPr>
          <w:rFonts w:ascii="Arial" w:hAnsi="Arial"/>
          <w:sz w:val="22"/>
          <w:szCs w:val="22"/>
          <w:lang w:val="nl-NL"/>
        </w:rPr>
        <w:t xml:space="preserve"> et al., 2006, p. 42). Het burgerlijk beschavingsoffensief </w:t>
      </w:r>
      <w:r>
        <w:rPr>
          <w:rFonts w:ascii="Arial" w:hAnsi="Arial"/>
          <w:sz w:val="22"/>
          <w:szCs w:val="22"/>
          <w:lang w:val="nl-NL"/>
        </w:rPr>
        <w:t>betekent</w:t>
      </w:r>
      <w:r w:rsidRPr="000F63C9">
        <w:rPr>
          <w:rFonts w:ascii="Arial" w:hAnsi="Arial"/>
          <w:sz w:val="22"/>
          <w:szCs w:val="22"/>
          <w:lang w:val="nl-NL"/>
        </w:rPr>
        <w:t xml:space="preserve"> dat sociale instituten zoals onderwijs, gezondheidszorg</w:t>
      </w:r>
      <w:r>
        <w:rPr>
          <w:rFonts w:ascii="Arial" w:hAnsi="Arial"/>
          <w:sz w:val="22"/>
          <w:szCs w:val="22"/>
          <w:lang w:val="nl-NL"/>
        </w:rPr>
        <w:t xml:space="preserve"> en woonvoorzieningen georganiseerd moeten worden volgens</w:t>
      </w:r>
      <w:r w:rsidRPr="000F63C9">
        <w:rPr>
          <w:rFonts w:ascii="Arial" w:hAnsi="Arial"/>
          <w:sz w:val="22"/>
          <w:szCs w:val="22"/>
          <w:lang w:val="nl-NL"/>
        </w:rPr>
        <w:t xml:space="preserve"> bepaalde n</w:t>
      </w:r>
      <w:r>
        <w:rPr>
          <w:rFonts w:ascii="Arial" w:hAnsi="Arial"/>
          <w:sz w:val="22"/>
          <w:szCs w:val="22"/>
          <w:lang w:val="nl-NL"/>
        </w:rPr>
        <w:t>ormen van gepast sociaal gedrag</w:t>
      </w:r>
      <w:r w:rsidRPr="000F63C9">
        <w:rPr>
          <w:rFonts w:ascii="Arial" w:hAnsi="Arial"/>
          <w:sz w:val="22"/>
          <w:szCs w:val="22"/>
          <w:lang w:val="nl-NL"/>
        </w:rPr>
        <w:t xml:space="preserve">. </w:t>
      </w:r>
    </w:p>
    <w:p w:rsidR="00BD5684" w:rsidRDefault="00BD5684" w:rsidP="00BD5684">
      <w:pPr>
        <w:spacing w:line="360" w:lineRule="auto"/>
        <w:jc w:val="both"/>
        <w:rPr>
          <w:rFonts w:ascii="Arial" w:hAnsi="Arial"/>
          <w:sz w:val="22"/>
          <w:szCs w:val="22"/>
          <w:lang w:val="nl-NL"/>
        </w:rPr>
      </w:pPr>
      <w:r>
        <w:rPr>
          <w:rFonts w:ascii="Arial" w:hAnsi="Arial"/>
          <w:sz w:val="22"/>
          <w:szCs w:val="22"/>
          <w:lang w:val="nl-NL"/>
        </w:rPr>
        <w:t xml:space="preserve">Een norm uit dit burgerlijk beschavingsoffensief was bijvoorbeeld dat tot 1956 gehuwde vrouwen toestemming van hun echtgenoot moesten krijgen om een arbeidsovereenkomst te tekenen. </w:t>
      </w:r>
      <w:r w:rsidRPr="000F63C9">
        <w:rPr>
          <w:rFonts w:ascii="Arial" w:hAnsi="Arial"/>
          <w:sz w:val="22"/>
          <w:szCs w:val="22"/>
          <w:lang w:val="nl-NL"/>
        </w:rPr>
        <w:t xml:space="preserve">Doel hiervan was om het gezin te beschermen tegen de afwezigheid van een moeder. Gehuwde vrouwen, zeker met kinderen, konden bijvoorbeeld niet gaan werken bij de overheid en vrouwen die werkten bij de overheid en gingen trouwen, konden niet langer bij de overheid blijven werken. Uit cijfers blijkt dan ook dat vanaf 1950 het vrouwelijke aandeel in de handel en dienstensector drastisch terugloopt (Dongen et al., 1998, p.61). Deze regeling is in 1957 afgeschaft. Rond 1960 </w:t>
      </w:r>
      <w:r>
        <w:rPr>
          <w:rFonts w:ascii="Arial" w:hAnsi="Arial"/>
          <w:sz w:val="22"/>
          <w:szCs w:val="22"/>
          <w:lang w:val="nl-NL"/>
        </w:rPr>
        <w:t>werkten</w:t>
      </w:r>
      <w:r w:rsidRPr="000F63C9">
        <w:rPr>
          <w:rFonts w:ascii="Arial" w:hAnsi="Arial"/>
          <w:sz w:val="22"/>
          <w:szCs w:val="22"/>
          <w:lang w:val="nl-NL"/>
        </w:rPr>
        <w:t xml:space="preserve"> vooral ongehuwd</w:t>
      </w:r>
      <w:r>
        <w:rPr>
          <w:rFonts w:ascii="Arial" w:hAnsi="Arial"/>
          <w:sz w:val="22"/>
          <w:szCs w:val="22"/>
          <w:lang w:val="nl-NL"/>
        </w:rPr>
        <w:t>e vrouwen</w:t>
      </w:r>
      <w:r w:rsidRPr="000F63C9">
        <w:rPr>
          <w:rFonts w:ascii="Arial" w:hAnsi="Arial"/>
          <w:sz w:val="22"/>
          <w:szCs w:val="22"/>
          <w:lang w:val="nl-NL"/>
        </w:rPr>
        <w:t xml:space="preserve"> in het basisonderwijs of de verpleging. Naast wettelijke regelingen </w:t>
      </w:r>
      <w:r>
        <w:rPr>
          <w:rFonts w:ascii="Arial" w:hAnsi="Arial"/>
          <w:sz w:val="22"/>
          <w:szCs w:val="22"/>
          <w:lang w:val="nl-NL"/>
        </w:rPr>
        <w:t>droegen</w:t>
      </w:r>
      <w:r w:rsidRPr="000F63C9">
        <w:rPr>
          <w:rFonts w:ascii="Arial" w:hAnsi="Arial"/>
          <w:sz w:val="22"/>
          <w:szCs w:val="22"/>
          <w:lang w:val="nl-NL"/>
        </w:rPr>
        <w:t xml:space="preserve"> ook vakbonden indirect bij aan de uitsluiting van vrouwen op de arbeidsmarkt. De vakbonden </w:t>
      </w:r>
      <w:r>
        <w:rPr>
          <w:rFonts w:ascii="Arial" w:hAnsi="Arial"/>
          <w:sz w:val="22"/>
          <w:szCs w:val="22"/>
          <w:lang w:val="nl-NL"/>
        </w:rPr>
        <w:t>hadden zich als doel gesteld om te</w:t>
      </w:r>
      <w:r w:rsidRPr="000F63C9">
        <w:rPr>
          <w:rFonts w:ascii="Arial" w:hAnsi="Arial"/>
          <w:sz w:val="22"/>
          <w:szCs w:val="22"/>
          <w:lang w:val="nl-NL"/>
        </w:rPr>
        <w:t xml:space="preserve"> voorkomen dat arbeiders hun baan </w:t>
      </w:r>
      <w:r>
        <w:rPr>
          <w:rFonts w:ascii="Arial" w:hAnsi="Arial"/>
          <w:sz w:val="22"/>
          <w:szCs w:val="22"/>
          <w:lang w:val="nl-NL"/>
        </w:rPr>
        <w:t xml:space="preserve">zouden </w:t>
      </w:r>
      <w:r w:rsidRPr="000F63C9">
        <w:rPr>
          <w:rFonts w:ascii="Arial" w:hAnsi="Arial"/>
          <w:sz w:val="22"/>
          <w:szCs w:val="22"/>
          <w:lang w:val="nl-NL"/>
        </w:rPr>
        <w:t>verliezen goedkope krachten. Vrouwen waren goedkope krachten en hadden hierdoor nog minder kans op de arbeidsmarkt. Tot ongeveer de jaren ’70 volgden vrouwen een korte opleiding en trouwden ze op jonge leeftijd, rond 23 jaar. In de loop van de jaren ‘60 groeit de Nederlandse economie en daarmee de vraag naar arbeidskrachten. Werkgevers vragen steeds vaker vrouwen te blijven werken nadat ze getrouwd zijn</w:t>
      </w:r>
      <w:r w:rsidRPr="000F63C9">
        <w:rPr>
          <w:rStyle w:val="Voetnootmarkering"/>
          <w:rFonts w:ascii="Arial" w:hAnsi="Arial"/>
          <w:sz w:val="22"/>
          <w:szCs w:val="22"/>
          <w:lang w:val="nl-NL"/>
        </w:rPr>
        <w:footnoteReference w:id="3"/>
      </w:r>
      <w:r>
        <w:rPr>
          <w:rFonts w:ascii="Arial" w:hAnsi="Arial"/>
          <w:sz w:val="22"/>
          <w:szCs w:val="22"/>
          <w:lang w:val="nl-NL"/>
        </w:rPr>
        <w:t>. Vanaf</w:t>
      </w:r>
      <w:r w:rsidRPr="000F63C9">
        <w:rPr>
          <w:rFonts w:ascii="Arial" w:hAnsi="Arial"/>
          <w:sz w:val="22"/>
          <w:szCs w:val="22"/>
          <w:lang w:val="nl-NL"/>
        </w:rPr>
        <w:t xml:space="preserve"> de jaren ’70 benadrukken de </w:t>
      </w:r>
      <w:r>
        <w:rPr>
          <w:rFonts w:ascii="Arial" w:hAnsi="Arial"/>
          <w:sz w:val="22"/>
          <w:szCs w:val="22"/>
          <w:lang w:val="nl-NL"/>
        </w:rPr>
        <w:t xml:space="preserve">vrouwenbewegingen de </w:t>
      </w:r>
      <w:r w:rsidRPr="000F63C9">
        <w:rPr>
          <w:rFonts w:ascii="Arial" w:hAnsi="Arial"/>
          <w:sz w:val="22"/>
          <w:szCs w:val="22"/>
          <w:lang w:val="nl-NL"/>
        </w:rPr>
        <w:t>opleidingsachterstand van vrouwen</w:t>
      </w:r>
      <w:r>
        <w:rPr>
          <w:rFonts w:ascii="Arial" w:hAnsi="Arial"/>
          <w:sz w:val="22"/>
          <w:szCs w:val="22"/>
          <w:lang w:val="nl-NL"/>
        </w:rPr>
        <w:t xml:space="preserve"> en worden zij gehoord</w:t>
      </w:r>
      <w:r w:rsidRPr="000F63C9">
        <w:rPr>
          <w:rFonts w:ascii="Arial" w:hAnsi="Arial"/>
          <w:sz w:val="22"/>
          <w:szCs w:val="22"/>
          <w:lang w:val="nl-NL"/>
        </w:rPr>
        <w:t>. Moedermavo’s en VOS- cursussen (vrouwen gericht op de samenleving) voorzien in opleidingen voor onder meer vrouwen van 30 tot 40 jaar</w:t>
      </w:r>
      <w:r>
        <w:rPr>
          <w:rFonts w:ascii="Arial" w:hAnsi="Arial"/>
          <w:sz w:val="22"/>
          <w:szCs w:val="22"/>
          <w:lang w:val="nl-NL"/>
        </w:rPr>
        <w:t>. Deze opleidingen leveren onder meer</w:t>
      </w:r>
      <w:r w:rsidRPr="000F63C9">
        <w:rPr>
          <w:rFonts w:ascii="Arial" w:hAnsi="Arial"/>
          <w:sz w:val="22"/>
          <w:szCs w:val="22"/>
          <w:lang w:val="nl-NL"/>
        </w:rPr>
        <w:t xml:space="preserve"> financiële onafhankelijkheid, uitbreiding van sociale contacten, zelfontplooiing en maatschappelijke invloed</w:t>
      </w:r>
      <w:r>
        <w:rPr>
          <w:rFonts w:ascii="Arial" w:hAnsi="Arial"/>
          <w:sz w:val="22"/>
          <w:szCs w:val="22"/>
          <w:lang w:val="nl-NL"/>
        </w:rPr>
        <w:t xml:space="preserve"> op</w:t>
      </w:r>
      <w:r w:rsidRPr="000F63C9">
        <w:rPr>
          <w:rFonts w:ascii="Arial" w:hAnsi="Arial"/>
          <w:sz w:val="22"/>
          <w:szCs w:val="22"/>
          <w:lang w:val="nl-NL"/>
        </w:rPr>
        <w:t xml:space="preserve">. Eind jaren ’70 </w:t>
      </w:r>
      <w:r>
        <w:rPr>
          <w:rFonts w:ascii="Arial" w:hAnsi="Arial"/>
          <w:sz w:val="22"/>
          <w:szCs w:val="22"/>
          <w:lang w:val="nl-NL"/>
        </w:rPr>
        <w:t xml:space="preserve">volgt de verplichting door de Europese Unie aan Nederland </w:t>
      </w:r>
      <w:r w:rsidRPr="000F63C9">
        <w:rPr>
          <w:rFonts w:ascii="Arial" w:hAnsi="Arial"/>
          <w:sz w:val="22"/>
          <w:szCs w:val="22"/>
          <w:lang w:val="nl-NL"/>
        </w:rPr>
        <w:t xml:space="preserve">om </w:t>
      </w:r>
      <w:r>
        <w:rPr>
          <w:rFonts w:ascii="Arial" w:hAnsi="Arial"/>
          <w:sz w:val="22"/>
          <w:szCs w:val="22"/>
          <w:lang w:val="nl-NL"/>
        </w:rPr>
        <w:t xml:space="preserve">te komen met </w:t>
      </w:r>
      <w:r w:rsidRPr="000F63C9">
        <w:rPr>
          <w:rFonts w:ascii="Arial" w:hAnsi="Arial"/>
          <w:sz w:val="22"/>
          <w:szCs w:val="22"/>
          <w:lang w:val="nl-NL"/>
        </w:rPr>
        <w:t xml:space="preserve">wetgeving </w:t>
      </w:r>
      <w:r>
        <w:rPr>
          <w:rFonts w:ascii="Arial" w:hAnsi="Arial"/>
          <w:sz w:val="22"/>
          <w:szCs w:val="22"/>
          <w:lang w:val="nl-NL"/>
        </w:rPr>
        <w:t xml:space="preserve">voor </w:t>
      </w:r>
      <w:r w:rsidRPr="000F63C9">
        <w:rPr>
          <w:rFonts w:ascii="Arial" w:hAnsi="Arial"/>
          <w:sz w:val="22"/>
          <w:szCs w:val="22"/>
          <w:lang w:val="nl-NL"/>
        </w:rPr>
        <w:t xml:space="preserve">gelijke kansen voor mannen en vrouwen op de arbeidsmarkt. </w:t>
      </w:r>
      <w:r>
        <w:rPr>
          <w:rFonts w:ascii="Arial" w:hAnsi="Arial"/>
          <w:sz w:val="22"/>
          <w:szCs w:val="22"/>
          <w:lang w:val="nl-NL"/>
        </w:rPr>
        <w:t xml:space="preserve">Het resultaat is dat </w:t>
      </w:r>
      <w:r w:rsidRPr="000F63C9">
        <w:rPr>
          <w:rFonts w:ascii="Arial" w:hAnsi="Arial"/>
          <w:sz w:val="22"/>
          <w:szCs w:val="22"/>
          <w:lang w:val="nl-NL"/>
        </w:rPr>
        <w:t>het aantal gehuwde vrouwen op de arbeidsmarkt toe</w:t>
      </w:r>
      <w:r>
        <w:rPr>
          <w:rFonts w:ascii="Arial" w:hAnsi="Arial"/>
          <w:sz w:val="22"/>
          <w:szCs w:val="22"/>
          <w:lang w:val="nl-NL"/>
        </w:rPr>
        <w:t>neemt</w:t>
      </w:r>
      <w:r w:rsidRPr="000F63C9">
        <w:rPr>
          <w:rFonts w:ascii="Arial" w:hAnsi="Arial"/>
          <w:sz w:val="22"/>
          <w:szCs w:val="22"/>
          <w:lang w:val="nl-NL"/>
        </w:rPr>
        <w:t xml:space="preserve">. </w:t>
      </w:r>
      <w:r>
        <w:rPr>
          <w:rFonts w:ascii="Arial" w:hAnsi="Arial"/>
          <w:sz w:val="22"/>
          <w:szCs w:val="22"/>
          <w:lang w:val="nl-NL"/>
        </w:rPr>
        <w:t xml:space="preserve">Vanaf </w:t>
      </w:r>
      <w:r w:rsidRPr="000F63C9">
        <w:rPr>
          <w:rFonts w:ascii="Arial" w:hAnsi="Arial"/>
          <w:sz w:val="22"/>
          <w:szCs w:val="22"/>
          <w:lang w:val="nl-NL"/>
        </w:rPr>
        <w:t xml:space="preserve">1986 </w:t>
      </w:r>
      <w:r>
        <w:rPr>
          <w:rFonts w:ascii="Arial" w:hAnsi="Arial"/>
          <w:sz w:val="22"/>
          <w:szCs w:val="22"/>
          <w:lang w:val="nl-NL"/>
        </w:rPr>
        <w:t xml:space="preserve">hebben </w:t>
      </w:r>
      <w:r w:rsidRPr="000F63C9">
        <w:rPr>
          <w:rFonts w:ascii="Arial" w:hAnsi="Arial"/>
          <w:sz w:val="22"/>
          <w:szCs w:val="22"/>
          <w:lang w:val="nl-NL"/>
        </w:rPr>
        <w:t>gehuwde vrouwen ook gelijke re</w:t>
      </w:r>
      <w:r>
        <w:rPr>
          <w:rFonts w:ascii="Arial" w:hAnsi="Arial"/>
          <w:sz w:val="22"/>
          <w:szCs w:val="22"/>
          <w:lang w:val="nl-NL"/>
        </w:rPr>
        <w:t>chten op sociale voorzieningen. Ondanks een nog zware fiscale belasting van h</w:t>
      </w:r>
      <w:r w:rsidRPr="000F63C9">
        <w:rPr>
          <w:rFonts w:ascii="Arial" w:hAnsi="Arial"/>
          <w:sz w:val="22"/>
          <w:szCs w:val="22"/>
          <w:lang w:val="nl-NL"/>
        </w:rPr>
        <w:t xml:space="preserve">et tweede inkomen weerhoudt </w:t>
      </w:r>
      <w:r>
        <w:rPr>
          <w:rFonts w:ascii="Arial" w:hAnsi="Arial"/>
          <w:sz w:val="22"/>
          <w:szCs w:val="22"/>
          <w:lang w:val="nl-NL"/>
        </w:rPr>
        <w:t xml:space="preserve"> dat de </w:t>
      </w:r>
      <w:r w:rsidRPr="000F63C9">
        <w:rPr>
          <w:rFonts w:ascii="Arial" w:hAnsi="Arial"/>
          <w:sz w:val="22"/>
          <w:szCs w:val="22"/>
          <w:lang w:val="nl-NL"/>
        </w:rPr>
        <w:t>vro</w:t>
      </w:r>
      <w:r>
        <w:rPr>
          <w:rFonts w:ascii="Arial" w:hAnsi="Arial"/>
          <w:sz w:val="22"/>
          <w:szCs w:val="22"/>
          <w:lang w:val="nl-NL"/>
        </w:rPr>
        <w:t>uwen niet om te blijven werken.</w:t>
      </w:r>
    </w:p>
    <w:p w:rsidR="00BD5684" w:rsidRDefault="00BD5684" w:rsidP="00BD5684">
      <w:pPr>
        <w:spacing w:line="360" w:lineRule="auto"/>
        <w:jc w:val="both"/>
        <w:rPr>
          <w:rFonts w:ascii="Arial" w:hAnsi="Arial"/>
          <w:sz w:val="22"/>
          <w:szCs w:val="22"/>
          <w:lang w:val="nl-NL"/>
        </w:rPr>
      </w:pPr>
    </w:p>
    <w:p w:rsidR="00BD5684" w:rsidRDefault="00BD5684" w:rsidP="00BD5684">
      <w:pPr>
        <w:spacing w:line="360" w:lineRule="auto"/>
        <w:jc w:val="both"/>
        <w:rPr>
          <w:rFonts w:ascii="Arial" w:hAnsi="Arial"/>
          <w:sz w:val="22"/>
          <w:szCs w:val="22"/>
          <w:lang w:val="nl-NL"/>
        </w:rPr>
        <w:sectPr w:rsidR="00BD5684">
          <w:pgSz w:w="12240" w:h="15840"/>
          <w:pgMar w:top="1985" w:right="1701" w:bottom="1985" w:left="1701" w:header="709" w:footer="709" w:gutter="0"/>
          <w:docGrid w:linePitch="360"/>
        </w:sectPr>
      </w:pPr>
    </w:p>
    <w:p w:rsidR="00BD5684" w:rsidRDefault="00BD5684" w:rsidP="00BD5684">
      <w:pPr>
        <w:spacing w:line="360" w:lineRule="auto"/>
        <w:jc w:val="both"/>
        <w:rPr>
          <w:rFonts w:ascii="Arial" w:hAnsi="Arial"/>
          <w:sz w:val="22"/>
          <w:szCs w:val="22"/>
          <w:lang w:val="nl-NL"/>
        </w:rPr>
      </w:pPr>
      <w:r w:rsidRPr="000F63C9">
        <w:rPr>
          <w:rFonts w:ascii="Arial" w:hAnsi="Arial"/>
          <w:sz w:val="22"/>
          <w:szCs w:val="22"/>
          <w:lang w:val="nl-NL"/>
        </w:rPr>
        <w:t>De bruto participatiegraad</w:t>
      </w:r>
      <w:r>
        <w:rPr>
          <w:rStyle w:val="Voetnootmarkering"/>
          <w:rFonts w:ascii="Arial" w:hAnsi="Arial"/>
          <w:sz w:val="22"/>
          <w:szCs w:val="22"/>
          <w:lang w:val="nl-NL"/>
        </w:rPr>
        <w:footnoteReference w:id="4"/>
      </w:r>
      <w:r w:rsidRPr="000F63C9">
        <w:rPr>
          <w:rFonts w:ascii="Arial" w:hAnsi="Arial"/>
          <w:sz w:val="22"/>
          <w:szCs w:val="22"/>
          <w:lang w:val="nl-NL"/>
        </w:rPr>
        <w:t xml:space="preserve"> van vrouwen in 1971 was 29,4% ten opzichte van 51,8% in 1997. In een periode van minder dan </w:t>
      </w:r>
      <w:r>
        <w:rPr>
          <w:rFonts w:ascii="Arial" w:hAnsi="Arial"/>
          <w:sz w:val="22"/>
          <w:szCs w:val="22"/>
          <w:lang w:val="nl-NL"/>
        </w:rPr>
        <w:t>dertig jaar</w:t>
      </w:r>
      <w:r w:rsidRPr="000F63C9">
        <w:rPr>
          <w:rFonts w:ascii="Arial" w:hAnsi="Arial"/>
          <w:sz w:val="22"/>
          <w:szCs w:val="22"/>
          <w:lang w:val="nl-NL"/>
        </w:rPr>
        <w:t xml:space="preserve"> is de participatie van vrouwen op de arbeidsmarkt flink gestegen, maar nog niet </w:t>
      </w:r>
      <w:r>
        <w:rPr>
          <w:rFonts w:ascii="Arial" w:hAnsi="Arial"/>
          <w:sz w:val="22"/>
          <w:szCs w:val="22"/>
          <w:lang w:val="nl-NL"/>
        </w:rPr>
        <w:t>alle vrouwen</w:t>
      </w:r>
      <w:r w:rsidRPr="000F63C9">
        <w:rPr>
          <w:rFonts w:ascii="Arial" w:hAnsi="Arial"/>
          <w:sz w:val="22"/>
          <w:szCs w:val="22"/>
          <w:lang w:val="nl-NL"/>
        </w:rPr>
        <w:t xml:space="preserve"> </w:t>
      </w:r>
      <w:r>
        <w:rPr>
          <w:rFonts w:ascii="Arial" w:hAnsi="Arial"/>
          <w:sz w:val="22"/>
          <w:szCs w:val="22"/>
          <w:lang w:val="nl-NL"/>
        </w:rPr>
        <w:t>participeren</w:t>
      </w:r>
      <w:r w:rsidRPr="000F63C9">
        <w:rPr>
          <w:rFonts w:ascii="Arial" w:hAnsi="Arial"/>
          <w:sz w:val="22"/>
          <w:szCs w:val="22"/>
          <w:lang w:val="nl-NL"/>
        </w:rPr>
        <w:t xml:space="preserve"> op de arbeidsmarkt. Is het mogelijk dat het burgerlijke beschavingsoffensief nog onbewust een rol speelt in de mate van arbeidsparticipatie van vrouwen van 45 tot 65 jaar? Is het voor hen vanzelfsprekend om </w:t>
      </w:r>
      <w:r>
        <w:rPr>
          <w:rFonts w:ascii="Arial" w:hAnsi="Arial"/>
          <w:sz w:val="22"/>
          <w:szCs w:val="22"/>
          <w:lang w:val="nl-NL"/>
        </w:rPr>
        <w:t xml:space="preserve">niet </w:t>
      </w:r>
      <w:r w:rsidRPr="000F63C9">
        <w:rPr>
          <w:rFonts w:ascii="Arial" w:hAnsi="Arial"/>
          <w:sz w:val="22"/>
          <w:szCs w:val="22"/>
          <w:lang w:val="nl-NL"/>
        </w:rPr>
        <w:t>te participe</w:t>
      </w:r>
      <w:r>
        <w:rPr>
          <w:rFonts w:ascii="Arial" w:hAnsi="Arial"/>
          <w:sz w:val="22"/>
          <w:szCs w:val="22"/>
          <w:lang w:val="nl-NL"/>
        </w:rPr>
        <w:t xml:space="preserve">ren op de arbeidsmarkt, maar de zorg voor het huishouden te dragen? </w:t>
      </w:r>
    </w:p>
    <w:p w:rsidR="00BD5684" w:rsidRDefault="00BD5684" w:rsidP="00BD5684">
      <w:pPr>
        <w:spacing w:line="360" w:lineRule="auto"/>
        <w:jc w:val="both"/>
        <w:rPr>
          <w:rFonts w:ascii="Arial" w:hAnsi="Arial"/>
          <w:sz w:val="22"/>
          <w:szCs w:val="22"/>
          <w:lang w:val="nl-NL"/>
        </w:rPr>
      </w:pPr>
    </w:p>
    <w:p w:rsidR="00BD5684" w:rsidRPr="000F63C9" w:rsidRDefault="00BD5684" w:rsidP="00BD5684">
      <w:pPr>
        <w:spacing w:line="360" w:lineRule="auto"/>
        <w:jc w:val="both"/>
        <w:rPr>
          <w:rFonts w:ascii="Arial" w:hAnsi="Arial"/>
          <w:sz w:val="22"/>
          <w:szCs w:val="22"/>
          <w:lang w:val="nl-NL"/>
        </w:rPr>
      </w:pPr>
      <w:r w:rsidRPr="000F63C9">
        <w:rPr>
          <w:rFonts w:ascii="Arial" w:hAnsi="Arial"/>
          <w:sz w:val="22"/>
          <w:szCs w:val="22"/>
          <w:lang w:val="nl-NL"/>
        </w:rPr>
        <w:t>In de volgende parag</w:t>
      </w:r>
      <w:r>
        <w:rPr>
          <w:rFonts w:ascii="Arial" w:hAnsi="Arial"/>
          <w:sz w:val="22"/>
          <w:szCs w:val="22"/>
          <w:lang w:val="nl-NL"/>
        </w:rPr>
        <w:t>rafen ga ik</w:t>
      </w:r>
      <w:r w:rsidRPr="000F63C9">
        <w:rPr>
          <w:rFonts w:ascii="Arial" w:hAnsi="Arial"/>
          <w:sz w:val="22"/>
          <w:szCs w:val="22"/>
          <w:lang w:val="nl-NL"/>
        </w:rPr>
        <w:t xml:space="preserve"> nader in op deze vragen door te kijken naar de invloed van de familie als sociale context op de mate van arbeidsparticipatie op basis van eerder gedaan onderzoek. </w:t>
      </w:r>
      <w:bookmarkStart w:id="82" w:name="7."/>
      <w:bookmarkEnd w:id="82"/>
      <w:r>
        <w:rPr>
          <w:rFonts w:ascii="Arial" w:hAnsi="Arial"/>
          <w:sz w:val="22"/>
          <w:szCs w:val="22"/>
          <w:lang w:val="nl-NL"/>
        </w:rPr>
        <w:t>Daarbij start ik</w:t>
      </w:r>
      <w:r w:rsidRPr="000F63C9">
        <w:rPr>
          <w:rFonts w:ascii="Arial" w:hAnsi="Arial"/>
          <w:sz w:val="22"/>
          <w:szCs w:val="22"/>
          <w:lang w:val="nl-NL"/>
        </w:rPr>
        <w:t xml:space="preserve"> met een definitie van de familie en een uiteenzetting van de deelaspecten van dit begrip. Aan de hand van de deelaspecten </w:t>
      </w:r>
      <w:r>
        <w:rPr>
          <w:rFonts w:ascii="Arial" w:hAnsi="Arial"/>
          <w:sz w:val="22"/>
          <w:szCs w:val="22"/>
          <w:lang w:val="nl-NL"/>
        </w:rPr>
        <w:t xml:space="preserve">probeer ik een beeld te </w:t>
      </w:r>
      <w:r w:rsidRPr="000F63C9">
        <w:rPr>
          <w:rFonts w:ascii="Arial" w:hAnsi="Arial"/>
          <w:sz w:val="22"/>
          <w:szCs w:val="22"/>
          <w:lang w:val="nl-NL"/>
        </w:rPr>
        <w:t xml:space="preserve">creëren van de invloed van familie op de mate van arbeidsparticipatie. </w:t>
      </w:r>
    </w:p>
    <w:p w:rsidR="00BD5684" w:rsidRPr="000F63C9" w:rsidRDefault="00BD5684" w:rsidP="00B0430D">
      <w:pPr>
        <w:pStyle w:val="Kop2scriptie"/>
        <w:rPr>
          <w:lang w:val="nl-NL"/>
        </w:rPr>
      </w:pPr>
      <w:bookmarkStart w:id="83" w:name="_Toc166836560"/>
      <w:r w:rsidRPr="000F63C9">
        <w:rPr>
          <w:lang w:val="nl-NL"/>
        </w:rPr>
        <w:t>2.2 Relatie familie en arbeidsparticipatie</w:t>
      </w:r>
      <w:bookmarkEnd w:id="83"/>
    </w:p>
    <w:p w:rsidR="00BD5684" w:rsidRPr="000F63C9" w:rsidRDefault="00BD5684" w:rsidP="00BD5684">
      <w:pPr>
        <w:spacing w:line="360" w:lineRule="auto"/>
        <w:jc w:val="both"/>
        <w:rPr>
          <w:rFonts w:ascii="Arial" w:hAnsi="Arial"/>
          <w:sz w:val="22"/>
          <w:szCs w:val="22"/>
          <w:lang w:val="nl-NL"/>
        </w:rPr>
      </w:pPr>
      <w:r>
        <w:rPr>
          <w:rFonts w:ascii="Arial" w:hAnsi="Arial"/>
          <w:sz w:val="22"/>
          <w:szCs w:val="22"/>
          <w:lang w:val="nl-NL"/>
        </w:rPr>
        <w:t>In deze paragraaf exploreer ik het begrip familie en</w:t>
      </w:r>
      <w:r w:rsidRPr="000F63C9">
        <w:rPr>
          <w:rFonts w:ascii="Arial" w:hAnsi="Arial"/>
          <w:sz w:val="22"/>
          <w:szCs w:val="22"/>
          <w:lang w:val="nl-NL"/>
        </w:rPr>
        <w:t xml:space="preserve"> de onderlinge relatie tussen </w:t>
      </w:r>
      <w:r>
        <w:rPr>
          <w:rFonts w:ascii="Arial" w:hAnsi="Arial"/>
          <w:sz w:val="22"/>
          <w:szCs w:val="22"/>
          <w:lang w:val="nl-NL"/>
        </w:rPr>
        <w:t>de 'familie' en 'arbeidsparticipatie</w:t>
      </w:r>
      <w:r w:rsidRPr="000F63C9">
        <w:rPr>
          <w:rFonts w:ascii="Arial" w:hAnsi="Arial"/>
          <w:sz w:val="22"/>
          <w:szCs w:val="22"/>
          <w:lang w:val="nl-NL"/>
        </w:rPr>
        <w:t xml:space="preserve"> en </w:t>
      </w:r>
      <w:r>
        <w:rPr>
          <w:rFonts w:ascii="Arial" w:hAnsi="Arial"/>
          <w:sz w:val="22"/>
          <w:szCs w:val="22"/>
          <w:lang w:val="nl-NL"/>
        </w:rPr>
        <w:t>geef ik een korte weergave van</w:t>
      </w:r>
      <w:r w:rsidRPr="000F63C9">
        <w:rPr>
          <w:rFonts w:ascii="Arial" w:hAnsi="Arial"/>
          <w:sz w:val="22"/>
          <w:szCs w:val="22"/>
          <w:lang w:val="nl-NL"/>
        </w:rPr>
        <w:t xml:space="preserve"> wat andere wetenschappers zeggen over die relatie. </w:t>
      </w:r>
    </w:p>
    <w:p w:rsidR="00BD5684" w:rsidRPr="000F63C9" w:rsidRDefault="00BD5684" w:rsidP="00BD5684">
      <w:pPr>
        <w:pStyle w:val="Kop2scriptie"/>
        <w:jc w:val="both"/>
        <w:rPr>
          <w:iCs w:val="0"/>
          <w:szCs w:val="22"/>
          <w:lang w:val="nl-NL"/>
        </w:rPr>
      </w:pPr>
      <w:bookmarkStart w:id="84" w:name="_Toc166836561"/>
      <w:r w:rsidRPr="000F63C9">
        <w:rPr>
          <w:iCs w:val="0"/>
          <w:szCs w:val="22"/>
          <w:lang w:val="nl-NL"/>
        </w:rPr>
        <w:t xml:space="preserve">2.2.1 </w:t>
      </w:r>
      <w:r>
        <w:rPr>
          <w:iCs w:val="0"/>
          <w:szCs w:val="22"/>
          <w:lang w:val="nl-NL"/>
        </w:rPr>
        <w:t>De betekenis van f</w:t>
      </w:r>
      <w:r w:rsidRPr="000F63C9">
        <w:rPr>
          <w:iCs w:val="0"/>
          <w:szCs w:val="22"/>
          <w:lang w:val="nl-NL"/>
        </w:rPr>
        <w:t>amilie</w:t>
      </w:r>
      <w:bookmarkEnd w:id="84"/>
      <w:r>
        <w:rPr>
          <w:iCs w:val="0"/>
          <w:szCs w:val="22"/>
          <w:lang w:val="nl-NL"/>
        </w:rPr>
        <w:t xml:space="preserve"> </w:t>
      </w:r>
    </w:p>
    <w:p w:rsidR="00BD5684" w:rsidRDefault="00BD5684" w:rsidP="00BD5684">
      <w:pPr>
        <w:spacing w:line="360" w:lineRule="auto"/>
        <w:jc w:val="both"/>
        <w:rPr>
          <w:rFonts w:ascii="Arial" w:hAnsi="Arial"/>
          <w:sz w:val="22"/>
          <w:szCs w:val="22"/>
          <w:lang w:val="nl-NL"/>
        </w:rPr>
        <w:sectPr w:rsidR="00BD5684">
          <w:pgSz w:w="12240" w:h="15840"/>
          <w:pgMar w:top="1985" w:right="1701" w:bottom="1985" w:left="1701" w:header="709" w:footer="709" w:gutter="0"/>
          <w:docGrid w:linePitch="360"/>
        </w:sectPr>
      </w:pPr>
      <w:r w:rsidRPr="000F63C9">
        <w:rPr>
          <w:rFonts w:ascii="Arial" w:hAnsi="Arial"/>
          <w:sz w:val="22"/>
          <w:szCs w:val="22"/>
          <w:lang w:val="nl-NL"/>
        </w:rPr>
        <w:t xml:space="preserve">Familie wordt over het algemeen gezien als een sociaal instituut en </w:t>
      </w:r>
      <w:r>
        <w:rPr>
          <w:rFonts w:ascii="Arial" w:hAnsi="Arial"/>
          <w:sz w:val="22"/>
          <w:szCs w:val="22"/>
          <w:lang w:val="nl-NL"/>
        </w:rPr>
        <w:t>is</w:t>
      </w:r>
      <w:r w:rsidRPr="000F63C9">
        <w:rPr>
          <w:rFonts w:ascii="Arial" w:hAnsi="Arial"/>
          <w:sz w:val="22"/>
          <w:szCs w:val="22"/>
          <w:lang w:val="nl-NL"/>
        </w:rPr>
        <w:t xml:space="preserve"> zichtbaar in iedere maatschappij. Een familie verenigt individuen tot samenwerkende groepen mensen die verantwoordelijk zijn voor het krijgen en opvoeden van kinderen (</w:t>
      </w:r>
      <w:proofErr w:type="spellStart"/>
      <w:r w:rsidRPr="000F63C9">
        <w:rPr>
          <w:rFonts w:ascii="Arial" w:hAnsi="Arial"/>
          <w:sz w:val="22"/>
          <w:szCs w:val="22"/>
          <w:lang w:val="nl-NL"/>
        </w:rPr>
        <w:t>Macionis</w:t>
      </w:r>
      <w:proofErr w:type="spellEnd"/>
      <w:r w:rsidRPr="000F63C9">
        <w:rPr>
          <w:rFonts w:ascii="Arial" w:hAnsi="Arial"/>
          <w:sz w:val="22"/>
          <w:szCs w:val="22"/>
          <w:lang w:val="nl-NL"/>
        </w:rPr>
        <w:t xml:space="preserve"> et al., 2005, p. 462). Traditioneel gezien kan een familie alleen bestaan door het afsluiten van een huwelijk tussen een man en een vrouw waar vervolgens kinderen uit geboren worden. </w:t>
      </w:r>
    </w:p>
    <w:p w:rsidR="00BD5684" w:rsidRDefault="00BD5684" w:rsidP="00BD5684">
      <w:pPr>
        <w:spacing w:line="360" w:lineRule="auto"/>
        <w:jc w:val="both"/>
        <w:rPr>
          <w:rFonts w:ascii="Arial" w:hAnsi="Arial"/>
          <w:sz w:val="22"/>
          <w:szCs w:val="22"/>
          <w:lang w:val="nl-NL"/>
        </w:rPr>
      </w:pPr>
      <w:r w:rsidRPr="000F63C9">
        <w:rPr>
          <w:rFonts w:ascii="Arial" w:hAnsi="Arial"/>
          <w:sz w:val="22"/>
          <w:szCs w:val="22"/>
          <w:lang w:val="nl-NL"/>
        </w:rPr>
        <w:t xml:space="preserve">Deze vorm van familie komt nog steeds voor, maar er bestaan daarnaast vele andere samenlevingsvormen die zichzelf als familie beschouwen, bijvoorbeeld mannen en </w:t>
      </w:r>
      <w:r>
        <w:rPr>
          <w:rFonts w:ascii="Arial" w:hAnsi="Arial"/>
          <w:sz w:val="22"/>
          <w:szCs w:val="22"/>
          <w:lang w:val="nl-NL"/>
        </w:rPr>
        <w:t xml:space="preserve">vrouwen die niet getrouwd zijn en </w:t>
      </w:r>
      <w:r w:rsidRPr="000F63C9">
        <w:rPr>
          <w:rFonts w:ascii="Arial" w:hAnsi="Arial"/>
          <w:sz w:val="22"/>
          <w:szCs w:val="22"/>
          <w:lang w:val="nl-NL"/>
        </w:rPr>
        <w:t xml:space="preserve">wel of geen kinderen hebben, of twee mannen of vrouwen die wel of niet getrouwd zijn </w:t>
      </w:r>
      <w:r>
        <w:rPr>
          <w:rFonts w:ascii="Arial" w:hAnsi="Arial"/>
          <w:sz w:val="22"/>
          <w:szCs w:val="22"/>
          <w:lang w:val="nl-NL"/>
        </w:rPr>
        <w:t>die</w:t>
      </w:r>
      <w:r w:rsidRPr="000F63C9">
        <w:rPr>
          <w:rFonts w:ascii="Arial" w:hAnsi="Arial"/>
          <w:sz w:val="22"/>
          <w:szCs w:val="22"/>
          <w:lang w:val="nl-NL"/>
        </w:rPr>
        <w:t xml:space="preserve"> wel of geen kinderen hebben. Weston (</w:t>
      </w:r>
      <w:proofErr w:type="spellStart"/>
      <w:r w:rsidRPr="000F63C9">
        <w:rPr>
          <w:rFonts w:ascii="Arial" w:hAnsi="Arial"/>
          <w:sz w:val="22"/>
          <w:szCs w:val="22"/>
          <w:lang w:val="nl-NL"/>
        </w:rPr>
        <w:t>Macionis</w:t>
      </w:r>
      <w:proofErr w:type="spellEnd"/>
      <w:r w:rsidRPr="000F63C9">
        <w:rPr>
          <w:rFonts w:ascii="Arial" w:hAnsi="Arial"/>
          <w:sz w:val="22"/>
          <w:szCs w:val="22"/>
          <w:lang w:val="nl-NL"/>
        </w:rPr>
        <w:t xml:space="preserve"> et al.</w:t>
      </w:r>
      <w:r>
        <w:rPr>
          <w:rFonts w:ascii="Arial" w:hAnsi="Arial"/>
          <w:sz w:val="22"/>
          <w:szCs w:val="22"/>
          <w:lang w:val="nl-NL"/>
        </w:rPr>
        <w:t>,</w:t>
      </w:r>
      <w:r w:rsidRPr="000F63C9">
        <w:rPr>
          <w:rFonts w:ascii="Arial" w:hAnsi="Arial"/>
          <w:sz w:val="22"/>
          <w:szCs w:val="22"/>
          <w:lang w:val="nl-NL"/>
        </w:rPr>
        <w:t xml:space="preserve"> 2005) definieert deze diversiteit aan families als ‘keuzefamilie’. Een keuzefamilie is een groep mensen die wel of niet op basis van </w:t>
      </w:r>
      <w:r>
        <w:rPr>
          <w:rFonts w:ascii="Arial" w:hAnsi="Arial"/>
          <w:sz w:val="22"/>
          <w:szCs w:val="22"/>
          <w:lang w:val="nl-NL"/>
        </w:rPr>
        <w:t>wetgeving</w:t>
      </w:r>
      <w:r w:rsidRPr="000F63C9">
        <w:rPr>
          <w:rFonts w:ascii="Arial" w:hAnsi="Arial"/>
          <w:sz w:val="22"/>
          <w:szCs w:val="22"/>
          <w:lang w:val="nl-NL"/>
        </w:rPr>
        <w:t xml:space="preserve"> of door middel van geboorte verwant zijn aan elkaar. Deze mensen zijn bij elkaar omdat zij vinden dat zij bij elkaar horen en daarom definiëren zij hun samenzijn als familie. Welke vorm vervolgens wel of niet gedefinieerd wordt als familie is afhankelijk van de geldende sociale en politieke normen. Een derde benadering van familie is van </w:t>
      </w:r>
      <w:proofErr w:type="spellStart"/>
      <w:r w:rsidRPr="000F63C9">
        <w:rPr>
          <w:rFonts w:ascii="Arial" w:hAnsi="Arial"/>
          <w:sz w:val="22"/>
          <w:szCs w:val="22"/>
          <w:lang w:val="nl-NL"/>
        </w:rPr>
        <w:t>Carrington</w:t>
      </w:r>
      <w:proofErr w:type="spellEnd"/>
      <w:r w:rsidRPr="000F63C9">
        <w:rPr>
          <w:rFonts w:ascii="Arial" w:hAnsi="Arial"/>
          <w:sz w:val="22"/>
          <w:szCs w:val="22"/>
          <w:lang w:val="nl-NL"/>
        </w:rPr>
        <w:t xml:space="preserve"> (</w:t>
      </w:r>
      <w:proofErr w:type="spellStart"/>
      <w:r w:rsidRPr="000F63C9">
        <w:rPr>
          <w:rFonts w:ascii="Arial" w:hAnsi="Arial"/>
          <w:sz w:val="22"/>
          <w:szCs w:val="22"/>
          <w:lang w:val="nl-NL"/>
        </w:rPr>
        <w:t>Macionis</w:t>
      </w:r>
      <w:proofErr w:type="spellEnd"/>
      <w:r w:rsidRPr="000F63C9">
        <w:rPr>
          <w:rFonts w:ascii="Arial" w:hAnsi="Arial"/>
          <w:sz w:val="22"/>
          <w:szCs w:val="22"/>
          <w:lang w:val="nl-NL"/>
        </w:rPr>
        <w:t xml:space="preserve"> et al.</w:t>
      </w:r>
      <w:r>
        <w:rPr>
          <w:rFonts w:ascii="Arial" w:hAnsi="Arial"/>
          <w:sz w:val="22"/>
          <w:szCs w:val="22"/>
          <w:lang w:val="nl-NL"/>
        </w:rPr>
        <w:t>,</w:t>
      </w:r>
      <w:r w:rsidRPr="000F63C9">
        <w:rPr>
          <w:rFonts w:ascii="Arial" w:hAnsi="Arial"/>
          <w:sz w:val="22"/>
          <w:szCs w:val="22"/>
          <w:lang w:val="nl-NL"/>
        </w:rPr>
        <w:t xml:space="preserve"> 2005, p. 462) die op basis van de activiteiten binnen een groep mensen familie definieert. Deze activiteiten bestaan onder meer uit activiteiten op het gebied van het verzamelen van voedsel, huishoudelijke productie, verzorging, consumptie en opvoeding. </w:t>
      </w:r>
    </w:p>
    <w:p w:rsidR="00BD5684" w:rsidRPr="000F63C9" w:rsidRDefault="00BD5684" w:rsidP="00BD5684">
      <w:pPr>
        <w:spacing w:line="360" w:lineRule="auto"/>
        <w:jc w:val="both"/>
        <w:rPr>
          <w:rFonts w:ascii="Arial" w:hAnsi="Arial"/>
          <w:sz w:val="22"/>
          <w:szCs w:val="22"/>
          <w:lang w:val="nl-NL"/>
        </w:rPr>
      </w:pPr>
    </w:p>
    <w:p w:rsidR="00BD5684" w:rsidRDefault="00BD5684" w:rsidP="00BD5684">
      <w:pPr>
        <w:spacing w:line="360" w:lineRule="auto"/>
        <w:jc w:val="both"/>
        <w:rPr>
          <w:rFonts w:ascii="Arial" w:hAnsi="Arial"/>
          <w:sz w:val="22"/>
          <w:szCs w:val="22"/>
          <w:lang w:val="nl-NL"/>
        </w:rPr>
        <w:sectPr w:rsidR="00BD5684">
          <w:pgSz w:w="12240" w:h="15840"/>
          <w:pgMar w:top="1985" w:right="1701" w:bottom="1985" w:left="1701" w:header="709" w:footer="709" w:gutter="0"/>
          <w:docGrid w:linePitch="360"/>
        </w:sectPr>
      </w:pPr>
      <w:r w:rsidRPr="000F63C9">
        <w:rPr>
          <w:rFonts w:ascii="Arial" w:hAnsi="Arial"/>
          <w:sz w:val="22"/>
          <w:szCs w:val="22"/>
          <w:lang w:val="nl-NL"/>
        </w:rPr>
        <w:t xml:space="preserve">In dit onderzoek </w:t>
      </w:r>
      <w:r>
        <w:rPr>
          <w:rFonts w:ascii="Arial" w:hAnsi="Arial"/>
          <w:sz w:val="22"/>
          <w:szCs w:val="22"/>
          <w:lang w:val="nl-NL"/>
        </w:rPr>
        <w:t>ga ik</w:t>
      </w:r>
      <w:r w:rsidRPr="000F63C9">
        <w:rPr>
          <w:rFonts w:ascii="Arial" w:hAnsi="Arial"/>
          <w:sz w:val="22"/>
          <w:szCs w:val="22"/>
          <w:lang w:val="nl-NL"/>
        </w:rPr>
        <w:t xml:space="preserve"> uit van het bestaan van keuzefamilies waarbinnen activiteiten ontplooid worden die </w:t>
      </w:r>
      <w:r>
        <w:rPr>
          <w:rFonts w:ascii="Arial" w:hAnsi="Arial"/>
          <w:sz w:val="22"/>
          <w:szCs w:val="22"/>
          <w:lang w:val="nl-NL"/>
        </w:rPr>
        <w:t>het begrip '</w:t>
      </w:r>
      <w:r w:rsidRPr="000F63C9">
        <w:rPr>
          <w:rFonts w:ascii="Arial" w:hAnsi="Arial"/>
          <w:sz w:val="22"/>
          <w:szCs w:val="22"/>
          <w:lang w:val="nl-NL"/>
        </w:rPr>
        <w:t>familie</w:t>
      </w:r>
      <w:r>
        <w:rPr>
          <w:rFonts w:ascii="Arial" w:hAnsi="Arial"/>
          <w:sz w:val="22"/>
          <w:szCs w:val="22"/>
          <w:lang w:val="nl-NL"/>
        </w:rPr>
        <w:t>'</w:t>
      </w:r>
      <w:r w:rsidRPr="000F63C9">
        <w:rPr>
          <w:rFonts w:ascii="Arial" w:hAnsi="Arial"/>
          <w:sz w:val="22"/>
          <w:szCs w:val="22"/>
          <w:lang w:val="nl-NL"/>
        </w:rPr>
        <w:t xml:space="preserve"> </w:t>
      </w:r>
      <w:r>
        <w:rPr>
          <w:rFonts w:ascii="Arial" w:hAnsi="Arial"/>
          <w:sz w:val="22"/>
          <w:szCs w:val="22"/>
          <w:lang w:val="nl-NL"/>
        </w:rPr>
        <w:t>definiëren</w:t>
      </w:r>
      <w:r w:rsidRPr="000F63C9">
        <w:rPr>
          <w:rFonts w:ascii="Arial" w:hAnsi="Arial"/>
          <w:sz w:val="22"/>
          <w:szCs w:val="22"/>
          <w:lang w:val="nl-NL"/>
        </w:rPr>
        <w:t xml:space="preserve">. </w:t>
      </w:r>
      <w:r>
        <w:rPr>
          <w:rFonts w:ascii="Arial" w:hAnsi="Arial"/>
          <w:sz w:val="22"/>
          <w:szCs w:val="22"/>
          <w:lang w:val="nl-NL"/>
        </w:rPr>
        <w:t xml:space="preserve">Binnen een </w:t>
      </w:r>
      <w:r w:rsidRPr="000F63C9">
        <w:rPr>
          <w:rFonts w:ascii="Arial" w:hAnsi="Arial"/>
          <w:sz w:val="22"/>
          <w:szCs w:val="22"/>
          <w:lang w:val="nl-NL"/>
        </w:rPr>
        <w:t xml:space="preserve">familie </w:t>
      </w:r>
      <w:r>
        <w:rPr>
          <w:rFonts w:ascii="Arial" w:hAnsi="Arial"/>
          <w:sz w:val="22"/>
          <w:szCs w:val="22"/>
          <w:lang w:val="nl-NL"/>
        </w:rPr>
        <w:t xml:space="preserve">zijn </w:t>
      </w:r>
      <w:r w:rsidRPr="000F63C9">
        <w:rPr>
          <w:rFonts w:ascii="Arial" w:hAnsi="Arial"/>
          <w:sz w:val="22"/>
          <w:szCs w:val="22"/>
          <w:lang w:val="nl-NL"/>
        </w:rPr>
        <w:t xml:space="preserve">diverse samenlevingsvormen mogelijk </w:t>
      </w:r>
      <w:r>
        <w:rPr>
          <w:rFonts w:ascii="Arial" w:hAnsi="Arial"/>
          <w:sz w:val="22"/>
          <w:szCs w:val="22"/>
          <w:lang w:val="nl-NL"/>
        </w:rPr>
        <w:t>waarbinnen</w:t>
      </w:r>
      <w:r w:rsidRPr="000F63C9">
        <w:rPr>
          <w:rFonts w:ascii="Arial" w:hAnsi="Arial"/>
          <w:sz w:val="22"/>
          <w:szCs w:val="22"/>
          <w:lang w:val="nl-NL"/>
        </w:rPr>
        <w:t xml:space="preserve"> activiteiten ontplooid worden </w:t>
      </w:r>
      <w:r>
        <w:rPr>
          <w:rFonts w:ascii="Arial" w:hAnsi="Arial"/>
          <w:sz w:val="22"/>
          <w:szCs w:val="22"/>
          <w:lang w:val="nl-NL"/>
        </w:rPr>
        <w:t xml:space="preserve">die </w:t>
      </w:r>
      <w:r w:rsidRPr="000F63C9">
        <w:rPr>
          <w:rFonts w:ascii="Arial" w:hAnsi="Arial"/>
          <w:sz w:val="22"/>
          <w:szCs w:val="22"/>
          <w:lang w:val="nl-NL"/>
        </w:rPr>
        <w:t xml:space="preserve">binnen dat sociale instituut van invloed kunnen zijn op arbeidsparticipatie. In de volgende paragrafen </w:t>
      </w:r>
      <w:r>
        <w:rPr>
          <w:rFonts w:ascii="Arial" w:hAnsi="Arial"/>
          <w:sz w:val="22"/>
          <w:szCs w:val="22"/>
          <w:lang w:val="nl-NL"/>
        </w:rPr>
        <w:t>ga ik</w:t>
      </w:r>
      <w:r w:rsidRPr="000F63C9">
        <w:rPr>
          <w:rFonts w:ascii="Arial" w:hAnsi="Arial"/>
          <w:sz w:val="22"/>
          <w:szCs w:val="22"/>
          <w:lang w:val="nl-NL"/>
        </w:rPr>
        <w:t xml:space="preserve"> nader in op de invloed van de onderdelen van een familie, </w:t>
      </w:r>
      <w:r>
        <w:rPr>
          <w:rFonts w:ascii="Arial" w:hAnsi="Arial"/>
          <w:sz w:val="22"/>
          <w:szCs w:val="22"/>
          <w:lang w:val="nl-NL"/>
        </w:rPr>
        <w:t xml:space="preserve">namelijk </w:t>
      </w:r>
      <w:r w:rsidRPr="000F63C9">
        <w:rPr>
          <w:rFonts w:ascii="Arial" w:hAnsi="Arial"/>
          <w:sz w:val="22"/>
          <w:szCs w:val="22"/>
          <w:lang w:val="nl-NL"/>
        </w:rPr>
        <w:t>de aanwezigheid van partner en kinderen en de bijbehorende activiteiten zoals huishoudelijke productie en het inkomen en opleiding op de a</w:t>
      </w:r>
      <w:r>
        <w:rPr>
          <w:rFonts w:ascii="Arial" w:hAnsi="Arial"/>
          <w:sz w:val="22"/>
          <w:szCs w:val="22"/>
          <w:lang w:val="nl-NL"/>
        </w:rPr>
        <w:t>rbeidsparticipatie van vrouwen.</w:t>
      </w:r>
    </w:p>
    <w:p w:rsidR="00BD5684" w:rsidRPr="000F63C9" w:rsidRDefault="00BD5684" w:rsidP="00BD5684">
      <w:pPr>
        <w:pStyle w:val="Kop2scriptie"/>
        <w:rPr>
          <w:szCs w:val="22"/>
          <w:lang w:val="nl-NL"/>
        </w:rPr>
      </w:pPr>
      <w:bookmarkStart w:id="85" w:name="_Toc166836562"/>
      <w:r w:rsidRPr="000F63C9">
        <w:rPr>
          <w:szCs w:val="22"/>
          <w:lang w:val="nl-NL"/>
        </w:rPr>
        <w:t>2.2.2 Kinderen en arbeidsparticipatie</w:t>
      </w:r>
      <w:bookmarkEnd w:id="85"/>
      <w:r w:rsidRPr="000F63C9">
        <w:rPr>
          <w:szCs w:val="22"/>
          <w:lang w:val="nl-NL"/>
        </w:rPr>
        <w:t xml:space="preserve"> </w:t>
      </w:r>
    </w:p>
    <w:p w:rsidR="00BD5684" w:rsidRPr="000F63C9" w:rsidRDefault="00BD5684" w:rsidP="00BD5684">
      <w:pPr>
        <w:spacing w:line="360" w:lineRule="auto"/>
        <w:jc w:val="both"/>
        <w:rPr>
          <w:rFonts w:ascii="Arial" w:hAnsi="Arial"/>
          <w:sz w:val="22"/>
          <w:szCs w:val="22"/>
          <w:lang w:val="nl-NL"/>
        </w:rPr>
      </w:pPr>
      <w:r w:rsidRPr="000F63C9">
        <w:rPr>
          <w:rFonts w:ascii="Arial" w:hAnsi="Arial"/>
          <w:sz w:val="22"/>
          <w:szCs w:val="22"/>
          <w:lang w:val="nl-NL"/>
        </w:rPr>
        <w:t>Het blijkt uit cijfers van het CBS dat vrouwen in Nederland vaker in deeltijd</w:t>
      </w:r>
      <w:r w:rsidRPr="000F63C9">
        <w:rPr>
          <w:rStyle w:val="Voetnootmarkering"/>
          <w:rFonts w:ascii="Arial" w:hAnsi="Arial" w:cs="Arial"/>
          <w:sz w:val="22"/>
          <w:szCs w:val="22"/>
          <w:lang w:val="nl-NL"/>
        </w:rPr>
        <w:footnoteReference w:id="5"/>
      </w:r>
      <w:r w:rsidRPr="000F63C9">
        <w:rPr>
          <w:rFonts w:ascii="Arial" w:hAnsi="Arial" w:cs="Arial"/>
          <w:sz w:val="22"/>
          <w:szCs w:val="22"/>
          <w:lang w:val="nl-NL"/>
        </w:rPr>
        <w:t xml:space="preserve"> </w:t>
      </w:r>
      <w:r w:rsidRPr="000F63C9">
        <w:rPr>
          <w:rFonts w:ascii="Arial" w:hAnsi="Arial"/>
          <w:sz w:val="22"/>
          <w:szCs w:val="22"/>
          <w:lang w:val="nl-NL"/>
        </w:rPr>
        <w:t xml:space="preserve"> werken dan mannen. In het derde kwartaal van 2009 werken ruim 2 miljoen vrouwen in Nederland tussen de 12 en 35 uur ten o</w:t>
      </w:r>
      <w:r>
        <w:rPr>
          <w:rFonts w:ascii="Arial" w:hAnsi="Arial"/>
          <w:sz w:val="22"/>
          <w:szCs w:val="22"/>
          <w:lang w:val="nl-NL"/>
        </w:rPr>
        <w:t>pzichte van 750 duizend mannen.</w:t>
      </w:r>
      <w:r w:rsidRPr="000F63C9">
        <w:rPr>
          <w:rFonts w:ascii="Arial" w:hAnsi="Arial"/>
          <w:sz w:val="22"/>
          <w:szCs w:val="22"/>
          <w:lang w:val="nl-NL"/>
        </w:rPr>
        <w:t xml:space="preserve"> Bij de voltijdbanen zijn de rollen omgedraaid en werken 964.000 vrouwen meer dan 35 uur per week (voltijd</w:t>
      </w:r>
      <w:r w:rsidRPr="000F63C9">
        <w:rPr>
          <w:rStyle w:val="Voetnootmarkering"/>
          <w:rFonts w:ascii="Arial" w:hAnsi="Arial" w:cs="Arial"/>
          <w:sz w:val="22"/>
          <w:szCs w:val="22"/>
          <w:lang w:val="nl-NL"/>
        </w:rPr>
        <w:footnoteReference w:id="6"/>
      </w:r>
      <w:r w:rsidRPr="000F63C9">
        <w:rPr>
          <w:rFonts w:ascii="Arial" w:hAnsi="Arial"/>
          <w:sz w:val="22"/>
          <w:szCs w:val="22"/>
          <w:lang w:val="nl-NL"/>
        </w:rPr>
        <w:t>) ten opzichte van</w:t>
      </w:r>
      <w:r>
        <w:rPr>
          <w:rFonts w:ascii="Arial" w:hAnsi="Arial"/>
          <w:sz w:val="22"/>
          <w:szCs w:val="22"/>
          <w:lang w:val="nl-NL"/>
        </w:rPr>
        <w:t xml:space="preserve"> een kleine 3,5 miljoen mannen</w:t>
      </w:r>
      <w:r w:rsidRPr="000F63C9">
        <w:rPr>
          <w:rFonts w:ascii="Arial" w:hAnsi="Arial"/>
          <w:sz w:val="22"/>
          <w:szCs w:val="22"/>
          <w:lang w:val="nl-NL"/>
        </w:rPr>
        <w:t xml:space="preserve">. De </w:t>
      </w:r>
      <w:r>
        <w:rPr>
          <w:rFonts w:ascii="Arial" w:hAnsi="Arial"/>
          <w:sz w:val="22"/>
          <w:szCs w:val="22"/>
          <w:lang w:val="nl-NL"/>
        </w:rPr>
        <w:t>gangbare verklaring voor het feit dat vrouwen vaker</w:t>
      </w:r>
      <w:r w:rsidRPr="000F63C9">
        <w:rPr>
          <w:rFonts w:ascii="Arial" w:hAnsi="Arial"/>
          <w:sz w:val="22"/>
          <w:szCs w:val="22"/>
          <w:lang w:val="nl-NL"/>
        </w:rPr>
        <w:t xml:space="preserve"> een deeltijdbaan hebben, is </w:t>
      </w:r>
      <w:r>
        <w:rPr>
          <w:rFonts w:ascii="Arial" w:hAnsi="Arial"/>
          <w:sz w:val="22"/>
          <w:szCs w:val="22"/>
          <w:lang w:val="nl-NL"/>
        </w:rPr>
        <w:t>dat</w:t>
      </w:r>
      <w:r w:rsidRPr="000F63C9">
        <w:rPr>
          <w:rFonts w:ascii="Arial" w:hAnsi="Arial"/>
          <w:sz w:val="22"/>
          <w:szCs w:val="22"/>
          <w:lang w:val="nl-NL"/>
        </w:rPr>
        <w:t xml:space="preserve"> zij zich dan kunnen richten op de zorgtaken die horen bij </w:t>
      </w:r>
      <w:r>
        <w:rPr>
          <w:rFonts w:ascii="Arial" w:hAnsi="Arial"/>
          <w:sz w:val="22"/>
          <w:szCs w:val="22"/>
          <w:lang w:val="nl-NL"/>
        </w:rPr>
        <w:t xml:space="preserve">het hebben van </w:t>
      </w:r>
      <w:r w:rsidRPr="000F63C9">
        <w:rPr>
          <w:rFonts w:ascii="Arial" w:hAnsi="Arial"/>
          <w:sz w:val="22"/>
          <w:szCs w:val="22"/>
          <w:lang w:val="nl-NL"/>
        </w:rPr>
        <w:t>kinderen en het huishouden.</w:t>
      </w:r>
    </w:p>
    <w:p w:rsidR="00BD5684" w:rsidRPr="000F63C9" w:rsidRDefault="00BD5684" w:rsidP="00BD5684">
      <w:pPr>
        <w:spacing w:line="360" w:lineRule="auto"/>
        <w:jc w:val="both"/>
        <w:rPr>
          <w:rFonts w:ascii="Arial" w:hAnsi="Arial"/>
          <w:sz w:val="22"/>
          <w:szCs w:val="22"/>
          <w:lang w:val="nl-NL"/>
        </w:rPr>
      </w:pPr>
    </w:p>
    <w:p w:rsidR="00BD5684" w:rsidRPr="000F63C9" w:rsidRDefault="00BD5684" w:rsidP="00BD5684">
      <w:pPr>
        <w:spacing w:line="360" w:lineRule="auto"/>
        <w:jc w:val="both"/>
        <w:rPr>
          <w:rFonts w:ascii="Arial" w:hAnsi="Arial"/>
          <w:sz w:val="22"/>
          <w:szCs w:val="22"/>
          <w:lang w:val="nl-NL"/>
        </w:rPr>
      </w:pPr>
      <w:r w:rsidRPr="000F63C9">
        <w:rPr>
          <w:rFonts w:ascii="Arial" w:hAnsi="Arial"/>
          <w:sz w:val="22"/>
          <w:szCs w:val="22"/>
          <w:lang w:val="nl-NL"/>
        </w:rPr>
        <w:t>Het blijkt dat vrouwen na de geboorte van het eerste kind voor drie verschillende opties kiezen ten aanzien van arbeidsparticipatie</w:t>
      </w:r>
      <w:r>
        <w:rPr>
          <w:rFonts w:ascii="Arial" w:hAnsi="Arial"/>
          <w:sz w:val="22"/>
          <w:szCs w:val="22"/>
          <w:lang w:val="nl-NL"/>
        </w:rPr>
        <w:t xml:space="preserve">. De eerste optie is dat vrouwen stoppen met werken. De tweede optie is dat zij </w:t>
      </w:r>
      <w:r w:rsidRPr="000F63C9">
        <w:rPr>
          <w:rFonts w:ascii="Arial" w:hAnsi="Arial"/>
          <w:sz w:val="22"/>
          <w:szCs w:val="22"/>
          <w:lang w:val="nl-NL"/>
        </w:rPr>
        <w:t xml:space="preserve">minder </w:t>
      </w:r>
      <w:r>
        <w:rPr>
          <w:rFonts w:ascii="Arial" w:hAnsi="Arial"/>
          <w:sz w:val="22"/>
          <w:szCs w:val="22"/>
          <w:lang w:val="nl-NL"/>
        </w:rPr>
        <w:t xml:space="preserve">uren per week gaan </w:t>
      </w:r>
      <w:r w:rsidRPr="000F63C9">
        <w:rPr>
          <w:rFonts w:ascii="Arial" w:hAnsi="Arial"/>
          <w:sz w:val="22"/>
          <w:szCs w:val="22"/>
          <w:lang w:val="nl-NL"/>
        </w:rPr>
        <w:t xml:space="preserve">werken </w:t>
      </w:r>
      <w:r>
        <w:rPr>
          <w:rFonts w:ascii="Arial" w:hAnsi="Arial"/>
          <w:sz w:val="22"/>
          <w:szCs w:val="22"/>
          <w:lang w:val="nl-NL"/>
        </w:rPr>
        <w:t>en tot slot zijn er vrouwen die er voor kiezen om</w:t>
      </w:r>
      <w:r w:rsidRPr="000F63C9">
        <w:rPr>
          <w:rFonts w:ascii="Arial" w:hAnsi="Arial"/>
          <w:sz w:val="22"/>
          <w:szCs w:val="22"/>
          <w:lang w:val="nl-NL"/>
        </w:rPr>
        <w:t xml:space="preserve"> door</w:t>
      </w:r>
      <w:r>
        <w:rPr>
          <w:rFonts w:ascii="Arial" w:hAnsi="Arial"/>
          <w:sz w:val="22"/>
          <w:szCs w:val="22"/>
          <w:lang w:val="nl-NL"/>
        </w:rPr>
        <w:t xml:space="preserve"> te </w:t>
      </w:r>
      <w:r w:rsidRPr="000F63C9">
        <w:rPr>
          <w:rFonts w:ascii="Arial" w:hAnsi="Arial"/>
          <w:sz w:val="22"/>
          <w:szCs w:val="22"/>
          <w:lang w:val="nl-NL"/>
        </w:rPr>
        <w:t>werken. Van de vrouwen die hun eerste kind krijgen, stopt 11% met werken, gaat 50% minder werken en wer</w:t>
      </w:r>
      <w:r>
        <w:rPr>
          <w:rFonts w:ascii="Arial" w:hAnsi="Arial"/>
          <w:sz w:val="22"/>
          <w:szCs w:val="22"/>
          <w:lang w:val="nl-NL"/>
        </w:rPr>
        <w:t xml:space="preserve">kt 40% dezelfde of meer uren </w:t>
      </w:r>
      <w:r w:rsidRPr="000F63C9">
        <w:rPr>
          <w:rFonts w:ascii="Arial" w:hAnsi="Arial"/>
          <w:sz w:val="22"/>
          <w:szCs w:val="22"/>
          <w:lang w:val="nl-NL"/>
        </w:rPr>
        <w:t>(</w:t>
      </w:r>
      <w:proofErr w:type="spellStart"/>
      <w:r w:rsidRPr="000F63C9">
        <w:rPr>
          <w:rFonts w:ascii="Arial" w:hAnsi="Arial"/>
          <w:sz w:val="22"/>
          <w:szCs w:val="22"/>
          <w:lang w:val="nl-NL"/>
        </w:rPr>
        <w:t>Portegijs</w:t>
      </w:r>
      <w:proofErr w:type="spellEnd"/>
      <w:r w:rsidRPr="000F63C9">
        <w:rPr>
          <w:rFonts w:ascii="Arial" w:hAnsi="Arial"/>
          <w:sz w:val="22"/>
          <w:szCs w:val="22"/>
          <w:lang w:val="nl-NL"/>
        </w:rPr>
        <w:t xml:space="preserve"> et al., 2006). De vrouwen die minder gaan werken, werken voor de geboorte gemiddeld 33 uur per week en zodra het eerste kind geboren is gemiddeld 21 uur per week, aldus </w:t>
      </w:r>
      <w:proofErr w:type="spellStart"/>
      <w:r w:rsidRPr="000F63C9">
        <w:rPr>
          <w:rFonts w:ascii="Arial" w:hAnsi="Arial"/>
          <w:sz w:val="22"/>
          <w:szCs w:val="22"/>
          <w:lang w:val="nl-NL"/>
        </w:rPr>
        <w:t>Portegijs</w:t>
      </w:r>
      <w:proofErr w:type="spellEnd"/>
      <w:r w:rsidRPr="000F63C9">
        <w:rPr>
          <w:rFonts w:ascii="Arial" w:hAnsi="Arial"/>
          <w:sz w:val="22"/>
          <w:szCs w:val="22"/>
          <w:lang w:val="nl-NL"/>
        </w:rPr>
        <w:t xml:space="preserve"> et al. (2006). De verklaring die </w:t>
      </w:r>
      <w:proofErr w:type="spellStart"/>
      <w:r w:rsidRPr="000F63C9">
        <w:rPr>
          <w:rFonts w:ascii="Arial" w:hAnsi="Arial"/>
          <w:sz w:val="22"/>
          <w:szCs w:val="22"/>
          <w:lang w:val="nl-NL"/>
        </w:rPr>
        <w:t>Portegijs</w:t>
      </w:r>
      <w:proofErr w:type="spellEnd"/>
      <w:r w:rsidRPr="000F63C9">
        <w:rPr>
          <w:rFonts w:ascii="Arial" w:hAnsi="Arial"/>
          <w:sz w:val="22"/>
          <w:szCs w:val="22"/>
          <w:lang w:val="nl-NL"/>
        </w:rPr>
        <w:t xml:space="preserve"> et al. geven voor het feit dat vrouwen gemiddeld minder gaan werken</w:t>
      </w:r>
      <w:r>
        <w:rPr>
          <w:rFonts w:ascii="Arial" w:hAnsi="Arial"/>
          <w:sz w:val="22"/>
          <w:szCs w:val="22"/>
          <w:lang w:val="nl-NL"/>
        </w:rPr>
        <w:t>,</w:t>
      </w:r>
      <w:r w:rsidRPr="000F63C9">
        <w:rPr>
          <w:rFonts w:ascii="Arial" w:hAnsi="Arial"/>
          <w:sz w:val="22"/>
          <w:szCs w:val="22"/>
          <w:lang w:val="nl-NL"/>
        </w:rPr>
        <w:t xml:space="preserve"> is dat zij een traditionele rolopvatting hebben. </w:t>
      </w:r>
      <w:r>
        <w:rPr>
          <w:rFonts w:ascii="Arial" w:hAnsi="Arial"/>
          <w:sz w:val="22"/>
          <w:szCs w:val="22"/>
          <w:lang w:val="nl-NL"/>
        </w:rPr>
        <w:t>Onder een</w:t>
      </w:r>
      <w:r w:rsidRPr="000F63C9">
        <w:rPr>
          <w:rFonts w:ascii="Arial" w:hAnsi="Arial" w:cs="Arial"/>
          <w:sz w:val="22"/>
          <w:szCs w:val="22"/>
          <w:lang w:val="nl-NL"/>
        </w:rPr>
        <w:t xml:space="preserve"> traditionele rol</w:t>
      </w:r>
      <w:r>
        <w:rPr>
          <w:rFonts w:ascii="Arial" w:hAnsi="Arial" w:cs="Arial"/>
          <w:sz w:val="22"/>
          <w:szCs w:val="22"/>
          <w:lang w:val="nl-NL"/>
        </w:rPr>
        <w:t xml:space="preserve">opvatting wordt verstaan dat de man fungeert als </w:t>
      </w:r>
      <w:r w:rsidRPr="000F63C9">
        <w:rPr>
          <w:rFonts w:ascii="Arial" w:hAnsi="Arial" w:cs="Arial"/>
          <w:sz w:val="22"/>
          <w:szCs w:val="22"/>
          <w:lang w:val="nl-NL"/>
        </w:rPr>
        <w:t xml:space="preserve">het hoofd van de familie en zorg draagt voor het onderhoud van het gezin, terwijl </w:t>
      </w:r>
      <w:r>
        <w:rPr>
          <w:rFonts w:ascii="Arial" w:hAnsi="Arial" w:cs="Arial"/>
          <w:sz w:val="22"/>
          <w:szCs w:val="22"/>
          <w:lang w:val="nl-NL"/>
        </w:rPr>
        <w:t>de vrouw</w:t>
      </w:r>
      <w:r w:rsidRPr="000F63C9">
        <w:rPr>
          <w:rFonts w:ascii="Arial" w:hAnsi="Arial" w:cs="Arial"/>
          <w:sz w:val="22"/>
          <w:szCs w:val="22"/>
          <w:lang w:val="nl-NL"/>
        </w:rPr>
        <w:t xml:space="preserve"> zorg </w:t>
      </w:r>
      <w:r>
        <w:rPr>
          <w:rFonts w:ascii="Arial" w:hAnsi="Arial" w:cs="Arial"/>
          <w:sz w:val="22"/>
          <w:szCs w:val="22"/>
          <w:lang w:val="nl-NL"/>
        </w:rPr>
        <w:t>draagt</w:t>
      </w:r>
      <w:r w:rsidRPr="000F63C9">
        <w:rPr>
          <w:rFonts w:ascii="Arial" w:hAnsi="Arial" w:cs="Arial"/>
          <w:sz w:val="22"/>
          <w:szCs w:val="22"/>
          <w:lang w:val="nl-NL"/>
        </w:rPr>
        <w:t xml:space="preserve"> voor het huishouden en de kinderen. </w:t>
      </w:r>
      <w:r w:rsidRPr="000F63C9">
        <w:rPr>
          <w:rFonts w:ascii="Arial" w:hAnsi="Arial"/>
          <w:sz w:val="22"/>
          <w:szCs w:val="22"/>
          <w:lang w:val="nl-NL"/>
        </w:rPr>
        <w:t xml:space="preserve">Deze vrouwen zijn vaker van mening dat de moeder thuis hoort te blijven voor de verzorging </w:t>
      </w:r>
      <w:r>
        <w:rPr>
          <w:rFonts w:ascii="Arial" w:hAnsi="Arial"/>
          <w:sz w:val="22"/>
          <w:szCs w:val="22"/>
          <w:lang w:val="nl-NL"/>
        </w:rPr>
        <w:t xml:space="preserve">van </w:t>
      </w:r>
      <w:r w:rsidRPr="000F63C9">
        <w:rPr>
          <w:rFonts w:ascii="Arial" w:hAnsi="Arial"/>
          <w:sz w:val="22"/>
          <w:szCs w:val="22"/>
          <w:lang w:val="nl-NL"/>
        </w:rPr>
        <w:t>het kind en het huishouden. Opvallend daarbij is dat deze mening vaker geldt voor vrouwen die een kind hebben gekregen v</w:t>
      </w:r>
      <w:r w:rsidRPr="000F63C9">
        <w:rPr>
          <w:rFonts w:ascii="Arial" w:hAnsi="Arial" w:cs="Arial"/>
          <w:sz w:val="22"/>
          <w:szCs w:val="22"/>
          <w:lang w:val="nl-NL"/>
        </w:rPr>
        <w:t>óó</w:t>
      </w:r>
      <w:r w:rsidRPr="000F63C9">
        <w:rPr>
          <w:rFonts w:ascii="Arial" w:hAnsi="Arial"/>
          <w:sz w:val="22"/>
          <w:szCs w:val="22"/>
          <w:lang w:val="nl-NL"/>
        </w:rPr>
        <w:t xml:space="preserve">r 1990 dan voor vrouwen </w:t>
      </w:r>
      <w:r>
        <w:rPr>
          <w:rFonts w:ascii="Arial" w:hAnsi="Arial"/>
          <w:sz w:val="22"/>
          <w:szCs w:val="22"/>
          <w:lang w:val="nl-NL"/>
        </w:rPr>
        <w:t>die</w:t>
      </w:r>
      <w:r w:rsidRPr="000F63C9">
        <w:rPr>
          <w:rFonts w:ascii="Arial" w:hAnsi="Arial"/>
          <w:sz w:val="22"/>
          <w:szCs w:val="22"/>
          <w:lang w:val="nl-NL"/>
        </w:rPr>
        <w:t xml:space="preserve"> een kind gekregen </w:t>
      </w:r>
      <w:r>
        <w:rPr>
          <w:rFonts w:ascii="Arial" w:hAnsi="Arial"/>
          <w:sz w:val="22"/>
          <w:szCs w:val="22"/>
          <w:lang w:val="nl-NL"/>
        </w:rPr>
        <w:t xml:space="preserve">hebben </w:t>
      </w:r>
      <w:r w:rsidRPr="000F63C9">
        <w:rPr>
          <w:rFonts w:ascii="Arial" w:hAnsi="Arial"/>
          <w:sz w:val="22"/>
          <w:szCs w:val="22"/>
          <w:lang w:val="nl-NL"/>
        </w:rPr>
        <w:t>tussen 2000 en 2004. Oudere vrouwen lijken een meer traditionele rolopvatting te hebben ten opzichte van jonge vrouwen.</w:t>
      </w:r>
    </w:p>
    <w:p w:rsidR="00BD5684" w:rsidRDefault="00BD5684" w:rsidP="00BD5684">
      <w:pPr>
        <w:spacing w:line="360" w:lineRule="auto"/>
        <w:jc w:val="both"/>
        <w:rPr>
          <w:rFonts w:ascii="Arial" w:hAnsi="Arial"/>
          <w:sz w:val="22"/>
          <w:szCs w:val="22"/>
          <w:lang w:val="nl-NL"/>
        </w:rPr>
      </w:pPr>
      <w:r w:rsidRPr="000F63C9">
        <w:rPr>
          <w:rFonts w:ascii="Arial" w:hAnsi="Arial"/>
          <w:sz w:val="22"/>
          <w:szCs w:val="22"/>
          <w:lang w:val="nl-NL"/>
        </w:rPr>
        <w:t xml:space="preserve">Als het krijgen van kinderen leidt tot minder uren werken, dan ligt het in de lijn der verwachting dat als de kinderen het huis uit zijn, vrouwen meer uren gaan werken dan bijvoorbeeld de gemiddelde 21 uur per week. </w:t>
      </w:r>
      <w:r>
        <w:rPr>
          <w:rFonts w:ascii="Arial" w:hAnsi="Arial"/>
          <w:sz w:val="22"/>
          <w:szCs w:val="22"/>
          <w:lang w:val="nl-NL"/>
        </w:rPr>
        <w:t xml:space="preserve">Uit </w:t>
      </w:r>
      <w:r w:rsidRPr="000F63C9">
        <w:rPr>
          <w:rFonts w:ascii="Arial" w:hAnsi="Arial"/>
          <w:sz w:val="22"/>
          <w:szCs w:val="22"/>
          <w:lang w:val="nl-NL"/>
        </w:rPr>
        <w:t xml:space="preserve">onderzoek van </w:t>
      </w:r>
      <w:proofErr w:type="spellStart"/>
      <w:r w:rsidRPr="000F63C9">
        <w:rPr>
          <w:rFonts w:ascii="Arial" w:hAnsi="Arial"/>
          <w:sz w:val="22"/>
          <w:szCs w:val="22"/>
          <w:lang w:val="nl-NL"/>
        </w:rPr>
        <w:t>Portegijs</w:t>
      </w:r>
      <w:proofErr w:type="spellEnd"/>
      <w:r w:rsidRPr="000F63C9">
        <w:rPr>
          <w:rFonts w:ascii="Arial" w:hAnsi="Arial"/>
          <w:sz w:val="22"/>
          <w:szCs w:val="22"/>
          <w:lang w:val="nl-NL"/>
        </w:rPr>
        <w:t xml:space="preserve"> et al. (2006 en 2008) blijkt dat </w:t>
      </w:r>
      <w:proofErr w:type="spellStart"/>
      <w:r>
        <w:rPr>
          <w:rFonts w:ascii="Arial" w:hAnsi="Arial"/>
          <w:sz w:val="22"/>
          <w:szCs w:val="22"/>
          <w:lang w:val="nl-NL"/>
        </w:rPr>
        <w:t>dat</w:t>
      </w:r>
      <w:proofErr w:type="spellEnd"/>
      <w:r>
        <w:rPr>
          <w:rFonts w:ascii="Arial" w:hAnsi="Arial"/>
          <w:sz w:val="22"/>
          <w:szCs w:val="22"/>
          <w:lang w:val="nl-NL"/>
        </w:rPr>
        <w:t xml:space="preserve"> </w:t>
      </w:r>
      <w:r w:rsidRPr="000F63C9">
        <w:rPr>
          <w:rFonts w:ascii="Arial" w:hAnsi="Arial"/>
          <w:sz w:val="22"/>
          <w:szCs w:val="22"/>
          <w:lang w:val="nl-NL"/>
        </w:rPr>
        <w:t>niet het geval</w:t>
      </w:r>
      <w:r>
        <w:rPr>
          <w:rFonts w:ascii="Arial" w:hAnsi="Arial"/>
          <w:sz w:val="22"/>
          <w:szCs w:val="22"/>
          <w:lang w:val="nl-NL"/>
        </w:rPr>
        <w:t xml:space="preserve"> is</w:t>
      </w:r>
      <w:r w:rsidRPr="000F63C9">
        <w:rPr>
          <w:rFonts w:ascii="Arial" w:hAnsi="Arial"/>
          <w:sz w:val="22"/>
          <w:szCs w:val="22"/>
          <w:lang w:val="nl-NL"/>
        </w:rPr>
        <w:t>. Vrouwen boven de 40 jaar blijken zelfs minder uren te werken dan vrouwen met kinderen. Ook hier zou een meer traditionele rolopvatting een mogelijke verklaring zijn voor het lage aantal uren dat vrouwen boven de 40 jaar werken.</w:t>
      </w:r>
      <w:r w:rsidRPr="000F63C9">
        <w:rPr>
          <w:rFonts w:ascii="Arial" w:hAnsi="Arial" w:cs="Arial"/>
          <w:sz w:val="22"/>
          <w:szCs w:val="22"/>
          <w:lang w:val="nl-NL"/>
        </w:rPr>
        <w:t xml:space="preserve"> </w:t>
      </w:r>
    </w:p>
    <w:p w:rsidR="00BD5684" w:rsidRPr="000F63C9" w:rsidRDefault="00BD5684" w:rsidP="00BD5684">
      <w:pPr>
        <w:pStyle w:val="Kop2scriptie"/>
        <w:jc w:val="both"/>
        <w:rPr>
          <w:iCs w:val="0"/>
          <w:szCs w:val="22"/>
          <w:lang w:val="nl-NL"/>
        </w:rPr>
      </w:pPr>
      <w:bookmarkStart w:id="86" w:name="_Toc166836563"/>
      <w:r w:rsidRPr="000F63C9">
        <w:rPr>
          <w:iCs w:val="0"/>
          <w:szCs w:val="22"/>
          <w:lang w:val="nl-NL"/>
        </w:rPr>
        <w:t>2.2.3 Huishoudelijke productie en arbeidsparticipatie</w:t>
      </w:r>
      <w:bookmarkEnd w:id="86"/>
    </w:p>
    <w:p w:rsidR="00BD5684" w:rsidRDefault="00BD5684" w:rsidP="00BD5684">
      <w:pPr>
        <w:spacing w:line="360" w:lineRule="auto"/>
        <w:jc w:val="both"/>
        <w:rPr>
          <w:rFonts w:ascii="Arial" w:hAnsi="Arial" w:cs="Arial"/>
          <w:sz w:val="22"/>
          <w:szCs w:val="22"/>
          <w:lang w:val="nl-NL"/>
        </w:rPr>
        <w:sectPr w:rsidR="00BD5684">
          <w:pgSz w:w="12240" w:h="15840"/>
          <w:pgMar w:top="1985" w:right="1701" w:bottom="1985" w:left="1701" w:header="709" w:footer="709" w:gutter="0"/>
          <w:docGrid w:linePitch="360"/>
        </w:sectPr>
      </w:pPr>
      <w:r w:rsidRPr="000F63C9">
        <w:rPr>
          <w:rFonts w:ascii="Arial" w:hAnsi="Arial" w:cs="Arial"/>
          <w:sz w:val="22"/>
          <w:szCs w:val="22"/>
          <w:lang w:val="nl-NL"/>
        </w:rPr>
        <w:t xml:space="preserve">Huishoudelijke productie bestaat in het onderzoek van </w:t>
      </w:r>
      <w:proofErr w:type="spellStart"/>
      <w:r w:rsidRPr="000F63C9">
        <w:rPr>
          <w:rFonts w:ascii="Arial" w:hAnsi="Arial" w:cs="Arial"/>
          <w:sz w:val="22"/>
          <w:szCs w:val="22"/>
          <w:lang w:val="nl-NL"/>
        </w:rPr>
        <w:t>Van</w:t>
      </w:r>
      <w:proofErr w:type="spellEnd"/>
      <w:r w:rsidRPr="000F63C9">
        <w:rPr>
          <w:rFonts w:ascii="Arial" w:hAnsi="Arial" w:cs="Arial"/>
          <w:sz w:val="22"/>
          <w:szCs w:val="22"/>
          <w:lang w:val="nl-NL"/>
        </w:rPr>
        <w:t xml:space="preserve"> </w:t>
      </w:r>
      <w:proofErr w:type="spellStart"/>
      <w:r w:rsidRPr="000F63C9">
        <w:rPr>
          <w:rFonts w:ascii="Arial" w:hAnsi="Arial" w:cs="Arial"/>
          <w:sz w:val="22"/>
          <w:szCs w:val="22"/>
          <w:lang w:val="nl-NL"/>
        </w:rPr>
        <w:t>Roijen</w:t>
      </w:r>
      <w:proofErr w:type="spellEnd"/>
      <w:r w:rsidRPr="000F63C9">
        <w:rPr>
          <w:rFonts w:ascii="Arial" w:hAnsi="Arial" w:cs="Arial"/>
          <w:sz w:val="22"/>
          <w:szCs w:val="22"/>
          <w:lang w:val="nl-NL"/>
        </w:rPr>
        <w:t xml:space="preserve"> en </w:t>
      </w:r>
      <w:proofErr w:type="spellStart"/>
      <w:r w:rsidRPr="000F63C9">
        <w:rPr>
          <w:rFonts w:ascii="Arial" w:hAnsi="Arial" w:cs="Arial"/>
          <w:sz w:val="22"/>
          <w:szCs w:val="22"/>
          <w:lang w:val="nl-NL"/>
        </w:rPr>
        <w:t>Wunderink</w:t>
      </w:r>
      <w:proofErr w:type="spellEnd"/>
      <w:r w:rsidRPr="000F63C9">
        <w:rPr>
          <w:rFonts w:ascii="Arial" w:hAnsi="Arial" w:cs="Arial"/>
          <w:sz w:val="22"/>
          <w:szCs w:val="22"/>
          <w:lang w:val="nl-NL"/>
        </w:rPr>
        <w:t xml:space="preserve"> (1994) naast huishoudelijk werk uit boodschappen doen, kinderverzorging en het verrichten van karweitjes en klusjes. Van </w:t>
      </w:r>
      <w:proofErr w:type="spellStart"/>
      <w:r w:rsidRPr="000F63C9">
        <w:rPr>
          <w:rFonts w:ascii="Arial" w:hAnsi="Arial" w:cs="Arial"/>
          <w:sz w:val="22"/>
          <w:szCs w:val="22"/>
          <w:lang w:val="nl-NL"/>
        </w:rPr>
        <w:t>Roijen</w:t>
      </w:r>
      <w:proofErr w:type="spellEnd"/>
      <w:r w:rsidRPr="000F63C9">
        <w:rPr>
          <w:rFonts w:ascii="Arial" w:hAnsi="Arial" w:cs="Arial"/>
          <w:sz w:val="22"/>
          <w:szCs w:val="22"/>
          <w:lang w:val="nl-NL"/>
        </w:rPr>
        <w:t xml:space="preserve"> en </w:t>
      </w:r>
      <w:proofErr w:type="spellStart"/>
      <w:r w:rsidRPr="000F63C9">
        <w:rPr>
          <w:rFonts w:ascii="Arial" w:hAnsi="Arial" w:cs="Arial"/>
          <w:sz w:val="22"/>
          <w:szCs w:val="22"/>
          <w:lang w:val="nl-NL"/>
        </w:rPr>
        <w:t>Wunderink</w:t>
      </w:r>
      <w:proofErr w:type="spellEnd"/>
      <w:r w:rsidRPr="000F63C9">
        <w:rPr>
          <w:rFonts w:ascii="Arial" w:hAnsi="Arial" w:cs="Arial"/>
          <w:sz w:val="22"/>
          <w:szCs w:val="22"/>
          <w:lang w:val="nl-NL"/>
        </w:rPr>
        <w:t xml:space="preserve"> (1994) </w:t>
      </w:r>
      <w:r>
        <w:rPr>
          <w:rFonts w:ascii="Arial" w:hAnsi="Arial" w:cs="Arial"/>
          <w:sz w:val="22"/>
          <w:szCs w:val="22"/>
          <w:lang w:val="nl-NL"/>
        </w:rPr>
        <w:t xml:space="preserve">constateren dat zodra er meer tijd besteed wordt aan huishoudelijke productie, de betaalde arbeidstijd daalt. Zij hebben daarvoor twee verklaringen. </w:t>
      </w:r>
      <w:r w:rsidRPr="000F63C9">
        <w:rPr>
          <w:rFonts w:ascii="Arial" w:hAnsi="Arial" w:cs="Arial"/>
          <w:sz w:val="22"/>
          <w:szCs w:val="22"/>
          <w:lang w:val="nl-NL"/>
        </w:rPr>
        <w:t xml:space="preserve">Ten eerste heeft participatie van zowel vrouw als man in één huishouden een sterke invloed op de tijdsbesteding aan huishoudelijke productie. </w:t>
      </w:r>
      <w:r>
        <w:rPr>
          <w:rFonts w:ascii="Arial" w:hAnsi="Arial" w:cs="Arial"/>
          <w:sz w:val="22"/>
          <w:szCs w:val="22"/>
          <w:lang w:val="nl-NL"/>
        </w:rPr>
        <w:t>De tweede verklaring is dat t</w:t>
      </w:r>
      <w:r w:rsidRPr="000F63C9">
        <w:rPr>
          <w:rFonts w:ascii="Arial" w:hAnsi="Arial" w:cs="Arial"/>
          <w:sz w:val="22"/>
          <w:szCs w:val="22"/>
          <w:lang w:val="nl-NL"/>
        </w:rPr>
        <w:t xml:space="preserve">weeverdieners minder tijd besteden aan huishoudelijke productie dan eenverdieners. Een verklaring hiervoor is dat beide personen in een tweeverdienergezin meer tijd besteden aan betaalde arbeid en tijd voor huishoudelijke productie daarvoor inleveren. Tweeverdieners zouden bovendien vaker gebruik maken van substitutiegoederen zoals huishoudelijke hulp. </w:t>
      </w:r>
      <w:r>
        <w:rPr>
          <w:rFonts w:ascii="Arial" w:hAnsi="Arial" w:cs="Arial"/>
          <w:sz w:val="22"/>
          <w:szCs w:val="22"/>
          <w:lang w:val="nl-NL"/>
        </w:rPr>
        <w:t>Ten</w:t>
      </w:r>
      <w:r w:rsidRPr="000F63C9">
        <w:rPr>
          <w:rFonts w:ascii="Arial" w:hAnsi="Arial" w:cs="Arial"/>
          <w:sz w:val="22"/>
          <w:szCs w:val="22"/>
          <w:lang w:val="nl-NL"/>
        </w:rPr>
        <w:t xml:space="preserve"> tweede </w:t>
      </w:r>
      <w:r>
        <w:rPr>
          <w:rFonts w:ascii="Arial" w:hAnsi="Arial" w:cs="Arial"/>
          <w:sz w:val="22"/>
          <w:szCs w:val="22"/>
          <w:lang w:val="nl-NL"/>
        </w:rPr>
        <w:t>hebben</w:t>
      </w:r>
      <w:r w:rsidRPr="000F63C9">
        <w:rPr>
          <w:rFonts w:ascii="Arial" w:hAnsi="Arial" w:cs="Arial"/>
          <w:sz w:val="22"/>
          <w:szCs w:val="22"/>
          <w:lang w:val="nl-NL"/>
        </w:rPr>
        <w:t xml:space="preserve"> kinderen </w:t>
      </w:r>
      <w:r>
        <w:rPr>
          <w:rFonts w:ascii="Arial" w:hAnsi="Arial" w:cs="Arial"/>
          <w:sz w:val="22"/>
          <w:szCs w:val="22"/>
          <w:lang w:val="nl-NL"/>
        </w:rPr>
        <w:t xml:space="preserve">een </w:t>
      </w:r>
      <w:r w:rsidRPr="000F63C9">
        <w:rPr>
          <w:rFonts w:ascii="Arial" w:hAnsi="Arial" w:cs="Arial"/>
          <w:sz w:val="22"/>
          <w:szCs w:val="22"/>
          <w:lang w:val="nl-NL"/>
        </w:rPr>
        <w:t xml:space="preserve">positieve invloed op de tijd die besteed wordt aan het huishouden. </w:t>
      </w:r>
      <w:r>
        <w:rPr>
          <w:rFonts w:ascii="Arial" w:hAnsi="Arial" w:cs="Arial"/>
          <w:sz w:val="22"/>
          <w:szCs w:val="22"/>
          <w:lang w:val="nl-NL"/>
        </w:rPr>
        <w:t xml:space="preserve">Dat wil zeggen dat de besteedde tijd aan huishoudelijke productie groter is als er kinderen in het huishouden zijn. </w:t>
      </w:r>
      <w:r w:rsidRPr="000F63C9">
        <w:rPr>
          <w:rFonts w:ascii="Arial" w:hAnsi="Arial" w:cs="Arial"/>
          <w:sz w:val="22"/>
          <w:szCs w:val="22"/>
          <w:lang w:val="nl-NL"/>
        </w:rPr>
        <w:t xml:space="preserve">Ten derde is gebleken dat de leeftijd van vrouwen een positief effect heeft op de tijdsbesteding van huishoudelijke productie. Oudere vrouwen besteden dus meer tijd aan het huishouden. Hiervoor worden twee verklaringen gegeven. Oudere vrouwen hebben een meer traditionele rolopvatting dan jongere vrouwen en oudere vrouwen werken minder efficiënt. </w:t>
      </w:r>
    </w:p>
    <w:p w:rsidR="00BD5684" w:rsidRPr="000F63C9" w:rsidRDefault="00BD5684" w:rsidP="00BD5684">
      <w:pPr>
        <w:pStyle w:val="Kop2scriptie"/>
        <w:jc w:val="both"/>
        <w:rPr>
          <w:iCs w:val="0"/>
          <w:szCs w:val="22"/>
          <w:lang w:val="nl-NL"/>
        </w:rPr>
      </w:pPr>
      <w:bookmarkStart w:id="87" w:name="_Toc166836564"/>
      <w:r w:rsidRPr="000F63C9">
        <w:rPr>
          <w:iCs w:val="0"/>
          <w:szCs w:val="22"/>
          <w:lang w:val="nl-NL"/>
        </w:rPr>
        <w:t>2.2.4 Partner en arbeidsparticipatie</w:t>
      </w:r>
      <w:bookmarkEnd w:id="87"/>
    </w:p>
    <w:p w:rsidR="00BD5684" w:rsidRPr="000F63C9"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Onderzoek van </w:t>
      </w:r>
      <w:proofErr w:type="spellStart"/>
      <w:r w:rsidRPr="000F63C9">
        <w:rPr>
          <w:rFonts w:ascii="Arial" w:hAnsi="Arial" w:cs="Arial"/>
          <w:sz w:val="22"/>
          <w:szCs w:val="22"/>
          <w:lang w:val="nl-NL"/>
        </w:rPr>
        <w:t>Cunningham</w:t>
      </w:r>
      <w:proofErr w:type="spellEnd"/>
      <w:r w:rsidRPr="000F63C9">
        <w:rPr>
          <w:rFonts w:ascii="Arial" w:hAnsi="Arial" w:cs="Arial"/>
          <w:sz w:val="22"/>
          <w:szCs w:val="22"/>
          <w:lang w:val="nl-NL"/>
        </w:rPr>
        <w:t xml:space="preserve"> (2007) draagt bij aan het begrip van de invloed van de huishoudelijke taakverdeling tussen partners. </w:t>
      </w:r>
      <w:r>
        <w:rPr>
          <w:rFonts w:ascii="Arial" w:hAnsi="Arial" w:cs="Arial"/>
          <w:sz w:val="22"/>
          <w:szCs w:val="22"/>
          <w:lang w:val="nl-NL"/>
        </w:rPr>
        <w:t>Daarnaast</w:t>
      </w:r>
      <w:r w:rsidRPr="000F63C9">
        <w:rPr>
          <w:rFonts w:ascii="Arial" w:hAnsi="Arial" w:cs="Arial"/>
          <w:sz w:val="22"/>
          <w:szCs w:val="22"/>
          <w:lang w:val="nl-NL"/>
        </w:rPr>
        <w:t xml:space="preserve"> blijkt dat er een positieve relatie is tussen de intrede van de vrouw op de betaalde arbeidsmarkt en de bijdrage van de man aan huishoudelijk werk. </w:t>
      </w:r>
      <w:proofErr w:type="spellStart"/>
      <w:r w:rsidRPr="000F63C9">
        <w:rPr>
          <w:rFonts w:ascii="Arial" w:hAnsi="Arial" w:cs="Arial"/>
          <w:sz w:val="22"/>
          <w:szCs w:val="22"/>
          <w:lang w:val="nl-NL"/>
        </w:rPr>
        <w:t>Cunningham</w:t>
      </w:r>
      <w:proofErr w:type="spellEnd"/>
      <w:r w:rsidRPr="000F63C9">
        <w:rPr>
          <w:rFonts w:ascii="Arial" w:hAnsi="Arial" w:cs="Arial"/>
          <w:sz w:val="22"/>
          <w:szCs w:val="22"/>
          <w:lang w:val="nl-NL"/>
        </w:rPr>
        <w:t xml:space="preserve"> concludeert op basis daarvan dat vrouwen vaker participeren op de arbeidsmarkt</w:t>
      </w:r>
      <w:r>
        <w:rPr>
          <w:rFonts w:ascii="Arial" w:hAnsi="Arial" w:cs="Arial"/>
          <w:sz w:val="22"/>
          <w:szCs w:val="22"/>
          <w:lang w:val="nl-NL"/>
        </w:rPr>
        <w:t>,</w:t>
      </w:r>
      <w:r w:rsidRPr="000F63C9">
        <w:rPr>
          <w:rFonts w:ascii="Arial" w:hAnsi="Arial" w:cs="Arial"/>
          <w:sz w:val="22"/>
          <w:szCs w:val="22"/>
          <w:lang w:val="nl-NL"/>
        </w:rPr>
        <w:t xml:space="preserve"> wanneer zij van mening zijn dat het huishoudelijk werk gelijk verdeeld is tussen man en vrouw.</w:t>
      </w:r>
    </w:p>
    <w:p w:rsidR="00BD5684" w:rsidRPr="000F63C9" w:rsidRDefault="00BD5684" w:rsidP="00BD5684">
      <w:pPr>
        <w:pStyle w:val="Kop2scriptie"/>
        <w:jc w:val="both"/>
        <w:rPr>
          <w:iCs w:val="0"/>
          <w:szCs w:val="22"/>
          <w:lang w:val="nl-NL"/>
        </w:rPr>
      </w:pPr>
      <w:bookmarkStart w:id="88" w:name="_Toc166836565"/>
      <w:r w:rsidRPr="000F63C9">
        <w:rPr>
          <w:iCs w:val="0"/>
          <w:szCs w:val="22"/>
          <w:lang w:val="nl-NL"/>
        </w:rPr>
        <w:t>2.2.5 Inkomen en arbeidsparticipatie</w:t>
      </w:r>
      <w:bookmarkEnd w:id="88"/>
      <w:r w:rsidRPr="000F63C9">
        <w:rPr>
          <w:iCs w:val="0"/>
          <w:szCs w:val="22"/>
          <w:lang w:val="nl-NL"/>
        </w:rPr>
        <w:t xml:space="preserve"> </w:t>
      </w:r>
    </w:p>
    <w:p w:rsidR="00BD5684" w:rsidRPr="000F63C9"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Nederlandse vrouwen hechten meer </w:t>
      </w:r>
      <w:r>
        <w:rPr>
          <w:rFonts w:ascii="Arial" w:hAnsi="Arial" w:cs="Arial"/>
          <w:sz w:val="22"/>
          <w:szCs w:val="22"/>
          <w:lang w:val="nl-NL"/>
        </w:rPr>
        <w:t>waarde</w:t>
      </w:r>
      <w:r w:rsidRPr="000F63C9">
        <w:rPr>
          <w:rFonts w:ascii="Arial" w:hAnsi="Arial" w:cs="Arial"/>
          <w:sz w:val="22"/>
          <w:szCs w:val="22"/>
          <w:lang w:val="nl-NL"/>
        </w:rPr>
        <w:t xml:space="preserve"> aan financiële onafhankelijkheid naarmate ze meer uren werken, aldus </w:t>
      </w:r>
      <w:proofErr w:type="spellStart"/>
      <w:r w:rsidRPr="000F63C9">
        <w:rPr>
          <w:rFonts w:ascii="Arial" w:hAnsi="Arial" w:cs="Arial"/>
          <w:sz w:val="22"/>
          <w:szCs w:val="22"/>
          <w:lang w:val="nl-NL"/>
        </w:rPr>
        <w:t>Portegijs</w:t>
      </w:r>
      <w:proofErr w:type="spellEnd"/>
      <w:r w:rsidRPr="000F63C9">
        <w:rPr>
          <w:rFonts w:ascii="Arial" w:hAnsi="Arial" w:cs="Arial"/>
          <w:sz w:val="22"/>
          <w:szCs w:val="22"/>
          <w:lang w:val="nl-NL"/>
        </w:rPr>
        <w:t xml:space="preserve"> et al. (2008). Vooral tussen niet werkende vrouwen en vrouwen met een dee</w:t>
      </w:r>
      <w:r>
        <w:rPr>
          <w:rFonts w:ascii="Arial" w:hAnsi="Arial" w:cs="Arial"/>
          <w:sz w:val="22"/>
          <w:szCs w:val="22"/>
          <w:lang w:val="nl-NL"/>
        </w:rPr>
        <w:t>ltijdbaan is het verschil groot.</w:t>
      </w:r>
      <w:r w:rsidRPr="000F63C9">
        <w:rPr>
          <w:rFonts w:ascii="Arial" w:hAnsi="Arial" w:cs="Arial"/>
          <w:sz w:val="22"/>
          <w:szCs w:val="22"/>
          <w:lang w:val="nl-NL"/>
        </w:rPr>
        <w:t xml:space="preserve"> </w:t>
      </w:r>
      <w:r>
        <w:rPr>
          <w:rFonts w:ascii="Arial" w:hAnsi="Arial" w:cs="Arial"/>
          <w:sz w:val="22"/>
          <w:szCs w:val="22"/>
          <w:lang w:val="nl-NL"/>
        </w:rPr>
        <w:t>V</w:t>
      </w:r>
      <w:r w:rsidRPr="000F63C9">
        <w:rPr>
          <w:rFonts w:ascii="Arial" w:hAnsi="Arial" w:cs="Arial"/>
          <w:sz w:val="22"/>
          <w:szCs w:val="22"/>
          <w:lang w:val="nl-NL"/>
        </w:rPr>
        <w:t>rouwen met een deeltijdbaan hechten veel meer waarde aan het leveren van een bijdrage aan een goede financiële positie van hun huishouden</w:t>
      </w:r>
      <w:r>
        <w:rPr>
          <w:rFonts w:ascii="Arial" w:hAnsi="Arial" w:cs="Arial"/>
          <w:sz w:val="22"/>
          <w:szCs w:val="22"/>
          <w:lang w:val="nl-NL"/>
        </w:rPr>
        <w:t xml:space="preserve"> dan vrouwen zonder werk</w:t>
      </w:r>
      <w:r w:rsidRPr="000F63C9">
        <w:rPr>
          <w:rFonts w:ascii="Arial" w:hAnsi="Arial" w:cs="Arial"/>
          <w:sz w:val="22"/>
          <w:szCs w:val="22"/>
          <w:lang w:val="nl-NL"/>
        </w:rPr>
        <w:t xml:space="preserve">. Een verklaring daarvoor wordt niet gegeven. Een mogelijke verklaring zou een traditionele rolopvatting kunnen zijn, waarbij de heersende opvatting is dat mannen verantwoordelijk zijn voor het inkomen en vrouwen de verantwoordelijkheid dragen voor de zorg van het huishouden en de </w:t>
      </w:r>
      <w:r>
        <w:rPr>
          <w:rFonts w:ascii="Arial" w:hAnsi="Arial" w:cs="Arial"/>
          <w:sz w:val="22"/>
          <w:szCs w:val="22"/>
          <w:lang w:val="nl-NL"/>
        </w:rPr>
        <w:t xml:space="preserve">zorg voor de </w:t>
      </w:r>
      <w:r w:rsidRPr="000F63C9">
        <w:rPr>
          <w:rFonts w:ascii="Arial" w:hAnsi="Arial" w:cs="Arial"/>
          <w:sz w:val="22"/>
          <w:szCs w:val="22"/>
          <w:lang w:val="nl-NL"/>
        </w:rPr>
        <w:t xml:space="preserve">kinderen. Vrouwen met een partner zouden dan vaker financieel afhankelijk zijn en minder uren werken dan vrouwen zonder partner. </w:t>
      </w:r>
      <w:proofErr w:type="spellStart"/>
      <w:r w:rsidRPr="000F63C9">
        <w:rPr>
          <w:rFonts w:ascii="Arial" w:hAnsi="Arial" w:cs="Arial"/>
          <w:sz w:val="22"/>
          <w:szCs w:val="22"/>
          <w:lang w:val="nl-NL"/>
        </w:rPr>
        <w:t>Blau</w:t>
      </w:r>
      <w:proofErr w:type="spellEnd"/>
      <w:r w:rsidRPr="000F63C9">
        <w:rPr>
          <w:rFonts w:ascii="Arial" w:hAnsi="Arial" w:cs="Arial"/>
          <w:sz w:val="22"/>
          <w:szCs w:val="22"/>
          <w:lang w:val="nl-NL"/>
        </w:rPr>
        <w:t xml:space="preserve"> et al. (2006) tonen aan in hun onderzoek dat in 1960 getrouwde vrouwen vaker financieel afhankelijk zijn en minder uren werken dan vrouwen die niet getrouwd zijn. </w:t>
      </w:r>
      <w:r>
        <w:rPr>
          <w:rFonts w:ascii="Arial" w:hAnsi="Arial" w:cs="Arial"/>
          <w:sz w:val="22"/>
          <w:szCs w:val="22"/>
          <w:lang w:val="nl-NL"/>
        </w:rPr>
        <w:t>Dit gegeven</w:t>
      </w:r>
      <w:r w:rsidRPr="000F63C9">
        <w:rPr>
          <w:rFonts w:ascii="Arial" w:hAnsi="Arial" w:cs="Arial"/>
          <w:sz w:val="22"/>
          <w:szCs w:val="22"/>
          <w:lang w:val="nl-NL"/>
        </w:rPr>
        <w:t xml:space="preserve"> is in 2002 niet meer zichtbaar. Voor vrouwen van 45 tot 65 jaar zou dat kunnen betekenen dat de traditionele rolopvatting nog een versterkende werking heeft op de invloed van inkomen </w:t>
      </w:r>
      <w:r>
        <w:rPr>
          <w:rFonts w:ascii="Arial" w:hAnsi="Arial" w:cs="Arial"/>
          <w:sz w:val="22"/>
          <w:szCs w:val="22"/>
          <w:lang w:val="nl-NL"/>
        </w:rPr>
        <w:t xml:space="preserve">en </w:t>
      </w:r>
      <w:r w:rsidRPr="000F63C9">
        <w:rPr>
          <w:rFonts w:ascii="Arial" w:hAnsi="Arial" w:cs="Arial"/>
          <w:sz w:val="22"/>
          <w:szCs w:val="22"/>
          <w:lang w:val="nl-NL"/>
        </w:rPr>
        <w:t xml:space="preserve">op de mate van arbeidsparticipatie. Met andere woorden als deze vrouwen meer verdienen, werken zij ook meer, maar zodra er sprake is van een traditionele rolopvatting hebben zij vaker een lager inkomen en werken </w:t>
      </w:r>
      <w:r>
        <w:rPr>
          <w:rFonts w:ascii="Arial" w:hAnsi="Arial" w:cs="Arial"/>
          <w:sz w:val="22"/>
          <w:szCs w:val="22"/>
          <w:lang w:val="nl-NL"/>
        </w:rPr>
        <w:t xml:space="preserve">zij </w:t>
      </w:r>
      <w:r w:rsidRPr="000F63C9">
        <w:rPr>
          <w:rFonts w:ascii="Arial" w:hAnsi="Arial" w:cs="Arial"/>
          <w:sz w:val="22"/>
          <w:szCs w:val="22"/>
          <w:lang w:val="nl-NL"/>
        </w:rPr>
        <w:t xml:space="preserve">ook minder. </w:t>
      </w:r>
    </w:p>
    <w:p w:rsidR="00BD5684" w:rsidRDefault="00BD5684" w:rsidP="00BD5684">
      <w:pPr>
        <w:spacing w:line="360" w:lineRule="auto"/>
        <w:jc w:val="both"/>
        <w:rPr>
          <w:rFonts w:ascii="Arial" w:hAnsi="Arial" w:cs="Arial"/>
          <w:sz w:val="22"/>
          <w:szCs w:val="22"/>
          <w:lang w:val="nl-NL"/>
        </w:rPr>
        <w:sectPr w:rsidR="00BD5684">
          <w:pgSz w:w="12240" w:h="15840"/>
          <w:pgMar w:top="1985" w:right="1701" w:bottom="1985" w:left="1701" w:header="709" w:footer="709" w:gutter="0"/>
          <w:docGrid w:linePitch="360"/>
        </w:sectPr>
      </w:pPr>
    </w:p>
    <w:p w:rsidR="00BD5684"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Inkomen kan volgens </w:t>
      </w:r>
      <w:proofErr w:type="spellStart"/>
      <w:r w:rsidRPr="000F63C9">
        <w:rPr>
          <w:rFonts w:ascii="Arial" w:hAnsi="Arial" w:cs="Arial"/>
          <w:sz w:val="22"/>
          <w:szCs w:val="22"/>
          <w:lang w:val="nl-NL"/>
        </w:rPr>
        <w:t>Wetzels</w:t>
      </w:r>
      <w:proofErr w:type="spellEnd"/>
      <w:r w:rsidRPr="000F63C9">
        <w:rPr>
          <w:rFonts w:ascii="Arial" w:hAnsi="Arial" w:cs="Arial"/>
          <w:sz w:val="22"/>
          <w:szCs w:val="22"/>
          <w:lang w:val="nl-NL"/>
        </w:rPr>
        <w:t xml:space="preserve"> en Tijdens (2001) een motief zijn </w:t>
      </w:r>
      <w:r>
        <w:rPr>
          <w:rFonts w:ascii="Arial" w:hAnsi="Arial" w:cs="Arial"/>
          <w:sz w:val="22"/>
          <w:szCs w:val="22"/>
          <w:lang w:val="nl-NL"/>
        </w:rPr>
        <w:t xml:space="preserve">om te participeren op de arbeidsmarkt </w:t>
      </w:r>
      <w:r w:rsidRPr="000F63C9">
        <w:rPr>
          <w:rFonts w:ascii="Arial" w:hAnsi="Arial" w:cs="Arial"/>
          <w:sz w:val="22"/>
          <w:szCs w:val="22"/>
          <w:lang w:val="nl-NL"/>
        </w:rPr>
        <w:t xml:space="preserve">voor vrouwen die </w:t>
      </w:r>
      <w:r>
        <w:rPr>
          <w:rFonts w:ascii="Arial" w:hAnsi="Arial" w:cs="Arial"/>
          <w:sz w:val="22"/>
          <w:szCs w:val="22"/>
          <w:lang w:val="nl-NL"/>
        </w:rPr>
        <w:t>ten behoeve van</w:t>
      </w:r>
      <w:r w:rsidRPr="000F63C9">
        <w:rPr>
          <w:rFonts w:ascii="Arial" w:hAnsi="Arial" w:cs="Arial"/>
          <w:sz w:val="22"/>
          <w:szCs w:val="22"/>
          <w:lang w:val="nl-NL"/>
        </w:rPr>
        <w:t xml:space="preserve"> de zorg van kinderen </w:t>
      </w:r>
      <w:r>
        <w:rPr>
          <w:rFonts w:ascii="Arial" w:hAnsi="Arial" w:cs="Arial"/>
          <w:sz w:val="22"/>
          <w:szCs w:val="22"/>
          <w:lang w:val="nl-NL"/>
        </w:rPr>
        <w:t xml:space="preserve">gestopt zijn met werken. </w:t>
      </w:r>
      <w:proofErr w:type="spellStart"/>
      <w:r w:rsidRPr="000F63C9">
        <w:rPr>
          <w:rFonts w:ascii="Arial" w:hAnsi="Arial" w:cs="Arial"/>
          <w:sz w:val="22"/>
          <w:szCs w:val="22"/>
          <w:lang w:val="nl-NL"/>
        </w:rPr>
        <w:t>Wetzels</w:t>
      </w:r>
      <w:proofErr w:type="spellEnd"/>
      <w:r w:rsidRPr="000F63C9">
        <w:rPr>
          <w:rFonts w:ascii="Arial" w:hAnsi="Arial" w:cs="Arial"/>
          <w:sz w:val="22"/>
          <w:szCs w:val="22"/>
          <w:lang w:val="nl-NL"/>
        </w:rPr>
        <w:t xml:space="preserve"> en Tijdens (2001) hebben de invloed van inkomen op herintreding bekeken in relatie tot het niveau van de opleiding. </w:t>
      </w:r>
    </w:p>
    <w:p w:rsidR="00BD5684" w:rsidRPr="000F63C9"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Het blijkt dat vrouwen met een lage opleiding het inkomen vaker als beweegreden aangeven om te werken, dan vrouwen met een hogere opleiding. Naar verschillen in leeftijd is niet gekeken. </w:t>
      </w:r>
    </w:p>
    <w:p w:rsidR="00BD5684" w:rsidRPr="000F63C9" w:rsidRDefault="00BD5684" w:rsidP="00BD5684">
      <w:pPr>
        <w:spacing w:line="360" w:lineRule="auto"/>
        <w:jc w:val="both"/>
        <w:rPr>
          <w:rFonts w:ascii="Arial" w:hAnsi="Arial" w:cs="Arial"/>
          <w:sz w:val="22"/>
          <w:szCs w:val="22"/>
          <w:lang w:val="nl-NL"/>
        </w:rPr>
      </w:pPr>
    </w:p>
    <w:p w:rsidR="00BD5684" w:rsidRPr="000F63C9" w:rsidRDefault="00BD5684" w:rsidP="00BD5684">
      <w:pPr>
        <w:shd w:val="clear" w:color="auto" w:fill="FFFFFF"/>
        <w:spacing w:line="360" w:lineRule="auto"/>
        <w:jc w:val="both"/>
        <w:rPr>
          <w:rFonts w:ascii="Arial" w:hAnsi="Arial"/>
          <w:sz w:val="22"/>
          <w:szCs w:val="22"/>
          <w:lang w:val="nl-NL"/>
        </w:rPr>
      </w:pPr>
      <w:r w:rsidRPr="000F63C9">
        <w:rPr>
          <w:rFonts w:ascii="Arial" w:hAnsi="Arial"/>
          <w:sz w:val="22"/>
          <w:szCs w:val="22"/>
          <w:lang w:val="nl-NL"/>
        </w:rPr>
        <w:t>Van de Nederlandse werkende vrouwen wil 83% geen inkomen inleveren voor minder uren. Toch wil 40% van de Nederlandse werkende vrouwen het liefst minder gaan werken (</w:t>
      </w:r>
      <w:proofErr w:type="spellStart"/>
      <w:r w:rsidRPr="000F63C9">
        <w:rPr>
          <w:rFonts w:ascii="Arial" w:hAnsi="Arial"/>
          <w:sz w:val="22"/>
          <w:szCs w:val="22"/>
          <w:lang w:val="nl-NL"/>
        </w:rPr>
        <w:t>Portegijs</w:t>
      </w:r>
      <w:proofErr w:type="spellEnd"/>
      <w:r w:rsidRPr="000F63C9">
        <w:rPr>
          <w:rFonts w:ascii="Arial" w:hAnsi="Arial"/>
          <w:sz w:val="22"/>
          <w:szCs w:val="22"/>
          <w:lang w:val="nl-NL"/>
        </w:rPr>
        <w:t xml:space="preserve"> et al., 2008). Onderzoek van Stier en </w:t>
      </w:r>
      <w:proofErr w:type="spellStart"/>
      <w:r w:rsidRPr="000F63C9">
        <w:rPr>
          <w:rFonts w:ascii="Arial" w:hAnsi="Arial"/>
          <w:sz w:val="22"/>
          <w:szCs w:val="22"/>
          <w:lang w:val="nl-NL"/>
        </w:rPr>
        <w:t>Lewin-Epstein</w:t>
      </w:r>
      <w:proofErr w:type="spellEnd"/>
      <w:r w:rsidRPr="000F63C9">
        <w:rPr>
          <w:rFonts w:ascii="Arial" w:hAnsi="Arial"/>
          <w:sz w:val="22"/>
          <w:szCs w:val="22"/>
          <w:lang w:val="nl-NL"/>
        </w:rPr>
        <w:t xml:space="preserve"> (2003) toont aan dat economische factoren van belang zijn bij het bepalen van het aantal uren dat besteed wordt aan arbeidsparticipatie. In vergelijking met </w:t>
      </w:r>
      <w:proofErr w:type="spellStart"/>
      <w:r w:rsidRPr="000F63C9">
        <w:rPr>
          <w:rFonts w:ascii="Arial" w:hAnsi="Arial"/>
          <w:sz w:val="22"/>
          <w:szCs w:val="22"/>
          <w:lang w:val="nl-NL"/>
        </w:rPr>
        <w:t>Portegijs</w:t>
      </w:r>
      <w:proofErr w:type="spellEnd"/>
      <w:r w:rsidRPr="000F63C9">
        <w:rPr>
          <w:rFonts w:ascii="Arial" w:hAnsi="Arial"/>
          <w:sz w:val="22"/>
          <w:szCs w:val="22"/>
          <w:lang w:val="nl-NL"/>
        </w:rPr>
        <w:t xml:space="preserve"> et al. (2008) gaan Stier en </w:t>
      </w:r>
      <w:proofErr w:type="spellStart"/>
      <w:r w:rsidRPr="000F63C9">
        <w:rPr>
          <w:rFonts w:ascii="Arial" w:hAnsi="Arial"/>
          <w:sz w:val="22"/>
          <w:szCs w:val="22"/>
          <w:lang w:val="nl-NL"/>
        </w:rPr>
        <w:t>Lewin-Epstein</w:t>
      </w:r>
      <w:proofErr w:type="spellEnd"/>
      <w:r w:rsidRPr="000F63C9">
        <w:rPr>
          <w:rFonts w:ascii="Arial" w:hAnsi="Arial"/>
          <w:sz w:val="22"/>
          <w:szCs w:val="22"/>
          <w:lang w:val="nl-NL"/>
        </w:rPr>
        <w:t xml:space="preserve"> (2003) wat dieper in op de relatie inkomen en arbeidstijd. Zij concluderen dat oudere personen met een hoge opleiding en een hoog inkomen liever de werklast in uren terug willen brengen. Mensen met een laag inkomen willen liever meer uren werken. Dat lijkt logisch, want wanneer iemand per uur weinig verdient, kan zij er voor kiezen om meer uren te werken zodat zij ook meer inkomen genereert. Het gaat in het onderzoek van Stier en </w:t>
      </w:r>
      <w:proofErr w:type="spellStart"/>
      <w:r w:rsidRPr="000F63C9">
        <w:rPr>
          <w:rFonts w:ascii="Arial" w:hAnsi="Arial"/>
          <w:sz w:val="22"/>
          <w:szCs w:val="22"/>
          <w:lang w:val="nl-NL"/>
        </w:rPr>
        <w:t>Lewin-Epstein</w:t>
      </w:r>
      <w:proofErr w:type="spellEnd"/>
      <w:r w:rsidRPr="000F63C9">
        <w:rPr>
          <w:rFonts w:ascii="Arial" w:hAnsi="Arial"/>
          <w:sz w:val="22"/>
          <w:szCs w:val="22"/>
          <w:lang w:val="nl-NL"/>
        </w:rPr>
        <w:t xml:space="preserve"> (2003) om het gewenste aantal uren, niet </w:t>
      </w:r>
      <w:r>
        <w:rPr>
          <w:rFonts w:ascii="Arial" w:hAnsi="Arial"/>
          <w:sz w:val="22"/>
          <w:szCs w:val="22"/>
          <w:lang w:val="nl-NL"/>
        </w:rPr>
        <w:t xml:space="preserve">om </w:t>
      </w:r>
      <w:r w:rsidRPr="000F63C9">
        <w:rPr>
          <w:rFonts w:ascii="Arial" w:hAnsi="Arial"/>
          <w:sz w:val="22"/>
          <w:szCs w:val="22"/>
          <w:lang w:val="nl-NL"/>
        </w:rPr>
        <w:t>de feitelijke uren.</w:t>
      </w:r>
    </w:p>
    <w:p w:rsidR="00BD5684" w:rsidRPr="000F63C9" w:rsidRDefault="00BD5684" w:rsidP="00BD5684">
      <w:pPr>
        <w:pStyle w:val="Kop2scriptie"/>
        <w:jc w:val="both"/>
        <w:rPr>
          <w:iCs w:val="0"/>
          <w:szCs w:val="22"/>
          <w:lang w:val="nl-NL"/>
        </w:rPr>
      </w:pPr>
      <w:bookmarkStart w:id="89" w:name="_Toc166836566"/>
      <w:r w:rsidRPr="000F63C9">
        <w:rPr>
          <w:iCs w:val="0"/>
          <w:szCs w:val="22"/>
          <w:lang w:val="nl-NL"/>
        </w:rPr>
        <w:t>2.2.6 Opleiding en arbeidsparticipatie</w:t>
      </w:r>
      <w:bookmarkEnd w:id="89"/>
    </w:p>
    <w:p w:rsidR="00BD5684" w:rsidRDefault="00BD5684" w:rsidP="00BD5684">
      <w:pPr>
        <w:pStyle w:val="ecxmsonormal"/>
        <w:shd w:val="clear" w:color="auto" w:fill="FFFFFF"/>
        <w:spacing w:after="0" w:line="360" w:lineRule="auto"/>
        <w:jc w:val="both"/>
        <w:rPr>
          <w:rStyle w:val="ecx582221014-19032010"/>
          <w:rFonts w:ascii="Arial" w:hAnsi="Arial" w:cs="Arial"/>
          <w:b/>
          <w:bCs/>
          <w:iCs/>
          <w:sz w:val="22"/>
          <w:szCs w:val="28"/>
        </w:rPr>
      </w:pPr>
      <w:r w:rsidRPr="000F63C9">
        <w:rPr>
          <w:rStyle w:val="ecx582221014-19032010"/>
          <w:rFonts w:ascii="Arial" w:hAnsi="Arial" w:cs="Arial"/>
          <w:sz w:val="22"/>
          <w:szCs w:val="22"/>
          <w:lang w:val="nl-NL"/>
        </w:rPr>
        <w:t>In dit onderzoek kijk</w:t>
      </w:r>
      <w:r>
        <w:rPr>
          <w:rStyle w:val="ecx582221014-19032010"/>
          <w:rFonts w:ascii="Arial" w:hAnsi="Arial" w:cs="Arial"/>
          <w:sz w:val="22"/>
          <w:szCs w:val="22"/>
          <w:lang w:val="nl-NL"/>
        </w:rPr>
        <w:t xml:space="preserve"> ik</w:t>
      </w:r>
      <w:r w:rsidRPr="000F63C9">
        <w:rPr>
          <w:rStyle w:val="ecx582221014-19032010"/>
          <w:rFonts w:ascii="Arial" w:hAnsi="Arial" w:cs="Arial"/>
          <w:sz w:val="22"/>
          <w:szCs w:val="22"/>
          <w:lang w:val="nl-NL"/>
        </w:rPr>
        <w:t xml:space="preserve"> naar de inv</w:t>
      </w:r>
      <w:r>
        <w:rPr>
          <w:rStyle w:val="ecx582221014-19032010"/>
          <w:rFonts w:ascii="Arial" w:hAnsi="Arial" w:cs="Arial"/>
          <w:sz w:val="22"/>
          <w:szCs w:val="22"/>
          <w:lang w:val="nl-NL"/>
        </w:rPr>
        <w:t xml:space="preserve">loed van de sociale context op arbeidsparticipatie bij </w:t>
      </w:r>
      <w:r w:rsidRPr="000F63C9">
        <w:rPr>
          <w:rStyle w:val="ecx582221014-19032010"/>
          <w:rFonts w:ascii="Arial" w:hAnsi="Arial" w:cs="Arial"/>
          <w:sz w:val="22"/>
          <w:szCs w:val="22"/>
          <w:lang w:val="nl-NL"/>
        </w:rPr>
        <w:t>vrouwen</w:t>
      </w:r>
      <w:r>
        <w:rPr>
          <w:rStyle w:val="ecx582221014-19032010"/>
          <w:rFonts w:ascii="Arial" w:hAnsi="Arial" w:cs="Arial"/>
          <w:sz w:val="22"/>
          <w:szCs w:val="22"/>
          <w:lang w:val="nl-NL"/>
        </w:rPr>
        <w:t xml:space="preserve"> in de leeftijd</w:t>
      </w:r>
      <w:r w:rsidRPr="000F63C9">
        <w:rPr>
          <w:rStyle w:val="ecx582221014-19032010"/>
          <w:rFonts w:ascii="Arial" w:hAnsi="Arial" w:cs="Arial"/>
          <w:sz w:val="22"/>
          <w:szCs w:val="22"/>
          <w:lang w:val="nl-NL"/>
        </w:rPr>
        <w:t xml:space="preserve"> van 45 tot 6</w:t>
      </w:r>
      <w:r>
        <w:rPr>
          <w:rStyle w:val="ecx582221014-19032010"/>
          <w:rFonts w:ascii="Arial" w:hAnsi="Arial" w:cs="Arial"/>
          <w:sz w:val="22"/>
          <w:szCs w:val="22"/>
          <w:lang w:val="nl-NL"/>
        </w:rPr>
        <w:t>5 jaar</w:t>
      </w:r>
      <w:r w:rsidRPr="000F63C9">
        <w:rPr>
          <w:rStyle w:val="ecx582221014-19032010"/>
          <w:rFonts w:ascii="Arial" w:hAnsi="Arial" w:cs="Arial"/>
          <w:sz w:val="22"/>
          <w:szCs w:val="22"/>
          <w:lang w:val="nl-NL"/>
        </w:rPr>
        <w:t>. In voorgaande onderzoeken blijkt de hoogte van de opleiding een versterkende rol te</w:t>
      </w:r>
      <w:r>
        <w:rPr>
          <w:rStyle w:val="ecx582221014-19032010"/>
          <w:rFonts w:ascii="Arial" w:hAnsi="Arial" w:cs="Arial"/>
          <w:sz w:val="22"/>
          <w:szCs w:val="22"/>
          <w:lang w:val="nl-NL"/>
        </w:rPr>
        <w:t xml:space="preserve"> spelen op de mate van</w:t>
      </w:r>
      <w:r w:rsidRPr="000F63C9">
        <w:rPr>
          <w:rStyle w:val="ecx582221014-19032010"/>
          <w:rFonts w:ascii="Arial" w:hAnsi="Arial" w:cs="Arial"/>
          <w:sz w:val="22"/>
          <w:szCs w:val="22"/>
          <w:lang w:val="nl-NL"/>
        </w:rPr>
        <w:t xml:space="preserve"> arbeidsparticipatie. </w:t>
      </w:r>
      <w:r>
        <w:rPr>
          <w:rStyle w:val="ecx582221014-19032010"/>
          <w:rFonts w:ascii="Arial" w:hAnsi="Arial" w:cs="Arial"/>
          <w:sz w:val="22"/>
          <w:szCs w:val="22"/>
          <w:lang w:val="nl-NL"/>
        </w:rPr>
        <w:t xml:space="preserve">Het is interessant </w:t>
      </w:r>
      <w:r w:rsidRPr="000F63C9">
        <w:rPr>
          <w:rStyle w:val="ecx582221014-19032010"/>
          <w:rFonts w:ascii="Arial" w:hAnsi="Arial" w:cs="Arial"/>
          <w:sz w:val="22"/>
          <w:szCs w:val="22"/>
          <w:lang w:val="nl-NL"/>
        </w:rPr>
        <w:t xml:space="preserve"> </w:t>
      </w:r>
      <w:r>
        <w:rPr>
          <w:rStyle w:val="ecx582221014-19032010"/>
          <w:rFonts w:ascii="Arial" w:hAnsi="Arial" w:cs="Arial"/>
          <w:sz w:val="22"/>
          <w:szCs w:val="22"/>
          <w:lang w:val="nl-NL"/>
        </w:rPr>
        <w:t xml:space="preserve">om na te gaan of er een verband </w:t>
      </w:r>
      <w:r w:rsidRPr="000F63C9">
        <w:rPr>
          <w:rStyle w:val="ecx582221014-19032010"/>
          <w:rFonts w:ascii="Arial" w:hAnsi="Arial" w:cs="Arial"/>
          <w:sz w:val="22"/>
          <w:szCs w:val="22"/>
          <w:lang w:val="nl-NL"/>
        </w:rPr>
        <w:t xml:space="preserve">tussen onderwijs en </w:t>
      </w:r>
      <w:r>
        <w:rPr>
          <w:rStyle w:val="ecx582221014-19032010"/>
          <w:rFonts w:ascii="Arial" w:hAnsi="Arial" w:cs="Arial"/>
          <w:sz w:val="22"/>
          <w:szCs w:val="22"/>
          <w:lang w:val="nl-NL"/>
        </w:rPr>
        <w:t xml:space="preserve">de mate van </w:t>
      </w:r>
      <w:r w:rsidRPr="000F63C9">
        <w:rPr>
          <w:rStyle w:val="ecx582221014-19032010"/>
          <w:rFonts w:ascii="Arial" w:hAnsi="Arial" w:cs="Arial"/>
          <w:sz w:val="22"/>
          <w:szCs w:val="22"/>
          <w:lang w:val="nl-NL"/>
        </w:rPr>
        <w:t>arbeidsparticipatie</w:t>
      </w:r>
      <w:r>
        <w:rPr>
          <w:rStyle w:val="ecx582221014-19032010"/>
          <w:rFonts w:ascii="Arial" w:hAnsi="Arial" w:cs="Arial"/>
          <w:sz w:val="22"/>
          <w:szCs w:val="22"/>
          <w:lang w:val="nl-NL"/>
        </w:rPr>
        <w:t xml:space="preserve"> is bij vrouwen in de leeftijd van 45 tot 65 jaar</w:t>
      </w:r>
      <w:r w:rsidRPr="000F63C9">
        <w:rPr>
          <w:rStyle w:val="ecx582221014-19032010"/>
          <w:rFonts w:ascii="Arial" w:hAnsi="Arial" w:cs="Arial"/>
          <w:sz w:val="22"/>
          <w:szCs w:val="22"/>
          <w:lang w:val="nl-NL"/>
        </w:rPr>
        <w:t xml:space="preserve">. </w:t>
      </w:r>
    </w:p>
    <w:p w:rsidR="00BD5684" w:rsidRDefault="00BD5684" w:rsidP="00BD5684">
      <w:pPr>
        <w:pStyle w:val="ecxmsonormal"/>
        <w:shd w:val="clear" w:color="auto" w:fill="FFFFFF"/>
        <w:spacing w:after="0" w:line="360" w:lineRule="auto"/>
        <w:jc w:val="both"/>
        <w:rPr>
          <w:rStyle w:val="ecx582221014-19032010"/>
        </w:rPr>
      </w:pPr>
    </w:p>
    <w:p w:rsidR="00BD5684" w:rsidRDefault="00BD5684" w:rsidP="00BD5684">
      <w:pPr>
        <w:pStyle w:val="ecxmsonormal"/>
        <w:shd w:val="clear" w:color="auto" w:fill="FFFFFF"/>
        <w:spacing w:after="0" w:line="360" w:lineRule="auto"/>
        <w:jc w:val="both"/>
        <w:rPr>
          <w:rStyle w:val="ecx582221014-19032010"/>
        </w:rPr>
        <w:sectPr w:rsidR="00BD5684">
          <w:pgSz w:w="12240" w:h="15840"/>
          <w:pgMar w:top="1985" w:right="1701" w:bottom="1985" w:left="1701" w:header="709" w:footer="709" w:gutter="0"/>
          <w:docGrid w:linePitch="360"/>
        </w:sectPr>
      </w:pPr>
    </w:p>
    <w:p w:rsidR="00BD5684" w:rsidRDefault="00BD5684" w:rsidP="00BD5684">
      <w:pPr>
        <w:pStyle w:val="ecxmsonormal"/>
        <w:shd w:val="clear" w:color="auto" w:fill="FFFFFF"/>
        <w:spacing w:after="0" w:line="360" w:lineRule="auto"/>
        <w:jc w:val="both"/>
        <w:rPr>
          <w:rStyle w:val="ecx582221014-19032010"/>
        </w:rPr>
      </w:pPr>
      <w:r>
        <w:rPr>
          <w:rStyle w:val="ecx582221014-19032010"/>
          <w:rFonts w:ascii="Arial" w:hAnsi="Arial" w:cs="Arial"/>
          <w:sz w:val="22"/>
          <w:szCs w:val="22"/>
          <w:lang w:val="nl-NL"/>
        </w:rPr>
        <w:t xml:space="preserve">Onderwijs </w:t>
      </w:r>
      <w:r w:rsidRPr="000F63C9">
        <w:rPr>
          <w:rStyle w:val="ecx582221014-19032010"/>
          <w:rFonts w:ascii="Arial" w:hAnsi="Arial" w:cs="Arial"/>
          <w:sz w:val="22"/>
          <w:szCs w:val="22"/>
          <w:lang w:val="nl-NL"/>
        </w:rPr>
        <w:t xml:space="preserve">wordt in de literatuur </w:t>
      </w:r>
      <w:r>
        <w:rPr>
          <w:rStyle w:val="ecx582221014-19032010"/>
          <w:rFonts w:ascii="Arial" w:hAnsi="Arial" w:cs="Arial"/>
          <w:sz w:val="22"/>
          <w:szCs w:val="22"/>
          <w:lang w:val="nl-NL"/>
        </w:rPr>
        <w:t>als onderdeel van het</w:t>
      </w:r>
      <w:r w:rsidRPr="000F63C9">
        <w:rPr>
          <w:rStyle w:val="ecx582221014-19032010"/>
          <w:rFonts w:ascii="Arial" w:hAnsi="Arial" w:cs="Arial"/>
          <w:sz w:val="22"/>
          <w:szCs w:val="22"/>
          <w:lang w:val="nl-NL"/>
        </w:rPr>
        <w:t xml:space="preserve"> human capital</w:t>
      </w:r>
      <w:r>
        <w:rPr>
          <w:rStyle w:val="Voetnootmarkering"/>
          <w:rFonts w:ascii="Arial" w:hAnsi="Arial" w:cs="Arial"/>
          <w:sz w:val="22"/>
          <w:szCs w:val="22"/>
          <w:lang w:val="nl-NL"/>
        </w:rPr>
        <w:footnoteReference w:id="7"/>
      </w:r>
      <w:r w:rsidRPr="000F63C9">
        <w:rPr>
          <w:rStyle w:val="ecx582221014-19032010"/>
          <w:rFonts w:ascii="Arial" w:hAnsi="Arial" w:cs="Arial"/>
          <w:sz w:val="22"/>
          <w:szCs w:val="22"/>
          <w:lang w:val="nl-NL"/>
        </w:rPr>
        <w:t xml:space="preserve"> </w:t>
      </w:r>
      <w:r>
        <w:rPr>
          <w:rStyle w:val="ecx582221014-19032010"/>
          <w:rFonts w:ascii="Arial" w:hAnsi="Arial" w:cs="Arial"/>
          <w:sz w:val="22"/>
          <w:szCs w:val="22"/>
          <w:lang w:val="nl-NL"/>
        </w:rPr>
        <w:t>gezien</w:t>
      </w:r>
      <w:r w:rsidRPr="000F63C9">
        <w:rPr>
          <w:rStyle w:val="ecx582221014-19032010"/>
          <w:rFonts w:ascii="Arial" w:hAnsi="Arial" w:cs="Arial"/>
          <w:sz w:val="22"/>
          <w:szCs w:val="22"/>
          <w:lang w:val="nl-NL"/>
        </w:rPr>
        <w:t>. Naarmate er meer opleidingen, trainingen e</w:t>
      </w:r>
      <w:r>
        <w:rPr>
          <w:rStyle w:val="ecx582221014-19032010"/>
          <w:rFonts w:ascii="Arial" w:hAnsi="Arial" w:cs="Arial"/>
          <w:sz w:val="22"/>
          <w:szCs w:val="22"/>
          <w:lang w:val="nl-NL"/>
        </w:rPr>
        <w:t>n cursussen gevolgd zijn en er een l</w:t>
      </w:r>
      <w:r w:rsidRPr="000F63C9">
        <w:rPr>
          <w:rStyle w:val="ecx582221014-19032010"/>
          <w:rFonts w:ascii="Arial" w:hAnsi="Arial" w:cs="Arial"/>
          <w:sz w:val="22"/>
          <w:szCs w:val="22"/>
          <w:lang w:val="nl-NL"/>
        </w:rPr>
        <w:t>anger</w:t>
      </w:r>
      <w:r>
        <w:rPr>
          <w:rStyle w:val="ecx582221014-19032010"/>
          <w:rFonts w:ascii="Arial" w:hAnsi="Arial" w:cs="Arial"/>
          <w:sz w:val="22"/>
          <w:szCs w:val="22"/>
          <w:lang w:val="nl-NL"/>
        </w:rPr>
        <w:t>e periode aan</w:t>
      </w:r>
      <w:r w:rsidRPr="000F63C9">
        <w:rPr>
          <w:rStyle w:val="ecx582221014-19032010"/>
          <w:rFonts w:ascii="Arial" w:hAnsi="Arial" w:cs="Arial"/>
          <w:sz w:val="22"/>
          <w:szCs w:val="22"/>
          <w:lang w:val="nl-NL"/>
        </w:rPr>
        <w:t xml:space="preserve"> werkervaring o</w:t>
      </w:r>
      <w:r>
        <w:rPr>
          <w:rStyle w:val="ecx582221014-19032010"/>
          <w:rFonts w:ascii="Arial" w:hAnsi="Arial" w:cs="Arial"/>
          <w:sz w:val="22"/>
          <w:szCs w:val="22"/>
          <w:lang w:val="nl-NL"/>
        </w:rPr>
        <w:t xml:space="preserve">pgebouwd is, verhoogt dat het human capital bij een persoon (Becker, 1962). </w:t>
      </w:r>
      <w:r w:rsidRPr="000F63C9">
        <w:rPr>
          <w:rStyle w:val="ecx582221014-19032010"/>
          <w:rFonts w:ascii="Arial" w:hAnsi="Arial" w:cs="Arial"/>
          <w:sz w:val="22"/>
          <w:szCs w:val="22"/>
          <w:lang w:val="nl-NL"/>
        </w:rPr>
        <w:t xml:space="preserve">De human capital theorie voorspelt dat naarmate mensen meer human capital hebben, hun loon hoger zal zijn (Becker, 1962; </w:t>
      </w:r>
      <w:proofErr w:type="spellStart"/>
      <w:r w:rsidRPr="000F63C9">
        <w:rPr>
          <w:rStyle w:val="ecx582221014-19032010"/>
          <w:rFonts w:ascii="Arial" w:hAnsi="Arial" w:cs="Arial"/>
          <w:sz w:val="22"/>
          <w:szCs w:val="22"/>
          <w:lang w:val="nl-NL"/>
        </w:rPr>
        <w:t>Mincer</w:t>
      </w:r>
      <w:proofErr w:type="spellEnd"/>
      <w:r w:rsidRPr="000F63C9">
        <w:rPr>
          <w:rStyle w:val="ecx582221014-19032010"/>
          <w:rFonts w:ascii="Arial" w:hAnsi="Arial" w:cs="Arial"/>
          <w:sz w:val="22"/>
          <w:szCs w:val="22"/>
          <w:lang w:val="nl-NL"/>
        </w:rPr>
        <w:t xml:space="preserve"> et al., 1974; </w:t>
      </w:r>
      <w:proofErr w:type="spellStart"/>
      <w:r w:rsidRPr="000F63C9">
        <w:rPr>
          <w:rStyle w:val="ecx582221014-19032010"/>
          <w:rFonts w:ascii="Arial" w:hAnsi="Arial" w:cs="Arial"/>
          <w:sz w:val="22"/>
          <w:szCs w:val="22"/>
          <w:lang w:val="nl-NL"/>
        </w:rPr>
        <w:t>Kahn</w:t>
      </w:r>
      <w:proofErr w:type="spellEnd"/>
      <w:r w:rsidRPr="000F63C9">
        <w:rPr>
          <w:rStyle w:val="ecx582221014-19032010"/>
          <w:rFonts w:ascii="Arial" w:hAnsi="Arial" w:cs="Arial"/>
          <w:sz w:val="22"/>
          <w:szCs w:val="22"/>
          <w:lang w:val="nl-NL"/>
        </w:rPr>
        <w:t xml:space="preserve">, 2006). Human capital wordt naast </w:t>
      </w:r>
      <w:r>
        <w:rPr>
          <w:rStyle w:val="ecx582221014-19032010"/>
          <w:rFonts w:ascii="Arial" w:hAnsi="Arial" w:cs="Arial"/>
          <w:sz w:val="22"/>
          <w:szCs w:val="22"/>
          <w:lang w:val="nl-NL"/>
        </w:rPr>
        <w:t xml:space="preserve">de gebruikelijke elementen werkervaring, onderwijs, </w:t>
      </w:r>
      <w:r w:rsidRPr="000F63C9">
        <w:rPr>
          <w:rStyle w:val="ecx582221014-19032010"/>
          <w:rFonts w:ascii="Arial" w:hAnsi="Arial" w:cs="Arial"/>
          <w:sz w:val="22"/>
          <w:szCs w:val="22"/>
          <w:lang w:val="nl-NL"/>
        </w:rPr>
        <w:t xml:space="preserve">trainingen en cursussen ook wel uitgebreid met informatie en gezondheid (Becker, 1962). Becker concludeert dat een levenslange investering in alle aspecten van human capital leidt tot een stijgend salaris naarmate werknemers ouder worden. De opbrengst van de investering in het human capital cumuleert namelijk in het salaris. Oudere werknemers </w:t>
      </w:r>
      <w:r>
        <w:rPr>
          <w:rStyle w:val="ecx582221014-19032010"/>
          <w:rFonts w:ascii="Arial" w:hAnsi="Arial" w:cs="Arial"/>
          <w:sz w:val="22"/>
          <w:szCs w:val="22"/>
          <w:lang w:val="nl-NL"/>
        </w:rPr>
        <w:t xml:space="preserve">hebben daarom een hoger inkomen dan jongere werknemers. Oudere werknemers hebben </w:t>
      </w:r>
      <w:r w:rsidRPr="000F63C9">
        <w:rPr>
          <w:rStyle w:val="ecx582221014-19032010"/>
          <w:rFonts w:ascii="Arial" w:hAnsi="Arial" w:cs="Arial"/>
          <w:sz w:val="22"/>
          <w:szCs w:val="22"/>
          <w:lang w:val="nl-NL"/>
        </w:rPr>
        <w:t xml:space="preserve">meer tijd </w:t>
      </w:r>
      <w:r>
        <w:rPr>
          <w:rStyle w:val="ecx582221014-19032010"/>
          <w:rFonts w:ascii="Arial" w:hAnsi="Arial" w:cs="Arial"/>
          <w:sz w:val="22"/>
          <w:szCs w:val="22"/>
          <w:lang w:val="nl-NL"/>
        </w:rPr>
        <w:t xml:space="preserve">gehad </w:t>
      </w:r>
      <w:r w:rsidRPr="000F63C9">
        <w:rPr>
          <w:rStyle w:val="ecx582221014-19032010"/>
          <w:rFonts w:ascii="Arial" w:hAnsi="Arial" w:cs="Arial"/>
          <w:sz w:val="22"/>
          <w:szCs w:val="22"/>
          <w:lang w:val="nl-NL"/>
        </w:rPr>
        <w:t xml:space="preserve">om </w:t>
      </w:r>
      <w:r>
        <w:rPr>
          <w:rStyle w:val="ecx582221014-19032010"/>
          <w:rFonts w:ascii="Arial" w:hAnsi="Arial" w:cs="Arial"/>
          <w:sz w:val="22"/>
          <w:szCs w:val="22"/>
          <w:lang w:val="nl-NL"/>
        </w:rPr>
        <w:t xml:space="preserve">te investeren </w:t>
      </w:r>
      <w:r w:rsidRPr="000F63C9">
        <w:rPr>
          <w:rStyle w:val="ecx582221014-19032010"/>
          <w:rFonts w:ascii="Arial" w:hAnsi="Arial" w:cs="Arial"/>
          <w:sz w:val="22"/>
          <w:szCs w:val="22"/>
          <w:lang w:val="nl-NL"/>
        </w:rPr>
        <w:t>in hun human capital terwijl jongere werknemers</w:t>
      </w:r>
      <w:r>
        <w:rPr>
          <w:rStyle w:val="ecx582221014-19032010"/>
          <w:rFonts w:ascii="Arial" w:hAnsi="Arial" w:cs="Arial"/>
          <w:sz w:val="22"/>
          <w:szCs w:val="22"/>
          <w:lang w:val="nl-NL"/>
        </w:rPr>
        <w:t xml:space="preserve"> daar nog in moeten investeren</w:t>
      </w:r>
      <w:r w:rsidRPr="000F63C9">
        <w:rPr>
          <w:rStyle w:val="ecx582221014-19032010"/>
          <w:rFonts w:ascii="Arial" w:hAnsi="Arial" w:cs="Arial"/>
          <w:sz w:val="22"/>
          <w:szCs w:val="22"/>
          <w:lang w:val="nl-NL"/>
        </w:rPr>
        <w:t xml:space="preserve">. </w:t>
      </w:r>
    </w:p>
    <w:p w:rsidR="00BD5684" w:rsidRDefault="00BD5684" w:rsidP="00BD5684">
      <w:pPr>
        <w:pStyle w:val="ecxmsonormal"/>
        <w:shd w:val="clear" w:color="auto" w:fill="FFFFFF"/>
        <w:spacing w:after="0" w:line="360" w:lineRule="auto"/>
        <w:jc w:val="both"/>
        <w:rPr>
          <w:rStyle w:val="ecx582221014-19032010"/>
        </w:rPr>
      </w:pPr>
    </w:p>
    <w:p w:rsidR="00BD5684" w:rsidRPr="000F63C9" w:rsidRDefault="00BD5684" w:rsidP="00BD5684">
      <w:pPr>
        <w:pStyle w:val="ecxmsonormal"/>
        <w:shd w:val="clear" w:color="auto" w:fill="FFFFFF"/>
        <w:spacing w:after="0" w:line="360" w:lineRule="auto"/>
        <w:jc w:val="both"/>
        <w:rPr>
          <w:rStyle w:val="ecx582221014-19032010"/>
        </w:rPr>
      </w:pPr>
      <w:proofErr w:type="spellStart"/>
      <w:r w:rsidRPr="000F63C9">
        <w:rPr>
          <w:rStyle w:val="ecx582221014-19032010"/>
          <w:rFonts w:ascii="Arial" w:hAnsi="Arial" w:cs="Arial"/>
          <w:sz w:val="22"/>
          <w:szCs w:val="22"/>
          <w:lang w:val="nl-NL"/>
        </w:rPr>
        <w:t>Mincer</w:t>
      </w:r>
      <w:proofErr w:type="spellEnd"/>
      <w:r w:rsidRPr="000F63C9">
        <w:rPr>
          <w:rStyle w:val="ecx582221014-19032010"/>
          <w:rFonts w:ascii="Arial" w:hAnsi="Arial" w:cs="Arial"/>
          <w:sz w:val="22"/>
          <w:szCs w:val="22"/>
          <w:lang w:val="nl-NL"/>
        </w:rPr>
        <w:t xml:space="preserve"> et al. (1974) bekijkt de rol van human capital in relatie tot de tijd die gespendeerd wordt aan arbeidsparticipatie of het gezinsleven. </w:t>
      </w:r>
      <w:proofErr w:type="spellStart"/>
      <w:r w:rsidRPr="000F63C9">
        <w:rPr>
          <w:rStyle w:val="ecx582221014-19032010"/>
          <w:rFonts w:ascii="Arial" w:hAnsi="Arial" w:cs="Arial"/>
          <w:sz w:val="22"/>
          <w:szCs w:val="22"/>
          <w:lang w:val="nl-NL"/>
        </w:rPr>
        <w:t>Mincer</w:t>
      </w:r>
      <w:proofErr w:type="spellEnd"/>
      <w:r w:rsidRPr="000F63C9">
        <w:rPr>
          <w:rStyle w:val="ecx582221014-19032010"/>
          <w:rFonts w:ascii="Arial" w:hAnsi="Arial" w:cs="Arial"/>
          <w:sz w:val="22"/>
          <w:szCs w:val="22"/>
          <w:lang w:val="nl-NL"/>
        </w:rPr>
        <w:t xml:space="preserve"> et al. beredeneren dat wanneer niet geïnvesteerd wordt in vaardigheden</w:t>
      </w:r>
      <w:r>
        <w:rPr>
          <w:rStyle w:val="ecx582221014-19032010"/>
          <w:rFonts w:ascii="Arial" w:hAnsi="Arial" w:cs="Arial"/>
          <w:sz w:val="22"/>
          <w:szCs w:val="22"/>
          <w:lang w:val="nl-NL"/>
        </w:rPr>
        <w:t>,</w:t>
      </w:r>
      <w:r w:rsidRPr="000F63C9">
        <w:rPr>
          <w:rStyle w:val="ecx582221014-19032010"/>
          <w:rFonts w:ascii="Arial" w:hAnsi="Arial" w:cs="Arial"/>
          <w:sz w:val="22"/>
          <w:szCs w:val="22"/>
          <w:lang w:val="nl-NL"/>
        </w:rPr>
        <w:t xml:space="preserve"> het vermogen om meer te verdienen</w:t>
      </w:r>
      <w:r>
        <w:rPr>
          <w:rStyle w:val="ecx582221014-19032010"/>
          <w:rFonts w:ascii="Arial" w:hAnsi="Arial" w:cs="Arial"/>
          <w:sz w:val="22"/>
          <w:szCs w:val="22"/>
          <w:lang w:val="nl-NL"/>
        </w:rPr>
        <w:t xml:space="preserve"> daalt</w:t>
      </w:r>
      <w:r w:rsidRPr="000F63C9">
        <w:rPr>
          <w:rStyle w:val="ecx582221014-19032010"/>
          <w:rFonts w:ascii="Arial" w:hAnsi="Arial" w:cs="Arial"/>
          <w:sz w:val="22"/>
          <w:szCs w:val="22"/>
          <w:lang w:val="nl-NL"/>
        </w:rPr>
        <w:t>. Het blijkt dat v</w:t>
      </w:r>
      <w:r w:rsidRPr="000F63C9">
        <w:rPr>
          <w:rFonts w:ascii="Arial" w:hAnsi="Arial" w:cs="Arial"/>
          <w:sz w:val="22"/>
          <w:szCs w:val="22"/>
          <w:lang w:val="nl-NL"/>
        </w:rPr>
        <w:t>rouwen met een hoge opleiding een hoger inkomen hebben dan vrouwen met een lage opleiding</w:t>
      </w:r>
      <w:r>
        <w:rPr>
          <w:rFonts w:ascii="Arial" w:hAnsi="Arial" w:cs="Arial"/>
          <w:sz w:val="22"/>
          <w:szCs w:val="22"/>
          <w:lang w:val="nl-NL"/>
        </w:rPr>
        <w:t>. Bovendien besteden</w:t>
      </w:r>
      <w:r w:rsidRPr="000F63C9">
        <w:rPr>
          <w:rFonts w:ascii="Arial" w:hAnsi="Arial" w:cs="Arial"/>
          <w:sz w:val="22"/>
          <w:szCs w:val="22"/>
          <w:lang w:val="nl-NL"/>
        </w:rPr>
        <w:t xml:space="preserve"> hoger opgeleide vrouwen meer tijd op de arbeidsm</w:t>
      </w:r>
      <w:r>
        <w:rPr>
          <w:rFonts w:ascii="Arial" w:hAnsi="Arial" w:cs="Arial"/>
          <w:sz w:val="22"/>
          <w:szCs w:val="22"/>
          <w:lang w:val="nl-NL"/>
        </w:rPr>
        <w:t xml:space="preserve">arkt dan laagopgeleide vrouwen, aldus </w:t>
      </w:r>
      <w:proofErr w:type="spellStart"/>
      <w:r>
        <w:rPr>
          <w:rFonts w:ascii="Arial" w:hAnsi="Arial" w:cs="Arial"/>
          <w:sz w:val="22"/>
          <w:szCs w:val="22"/>
          <w:lang w:val="nl-NL"/>
        </w:rPr>
        <w:t>Mincer</w:t>
      </w:r>
      <w:proofErr w:type="spellEnd"/>
      <w:r w:rsidRPr="000F63C9">
        <w:rPr>
          <w:rFonts w:ascii="Arial" w:hAnsi="Arial" w:cs="Arial"/>
          <w:sz w:val="22"/>
          <w:szCs w:val="22"/>
          <w:lang w:val="nl-NL"/>
        </w:rPr>
        <w:t xml:space="preserve"> </w:t>
      </w:r>
      <w:r>
        <w:rPr>
          <w:rFonts w:ascii="Arial" w:hAnsi="Arial" w:cs="Arial"/>
          <w:sz w:val="22"/>
          <w:szCs w:val="22"/>
          <w:lang w:val="nl-NL"/>
        </w:rPr>
        <w:t>(1974, p. S98)</w:t>
      </w:r>
      <w:r w:rsidRPr="000F63C9">
        <w:rPr>
          <w:rStyle w:val="ecx582221014-19032010"/>
          <w:rFonts w:ascii="Arial" w:hAnsi="Arial" w:cs="Arial"/>
          <w:sz w:val="22"/>
          <w:szCs w:val="22"/>
          <w:lang w:val="nl-NL"/>
        </w:rPr>
        <w:t xml:space="preserve">. </w:t>
      </w:r>
    </w:p>
    <w:p w:rsidR="00BD5684" w:rsidRPr="000F63C9" w:rsidRDefault="00BD5684" w:rsidP="00BD5684">
      <w:pPr>
        <w:pStyle w:val="ecxmsonormal"/>
        <w:shd w:val="clear" w:color="auto" w:fill="FFFFFF"/>
        <w:spacing w:after="0" w:line="360" w:lineRule="auto"/>
        <w:jc w:val="both"/>
        <w:rPr>
          <w:rStyle w:val="ecx582221014-19032010"/>
        </w:rPr>
      </w:pPr>
    </w:p>
    <w:p w:rsidR="00BD5684" w:rsidRDefault="00BD5684" w:rsidP="00BD5684">
      <w:pPr>
        <w:pStyle w:val="ecxmsonormal"/>
        <w:shd w:val="clear" w:color="auto" w:fill="FFFFFF"/>
        <w:spacing w:after="0" w:line="360" w:lineRule="auto"/>
        <w:jc w:val="both"/>
        <w:rPr>
          <w:rStyle w:val="ecx582221014-19032010"/>
        </w:rPr>
        <w:sectPr w:rsidR="00BD5684">
          <w:pgSz w:w="12240" w:h="15840"/>
          <w:pgMar w:top="1985" w:right="1701" w:bottom="1985" w:left="1701" w:header="709" w:footer="709" w:gutter="0"/>
          <w:docGrid w:linePitch="360"/>
        </w:sectPr>
      </w:pPr>
      <w:r w:rsidRPr="000F63C9">
        <w:rPr>
          <w:rStyle w:val="ecx582221014-19032010"/>
          <w:rFonts w:ascii="Arial" w:hAnsi="Arial" w:cs="Arial"/>
          <w:sz w:val="22"/>
          <w:szCs w:val="22"/>
          <w:lang w:val="nl-NL"/>
        </w:rPr>
        <w:t xml:space="preserve">De bevinding van </w:t>
      </w:r>
      <w:proofErr w:type="spellStart"/>
      <w:r w:rsidRPr="000F63C9">
        <w:rPr>
          <w:rStyle w:val="ecx582221014-19032010"/>
          <w:rFonts w:ascii="Arial" w:hAnsi="Arial" w:cs="Arial"/>
          <w:sz w:val="22"/>
          <w:szCs w:val="22"/>
          <w:lang w:val="nl-NL"/>
        </w:rPr>
        <w:t>Mincer</w:t>
      </w:r>
      <w:proofErr w:type="spellEnd"/>
      <w:r w:rsidRPr="000F63C9">
        <w:rPr>
          <w:rStyle w:val="ecx582221014-19032010"/>
          <w:rFonts w:ascii="Arial" w:hAnsi="Arial" w:cs="Arial"/>
          <w:sz w:val="22"/>
          <w:szCs w:val="22"/>
          <w:lang w:val="nl-NL"/>
        </w:rPr>
        <w:t xml:space="preserve"> et al. (1974) dat vrouwen met een hoge opleiding vaker betaald werk verrichten dan vrouwen met een lage opleiding, wordt bevestigd in onderzoek van </w:t>
      </w:r>
      <w:proofErr w:type="spellStart"/>
      <w:r w:rsidRPr="000F63C9">
        <w:rPr>
          <w:rStyle w:val="ecx582221014-19032010"/>
          <w:rFonts w:ascii="Arial" w:hAnsi="Arial" w:cs="Arial"/>
          <w:sz w:val="22"/>
          <w:szCs w:val="22"/>
          <w:lang w:val="nl-NL"/>
        </w:rPr>
        <w:t>Blau</w:t>
      </w:r>
      <w:proofErr w:type="spellEnd"/>
      <w:r w:rsidRPr="000F63C9">
        <w:rPr>
          <w:rStyle w:val="ecx582221014-19032010"/>
          <w:rFonts w:ascii="Arial" w:hAnsi="Arial" w:cs="Arial"/>
          <w:sz w:val="22"/>
          <w:szCs w:val="22"/>
          <w:lang w:val="nl-NL"/>
        </w:rPr>
        <w:t xml:space="preserve"> et al. (2006). Hierbij is gekeken naar de invloed van de rolverdeling tussen man en vrouw. </w:t>
      </w:r>
      <w:proofErr w:type="spellStart"/>
      <w:r w:rsidRPr="000F63C9">
        <w:rPr>
          <w:rStyle w:val="ecx582221014-19032010"/>
          <w:rFonts w:ascii="Arial" w:hAnsi="Arial" w:cs="Arial"/>
          <w:sz w:val="22"/>
          <w:szCs w:val="22"/>
          <w:lang w:val="nl-NL"/>
        </w:rPr>
        <w:t>Blau</w:t>
      </w:r>
      <w:proofErr w:type="spellEnd"/>
      <w:r w:rsidRPr="000F63C9">
        <w:rPr>
          <w:rStyle w:val="ecx582221014-19032010"/>
          <w:rFonts w:ascii="Arial" w:hAnsi="Arial" w:cs="Arial"/>
          <w:sz w:val="22"/>
          <w:szCs w:val="22"/>
          <w:lang w:val="nl-NL"/>
        </w:rPr>
        <w:t xml:space="preserve"> et al. </w:t>
      </w:r>
      <w:r>
        <w:rPr>
          <w:rStyle w:val="ecx582221014-19032010"/>
          <w:rFonts w:ascii="Arial" w:hAnsi="Arial" w:cs="Arial"/>
          <w:sz w:val="22"/>
          <w:szCs w:val="22"/>
          <w:lang w:val="nl-NL"/>
        </w:rPr>
        <w:t xml:space="preserve">(2006) </w:t>
      </w:r>
      <w:r w:rsidRPr="000F63C9">
        <w:rPr>
          <w:rStyle w:val="ecx582221014-19032010"/>
          <w:rFonts w:ascii="Arial" w:hAnsi="Arial" w:cs="Arial"/>
          <w:sz w:val="22"/>
          <w:szCs w:val="22"/>
          <w:lang w:val="nl-NL"/>
        </w:rPr>
        <w:t>beweren dat vrouwen met een lage opleiding vaker een traditionele rolopvatting hebben</w:t>
      </w:r>
      <w:r>
        <w:rPr>
          <w:rStyle w:val="ecx582221014-19032010"/>
          <w:rFonts w:ascii="Arial" w:hAnsi="Arial" w:cs="Arial"/>
          <w:sz w:val="22"/>
          <w:szCs w:val="22"/>
          <w:lang w:val="nl-NL"/>
        </w:rPr>
        <w:t>. Het gevolg is dat zij</w:t>
      </w:r>
      <w:r w:rsidRPr="000F63C9">
        <w:rPr>
          <w:rStyle w:val="ecx582221014-19032010"/>
          <w:rFonts w:ascii="Arial" w:hAnsi="Arial" w:cs="Arial"/>
          <w:sz w:val="22"/>
          <w:szCs w:val="22"/>
          <w:lang w:val="nl-NL"/>
        </w:rPr>
        <w:t xml:space="preserve"> </w:t>
      </w:r>
      <w:r>
        <w:rPr>
          <w:rStyle w:val="ecx582221014-19032010"/>
          <w:rFonts w:ascii="Arial" w:hAnsi="Arial" w:cs="Arial"/>
          <w:sz w:val="22"/>
          <w:szCs w:val="22"/>
          <w:lang w:val="nl-NL"/>
        </w:rPr>
        <w:t xml:space="preserve">er </w:t>
      </w:r>
      <w:r w:rsidRPr="000F63C9">
        <w:rPr>
          <w:rStyle w:val="ecx582221014-19032010"/>
          <w:rFonts w:ascii="Arial" w:hAnsi="Arial" w:cs="Arial"/>
          <w:sz w:val="22"/>
          <w:szCs w:val="22"/>
          <w:lang w:val="nl-NL"/>
        </w:rPr>
        <w:t xml:space="preserve">vaker </w:t>
      </w:r>
      <w:r>
        <w:rPr>
          <w:rStyle w:val="ecx582221014-19032010"/>
          <w:rFonts w:ascii="Arial" w:hAnsi="Arial" w:cs="Arial"/>
          <w:sz w:val="22"/>
          <w:szCs w:val="22"/>
          <w:lang w:val="nl-NL"/>
        </w:rPr>
        <w:t>voor kiezen om thuis te blijven om v</w:t>
      </w:r>
      <w:r w:rsidRPr="000F63C9">
        <w:rPr>
          <w:rStyle w:val="ecx582221014-19032010"/>
          <w:rFonts w:ascii="Arial" w:hAnsi="Arial" w:cs="Arial"/>
          <w:sz w:val="22"/>
          <w:szCs w:val="22"/>
          <w:lang w:val="nl-NL"/>
        </w:rPr>
        <w:t xml:space="preserve">oor de kinderen te zorgen terwijl hun partner zorg draagt voor het inkomen. Het effect van een traditionele rolopvatting is </w:t>
      </w:r>
      <w:r>
        <w:rPr>
          <w:rStyle w:val="ecx582221014-19032010"/>
          <w:rFonts w:ascii="Arial" w:hAnsi="Arial" w:cs="Arial"/>
          <w:sz w:val="22"/>
          <w:szCs w:val="22"/>
          <w:lang w:val="nl-NL"/>
        </w:rPr>
        <w:t xml:space="preserve">dus </w:t>
      </w:r>
      <w:r w:rsidRPr="000F63C9">
        <w:rPr>
          <w:rStyle w:val="ecx582221014-19032010"/>
          <w:rFonts w:ascii="Arial" w:hAnsi="Arial" w:cs="Arial"/>
          <w:sz w:val="22"/>
          <w:szCs w:val="22"/>
          <w:lang w:val="nl-NL"/>
        </w:rPr>
        <w:t>d</w:t>
      </w:r>
      <w:r>
        <w:rPr>
          <w:rStyle w:val="ecx582221014-19032010"/>
          <w:rFonts w:ascii="Arial" w:hAnsi="Arial" w:cs="Arial"/>
          <w:sz w:val="22"/>
          <w:szCs w:val="22"/>
          <w:lang w:val="nl-NL"/>
        </w:rPr>
        <w:t>at er minder jaren besteed worden</w:t>
      </w:r>
      <w:r w:rsidRPr="000F63C9">
        <w:rPr>
          <w:rStyle w:val="ecx582221014-19032010"/>
          <w:rFonts w:ascii="Arial" w:hAnsi="Arial" w:cs="Arial"/>
          <w:sz w:val="22"/>
          <w:szCs w:val="22"/>
          <w:lang w:val="nl-NL"/>
        </w:rPr>
        <w:t xml:space="preserve"> aan betaald werk in verband met de zorg voor kinderen. </w:t>
      </w:r>
    </w:p>
    <w:p w:rsidR="00BD5684" w:rsidRPr="000F63C9" w:rsidRDefault="00BD5684" w:rsidP="00BD5684">
      <w:pPr>
        <w:pStyle w:val="ecxmsonormal"/>
        <w:shd w:val="clear" w:color="auto" w:fill="FFFFFF"/>
        <w:spacing w:after="0" w:line="360" w:lineRule="auto"/>
        <w:jc w:val="both"/>
        <w:rPr>
          <w:rStyle w:val="ecx582221014-19032010"/>
        </w:rPr>
      </w:pPr>
      <w:r w:rsidRPr="000F63C9">
        <w:rPr>
          <w:rStyle w:val="ecx582221014-19032010"/>
          <w:rFonts w:ascii="Arial" w:hAnsi="Arial" w:cs="Arial"/>
          <w:sz w:val="22"/>
          <w:szCs w:val="22"/>
          <w:lang w:val="nl-NL"/>
        </w:rPr>
        <w:t xml:space="preserve">Vrouwen met een dergelijke opvatting zien immers de meerwaarde van </w:t>
      </w:r>
      <w:r>
        <w:rPr>
          <w:rStyle w:val="ecx582221014-19032010"/>
          <w:rFonts w:ascii="Arial" w:hAnsi="Arial" w:cs="Arial"/>
          <w:sz w:val="22"/>
          <w:szCs w:val="22"/>
          <w:lang w:val="nl-NL"/>
        </w:rPr>
        <w:t xml:space="preserve">het investeren </w:t>
      </w:r>
      <w:r w:rsidRPr="000F63C9">
        <w:rPr>
          <w:rStyle w:val="ecx582221014-19032010"/>
          <w:rFonts w:ascii="Arial" w:hAnsi="Arial" w:cs="Arial"/>
          <w:sz w:val="22"/>
          <w:szCs w:val="22"/>
          <w:lang w:val="nl-NL"/>
        </w:rPr>
        <w:t xml:space="preserve">in werkervaring en opleiding niet in, omdat zij daar toch geen gebruik van maken. </w:t>
      </w:r>
    </w:p>
    <w:p w:rsidR="00BD5684" w:rsidRPr="000F63C9" w:rsidRDefault="00BD5684" w:rsidP="00BD5684">
      <w:pPr>
        <w:pStyle w:val="ecxmsonormal"/>
        <w:shd w:val="clear" w:color="auto" w:fill="FFFFFF"/>
        <w:spacing w:after="0" w:line="360" w:lineRule="auto"/>
        <w:jc w:val="both"/>
        <w:rPr>
          <w:sz w:val="22"/>
          <w:szCs w:val="22"/>
          <w:lang w:val="nl-NL"/>
        </w:rPr>
      </w:pPr>
    </w:p>
    <w:p w:rsidR="00BD5684"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De hoogte van de genoten opleiding heeft ook volgens Jacobs &amp; </w:t>
      </w:r>
      <w:proofErr w:type="spellStart"/>
      <w:r w:rsidRPr="000F63C9">
        <w:rPr>
          <w:rFonts w:ascii="Arial" w:hAnsi="Arial" w:cs="Arial"/>
          <w:sz w:val="22"/>
          <w:szCs w:val="22"/>
          <w:lang w:val="nl-NL"/>
        </w:rPr>
        <w:t>Gerson</w:t>
      </w:r>
      <w:proofErr w:type="spellEnd"/>
      <w:r w:rsidRPr="000F63C9">
        <w:rPr>
          <w:rFonts w:ascii="Arial" w:hAnsi="Arial" w:cs="Arial"/>
          <w:sz w:val="22"/>
          <w:szCs w:val="22"/>
          <w:lang w:val="nl-NL"/>
        </w:rPr>
        <w:t xml:space="preserve"> (2004) een positieve invloed op de wekelijkse arbeidsduur. Uit hun onderzoek onder Amerikaanse mannen en vrouwen blijkt dat naarmate </w:t>
      </w:r>
      <w:r>
        <w:rPr>
          <w:rFonts w:ascii="Arial" w:hAnsi="Arial" w:cs="Arial"/>
          <w:sz w:val="22"/>
          <w:szCs w:val="22"/>
          <w:lang w:val="nl-NL"/>
        </w:rPr>
        <w:t xml:space="preserve">het niveau van </w:t>
      </w:r>
      <w:r w:rsidRPr="000F63C9">
        <w:rPr>
          <w:rFonts w:ascii="Arial" w:hAnsi="Arial" w:cs="Arial"/>
          <w:sz w:val="22"/>
          <w:szCs w:val="22"/>
          <w:lang w:val="nl-NL"/>
        </w:rPr>
        <w:t xml:space="preserve">de opleiding stijgt, het aantal uren per week besteed aan betaalde arbeid toeneemt. Één op de vijf hoger opgeleiden vrouwen werkt vijftig of meer uren per week ten opzichte van één op </w:t>
      </w:r>
      <w:r>
        <w:rPr>
          <w:rFonts w:ascii="Arial" w:hAnsi="Arial" w:cs="Arial"/>
          <w:sz w:val="22"/>
          <w:szCs w:val="22"/>
          <w:lang w:val="nl-NL"/>
        </w:rPr>
        <w:t xml:space="preserve">de </w:t>
      </w:r>
      <w:r w:rsidRPr="000F63C9">
        <w:rPr>
          <w:rFonts w:ascii="Arial" w:hAnsi="Arial" w:cs="Arial"/>
          <w:sz w:val="22"/>
          <w:szCs w:val="22"/>
          <w:lang w:val="nl-NL"/>
        </w:rPr>
        <w:t xml:space="preserve">twintig lager opgeleide vrouwen. Deze relatie bevestigt </w:t>
      </w:r>
      <w:proofErr w:type="spellStart"/>
      <w:r w:rsidRPr="000F63C9">
        <w:rPr>
          <w:rFonts w:ascii="Arial" w:hAnsi="Arial" w:cs="Arial"/>
          <w:sz w:val="22"/>
          <w:szCs w:val="22"/>
          <w:lang w:val="nl-NL"/>
        </w:rPr>
        <w:t>Portegijs</w:t>
      </w:r>
      <w:proofErr w:type="spellEnd"/>
      <w:r w:rsidRPr="000F63C9">
        <w:rPr>
          <w:rFonts w:ascii="Arial" w:hAnsi="Arial" w:cs="Arial"/>
          <w:sz w:val="22"/>
          <w:szCs w:val="22"/>
          <w:lang w:val="nl-NL"/>
        </w:rPr>
        <w:t xml:space="preserve"> et al. (2008) voor</w:t>
      </w:r>
      <w:r>
        <w:rPr>
          <w:rFonts w:ascii="Arial" w:hAnsi="Arial" w:cs="Arial"/>
          <w:sz w:val="22"/>
          <w:szCs w:val="22"/>
          <w:lang w:val="nl-NL"/>
        </w:rPr>
        <w:t xml:space="preserve"> de</w:t>
      </w:r>
      <w:r w:rsidRPr="000F63C9">
        <w:rPr>
          <w:rFonts w:ascii="Arial" w:hAnsi="Arial" w:cs="Arial"/>
          <w:sz w:val="22"/>
          <w:szCs w:val="22"/>
          <w:lang w:val="nl-NL"/>
        </w:rPr>
        <w:t xml:space="preserve"> Nederland</w:t>
      </w:r>
      <w:r>
        <w:rPr>
          <w:rFonts w:ascii="Arial" w:hAnsi="Arial" w:cs="Arial"/>
          <w:sz w:val="22"/>
          <w:szCs w:val="22"/>
          <w:lang w:val="nl-NL"/>
        </w:rPr>
        <w:t>se situatie</w:t>
      </w:r>
      <w:r w:rsidRPr="000F63C9">
        <w:rPr>
          <w:rFonts w:ascii="Arial" w:hAnsi="Arial" w:cs="Arial"/>
          <w:sz w:val="22"/>
          <w:szCs w:val="22"/>
          <w:lang w:val="nl-NL"/>
        </w:rPr>
        <w:t xml:space="preserve">. Zij concluderen in hun onderzoek dat hoger opgeleiden vaker participeren op de arbeidsmarkt en ook meer uren per week werken. Hoger opgeleide vrouwen werken gemiddeld 30 uur per week ten opzichte van lager opgeleide vrouwen die gemiddeld 23 uur per week werken. Bij Jacobs &amp; </w:t>
      </w:r>
      <w:proofErr w:type="spellStart"/>
      <w:r w:rsidRPr="000F63C9">
        <w:rPr>
          <w:rFonts w:ascii="Arial" w:hAnsi="Arial" w:cs="Arial"/>
          <w:sz w:val="22"/>
          <w:szCs w:val="22"/>
          <w:lang w:val="nl-NL"/>
        </w:rPr>
        <w:t>Gerson</w:t>
      </w:r>
      <w:proofErr w:type="spellEnd"/>
      <w:r w:rsidRPr="000F63C9">
        <w:rPr>
          <w:rFonts w:ascii="Arial" w:hAnsi="Arial" w:cs="Arial"/>
          <w:sz w:val="22"/>
          <w:szCs w:val="22"/>
          <w:lang w:val="nl-NL"/>
        </w:rPr>
        <w:t xml:space="preserve"> (2004) en </w:t>
      </w:r>
      <w:proofErr w:type="spellStart"/>
      <w:r w:rsidRPr="000F63C9">
        <w:rPr>
          <w:rFonts w:ascii="Arial" w:hAnsi="Arial" w:cs="Arial"/>
          <w:sz w:val="22"/>
          <w:szCs w:val="22"/>
          <w:lang w:val="nl-NL"/>
        </w:rPr>
        <w:t>Portegijs</w:t>
      </w:r>
      <w:proofErr w:type="spellEnd"/>
      <w:r w:rsidRPr="000F63C9">
        <w:rPr>
          <w:rFonts w:ascii="Arial" w:hAnsi="Arial" w:cs="Arial"/>
          <w:sz w:val="22"/>
          <w:szCs w:val="22"/>
          <w:lang w:val="nl-NL"/>
        </w:rPr>
        <w:t xml:space="preserve"> et al. (2008) wordt geen verschil gemaakt tussen hoger, middelbaar en lager opgeleiden. Er wordt alleen een scheiding gemaakt </w:t>
      </w:r>
      <w:r>
        <w:rPr>
          <w:rFonts w:ascii="Arial" w:hAnsi="Arial" w:cs="Arial"/>
          <w:sz w:val="22"/>
          <w:szCs w:val="22"/>
          <w:lang w:val="nl-NL"/>
        </w:rPr>
        <w:t>tussen hoger en lager opgeleide vrouwen.</w:t>
      </w:r>
    </w:p>
    <w:p w:rsidR="00BD5684" w:rsidRPr="000F63C9" w:rsidRDefault="00B0430D" w:rsidP="00B0430D">
      <w:pPr>
        <w:pStyle w:val="Kop2scriptie"/>
        <w:rPr>
          <w:lang w:val="nl-NL"/>
        </w:rPr>
      </w:pPr>
      <w:bookmarkStart w:id="90" w:name="_Toc166836567"/>
      <w:r>
        <w:rPr>
          <w:lang w:val="nl-NL"/>
        </w:rPr>
        <w:t xml:space="preserve">2.3 </w:t>
      </w:r>
      <w:r w:rsidR="00BD5684" w:rsidRPr="000F63C9">
        <w:rPr>
          <w:lang w:val="nl-NL"/>
        </w:rPr>
        <w:t>Conclusie</w:t>
      </w:r>
      <w:bookmarkEnd w:id="90"/>
    </w:p>
    <w:p w:rsidR="00BD5684" w:rsidRPr="000F63C9"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Maatschappelijke ontwikkelingen hebben geleid tot meer mogelijkheden voor vrouwen om onderwijs te volgen en buitenshuis te gaan werken. Het gehanteerde kostwinnersmodel met de rolopvatting dat de man buitenshuis werkt en voor het inkomen zorgt ten opzichte </w:t>
      </w:r>
      <w:r>
        <w:rPr>
          <w:rFonts w:ascii="Arial" w:hAnsi="Arial" w:cs="Arial"/>
          <w:sz w:val="22"/>
          <w:szCs w:val="22"/>
          <w:lang w:val="nl-NL"/>
        </w:rPr>
        <w:t>van de vrouw die zich richt</w:t>
      </w:r>
      <w:r w:rsidRPr="000F63C9">
        <w:rPr>
          <w:rFonts w:ascii="Arial" w:hAnsi="Arial" w:cs="Arial"/>
          <w:sz w:val="22"/>
          <w:szCs w:val="22"/>
          <w:lang w:val="nl-NL"/>
        </w:rPr>
        <w:t xml:space="preserve"> op arbeid binnenshuis</w:t>
      </w:r>
      <w:r>
        <w:rPr>
          <w:rFonts w:ascii="Arial" w:hAnsi="Arial" w:cs="Arial"/>
          <w:sz w:val="22"/>
          <w:szCs w:val="22"/>
          <w:lang w:val="nl-NL"/>
        </w:rPr>
        <w:t>,</w:t>
      </w:r>
      <w:r w:rsidRPr="000F63C9">
        <w:rPr>
          <w:rFonts w:ascii="Arial" w:hAnsi="Arial" w:cs="Arial"/>
          <w:sz w:val="22"/>
          <w:szCs w:val="22"/>
          <w:lang w:val="nl-NL"/>
        </w:rPr>
        <w:t xml:space="preserve"> is op zijn retour. Familie als </w:t>
      </w:r>
      <w:r>
        <w:rPr>
          <w:rFonts w:ascii="Arial" w:hAnsi="Arial" w:cs="Arial"/>
          <w:sz w:val="22"/>
          <w:szCs w:val="22"/>
          <w:lang w:val="nl-NL"/>
        </w:rPr>
        <w:t xml:space="preserve">sociaal </w:t>
      </w:r>
      <w:r w:rsidRPr="000F63C9">
        <w:rPr>
          <w:rFonts w:ascii="Arial" w:hAnsi="Arial" w:cs="Arial"/>
          <w:sz w:val="22"/>
          <w:szCs w:val="22"/>
          <w:lang w:val="nl-NL"/>
        </w:rPr>
        <w:t>instituut lijkt de arbeidsparticipatie</w:t>
      </w:r>
      <w:r>
        <w:rPr>
          <w:rFonts w:ascii="Arial" w:hAnsi="Arial" w:cs="Arial"/>
          <w:sz w:val="22"/>
          <w:szCs w:val="22"/>
          <w:lang w:val="nl-NL"/>
        </w:rPr>
        <w:t xml:space="preserve"> van vrouwen</w:t>
      </w:r>
      <w:r w:rsidRPr="000F63C9">
        <w:rPr>
          <w:rFonts w:ascii="Arial" w:hAnsi="Arial" w:cs="Arial"/>
          <w:sz w:val="22"/>
          <w:szCs w:val="22"/>
          <w:lang w:val="nl-NL"/>
        </w:rPr>
        <w:t xml:space="preserve"> te beïnvloeden</w:t>
      </w:r>
      <w:r>
        <w:rPr>
          <w:rFonts w:ascii="Arial" w:hAnsi="Arial" w:cs="Arial"/>
          <w:sz w:val="22"/>
          <w:szCs w:val="22"/>
          <w:lang w:val="nl-NL"/>
        </w:rPr>
        <w:t>,</w:t>
      </w:r>
      <w:r w:rsidRPr="000F63C9">
        <w:rPr>
          <w:rFonts w:ascii="Arial" w:hAnsi="Arial" w:cs="Arial"/>
          <w:sz w:val="22"/>
          <w:szCs w:val="22"/>
          <w:lang w:val="nl-NL"/>
        </w:rPr>
        <w:t xml:space="preserve"> doordat de zorg voor kinderen en het huishouden prioriteit heeft boven betaalde arbeid. Vooral het hebben van kinderen en huishoudelijke productie leidt voor vrouwen tot minder tijd</w:t>
      </w:r>
      <w:r>
        <w:rPr>
          <w:rFonts w:ascii="Arial" w:hAnsi="Arial" w:cs="Arial"/>
          <w:sz w:val="22"/>
          <w:szCs w:val="22"/>
          <w:lang w:val="nl-NL"/>
        </w:rPr>
        <w:t>sbesteding</w:t>
      </w:r>
      <w:r w:rsidRPr="000F63C9">
        <w:rPr>
          <w:rFonts w:ascii="Arial" w:hAnsi="Arial" w:cs="Arial"/>
          <w:sz w:val="22"/>
          <w:szCs w:val="22"/>
          <w:lang w:val="nl-NL"/>
        </w:rPr>
        <w:t xml:space="preserve"> op de arbeidsmarkt. De traditionele rolopvatting over mannen en vrouwen wordt </w:t>
      </w:r>
      <w:r>
        <w:rPr>
          <w:rFonts w:ascii="Arial" w:hAnsi="Arial" w:cs="Arial"/>
          <w:sz w:val="22"/>
          <w:szCs w:val="22"/>
          <w:lang w:val="nl-NL"/>
        </w:rPr>
        <w:t>hierbij</w:t>
      </w:r>
      <w:r w:rsidRPr="000F63C9">
        <w:rPr>
          <w:rFonts w:ascii="Arial" w:hAnsi="Arial" w:cs="Arial"/>
          <w:sz w:val="22"/>
          <w:szCs w:val="22"/>
          <w:lang w:val="nl-NL"/>
        </w:rPr>
        <w:t xml:space="preserve"> als (mogelijke) verklaring opgegeven. De hoogte van de opleiding speelt daarbi</w:t>
      </w:r>
      <w:r>
        <w:rPr>
          <w:rFonts w:ascii="Arial" w:hAnsi="Arial" w:cs="Arial"/>
          <w:sz w:val="22"/>
          <w:szCs w:val="22"/>
          <w:lang w:val="nl-NL"/>
        </w:rPr>
        <w:t>j ook vaak een grote rol. V</w:t>
      </w:r>
      <w:r w:rsidRPr="000F63C9">
        <w:rPr>
          <w:rFonts w:ascii="Arial" w:hAnsi="Arial" w:cs="Arial"/>
          <w:sz w:val="22"/>
          <w:szCs w:val="22"/>
          <w:lang w:val="nl-NL"/>
        </w:rPr>
        <w:t xml:space="preserve">rouwen met een hoge opleiding </w:t>
      </w:r>
      <w:r>
        <w:rPr>
          <w:rFonts w:ascii="Arial" w:hAnsi="Arial" w:cs="Arial"/>
          <w:sz w:val="22"/>
          <w:szCs w:val="22"/>
          <w:lang w:val="nl-NL"/>
        </w:rPr>
        <w:t xml:space="preserve">werken namelijk </w:t>
      </w:r>
      <w:r w:rsidRPr="000F63C9">
        <w:rPr>
          <w:rFonts w:ascii="Arial" w:hAnsi="Arial" w:cs="Arial"/>
          <w:sz w:val="22"/>
          <w:szCs w:val="22"/>
          <w:lang w:val="nl-NL"/>
        </w:rPr>
        <w:t xml:space="preserve">meer en vaker door bij de komst van kinderen dan vrouwen met een lage opleiding. </w:t>
      </w:r>
    </w:p>
    <w:p w:rsidR="00BD5684" w:rsidRDefault="00BD5684" w:rsidP="00BD5684">
      <w:pPr>
        <w:spacing w:line="360" w:lineRule="auto"/>
        <w:jc w:val="both"/>
        <w:rPr>
          <w:rFonts w:ascii="Arial" w:hAnsi="Arial" w:cs="Arial"/>
          <w:sz w:val="22"/>
          <w:szCs w:val="22"/>
          <w:lang w:val="nl-NL"/>
        </w:rPr>
        <w:sectPr w:rsidR="00BD5684">
          <w:pgSz w:w="12240" w:h="15840"/>
          <w:pgMar w:top="1985" w:right="1701" w:bottom="1985" w:left="1701" w:header="709" w:footer="709" w:gutter="0"/>
          <w:docGrid w:linePitch="360"/>
        </w:sectPr>
      </w:pPr>
    </w:p>
    <w:p w:rsidR="00BD5684" w:rsidRPr="000F63C9"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In het volgende hoofdstuk </w:t>
      </w:r>
      <w:r>
        <w:rPr>
          <w:rFonts w:ascii="Arial" w:hAnsi="Arial" w:cs="Arial"/>
          <w:sz w:val="22"/>
          <w:szCs w:val="22"/>
          <w:lang w:val="nl-NL"/>
        </w:rPr>
        <w:t>ga ik</w:t>
      </w:r>
      <w:r w:rsidRPr="000F63C9">
        <w:rPr>
          <w:rFonts w:ascii="Arial" w:hAnsi="Arial" w:cs="Arial"/>
          <w:sz w:val="22"/>
          <w:szCs w:val="22"/>
          <w:lang w:val="nl-NL"/>
        </w:rPr>
        <w:t xml:space="preserve"> nader in op het theoretisch kader</w:t>
      </w:r>
      <w:r>
        <w:rPr>
          <w:rFonts w:ascii="Arial" w:hAnsi="Arial" w:cs="Arial"/>
          <w:sz w:val="22"/>
          <w:szCs w:val="22"/>
          <w:lang w:val="nl-NL"/>
        </w:rPr>
        <w:t>.</w:t>
      </w:r>
      <w:r w:rsidRPr="000F63C9">
        <w:rPr>
          <w:rFonts w:ascii="Arial" w:hAnsi="Arial" w:cs="Arial"/>
          <w:sz w:val="22"/>
          <w:szCs w:val="22"/>
          <w:lang w:val="nl-NL"/>
        </w:rPr>
        <w:t xml:space="preserve"> </w:t>
      </w:r>
      <w:r>
        <w:rPr>
          <w:rFonts w:ascii="Arial" w:hAnsi="Arial" w:cs="Arial"/>
          <w:sz w:val="22"/>
          <w:szCs w:val="22"/>
          <w:lang w:val="nl-NL"/>
        </w:rPr>
        <w:t xml:space="preserve">Hierin wordt gezocht naar </w:t>
      </w:r>
      <w:r w:rsidRPr="000F63C9">
        <w:rPr>
          <w:rFonts w:ascii="Arial" w:hAnsi="Arial" w:cs="Arial"/>
          <w:sz w:val="22"/>
          <w:szCs w:val="22"/>
          <w:lang w:val="nl-NL"/>
        </w:rPr>
        <w:t xml:space="preserve">een verklaring voor de invloed van de sociale context op de mate van arbeidsparticipatie. </w:t>
      </w:r>
    </w:p>
    <w:p w:rsidR="00BD5684" w:rsidRPr="00AE28EC" w:rsidRDefault="00BD5684" w:rsidP="00BD5684">
      <w:pPr>
        <w:spacing w:line="360" w:lineRule="auto"/>
        <w:jc w:val="both"/>
        <w:rPr>
          <w:rFonts w:ascii="Arial" w:hAnsi="Arial" w:cs="Arial"/>
          <w:sz w:val="20"/>
          <w:szCs w:val="20"/>
          <w:lang w:val="nl-NL"/>
        </w:rPr>
      </w:pPr>
    </w:p>
    <w:p w:rsidR="00BD5684" w:rsidRPr="00AE28EC" w:rsidRDefault="00BD5684" w:rsidP="00BD5684">
      <w:pPr>
        <w:spacing w:line="360" w:lineRule="auto"/>
        <w:jc w:val="both"/>
        <w:rPr>
          <w:rFonts w:ascii="Arial" w:hAnsi="Arial" w:cs="Arial"/>
          <w:sz w:val="20"/>
          <w:szCs w:val="20"/>
          <w:lang w:val="nl-NL"/>
        </w:rPr>
        <w:sectPr w:rsidR="00BD5684" w:rsidRPr="00AE28EC">
          <w:pgSz w:w="12240" w:h="15840"/>
          <w:pgMar w:top="1985" w:right="1701" w:bottom="1985" w:left="1701" w:header="709" w:footer="709" w:gutter="0"/>
          <w:docGrid w:linePitch="360"/>
        </w:sectPr>
      </w:pPr>
    </w:p>
    <w:p w:rsidR="00BD5684" w:rsidRPr="000F63C9" w:rsidRDefault="00BD5684" w:rsidP="00BD5684">
      <w:pPr>
        <w:pStyle w:val="Kop1"/>
        <w:jc w:val="both"/>
        <w:rPr>
          <w:sz w:val="22"/>
          <w:szCs w:val="22"/>
          <w:lang w:val="nl-NL"/>
        </w:rPr>
      </w:pPr>
      <w:bookmarkStart w:id="91" w:name="_Toc166836568"/>
      <w:bookmarkStart w:id="92" w:name="_Toc271186494"/>
      <w:bookmarkStart w:id="93" w:name="_Toc271186640"/>
      <w:r>
        <w:rPr>
          <w:sz w:val="22"/>
          <w:szCs w:val="22"/>
          <w:lang w:val="nl-NL"/>
        </w:rPr>
        <w:t>HOOFDSTUK 3</w:t>
      </w:r>
      <w:r>
        <w:rPr>
          <w:sz w:val="22"/>
          <w:szCs w:val="22"/>
          <w:lang w:val="nl-NL"/>
        </w:rPr>
        <w:tab/>
        <w:t>THEORETISCH KADER</w:t>
      </w:r>
      <w:bookmarkEnd w:id="91"/>
    </w:p>
    <w:p w:rsidR="00BD5684" w:rsidRPr="000F63C9" w:rsidRDefault="00BD5684" w:rsidP="00BD5684">
      <w:pPr>
        <w:spacing w:line="360" w:lineRule="auto"/>
        <w:jc w:val="both"/>
        <w:rPr>
          <w:rFonts w:ascii="Arial" w:hAnsi="Arial" w:cs="Arial"/>
          <w:sz w:val="22"/>
          <w:szCs w:val="22"/>
          <w:lang w:val="nl-NL"/>
        </w:rPr>
      </w:pPr>
    </w:p>
    <w:p w:rsidR="00BD5684" w:rsidRPr="000F63C9" w:rsidRDefault="00BD5684" w:rsidP="00BD5684">
      <w:pPr>
        <w:spacing w:line="360" w:lineRule="auto"/>
        <w:jc w:val="both"/>
        <w:rPr>
          <w:rFonts w:ascii="Arial" w:hAnsi="Arial" w:cs="Arial"/>
          <w:sz w:val="22"/>
          <w:szCs w:val="22"/>
          <w:lang w:val="nl-NL"/>
        </w:rPr>
      </w:pPr>
      <w:r>
        <w:rPr>
          <w:rFonts w:ascii="Arial" w:hAnsi="Arial" w:cs="Arial"/>
          <w:sz w:val="22"/>
          <w:szCs w:val="22"/>
          <w:lang w:val="nl-NL"/>
        </w:rPr>
        <w:t>In h</w:t>
      </w:r>
      <w:r w:rsidRPr="000F63C9">
        <w:rPr>
          <w:rFonts w:ascii="Arial" w:hAnsi="Arial" w:cs="Arial"/>
          <w:sz w:val="22"/>
          <w:szCs w:val="22"/>
          <w:lang w:val="nl-NL"/>
        </w:rPr>
        <w:t xml:space="preserve">oofdstuk 2 </w:t>
      </w:r>
      <w:r>
        <w:rPr>
          <w:rFonts w:ascii="Arial" w:hAnsi="Arial" w:cs="Arial"/>
          <w:sz w:val="22"/>
          <w:szCs w:val="22"/>
          <w:lang w:val="nl-NL"/>
        </w:rPr>
        <w:t>is</w:t>
      </w:r>
      <w:r w:rsidRPr="000F63C9">
        <w:rPr>
          <w:rFonts w:ascii="Arial" w:hAnsi="Arial" w:cs="Arial"/>
          <w:sz w:val="22"/>
          <w:szCs w:val="22"/>
          <w:lang w:val="nl-NL"/>
        </w:rPr>
        <w:t xml:space="preserve"> inzicht gegeven in de kenmerken van een familie als sociale context, de invloed van die kenmerken op de arbeidsparticipatie en de ontwikkelingen rondom de arbeidsparticipatie bij vrouwen in de 20</w:t>
      </w:r>
      <w:r w:rsidRPr="000F63C9">
        <w:rPr>
          <w:rFonts w:ascii="Arial" w:hAnsi="Arial" w:cs="Arial"/>
          <w:sz w:val="22"/>
          <w:szCs w:val="22"/>
          <w:vertAlign w:val="superscript"/>
          <w:lang w:val="nl-NL"/>
        </w:rPr>
        <w:t>ste</w:t>
      </w:r>
      <w:r w:rsidRPr="000F63C9">
        <w:rPr>
          <w:rFonts w:ascii="Arial" w:hAnsi="Arial" w:cs="Arial"/>
          <w:sz w:val="22"/>
          <w:szCs w:val="22"/>
          <w:lang w:val="nl-NL"/>
        </w:rPr>
        <w:t xml:space="preserve"> eeuw. Door de ontwikkelingen in de maatschappij zijn vrouwen na de tweede wereldoorlog minder gaan werken en </w:t>
      </w:r>
      <w:r>
        <w:rPr>
          <w:rFonts w:ascii="Arial" w:hAnsi="Arial" w:cs="Arial"/>
          <w:sz w:val="22"/>
          <w:szCs w:val="22"/>
          <w:lang w:val="nl-NL"/>
        </w:rPr>
        <w:t>vanaf</w:t>
      </w:r>
      <w:r w:rsidRPr="000F63C9">
        <w:rPr>
          <w:rFonts w:ascii="Arial" w:hAnsi="Arial" w:cs="Arial"/>
          <w:sz w:val="22"/>
          <w:szCs w:val="22"/>
          <w:lang w:val="nl-NL"/>
        </w:rPr>
        <w:t xml:space="preserve"> de jaren ’70 weer mee</w:t>
      </w:r>
      <w:r>
        <w:rPr>
          <w:rFonts w:ascii="Arial" w:hAnsi="Arial" w:cs="Arial"/>
          <w:sz w:val="22"/>
          <w:szCs w:val="22"/>
          <w:lang w:val="nl-NL"/>
        </w:rPr>
        <w:t xml:space="preserve">r gaan werken. Andere wetenschappers hebben met </w:t>
      </w:r>
      <w:r w:rsidRPr="000F63C9">
        <w:rPr>
          <w:rFonts w:ascii="Arial" w:hAnsi="Arial" w:cs="Arial"/>
          <w:sz w:val="22"/>
          <w:szCs w:val="22"/>
          <w:lang w:val="nl-NL"/>
        </w:rPr>
        <w:t xml:space="preserve">onderzoek over de relatie tussen familie en de mate van arbeidsparticipatie </w:t>
      </w:r>
      <w:r>
        <w:rPr>
          <w:rFonts w:ascii="Arial" w:hAnsi="Arial" w:cs="Arial"/>
          <w:sz w:val="22"/>
          <w:szCs w:val="22"/>
          <w:lang w:val="nl-NL"/>
        </w:rPr>
        <w:t>aangetoond</w:t>
      </w:r>
      <w:r w:rsidRPr="000F63C9">
        <w:rPr>
          <w:rFonts w:ascii="Arial" w:hAnsi="Arial" w:cs="Arial"/>
          <w:sz w:val="22"/>
          <w:szCs w:val="22"/>
          <w:lang w:val="nl-NL"/>
        </w:rPr>
        <w:t xml:space="preserve"> dat kinderen en een partner in het huishouden en de huishoudelijke productie</w:t>
      </w:r>
      <w:r>
        <w:rPr>
          <w:rFonts w:ascii="Arial" w:hAnsi="Arial" w:cs="Arial"/>
          <w:sz w:val="22"/>
          <w:szCs w:val="22"/>
          <w:lang w:val="nl-NL"/>
        </w:rPr>
        <w:t>,</w:t>
      </w:r>
      <w:r w:rsidRPr="000F63C9">
        <w:rPr>
          <w:rFonts w:ascii="Arial" w:hAnsi="Arial" w:cs="Arial"/>
          <w:sz w:val="22"/>
          <w:szCs w:val="22"/>
          <w:lang w:val="nl-NL"/>
        </w:rPr>
        <w:t xml:space="preserve"> de mate van arbeidsparticipatie bij vrouwen beïnvloedt. De verklaring die hiervoor wordt gegeven</w:t>
      </w:r>
      <w:r>
        <w:rPr>
          <w:rFonts w:ascii="Arial" w:hAnsi="Arial" w:cs="Arial"/>
          <w:sz w:val="22"/>
          <w:szCs w:val="22"/>
          <w:lang w:val="nl-NL"/>
        </w:rPr>
        <w:t>,</w:t>
      </w:r>
      <w:r w:rsidRPr="000F63C9">
        <w:rPr>
          <w:rFonts w:ascii="Arial" w:hAnsi="Arial" w:cs="Arial"/>
          <w:sz w:val="22"/>
          <w:szCs w:val="22"/>
          <w:lang w:val="nl-NL"/>
        </w:rPr>
        <w:t xml:space="preserve"> is </w:t>
      </w:r>
      <w:r>
        <w:rPr>
          <w:rFonts w:ascii="Arial" w:hAnsi="Arial" w:cs="Arial"/>
          <w:sz w:val="22"/>
          <w:szCs w:val="22"/>
          <w:lang w:val="nl-NL"/>
        </w:rPr>
        <w:t>een</w:t>
      </w:r>
      <w:r w:rsidRPr="000F63C9">
        <w:rPr>
          <w:rFonts w:ascii="Arial" w:hAnsi="Arial" w:cs="Arial"/>
          <w:sz w:val="22"/>
          <w:szCs w:val="22"/>
          <w:lang w:val="nl-NL"/>
        </w:rPr>
        <w:t xml:space="preserve"> traditionele rolopvatting. </w:t>
      </w:r>
    </w:p>
    <w:p w:rsidR="00BD5684" w:rsidRPr="000F63C9" w:rsidRDefault="00BD5684" w:rsidP="00BD5684">
      <w:pPr>
        <w:spacing w:line="360" w:lineRule="auto"/>
        <w:jc w:val="both"/>
        <w:rPr>
          <w:rFonts w:ascii="Arial" w:hAnsi="Arial" w:cs="Arial"/>
          <w:sz w:val="22"/>
          <w:szCs w:val="22"/>
          <w:lang w:val="nl-NL"/>
        </w:rPr>
      </w:pPr>
    </w:p>
    <w:p w:rsidR="00BD5684" w:rsidRPr="000F63C9" w:rsidRDefault="00BD5684" w:rsidP="00BD5684">
      <w:pPr>
        <w:spacing w:line="360" w:lineRule="auto"/>
        <w:jc w:val="both"/>
        <w:rPr>
          <w:rFonts w:ascii="Arial" w:hAnsi="Arial" w:cs="Arial"/>
          <w:sz w:val="22"/>
          <w:szCs w:val="22"/>
          <w:lang w:val="nl-NL"/>
        </w:rPr>
      </w:pPr>
      <w:r>
        <w:rPr>
          <w:rFonts w:ascii="Arial" w:hAnsi="Arial" w:cs="Arial"/>
          <w:sz w:val="22"/>
          <w:szCs w:val="22"/>
          <w:lang w:val="nl-NL"/>
        </w:rPr>
        <w:t>De kernbegrippen die in</w:t>
      </w:r>
      <w:r w:rsidRPr="000F63C9">
        <w:rPr>
          <w:rFonts w:ascii="Arial" w:hAnsi="Arial" w:cs="Arial"/>
          <w:sz w:val="22"/>
          <w:szCs w:val="22"/>
          <w:lang w:val="nl-NL"/>
        </w:rPr>
        <w:t xml:space="preserve"> de vorige hoofdstukken de revue </w:t>
      </w:r>
      <w:r>
        <w:rPr>
          <w:rFonts w:ascii="Arial" w:hAnsi="Arial" w:cs="Arial"/>
          <w:sz w:val="22"/>
          <w:szCs w:val="22"/>
          <w:lang w:val="nl-NL"/>
        </w:rPr>
        <w:t xml:space="preserve">zijn </w:t>
      </w:r>
      <w:r w:rsidRPr="000F63C9">
        <w:rPr>
          <w:rFonts w:ascii="Arial" w:hAnsi="Arial" w:cs="Arial"/>
          <w:sz w:val="22"/>
          <w:szCs w:val="22"/>
          <w:lang w:val="nl-NL"/>
        </w:rPr>
        <w:t>gepasseerd</w:t>
      </w:r>
      <w:r>
        <w:rPr>
          <w:rFonts w:ascii="Arial" w:hAnsi="Arial" w:cs="Arial"/>
          <w:sz w:val="22"/>
          <w:szCs w:val="22"/>
          <w:lang w:val="nl-NL"/>
        </w:rPr>
        <w:t>, worden</w:t>
      </w:r>
      <w:r w:rsidRPr="000F63C9">
        <w:rPr>
          <w:rFonts w:ascii="Arial" w:hAnsi="Arial" w:cs="Arial"/>
          <w:sz w:val="22"/>
          <w:szCs w:val="22"/>
          <w:lang w:val="nl-NL"/>
        </w:rPr>
        <w:t xml:space="preserve"> in dit hoofdstuk </w:t>
      </w:r>
      <w:r>
        <w:rPr>
          <w:rFonts w:ascii="Arial" w:hAnsi="Arial" w:cs="Arial"/>
          <w:sz w:val="22"/>
          <w:szCs w:val="22"/>
          <w:lang w:val="nl-NL"/>
        </w:rPr>
        <w:t xml:space="preserve">met elkaar in verbinding gebracht </w:t>
      </w:r>
      <w:r w:rsidRPr="000F63C9">
        <w:rPr>
          <w:rFonts w:ascii="Arial" w:hAnsi="Arial" w:cs="Arial"/>
          <w:sz w:val="22"/>
          <w:szCs w:val="22"/>
          <w:lang w:val="nl-NL"/>
        </w:rPr>
        <w:t xml:space="preserve">door middel van een model. Met </w:t>
      </w:r>
      <w:r>
        <w:rPr>
          <w:rFonts w:ascii="Arial" w:hAnsi="Arial" w:cs="Arial"/>
          <w:sz w:val="22"/>
          <w:szCs w:val="22"/>
          <w:lang w:val="nl-NL"/>
        </w:rPr>
        <w:t>dit</w:t>
      </w:r>
      <w:r w:rsidRPr="000F63C9">
        <w:rPr>
          <w:rFonts w:ascii="Arial" w:hAnsi="Arial" w:cs="Arial"/>
          <w:sz w:val="22"/>
          <w:szCs w:val="22"/>
          <w:lang w:val="nl-NL"/>
        </w:rPr>
        <w:t xml:space="preserve"> model </w:t>
      </w:r>
      <w:r>
        <w:rPr>
          <w:rFonts w:ascii="Arial" w:hAnsi="Arial" w:cs="Arial"/>
          <w:sz w:val="22"/>
          <w:szCs w:val="22"/>
          <w:lang w:val="nl-NL"/>
        </w:rPr>
        <w:t xml:space="preserve">wordt </w:t>
      </w:r>
      <w:r w:rsidRPr="000F63C9">
        <w:rPr>
          <w:rFonts w:ascii="Arial" w:hAnsi="Arial" w:cs="Arial"/>
          <w:sz w:val="22"/>
          <w:szCs w:val="22"/>
          <w:lang w:val="nl-NL"/>
        </w:rPr>
        <w:t xml:space="preserve">een </w:t>
      </w:r>
      <w:r>
        <w:rPr>
          <w:rFonts w:ascii="Arial" w:hAnsi="Arial" w:cs="Arial"/>
          <w:sz w:val="22"/>
          <w:szCs w:val="22"/>
          <w:lang w:val="nl-NL"/>
        </w:rPr>
        <w:t xml:space="preserve">mogelijk </w:t>
      </w:r>
      <w:r w:rsidRPr="000F63C9">
        <w:rPr>
          <w:rFonts w:ascii="Arial" w:hAnsi="Arial" w:cs="Arial"/>
          <w:sz w:val="22"/>
          <w:szCs w:val="22"/>
          <w:lang w:val="nl-NL"/>
        </w:rPr>
        <w:t>verband tussen de begrippen</w:t>
      </w:r>
      <w:r>
        <w:rPr>
          <w:rFonts w:ascii="Arial" w:hAnsi="Arial" w:cs="Arial"/>
          <w:sz w:val="22"/>
          <w:szCs w:val="22"/>
          <w:lang w:val="nl-NL"/>
        </w:rPr>
        <w:t xml:space="preserve"> aangetoond</w:t>
      </w:r>
      <w:r w:rsidRPr="000F63C9">
        <w:rPr>
          <w:rFonts w:ascii="Arial" w:hAnsi="Arial" w:cs="Arial"/>
          <w:sz w:val="22"/>
          <w:szCs w:val="22"/>
          <w:lang w:val="nl-NL"/>
        </w:rPr>
        <w:t xml:space="preserve">. Het gebruik van onderstaand model geeft een samenvatting van theoretische inzichten die houvast biedt om </w:t>
      </w:r>
      <w:r>
        <w:rPr>
          <w:rFonts w:ascii="Arial" w:hAnsi="Arial" w:cs="Arial"/>
          <w:sz w:val="22"/>
          <w:szCs w:val="22"/>
          <w:lang w:val="nl-NL"/>
        </w:rPr>
        <w:t xml:space="preserve">aan </w:t>
      </w:r>
      <w:r w:rsidRPr="000F63C9">
        <w:rPr>
          <w:rFonts w:ascii="Arial" w:hAnsi="Arial" w:cs="Arial"/>
          <w:sz w:val="22"/>
          <w:szCs w:val="22"/>
          <w:lang w:val="nl-NL"/>
        </w:rPr>
        <w:t>de praktijk te kunnen toetsen. De gehanteerde begrippen leiden vervolgens tot onderstaand model.</w:t>
      </w:r>
    </w:p>
    <w:p w:rsidR="00BD5684" w:rsidRPr="000F63C9" w:rsidRDefault="00BD5684" w:rsidP="00BD5684">
      <w:pPr>
        <w:spacing w:line="360" w:lineRule="auto"/>
        <w:jc w:val="both"/>
        <w:rPr>
          <w:rFonts w:ascii="Arial" w:hAnsi="Arial" w:cs="Arial"/>
          <w:sz w:val="22"/>
          <w:szCs w:val="22"/>
          <w:lang w:val="nl-NL"/>
        </w:rPr>
      </w:pPr>
    </w:p>
    <w:p w:rsidR="00BD5684"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Zoals gezegd lijkt een traditionele rolopvatting de invloed van de sociale context op de mate van arbeidsparticipatie te </w:t>
      </w:r>
      <w:r>
        <w:rPr>
          <w:rFonts w:ascii="Arial" w:hAnsi="Arial" w:cs="Arial"/>
          <w:sz w:val="22"/>
          <w:szCs w:val="22"/>
          <w:lang w:val="nl-NL"/>
        </w:rPr>
        <w:t>versterken</w:t>
      </w:r>
      <w:r w:rsidRPr="000F63C9">
        <w:rPr>
          <w:rFonts w:ascii="Arial" w:hAnsi="Arial" w:cs="Arial"/>
          <w:sz w:val="22"/>
          <w:szCs w:val="22"/>
          <w:lang w:val="nl-NL"/>
        </w:rPr>
        <w:t xml:space="preserve">. Als die relatie in een model </w:t>
      </w:r>
      <w:r>
        <w:rPr>
          <w:rFonts w:ascii="Arial" w:hAnsi="Arial" w:cs="Arial"/>
          <w:sz w:val="22"/>
          <w:szCs w:val="22"/>
          <w:lang w:val="nl-NL"/>
        </w:rPr>
        <w:t>gegoten wordt</w:t>
      </w:r>
      <w:r w:rsidRPr="000F63C9">
        <w:rPr>
          <w:rFonts w:ascii="Arial" w:hAnsi="Arial" w:cs="Arial"/>
          <w:sz w:val="22"/>
          <w:szCs w:val="22"/>
          <w:lang w:val="nl-NL"/>
        </w:rPr>
        <w:t xml:space="preserve"> da</w:t>
      </w:r>
      <w:r>
        <w:rPr>
          <w:rFonts w:ascii="Arial" w:hAnsi="Arial" w:cs="Arial"/>
          <w:sz w:val="22"/>
          <w:szCs w:val="22"/>
          <w:lang w:val="nl-NL"/>
        </w:rPr>
        <w:t>n ziet dat eruit als figuur 3.1</w:t>
      </w:r>
    </w:p>
    <w:p w:rsidR="00BD5684" w:rsidRDefault="00BD5684" w:rsidP="00BD5684">
      <w:pPr>
        <w:spacing w:line="360" w:lineRule="auto"/>
        <w:jc w:val="both"/>
        <w:rPr>
          <w:rFonts w:ascii="Arial" w:hAnsi="Arial" w:cs="Arial"/>
          <w:sz w:val="22"/>
          <w:szCs w:val="22"/>
          <w:lang w:val="nl-NL"/>
        </w:rPr>
      </w:pPr>
    </w:p>
    <w:p w:rsidR="00BD5684" w:rsidRDefault="00775060" w:rsidP="00BD5684">
      <w:pPr>
        <w:spacing w:line="360" w:lineRule="auto"/>
        <w:jc w:val="both"/>
        <w:rPr>
          <w:rFonts w:ascii="Arial" w:hAnsi="Arial" w:cs="Arial"/>
          <w:sz w:val="22"/>
          <w:szCs w:val="22"/>
          <w:lang w:val="nl-NL"/>
        </w:rPr>
      </w:pPr>
      <w:r w:rsidRPr="00775060">
        <w:rPr>
          <w:rFonts w:ascii="Arial" w:hAnsi="Arial" w:cs="Arial"/>
          <w:noProof/>
          <w:sz w:val="22"/>
          <w:szCs w:val="22"/>
          <w:lang w:val="nl-NL" w:eastAsia="nl-NL"/>
        </w:rPr>
        <w:pict>
          <v:group id="_x0000_s1040" style="position:absolute;left:0;text-align:left;margin-left:18pt;margin-top:5.9pt;width:324pt;height:74.95pt;z-index:-251660288" coordorigin="2061,10625" coordsize="6480,1499">
            <v:shape id="_x0000_s1029" type="#_x0000_t202" style="position:absolute;left:3321;top:10625;width:2880;height:540" o:regroupid="2">
              <v:textbox style="mso-next-textbox:#_x0000_s1029">
                <w:txbxContent>
                  <w:p w:rsidR="00BE23EC" w:rsidRPr="008A4F82" w:rsidRDefault="00BE23EC" w:rsidP="00BD5684">
                    <w:pPr>
                      <w:rPr>
                        <w:rFonts w:ascii="Arial" w:hAnsi="Arial" w:cs="Arial"/>
                        <w:sz w:val="20"/>
                        <w:szCs w:val="20"/>
                      </w:rPr>
                    </w:pPr>
                    <w:proofErr w:type="spellStart"/>
                    <w:r w:rsidRPr="008A4F82">
                      <w:rPr>
                        <w:rFonts w:ascii="Arial" w:hAnsi="Arial" w:cs="Arial"/>
                        <w:sz w:val="20"/>
                        <w:szCs w:val="20"/>
                      </w:rPr>
                      <w:t>Traditionele</w:t>
                    </w:r>
                    <w:proofErr w:type="spellEnd"/>
                    <w:r w:rsidRPr="008A4F82">
                      <w:rPr>
                        <w:rFonts w:ascii="Arial" w:hAnsi="Arial" w:cs="Arial"/>
                        <w:sz w:val="20"/>
                        <w:szCs w:val="20"/>
                      </w:rPr>
                      <w:t xml:space="preserve"> </w:t>
                    </w:r>
                    <w:proofErr w:type="spellStart"/>
                    <w:r w:rsidRPr="008A4F82">
                      <w:rPr>
                        <w:rFonts w:ascii="Arial" w:hAnsi="Arial" w:cs="Arial"/>
                        <w:sz w:val="20"/>
                        <w:szCs w:val="20"/>
                      </w:rPr>
                      <w:t>rolopvatting</w:t>
                    </w:r>
                    <w:proofErr w:type="spellEnd"/>
                    <w:r w:rsidRPr="008A4F82">
                      <w:rPr>
                        <w:rFonts w:ascii="Arial" w:hAnsi="Arial" w:cs="Arial"/>
                        <w:sz w:val="20"/>
                        <w:szCs w:val="20"/>
                      </w:rPr>
                      <w:t xml:space="preserve"> </w:t>
                    </w:r>
                  </w:p>
                </w:txbxContent>
              </v:textbox>
            </v:shape>
            <v:group id="_x0000_s1036" style="position:absolute;left:2061;top:11584;width:6480;height:540" coordorigin="2061,11584" coordsize="6480,540">
              <v:shape id="_x0000_s1030" type="#_x0000_t202" style="position:absolute;left:2061;top:11584;width:1800;height:540" o:regroupid="2">
                <v:textbox style="mso-next-textbox:#_x0000_s1030">
                  <w:txbxContent>
                    <w:p w:rsidR="00BE23EC" w:rsidRPr="008A4F82" w:rsidRDefault="00BE23EC" w:rsidP="00BD5684">
                      <w:pPr>
                        <w:rPr>
                          <w:rFonts w:ascii="Arial" w:hAnsi="Arial" w:cs="Arial"/>
                          <w:sz w:val="20"/>
                          <w:szCs w:val="20"/>
                        </w:rPr>
                      </w:pPr>
                      <w:proofErr w:type="spellStart"/>
                      <w:r w:rsidRPr="008A4F82">
                        <w:rPr>
                          <w:rFonts w:ascii="Arial" w:hAnsi="Arial" w:cs="Arial"/>
                          <w:sz w:val="20"/>
                          <w:szCs w:val="20"/>
                        </w:rPr>
                        <w:t>Sociale</w:t>
                      </w:r>
                      <w:proofErr w:type="spellEnd"/>
                      <w:r w:rsidRPr="008A4F82">
                        <w:rPr>
                          <w:rFonts w:ascii="Arial" w:hAnsi="Arial" w:cs="Arial"/>
                          <w:sz w:val="20"/>
                          <w:szCs w:val="20"/>
                        </w:rPr>
                        <w:t xml:space="preserve"> context </w:t>
                      </w:r>
                    </w:p>
                  </w:txbxContent>
                </v:textbox>
              </v:shape>
              <v:shape id="_x0000_s1032" type="#_x0000_t202" style="position:absolute;left:5481;top:11584;width:3060;height:540" o:regroupid="3">
                <v:textbox style="mso-next-textbox:#_x0000_s1032">
                  <w:txbxContent>
                    <w:p w:rsidR="00BE23EC" w:rsidRPr="008A4F82" w:rsidRDefault="00BE23EC" w:rsidP="00BD5684">
                      <w:pPr>
                        <w:rPr>
                          <w:rFonts w:ascii="Arial" w:hAnsi="Arial" w:cs="Arial"/>
                          <w:sz w:val="20"/>
                          <w:szCs w:val="20"/>
                        </w:rPr>
                      </w:pPr>
                      <w:r w:rsidRPr="008A4F82">
                        <w:rPr>
                          <w:rFonts w:ascii="Arial" w:hAnsi="Arial" w:cs="Arial"/>
                          <w:sz w:val="20"/>
                          <w:szCs w:val="20"/>
                        </w:rPr>
                        <w:t xml:space="preserve">Mate van </w:t>
                      </w:r>
                      <w:proofErr w:type="spellStart"/>
                      <w:r w:rsidRPr="008A4F82">
                        <w:rPr>
                          <w:rFonts w:ascii="Arial" w:hAnsi="Arial" w:cs="Arial"/>
                          <w:sz w:val="20"/>
                          <w:szCs w:val="20"/>
                        </w:rPr>
                        <w:t>arbeidsparticipatie</w:t>
                      </w:r>
                      <w:proofErr w:type="spellEnd"/>
                    </w:p>
                  </w:txbxContent>
                </v:textbox>
              </v:shape>
              <v:line id="_x0000_s1033" style="position:absolute" from="3861,11885" to="5481,11885" o:regroupid="3">
                <v:stroke endarrow="block"/>
              </v:line>
            </v:group>
          </v:group>
        </w:pict>
      </w:r>
    </w:p>
    <w:p w:rsidR="00BD5684" w:rsidRPr="000F63C9" w:rsidRDefault="00BD5684" w:rsidP="00BD5684">
      <w:pPr>
        <w:spacing w:line="360" w:lineRule="auto"/>
        <w:jc w:val="both"/>
        <w:rPr>
          <w:rFonts w:ascii="Arial" w:hAnsi="Arial" w:cs="Arial"/>
          <w:sz w:val="22"/>
          <w:szCs w:val="22"/>
          <w:lang w:val="nl-NL"/>
        </w:rPr>
      </w:pPr>
    </w:p>
    <w:p w:rsidR="00BD5684" w:rsidRPr="00AE28EC" w:rsidRDefault="00775060" w:rsidP="00BD5684">
      <w:pPr>
        <w:spacing w:line="360" w:lineRule="auto"/>
        <w:jc w:val="both"/>
        <w:rPr>
          <w:rFonts w:ascii="Arial" w:hAnsi="Arial" w:cs="Arial"/>
          <w:sz w:val="20"/>
          <w:szCs w:val="20"/>
          <w:lang w:val="nl-NL"/>
        </w:rPr>
      </w:pPr>
      <w:r w:rsidRPr="00775060">
        <w:rPr>
          <w:rFonts w:ascii="Arial" w:hAnsi="Arial" w:cs="Arial"/>
          <w:noProof/>
          <w:sz w:val="20"/>
          <w:szCs w:val="20"/>
          <w:lang w:val="nl-NL" w:eastAsia="nl-NL"/>
        </w:rPr>
        <w:pict>
          <v:line id="_x0000_s1039" style="position:absolute;left:0;text-align:left;z-index:251657216" from="153pt,-5.05pt" to="153pt,30.95pt">
            <v:stroke endarrow="block"/>
          </v:line>
        </w:pict>
      </w:r>
    </w:p>
    <w:p w:rsidR="00BD5684" w:rsidRPr="00AE28EC" w:rsidRDefault="00775060" w:rsidP="00BD5684">
      <w:pPr>
        <w:spacing w:line="360" w:lineRule="auto"/>
        <w:jc w:val="both"/>
        <w:rPr>
          <w:rFonts w:ascii="Arial" w:hAnsi="Arial" w:cs="Arial"/>
          <w:sz w:val="20"/>
          <w:szCs w:val="20"/>
          <w:lang w:val="nl-NL"/>
        </w:rPr>
      </w:pPr>
      <w:r w:rsidRPr="00775060">
        <w:rPr>
          <w:noProof/>
        </w:rPr>
        <w:pict>
          <v:shape id="_x0000_s1043" type="#_x0000_t202" style="position:absolute;left:0;text-align:left;margin-left:18pt;margin-top:30.75pt;width:414pt;height:32.25pt;z-index:251658240" stroked="f">
            <v:textbox style="mso-next-textbox:#_x0000_s1043">
              <w:txbxContent>
                <w:p w:rsidR="00BE23EC" w:rsidRDefault="00BE23EC" w:rsidP="00BD5684">
                  <w:pPr>
                    <w:shd w:val="clear" w:color="auto" w:fill="FFFFFF"/>
                    <w:jc w:val="both"/>
                    <w:rPr>
                      <w:rFonts w:ascii="Arial" w:hAnsi="Arial"/>
                      <w:iCs/>
                      <w:sz w:val="18"/>
                      <w:szCs w:val="18"/>
                      <w:lang w:val="nl-NL"/>
                    </w:rPr>
                  </w:pPr>
                  <w:r w:rsidRPr="00174D66">
                    <w:rPr>
                      <w:rFonts w:ascii="Arial" w:hAnsi="Arial"/>
                      <w:iCs/>
                      <w:sz w:val="18"/>
                      <w:szCs w:val="18"/>
                      <w:lang w:val="nl-NL"/>
                    </w:rPr>
                    <w:t xml:space="preserve">Figuur 3.1 Modelweergave invloed sociale context en traditionele rolopvatting </w:t>
                  </w:r>
                </w:p>
                <w:p w:rsidR="00BE23EC" w:rsidRPr="00174D66" w:rsidRDefault="00BE23EC" w:rsidP="00BD5684">
                  <w:pPr>
                    <w:shd w:val="clear" w:color="auto" w:fill="FFFFFF"/>
                    <w:jc w:val="both"/>
                    <w:rPr>
                      <w:rFonts w:ascii="Arial" w:hAnsi="Arial"/>
                      <w:iCs/>
                      <w:sz w:val="18"/>
                      <w:szCs w:val="18"/>
                      <w:lang w:val="nl-NL"/>
                    </w:rPr>
                  </w:pPr>
                  <w:r w:rsidRPr="00174D66">
                    <w:rPr>
                      <w:rFonts w:ascii="Arial" w:hAnsi="Arial"/>
                      <w:iCs/>
                      <w:sz w:val="18"/>
                      <w:szCs w:val="18"/>
                      <w:lang w:val="nl-NL"/>
                    </w:rPr>
                    <w:t>op de mate van arbeidsparticipatie</w:t>
                  </w:r>
                </w:p>
              </w:txbxContent>
            </v:textbox>
            <w10:wrap type="square"/>
          </v:shape>
        </w:pict>
      </w:r>
    </w:p>
    <w:p w:rsidR="00BD5684" w:rsidRDefault="00BD5684" w:rsidP="00BD5684">
      <w:pPr>
        <w:spacing w:line="360" w:lineRule="auto"/>
        <w:jc w:val="both"/>
        <w:rPr>
          <w:rFonts w:ascii="Arial" w:hAnsi="Arial" w:cs="Arial"/>
          <w:sz w:val="20"/>
          <w:szCs w:val="20"/>
          <w:lang w:val="nl-NL"/>
        </w:rPr>
        <w:sectPr w:rsidR="00BD5684">
          <w:pgSz w:w="12240" w:h="15840"/>
          <w:pgMar w:top="1985" w:right="1701" w:bottom="1985" w:left="1701" w:header="709" w:footer="709" w:gutter="0"/>
          <w:docGrid w:linePitch="360"/>
        </w:sectPr>
      </w:pPr>
    </w:p>
    <w:p w:rsidR="00BD5684" w:rsidRPr="000F63C9" w:rsidRDefault="00BD5684" w:rsidP="00BD5684">
      <w:pPr>
        <w:pStyle w:val="Kop2scriptie"/>
        <w:jc w:val="both"/>
        <w:rPr>
          <w:iCs w:val="0"/>
          <w:szCs w:val="22"/>
          <w:lang w:val="nl-NL"/>
        </w:rPr>
      </w:pPr>
      <w:bookmarkStart w:id="94" w:name="_Toc166836569"/>
      <w:r w:rsidRPr="000F63C9">
        <w:rPr>
          <w:iCs w:val="0"/>
          <w:szCs w:val="22"/>
          <w:lang w:val="nl-NL"/>
        </w:rPr>
        <w:t xml:space="preserve">3.1 </w:t>
      </w:r>
      <w:r>
        <w:rPr>
          <w:iCs w:val="0"/>
          <w:szCs w:val="22"/>
          <w:lang w:val="nl-NL"/>
        </w:rPr>
        <w:t>De traditionele rolopvatting als werkoriëntatie</w:t>
      </w:r>
      <w:bookmarkEnd w:id="94"/>
      <w:r>
        <w:rPr>
          <w:iCs w:val="0"/>
          <w:szCs w:val="22"/>
          <w:lang w:val="nl-NL"/>
        </w:rPr>
        <w:t xml:space="preserve"> </w:t>
      </w:r>
    </w:p>
    <w:p w:rsidR="00BD5684" w:rsidRPr="00D02787"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In de sociale wetenschap is veel onderzoek gedaan naar de invloed van de sociale context op de mate </w:t>
      </w:r>
      <w:r>
        <w:rPr>
          <w:rFonts w:ascii="Arial" w:hAnsi="Arial" w:cs="Arial"/>
          <w:sz w:val="22"/>
          <w:szCs w:val="22"/>
          <w:lang w:val="nl-NL"/>
        </w:rPr>
        <w:t xml:space="preserve">van arbeidsparticipatie door vrouwen. </w:t>
      </w:r>
      <w:r w:rsidRPr="000F63C9">
        <w:rPr>
          <w:rFonts w:ascii="Arial" w:hAnsi="Arial" w:cs="Arial"/>
          <w:sz w:val="22"/>
          <w:szCs w:val="22"/>
          <w:lang w:val="nl-NL"/>
        </w:rPr>
        <w:t xml:space="preserve">Deze onderzoeken gaan in op </w:t>
      </w:r>
      <w:r>
        <w:rPr>
          <w:rFonts w:ascii="Arial" w:hAnsi="Arial" w:cs="Arial"/>
          <w:sz w:val="22"/>
          <w:szCs w:val="22"/>
          <w:lang w:val="nl-NL"/>
        </w:rPr>
        <w:t xml:space="preserve">de invloed van de </w:t>
      </w:r>
      <w:r w:rsidRPr="000F63C9">
        <w:rPr>
          <w:rFonts w:ascii="Arial" w:hAnsi="Arial" w:cs="Arial"/>
          <w:sz w:val="22"/>
          <w:szCs w:val="22"/>
          <w:lang w:val="nl-NL"/>
        </w:rPr>
        <w:t xml:space="preserve">afzonderlijke aspecten van </w:t>
      </w:r>
      <w:r>
        <w:rPr>
          <w:rFonts w:ascii="Arial" w:hAnsi="Arial" w:cs="Arial"/>
          <w:sz w:val="22"/>
          <w:szCs w:val="22"/>
          <w:lang w:val="nl-NL"/>
        </w:rPr>
        <w:t xml:space="preserve">de </w:t>
      </w:r>
      <w:r w:rsidRPr="000F63C9">
        <w:rPr>
          <w:rFonts w:ascii="Arial" w:hAnsi="Arial" w:cs="Arial"/>
          <w:sz w:val="22"/>
          <w:szCs w:val="22"/>
          <w:lang w:val="nl-NL"/>
        </w:rPr>
        <w:t>sociale context op de</w:t>
      </w:r>
      <w:r>
        <w:rPr>
          <w:rFonts w:ascii="Arial" w:hAnsi="Arial" w:cs="Arial"/>
          <w:sz w:val="22"/>
          <w:szCs w:val="22"/>
          <w:lang w:val="nl-NL"/>
        </w:rPr>
        <w:t xml:space="preserve"> mate van</w:t>
      </w:r>
      <w:r w:rsidRPr="000F63C9">
        <w:rPr>
          <w:rFonts w:ascii="Arial" w:hAnsi="Arial" w:cs="Arial"/>
          <w:sz w:val="22"/>
          <w:szCs w:val="22"/>
          <w:lang w:val="nl-NL"/>
        </w:rPr>
        <w:t xml:space="preserve"> arbeidsparticipatie. Verklaringen die worden </w:t>
      </w:r>
      <w:r>
        <w:rPr>
          <w:rFonts w:ascii="Arial" w:hAnsi="Arial" w:cs="Arial"/>
          <w:sz w:val="22"/>
          <w:szCs w:val="22"/>
          <w:lang w:val="nl-NL"/>
        </w:rPr>
        <w:t>gegeven</w:t>
      </w:r>
      <w:r w:rsidRPr="000F63C9">
        <w:rPr>
          <w:rFonts w:ascii="Arial" w:hAnsi="Arial" w:cs="Arial"/>
          <w:sz w:val="22"/>
          <w:szCs w:val="22"/>
          <w:lang w:val="nl-NL"/>
        </w:rPr>
        <w:t xml:space="preserve"> in deze onderzoeken </w:t>
      </w:r>
      <w:r>
        <w:rPr>
          <w:rFonts w:ascii="Arial" w:hAnsi="Arial" w:cs="Arial"/>
          <w:sz w:val="22"/>
          <w:szCs w:val="22"/>
          <w:lang w:val="nl-NL"/>
        </w:rPr>
        <w:t xml:space="preserve">voor het wel of niet </w:t>
      </w:r>
      <w:r w:rsidRPr="000F63C9">
        <w:rPr>
          <w:rFonts w:ascii="Arial" w:hAnsi="Arial" w:cs="Arial"/>
          <w:sz w:val="22"/>
          <w:szCs w:val="22"/>
          <w:lang w:val="nl-NL"/>
        </w:rPr>
        <w:t xml:space="preserve">participeren </w:t>
      </w:r>
      <w:r>
        <w:rPr>
          <w:rFonts w:ascii="Arial" w:hAnsi="Arial" w:cs="Arial"/>
          <w:sz w:val="22"/>
          <w:szCs w:val="22"/>
          <w:lang w:val="nl-NL"/>
        </w:rPr>
        <w:t xml:space="preserve">van vrouwen </w:t>
      </w:r>
      <w:r w:rsidRPr="000F63C9">
        <w:rPr>
          <w:rFonts w:ascii="Arial" w:hAnsi="Arial" w:cs="Arial"/>
          <w:sz w:val="22"/>
          <w:szCs w:val="22"/>
          <w:lang w:val="nl-NL"/>
        </w:rPr>
        <w:t xml:space="preserve">op de arbeidsmarkt hebben betrekking op onder meer </w:t>
      </w:r>
      <w:r w:rsidRPr="000F63C9">
        <w:rPr>
          <w:rFonts w:ascii="Arial" w:hAnsi="Arial"/>
          <w:sz w:val="22"/>
          <w:szCs w:val="22"/>
          <w:lang w:val="nl-NL"/>
        </w:rPr>
        <w:t>economische behoefte</w:t>
      </w:r>
      <w:r>
        <w:rPr>
          <w:rFonts w:ascii="Arial" w:hAnsi="Arial"/>
          <w:sz w:val="22"/>
          <w:szCs w:val="22"/>
          <w:lang w:val="nl-NL"/>
        </w:rPr>
        <w:t>n, sociale behoeften en ontploo</w:t>
      </w:r>
      <w:r w:rsidRPr="000F63C9">
        <w:rPr>
          <w:rFonts w:ascii="Arial" w:hAnsi="Arial"/>
          <w:sz w:val="22"/>
          <w:szCs w:val="22"/>
          <w:lang w:val="nl-NL"/>
        </w:rPr>
        <w:t>iingsbehoeften of een combinatie van deze aspecten (Watson, 2003)</w:t>
      </w:r>
      <w:r>
        <w:rPr>
          <w:rFonts w:ascii="Arial" w:hAnsi="Arial"/>
          <w:sz w:val="22"/>
          <w:szCs w:val="22"/>
          <w:lang w:val="nl-NL"/>
        </w:rPr>
        <w:t>.</w:t>
      </w:r>
      <w:r w:rsidRPr="000F63C9">
        <w:rPr>
          <w:rFonts w:ascii="Arial" w:hAnsi="Arial"/>
          <w:sz w:val="22"/>
          <w:szCs w:val="22"/>
          <w:lang w:val="nl-NL"/>
        </w:rPr>
        <w:t xml:space="preserve"> Een alternatieve benadering van </w:t>
      </w:r>
      <w:proofErr w:type="spellStart"/>
      <w:r w:rsidRPr="000F63C9">
        <w:rPr>
          <w:rFonts w:ascii="Arial" w:hAnsi="Arial"/>
          <w:sz w:val="22"/>
          <w:szCs w:val="22"/>
          <w:lang w:val="nl-NL"/>
        </w:rPr>
        <w:t>Goldthorpe</w:t>
      </w:r>
      <w:proofErr w:type="spellEnd"/>
      <w:r w:rsidRPr="000F63C9">
        <w:rPr>
          <w:rFonts w:ascii="Arial" w:hAnsi="Arial"/>
          <w:sz w:val="22"/>
          <w:szCs w:val="22"/>
          <w:lang w:val="nl-NL"/>
        </w:rPr>
        <w:t xml:space="preserve"> (Watson, 2003) is de zogenaamde werkoriëntatie. </w:t>
      </w:r>
    </w:p>
    <w:p w:rsidR="00BD5684" w:rsidRPr="000F63C9" w:rsidRDefault="00BD5684" w:rsidP="00BD5684">
      <w:pPr>
        <w:spacing w:line="360" w:lineRule="auto"/>
        <w:jc w:val="both"/>
        <w:rPr>
          <w:rFonts w:ascii="Arial" w:hAnsi="Arial"/>
          <w:sz w:val="22"/>
          <w:szCs w:val="22"/>
          <w:lang w:val="nl-NL"/>
        </w:rPr>
      </w:pPr>
    </w:p>
    <w:p w:rsidR="00BD5684" w:rsidRPr="000F63C9" w:rsidRDefault="00BD5684" w:rsidP="00BD5684">
      <w:pPr>
        <w:spacing w:line="360" w:lineRule="auto"/>
        <w:jc w:val="both"/>
        <w:rPr>
          <w:rFonts w:ascii="Arial" w:hAnsi="Arial"/>
          <w:sz w:val="22"/>
          <w:szCs w:val="22"/>
          <w:lang w:val="nl-NL"/>
        </w:rPr>
      </w:pPr>
      <w:r w:rsidRPr="000F63C9">
        <w:rPr>
          <w:rFonts w:ascii="Arial" w:hAnsi="Arial"/>
          <w:sz w:val="22"/>
          <w:szCs w:val="22"/>
          <w:lang w:val="nl-NL"/>
        </w:rPr>
        <w:t xml:space="preserve">De werkoriëntatie </w:t>
      </w:r>
      <w:r>
        <w:rPr>
          <w:rFonts w:ascii="Arial" w:hAnsi="Arial"/>
          <w:sz w:val="22"/>
          <w:szCs w:val="22"/>
          <w:lang w:val="nl-NL"/>
        </w:rPr>
        <w:t>houdt in</w:t>
      </w:r>
      <w:r w:rsidRPr="000F63C9">
        <w:rPr>
          <w:rFonts w:ascii="Arial" w:hAnsi="Arial"/>
          <w:sz w:val="22"/>
          <w:szCs w:val="22"/>
          <w:lang w:val="nl-NL"/>
        </w:rPr>
        <w:t xml:space="preserve"> dat individuen bepaald arbeidsgedrag vertonen op basis van de opvattingen die zij hebben over arbeid. De werkoriëntatie benadrukt het belang van opvattingen die medewerkers hebben over hun arbeidssituatie. </w:t>
      </w:r>
      <w:r>
        <w:rPr>
          <w:rFonts w:ascii="Arial" w:hAnsi="Arial"/>
          <w:sz w:val="22"/>
          <w:szCs w:val="22"/>
          <w:lang w:val="nl-NL"/>
        </w:rPr>
        <w:t xml:space="preserve">Als een persoon krap bij kas zit, blijkt die persoon vaak sneller de voorkeur te hebben voor </w:t>
      </w:r>
      <w:r w:rsidRPr="000F63C9">
        <w:rPr>
          <w:rFonts w:ascii="Arial" w:hAnsi="Arial"/>
          <w:sz w:val="22"/>
          <w:szCs w:val="22"/>
          <w:lang w:val="nl-NL"/>
        </w:rPr>
        <w:t>werk dat zwaar</w:t>
      </w:r>
      <w:r>
        <w:rPr>
          <w:rFonts w:ascii="Arial" w:hAnsi="Arial"/>
          <w:sz w:val="22"/>
          <w:szCs w:val="22"/>
          <w:lang w:val="nl-NL"/>
        </w:rPr>
        <w:t>der is, maar waar het salarisniveau hoger ligt</w:t>
      </w:r>
      <w:r w:rsidRPr="000F63C9">
        <w:rPr>
          <w:rFonts w:ascii="Arial" w:hAnsi="Arial"/>
          <w:sz w:val="22"/>
          <w:szCs w:val="22"/>
          <w:lang w:val="nl-NL"/>
        </w:rPr>
        <w:t>. Dit voorbeeld beperkt zich tot werk en de opbrengst daarvan. De werkoriëntatie als verklare</w:t>
      </w:r>
      <w:r>
        <w:rPr>
          <w:rFonts w:ascii="Arial" w:hAnsi="Arial"/>
          <w:sz w:val="22"/>
          <w:szCs w:val="22"/>
          <w:lang w:val="nl-NL"/>
        </w:rPr>
        <w:t>nde theorie is ook toepasbaar op</w:t>
      </w:r>
      <w:r w:rsidRPr="000F63C9">
        <w:rPr>
          <w:rFonts w:ascii="Arial" w:hAnsi="Arial"/>
          <w:sz w:val="22"/>
          <w:szCs w:val="22"/>
          <w:lang w:val="nl-NL"/>
        </w:rPr>
        <w:t xml:space="preserve"> de invloed van </w:t>
      </w:r>
      <w:r>
        <w:rPr>
          <w:rFonts w:ascii="Arial" w:hAnsi="Arial"/>
          <w:sz w:val="22"/>
          <w:szCs w:val="22"/>
          <w:lang w:val="nl-NL"/>
        </w:rPr>
        <w:t xml:space="preserve">de </w:t>
      </w:r>
      <w:r w:rsidRPr="000F63C9">
        <w:rPr>
          <w:rFonts w:ascii="Arial" w:hAnsi="Arial"/>
          <w:sz w:val="22"/>
          <w:szCs w:val="22"/>
          <w:lang w:val="nl-NL"/>
        </w:rPr>
        <w:t xml:space="preserve">sociale context op </w:t>
      </w:r>
      <w:r>
        <w:rPr>
          <w:rFonts w:ascii="Arial" w:hAnsi="Arial"/>
          <w:sz w:val="22"/>
          <w:szCs w:val="22"/>
          <w:lang w:val="nl-NL"/>
        </w:rPr>
        <w:t>de mate van arbeidsparticipatie</w:t>
      </w:r>
      <w:r w:rsidRPr="000F63C9">
        <w:rPr>
          <w:rFonts w:ascii="Arial" w:hAnsi="Arial"/>
          <w:sz w:val="22"/>
          <w:szCs w:val="22"/>
          <w:lang w:val="nl-NL"/>
        </w:rPr>
        <w:t xml:space="preserve">. Wanneer bij individuen de opvatting heerst dat binnen een familie de zorgtaak over het huishouden en de kinderen primair ligt bij </w:t>
      </w:r>
      <w:r>
        <w:rPr>
          <w:rFonts w:ascii="Arial" w:hAnsi="Arial"/>
          <w:sz w:val="22"/>
          <w:szCs w:val="22"/>
          <w:lang w:val="nl-NL"/>
        </w:rPr>
        <w:t>de vrouw</w:t>
      </w:r>
      <w:r w:rsidRPr="000F63C9">
        <w:rPr>
          <w:rFonts w:ascii="Arial" w:hAnsi="Arial"/>
          <w:sz w:val="22"/>
          <w:szCs w:val="22"/>
          <w:lang w:val="nl-NL"/>
        </w:rPr>
        <w:t xml:space="preserve"> en de verantwoordelijkheid van het inkomen bij </w:t>
      </w:r>
      <w:r>
        <w:rPr>
          <w:rFonts w:ascii="Arial" w:hAnsi="Arial"/>
          <w:sz w:val="22"/>
          <w:szCs w:val="22"/>
          <w:lang w:val="nl-NL"/>
        </w:rPr>
        <w:t>de man</w:t>
      </w:r>
      <w:r w:rsidRPr="000F63C9">
        <w:rPr>
          <w:rFonts w:ascii="Arial" w:hAnsi="Arial"/>
          <w:sz w:val="22"/>
          <w:szCs w:val="22"/>
          <w:lang w:val="nl-NL"/>
        </w:rPr>
        <w:t xml:space="preserve"> dan beïnvloedt dat volgens de theorie van de werkoriëntatie de mate van arbeidsparticipatie. Als een vrouw van mening is dat zij verantwoordelijk is voor de zorgtaak, dan zal zij daar haar prioriteiten leggen en derhalve minder tijd besteden aan arbeidsparticipatie. Voor een man geldt dat hij meer tijd zal besteden aan arbeidsparticipatie en minder aan zorgtaken bij een opvatting waar mannen primair verantwoordelijk zijn voor het inkomen. </w:t>
      </w:r>
    </w:p>
    <w:p w:rsidR="00BD5684" w:rsidRPr="000F63C9" w:rsidRDefault="00BD5684" w:rsidP="00BD5684">
      <w:pPr>
        <w:spacing w:line="360" w:lineRule="auto"/>
        <w:jc w:val="both"/>
        <w:rPr>
          <w:rFonts w:ascii="Arial" w:hAnsi="Arial"/>
          <w:sz w:val="22"/>
          <w:szCs w:val="22"/>
          <w:lang w:val="nl-NL"/>
        </w:rPr>
      </w:pPr>
    </w:p>
    <w:p w:rsidR="00BD5684" w:rsidRDefault="00BD5684" w:rsidP="00BD5684">
      <w:pPr>
        <w:spacing w:line="360" w:lineRule="auto"/>
        <w:jc w:val="both"/>
        <w:rPr>
          <w:rFonts w:ascii="Arial" w:hAnsi="Arial"/>
          <w:sz w:val="22"/>
          <w:szCs w:val="22"/>
          <w:lang w:val="nl-NL"/>
        </w:rPr>
        <w:sectPr w:rsidR="00BD5684">
          <w:pgSz w:w="12240" w:h="15840"/>
          <w:pgMar w:top="1985" w:right="1701" w:bottom="1985" w:left="1701" w:header="709" w:footer="709" w:gutter="0"/>
          <w:docGrid w:linePitch="360"/>
        </w:sectPr>
      </w:pPr>
    </w:p>
    <w:p w:rsidR="00BD5684" w:rsidRDefault="00BD5684" w:rsidP="00BD5684">
      <w:pPr>
        <w:spacing w:line="360" w:lineRule="auto"/>
        <w:jc w:val="both"/>
        <w:rPr>
          <w:rFonts w:ascii="Arial" w:hAnsi="Arial"/>
          <w:sz w:val="22"/>
          <w:szCs w:val="22"/>
          <w:lang w:val="nl-NL"/>
        </w:rPr>
      </w:pPr>
      <w:proofErr w:type="spellStart"/>
      <w:r w:rsidRPr="000F63C9">
        <w:rPr>
          <w:rFonts w:ascii="Arial" w:hAnsi="Arial"/>
          <w:sz w:val="22"/>
          <w:szCs w:val="22"/>
          <w:lang w:val="nl-NL"/>
        </w:rPr>
        <w:t>Hakim</w:t>
      </w:r>
      <w:proofErr w:type="spellEnd"/>
      <w:r w:rsidRPr="000F63C9">
        <w:rPr>
          <w:rFonts w:ascii="Arial" w:hAnsi="Arial"/>
          <w:sz w:val="22"/>
          <w:szCs w:val="22"/>
          <w:lang w:val="nl-NL"/>
        </w:rPr>
        <w:t xml:space="preserve"> (2000) benadert de mate van arbeidsparticipatie ook vanuit een </w:t>
      </w:r>
      <w:proofErr w:type="spellStart"/>
      <w:r w:rsidRPr="000F63C9">
        <w:rPr>
          <w:rFonts w:ascii="Arial" w:hAnsi="Arial"/>
          <w:sz w:val="22"/>
          <w:szCs w:val="22"/>
          <w:lang w:val="nl-NL"/>
        </w:rPr>
        <w:t>prioritering</w:t>
      </w:r>
      <w:proofErr w:type="spellEnd"/>
      <w:r w:rsidRPr="000F63C9">
        <w:rPr>
          <w:rFonts w:ascii="Arial" w:hAnsi="Arial"/>
          <w:sz w:val="22"/>
          <w:szCs w:val="22"/>
          <w:lang w:val="nl-NL"/>
        </w:rPr>
        <w:t xml:space="preserve"> voor werk of privé of voor een combinatie van beide. Zij richt zich daarbij specifiek op vrouwen. </w:t>
      </w:r>
      <w:proofErr w:type="spellStart"/>
      <w:r w:rsidRPr="000F63C9">
        <w:rPr>
          <w:rFonts w:ascii="Arial" w:hAnsi="Arial"/>
          <w:sz w:val="22"/>
          <w:szCs w:val="22"/>
          <w:lang w:val="nl-NL"/>
        </w:rPr>
        <w:t>Hakim</w:t>
      </w:r>
      <w:proofErr w:type="spellEnd"/>
      <w:r w:rsidRPr="000F63C9">
        <w:rPr>
          <w:rFonts w:ascii="Arial" w:hAnsi="Arial"/>
          <w:sz w:val="22"/>
          <w:szCs w:val="22"/>
          <w:lang w:val="nl-NL"/>
        </w:rPr>
        <w:t xml:space="preserve"> gaat er vanuit dat de opvattingen over zorgtaken en arbeidsparticipatie de mate</w:t>
      </w:r>
      <w:r>
        <w:rPr>
          <w:rFonts w:ascii="Arial" w:hAnsi="Arial"/>
          <w:sz w:val="22"/>
          <w:szCs w:val="22"/>
          <w:lang w:val="nl-NL"/>
        </w:rPr>
        <w:t xml:space="preserve"> van arbeidsparticipatie bepaalt</w:t>
      </w:r>
      <w:r w:rsidRPr="000F63C9">
        <w:rPr>
          <w:rFonts w:ascii="Arial" w:hAnsi="Arial"/>
          <w:sz w:val="22"/>
          <w:szCs w:val="22"/>
          <w:lang w:val="nl-NL"/>
        </w:rPr>
        <w:t xml:space="preserve">. Ze gaat er vanuit dat de voorkeur bij alleen zorgtaken of arbeidsparticipatie ligt of bij een beetje van beide. Kritiek op zowel </w:t>
      </w:r>
      <w:proofErr w:type="spellStart"/>
      <w:r w:rsidRPr="000F63C9">
        <w:rPr>
          <w:rFonts w:ascii="Arial" w:hAnsi="Arial"/>
          <w:sz w:val="22"/>
          <w:szCs w:val="22"/>
          <w:lang w:val="nl-NL"/>
        </w:rPr>
        <w:t>Goldthorpe</w:t>
      </w:r>
      <w:proofErr w:type="spellEnd"/>
      <w:r w:rsidRPr="000F63C9">
        <w:rPr>
          <w:rFonts w:ascii="Arial" w:hAnsi="Arial"/>
          <w:sz w:val="22"/>
          <w:szCs w:val="22"/>
          <w:lang w:val="nl-NL"/>
        </w:rPr>
        <w:t xml:space="preserve"> als </w:t>
      </w:r>
      <w:proofErr w:type="spellStart"/>
      <w:r w:rsidRPr="000F63C9">
        <w:rPr>
          <w:rFonts w:ascii="Arial" w:hAnsi="Arial"/>
          <w:sz w:val="22"/>
          <w:szCs w:val="22"/>
          <w:lang w:val="nl-NL"/>
        </w:rPr>
        <w:t>Hakim</w:t>
      </w:r>
      <w:proofErr w:type="spellEnd"/>
      <w:r w:rsidRPr="000F63C9">
        <w:rPr>
          <w:rFonts w:ascii="Arial" w:hAnsi="Arial"/>
          <w:sz w:val="22"/>
          <w:szCs w:val="22"/>
          <w:lang w:val="nl-NL"/>
        </w:rPr>
        <w:t xml:space="preserve"> is dat deze benadering stelt dat sprake is van een bewuste keuze voor of zorgtaken of arbeidsparticipatie of beide en dat voorbij gegaan wordt aan bijvoorbeeld het gebrek aan aanbod van passend werk of </w:t>
      </w:r>
      <w:r>
        <w:rPr>
          <w:rFonts w:ascii="Arial" w:hAnsi="Arial"/>
          <w:sz w:val="22"/>
          <w:szCs w:val="22"/>
          <w:lang w:val="nl-NL"/>
        </w:rPr>
        <w:t xml:space="preserve">een </w:t>
      </w:r>
      <w:r w:rsidRPr="000F63C9">
        <w:rPr>
          <w:rFonts w:ascii="Arial" w:hAnsi="Arial"/>
          <w:sz w:val="22"/>
          <w:szCs w:val="22"/>
          <w:lang w:val="nl-NL"/>
        </w:rPr>
        <w:t xml:space="preserve">slechte onderhandelingspositie van vrouwen (Watson, 2003, p. 194). Voor dit onderzoek zou dat betekenen dat ook de invloed van de arbeidsmarkt van de vrouwen uit betreffende dataset </w:t>
      </w:r>
      <w:r>
        <w:rPr>
          <w:rFonts w:ascii="Arial" w:hAnsi="Arial"/>
          <w:sz w:val="22"/>
          <w:szCs w:val="22"/>
          <w:lang w:val="nl-NL"/>
        </w:rPr>
        <w:t>onderzocht moet worden</w:t>
      </w:r>
      <w:r w:rsidRPr="000F63C9">
        <w:rPr>
          <w:rFonts w:ascii="Arial" w:hAnsi="Arial"/>
          <w:sz w:val="22"/>
          <w:szCs w:val="22"/>
          <w:lang w:val="nl-NL"/>
        </w:rPr>
        <w:t xml:space="preserve">. Gezien de reikwijdte van de dataset is dat niet mogelijk. </w:t>
      </w:r>
    </w:p>
    <w:p w:rsidR="00BD5684" w:rsidRDefault="00BD5684" w:rsidP="00BD5684">
      <w:pPr>
        <w:spacing w:line="360" w:lineRule="auto"/>
        <w:jc w:val="both"/>
        <w:rPr>
          <w:rFonts w:ascii="Arial" w:hAnsi="Arial"/>
          <w:sz w:val="22"/>
          <w:szCs w:val="22"/>
          <w:lang w:val="nl-NL"/>
        </w:rPr>
      </w:pPr>
    </w:p>
    <w:p w:rsidR="00BD5684" w:rsidRPr="000F63C9" w:rsidRDefault="00BD5684" w:rsidP="00BD5684">
      <w:pPr>
        <w:spacing w:line="360" w:lineRule="auto"/>
        <w:jc w:val="both"/>
        <w:rPr>
          <w:rFonts w:ascii="Arial" w:hAnsi="Arial"/>
          <w:sz w:val="22"/>
          <w:szCs w:val="22"/>
          <w:lang w:val="nl-NL"/>
        </w:rPr>
      </w:pPr>
      <w:r>
        <w:rPr>
          <w:rFonts w:ascii="Arial" w:hAnsi="Arial"/>
          <w:sz w:val="22"/>
          <w:szCs w:val="22"/>
          <w:lang w:val="nl-NL"/>
        </w:rPr>
        <w:t>D</w:t>
      </w:r>
      <w:r w:rsidRPr="000F63C9">
        <w:rPr>
          <w:rFonts w:ascii="Arial" w:hAnsi="Arial"/>
          <w:sz w:val="22"/>
          <w:szCs w:val="22"/>
          <w:lang w:val="nl-NL"/>
        </w:rPr>
        <w:t xml:space="preserve">it onderzoek </w:t>
      </w:r>
      <w:r>
        <w:rPr>
          <w:rFonts w:ascii="Arial" w:hAnsi="Arial"/>
          <w:sz w:val="22"/>
          <w:szCs w:val="22"/>
          <w:lang w:val="nl-NL"/>
        </w:rPr>
        <w:t>beperkt zich tot</w:t>
      </w:r>
      <w:r w:rsidRPr="000F63C9">
        <w:rPr>
          <w:rFonts w:ascii="Arial" w:hAnsi="Arial"/>
          <w:sz w:val="22"/>
          <w:szCs w:val="22"/>
          <w:lang w:val="nl-NL"/>
        </w:rPr>
        <w:t xml:space="preserve"> de sociale context in de vorm van familie en de invloed daarvan op de mate van arbeidsparticipatie en de rol van de traditionele rolopvatting daarbij.</w:t>
      </w:r>
    </w:p>
    <w:p w:rsidR="00BD5684" w:rsidRPr="000F63C9" w:rsidRDefault="00BD5684" w:rsidP="00BD5684">
      <w:pPr>
        <w:pStyle w:val="Kop2scriptie"/>
        <w:jc w:val="both"/>
        <w:rPr>
          <w:iCs w:val="0"/>
          <w:szCs w:val="22"/>
          <w:lang w:val="nl-NL"/>
        </w:rPr>
      </w:pPr>
      <w:bookmarkStart w:id="95" w:name="_Toc166836570"/>
      <w:r>
        <w:rPr>
          <w:iCs w:val="0"/>
          <w:szCs w:val="22"/>
          <w:lang w:val="nl-NL"/>
        </w:rPr>
        <w:t>3.2</w:t>
      </w:r>
      <w:r w:rsidRPr="000F63C9">
        <w:rPr>
          <w:iCs w:val="0"/>
          <w:szCs w:val="22"/>
          <w:lang w:val="nl-NL"/>
        </w:rPr>
        <w:t xml:space="preserve"> Hypothese</w:t>
      </w:r>
      <w:bookmarkEnd w:id="95"/>
    </w:p>
    <w:p w:rsidR="00BD5684"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In de vorige paragrafen is gesproken over een mogelijke verklaring voor de relatie tussen sociale context en de mate van arbeidsparticipatie. De werkoriëntatie verklaart de mate van arbeidsparticipatie </w:t>
      </w:r>
      <w:r>
        <w:rPr>
          <w:rFonts w:ascii="Arial" w:hAnsi="Arial" w:cs="Arial"/>
          <w:sz w:val="22"/>
          <w:szCs w:val="22"/>
          <w:lang w:val="nl-NL"/>
        </w:rPr>
        <w:t xml:space="preserve">bij vrouwen. Wanneer vrouwen een werkoriëntatie hebben waarbij zij van mening zijn dat vrouwen verantwoordelijk zijn voor de zorg van het gezin en de man verantwoordelijk voor het inkomen dan daalt de mate van arbeidsparticipatie en andersom. </w:t>
      </w:r>
      <w:r w:rsidRPr="000F63C9">
        <w:rPr>
          <w:rFonts w:ascii="Arial" w:hAnsi="Arial" w:cs="Arial"/>
          <w:sz w:val="22"/>
          <w:szCs w:val="22"/>
          <w:lang w:val="nl-NL"/>
        </w:rPr>
        <w:t xml:space="preserve">Als de </w:t>
      </w:r>
      <w:r>
        <w:rPr>
          <w:rFonts w:ascii="Arial" w:hAnsi="Arial" w:cs="Arial"/>
          <w:sz w:val="22"/>
          <w:szCs w:val="22"/>
          <w:lang w:val="nl-NL"/>
        </w:rPr>
        <w:t xml:space="preserve">uiteenzetting van </w:t>
      </w:r>
      <w:r w:rsidRPr="000F63C9">
        <w:rPr>
          <w:rFonts w:ascii="Arial" w:hAnsi="Arial" w:cs="Arial"/>
          <w:sz w:val="22"/>
          <w:szCs w:val="22"/>
          <w:lang w:val="nl-NL"/>
        </w:rPr>
        <w:t xml:space="preserve">hoofdstuk 2 en 3 </w:t>
      </w:r>
      <w:r>
        <w:rPr>
          <w:rFonts w:ascii="Arial" w:hAnsi="Arial" w:cs="Arial"/>
          <w:sz w:val="22"/>
          <w:szCs w:val="22"/>
          <w:lang w:val="nl-NL"/>
        </w:rPr>
        <w:t>met elkaar in verband worden gebracht</w:t>
      </w:r>
      <w:r w:rsidRPr="000F63C9">
        <w:rPr>
          <w:rFonts w:ascii="Arial" w:hAnsi="Arial" w:cs="Arial"/>
          <w:sz w:val="22"/>
          <w:szCs w:val="22"/>
          <w:lang w:val="nl-NL"/>
        </w:rPr>
        <w:t>, resulteert dat in een zestal hypothesen, namelijk:</w:t>
      </w:r>
    </w:p>
    <w:p w:rsidR="00BD5684" w:rsidRPr="000F63C9" w:rsidRDefault="00BD5684" w:rsidP="00BD5684">
      <w:pPr>
        <w:spacing w:line="360" w:lineRule="auto"/>
        <w:jc w:val="both"/>
        <w:rPr>
          <w:rFonts w:ascii="Arial" w:hAnsi="Arial" w:cs="Arial"/>
          <w:sz w:val="22"/>
          <w:szCs w:val="22"/>
          <w:lang w:val="nl-NL"/>
        </w:rPr>
      </w:pPr>
    </w:p>
    <w:p w:rsidR="00BD5684" w:rsidRDefault="00BD5684" w:rsidP="00BD5684">
      <w:pPr>
        <w:spacing w:line="360" w:lineRule="auto"/>
        <w:jc w:val="both"/>
        <w:rPr>
          <w:rFonts w:ascii="Arial" w:hAnsi="Arial" w:cs="Arial"/>
          <w:i/>
          <w:sz w:val="22"/>
          <w:szCs w:val="22"/>
          <w:lang w:val="nl-NL"/>
        </w:rPr>
      </w:pPr>
      <w:r>
        <w:rPr>
          <w:rFonts w:ascii="Arial" w:hAnsi="Arial" w:cs="Arial"/>
          <w:i/>
          <w:sz w:val="22"/>
          <w:szCs w:val="22"/>
          <w:lang w:val="nl-NL"/>
        </w:rPr>
        <w:t xml:space="preserve">1a. </w:t>
      </w:r>
      <w:r w:rsidRPr="000F63C9">
        <w:rPr>
          <w:rFonts w:ascii="Arial" w:hAnsi="Arial" w:cs="Arial"/>
          <w:i/>
          <w:sz w:val="22"/>
          <w:szCs w:val="22"/>
          <w:lang w:val="nl-NL"/>
        </w:rPr>
        <w:t>Wanneer vrouwen van</w:t>
      </w:r>
      <w:r>
        <w:rPr>
          <w:rFonts w:ascii="Arial" w:hAnsi="Arial" w:cs="Arial"/>
          <w:i/>
          <w:sz w:val="22"/>
          <w:szCs w:val="22"/>
          <w:lang w:val="nl-NL"/>
        </w:rPr>
        <w:t xml:space="preserve"> 45 tot 65 jaar kinderen hebben, </w:t>
      </w:r>
      <w:r w:rsidRPr="000F63C9">
        <w:rPr>
          <w:rFonts w:ascii="Arial" w:hAnsi="Arial" w:cs="Arial"/>
          <w:i/>
          <w:sz w:val="22"/>
          <w:szCs w:val="22"/>
          <w:lang w:val="nl-NL"/>
        </w:rPr>
        <w:t xml:space="preserve">daalt de mate van arbeidsparticipatie. </w:t>
      </w:r>
    </w:p>
    <w:p w:rsidR="00BD5684" w:rsidRDefault="00BD5684" w:rsidP="00BD5684">
      <w:pPr>
        <w:spacing w:line="360" w:lineRule="auto"/>
        <w:jc w:val="both"/>
        <w:rPr>
          <w:rFonts w:ascii="Arial" w:hAnsi="Arial" w:cs="Arial"/>
          <w:i/>
          <w:sz w:val="22"/>
          <w:szCs w:val="22"/>
          <w:lang w:val="nl-NL"/>
        </w:rPr>
      </w:pPr>
      <w:r>
        <w:rPr>
          <w:rFonts w:ascii="Arial" w:hAnsi="Arial" w:cs="Arial"/>
          <w:i/>
          <w:sz w:val="22"/>
          <w:szCs w:val="22"/>
          <w:lang w:val="nl-NL"/>
        </w:rPr>
        <w:t>1b. Een traditionele rolopvatting versterkt de invloed van het hebben van kinderen op de mate van arbeidsparticipatie.</w:t>
      </w:r>
    </w:p>
    <w:p w:rsidR="00BD5684" w:rsidRDefault="00BD5684" w:rsidP="00BD5684">
      <w:pPr>
        <w:spacing w:line="360" w:lineRule="auto"/>
        <w:jc w:val="both"/>
        <w:rPr>
          <w:rFonts w:ascii="Arial" w:hAnsi="Arial" w:cs="Arial"/>
          <w:i/>
          <w:sz w:val="22"/>
          <w:szCs w:val="22"/>
          <w:lang w:val="nl-NL"/>
        </w:rPr>
      </w:pPr>
    </w:p>
    <w:p w:rsidR="00BD5684" w:rsidRDefault="00BD5684" w:rsidP="00BD5684">
      <w:pPr>
        <w:spacing w:line="360" w:lineRule="auto"/>
        <w:jc w:val="both"/>
        <w:rPr>
          <w:rFonts w:ascii="Arial" w:hAnsi="Arial" w:cs="Arial"/>
          <w:i/>
          <w:sz w:val="22"/>
          <w:szCs w:val="22"/>
          <w:lang w:val="nl-NL"/>
        </w:rPr>
      </w:pPr>
      <w:r w:rsidRPr="000F63C9">
        <w:rPr>
          <w:rFonts w:ascii="Arial" w:hAnsi="Arial" w:cs="Arial"/>
          <w:i/>
          <w:sz w:val="22"/>
          <w:szCs w:val="22"/>
          <w:lang w:val="nl-NL"/>
        </w:rPr>
        <w:t>2</w:t>
      </w:r>
      <w:r>
        <w:rPr>
          <w:rFonts w:ascii="Arial" w:hAnsi="Arial" w:cs="Arial"/>
          <w:i/>
          <w:sz w:val="22"/>
          <w:szCs w:val="22"/>
          <w:lang w:val="nl-NL"/>
        </w:rPr>
        <w:t>a</w:t>
      </w:r>
      <w:r w:rsidRPr="000F63C9">
        <w:rPr>
          <w:rFonts w:ascii="Arial" w:hAnsi="Arial" w:cs="Arial"/>
          <w:i/>
          <w:sz w:val="22"/>
          <w:szCs w:val="22"/>
          <w:lang w:val="nl-NL"/>
        </w:rPr>
        <w:t xml:space="preserve">. Wanneer vrouwen van 45 tot 65 jaar een partner hebben, daalt de mate van arbeidsparticipatie. </w:t>
      </w:r>
    </w:p>
    <w:p w:rsidR="00BD5684" w:rsidRDefault="00BD5684" w:rsidP="00BD5684">
      <w:pPr>
        <w:spacing w:line="360" w:lineRule="auto"/>
        <w:jc w:val="both"/>
        <w:rPr>
          <w:rFonts w:ascii="Arial" w:hAnsi="Arial" w:cs="Arial"/>
          <w:i/>
          <w:sz w:val="22"/>
          <w:szCs w:val="22"/>
          <w:lang w:val="nl-NL"/>
        </w:rPr>
      </w:pPr>
      <w:r>
        <w:rPr>
          <w:rFonts w:ascii="Arial" w:hAnsi="Arial" w:cs="Arial"/>
          <w:i/>
          <w:sz w:val="22"/>
          <w:szCs w:val="22"/>
          <w:lang w:val="nl-NL"/>
        </w:rPr>
        <w:t>2b. Een traditionele rolopvatting versterkt de invloed van het hebben van een partner op de mate van arbeidsparticipatie.</w:t>
      </w:r>
    </w:p>
    <w:p w:rsidR="00BD5684" w:rsidRPr="000F63C9" w:rsidRDefault="00BD5684" w:rsidP="00BD5684">
      <w:pPr>
        <w:spacing w:line="360" w:lineRule="auto"/>
        <w:jc w:val="both"/>
        <w:rPr>
          <w:rFonts w:ascii="Arial" w:hAnsi="Arial" w:cs="Arial"/>
          <w:i/>
          <w:sz w:val="22"/>
          <w:szCs w:val="22"/>
          <w:lang w:val="nl-NL"/>
        </w:rPr>
      </w:pPr>
    </w:p>
    <w:p w:rsidR="00BD5684" w:rsidRPr="000F63C9" w:rsidRDefault="00BD5684" w:rsidP="00BD5684">
      <w:pPr>
        <w:spacing w:line="360" w:lineRule="auto"/>
        <w:jc w:val="both"/>
        <w:rPr>
          <w:rFonts w:ascii="Arial" w:hAnsi="Arial" w:cs="Arial"/>
          <w:i/>
          <w:sz w:val="22"/>
          <w:szCs w:val="22"/>
          <w:lang w:val="nl-NL"/>
        </w:rPr>
      </w:pPr>
      <w:r w:rsidRPr="000F63C9">
        <w:rPr>
          <w:rFonts w:ascii="Arial" w:hAnsi="Arial" w:cs="Arial"/>
          <w:i/>
          <w:sz w:val="22"/>
          <w:szCs w:val="22"/>
          <w:lang w:val="nl-NL"/>
        </w:rPr>
        <w:t>3</w:t>
      </w:r>
      <w:r>
        <w:rPr>
          <w:rFonts w:ascii="Arial" w:hAnsi="Arial" w:cs="Arial"/>
          <w:i/>
          <w:sz w:val="22"/>
          <w:szCs w:val="22"/>
          <w:lang w:val="nl-NL"/>
        </w:rPr>
        <w:t>a</w:t>
      </w:r>
      <w:r w:rsidRPr="000F63C9">
        <w:rPr>
          <w:rFonts w:ascii="Arial" w:hAnsi="Arial" w:cs="Arial"/>
          <w:i/>
          <w:sz w:val="22"/>
          <w:szCs w:val="22"/>
          <w:lang w:val="nl-NL"/>
        </w:rPr>
        <w:t>. Wanneer vrouwen van 45 tot 65 jaar de grootste bijdrage leveren binnen de familie aan huishoudelijke productie</w:t>
      </w:r>
      <w:r>
        <w:rPr>
          <w:rFonts w:ascii="Arial" w:hAnsi="Arial" w:cs="Arial"/>
          <w:i/>
          <w:sz w:val="22"/>
          <w:szCs w:val="22"/>
          <w:lang w:val="nl-NL"/>
        </w:rPr>
        <w:t>,</w:t>
      </w:r>
      <w:r w:rsidRPr="000F63C9">
        <w:rPr>
          <w:rFonts w:ascii="Arial" w:hAnsi="Arial" w:cs="Arial"/>
          <w:i/>
          <w:sz w:val="22"/>
          <w:szCs w:val="22"/>
          <w:lang w:val="nl-NL"/>
        </w:rPr>
        <w:t xml:space="preserve"> daalt de mate van arbeidsparticipatie. </w:t>
      </w:r>
    </w:p>
    <w:p w:rsidR="00BD5684" w:rsidRDefault="00BD5684" w:rsidP="00BD5684">
      <w:pPr>
        <w:spacing w:line="360" w:lineRule="auto"/>
        <w:jc w:val="both"/>
        <w:rPr>
          <w:rFonts w:ascii="Arial" w:hAnsi="Arial" w:cs="Arial"/>
          <w:i/>
          <w:sz w:val="22"/>
          <w:szCs w:val="22"/>
          <w:lang w:val="nl-NL"/>
        </w:rPr>
      </w:pPr>
      <w:r>
        <w:rPr>
          <w:rFonts w:ascii="Arial" w:hAnsi="Arial" w:cs="Arial"/>
          <w:i/>
          <w:sz w:val="22"/>
          <w:szCs w:val="22"/>
          <w:lang w:val="nl-NL"/>
        </w:rPr>
        <w:t>3b. Een traditionele rolopvatting versterkt de invloed van de hoogte van de bijdrage aan huishoudelijke productie op de mate van arbeidsparticipatie.</w:t>
      </w:r>
    </w:p>
    <w:p w:rsidR="00BD5684" w:rsidRDefault="00BD5684" w:rsidP="00BD5684">
      <w:pPr>
        <w:spacing w:line="360" w:lineRule="auto"/>
        <w:jc w:val="both"/>
        <w:rPr>
          <w:rFonts w:ascii="Arial" w:hAnsi="Arial" w:cs="Arial"/>
          <w:i/>
          <w:sz w:val="22"/>
          <w:szCs w:val="22"/>
          <w:lang w:val="nl-NL"/>
        </w:rPr>
      </w:pPr>
    </w:p>
    <w:p w:rsidR="00BD5684" w:rsidRDefault="00BD5684" w:rsidP="00BD5684">
      <w:pPr>
        <w:spacing w:line="360" w:lineRule="auto"/>
        <w:jc w:val="both"/>
        <w:rPr>
          <w:rFonts w:ascii="Arial" w:hAnsi="Arial" w:cs="Arial"/>
          <w:i/>
          <w:sz w:val="22"/>
          <w:szCs w:val="22"/>
          <w:lang w:val="nl-NL"/>
        </w:rPr>
      </w:pPr>
      <w:r w:rsidRPr="000F63C9">
        <w:rPr>
          <w:rFonts w:ascii="Arial" w:hAnsi="Arial" w:cs="Arial"/>
          <w:i/>
          <w:sz w:val="22"/>
          <w:szCs w:val="22"/>
          <w:lang w:val="nl-NL"/>
        </w:rPr>
        <w:t>4</w:t>
      </w:r>
      <w:r>
        <w:rPr>
          <w:rFonts w:ascii="Arial" w:hAnsi="Arial" w:cs="Arial"/>
          <w:i/>
          <w:sz w:val="22"/>
          <w:szCs w:val="22"/>
          <w:lang w:val="nl-NL"/>
        </w:rPr>
        <w:t>a</w:t>
      </w:r>
      <w:r w:rsidRPr="000F63C9">
        <w:rPr>
          <w:rFonts w:ascii="Arial" w:hAnsi="Arial" w:cs="Arial"/>
          <w:i/>
          <w:sz w:val="22"/>
          <w:szCs w:val="22"/>
          <w:lang w:val="nl-NL"/>
        </w:rPr>
        <w:t xml:space="preserve">. Wanneer vrouwen van 45 tot 65 jaar een laag inkomen hebben, dan daalt de mate van arbeidsparticipatie. </w:t>
      </w:r>
    </w:p>
    <w:p w:rsidR="00BD5684" w:rsidRDefault="00BD5684" w:rsidP="00BD5684">
      <w:pPr>
        <w:spacing w:line="360" w:lineRule="auto"/>
        <w:jc w:val="both"/>
        <w:rPr>
          <w:rFonts w:ascii="Arial" w:hAnsi="Arial" w:cs="Arial"/>
          <w:i/>
          <w:sz w:val="22"/>
          <w:szCs w:val="22"/>
          <w:lang w:val="nl-NL"/>
        </w:rPr>
      </w:pPr>
      <w:r>
        <w:rPr>
          <w:rFonts w:ascii="Arial" w:hAnsi="Arial" w:cs="Arial"/>
          <w:i/>
          <w:sz w:val="22"/>
          <w:szCs w:val="22"/>
          <w:lang w:val="nl-NL"/>
        </w:rPr>
        <w:t>4b. Een traditionele rolopvatting versterkt de invloed van een laag inkomen op de mate van arbeidsparticipatie.</w:t>
      </w:r>
    </w:p>
    <w:p w:rsidR="00BD5684" w:rsidRDefault="00BD5684" w:rsidP="00BD5684">
      <w:pPr>
        <w:spacing w:line="360" w:lineRule="auto"/>
        <w:jc w:val="both"/>
        <w:rPr>
          <w:rFonts w:ascii="Arial" w:hAnsi="Arial" w:cs="Arial"/>
          <w:i/>
          <w:sz w:val="22"/>
          <w:szCs w:val="22"/>
          <w:lang w:val="nl-NL"/>
        </w:rPr>
      </w:pPr>
    </w:p>
    <w:p w:rsidR="00BD5684" w:rsidRDefault="00BD5684" w:rsidP="00BD5684">
      <w:pPr>
        <w:spacing w:line="360" w:lineRule="auto"/>
        <w:jc w:val="both"/>
        <w:rPr>
          <w:rFonts w:ascii="Arial" w:hAnsi="Arial" w:cs="Arial"/>
          <w:i/>
          <w:sz w:val="22"/>
          <w:szCs w:val="22"/>
          <w:lang w:val="nl-NL"/>
        </w:rPr>
      </w:pPr>
      <w:r w:rsidRPr="000F63C9">
        <w:rPr>
          <w:rFonts w:ascii="Arial" w:hAnsi="Arial" w:cs="Arial"/>
          <w:i/>
          <w:sz w:val="22"/>
          <w:szCs w:val="22"/>
          <w:lang w:val="nl-NL"/>
        </w:rPr>
        <w:t>5</w:t>
      </w:r>
      <w:r>
        <w:rPr>
          <w:rFonts w:ascii="Arial" w:hAnsi="Arial" w:cs="Arial"/>
          <w:i/>
          <w:sz w:val="22"/>
          <w:szCs w:val="22"/>
          <w:lang w:val="nl-NL"/>
        </w:rPr>
        <w:t>a</w:t>
      </w:r>
      <w:r w:rsidRPr="000F63C9">
        <w:rPr>
          <w:rFonts w:ascii="Arial" w:hAnsi="Arial" w:cs="Arial"/>
          <w:i/>
          <w:sz w:val="22"/>
          <w:szCs w:val="22"/>
          <w:lang w:val="nl-NL"/>
        </w:rPr>
        <w:t xml:space="preserve">. Wanneer vrouwen van 45 tot 65 jaar een lage opleiding hebben genoten, daalt de mate van arbeidsparticipatie. </w:t>
      </w:r>
    </w:p>
    <w:p w:rsidR="00BD5684" w:rsidRDefault="00BD5684" w:rsidP="00BD5684">
      <w:pPr>
        <w:spacing w:line="360" w:lineRule="auto"/>
        <w:jc w:val="both"/>
        <w:rPr>
          <w:rFonts w:ascii="Arial" w:hAnsi="Arial" w:cs="Arial"/>
          <w:i/>
          <w:sz w:val="22"/>
          <w:szCs w:val="22"/>
          <w:lang w:val="nl-NL"/>
        </w:rPr>
      </w:pPr>
      <w:r>
        <w:rPr>
          <w:rFonts w:ascii="Arial" w:hAnsi="Arial" w:cs="Arial"/>
          <w:i/>
          <w:sz w:val="22"/>
          <w:szCs w:val="22"/>
          <w:lang w:val="nl-NL"/>
        </w:rPr>
        <w:t>5b. Een traditionele rolopvatting versterkt de invloed van een lage opleiding op de mate van arbeidsparticipatie.</w:t>
      </w:r>
    </w:p>
    <w:p w:rsidR="00BD5684" w:rsidRPr="000F63C9" w:rsidRDefault="00BD5684" w:rsidP="00BD5684">
      <w:pPr>
        <w:spacing w:line="360" w:lineRule="auto"/>
        <w:jc w:val="both"/>
        <w:rPr>
          <w:rFonts w:ascii="Arial" w:hAnsi="Arial" w:cs="Arial"/>
          <w:sz w:val="22"/>
          <w:szCs w:val="22"/>
          <w:lang w:val="nl-NL"/>
        </w:rPr>
      </w:pPr>
    </w:p>
    <w:p w:rsidR="00BD5684" w:rsidRPr="000F63C9"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In tabel </w:t>
      </w:r>
      <w:r>
        <w:rPr>
          <w:rFonts w:ascii="Arial" w:hAnsi="Arial" w:cs="Arial"/>
          <w:sz w:val="22"/>
          <w:szCs w:val="22"/>
          <w:lang w:val="nl-NL"/>
        </w:rPr>
        <w:t>3.</w:t>
      </w:r>
      <w:r w:rsidRPr="000F63C9">
        <w:rPr>
          <w:rFonts w:ascii="Arial" w:hAnsi="Arial" w:cs="Arial"/>
          <w:sz w:val="22"/>
          <w:szCs w:val="22"/>
          <w:lang w:val="nl-NL"/>
        </w:rPr>
        <w:t xml:space="preserve">1 staan de hypothesen schematisch weergegeven. </w:t>
      </w:r>
      <w:r>
        <w:rPr>
          <w:rFonts w:ascii="Arial" w:hAnsi="Arial" w:cs="Arial"/>
          <w:sz w:val="22"/>
          <w:szCs w:val="22"/>
          <w:lang w:val="nl-NL"/>
        </w:rPr>
        <w:t xml:space="preserve">De </w:t>
      </w:r>
      <w:proofErr w:type="spellStart"/>
      <w:r>
        <w:rPr>
          <w:rFonts w:ascii="Arial" w:hAnsi="Arial" w:cs="Arial"/>
          <w:sz w:val="22"/>
          <w:szCs w:val="22"/>
          <w:lang w:val="nl-NL"/>
        </w:rPr>
        <w:t>a-hypothesen</w:t>
      </w:r>
      <w:proofErr w:type="spellEnd"/>
      <w:r>
        <w:rPr>
          <w:rFonts w:ascii="Arial" w:hAnsi="Arial" w:cs="Arial"/>
          <w:sz w:val="22"/>
          <w:szCs w:val="22"/>
          <w:lang w:val="nl-NL"/>
        </w:rPr>
        <w:t xml:space="preserve"> komen aan de orde in de tweede kolom </w:t>
      </w:r>
      <w:r>
        <w:rPr>
          <w:rFonts w:ascii="Arial" w:hAnsi="Arial" w:cs="Arial"/>
          <w:i/>
          <w:sz w:val="22"/>
          <w:szCs w:val="22"/>
          <w:lang w:val="nl-NL"/>
        </w:rPr>
        <w:t xml:space="preserve">mate van arbeidsparticipatie zonder traditionele rolopvatting </w:t>
      </w:r>
      <w:r>
        <w:rPr>
          <w:rFonts w:ascii="Arial" w:hAnsi="Arial" w:cs="Arial"/>
          <w:sz w:val="22"/>
          <w:szCs w:val="22"/>
          <w:lang w:val="nl-NL"/>
        </w:rPr>
        <w:t xml:space="preserve">en de </w:t>
      </w:r>
      <w:proofErr w:type="spellStart"/>
      <w:r>
        <w:rPr>
          <w:rFonts w:ascii="Arial" w:hAnsi="Arial" w:cs="Arial"/>
          <w:sz w:val="22"/>
          <w:szCs w:val="22"/>
          <w:lang w:val="nl-NL"/>
        </w:rPr>
        <w:t>b-hypothesen</w:t>
      </w:r>
      <w:proofErr w:type="spellEnd"/>
      <w:r>
        <w:rPr>
          <w:rFonts w:ascii="Arial" w:hAnsi="Arial" w:cs="Arial"/>
          <w:sz w:val="22"/>
          <w:szCs w:val="22"/>
          <w:lang w:val="nl-NL"/>
        </w:rPr>
        <w:t xml:space="preserve"> komen tot uiting in de derde kolom </w:t>
      </w:r>
      <w:r>
        <w:rPr>
          <w:rFonts w:ascii="Arial" w:hAnsi="Arial" w:cs="Arial"/>
          <w:i/>
          <w:sz w:val="22"/>
          <w:szCs w:val="22"/>
          <w:lang w:val="nl-NL"/>
        </w:rPr>
        <w:t>mate van arbeidsparticipatie met traditionele rolopvatting</w:t>
      </w:r>
      <w:r>
        <w:rPr>
          <w:rFonts w:ascii="Arial" w:hAnsi="Arial" w:cs="Arial"/>
          <w:sz w:val="22"/>
          <w:szCs w:val="22"/>
          <w:lang w:val="nl-NL"/>
        </w:rPr>
        <w:t>.</w:t>
      </w:r>
      <w:r w:rsidRPr="000F63C9">
        <w:rPr>
          <w:rFonts w:ascii="Arial" w:hAnsi="Arial" w:cs="Arial"/>
          <w:sz w:val="22"/>
          <w:szCs w:val="22"/>
          <w:lang w:val="nl-NL"/>
        </w:rPr>
        <w:t xml:space="preserve"> </w:t>
      </w:r>
    </w:p>
    <w:p w:rsidR="00BD5684" w:rsidRDefault="00BD5684" w:rsidP="00BD5684">
      <w:pPr>
        <w:spacing w:line="360" w:lineRule="auto"/>
        <w:jc w:val="both"/>
        <w:rPr>
          <w:rFonts w:ascii="Arial" w:hAnsi="Arial" w:cs="Arial"/>
          <w:sz w:val="20"/>
          <w:szCs w:val="20"/>
          <w:lang w:val="nl-NL"/>
        </w:rPr>
      </w:pPr>
    </w:p>
    <w:p w:rsidR="00BD5684" w:rsidRDefault="00BD5684" w:rsidP="00BD5684">
      <w:pPr>
        <w:spacing w:line="360" w:lineRule="auto"/>
        <w:jc w:val="both"/>
        <w:rPr>
          <w:rFonts w:ascii="Arial" w:hAnsi="Arial" w:cs="Arial"/>
          <w:sz w:val="20"/>
          <w:szCs w:val="20"/>
          <w:lang w:val="nl-NL"/>
        </w:rPr>
        <w:sectPr w:rsidR="00BD5684">
          <w:pgSz w:w="12240" w:h="15840"/>
          <w:pgMar w:top="1985" w:right="1701" w:bottom="1985" w:left="1701" w:header="709" w:footer="709" w:gutter="0"/>
          <w:docGrid w:linePitch="360"/>
        </w:sectPr>
      </w:pPr>
    </w:p>
    <w:p w:rsidR="00BD5684" w:rsidRPr="00AE28EC" w:rsidRDefault="00BD5684" w:rsidP="00BD5684">
      <w:pPr>
        <w:spacing w:line="360" w:lineRule="auto"/>
        <w:jc w:val="both"/>
        <w:rPr>
          <w:rFonts w:ascii="Arial" w:hAnsi="Arial" w:cs="Arial"/>
          <w:sz w:val="20"/>
          <w:szCs w:val="20"/>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63"/>
        <w:gridCol w:w="2993"/>
        <w:gridCol w:w="2946"/>
      </w:tblGrid>
      <w:tr w:rsidR="00BD5684" w:rsidRPr="00700982">
        <w:tc>
          <w:tcPr>
            <w:tcW w:w="8702" w:type="dxa"/>
            <w:gridSpan w:val="3"/>
            <w:shd w:val="clear" w:color="auto" w:fill="auto"/>
            <w:vAlign w:val="center"/>
          </w:tcPr>
          <w:p w:rsidR="00BD5684" w:rsidRPr="00700982" w:rsidRDefault="00BD5684" w:rsidP="00BD5684">
            <w:pPr>
              <w:spacing w:line="360" w:lineRule="auto"/>
              <w:rPr>
                <w:rFonts w:ascii="Arial" w:hAnsi="Arial" w:cs="Arial"/>
                <w:i/>
                <w:sz w:val="18"/>
                <w:szCs w:val="20"/>
                <w:lang w:val="nl-NL"/>
              </w:rPr>
            </w:pPr>
            <w:r w:rsidRPr="00700982">
              <w:rPr>
                <w:rFonts w:ascii="Arial" w:hAnsi="Arial" w:cs="Arial"/>
                <w:i/>
                <w:sz w:val="18"/>
                <w:szCs w:val="20"/>
                <w:lang w:val="nl-NL"/>
              </w:rPr>
              <w:t xml:space="preserve">Tabel </w:t>
            </w:r>
            <w:r>
              <w:rPr>
                <w:rFonts w:ascii="Arial" w:hAnsi="Arial" w:cs="Arial"/>
                <w:i/>
                <w:sz w:val="18"/>
                <w:szCs w:val="20"/>
                <w:lang w:val="nl-NL"/>
              </w:rPr>
              <w:t>3.</w:t>
            </w:r>
            <w:r w:rsidRPr="00700982">
              <w:rPr>
                <w:rFonts w:ascii="Arial" w:hAnsi="Arial" w:cs="Arial"/>
                <w:i/>
                <w:sz w:val="18"/>
                <w:szCs w:val="20"/>
                <w:lang w:val="nl-NL"/>
              </w:rPr>
              <w:t xml:space="preserve">1 Overzicht van de invloed van de onafhankelijke variabelen uit de sociale context op de mate van arbeidsparticipatie zonder en met een traditionele rolopvatting. </w:t>
            </w:r>
          </w:p>
        </w:tc>
      </w:tr>
      <w:tr w:rsidR="00BD5684" w:rsidRPr="00700982">
        <w:tc>
          <w:tcPr>
            <w:tcW w:w="2763" w:type="dxa"/>
            <w:shd w:val="clear" w:color="auto" w:fill="CCCCCC"/>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Onafhankelijke variabelen</w:t>
            </w:r>
          </w:p>
        </w:tc>
        <w:tc>
          <w:tcPr>
            <w:tcW w:w="2993" w:type="dxa"/>
            <w:shd w:val="clear" w:color="auto" w:fill="CCCCCC"/>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Afhankelijke variabele</w:t>
            </w:r>
          </w:p>
        </w:tc>
        <w:tc>
          <w:tcPr>
            <w:tcW w:w="2946" w:type="dxa"/>
            <w:shd w:val="clear" w:color="auto" w:fill="CCCCCC"/>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Afhankelijke variabele</w:t>
            </w:r>
          </w:p>
        </w:tc>
      </w:tr>
      <w:tr w:rsidR="00BD5684" w:rsidRPr="00700982">
        <w:tc>
          <w:tcPr>
            <w:tcW w:w="2763" w:type="dxa"/>
            <w:shd w:val="clear" w:color="auto" w:fill="CCCCCC"/>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SOCIALE CONTEXT</w:t>
            </w:r>
          </w:p>
        </w:tc>
        <w:tc>
          <w:tcPr>
            <w:tcW w:w="2993" w:type="dxa"/>
            <w:shd w:val="clear" w:color="auto" w:fill="CCCCCC"/>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MATE VAN ARBEIDSPARTICIPATIE zonder traditionele rolopvatting</w:t>
            </w:r>
          </w:p>
        </w:tc>
        <w:tc>
          <w:tcPr>
            <w:tcW w:w="2946" w:type="dxa"/>
            <w:shd w:val="clear" w:color="auto" w:fill="CCCCCC"/>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 xml:space="preserve">MATE VAN ARBEIDSPARTICIPATIE </w:t>
            </w:r>
          </w:p>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met traditionele rolopvatting</w:t>
            </w:r>
          </w:p>
        </w:tc>
      </w:tr>
      <w:tr w:rsidR="00BD5684" w:rsidRPr="00700982">
        <w:tc>
          <w:tcPr>
            <w:tcW w:w="2763"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Kinderen in het huishouden</w:t>
            </w:r>
          </w:p>
        </w:tc>
        <w:tc>
          <w:tcPr>
            <w:tcW w:w="2993" w:type="dxa"/>
            <w:shd w:val="clear" w:color="auto" w:fill="E6E6E6"/>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w:t>
            </w:r>
          </w:p>
        </w:tc>
        <w:tc>
          <w:tcPr>
            <w:tcW w:w="2946" w:type="dxa"/>
            <w:shd w:val="clear" w:color="auto" w:fill="E6E6E6"/>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w:t>
            </w:r>
          </w:p>
        </w:tc>
      </w:tr>
      <w:tr w:rsidR="00BD5684" w:rsidRPr="00700982">
        <w:tc>
          <w:tcPr>
            <w:tcW w:w="2763"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Partner in het huishouden</w:t>
            </w:r>
          </w:p>
        </w:tc>
        <w:tc>
          <w:tcPr>
            <w:tcW w:w="2993" w:type="dxa"/>
            <w:shd w:val="clear" w:color="auto" w:fill="E6E6E6"/>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w:t>
            </w:r>
          </w:p>
        </w:tc>
        <w:tc>
          <w:tcPr>
            <w:tcW w:w="2946" w:type="dxa"/>
            <w:shd w:val="clear" w:color="auto" w:fill="E6E6E6"/>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w:t>
            </w:r>
          </w:p>
        </w:tc>
      </w:tr>
      <w:tr w:rsidR="00BD5684" w:rsidRPr="00700982">
        <w:tc>
          <w:tcPr>
            <w:tcW w:w="2763"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Huishoudelijke productie door vrouw</w:t>
            </w:r>
          </w:p>
        </w:tc>
        <w:tc>
          <w:tcPr>
            <w:tcW w:w="2993" w:type="dxa"/>
            <w:shd w:val="clear" w:color="auto" w:fill="E6E6E6"/>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w:t>
            </w:r>
          </w:p>
        </w:tc>
        <w:tc>
          <w:tcPr>
            <w:tcW w:w="2946" w:type="dxa"/>
            <w:shd w:val="clear" w:color="auto" w:fill="E6E6E6"/>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w:t>
            </w:r>
          </w:p>
        </w:tc>
      </w:tr>
      <w:tr w:rsidR="00BD5684" w:rsidRPr="00700982">
        <w:tc>
          <w:tcPr>
            <w:tcW w:w="2763"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Inkomen laag</w:t>
            </w:r>
          </w:p>
        </w:tc>
        <w:tc>
          <w:tcPr>
            <w:tcW w:w="2993" w:type="dxa"/>
            <w:shd w:val="clear" w:color="auto" w:fill="E6E6E6"/>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w:t>
            </w:r>
          </w:p>
        </w:tc>
        <w:tc>
          <w:tcPr>
            <w:tcW w:w="2946" w:type="dxa"/>
            <w:shd w:val="clear" w:color="auto" w:fill="E6E6E6"/>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w:t>
            </w:r>
          </w:p>
        </w:tc>
      </w:tr>
      <w:tr w:rsidR="00BD5684" w:rsidRPr="00700982">
        <w:tc>
          <w:tcPr>
            <w:tcW w:w="2763"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Opleiding laag</w:t>
            </w:r>
          </w:p>
        </w:tc>
        <w:tc>
          <w:tcPr>
            <w:tcW w:w="2993" w:type="dxa"/>
            <w:shd w:val="clear" w:color="auto" w:fill="E6E6E6"/>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w:t>
            </w:r>
          </w:p>
        </w:tc>
        <w:tc>
          <w:tcPr>
            <w:tcW w:w="2946" w:type="dxa"/>
            <w:shd w:val="clear" w:color="auto" w:fill="E6E6E6"/>
            <w:vAlign w:val="center"/>
          </w:tcPr>
          <w:p w:rsidR="00BD5684" w:rsidRPr="00700982" w:rsidRDefault="00BD5684" w:rsidP="00BD5684">
            <w:pPr>
              <w:spacing w:line="360" w:lineRule="auto"/>
              <w:jc w:val="center"/>
              <w:rPr>
                <w:rFonts w:ascii="Arial" w:hAnsi="Arial" w:cs="Arial"/>
                <w:sz w:val="18"/>
                <w:szCs w:val="20"/>
                <w:lang w:val="nl-NL"/>
              </w:rPr>
            </w:pPr>
            <w:r w:rsidRPr="00700982">
              <w:rPr>
                <w:rFonts w:ascii="Arial" w:hAnsi="Arial" w:cs="Arial"/>
                <w:sz w:val="18"/>
                <w:szCs w:val="20"/>
                <w:lang w:val="nl-NL"/>
              </w:rPr>
              <w:t>--</w:t>
            </w:r>
          </w:p>
        </w:tc>
      </w:tr>
      <w:tr w:rsidR="00BD5684" w:rsidRPr="00700982">
        <w:tc>
          <w:tcPr>
            <w:tcW w:w="8702" w:type="dxa"/>
            <w:gridSpan w:val="3"/>
            <w:shd w:val="clear" w:color="auto" w:fill="auto"/>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 staat voor daling, -- staat voor een sterke daling</w:t>
            </w:r>
          </w:p>
        </w:tc>
      </w:tr>
    </w:tbl>
    <w:p w:rsidR="00BD5684" w:rsidRPr="000F63C9" w:rsidRDefault="00BD5684" w:rsidP="00BD5684">
      <w:pPr>
        <w:pStyle w:val="Kop2scriptie"/>
        <w:jc w:val="both"/>
        <w:rPr>
          <w:iCs w:val="0"/>
          <w:szCs w:val="22"/>
          <w:lang w:val="nl-NL"/>
        </w:rPr>
      </w:pPr>
      <w:bookmarkStart w:id="96" w:name="_Toc166836571"/>
      <w:r>
        <w:rPr>
          <w:iCs w:val="0"/>
          <w:szCs w:val="22"/>
          <w:lang w:val="nl-NL"/>
        </w:rPr>
        <w:t>3.3</w:t>
      </w:r>
      <w:r w:rsidRPr="000F63C9">
        <w:rPr>
          <w:iCs w:val="0"/>
          <w:szCs w:val="22"/>
          <w:lang w:val="nl-NL"/>
        </w:rPr>
        <w:t xml:space="preserve"> Conclusie</w:t>
      </w:r>
      <w:bookmarkEnd w:id="96"/>
    </w:p>
    <w:p w:rsidR="00BD5684" w:rsidRPr="000F63C9"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De sociale context beïnvloedt de mate van arbeidsparticipatie negatief. Deze invloed wordt versterkt door de opvattingen die de individuen binnen de sociale context hebben ten opzichte van de rollen die zij vervullen. Deze benadering wordt in de literatuur de werkoriëntatie genoemd. De werkoriëntatie (</w:t>
      </w:r>
      <w:proofErr w:type="spellStart"/>
      <w:r w:rsidRPr="000F63C9">
        <w:rPr>
          <w:rFonts w:ascii="Arial" w:hAnsi="Arial" w:cs="Arial"/>
          <w:sz w:val="22"/>
          <w:szCs w:val="22"/>
          <w:lang w:val="nl-NL"/>
        </w:rPr>
        <w:t>Goldthorpe</w:t>
      </w:r>
      <w:proofErr w:type="spellEnd"/>
      <w:r w:rsidRPr="000F63C9">
        <w:rPr>
          <w:rFonts w:ascii="Arial" w:hAnsi="Arial" w:cs="Arial"/>
          <w:sz w:val="22"/>
          <w:szCs w:val="22"/>
          <w:lang w:val="nl-NL"/>
        </w:rPr>
        <w:t xml:space="preserve">, 1969) gaat er vanuit dat arbeidsgedrag wordt beïnvloed door de opvattingen die gelden over arbeid. </w:t>
      </w:r>
      <w:r>
        <w:rPr>
          <w:rFonts w:ascii="Arial" w:hAnsi="Arial" w:cs="Arial"/>
          <w:sz w:val="22"/>
          <w:szCs w:val="22"/>
          <w:lang w:val="nl-NL"/>
        </w:rPr>
        <w:t>Ik ga</w:t>
      </w:r>
      <w:r w:rsidRPr="000F63C9">
        <w:rPr>
          <w:rFonts w:ascii="Arial" w:hAnsi="Arial" w:cs="Arial"/>
          <w:sz w:val="22"/>
          <w:szCs w:val="22"/>
          <w:lang w:val="nl-NL"/>
        </w:rPr>
        <w:t xml:space="preserve"> er in dit onderzoek dan ook vanuit dat de sociale context een daling veroorzaakt bij de participatie van vrouwen van 45 tot 65 jaar en dat een traditionele rolopvatting deze </w:t>
      </w:r>
      <w:r>
        <w:rPr>
          <w:rFonts w:ascii="Arial" w:hAnsi="Arial" w:cs="Arial"/>
          <w:sz w:val="22"/>
          <w:szCs w:val="22"/>
          <w:lang w:val="nl-NL"/>
        </w:rPr>
        <w:t>daling</w:t>
      </w:r>
      <w:r w:rsidRPr="000F63C9">
        <w:rPr>
          <w:rFonts w:ascii="Arial" w:hAnsi="Arial" w:cs="Arial"/>
          <w:sz w:val="22"/>
          <w:szCs w:val="22"/>
          <w:lang w:val="nl-NL"/>
        </w:rPr>
        <w:t xml:space="preserve"> versterkt.</w:t>
      </w:r>
    </w:p>
    <w:p w:rsidR="00BD5684" w:rsidRPr="000F63C9" w:rsidRDefault="00BD5684" w:rsidP="00BD5684">
      <w:pPr>
        <w:spacing w:line="360" w:lineRule="auto"/>
        <w:jc w:val="both"/>
        <w:rPr>
          <w:rFonts w:ascii="Arial" w:hAnsi="Arial" w:cs="Arial"/>
          <w:sz w:val="22"/>
          <w:szCs w:val="22"/>
          <w:lang w:val="nl-NL"/>
        </w:rPr>
      </w:pPr>
    </w:p>
    <w:p w:rsidR="00BD5684" w:rsidRPr="000F63C9" w:rsidRDefault="00BD5684" w:rsidP="00BD5684">
      <w:pPr>
        <w:spacing w:line="360" w:lineRule="auto"/>
        <w:jc w:val="both"/>
        <w:rPr>
          <w:rFonts w:ascii="Arial" w:hAnsi="Arial" w:cs="Arial"/>
          <w:sz w:val="22"/>
          <w:szCs w:val="22"/>
          <w:lang w:val="nl-NL"/>
        </w:rPr>
      </w:pPr>
      <w:r w:rsidRPr="000F63C9">
        <w:rPr>
          <w:rFonts w:ascii="Arial" w:hAnsi="Arial" w:cs="Arial"/>
          <w:sz w:val="22"/>
          <w:szCs w:val="22"/>
          <w:lang w:val="nl-NL"/>
        </w:rPr>
        <w:t xml:space="preserve">In het volgende hoofdstuk </w:t>
      </w:r>
      <w:r>
        <w:rPr>
          <w:rFonts w:ascii="Arial" w:hAnsi="Arial" w:cs="Arial"/>
          <w:sz w:val="22"/>
          <w:szCs w:val="22"/>
          <w:lang w:val="nl-NL"/>
        </w:rPr>
        <w:t>ga ik</w:t>
      </w:r>
      <w:r w:rsidRPr="000F63C9">
        <w:rPr>
          <w:rFonts w:ascii="Arial" w:hAnsi="Arial" w:cs="Arial"/>
          <w:sz w:val="22"/>
          <w:szCs w:val="22"/>
          <w:lang w:val="nl-NL"/>
        </w:rPr>
        <w:t xml:space="preserve"> nader in op de operationalisatie van de begrippen en de dataset om de empirische toetsing te kunnen uitvoeren. </w:t>
      </w:r>
    </w:p>
    <w:p w:rsidR="00BD5684" w:rsidRPr="00EC059D" w:rsidRDefault="00BD5684" w:rsidP="00BD5684">
      <w:pPr>
        <w:spacing w:line="360" w:lineRule="auto"/>
        <w:jc w:val="both"/>
        <w:rPr>
          <w:rFonts w:ascii="Arial" w:hAnsi="Arial" w:cs="Arial"/>
          <w:sz w:val="22"/>
          <w:szCs w:val="22"/>
          <w:lang w:val="nl-NL"/>
        </w:rPr>
      </w:pPr>
    </w:p>
    <w:p w:rsidR="00BD5684" w:rsidRPr="00AE28EC" w:rsidRDefault="00BD5684" w:rsidP="00BD5684">
      <w:pPr>
        <w:pStyle w:val="OpmaakprofielKop1"/>
        <w:rPr>
          <w:lang w:val="nl-NL"/>
        </w:rPr>
        <w:sectPr w:rsidR="00BD5684" w:rsidRPr="00AE28EC">
          <w:pgSz w:w="12240" w:h="15840"/>
          <w:pgMar w:top="1985" w:right="1701" w:bottom="1985" w:left="1701" w:header="709" w:footer="709" w:gutter="0"/>
          <w:docGrid w:linePitch="360"/>
        </w:sectPr>
      </w:pPr>
    </w:p>
    <w:p w:rsidR="00BD5684" w:rsidRPr="00AE28EC" w:rsidRDefault="00BD5684" w:rsidP="00BD5684">
      <w:pPr>
        <w:pStyle w:val="OpmaakprofielKop1"/>
        <w:rPr>
          <w:lang w:val="nl-NL"/>
        </w:rPr>
      </w:pPr>
      <w:bookmarkStart w:id="97" w:name="_Toc166836572"/>
      <w:r>
        <w:rPr>
          <w:lang w:val="nl-NL"/>
        </w:rPr>
        <w:t>HOOFDSTUK 4</w:t>
      </w:r>
      <w:r>
        <w:rPr>
          <w:lang w:val="nl-NL"/>
        </w:rPr>
        <w:tab/>
      </w:r>
      <w:r w:rsidRPr="00AE28EC">
        <w:rPr>
          <w:lang w:val="nl-NL"/>
        </w:rPr>
        <w:t>ONDERZOEKSMETHODE</w:t>
      </w:r>
      <w:bookmarkEnd w:id="97"/>
    </w:p>
    <w:p w:rsidR="00BD5684" w:rsidRPr="006474DE" w:rsidRDefault="00BD5684" w:rsidP="00BD5684">
      <w:pPr>
        <w:spacing w:line="360" w:lineRule="auto"/>
        <w:jc w:val="both"/>
        <w:rPr>
          <w:rFonts w:ascii="Arial" w:hAnsi="Arial" w:cs="Arial"/>
          <w:sz w:val="22"/>
          <w:szCs w:val="22"/>
          <w:lang w:val="nl-NL"/>
        </w:rPr>
      </w:pPr>
    </w:p>
    <w:p w:rsidR="00BD5684" w:rsidRPr="006474DE" w:rsidRDefault="00BD5684" w:rsidP="00BD5684">
      <w:pPr>
        <w:spacing w:line="360" w:lineRule="auto"/>
        <w:jc w:val="both"/>
        <w:rPr>
          <w:rFonts w:ascii="Arial" w:hAnsi="Arial" w:cs="Arial"/>
          <w:sz w:val="22"/>
          <w:szCs w:val="22"/>
          <w:lang w:val="nl-NL"/>
        </w:rPr>
      </w:pPr>
      <w:r w:rsidRPr="006474DE">
        <w:rPr>
          <w:rFonts w:ascii="Arial" w:hAnsi="Arial" w:cs="Arial"/>
          <w:sz w:val="22"/>
          <w:szCs w:val="22"/>
          <w:lang w:val="nl-NL"/>
        </w:rPr>
        <w:t xml:space="preserve">In het vorige hoofdstuk is de werkoriëntatie besproken die het theoretische kader vormt voor dit onderzoek. Deze werkoriëntatie </w:t>
      </w:r>
      <w:r>
        <w:rPr>
          <w:rFonts w:ascii="Arial" w:hAnsi="Arial" w:cs="Arial"/>
          <w:sz w:val="22"/>
          <w:szCs w:val="22"/>
          <w:lang w:val="nl-NL"/>
        </w:rPr>
        <w:t xml:space="preserve">is </w:t>
      </w:r>
      <w:r w:rsidRPr="006474DE">
        <w:rPr>
          <w:rFonts w:ascii="Arial" w:hAnsi="Arial" w:cs="Arial"/>
          <w:sz w:val="22"/>
          <w:szCs w:val="22"/>
          <w:lang w:val="nl-NL"/>
        </w:rPr>
        <w:t xml:space="preserve">een </w:t>
      </w:r>
      <w:r>
        <w:rPr>
          <w:rFonts w:ascii="Arial" w:hAnsi="Arial" w:cs="Arial"/>
          <w:sz w:val="22"/>
          <w:szCs w:val="22"/>
          <w:lang w:val="nl-NL"/>
        </w:rPr>
        <w:t xml:space="preserve">mogelijke </w:t>
      </w:r>
      <w:r w:rsidRPr="006474DE">
        <w:rPr>
          <w:rFonts w:ascii="Arial" w:hAnsi="Arial" w:cs="Arial"/>
          <w:sz w:val="22"/>
          <w:szCs w:val="22"/>
          <w:lang w:val="nl-NL"/>
        </w:rPr>
        <w:t>verklaring voor de invloed van de sociale context op de mate van arbeidsparticipatie. In dit hoofdstuk bespre</w:t>
      </w:r>
      <w:r>
        <w:rPr>
          <w:rFonts w:ascii="Arial" w:hAnsi="Arial" w:cs="Arial"/>
          <w:sz w:val="22"/>
          <w:szCs w:val="22"/>
          <w:lang w:val="nl-NL"/>
        </w:rPr>
        <w:t>ek</w:t>
      </w:r>
      <w:r w:rsidRPr="006474DE">
        <w:rPr>
          <w:rFonts w:ascii="Arial" w:hAnsi="Arial" w:cs="Arial"/>
          <w:sz w:val="22"/>
          <w:szCs w:val="22"/>
          <w:lang w:val="nl-NL"/>
        </w:rPr>
        <w:t xml:space="preserve"> </w:t>
      </w:r>
      <w:r>
        <w:rPr>
          <w:rFonts w:ascii="Arial" w:hAnsi="Arial" w:cs="Arial"/>
          <w:sz w:val="22"/>
          <w:szCs w:val="22"/>
          <w:lang w:val="nl-NL"/>
        </w:rPr>
        <w:t xml:space="preserve">ik </w:t>
      </w:r>
      <w:r w:rsidRPr="006474DE">
        <w:rPr>
          <w:rFonts w:ascii="Arial" w:hAnsi="Arial" w:cs="Arial"/>
          <w:sz w:val="22"/>
          <w:szCs w:val="22"/>
          <w:lang w:val="nl-NL"/>
        </w:rPr>
        <w:t>de methodiek van onderzoek die wordt gebruikt om het theoretisch kader te toetsen en de centrale vraag te beantwoorden.</w:t>
      </w:r>
    </w:p>
    <w:p w:rsidR="00BD5684" w:rsidRPr="006474DE" w:rsidRDefault="00BD5684" w:rsidP="00BD5684">
      <w:pPr>
        <w:pStyle w:val="Kop2scriptie"/>
        <w:rPr>
          <w:szCs w:val="22"/>
          <w:lang w:val="nl-NL"/>
        </w:rPr>
      </w:pPr>
      <w:bookmarkStart w:id="98" w:name="_Toc166836573"/>
      <w:r w:rsidRPr="006474DE">
        <w:rPr>
          <w:szCs w:val="22"/>
          <w:lang w:val="nl-NL"/>
        </w:rPr>
        <w:t>4.1 Methodiek</w:t>
      </w:r>
      <w:bookmarkEnd w:id="98"/>
      <w:r w:rsidRPr="006474DE">
        <w:rPr>
          <w:szCs w:val="22"/>
          <w:lang w:val="nl-NL"/>
        </w:rPr>
        <w:t xml:space="preserve"> </w:t>
      </w:r>
    </w:p>
    <w:p w:rsidR="00BD5684" w:rsidRPr="006474DE" w:rsidRDefault="00BD5684" w:rsidP="00BD5684">
      <w:pPr>
        <w:spacing w:line="360" w:lineRule="auto"/>
        <w:jc w:val="both"/>
        <w:rPr>
          <w:rFonts w:ascii="Arial" w:hAnsi="Arial" w:cs="Arial"/>
          <w:sz w:val="22"/>
          <w:szCs w:val="22"/>
          <w:lang w:val="nl-NL"/>
        </w:rPr>
      </w:pPr>
      <w:r w:rsidRPr="006474DE">
        <w:rPr>
          <w:rFonts w:ascii="Arial" w:hAnsi="Arial" w:cs="Arial"/>
          <w:sz w:val="22"/>
          <w:szCs w:val="22"/>
          <w:lang w:val="nl-NL"/>
        </w:rPr>
        <w:t>Om de centrale vraag te kunnen beantwoorden, wordt er gebruik gemaakt van het databestand Emancipatie Opinies (EMOP) van het Sociaal Cultureel Planbureau. De data zijn verzameld op basis van kwantitatief onderzoek. In deze scriptie worden daarom ook kwantitatieve technieken ingezet om</w:t>
      </w:r>
      <w:r>
        <w:rPr>
          <w:rFonts w:ascii="Arial" w:hAnsi="Arial" w:cs="Arial"/>
          <w:sz w:val="22"/>
          <w:szCs w:val="22"/>
          <w:lang w:val="nl-NL"/>
        </w:rPr>
        <w:t xml:space="preserve"> de data te kunnen analyseren. Met e</w:t>
      </w:r>
      <w:r w:rsidRPr="006474DE">
        <w:rPr>
          <w:rFonts w:ascii="Arial" w:hAnsi="Arial" w:cs="Arial"/>
          <w:sz w:val="22"/>
          <w:szCs w:val="22"/>
          <w:lang w:val="nl-NL"/>
        </w:rPr>
        <w:t xml:space="preserve">en kwantitatieve analyse </w:t>
      </w:r>
      <w:r>
        <w:rPr>
          <w:rFonts w:ascii="Arial" w:hAnsi="Arial" w:cs="Arial"/>
          <w:sz w:val="22"/>
          <w:szCs w:val="22"/>
          <w:lang w:val="nl-NL"/>
        </w:rPr>
        <w:t>wordt,</w:t>
      </w:r>
      <w:r w:rsidRPr="006474DE">
        <w:rPr>
          <w:rFonts w:ascii="Arial" w:hAnsi="Arial" w:cs="Arial"/>
          <w:sz w:val="22"/>
          <w:szCs w:val="22"/>
          <w:lang w:val="nl-NL"/>
        </w:rPr>
        <w:t xml:space="preserve"> </w:t>
      </w:r>
      <w:r>
        <w:rPr>
          <w:rFonts w:ascii="Arial" w:hAnsi="Arial" w:cs="Arial"/>
          <w:sz w:val="22"/>
          <w:szCs w:val="22"/>
          <w:lang w:val="nl-NL"/>
        </w:rPr>
        <w:t xml:space="preserve">door middel van </w:t>
      </w:r>
      <w:r w:rsidRPr="006474DE">
        <w:rPr>
          <w:rFonts w:ascii="Arial" w:hAnsi="Arial" w:cs="Arial"/>
          <w:sz w:val="22"/>
          <w:szCs w:val="22"/>
          <w:lang w:val="nl-NL"/>
        </w:rPr>
        <w:t>een numerieke weergave</w:t>
      </w:r>
      <w:r>
        <w:rPr>
          <w:rFonts w:ascii="Arial" w:hAnsi="Arial" w:cs="Arial"/>
          <w:sz w:val="22"/>
          <w:szCs w:val="22"/>
          <w:lang w:val="nl-NL"/>
        </w:rPr>
        <w:t>,</w:t>
      </w:r>
      <w:r w:rsidRPr="006474DE">
        <w:rPr>
          <w:rFonts w:ascii="Arial" w:hAnsi="Arial" w:cs="Arial"/>
          <w:sz w:val="22"/>
          <w:szCs w:val="22"/>
          <w:lang w:val="nl-NL"/>
        </w:rPr>
        <w:t xml:space="preserve"> </w:t>
      </w:r>
      <w:r>
        <w:rPr>
          <w:rFonts w:ascii="Arial" w:hAnsi="Arial" w:cs="Arial"/>
          <w:sz w:val="22"/>
          <w:szCs w:val="22"/>
          <w:lang w:val="nl-NL"/>
        </w:rPr>
        <w:t>e</w:t>
      </w:r>
      <w:r w:rsidRPr="006474DE">
        <w:rPr>
          <w:rFonts w:ascii="Arial" w:hAnsi="Arial" w:cs="Arial"/>
          <w:sz w:val="22"/>
          <w:szCs w:val="22"/>
          <w:lang w:val="nl-NL"/>
        </w:rPr>
        <w:t xml:space="preserve">en bewerking </w:t>
      </w:r>
      <w:r>
        <w:rPr>
          <w:rFonts w:ascii="Arial" w:hAnsi="Arial" w:cs="Arial"/>
          <w:sz w:val="22"/>
          <w:szCs w:val="22"/>
          <w:lang w:val="nl-NL"/>
        </w:rPr>
        <w:t xml:space="preserve">gegeven </w:t>
      </w:r>
      <w:r w:rsidRPr="006474DE">
        <w:rPr>
          <w:rFonts w:ascii="Arial" w:hAnsi="Arial" w:cs="Arial"/>
          <w:sz w:val="22"/>
          <w:szCs w:val="22"/>
          <w:lang w:val="nl-NL"/>
        </w:rPr>
        <w:t xml:space="preserve">van observaties </w:t>
      </w:r>
      <w:r>
        <w:rPr>
          <w:rFonts w:ascii="Arial" w:hAnsi="Arial" w:cs="Arial"/>
          <w:sz w:val="22"/>
          <w:szCs w:val="22"/>
          <w:lang w:val="nl-NL"/>
        </w:rPr>
        <w:t xml:space="preserve">om bepaalde verschijnselen te </w:t>
      </w:r>
      <w:r w:rsidRPr="006474DE">
        <w:rPr>
          <w:rFonts w:ascii="Arial" w:hAnsi="Arial" w:cs="Arial"/>
          <w:sz w:val="22"/>
          <w:szCs w:val="22"/>
          <w:lang w:val="nl-NL"/>
        </w:rPr>
        <w:t>beschrijven en uit</w:t>
      </w:r>
      <w:r>
        <w:rPr>
          <w:rFonts w:ascii="Arial" w:hAnsi="Arial" w:cs="Arial"/>
          <w:sz w:val="22"/>
          <w:szCs w:val="22"/>
          <w:lang w:val="nl-NL"/>
        </w:rPr>
        <w:t xml:space="preserve"> te </w:t>
      </w:r>
      <w:r w:rsidRPr="006474DE">
        <w:rPr>
          <w:rFonts w:ascii="Arial" w:hAnsi="Arial" w:cs="Arial"/>
          <w:sz w:val="22"/>
          <w:szCs w:val="22"/>
          <w:lang w:val="nl-NL"/>
        </w:rPr>
        <w:t>leggen (</w:t>
      </w:r>
      <w:proofErr w:type="spellStart"/>
      <w:r w:rsidRPr="006474DE">
        <w:rPr>
          <w:rFonts w:ascii="Arial" w:hAnsi="Arial" w:cs="Arial"/>
          <w:sz w:val="22"/>
          <w:szCs w:val="22"/>
          <w:lang w:val="nl-NL"/>
        </w:rPr>
        <w:t>Babbie</w:t>
      </w:r>
      <w:proofErr w:type="spellEnd"/>
      <w:r w:rsidRPr="006474DE">
        <w:rPr>
          <w:rFonts w:ascii="Arial" w:hAnsi="Arial" w:cs="Arial"/>
          <w:sz w:val="22"/>
          <w:szCs w:val="22"/>
          <w:lang w:val="nl-NL"/>
        </w:rPr>
        <w:t xml:space="preserve">, 2006, p.405). </w:t>
      </w:r>
    </w:p>
    <w:p w:rsidR="00BD5684" w:rsidRPr="006474DE" w:rsidRDefault="00BD5684" w:rsidP="00BD5684">
      <w:pPr>
        <w:spacing w:line="360" w:lineRule="auto"/>
        <w:jc w:val="both"/>
        <w:rPr>
          <w:rFonts w:ascii="Arial" w:hAnsi="Arial" w:cs="Arial"/>
          <w:sz w:val="22"/>
          <w:szCs w:val="22"/>
          <w:lang w:val="nl-NL"/>
        </w:rPr>
      </w:pPr>
    </w:p>
    <w:p w:rsidR="00BD5684" w:rsidRPr="006474DE" w:rsidRDefault="00BD5684" w:rsidP="00BD5684">
      <w:pPr>
        <w:spacing w:line="360" w:lineRule="auto"/>
        <w:jc w:val="both"/>
        <w:rPr>
          <w:rFonts w:ascii="Arial" w:hAnsi="Arial" w:cs="Arial"/>
          <w:sz w:val="22"/>
          <w:szCs w:val="22"/>
          <w:lang w:val="nl-NL"/>
        </w:rPr>
      </w:pPr>
      <w:proofErr w:type="spellStart"/>
      <w:r w:rsidRPr="006474DE">
        <w:rPr>
          <w:rFonts w:ascii="Arial" w:hAnsi="Arial" w:cs="Arial"/>
          <w:sz w:val="22"/>
          <w:szCs w:val="22"/>
          <w:lang w:val="nl-NL"/>
        </w:rPr>
        <w:t>Babbie</w:t>
      </w:r>
      <w:proofErr w:type="spellEnd"/>
      <w:r w:rsidRPr="006474DE">
        <w:rPr>
          <w:rFonts w:ascii="Arial" w:hAnsi="Arial" w:cs="Arial"/>
          <w:sz w:val="22"/>
          <w:szCs w:val="22"/>
          <w:lang w:val="nl-NL"/>
        </w:rPr>
        <w:t xml:space="preserve"> (2006) beschrijft een aantal technieken om kwantitati</w:t>
      </w:r>
      <w:r>
        <w:rPr>
          <w:rFonts w:ascii="Arial" w:hAnsi="Arial" w:cs="Arial"/>
          <w:sz w:val="22"/>
          <w:szCs w:val="22"/>
          <w:lang w:val="nl-NL"/>
        </w:rPr>
        <w:t>eve analyse te kunnen uitvoeren:</w:t>
      </w:r>
      <w:r w:rsidRPr="006474DE">
        <w:rPr>
          <w:rFonts w:ascii="Arial" w:hAnsi="Arial" w:cs="Arial"/>
          <w:sz w:val="22"/>
          <w:szCs w:val="22"/>
          <w:lang w:val="nl-NL"/>
        </w:rPr>
        <w:t xml:space="preserve"> een </w:t>
      </w:r>
      <w:proofErr w:type="spellStart"/>
      <w:r w:rsidRPr="006474DE">
        <w:rPr>
          <w:rFonts w:ascii="Arial" w:hAnsi="Arial" w:cs="Arial"/>
          <w:sz w:val="22"/>
          <w:szCs w:val="22"/>
          <w:lang w:val="nl-NL"/>
        </w:rPr>
        <w:t>univariate</w:t>
      </w:r>
      <w:proofErr w:type="spellEnd"/>
      <w:r w:rsidRPr="006474DE">
        <w:rPr>
          <w:rFonts w:ascii="Arial" w:hAnsi="Arial" w:cs="Arial"/>
          <w:sz w:val="22"/>
          <w:szCs w:val="22"/>
          <w:lang w:val="nl-NL"/>
        </w:rPr>
        <w:t xml:space="preserve"> waarbij één variabele wordt geanalyseerd, een bivariate analyse waarbij twee variabelen worden geanalyseerd en een multivariate analyse waarbij meer dan twee variabelen ten opzichte van elkaar worden geanalyseerd. De analyse van de data in deze scriptie wordt uitgevoerd volgens deze drie analysetechnieken. </w:t>
      </w:r>
    </w:p>
    <w:p w:rsidR="00BD5684" w:rsidRPr="006474DE" w:rsidRDefault="00BD5684" w:rsidP="00BD5684">
      <w:pPr>
        <w:spacing w:line="360" w:lineRule="auto"/>
        <w:jc w:val="both"/>
        <w:rPr>
          <w:rFonts w:ascii="Arial" w:hAnsi="Arial" w:cs="Arial"/>
          <w:sz w:val="22"/>
          <w:szCs w:val="22"/>
          <w:lang w:val="nl-NL"/>
        </w:rPr>
      </w:pPr>
    </w:p>
    <w:p w:rsidR="00BD5684" w:rsidRDefault="00BD5684" w:rsidP="00BD5684">
      <w:pPr>
        <w:spacing w:line="360" w:lineRule="auto"/>
        <w:jc w:val="both"/>
        <w:rPr>
          <w:rFonts w:ascii="Arial" w:hAnsi="Arial" w:cs="Arial"/>
          <w:sz w:val="22"/>
          <w:szCs w:val="22"/>
          <w:lang w:val="nl-NL"/>
        </w:rPr>
        <w:sectPr w:rsidR="00BD5684">
          <w:pgSz w:w="12240" w:h="15840"/>
          <w:pgMar w:top="1985" w:right="1701" w:bottom="1985" w:left="1701" w:header="709" w:footer="709" w:gutter="0"/>
          <w:docGrid w:linePitch="360"/>
        </w:sectPr>
      </w:pPr>
      <w:r w:rsidRPr="006474DE">
        <w:rPr>
          <w:rFonts w:ascii="Arial" w:hAnsi="Arial" w:cs="Arial"/>
          <w:sz w:val="22"/>
          <w:szCs w:val="22"/>
          <w:lang w:val="nl-NL"/>
        </w:rPr>
        <w:t xml:space="preserve">De </w:t>
      </w:r>
      <w:proofErr w:type="spellStart"/>
      <w:r w:rsidRPr="006474DE">
        <w:rPr>
          <w:rFonts w:ascii="Arial" w:hAnsi="Arial" w:cs="Arial"/>
          <w:sz w:val="22"/>
          <w:szCs w:val="22"/>
          <w:lang w:val="nl-NL"/>
        </w:rPr>
        <w:t>univariate</w:t>
      </w:r>
      <w:proofErr w:type="spellEnd"/>
      <w:r w:rsidRPr="006474DE">
        <w:rPr>
          <w:rFonts w:ascii="Arial" w:hAnsi="Arial" w:cs="Arial"/>
          <w:sz w:val="22"/>
          <w:szCs w:val="22"/>
          <w:lang w:val="nl-NL"/>
        </w:rPr>
        <w:t xml:space="preserve"> analyse schetst een algemeen beeld van de sociale context van vrouwen van 45 tot 65 jaar. Met de bivariate analyse </w:t>
      </w:r>
      <w:r>
        <w:rPr>
          <w:rFonts w:ascii="Arial" w:hAnsi="Arial" w:cs="Arial"/>
          <w:sz w:val="22"/>
          <w:szCs w:val="22"/>
          <w:lang w:val="nl-NL"/>
        </w:rPr>
        <w:t>wordt</w:t>
      </w:r>
      <w:r w:rsidRPr="006474DE">
        <w:rPr>
          <w:rFonts w:ascii="Arial" w:hAnsi="Arial" w:cs="Arial"/>
          <w:sz w:val="22"/>
          <w:szCs w:val="22"/>
          <w:lang w:val="nl-NL"/>
        </w:rPr>
        <w:t xml:space="preserve"> inzicht </w:t>
      </w:r>
      <w:r>
        <w:rPr>
          <w:rFonts w:ascii="Arial" w:hAnsi="Arial" w:cs="Arial"/>
          <w:sz w:val="22"/>
          <w:szCs w:val="22"/>
          <w:lang w:val="nl-NL"/>
        </w:rPr>
        <w:t xml:space="preserve">verkregen </w:t>
      </w:r>
      <w:r w:rsidRPr="006474DE">
        <w:rPr>
          <w:rFonts w:ascii="Arial" w:hAnsi="Arial" w:cs="Arial"/>
          <w:sz w:val="22"/>
          <w:szCs w:val="22"/>
          <w:lang w:val="nl-NL"/>
        </w:rPr>
        <w:t xml:space="preserve">in de verdeling van het gemiddelde aantal arbeidsuren per week per onafhankelijke variabelen. Met de multivariate analyse </w:t>
      </w:r>
      <w:r>
        <w:rPr>
          <w:rFonts w:ascii="Arial" w:hAnsi="Arial" w:cs="Arial"/>
          <w:sz w:val="22"/>
          <w:szCs w:val="22"/>
          <w:lang w:val="nl-NL"/>
        </w:rPr>
        <w:t>worden</w:t>
      </w:r>
      <w:r w:rsidRPr="006474DE">
        <w:rPr>
          <w:rFonts w:ascii="Arial" w:hAnsi="Arial" w:cs="Arial"/>
          <w:sz w:val="22"/>
          <w:szCs w:val="22"/>
          <w:lang w:val="nl-NL"/>
        </w:rPr>
        <w:t xml:space="preserve"> twee aspecten</w:t>
      </w:r>
      <w:r>
        <w:rPr>
          <w:rFonts w:ascii="Arial" w:hAnsi="Arial" w:cs="Arial"/>
          <w:sz w:val="22"/>
          <w:szCs w:val="22"/>
          <w:lang w:val="nl-NL"/>
        </w:rPr>
        <w:t xml:space="preserve"> onderzocht</w:t>
      </w:r>
      <w:r w:rsidRPr="006474DE">
        <w:rPr>
          <w:rFonts w:ascii="Arial" w:hAnsi="Arial" w:cs="Arial"/>
          <w:sz w:val="22"/>
          <w:szCs w:val="22"/>
          <w:lang w:val="nl-NL"/>
        </w:rPr>
        <w:t>. Het eerste aspect dat met deze analysetechniek aan de orde komt is de invloed van de onafhankelijke variabele op de afhankelijke variabele</w:t>
      </w:r>
      <w:r>
        <w:rPr>
          <w:rFonts w:ascii="Arial" w:hAnsi="Arial" w:cs="Arial"/>
          <w:sz w:val="22"/>
          <w:szCs w:val="22"/>
          <w:lang w:val="nl-NL"/>
        </w:rPr>
        <w:t>. H</w:t>
      </w:r>
      <w:r w:rsidRPr="006474DE">
        <w:rPr>
          <w:rFonts w:ascii="Arial" w:hAnsi="Arial" w:cs="Arial"/>
          <w:sz w:val="22"/>
          <w:szCs w:val="22"/>
          <w:lang w:val="nl-NL"/>
        </w:rPr>
        <w:t xml:space="preserve">et tweede aspect dat inzichtelijk gemaakt wordt met deze techniek is de mogelijke versterkende rol van een derde variabele bij de invloed tussen een onafhankelijke variabele op de afhankelijke variabele. </w:t>
      </w:r>
    </w:p>
    <w:p w:rsidR="00BD5684" w:rsidRPr="006474DE" w:rsidRDefault="00BD5684" w:rsidP="00BD5684">
      <w:pPr>
        <w:spacing w:line="360" w:lineRule="auto"/>
        <w:jc w:val="both"/>
        <w:rPr>
          <w:rFonts w:ascii="Arial" w:hAnsi="Arial" w:cs="Arial"/>
          <w:sz w:val="22"/>
          <w:szCs w:val="22"/>
          <w:lang w:val="nl-NL"/>
        </w:rPr>
      </w:pPr>
      <w:r w:rsidRPr="006474DE">
        <w:rPr>
          <w:rFonts w:ascii="Arial" w:hAnsi="Arial" w:cs="Arial"/>
          <w:sz w:val="22"/>
          <w:szCs w:val="22"/>
          <w:lang w:val="nl-NL"/>
        </w:rPr>
        <w:t xml:space="preserve">Voor deze technieken </w:t>
      </w:r>
      <w:r>
        <w:rPr>
          <w:rFonts w:ascii="Arial" w:hAnsi="Arial" w:cs="Arial"/>
          <w:sz w:val="22"/>
          <w:szCs w:val="22"/>
          <w:lang w:val="nl-NL"/>
        </w:rPr>
        <w:t xml:space="preserve">worden </w:t>
      </w:r>
      <w:r w:rsidRPr="006474DE">
        <w:rPr>
          <w:rFonts w:ascii="Arial" w:hAnsi="Arial" w:cs="Arial"/>
          <w:sz w:val="22"/>
          <w:szCs w:val="22"/>
          <w:lang w:val="nl-NL"/>
        </w:rPr>
        <w:t>een drietal instrumenten</w:t>
      </w:r>
      <w:r>
        <w:rPr>
          <w:rFonts w:ascii="Arial" w:hAnsi="Arial" w:cs="Arial"/>
          <w:sz w:val="22"/>
          <w:szCs w:val="22"/>
          <w:lang w:val="nl-NL"/>
        </w:rPr>
        <w:t xml:space="preserve"> gebruikt</w:t>
      </w:r>
      <w:r w:rsidRPr="006474DE">
        <w:rPr>
          <w:rFonts w:ascii="Arial" w:hAnsi="Arial" w:cs="Arial"/>
          <w:sz w:val="22"/>
          <w:szCs w:val="22"/>
          <w:lang w:val="nl-NL"/>
        </w:rPr>
        <w:t xml:space="preserve">. Als eerste wordt de frequentietabel ingezet voor het algemene beeld van de </w:t>
      </w:r>
      <w:r>
        <w:rPr>
          <w:rFonts w:ascii="Arial" w:hAnsi="Arial" w:cs="Arial"/>
          <w:sz w:val="22"/>
          <w:szCs w:val="22"/>
          <w:lang w:val="nl-NL"/>
        </w:rPr>
        <w:t>sociale context, de mate van arbeidsparticipatie en de traditionele rolopvatting</w:t>
      </w:r>
      <w:r w:rsidRPr="006474DE">
        <w:rPr>
          <w:rFonts w:ascii="Arial" w:hAnsi="Arial" w:cs="Arial"/>
          <w:sz w:val="22"/>
          <w:szCs w:val="22"/>
          <w:lang w:val="nl-NL"/>
        </w:rPr>
        <w:t xml:space="preserve"> van vrouwen van 45 tot 65 jaar. Het tweede instrument is een </w:t>
      </w:r>
      <w:proofErr w:type="spellStart"/>
      <w:r w:rsidRPr="006474DE">
        <w:rPr>
          <w:rFonts w:ascii="Arial" w:hAnsi="Arial" w:cs="Arial"/>
          <w:sz w:val="22"/>
          <w:szCs w:val="22"/>
          <w:lang w:val="nl-NL"/>
        </w:rPr>
        <w:t>one-way</w:t>
      </w:r>
      <w:proofErr w:type="spellEnd"/>
      <w:r w:rsidRPr="006474DE">
        <w:rPr>
          <w:rFonts w:ascii="Arial" w:hAnsi="Arial" w:cs="Arial"/>
          <w:sz w:val="22"/>
          <w:szCs w:val="22"/>
          <w:lang w:val="nl-NL"/>
        </w:rPr>
        <w:t xml:space="preserve"> ANOVA en tot slot de </w:t>
      </w:r>
      <w:proofErr w:type="spellStart"/>
      <w:r w:rsidRPr="006474DE">
        <w:rPr>
          <w:rFonts w:ascii="Arial" w:hAnsi="Arial" w:cs="Arial"/>
          <w:sz w:val="22"/>
          <w:szCs w:val="22"/>
          <w:lang w:val="nl-NL"/>
        </w:rPr>
        <w:t>regressie-analyse</w:t>
      </w:r>
      <w:proofErr w:type="spellEnd"/>
      <w:r w:rsidRPr="006474DE">
        <w:rPr>
          <w:rFonts w:ascii="Arial" w:hAnsi="Arial" w:cs="Arial"/>
          <w:sz w:val="22"/>
          <w:szCs w:val="22"/>
          <w:lang w:val="nl-NL"/>
        </w:rPr>
        <w:t xml:space="preserve">. Met de </w:t>
      </w:r>
      <w:proofErr w:type="spellStart"/>
      <w:r w:rsidRPr="006474DE">
        <w:rPr>
          <w:rFonts w:ascii="Arial" w:hAnsi="Arial" w:cs="Arial"/>
          <w:sz w:val="22"/>
          <w:szCs w:val="22"/>
          <w:lang w:val="nl-NL"/>
        </w:rPr>
        <w:t>one-way</w:t>
      </w:r>
      <w:proofErr w:type="spellEnd"/>
      <w:r w:rsidRPr="006474DE">
        <w:rPr>
          <w:rFonts w:ascii="Arial" w:hAnsi="Arial" w:cs="Arial"/>
          <w:sz w:val="22"/>
          <w:szCs w:val="22"/>
          <w:lang w:val="nl-NL"/>
        </w:rPr>
        <w:t xml:space="preserve"> ANOVA wordt inzicht verkregen in het gemiddelde van verschillende groep</w:t>
      </w:r>
      <w:r>
        <w:rPr>
          <w:rFonts w:ascii="Arial" w:hAnsi="Arial" w:cs="Arial"/>
          <w:sz w:val="22"/>
          <w:szCs w:val="22"/>
          <w:lang w:val="nl-NL"/>
        </w:rPr>
        <w:t>en met elkaar (</w:t>
      </w:r>
      <w:proofErr w:type="spellStart"/>
      <w:r>
        <w:rPr>
          <w:rFonts w:ascii="Arial" w:hAnsi="Arial" w:cs="Arial"/>
          <w:sz w:val="22"/>
          <w:szCs w:val="22"/>
          <w:lang w:val="nl-NL"/>
        </w:rPr>
        <w:t>Huizingh</w:t>
      </w:r>
      <w:proofErr w:type="spellEnd"/>
      <w:r>
        <w:rPr>
          <w:rFonts w:ascii="Arial" w:hAnsi="Arial" w:cs="Arial"/>
          <w:sz w:val="22"/>
          <w:szCs w:val="22"/>
          <w:lang w:val="nl-NL"/>
        </w:rPr>
        <w:t xml:space="preserve">, 2006). Hiermee wordt een beeld geschetst van het gemiddelde aantal arbeidsuren per groep binnen de onafhankelijke variabele. </w:t>
      </w:r>
      <w:r w:rsidRPr="006474DE">
        <w:rPr>
          <w:rFonts w:ascii="Arial" w:hAnsi="Arial" w:cs="Arial"/>
          <w:sz w:val="22"/>
          <w:szCs w:val="22"/>
          <w:lang w:val="nl-NL"/>
        </w:rPr>
        <w:t>Het tweed</w:t>
      </w:r>
      <w:r>
        <w:rPr>
          <w:rFonts w:ascii="Arial" w:hAnsi="Arial" w:cs="Arial"/>
          <w:sz w:val="22"/>
          <w:szCs w:val="22"/>
          <w:lang w:val="nl-NL"/>
        </w:rPr>
        <w:t xml:space="preserve">e instrument dat gebruikt wordt, is de </w:t>
      </w:r>
      <w:proofErr w:type="spellStart"/>
      <w:r>
        <w:rPr>
          <w:rFonts w:ascii="Arial" w:hAnsi="Arial" w:cs="Arial"/>
          <w:sz w:val="22"/>
          <w:szCs w:val="22"/>
          <w:lang w:val="nl-NL"/>
        </w:rPr>
        <w:t>regressie-analyse</w:t>
      </w:r>
      <w:proofErr w:type="spellEnd"/>
      <w:r>
        <w:rPr>
          <w:rFonts w:ascii="Arial" w:hAnsi="Arial" w:cs="Arial"/>
          <w:sz w:val="22"/>
          <w:szCs w:val="22"/>
          <w:lang w:val="nl-NL"/>
        </w:rPr>
        <w:t xml:space="preserve">. Hiermee wordt </w:t>
      </w:r>
      <w:r w:rsidRPr="006474DE">
        <w:rPr>
          <w:rFonts w:ascii="Arial" w:hAnsi="Arial" w:cs="Arial"/>
          <w:sz w:val="22"/>
          <w:szCs w:val="22"/>
          <w:lang w:val="nl-NL"/>
        </w:rPr>
        <w:t xml:space="preserve">de invloed van de verklarende variabele op de afhankelijke variabele </w:t>
      </w:r>
      <w:r>
        <w:rPr>
          <w:rFonts w:ascii="Arial" w:hAnsi="Arial" w:cs="Arial"/>
          <w:sz w:val="22"/>
          <w:szCs w:val="22"/>
          <w:lang w:val="nl-NL"/>
        </w:rPr>
        <w:t>gemeten</w:t>
      </w:r>
      <w:r w:rsidRPr="006474DE">
        <w:rPr>
          <w:rFonts w:ascii="Arial" w:hAnsi="Arial" w:cs="Arial"/>
          <w:sz w:val="22"/>
          <w:szCs w:val="22"/>
          <w:lang w:val="nl-NL"/>
        </w:rPr>
        <w:t xml:space="preserve">. De lineaire </w:t>
      </w:r>
      <w:proofErr w:type="spellStart"/>
      <w:r w:rsidRPr="006474DE">
        <w:rPr>
          <w:rFonts w:ascii="Arial" w:hAnsi="Arial" w:cs="Arial"/>
          <w:sz w:val="22"/>
          <w:szCs w:val="22"/>
          <w:lang w:val="nl-NL"/>
        </w:rPr>
        <w:t>regressie-analyse</w:t>
      </w:r>
      <w:proofErr w:type="spellEnd"/>
      <w:r w:rsidRPr="006474DE">
        <w:rPr>
          <w:rFonts w:ascii="Arial" w:hAnsi="Arial" w:cs="Arial"/>
          <w:sz w:val="22"/>
          <w:szCs w:val="22"/>
          <w:lang w:val="nl-NL"/>
        </w:rPr>
        <w:t xml:space="preserve"> is één van de verschillende vormen om een </w:t>
      </w:r>
      <w:proofErr w:type="spellStart"/>
      <w:r w:rsidRPr="006474DE">
        <w:rPr>
          <w:rFonts w:ascii="Arial" w:hAnsi="Arial" w:cs="Arial"/>
          <w:sz w:val="22"/>
          <w:szCs w:val="22"/>
          <w:lang w:val="nl-NL"/>
        </w:rPr>
        <w:t>regressie-analyse</w:t>
      </w:r>
      <w:proofErr w:type="spellEnd"/>
      <w:r w:rsidRPr="006474DE">
        <w:rPr>
          <w:rFonts w:ascii="Arial" w:hAnsi="Arial" w:cs="Arial"/>
          <w:sz w:val="22"/>
          <w:szCs w:val="22"/>
          <w:lang w:val="nl-NL"/>
        </w:rPr>
        <w:t xml:space="preserve">. Met een </w:t>
      </w:r>
      <w:proofErr w:type="spellStart"/>
      <w:r w:rsidRPr="006474DE">
        <w:rPr>
          <w:rFonts w:ascii="Arial" w:hAnsi="Arial" w:cs="Arial"/>
          <w:sz w:val="22"/>
          <w:szCs w:val="22"/>
          <w:lang w:val="nl-NL"/>
        </w:rPr>
        <w:t>regressie-analyse</w:t>
      </w:r>
      <w:proofErr w:type="spellEnd"/>
      <w:r w:rsidRPr="006474DE">
        <w:rPr>
          <w:rFonts w:ascii="Arial" w:hAnsi="Arial" w:cs="Arial"/>
          <w:sz w:val="22"/>
          <w:szCs w:val="22"/>
          <w:lang w:val="nl-NL"/>
        </w:rPr>
        <w:t xml:space="preserve"> </w:t>
      </w:r>
      <w:r>
        <w:rPr>
          <w:rFonts w:ascii="Arial" w:hAnsi="Arial" w:cs="Arial"/>
          <w:sz w:val="22"/>
          <w:szCs w:val="22"/>
          <w:lang w:val="nl-NL"/>
        </w:rPr>
        <w:t>probeer ik</w:t>
      </w:r>
      <w:r w:rsidRPr="006474DE">
        <w:rPr>
          <w:rFonts w:ascii="Arial" w:hAnsi="Arial" w:cs="Arial"/>
          <w:sz w:val="22"/>
          <w:szCs w:val="22"/>
          <w:lang w:val="nl-NL"/>
        </w:rPr>
        <w:t xml:space="preserve"> een lineai</w:t>
      </w:r>
      <w:r>
        <w:rPr>
          <w:rFonts w:ascii="Arial" w:hAnsi="Arial" w:cs="Arial"/>
          <w:sz w:val="22"/>
          <w:szCs w:val="22"/>
          <w:lang w:val="nl-NL"/>
        </w:rPr>
        <w:t xml:space="preserve">r verband te voorspellen tussen </w:t>
      </w:r>
      <w:r w:rsidRPr="006474DE">
        <w:rPr>
          <w:rFonts w:ascii="Arial" w:hAnsi="Arial" w:cs="Arial"/>
          <w:sz w:val="22"/>
          <w:szCs w:val="22"/>
          <w:lang w:val="nl-NL"/>
        </w:rPr>
        <w:t xml:space="preserve">de verklaarde variabele en de verklarende variabele. </w:t>
      </w:r>
    </w:p>
    <w:p w:rsidR="00BD5684" w:rsidRPr="006474DE" w:rsidRDefault="00BD5684" w:rsidP="00BD5684">
      <w:pPr>
        <w:pStyle w:val="Kop2scriptie"/>
        <w:rPr>
          <w:szCs w:val="22"/>
          <w:lang w:val="nl-NL"/>
        </w:rPr>
      </w:pPr>
      <w:bookmarkStart w:id="99" w:name="_Toc166836574"/>
      <w:r w:rsidRPr="006474DE">
        <w:rPr>
          <w:szCs w:val="22"/>
          <w:lang w:val="nl-NL"/>
        </w:rPr>
        <w:t>4.2 Methode van dataverzameling</w:t>
      </w:r>
      <w:bookmarkEnd w:id="99"/>
    </w:p>
    <w:p w:rsidR="00BD5684" w:rsidRPr="006474DE" w:rsidRDefault="00BD5684" w:rsidP="00BD5684">
      <w:pPr>
        <w:spacing w:line="360" w:lineRule="auto"/>
        <w:jc w:val="both"/>
        <w:rPr>
          <w:rFonts w:ascii="Arial" w:hAnsi="Arial" w:cs="Arial"/>
          <w:sz w:val="22"/>
          <w:szCs w:val="22"/>
          <w:lang w:val="nl-NL"/>
        </w:rPr>
      </w:pPr>
      <w:r w:rsidRPr="006474DE">
        <w:rPr>
          <w:rFonts w:ascii="Arial" w:hAnsi="Arial" w:cs="Arial"/>
          <w:sz w:val="22"/>
          <w:szCs w:val="22"/>
          <w:lang w:val="nl-NL"/>
        </w:rPr>
        <w:t xml:space="preserve">Dit onderzoek wordt uitgevoerd op basis van al eerder verzamelde data, namelijk de Emancipatieopinies (EMOP) van het Sociaal Cultureel Planbureau (SCP). De EMOP is gericht op onderzoek naar emancipatie opinies, zoals opvattingen over de verdeling tussen betaalde en onbetaalde arbeid, kinderopvang, inkomen, politieke en maatschappelijke besluitvorming, seksuele intimidatie, mishandeling. De data </w:t>
      </w:r>
      <w:r>
        <w:rPr>
          <w:rFonts w:ascii="Arial" w:hAnsi="Arial" w:cs="Arial"/>
          <w:sz w:val="22"/>
          <w:szCs w:val="22"/>
          <w:lang w:val="nl-NL"/>
        </w:rPr>
        <w:t>zijn</w:t>
      </w:r>
      <w:r w:rsidRPr="006474DE">
        <w:rPr>
          <w:rFonts w:ascii="Arial" w:hAnsi="Arial" w:cs="Arial"/>
          <w:sz w:val="22"/>
          <w:szCs w:val="22"/>
          <w:lang w:val="nl-NL"/>
        </w:rPr>
        <w:t xml:space="preserve"> gebruikt voor de Emancipatiemonitor van 2006. De data </w:t>
      </w:r>
      <w:r>
        <w:rPr>
          <w:rFonts w:ascii="Arial" w:hAnsi="Arial" w:cs="Arial"/>
          <w:sz w:val="22"/>
          <w:szCs w:val="22"/>
          <w:lang w:val="nl-NL"/>
        </w:rPr>
        <w:t>zijn</w:t>
      </w:r>
      <w:r w:rsidRPr="006474DE">
        <w:rPr>
          <w:rFonts w:ascii="Arial" w:hAnsi="Arial" w:cs="Arial"/>
          <w:sz w:val="22"/>
          <w:szCs w:val="22"/>
          <w:lang w:val="nl-NL"/>
        </w:rPr>
        <w:t xml:space="preserve"> al wat verouderd, maar gezien het onderwerp ligt het niet in de lijn der verwachting dat er grote veranderingen in </w:t>
      </w:r>
      <w:proofErr w:type="spellStart"/>
      <w:r w:rsidRPr="006474DE">
        <w:rPr>
          <w:rFonts w:ascii="Arial" w:hAnsi="Arial" w:cs="Arial"/>
          <w:sz w:val="22"/>
          <w:szCs w:val="22"/>
          <w:lang w:val="nl-NL"/>
        </w:rPr>
        <w:t>emancipatie-opinies</w:t>
      </w:r>
      <w:proofErr w:type="spellEnd"/>
      <w:r w:rsidRPr="006474DE">
        <w:rPr>
          <w:rFonts w:ascii="Arial" w:hAnsi="Arial" w:cs="Arial"/>
          <w:sz w:val="22"/>
          <w:szCs w:val="22"/>
          <w:lang w:val="nl-NL"/>
        </w:rPr>
        <w:t xml:space="preserve"> zijn ontstaan </w:t>
      </w:r>
      <w:r>
        <w:rPr>
          <w:rFonts w:ascii="Arial" w:hAnsi="Arial" w:cs="Arial"/>
          <w:sz w:val="22"/>
          <w:szCs w:val="22"/>
          <w:lang w:val="nl-NL"/>
        </w:rPr>
        <w:t xml:space="preserve">in </w:t>
      </w:r>
      <w:r w:rsidRPr="006474DE">
        <w:rPr>
          <w:rFonts w:ascii="Arial" w:hAnsi="Arial" w:cs="Arial"/>
          <w:sz w:val="22"/>
          <w:szCs w:val="22"/>
          <w:lang w:val="nl-NL"/>
        </w:rPr>
        <w:t xml:space="preserve">de afgelopen </w:t>
      </w:r>
      <w:r>
        <w:rPr>
          <w:rFonts w:ascii="Arial" w:hAnsi="Arial" w:cs="Arial"/>
          <w:sz w:val="22"/>
          <w:szCs w:val="22"/>
          <w:lang w:val="nl-NL"/>
        </w:rPr>
        <w:t xml:space="preserve">vijf </w:t>
      </w:r>
      <w:r w:rsidRPr="006474DE">
        <w:rPr>
          <w:rFonts w:ascii="Arial" w:hAnsi="Arial" w:cs="Arial"/>
          <w:sz w:val="22"/>
          <w:szCs w:val="22"/>
          <w:lang w:val="nl-NL"/>
        </w:rPr>
        <w:t>ja</w:t>
      </w:r>
      <w:r>
        <w:rPr>
          <w:rFonts w:ascii="Arial" w:hAnsi="Arial" w:cs="Arial"/>
          <w:sz w:val="22"/>
          <w:szCs w:val="22"/>
          <w:lang w:val="nl-NL"/>
        </w:rPr>
        <w:t>a</w:t>
      </w:r>
      <w:r w:rsidRPr="006474DE">
        <w:rPr>
          <w:rFonts w:ascii="Arial" w:hAnsi="Arial" w:cs="Arial"/>
          <w:sz w:val="22"/>
          <w:szCs w:val="22"/>
          <w:lang w:val="nl-NL"/>
        </w:rPr>
        <w:t xml:space="preserve">r. </w:t>
      </w:r>
    </w:p>
    <w:p w:rsidR="00BD5684" w:rsidRPr="00AE28EC" w:rsidRDefault="00BD5684" w:rsidP="00BD5684">
      <w:pPr>
        <w:spacing w:line="360" w:lineRule="auto"/>
        <w:jc w:val="both"/>
        <w:rPr>
          <w:rFonts w:ascii="Arial" w:hAnsi="Arial" w:cs="Arial"/>
          <w:sz w:val="20"/>
          <w:szCs w:val="17"/>
          <w:lang w:val="nl-NL"/>
        </w:rPr>
        <w:sectPr w:rsidR="00BD5684" w:rsidRPr="00AE28EC">
          <w:pgSz w:w="12240" w:h="15840"/>
          <w:pgMar w:top="1985" w:right="1701" w:bottom="1985" w:left="1701" w:header="709" w:footer="709" w:gutter="0"/>
          <w:docGrid w:linePitch="360"/>
        </w:sectPr>
      </w:pPr>
      <w:r w:rsidRPr="00AE28EC">
        <w:rPr>
          <w:rFonts w:ascii="Arial" w:hAnsi="Arial" w:cs="Arial"/>
          <w:sz w:val="20"/>
          <w:szCs w:val="17"/>
          <w:lang w:val="nl-NL"/>
        </w:rPr>
        <w:t xml:space="preserve"> </w:t>
      </w:r>
    </w:p>
    <w:p w:rsidR="00BD5684" w:rsidRPr="00AE28EC" w:rsidRDefault="00BD5684" w:rsidP="00BD5684">
      <w:pPr>
        <w:pStyle w:val="OpmaakprofielKop1"/>
        <w:rPr>
          <w:lang w:val="nl-NL"/>
        </w:rPr>
      </w:pPr>
      <w:bookmarkStart w:id="100" w:name="_Toc166836575"/>
      <w:r w:rsidRPr="00AE28EC">
        <w:rPr>
          <w:lang w:val="nl-NL"/>
        </w:rPr>
        <w:t>HOOFDSTUK 5</w:t>
      </w:r>
      <w:r w:rsidRPr="00AE28EC">
        <w:rPr>
          <w:lang w:val="nl-NL"/>
        </w:rPr>
        <w:tab/>
        <w:t>OPERATIONALISATIE</w:t>
      </w:r>
      <w:bookmarkEnd w:id="92"/>
      <w:bookmarkEnd w:id="93"/>
      <w:bookmarkEnd w:id="100"/>
      <w:r w:rsidRPr="00AE28EC">
        <w:rPr>
          <w:lang w:val="nl-NL"/>
        </w:rPr>
        <w:t xml:space="preserve"> </w:t>
      </w:r>
    </w:p>
    <w:p w:rsidR="00BD5684" w:rsidRPr="006474DE" w:rsidRDefault="00BD5684" w:rsidP="00BD5684">
      <w:pPr>
        <w:pStyle w:val="Kop2scriptie"/>
        <w:jc w:val="both"/>
        <w:rPr>
          <w:szCs w:val="22"/>
          <w:lang w:val="nl-NL"/>
        </w:rPr>
      </w:pPr>
      <w:bookmarkStart w:id="101" w:name="_Toc268089185"/>
      <w:bookmarkStart w:id="102" w:name="_Toc268090766"/>
      <w:bookmarkStart w:id="103" w:name="_Toc268090839"/>
      <w:bookmarkStart w:id="104" w:name="_Toc268110276"/>
      <w:bookmarkStart w:id="105" w:name="_Toc271186495"/>
      <w:bookmarkStart w:id="106" w:name="_Toc271186641"/>
      <w:bookmarkStart w:id="107" w:name="_Toc166836576"/>
      <w:r w:rsidRPr="006474DE">
        <w:rPr>
          <w:szCs w:val="22"/>
          <w:lang w:val="nl-NL"/>
        </w:rPr>
        <w:t xml:space="preserve">5.1 </w:t>
      </w:r>
      <w:bookmarkEnd w:id="101"/>
      <w:bookmarkEnd w:id="102"/>
      <w:bookmarkEnd w:id="103"/>
      <w:bookmarkEnd w:id="104"/>
      <w:bookmarkEnd w:id="105"/>
      <w:bookmarkEnd w:id="106"/>
      <w:r w:rsidRPr="006474DE">
        <w:rPr>
          <w:szCs w:val="22"/>
          <w:lang w:val="nl-NL"/>
        </w:rPr>
        <w:t>Inleiding</w:t>
      </w:r>
      <w:bookmarkEnd w:id="107"/>
    </w:p>
    <w:p w:rsidR="00BD5684" w:rsidRPr="006474DE" w:rsidRDefault="00BD5684" w:rsidP="00BD5684">
      <w:pPr>
        <w:shd w:val="clear" w:color="auto" w:fill="FFFFFF"/>
        <w:spacing w:line="360" w:lineRule="auto"/>
        <w:jc w:val="both"/>
        <w:rPr>
          <w:rFonts w:ascii="Arial" w:hAnsi="Arial"/>
          <w:sz w:val="22"/>
          <w:szCs w:val="22"/>
          <w:lang w:val="nl-NL"/>
        </w:rPr>
      </w:pPr>
      <w:r w:rsidRPr="006474DE">
        <w:rPr>
          <w:rFonts w:ascii="Arial" w:hAnsi="Arial"/>
          <w:sz w:val="22"/>
          <w:szCs w:val="22"/>
          <w:lang w:val="nl-NL"/>
        </w:rPr>
        <w:t xml:space="preserve">In het vorige hoofdstuk </w:t>
      </w:r>
      <w:r>
        <w:rPr>
          <w:rFonts w:ascii="Arial" w:hAnsi="Arial"/>
          <w:sz w:val="22"/>
          <w:szCs w:val="22"/>
          <w:lang w:val="nl-NL"/>
        </w:rPr>
        <w:t>is stil</w:t>
      </w:r>
      <w:r w:rsidRPr="006474DE">
        <w:rPr>
          <w:rFonts w:ascii="Arial" w:hAnsi="Arial"/>
          <w:sz w:val="22"/>
          <w:szCs w:val="22"/>
          <w:lang w:val="nl-NL"/>
        </w:rPr>
        <w:t xml:space="preserve">gestaan bij de methode van onderzoek. Deze scriptie hanteert een kwantitatief onderzoek, omdat </w:t>
      </w:r>
      <w:r>
        <w:rPr>
          <w:rFonts w:ascii="Arial" w:hAnsi="Arial"/>
          <w:sz w:val="22"/>
          <w:szCs w:val="22"/>
          <w:lang w:val="nl-NL"/>
        </w:rPr>
        <w:t>gebruik gemaakt wordt</w:t>
      </w:r>
      <w:r w:rsidRPr="006474DE">
        <w:rPr>
          <w:rFonts w:ascii="Arial" w:hAnsi="Arial"/>
          <w:sz w:val="22"/>
          <w:szCs w:val="22"/>
          <w:lang w:val="nl-NL"/>
        </w:rPr>
        <w:t xml:space="preserve"> van een bestaande dataset die kwantitatieve gegevens bevat. In dit hoofdstuk </w:t>
      </w:r>
      <w:r>
        <w:rPr>
          <w:rFonts w:ascii="Arial" w:hAnsi="Arial"/>
          <w:sz w:val="22"/>
          <w:szCs w:val="22"/>
          <w:lang w:val="nl-NL"/>
        </w:rPr>
        <w:t>wordt</w:t>
      </w:r>
      <w:r w:rsidRPr="006474DE">
        <w:rPr>
          <w:rFonts w:ascii="Arial" w:hAnsi="Arial"/>
          <w:sz w:val="22"/>
          <w:szCs w:val="22"/>
          <w:lang w:val="nl-NL"/>
        </w:rPr>
        <w:t xml:space="preserve"> nader in</w:t>
      </w:r>
      <w:r>
        <w:rPr>
          <w:rFonts w:ascii="Arial" w:hAnsi="Arial"/>
          <w:sz w:val="22"/>
          <w:szCs w:val="22"/>
          <w:lang w:val="nl-NL"/>
        </w:rPr>
        <w:t>gegaan</w:t>
      </w:r>
      <w:r w:rsidRPr="006474DE">
        <w:rPr>
          <w:rFonts w:ascii="Arial" w:hAnsi="Arial"/>
          <w:sz w:val="22"/>
          <w:szCs w:val="22"/>
          <w:lang w:val="nl-NL"/>
        </w:rPr>
        <w:t xml:space="preserve"> op de variabelen uit de dataset die gebruikt worden om de centrale vraag te kunnen beantwoorden. </w:t>
      </w:r>
    </w:p>
    <w:p w:rsidR="00BD5684" w:rsidRPr="006474DE" w:rsidRDefault="00BD5684" w:rsidP="00BD5684">
      <w:pPr>
        <w:pStyle w:val="Kop2scriptie"/>
        <w:jc w:val="both"/>
        <w:rPr>
          <w:szCs w:val="22"/>
          <w:lang w:val="nl-NL"/>
        </w:rPr>
      </w:pPr>
      <w:bookmarkStart w:id="108" w:name="_Toc268090767"/>
      <w:bookmarkStart w:id="109" w:name="_Toc268090840"/>
      <w:bookmarkStart w:id="110" w:name="_Toc268110277"/>
      <w:bookmarkStart w:id="111" w:name="_Toc271186496"/>
      <w:bookmarkStart w:id="112" w:name="_Toc271186642"/>
      <w:bookmarkStart w:id="113" w:name="_Toc166836577"/>
      <w:r w:rsidRPr="006474DE">
        <w:rPr>
          <w:szCs w:val="22"/>
          <w:lang w:val="nl-NL"/>
        </w:rPr>
        <w:t xml:space="preserve">5.2 </w:t>
      </w:r>
      <w:bookmarkEnd w:id="108"/>
      <w:bookmarkEnd w:id="109"/>
      <w:r w:rsidRPr="006474DE">
        <w:rPr>
          <w:szCs w:val="22"/>
          <w:lang w:val="nl-NL"/>
        </w:rPr>
        <w:t>Dataset en variabelen</w:t>
      </w:r>
      <w:bookmarkEnd w:id="110"/>
      <w:bookmarkEnd w:id="111"/>
      <w:bookmarkEnd w:id="112"/>
      <w:bookmarkEnd w:id="113"/>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De dataset Emancipatie Opinies (EMOP) wordt gebruikt voor dit onderzoek</w:t>
      </w:r>
      <w:r>
        <w:rPr>
          <w:rFonts w:ascii="Arial" w:hAnsi="Arial" w:cs="Arial"/>
          <w:sz w:val="22"/>
          <w:szCs w:val="22"/>
          <w:lang w:val="nl-NL"/>
        </w:rPr>
        <w:t>,</w:t>
      </w:r>
      <w:r w:rsidRPr="006474DE">
        <w:rPr>
          <w:rFonts w:ascii="Arial" w:hAnsi="Arial" w:cs="Arial"/>
          <w:sz w:val="22"/>
          <w:szCs w:val="22"/>
          <w:lang w:val="nl-NL"/>
        </w:rPr>
        <w:t xml:space="preserve"> omdat de informatie uit de dataset enerzijds een koppeling legt tussen arbeidsmarktgedrag en opvattingen over arbeid en zorg en anderzijds een koppeling legt tussen arbeidsmarktgedrag en persoonlijke kenmerken. Bovendien biedt de dataset de mogelijkheid om inzicht in genoemde aspecten te verkrijgen bij verschillende leeftijdsgroepen. De dataset stamt uit 2006. Voor de operationalisatie is een codeboek gebruikt (</w:t>
      </w:r>
      <w:proofErr w:type="spellStart"/>
      <w:r w:rsidRPr="006474DE">
        <w:rPr>
          <w:rFonts w:ascii="Arial" w:hAnsi="Arial" w:cs="Arial"/>
          <w:sz w:val="22"/>
          <w:szCs w:val="22"/>
          <w:lang w:val="nl-NL"/>
        </w:rPr>
        <w:t>Toepoel</w:t>
      </w:r>
      <w:proofErr w:type="spellEnd"/>
      <w:r w:rsidRPr="006474DE">
        <w:rPr>
          <w:rFonts w:ascii="Arial" w:hAnsi="Arial" w:cs="Arial"/>
          <w:sz w:val="22"/>
          <w:szCs w:val="22"/>
          <w:lang w:val="nl-NL"/>
        </w:rPr>
        <w:t>, 2006).</w:t>
      </w:r>
    </w:p>
    <w:p w:rsidR="00BD5684" w:rsidRPr="006474DE" w:rsidRDefault="00BD5684" w:rsidP="00BD5684">
      <w:pPr>
        <w:pStyle w:val="Kop3"/>
        <w:jc w:val="both"/>
        <w:rPr>
          <w:sz w:val="22"/>
          <w:szCs w:val="22"/>
          <w:lang w:val="nl-NL"/>
        </w:rPr>
      </w:pPr>
      <w:bookmarkStart w:id="114" w:name="_Toc166836578"/>
      <w:bookmarkStart w:id="115" w:name="_Toc268090768"/>
      <w:bookmarkStart w:id="116" w:name="_Toc268090841"/>
      <w:bookmarkStart w:id="117" w:name="_Toc268110278"/>
      <w:bookmarkStart w:id="118" w:name="_Toc271186497"/>
      <w:bookmarkStart w:id="119" w:name="_Toc271186643"/>
      <w:r w:rsidRPr="006474DE">
        <w:rPr>
          <w:sz w:val="22"/>
          <w:szCs w:val="22"/>
          <w:lang w:val="nl-NL"/>
        </w:rPr>
        <w:t xml:space="preserve">5.2.1 </w:t>
      </w:r>
      <w:r>
        <w:rPr>
          <w:sz w:val="22"/>
          <w:szCs w:val="22"/>
          <w:lang w:val="nl-NL"/>
        </w:rPr>
        <w:t xml:space="preserve">Dataset </w:t>
      </w:r>
      <w:r w:rsidRPr="006474DE">
        <w:rPr>
          <w:sz w:val="22"/>
          <w:szCs w:val="22"/>
          <w:lang w:val="nl-NL"/>
        </w:rPr>
        <w:t>EMOP 2006</w:t>
      </w:r>
      <w:bookmarkEnd w:id="114"/>
      <w:r w:rsidRPr="006474DE">
        <w:rPr>
          <w:sz w:val="22"/>
          <w:szCs w:val="22"/>
          <w:lang w:val="nl-NL"/>
        </w:rPr>
        <w:t xml:space="preserve"> </w:t>
      </w:r>
      <w:bookmarkEnd w:id="115"/>
      <w:bookmarkEnd w:id="116"/>
      <w:bookmarkEnd w:id="117"/>
      <w:bookmarkEnd w:id="118"/>
      <w:bookmarkEnd w:id="119"/>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 xml:space="preserve">De dataset EMOP is samengesteld door </w:t>
      </w:r>
      <w:proofErr w:type="spellStart"/>
      <w:r w:rsidRPr="006474DE">
        <w:rPr>
          <w:rFonts w:ascii="Arial" w:hAnsi="Arial" w:cs="Arial"/>
          <w:sz w:val="22"/>
          <w:szCs w:val="22"/>
          <w:lang w:val="nl-NL"/>
        </w:rPr>
        <w:t>CentERdata</w:t>
      </w:r>
      <w:proofErr w:type="spellEnd"/>
      <w:r w:rsidRPr="006474DE">
        <w:rPr>
          <w:rFonts w:ascii="Arial" w:hAnsi="Arial" w:cs="Arial"/>
          <w:sz w:val="22"/>
          <w:szCs w:val="22"/>
          <w:lang w:val="nl-NL"/>
        </w:rPr>
        <w:t xml:space="preserve"> in het kader van een onderzoek naar opinies over emancipatoire onderwerpen. Het doel van de vragenlijst is </w:t>
      </w:r>
      <w:r>
        <w:rPr>
          <w:rFonts w:ascii="Arial" w:hAnsi="Arial" w:cs="Arial"/>
          <w:sz w:val="22"/>
          <w:szCs w:val="22"/>
          <w:lang w:val="nl-NL"/>
        </w:rPr>
        <w:t xml:space="preserve">om </w:t>
      </w:r>
      <w:r w:rsidRPr="006474DE">
        <w:rPr>
          <w:rFonts w:ascii="Arial" w:hAnsi="Arial" w:cs="Arial"/>
          <w:sz w:val="22"/>
          <w:szCs w:val="22"/>
          <w:lang w:val="nl-NL"/>
        </w:rPr>
        <w:t xml:space="preserve">inzicht </w:t>
      </w:r>
      <w:r>
        <w:rPr>
          <w:rFonts w:ascii="Arial" w:hAnsi="Arial" w:cs="Arial"/>
          <w:sz w:val="22"/>
          <w:szCs w:val="22"/>
          <w:lang w:val="nl-NL"/>
        </w:rPr>
        <w:t xml:space="preserve">te </w:t>
      </w:r>
      <w:r w:rsidRPr="006474DE">
        <w:rPr>
          <w:rFonts w:ascii="Arial" w:hAnsi="Arial" w:cs="Arial"/>
          <w:sz w:val="22"/>
          <w:szCs w:val="22"/>
          <w:lang w:val="nl-NL"/>
        </w:rPr>
        <w:t>krijgen in onder meer de verdeling van betaalde en onbetaalde arbeid, kinderopvang en vrouwen op hoge functies. De meting is in week 12, maart 2006 gedaan. Er zijn vragen gesteld over de situatie van de respondent waarbij de nadruk ligt op de verdeling betaalde en onbetaalde arbeid. De vragenlijst is ingevuld door personen van 16 jaar en ouder die lid zi</w:t>
      </w:r>
      <w:r>
        <w:rPr>
          <w:rFonts w:ascii="Arial" w:hAnsi="Arial" w:cs="Arial"/>
          <w:sz w:val="22"/>
          <w:szCs w:val="22"/>
          <w:lang w:val="nl-NL"/>
        </w:rPr>
        <w:t xml:space="preserve">jn van een panel van </w:t>
      </w:r>
      <w:proofErr w:type="spellStart"/>
      <w:r>
        <w:rPr>
          <w:rFonts w:ascii="Arial" w:hAnsi="Arial" w:cs="Arial"/>
          <w:sz w:val="22"/>
          <w:szCs w:val="22"/>
          <w:lang w:val="nl-NL"/>
        </w:rPr>
        <w:t>CentERdata</w:t>
      </w:r>
      <w:proofErr w:type="spellEnd"/>
      <w:r>
        <w:rPr>
          <w:rFonts w:ascii="Arial" w:hAnsi="Arial" w:cs="Arial"/>
          <w:sz w:val="22"/>
          <w:szCs w:val="22"/>
          <w:lang w:val="nl-NL"/>
        </w:rPr>
        <w:t xml:space="preserve"> en</w:t>
      </w:r>
      <w:r w:rsidRPr="006474DE">
        <w:rPr>
          <w:rFonts w:ascii="Arial" w:hAnsi="Arial" w:cs="Arial"/>
          <w:sz w:val="22"/>
          <w:szCs w:val="22"/>
          <w:lang w:val="nl-NL"/>
        </w:rPr>
        <w:t xml:space="preserve"> is beschikbaar gesteld middels internet. </w:t>
      </w:r>
      <w:r>
        <w:rPr>
          <w:rFonts w:ascii="Arial" w:hAnsi="Arial" w:cs="Arial"/>
          <w:sz w:val="22"/>
          <w:szCs w:val="22"/>
          <w:lang w:val="nl-NL"/>
        </w:rPr>
        <w:t>2911 P</w:t>
      </w:r>
      <w:r w:rsidRPr="006474DE">
        <w:rPr>
          <w:rFonts w:ascii="Arial" w:hAnsi="Arial" w:cs="Arial"/>
          <w:sz w:val="22"/>
          <w:szCs w:val="22"/>
          <w:lang w:val="nl-NL"/>
        </w:rPr>
        <w:t>ersonen, waarvan 2199 personen</w:t>
      </w:r>
      <w:r>
        <w:rPr>
          <w:rFonts w:ascii="Arial" w:hAnsi="Arial" w:cs="Arial"/>
          <w:sz w:val="22"/>
          <w:szCs w:val="22"/>
          <w:lang w:val="nl-NL"/>
        </w:rPr>
        <w:t xml:space="preserve"> zijn benaderd en hebben</w:t>
      </w:r>
      <w:r w:rsidRPr="006474DE">
        <w:rPr>
          <w:rFonts w:ascii="Arial" w:hAnsi="Arial" w:cs="Arial"/>
          <w:sz w:val="22"/>
          <w:szCs w:val="22"/>
          <w:lang w:val="nl-NL"/>
        </w:rPr>
        <w:t xml:space="preserve"> de vragenlijst ingevuld. Het responspercentage is 75,5% (</w:t>
      </w:r>
      <w:proofErr w:type="spellStart"/>
      <w:r w:rsidRPr="006474DE">
        <w:rPr>
          <w:rFonts w:ascii="Arial" w:hAnsi="Arial" w:cs="Arial"/>
          <w:sz w:val="22"/>
          <w:szCs w:val="22"/>
          <w:lang w:val="nl-NL"/>
        </w:rPr>
        <w:t>Toepoel</w:t>
      </w:r>
      <w:proofErr w:type="spellEnd"/>
      <w:r w:rsidRPr="006474DE">
        <w:rPr>
          <w:rFonts w:ascii="Arial" w:hAnsi="Arial" w:cs="Arial"/>
          <w:sz w:val="22"/>
          <w:szCs w:val="22"/>
          <w:lang w:val="nl-NL"/>
        </w:rPr>
        <w:t>, 2006</w:t>
      </w:r>
      <w:r>
        <w:rPr>
          <w:rFonts w:ascii="Arial" w:hAnsi="Arial" w:cs="Arial"/>
          <w:sz w:val="22"/>
          <w:szCs w:val="22"/>
          <w:lang w:val="nl-NL"/>
        </w:rPr>
        <w:t>, p.4</w:t>
      </w:r>
      <w:r w:rsidRPr="006474DE">
        <w:rPr>
          <w:rFonts w:ascii="Arial" w:hAnsi="Arial" w:cs="Arial"/>
          <w:sz w:val="22"/>
          <w:szCs w:val="22"/>
          <w:lang w:val="nl-NL"/>
        </w:rPr>
        <w:t xml:space="preserve">). De vragenlijst is afgenomen in opdracht van het Sociaal Cultureel Planbureau (SCP) als input voor de tweejaarlijkse Emancipatiemonitor, in dit geval die van 2006. </w:t>
      </w:r>
    </w:p>
    <w:p w:rsidR="00BD5684" w:rsidRPr="00BB52FA" w:rsidRDefault="00BD5684" w:rsidP="00BD5684">
      <w:pPr>
        <w:autoSpaceDE w:val="0"/>
        <w:autoSpaceDN w:val="0"/>
        <w:adjustRightInd w:val="0"/>
        <w:spacing w:line="360" w:lineRule="auto"/>
        <w:jc w:val="both"/>
        <w:rPr>
          <w:rFonts w:ascii="Arial" w:hAnsi="Arial" w:cs="Arial"/>
          <w:sz w:val="22"/>
          <w:szCs w:val="22"/>
          <w:lang w:val="nl-NL"/>
        </w:rPr>
      </w:pPr>
      <w:bookmarkStart w:id="120" w:name="_Toc268090769"/>
      <w:bookmarkStart w:id="121" w:name="_Toc268090842"/>
      <w:bookmarkStart w:id="122" w:name="_Toc268110279"/>
      <w:bookmarkStart w:id="123" w:name="_Toc271186498"/>
      <w:bookmarkStart w:id="124" w:name="_Toc271186644"/>
    </w:p>
    <w:p w:rsidR="00BD5684" w:rsidRPr="00DC3DDC" w:rsidRDefault="00BD5684" w:rsidP="00BD5684">
      <w:pPr>
        <w:rPr>
          <w:lang w:val="nl-NL"/>
        </w:rPr>
        <w:sectPr w:rsidR="00BD5684" w:rsidRPr="00DC3DDC">
          <w:pgSz w:w="12240" w:h="15840"/>
          <w:pgMar w:top="1985" w:right="1701" w:bottom="1985" w:left="1701" w:header="709" w:footer="709" w:gutter="0"/>
          <w:docGrid w:linePitch="360"/>
        </w:sectPr>
      </w:pPr>
    </w:p>
    <w:p w:rsidR="00BD5684" w:rsidRPr="006474DE" w:rsidRDefault="00BD5684" w:rsidP="00BD5684">
      <w:pPr>
        <w:pStyle w:val="Kop3"/>
        <w:jc w:val="both"/>
        <w:rPr>
          <w:sz w:val="22"/>
          <w:szCs w:val="22"/>
          <w:lang w:val="nl-NL"/>
        </w:rPr>
      </w:pPr>
      <w:bookmarkStart w:id="125" w:name="_Toc166836579"/>
      <w:r w:rsidRPr="006474DE">
        <w:rPr>
          <w:sz w:val="22"/>
          <w:szCs w:val="22"/>
          <w:lang w:val="nl-NL"/>
        </w:rPr>
        <w:t>5.2.2 Operationalisatie variabelen</w:t>
      </w:r>
      <w:bookmarkEnd w:id="120"/>
      <w:bookmarkEnd w:id="121"/>
      <w:bookmarkEnd w:id="122"/>
      <w:bookmarkEnd w:id="123"/>
      <w:bookmarkEnd w:id="124"/>
      <w:bookmarkEnd w:id="125"/>
    </w:p>
    <w:p w:rsidR="00BD5684" w:rsidRDefault="00BD5684" w:rsidP="00BD5684">
      <w:pPr>
        <w:spacing w:line="360" w:lineRule="auto"/>
        <w:jc w:val="both"/>
        <w:rPr>
          <w:rFonts w:ascii="Arial" w:hAnsi="Arial"/>
          <w:sz w:val="22"/>
          <w:szCs w:val="22"/>
          <w:lang w:val="nl-NL"/>
        </w:rPr>
      </w:pPr>
      <w:r w:rsidRPr="006474DE">
        <w:rPr>
          <w:rFonts w:ascii="Arial" w:hAnsi="Arial"/>
          <w:sz w:val="22"/>
          <w:szCs w:val="22"/>
          <w:lang w:val="nl-NL"/>
        </w:rPr>
        <w:t>Operationalisatie legt een link tussen theorie en meetbare variabelen. Concepten die in de theorie aan de orde komen, worden omgezet in een aa</w:t>
      </w:r>
      <w:r>
        <w:rPr>
          <w:rFonts w:ascii="Arial" w:hAnsi="Arial"/>
          <w:sz w:val="22"/>
          <w:szCs w:val="22"/>
          <w:lang w:val="nl-NL"/>
        </w:rPr>
        <w:t>ntal meetbare aspecten (</w:t>
      </w:r>
      <w:proofErr w:type="spellStart"/>
      <w:r>
        <w:rPr>
          <w:rFonts w:ascii="Arial" w:hAnsi="Arial"/>
          <w:sz w:val="22"/>
          <w:szCs w:val="22"/>
          <w:lang w:val="nl-NL"/>
        </w:rPr>
        <w:t>Neuman</w:t>
      </w:r>
      <w:proofErr w:type="spellEnd"/>
      <w:r w:rsidRPr="006474DE">
        <w:rPr>
          <w:rFonts w:ascii="Arial" w:hAnsi="Arial"/>
          <w:sz w:val="22"/>
          <w:szCs w:val="22"/>
          <w:lang w:val="nl-NL"/>
        </w:rPr>
        <w:t>, 2005</w:t>
      </w:r>
      <w:r>
        <w:rPr>
          <w:rFonts w:ascii="Arial" w:hAnsi="Arial"/>
          <w:sz w:val="22"/>
          <w:szCs w:val="22"/>
          <w:lang w:val="nl-NL"/>
        </w:rPr>
        <w:t xml:space="preserve">, </w:t>
      </w:r>
      <w:r w:rsidRPr="006474DE">
        <w:rPr>
          <w:rFonts w:ascii="Arial" w:hAnsi="Arial"/>
          <w:sz w:val="22"/>
          <w:szCs w:val="22"/>
          <w:lang w:val="nl-NL"/>
        </w:rPr>
        <w:t xml:space="preserve">p.159). De belangrijkste concepten in deze scriptie zijn arbeidsparticipatie, sociale context en traditionele rolopvatting. In tabel </w:t>
      </w:r>
      <w:r>
        <w:rPr>
          <w:rFonts w:ascii="Arial" w:hAnsi="Arial"/>
          <w:sz w:val="22"/>
          <w:szCs w:val="22"/>
          <w:lang w:val="nl-NL"/>
        </w:rPr>
        <w:t>5.</w:t>
      </w:r>
      <w:r w:rsidRPr="006474DE">
        <w:rPr>
          <w:rFonts w:ascii="Arial" w:hAnsi="Arial"/>
          <w:sz w:val="22"/>
          <w:szCs w:val="22"/>
          <w:lang w:val="nl-NL"/>
        </w:rPr>
        <w:t xml:space="preserve">1 staat een uiteenzetting van de concepten en de bijbehorende variabelen. De variabelen worden in deze paragraaf nader toegelicht. </w:t>
      </w:r>
    </w:p>
    <w:p w:rsidR="00BD5684" w:rsidRPr="00BB52FA" w:rsidRDefault="00BD5684" w:rsidP="00BD5684">
      <w:pPr>
        <w:spacing w:line="360" w:lineRule="auto"/>
        <w:jc w:val="both"/>
        <w:rPr>
          <w:rFonts w:ascii="Arial" w:hAnsi="Arial"/>
          <w:sz w:val="22"/>
          <w:szCs w:val="22"/>
          <w:lang w:val="nl-NL"/>
        </w:rPr>
      </w:pPr>
    </w:p>
    <w:tbl>
      <w:tblPr>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32"/>
        <w:gridCol w:w="4776"/>
      </w:tblGrid>
      <w:tr w:rsidR="00BD5684" w:rsidRPr="00700982">
        <w:tc>
          <w:tcPr>
            <w:tcW w:w="7308" w:type="dxa"/>
            <w:gridSpan w:val="2"/>
            <w:shd w:val="clear" w:color="auto" w:fill="auto"/>
          </w:tcPr>
          <w:p w:rsidR="00BD5684" w:rsidRPr="00700982" w:rsidRDefault="00BD5684" w:rsidP="00BD5684">
            <w:pPr>
              <w:autoSpaceDE w:val="0"/>
              <w:autoSpaceDN w:val="0"/>
              <w:adjustRightInd w:val="0"/>
              <w:spacing w:line="360" w:lineRule="auto"/>
              <w:jc w:val="both"/>
              <w:rPr>
                <w:rFonts w:ascii="Arial" w:hAnsi="Arial" w:cs="Arial"/>
                <w:i/>
                <w:sz w:val="18"/>
                <w:szCs w:val="20"/>
                <w:lang w:val="nl-NL"/>
              </w:rPr>
            </w:pPr>
            <w:r w:rsidRPr="00700982">
              <w:rPr>
                <w:rFonts w:ascii="Arial" w:hAnsi="Arial" w:cs="Arial"/>
                <w:i/>
                <w:sz w:val="18"/>
                <w:szCs w:val="20"/>
                <w:lang w:val="nl-NL"/>
              </w:rPr>
              <w:t xml:space="preserve">Tabel </w:t>
            </w:r>
            <w:r>
              <w:rPr>
                <w:rFonts w:ascii="Arial" w:hAnsi="Arial" w:cs="Arial"/>
                <w:i/>
                <w:sz w:val="18"/>
                <w:szCs w:val="20"/>
                <w:lang w:val="nl-NL"/>
              </w:rPr>
              <w:t>5.</w:t>
            </w:r>
            <w:r w:rsidRPr="00700982">
              <w:rPr>
                <w:rFonts w:ascii="Arial" w:hAnsi="Arial" w:cs="Arial"/>
                <w:i/>
                <w:sz w:val="18"/>
                <w:szCs w:val="20"/>
                <w:lang w:val="nl-NL"/>
              </w:rPr>
              <w:t>1 Variabelen per concept</w:t>
            </w:r>
          </w:p>
        </w:tc>
      </w:tr>
      <w:tr w:rsidR="00BD5684" w:rsidRPr="00700982">
        <w:tc>
          <w:tcPr>
            <w:tcW w:w="2532" w:type="dxa"/>
            <w:shd w:val="clear" w:color="auto" w:fill="CCCCCC"/>
            <w:vAlign w:val="center"/>
          </w:tcPr>
          <w:p w:rsidR="00BD5684" w:rsidRPr="00700982" w:rsidRDefault="00BD5684" w:rsidP="00BD5684">
            <w:pPr>
              <w:autoSpaceDE w:val="0"/>
              <w:autoSpaceDN w:val="0"/>
              <w:adjustRightInd w:val="0"/>
              <w:spacing w:line="360" w:lineRule="auto"/>
              <w:jc w:val="both"/>
              <w:rPr>
                <w:rFonts w:ascii="Arial" w:hAnsi="Arial" w:cs="Arial"/>
                <w:sz w:val="18"/>
                <w:szCs w:val="20"/>
                <w:lang w:val="nl-NL"/>
              </w:rPr>
            </w:pPr>
            <w:r w:rsidRPr="00700982">
              <w:rPr>
                <w:rFonts w:ascii="Arial" w:hAnsi="Arial" w:cs="Arial"/>
                <w:sz w:val="18"/>
                <w:szCs w:val="20"/>
                <w:lang w:val="nl-NL"/>
              </w:rPr>
              <w:t>Concept</w:t>
            </w:r>
          </w:p>
        </w:tc>
        <w:tc>
          <w:tcPr>
            <w:tcW w:w="4776" w:type="dxa"/>
            <w:shd w:val="clear" w:color="auto" w:fill="CCCCCC"/>
          </w:tcPr>
          <w:p w:rsidR="00BD5684" w:rsidRPr="00700982" w:rsidRDefault="00BD5684" w:rsidP="00BD5684">
            <w:pPr>
              <w:autoSpaceDE w:val="0"/>
              <w:autoSpaceDN w:val="0"/>
              <w:adjustRightInd w:val="0"/>
              <w:spacing w:line="360" w:lineRule="auto"/>
              <w:ind w:left="360"/>
              <w:rPr>
                <w:rFonts w:ascii="Arial" w:hAnsi="Arial" w:cs="Arial"/>
                <w:sz w:val="18"/>
                <w:szCs w:val="20"/>
                <w:lang w:val="nl-NL"/>
              </w:rPr>
            </w:pPr>
            <w:r w:rsidRPr="00700982">
              <w:rPr>
                <w:rFonts w:ascii="Arial" w:hAnsi="Arial" w:cs="Arial"/>
                <w:sz w:val="18"/>
                <w:szCs w:val="20"/>
                <w:lang w:val="nl-NL"/>
              </w:rPr>
              <w:t>Variabele</w:t>
            </w:r>
          </w:p>
        </w:tc>
      </w:tr>
      <w:tr w:rsidR="00BD5684" w:rsidRPr="00700982">
        <w:tc>
          <w:tcPr>
            <w:tcW w:w="2532" w:type="dxa"/>
            <w:shd w:val="clear" w:color="auto" w:fill="CCCCCC"/>
          </w:tcPr>
          <w:p w:rsidR="00BD5684" w:rsidRPr="00700982" w:rsidRDefault="00BD5684" w:rsidP="00BD5684">
            <w:pPr>
              <w:autoSpaceDE w:val="0"/>
              <w:autoSpaceDN w:val="0"/>
              <w:adjustRightInd w:val="0"/>
              <w:spacing w:line="360" w:lineRule="auto"/>
              <w:rPr>
                <w:rFonts w:ascii="Arial" w:hAnsi="Arial" w:cs="Arial"/>
                <w:sz w:val="18"/>
                <w:szCs w:val="20"/>
                <w:lang w:val="nl-NL"/>
              </w:rPr>
            </w:pPr>
            <w:r w:rsidRPr="00700982">
              <w:rPr>
                <w:rFonts w:ascii="Arial" w:hAnsi="Arial" w:cs="Arial"/>
                <w:sz w:val="18"/>
                <w:szCs w:val="20"/>
                <w:lang w:val="nl-NL"/>
              </w:rPr>
              <w:t>Arbeidsparticipatie</w:t>
            </w:r>
          </w:p>
        </w:tc>
        <w:tc>
          <w:tcPr>
            <w:tcW w:w="4776" w:type="dxa"/>
            <w:shd w:val="clear" w:color="auto" w:fill="E6E6E6"/>
          </w:tcPr>
          <w:p w:rsidR="00BD5684" w:rsidRPr="00700982" w:rsidRDefault="00BD5684" w:rsidP="00BD5684">
            <w:pPr>
              <w:numPr>
                <w:ilvl w:val="0"/>
                <w:numId w:val="4"/>
              </w:numPr>
              <w:autoSpaceDE w:val="0"/>
              <w:autoSpaceDN w:val="0"/>
              <w:adjustRightInd w:val="0"/>
              <w:spacing w:line="360" w:lineRule="auto"/>
              <w:rPr>
                <w:rFonts w:ascii="Arial" w:hAnsi="Arial" w:cs="Arial"/>
                <w:sz w:val="18"/>
                <w:szCs w:val="20"/>
                <w:lang w:val="nl-NL"/>
              </w:rPr>
            </w:pPr>
            <w:r>
              <w:rPr>
                <w:rFonts w:ascii="Arial" w:hAnsi="Arial" w:cs="Arial"/>
                <w:sz w:val="18"/>
                <w:szCs w:val="20"/>
                <w:lang w:val="nl-NL"/>
              </w:rPr>
              <w:t>M</w:t>
            </w:r>
            <w:r w:rsidRPr="00700982">
              <w:rPr>
                <w:rFonts w:ascii="Arial" w:hAnsi="Arial" w:cs="Arial"/>
                <w:sz w:val="18"/>
                <w:szCs w:val="20"/>
                <w:lang w:val="nl-NL"/>
              </w:rPr>
              <w:t xml:space="preserve">ate van arbeidsparticipatie </w:t>
            </w:r>
          </w:p>
        </w:tc>
      </w:tr>
      <w:tr w:rsidR="00BD5684" w:rsidRPr="00700982">
        <w:tc>
          <w:tcPr>
            <w:tcW w:w="2532" w:type="dxa"/>
            <w:shd w:val="clear" w:color="auto" w:fill="CCCCCC"/>
          </w:tcPr>
          <w:p w:rsidR="00BD5684" w:rsidRPr="00700982" w:rsidRDefault="00BD5684" w:rsidP="00BD5684">
            <w:pPr>
              <w:autoSpaceDE w:val="0"/>
              <w:autoSpaceDN w:val="0"/>
              <w:adjustRightInd w:val="0"/>
              <w:spacing w:line="360" w:lineRule="auto"/>
              <w:rPr>
                <w:rFonts w:ascii="Arial" w:hAnsi="Arial" w:cs="Arial"/>
                <w:sz w:val="18"/>
                <w:szCs w:val="20"/>
                <w:lang w:val="nl-NL"/>
              </w:rPr>
            </w:pPr>
            <w:r w:rsidRPr="00700982">
              <w:rPr>
                <w:rFonts w:ascii="Arial" w:hAnsi="Arial" w:cs="Arial"/>
                <w:sz w:val="18"/>
                <w:szCs w:val="20"/>
                <w:lang w:val="nl-NL"/>
              </w:rPr>
              <w:t xml:space="preserve">Sociale context </w:t>
            </w:r>
          </w:p>
        </w:tc>
        <w:tc>
          <w:tcPr>
            <w:tcW w:w="4776" w:type="dxa"/>
            <w:shd w:val="clear" w:color="auto" w:fill="E6E6E6"/>
          </w:tcPr>
          <w:p w:rsidR="00BD5684" w:rsidRPr="00700982" w:rsidRDefault="00BD5684" w:rsidP="00BD5684">
            <w:pPr>
              <w:numPr>
                <w:ilvl w:val="0"/>
                <w:numId w:val="4"/>
              </w:numPr>
              <w:autoSpaceDE w:val="0"/>
              <w:autoSpaceDN w:val="0"/>
              <w:adjustRightInd w:val="0"/>
              <w:spacing w:line="360" w:lineRule="auto"/>
              <w:rPr>
                <w:rFonts w:ascii="Arial" w:hAnsi="Arial" w:cs="Arial"/>
                <w:sz w:val="18"/>
                <w:szCs w:val="20"/>
                <w:lang w:val="nl-NL"/>
              </w:rPr>
            </w:pPr>
            <w:r w:rsidRPr="00700982">
              <w:rPr>
                <w:rFonts w:ascii="Arial" w:hAnsi="Arial" w:cs="Arial"/>
                <w:sz w:val="18"/>
                <w:szCs w:val="20"/>
                <w:lang w:val="nl-NL"/>
              </w:rPr>
              <w:t>Kinderen in het huishouden</w:t>
            </w:r>
          </w:p>
          <w:p w:rsidR="00BD5684" w:rsidRPr="00700982" w:rsidRDefault="00BD5684" w:rsidP="00BD5684">
            <w:pPr>
              <w:numPr>
                <w:ilvl w:val="0"/>
                <w:numId w:val="4"/>
              </w:numPr>
              <w:autoSpaceDE w:val="0"/>
              <w:autoSpaceDN w:val="0"/>
              <w:adjustRightInd w:val="0"/>
              <w:spacing w:line="360" w:lineRule="auto"/>
              <w:rPr>
                <w:rFonts w:ascii="Arial" w:hAnsi="Arial" w:cs="Arial"/>
                <w:sz w:val="18"/>
                <w:szCs w:val="20"/>
                <w:lang w:val="nl-NL"/>
              </w:rPr>
            </w:pPr>
            <w:r w:rsidRPr="00700982">
              <w:rPr>
                <w:rFonts w:ascii="Arial" w:hAnsi="Arial" w:cs="Arial"/>
                <w:sz w:val="18"/>
                <w:szCs w:val="20"/>
                <w:lang w:val="nl-NL"/>
              </w:rPr>
              <w:t>Partner in het huishouden</w:t>
            </w:r>
          </w:p>
          <w:p w:rsidR="00BD5684" w:rsidRPr="00700982" w:rsidRDefault="00BD5684" w:rsidP="00BD5684">
            <w:pPr>
              <w:numPr>
                <w:ilvl w:val="0"/>
                <w:numId w:val="4"/>
              </w:numPr>
              <w:autoSpaceDE w:val="0"/>
              <w:autoSpaceDN w:val="0"/>
              <w:adjustRightInd w:val="0"/>
              <w:spacing w:line="360" w:lineRule="auto"/>
              <w:rPr>
                <w:rFonts w:ascii="Arial" w:hAnsi="Arial" w:cs="Arial"/>
                <w:sz w:val="18"/>
                <w:szCs w:val="20"/>
                <w:lang w:val="nl-NL"/>
              </w:rPr>
            </w:pPr>
            <w:r w:rsidRPr="00700982">
              <w:rPr>
                <w:rFonts w:ascii="Arial" w:hAnsi="Arial" w:cs="Arial"/>
                <w:sz w:val="18"/>
                <w:szCs w:val="20"/>
                <w:lang w:val="nl-NL"/>
              </w:rPr>
              <w:t>Huishoudinkomen</w:t>
            </w:r>
          </w:p>
          <w:p w:rsidR="00BD5684" w:rsidRPr="00700982" w:rsidRDefault="00BD5684" w:rsidP="00BD5684">
            <w:pPr>
              <w:numPr>
                <w:ilvl w:val="0"/>
                <w:numId w:val="4"/>
              </w:numPr>
              <w:autoSpaceDE w:val="0"/>
              <w:autoSpaceDN w:val="0"/>
              <w:adjustRightInd w:val="0"/>
              <w:spacing w:line="360" w:lineRule="auto"/>
              <w:rPr>
                <w:rFonts w:ascii="Arial" w:hAnsi="Arial" w:cs="Arial"/>
                <w:sz w:val="18"/>
                <w:szCs w:val="20"/>
                <w:lang w:val="nl-NL"/>
              </w:rPr>
            </w:pPr>
            <w:r w:rsidRPr="00700982">
              <w:rPr>
                <w:rFonts w:ascii="Arial" w:hAnsi="Arial" w:cs="Arial"/>
                <w:sz w:val="18"/>
                <w:szCs w:val="20"/>
                <w:lang w:val="nl-NL"/>
              </w:rPr>
              <w:t>Taakverdeling in het huishouden</w:t>
            </w:r>
          </w:p>
          <w:p w:rsidR="00BD5684" w:rsidRPr="00700982" w:rsidRDefault="00BD5684" w:rsidP="00BD5684">
            <w:pPr>
              <w:numPr>
                <w:ilvl w:val="0"/>
                <w:numId w:val="4"/>
              </w:numPr>
              <w:autoSpaceDE w:val="0"/>
              <w:autoSpaceDN w:val="0"/>
              <w:adjustRightInd w:val="0"/>
              <w:spacing w:line="360" w:lineRule="auto"/>
              <w:rPr>
                <w:rFonts w:ascii="Arial" w:hAnsi="Arial" w:cs="Arial"/>
                <w:sz w:val="18"/>
                <w:szCs w:val="20"/>
                <w:lang w:val="nl-NL"/>
              </w:rPr>
            </w:pPr>
            <w:r w:rsidRPr="00700982">
              <w:rPr>
                <w:rFonts w:ascii="Arial" w:hAnsi="Arial" w:cs="Arial"/>
                <w:sz w:val="18"/>
                <w:szCs w:val="20"/>
                <w:lang w:val="nl-NL"/>
              </w:rPr>
              <w:t>Onderwijsniveau</w:t>
            </w:r>
          </w:p>
        </w:tc>
      </w:tr>
      <w:tr w:rsidR="00BD5684" w:rsidRPr="00700982">
        <w:tc>
          <w:tcPr>
            <w:tcW w:w="2532" w:type="dxa"/>
            <w:shd w:val="clear" w:color="auto" w:fill="CCCCCC"/>
          </w:tcPr>
          <w:p w:rsidR="00BD5684" w:rsidRPr="00700982" w:rsidRDefault="00BD5684" w:rsidP="00BD5684">
            <w:pPr>
              <w:autoSpaceDE w:val="0"/>
              <w:autoSpaceDN w:val="0"/>
              <w:adjustRightInd w:val="0"/>
              <w:spacing w:line="360" w:lineRule="auto"/>
              <w:rPr>
                <w:rFonts w:ascii="Arial" w:hAnsi="Arial" w:cs="Arial"/>
                <w:sz w:val="18"/>
                <w:szCs w:val="20"/>
                <w:lang w:val="nl-NL"/>
              </w:rPr>
            </w:pPr>
            <w:bookmarkStart w:id="126" w:name="_Toc268090770"/>
            <w:bookmarkStart w:id="127" w:name="_Toc268090843"/>
            <w:bookmarkStart w:id="128" w:name="_Toc268110280"/>
            <w:bookmarkStart w:id="129" w:name="_Toc271186499"/>
            <w:bookmarkStart w:id="130" w:name="_Toc271186645"/>
            <w:r w:rsidRPr="00700982">
              <w:rPr>
                <w:rFonts w:ascii="Arial" w:hAnsi="Arial" w:cs="Arial"/>
                <w:sz w:val="18"/>
                <w:szCs w:val="20"/>
                <w:lang w:val="nl-NL"/>
              </w:rPr>
              <w:t>Traditionele rolopvatting</w:t>
            </w:r>
          </w:p>
        </w:tc>
        <w:tc>
          <w:tcPr>
            <w:tcW w:w="4776" w:type="dxa"/>
            <w:shd w:val="clear" w:color="auto" w:fill="E6E6E6"/>
          </w:tcPr>
          <w:p w:rsidR="00BD5684" w:rsidRPr="00700982" w:rsidRDefault="00BD5684" w:rsidP="00BD5684">
            <w:pPr>
              <w:numPr>
                <w:ilvl w:val="0"/>
                <w:numId w:val="4"/>
              </w:numPr>
              <w:autoSpaceDE w:val="0"/>
              <w:autoSpaceDN w:val="0"/>
              <w:adjustRightInd w:val="0"/>
              <w:spacing w:line="360" w:lineRule="auto"/>
              <w:rPr>
                <w:rFonts w:ascii="Arial" w:hAnsi="Arial" w:cs="Arial"/>
                <w:sz w:val="18"/>
                <w:szCs w:val="20"/>
                <w:lang w:val="nl-NL"/>
              </w:rPr>
            </w:pPr>
            <w:r w:rsidRPr="00700982">
              <w:rPr>
                <w:rFonts w:ascii="Arial" w:hAnsi="Arial" w:cs="Arial"/>
                <w:sz w:val="18"/>
                <w:szCs w:val="20"/>
                <w:lang w:val="nl-NL"/>
              </w:rPr>
              <w:t xml:space="preserve">Traditionele rolopvatting </w:t>
            </w:r>
          </w:p>
        </w:tc>
      </w:tr>
    </w:tbl>
    <w:p w:rsidR="00BD5684" w:rsidRDefault="00BD5684" w:rsidP="00BD5684">
      <w:pPr>
        <w:autoSpaceDE w:val="0"/>
        <w:autoSpaceDN w:val="0"/>
        <w:adjustRightInd w:val="0"/>
        <w:spacing w:line="360" w:lineRule="auto"/>
        <w:jc w:val="both"/>
        <w:rPr>
          <w:sz w:val="22"/>
          <w:szCs w:val="22"/>
          <w:lang w:val="nl-NL"/>
        </w:rPr>
      </w:pPr>
    </w:p>
    <w:p w:rsidR="00BD5684" w:rsidRPr="006474DE" w:rsidRDefault="00BD5684" w:rsidP="00BD5684">
      <w:pPr>
        <w:pStyle w:val="Kop3"/>
        <w:jc w:val="both"/>
        <w:rPr>
          <w:sz w:val="22"/>
          <w:szCs w:val="22"/>
          <w:lang w:val="nl-NL"/>
        </w:rPr>
      </w:pPr>
      <w:bookmarkStart w:id="131" w:name="_Toc166836580"/>
      <w:r w:rsidRPr="006474DE">
        <w:rPr>
          <w:sz w:val="22"/>
          <w:szCs w:val="22"/>
          <w:lang w:val="nl-NL"/>
        </w:rPr>
        <w:t>5.2.3 Arbeidsparticipatie</w:t>
      </w:r>
      <w:bookmarkEnd w:id="126"/>
      <w:bookmarkEnd w:id="127"/>
      <w:bookmarkEnd w:id="128"/>
      <w:bookmarkEnd w:id="129"/>
      <w:bookmarkEnd w:id="130"/>
      <w:bookmarkEnd w:id="131"/>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 xml:space="preserve">Het centrale thema in deze scriptie is arbeidsparticipatie. In hoofdstuk 1 is dit begrip gedefinieerd als </w:t>
      </w:r>
      <w:r>
        <w:rPr>
          <w:rFonts w:ascii="Arial" w:hAnsi="Arial"/>
          <w:sz w:val="22"/>
          <w:szCs w:val="22"/>
          <w:lang w:val="nl-NL"/>
        </w:rPr>
        <w:t>het verrichten van</w:t>
      </w:r>
      <w:r w:rsidRPr="006474DE">
        <w:rPr>
          <w:rFonts w:ascii="Arial" w:hAnsi="Arial"/>
          <w:sz w:val="22"/>
          <w:szCs w:val="22"/>
          <w:lang w:val="nl-NL"/>
        </w:rPr>
        <w:t xml:space="preserve"> betaalde activiteiten voor rekening van derden </w:t>
      </w:r>
      <w:r w:rsidRPr="006474DE">
        <w:rPr>
          <w:rFonts w:ascii="Arial" w:hAnsi="Arial" w:cs="Arial"/>
          <w:sz w:val="22"/>
          <w:szCs w:val="22"/>
          <w:lang w:val="nl-NL"/>
        </w:rPr>
        <w:t xml:space="preserve">. In deze scriptie wordt de nadruk gelegd op de mate van arbeidsparticipatie. Dat wil zeggen, hoeveel uur </w:t>
      </w:r>
      <w:r>
        <w:rPr>
          <w:rFonts w:ascii="Arial" w:hAnsi="Arial"/>
          <w:sz w:val="22"/>
          <w:szCs w:val="22"/>
          <w:lang w:val="nl-NL"/>
        </w:rPr>
        <w:t>participeert iemand per week op de betaalde arbeidsmarkt.</w:t>
      </w:r>
      <w:r w:rsidRPr="006474DE">
        <w:rPr>
          <w:rFonts w:ascii="Arial" w:hAnsi="Arial"/>
          <w:sz w:val="22"/>
          <w:szCs w:val="22"/>
          <w:lang w:val="nl-NL"/>
        </w:rPr>
        <w:t xml:space="preserve"> </w:t>
      </w: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p>
    <w:p w:rsidR="00BD5684"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 xml:space="preserve">De mate van arbeidsparticipatie wordt gemeten </w:t>
      </w:r>
      <w:r>
        <w:rPr>
          <w:rFonts w:ascii="Arial" w:hAnsi="Arial" w:cs="Arial"/>
          <w:sz w:val="22"/>
          <w:szCs w:val="22"/>
          <w:lang w:val="nl-NL"/>
        </w:rPr>
        <w:t>met</w:t>
      </w:r>
      <w:r w:rsidRPr="006474DE">
        <w:rPr>
          <w:rFonts w:ascii="Arial" w:hAnsi="Arial" w:cs="Arial"/>
          <w:sz w:val="22"/>
          <w:szCs w:val="22"/>
          <w:lang w:val="nl-NL"/>
        </w:rPr>
        <w:t xml:space="preserve"> de variabele </w:t>
      </w:r>
      <w:r w:rsidRPr="006474DE">
        <w:rPr>
          <w:rFonts w:ascii="Arial" w:hAnsi="Arial" w:cs="Arial"/>
          <w:i/>
          <w:sz w:val="22"/>
          <w:szCs w:val="22"/>
          <w:lang w:val="nl-NL"/>
        </w:rPr>
        <w:t>arbeidsuren</w:t>
      </w:r>
      <w:r w:rsidRPr="006474DE">
        <w:rPr>
          <w:rFonts w:ascii="Arial" w:hAnsi="Arial" w:cs="Arial"/>
          <w:sz w:val="22"/>
          <w:szCs w:val="22"/>
          <w:lang w:val="nl-NL"/>
        </w:rPr>
        <w:t xml:space="preserve">. Met de variabele </w:t>
      </w:r>
      <w:r w:rsidRPr="006474DE">
        <w:rPr>
          <w:rFonts w:ascii="Arial" w:hAnsi="Arial" w:cs="Arial"/>
          <w:i/>
          <w:sz w:val="22"/>
          <w:szCs w:val="22"/>
          <w:lang w:val="nl-NL"/>
        </w:rPr>
        <w:t>arbeidsuren</w:t>
      </w:r>
      <w:r w:rsidRPr="006474DE">
        <w:rPr>
          <w:rFonts w:ascii="Arial" w:hAnsi="Arial" w:cs="Arial"/>
          <w:sz w:val="22"/>
          <w:szCs w:val="22"/>
          <w:lang w:val="nl-NL"/>
        </w:rPr>
        <w:t xml:space="preserve"> wordt uiteengezet hoeveel uren vrouwen </w:t>
      </w:r>
      <w:r>
        <w:rPr>
          <w:rFonts w:ascii="Arial" w:hAnsi="Arial" w:cs="Arial"/>
          <w:sz w:val="22"/>
          <w:szCs w:val="22"/>
          <w:lang w:val="nl-NL"/>
        </w:rPr>
        <w:t xml:space="preserve">per week </w:t>
      </w:r>
      <w:r w:rsidRPr="006474DE">
        <w:rPr>
          <w:rFonts w:ascii="Arial" w:hAnsi="Arial" w:cs="Arial"/>
          <w:sz w:val="22"/>
          <w:szCs w:val="22"/>
          <w:lang w:val="nl-NL"/>
        </w:rPr>
        <w:t>werken. De EMOP meet de variabele door middel van de vraag</w:t>
      </w:r>
      <w:r>
        <w:rPr>
          <w:rFonts w:ascii="Arial" w:hAnsi="Arial" w:cs="Arial"/>
          <w:sz w:val="22"/>
          <w:szCs w:val="22"/>
          <w:lang w:val="nl-NL"/>
        </w:rPr>
        <w:t>:</w:t>
      </w:r>
      <w:r w:rsidRPr="006474DE">
        <w:rPr>
          <w:rFonts w:ascii="Arial" w:hAnsi="Arial" w:cs="Arial"/>
          <w:sz w:val="22"/>
          <w:szCs w:val="22"/>
          <w:lang w:val="nl-NL"/>
        </w:rPr>
        <w:t xml:space="preserve"> </w:t>
      </w:r>
      <w:r w:rsidRPr="006474DE">
        <w:rPr>
          <w:rFonts w:ascii="Arial" w:hAnsi="Arial" w:cs="Arial"/>
          <w:i/>
          <w:sz w:val="22"/>
          <w:szCs w:val="22"/>
          <w:lang w:val="nl-NL"/>
        </w:rPr>
        <w:t>Hoeveel uur per week verricht u betaalde arbeid?</w:t>
      </w:r>
      <w:r w:rsidRPr="006474DE">
        <w:rPr>
          <w:rFonts w:ascii="Arial" w:hAnsi="Arial" w:cs="Arial"/>
          <w:sz w:val="22"/>
          <w:szCs w:val="22"/>
          <w:lang w:val="nl-NL"/>
        </w:rPr>
        <w:t xml:space="preserve"> De waarden bij deze vraag lopen uiteen van 0 tot 50 uur. Voor de </w:t>
      </w:r>
      <w:r>
        <w:rPr>
          <w:rFonts w:ascii="Arial" w:hAnsi="Arial" w:cs="Arial"/>
          <w:sz w:val="22"/>
          <w:szCs w:val="22"/>
          <w:lang w:val="nl-NL"/>
        </w:rPr>
        <w:t>regressie</w:t>
      </w:r>
      <w:r w:rsidRPr="006474DE">
        <w:rPr>
          <w:rFonts w:ascii="Arial" w:hAnsi="Arial" w:cs="Arial"/>
          <w:sz w:val="22"/>
          <w:szCs w:val="22"/>
          <w:lang w:val="nl-NL"/>
        </w:rPr>
        <w:t xml:space="preserve">analyse </w:t>
      </w:r>
      <w:r>
        <w:rPr>
          <w:rFonts w:ascii="Arial" w:hAnsi="Arial" w:cs="Arial"/>
          <w:sz w:val="22"/>
          <w:szCs w:val="22"/>
          <w:lang w:val="nl-NL"/>
        </w:rPr>
        <w:t xml:space="preserve">en de </w:t>
      </w:r>
      <w:proofErr w:type="spellStart"/>
      <w:r>
        <w:rPr>
          <w:rFonts w:ascii="Arial" w:hAnsi="Arial" w:cs="Arial"/>
          <w:sz w:val="22"/>
          <w:szCs w:val="22"/>
          <w:lang w:val="nl-NL"/>
        </w:rPr>
        <w:t>one</w:t>
      </w:r>
      <w:proofErr w:type="spellEnd"/>
      <w:r>
        <w:rPr>
          <w:rFonts w:ascii="Arial" w:hAnsi="Arial" w:cs="Arial"/>
          <w:sz w:val="22"/>
          <w:szCs w:val="22"/>
          <w:lang w:val="nl-NL"/>
        </w:rPr>
        <w:t xml:space="preserve"> </w:t>
      </w:r>
      <w:proofErr w:type="spellStart"/>
      <w:r>
        <w:rPr>
          <w:rFonts w:ascii="Arial" w:hAnsi="Arial" w:cs="Arial"/>
          <w:sz w:val="22"/>
          <w:szCs w:val="22"/>
          <w:lang w:val="nl-NL"/>
        </w:rPr>
        <w:t>way</w:t>
      </w:r>
      <w:proofErr w:type="spellEnd"/>
      <w:r>
        <w:rPr>
          <w:rFonts w:ascii="Arial" w:hAnsi="Arial" w:cs="Arial"/>
          <w:sz w:val="22"/>
          <w:szCs w:val="22"/>
          <w:lang w:val="nl-NL"/>
        </w:rPr>
        <w:t xml:space="preserve"> ANOVA </w:t>
      </w:r>
      <w:r w:rsidRPr="006474DE">
        <w:rPr>
          <w:rFonts w:ascii="Arial" w:hAnsi="Arial" w:cs="Arial"/>
          <w:sz w:val="22"/>
          <w:szCs w:val="22"/>
          <w:lang w:val="nl-NL"/>
        </w:rPr>
        <w:t xml:space="preserve">wordt gebruik gemaakt van </w:t>
      </w:r>
      <w:r>
        <w:rPr>
          <w:rFonts w:ascii="Arial" w:hAnsi="Arial" w:cs="Arial"/>
          <w:sz w:val="22"/>
          <w:szCs w:val="22"/>
          <w:lang w:val="nl-NL"/>
        </w:rPr>
        <w:t xml:space="preserve">de originele variabele. </w:t>
      </w:r>
      <w:r w:rsidRPr="006474DE">
        <w:rPr>
          <w:rFonts w:ascii="Arial" w:hAnsi="Arial" w:cs="Arial"/>
          <w:sz w:val="22"/>
          <w:szCs w:val="22"/>
          <w:lang w:val="nl-NL"/>
        </w:rPr>
        <w:t xml:space="preserve">In tabel </w:t>
      </w:r>
      <w:r>
        <w:rPr>
          <w:rFonts w:ascii="Arial" w:hAnsi="Arial" w:cs="Arial"/>
          <w:sz w:val="22"/>
          <w:szCs w:val="22"/>
          <w:lang w:val="nl-NL"/>
        </w:rPr>
        <w:t>5.</w:t>
      </w:r>
      <w:r w:rsidRPr="006474DE">
        <w:rPr>
          <w:rFonts w:ascii="Arial" w:hAnsi="Arial" w:cs="Arial"/>
          <w:sz w:val="22"/>
          <w:szCs w:val="22"/>
          <w:lang w:val="nl-NL"/>
        </w:rPr>
        <w:t xml:space="preserve">2 staat een overzicht van de variabelen, de bijbehorende waarden en hypothesenummers. </w:t>
      </w:r>
    </w:p>
    <w:p w:rsidR="00BD5684" w:rsidRDefault="00BD5684" w:rsidP="00BD5684">
      <w:pPr>
        <w:autoSpaceDE w:val="0"/>
        <w:autoSpaceDN w:val="0"/>
        <w:adjustRightInd w:val="0"/>
        <w:spacing w:line="360" w:lineRule="auto"/>
        <w:jc w:val="both"/>
        <w:rPr>
          <w:rFonts w:ascii="Arial" w:hAnsi="Arial" w:cs="Arial"/>
          <w:sz w:val="22"/>
          <w:szCs w:val="22"/>
          <w:lang w:val="nl-NL"/>
        </w:rPr>
      </w:pP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p>
    <w:tbl>
      <w:tblPr>
        <w:tblW w:w="4678" w:type="dxa"/>
        <w:tblInd w:w="108" w:type="dxa"/>
        <w:tblLayout w:type="fixed"/>
        <w:tblLook w:val="01E0"/>
      </w:tblPr>
      <w:tblGrid>
        <w:gridCol w:w="1973"/>
        <w:gridCol w:w="1139"/>
        <w:gridCol w:w="1551"/>
        <w:gridCol w:w="15"/>
      </w:tblGrid>
      <w:tr w:rsidR="00BD5684" w:rsidRPr="006474DE">
        <w:tc>
          <w:tcPr>
            <w:tcW w:w="4678" w:type="dxa"/>
            <w:gridSpan w:val="4"/>
            <w:shd w:val="clear" w:color="auto" w:fill="auto"/>
          </w:tcPr>
          <w:p w:rsidR="00BD5684" w:rsidRPr="006474DE" w:rsidRDefault="00BD5684" w:rsidP="00BD5684">
            <w:pPr>
              <w:jc w:val="both"/>
              <w:rPr>
                <w:rFonts w:ascii="Arial" w:hAnsi="Arial" w:cs="Arial"/>
                <w:i/>
                <w:sz w:val="18"/>
                <w:szCs w:val="18"/>
                <w:lang w:val="nl-NL"/>
              </w:rPr>
            </w:pPr>
            <w:r w:rsidRPr="006474DE">
              <w:rPr>
                <w:rFonts w:ascii="Arial" w:hAnsi="Arial" w:cs="Arial"/>
                <w:i/>
                <w:sz w:val="18"/>
                <w:szCs w:val="18"/>
                <w:lang w:val="nl-NL"/>
              </w:rPr>
              <w:t xml:space="preserve">Tabel </w:t>
            </w:r>
            <w:r>
              <w:rPr>
                <w:rFonts w:ascii="Arial" w:hAnsi="Arial" w:cs="Arial"/>
                <w:i/>
                <w:sz w:val="18"/>
                <w:szCs w:val="18"/>
                <w:lang w:val="nl-NL"/>
              </w:rPr>
              <w:t>5.</w:t>
            </w:r>
            <w:r w:rsidRPr="006474DE">
              <w:rPr>
                <w:rFonts w:ascii="Arial" w:hAnsi="Arial" w:cs="Arial"/>
                <w:i/>
                <w:sz w:val="18"/>
                <w:szCs w:val="18"/>
                <w:lang w:val="nl-NL"/>
              </w:rPr>
              <w:t>2 Overzicht van de variabelen voor de mate van arbeidsparticipatie met bijbehorende waarden en hypothesen</w:t>
            </w:r>
          </w:p>
        </w:tc>
      </w:tr>
      <w:tr w:rsidR="00BD5684" w:rsidRPr="00700982">
        <w:trPr>
          <w:gridAfter w:val="1"/>
          <w:wAfter w:w="15" w:type="dxa"/>
        </w:trPr>
        <w:tc>
          <w:tcPr>
            <w:tcW w:w="1973" w:type="dxa"/>
            <w:shd w:val="clear" w:color="auto" w:fill="CCCCCC"/>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 xml:space="preserve">Concept </w:t>
            </w:r>
          </w:p>
        </w:tc>
        <w:tc>
          <w:tcPr>
            <w:tcW w:w="1139" w:type="dxa"/>
            <w:shd w:val="clear" w:color="auto" w:fill="CCCCCC"/>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Waarden</w:t>
            </w:r>
          </w:p>
        </w:tc>
        <w:tc>
          <w:tcPr>
            <w:tcW w:w="1551" w:type="dxa"/>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 xml:space="preserve">Hypothesen </w:t>
            </w:r>
          </w:p>
        </w:tc>
      </w:tr>
      <w:tr w:rsidR="00BD5684" w:rsidRPr="00700982">
        <w:trPr>
          <w:gridAfter w:val="1"/>
          <w:wAfter w:w="15" w:type="dxa"/>
          <w:trHeight w:val="281"/>
        </w:trPr>
        <w:tc>
          <w:tcPr>
            <w:tcW w:w="1973"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Arbeidsparticipatie</w:t>
            </w:r>
          </w:p>
        </w:tc>
        <w:tc>
          <w:tcPr>
            <w:tcW w:w="1139" w:type="dxa"/>
            <w:tcBorders>
              <w:bottom w:val="nil"/>
            </w:tcBorders>
            <w:shd w:val="clear" w:color="auto" w:fill="E6E6E6"/>
          </w:tcPr>
          <w:p w:rsidR="00BD5684" w:rsidRPr="00700982" w:rsidRDefault="00BD5684" w:rsidP="00BD5684">
            <w:pPr>
              <w:spacing w:line="360" w:lineRule="auto"/>
              <w:rPr>
                <w:rFonts w:ascii="Arial" w:hAnsi="Arial" w:cs="Arial"/>
                <w:sz w:val="18"/>
                <w:szCs w:val="20"/>
                <w:lang w:val="nl-NL"/>
              </w:rPr>
            </w:pPr>
            <w:r>
              <w:rPr>
                <w:rFonts w:ascii="Arial" w:hAnsi="Arial" w:cs="Arial"/>
                <w:sz w:val="18"/>
                <w:szCs w:val="20"/>
                <w:lang w:val="nl-NL"/>
              </w:rPr>
              <w:t>0,50</w:t>
            </w:r>
          </w:p>
        </w:tc>
        <w:tc>
          <w:tcPr>
            <w:tcW w:w="1551" w:type="dxa"/>
            <w:tcBorders>
              <w:bottom w:val="nil"/>
            </w:tcBorders>
            <w:shd w:val="clear" w:color="auto" w:fill="E6E6E6"/>
            <w:vAlign w:val="center"/>
          </w:tcPr>
          <w:p w:rsidR="00BD5684" w:rsidRPr="00700982" w:rsidRDefault="00BD5684" w:rsidP="00BD5684">
            <w:pPr>
              <w:spacing w:line="360" w:lineRule="auto"/>
              <w:rPr>
                <w:rFonts w:ascii="Arial" w:hAnsi="Arial" w:cs="Arial"/>
                <w:sz w:val="18"/>
                <w:szCs w:val="20"/>
                <w:lang w:val="nl-NL"/>
              </w:rPr>
            </w:pPr>
            <w:r>
              <w:rPr>
                <w:rFonts w:ascii="Arial" w:hAnsi="Arial" w:cs="Arial"/>
                <w:sz w:val="18"/>
                <w:szCs w:val="20"/>
                <w:lang w:val="nl-NL"/>
              </w:rPr>
              <w:t>1 tot en met 5</w:t>
            </w:r>
          </w:p>
        </w:tc>
      </w:tr>
    </w:tbl>
    <w:p w:rsidR="00BD5684" w:rsidRDefault="00BD5684" w:rsidP="00BD5684">
      <w:pPr>
        <w:spacing w:line="360" w:lineRule="auto"/>
        <w:jc w:val="both"/>
        <w:rPr>
          <w:sz w:val="22"/>
          <w:szCs w:val="22"/>
          <w:lang w:val="nl-NL"/>
        </w:rPr>
      </w:pPr>
      <w:bookmarkStart w:id="132" w:name="_Toc268090771"/>
      <w:bookmarkStart w:id="133" w:name="_Toc268090844"/>
      <w:bookmarkStart w:id="134" w:name="_Toc268110281"/>
      <w:bookmarkStart w:id="135" w:name="_Toc271186500"/>
      <w:bookmarkStart w:id="136" w:name="_Toc271186646"/>
    </w:p>
    <w:p w:rsidR="00BD5684" w:rsidRPr="006474DE" w:rsidRDefault="00BD5684" w:rsidP="00BD5684">
      <w:pPr>
        <w:pStyle w:val="Kop3"/>
        <w:rPr>
          <w:sz w:val="22"/>
          <w:szCs w:val="22"/>
          <w:lang w:val="nl-NL"/>
        </w:rPr>
      </w:pPr>
      <w:bookmarkStart w:id="137" w:name="_Toc166836581"/>
      <w:r w:rsidRPr="006474DE">
        <w:rPr>
          <w:sz w:val="22"/>
          <w:szCs w:val="22"/>
          <w:lang w:val="nl-NL"/>
        </w:rPr>
        <w:t>5.2.4</w:t>
      </w:r>
      <w:bookmarkEnd w:id="132"/>
      <w:bookmarkEnd w:id="133"/>
      <w:bookmarkEnd w:id="134"/>
      <w:bookmarkEnd w:id="135"/>
      <w:bookmarkEnd w:id="136"/>
      <w:r>
        <w:rPr>
          <w:sz w:val="22"/>
          <w:szCs w:val="22"/>
          <w:lang w:val="nl-NL"/>
        </w:rPr>
        <w:t xml:space="preserve"> Opleiding</w:t>
      </w:r>
      <w:bookmarkEnd w:id="137"/>
      <w:r w:rsidRPr="006474DE">
        <w:rPr>
          <w:sz w:val="22"/>
          <w:szCs w:val="22"/>
          <w:lang w:val="nl-NL"/>
        </w:rPr>
        <w:t xml:space="preserve"> </w:t>
      </w:r>
    </w:p>
    <w:p w:rsidR="00BD5684" w:rsidRPr="006474DE" w:rsidRDefault="00BD5684" w:rsidP="00BD5684">
      <w:pPr>
        <w:spacing w:line="360" w:lineRule="auto"/>
        <w:jc w:val="both"/>
        <w:rPr>
          <w:rFonts w:ascii="Arial" w:hAnsi="Arial" w:cs="Arial"/>
          <w:sz w:val="22"/>
          <w:szCs w:val="22"/>
          <w:lang w:val="nl-NL"/>
        </w:rPr>
      </w:pPr>
      <w:r w:rsidRPr="006474DE">
        <w:rPr>
          <w:rFonts w:ascii="Arial" w:hAnsi="Arial" w:cs="Arial"/>
          <w:sz w:val="22"/>
          <w:szCs w:val="22"/>
          <w:lang w:val="nl-NL"/>
        </w:rPr>
        <w:t xml:space="preserve">In hoofdstuk 2 is het concept human capital besproken in relatie tot arbeidsparticipatie. Op basis van de literatuur is gesteld dat naarmate het human capital stijgt, de arbeidsparticipatie ook stijgt. Human capital bestaat uit de variabelen </w:t>
      </w:r>
      <w:r>
        <w:rPr>
          <w:rFonts w:ascii="Arial" w:hAnsi="Arial" w:cs="Arial"/>
          <w:sz w:val="22"/>
          <w:szCs w:val="22"/>
          <w:lang w:val="nl-NL"/>
        </w:rPr>
        <w:t>opleiding</w:t>
      </w:r>
      <w:r w:rsidRPr="006474DE">
        <w:rPr>
          <w:rFonts w:ascii="Arial" w:hAnsi="Arial" w:cs="Arial"/>
          <w:sz w:val="22"/>
          <w:szCs w:val="22"/>
          <w:lang w:val="nl-NL"/>
        </w:rPr>
        <w:t>, werkervaring, gezondheid en informatie. De EMOP meet alleen de variabele onderwijsniveau. In dez</w:t>
      </w:r>
      <w:r>
        <w:rPr>
          <w:rFonts w:ascii="Arial" w:hAnsi="Arial" w:cs="Arial"/>
          <w:sz w:val="22"/>
          <w:szCs w:val="22"/>
          <w:lang w:val="nl-NL"/>
        </w:rPr>
        <w:t>e scriptie beperk ik</w:t>
      </w:r>
      <w:r w:rsidRPr="006474DE">
        <w:rPr>
          <w:rFonts w:ascii="Arial" w:hAnsi="Arial" w:cs="Arial"/>
          <w:sz w:val="22"/>
          <w:szCs w:val="22"/>
          <w:lang w:val="nl-NL"/>
        </w:rPr>
        <w:t xml:space="preserve"> het human capital daarom tot onderwijs. De term onderwijsniveau zal </w:t>
      </w:r>
      <w:r>
        <w:rPr>
          <w:rFonts w:ascii="Arial" w:hAnsi="Arial" w:cs="Arial"/>
          <w:sz w:val="22"/>
          <w:szCs w:val="22"/>
          <w:lang w:val="nl-NL"/>
        </w:rPr>
        <w:t xml:space="preserve">conform de terminologie in de EMOP </w:t>
      </w:r>
      <w:r w:rsidRPr="006474DE">
        <w:rPr>
          <w:rFonts w:ascii="Arial" w:hAnsi="Arial" w:cs="Arial"/>
          <w:sz w:val="22"/>
          <w:szCs w:val="22"/>
          <w:lang w:val="nl-NL"/>
        </w:rPr>
        <w:t xml:space="preserve">gehanteerd worden. In tabel </w:t>
      </w:r>
      <w:r>
        <w:rPr>
          <w:rFonts w:ascii="Arial" w:hAnsi="Arial" w:cs="Arial"/>
          <w:sz w:val="22"/>
          <w:szCs w:val="22"/>
          <w:lang w:val="nl-NL"/>
        </w:rPr>
        <w:t>5.</w:t>
      </w:r>
      <w:r w:rsidRPr="006474DE">
        <w:rPr>
          <w:rFonts w:ascii="Arial" w:hAnsi="Arial" w:cs="Arial"/>
          <w:sz w:val="22"/>
          <w:szCs w:val="22"/>
          <w:lang w:val="nl-NL"/>
        </w:rPr>
        <w:t>3 staat een overzicht van de waarden en hypothesenummer voor het onderwijsniveau.</w:t>
      </w:r>
    </w:p>
    <w:p w:rsidR="00BD5684" w:rsidRPr="006474DE" w:rsidRDefault="00BD5684" w:rsidP="00BD5684">
      <w:pPr>
        <w:spacing w:line="360" w:lineRule="auto"/>
        <w:jc w:val="both"/>
        <w:rPr>
          <w:rFonts w:ascii="Arial" w:hAnsi="Arial" w:cs="Arial"/>
          <w:sz w:val="22"/>
          <w:szCs w:val="22"/>
          <w:lang w:val="nl-NL"/>
        </w:rPr>
      </w:pPr>
    </w:p>
    <w:p w:rsidR="00BD5684" w:rsidRDefault="00BD5684" w:rsidP="00BD5684">
      <w:pPr>
        <w:spacing w:line="360" w:lineRule="auto"/>
        <w:jc w:val="both"/>
        <w:rPr>
          <w:rFonts w:ascii="Arial" w:hAnsi="Arial" w:cs="Arial"/>
          <w:sz w:val="22"/>
          <w:szCs w:val="22"/>
          <w:lang w:val="nl-NL"/>
        </w:rPr>
      </w:pPr>
      <w:r>
        <w:rPr>
          <w:rFonts w:ascii="Arial" w:hAnsi="Arial" w:cs="Arial"/>
          <w:sz w:val="22"/>
          <w:szCs w:val="22"/>
          <w:lang w:val="nl-NL"/>
        </w:rPr>
        <w:t xml:space="preserve">Bij het onderwijsniveau </w:t>
      </w:r>
      <w:r w:rsidRPr="006474DE">
        <w:rPr>
          <w:rFonts w:ascii="Arial" w:hAnsi="Arial" w:cs="Arial"/>
          <w:sz w:val="22"/>
          <w:szCs w:val="22"/>
          <w:lang w:val="nl-NL"/>
        </w:rPr>
        <w:t>gaat het om de genoten opleiding waarvoor een diploma behaald is. De vraag die gesteld wordt bij de EMOP is, W</w:t>
      </w:r>
      <w:r w:rsidRPr="006474DE">
        <w:rPr>
          <w:rFonts w:ascii="Arial" w:hAnsi="Arial" w:cs="Arial"/>
          <w:i/>
          <w:sz w:val="22"/>
          <w:szCs w:val="22"/>
          <w:lang w:val="nl-NL"/>
        </w:rPr>
        <w:t>at is uw</w:t>
      </w:r>
      <w:r w:rsidRPr="006474DE">
        <w:rPr>
          <w:rFonts w:ascii="Arial" w:hAnsi="Arial" w:cs="Arial"/>
          <w:sz w:val="22"/>
          <w:szCs w:val="22"/>
          <w:lang w:val="nl-NL"/>
        </w:rPr>
        <w:t xml:space="preserve"> </w:t>
      </w:r>
      <w:r w:rsidRPr="006474DE">
        <w:rPr>
          <w:rFonts w:ascii="Arial" w:hAnsi="Arial" w:cs="Arial"/>
          <w:i/>
          <w:sz w:val="22"/>
          <w:szCs w:val="22"/>
          <w:lang w:val="nl-NL"/>
        </w:rPr>
        <w:t xml:space="preserve">hoogst behaalde onderwijsniveau? </w:t>
      </w:r>
      <w:r w:rsidRPr="006474DE">
        <w:rPr>
          <w:rFonts w:ascii="Arial" w:hAnsi="Arial" w:cs="Arial"/>
          <w:sz w:val="22"/>
          <w:szCs w:val="22"/>
          <w:lang w:val="nl-NL"/>
        </w:rPr>
        <w:t xml:space="preserve">Voor de </w:t>
      </w:r>
      <w:proofErr w:type="spellStart"/>
      <w:r>
        <w:rPr>
          <w:rFonts w:ascii="Arial" w:hAnsi="Arial" w:cs="Arial"/>
          <w:sz w:val="22"/>
          <w:szCs w:val="22"/>
          <w:lang w:val="nl-NL"/>
        </w:rPr>
        <w:t>regressie-</w:t>
      </w:r>
      <w:r w:rsidRPr="006474DE">
        <w:rPr>
          <w:rFonts w:ascii="Arial" w:hAnsi="Arial" w:cs="Arial"/>
          <w:sz w:val="22"/>
          <w:szCs w:val="22"/>
          <w:lang w:val="nl-NL"/>
        </w:rPr>
        <w:t>analyse</w:t>
      </w:r>
      <w:proofErr w:type="spellEnd"/>
      <w:r w:rsidRPr="006474DE">
        <w:rPr>
          <w:rFonts w:ascii="Arial" w:hAnsi="Arial" w:cs="Arial"/>
          <w:sz w:val="22"/>
          <w:szCs w:val="22"/>
          <w:lang w:val="nl-NL"/>
        </w:rPr>
        <w:t xml:space="preserve"> wordt gebruik gemaakt van de </w:t>
      </w:r>
      <w:r>
        <w:rPr>
          <w:rFonts w:ascii="Arial" w:hAnsi="Arial" w:cs="Arial"/>
          <w:sz w:val="22"/>
          <w:szCs w:val="22"/>
          <w:lang w:val="nl-NL"/>
        </w:rPr>
        <w:t xml:space="preserve">originele variabele. </w:t>
      </w:r>
      <w:r w:rsidRPr="006474DE">
        <w:rPr>
          <w:rFonts w:ascii="Arial" w:hAnsi="Arial" w:cs="Arial"/>
          <w:sz w:val="22"/>
          <w:szCs w:val="22"/>
          <w:lang w:val="nl-NL"/>
        </w:rPr>
        <w:t xml:space="preserve">Om </w:t>
      </w:r>
      <w:r>
        <w:rPr>
          <w:rFonts w:ascii="Arial" w:hAnsi="Arial" w:cs="Arial"/>
          <w:sz w:val="22"/>
          <w:szCs w:val="22"/>
          <w:lang w:val="nl-NL"/>
        </w:rPr>
        <w:t>een algemeen beeld te kunnen schetsen van het onderwijsniveau van vrouwen van 45 tot 65 jaar</w:t>
      </w:r>
      <w:r w:rsidRPr="006474DE">
        <w:rPr>
          <w:rFonts w:ascii="Arial" w:hAnsi="Arial" w:cs="Arial"/>
          <w:sz w:val="22"/>
          <w:szCs w:val="22"/>
          <w:lang w:val="nl-NL"/>
        </w:rPr>
        <w:t xml:space="preserve"> wordt de variabele onderwijsniveau opnieuw gecodeerd naar opleidingsjaren dat staat voor een bepaald onderwijsniveau. In tabel </w:t>
      </w:r>
      <w:r>
        <w:rPr>
          <w:rFonts w:ascii="Arial" w:hAnsi="Arial" w:cs="Arial"/>
          <w:sz w:val="22"/>
          <w:szCs w:val="22"/>
          <w:lang w:val="nl-NL"/>
        </w:rPr>
        <w:t>5.</w:t>
      </w:r>
      <w:r w:rsidRPr="006474DE">
        <w:rPr>
          <w:rFonts w:ascii="Arial" w:hAnsi="Arial" w:cs="Arial"/>
          <w:sz w:val="22"/>
          <w:szCs w:val="22"/>
          <w:lang w:val="nl-NL"/>
        </w:rPr>
        <w:t xml:space="preserve">4 staat een uiteenzetting van de transitie van de oude antwoordcategorieën naar de nieuwe antwoordcategorieën van de nieuwe variabele onderwijsniveau. De waarden lopen uiteen van 6 tot en met 15. Voor de </w:t>
      </w:r>
      <w:proofErr w:type="spellStart"/>
      <w:r>
        <w:rPr>
          <w:rFonts w:ascii="Arial" w:hAnsi="Arial" w:cs="Arial"/>
          <w:sz w:val="22"/>
          <w:szCs w:val="22"/>
          <w:lang w:val="nl-NL"/>
        </w:rPr>
        <w:t>one</w:t>
      </w:r>
      <w:proofErr w:type="spellEnd"/>
      <w:r>
        <w:rPr>
          <w:rFonts w:ascii="Arial" w:hAnsi="Arial" w:cs="Arial"/>
          <w:sz w:val="22"/>
          <w:szCs w:val="22"/>
          <w:lang w:val="nl-NL"/>
        </w:rPr>
        <w:t xml:space="preserve"> </w:t>
      </w:r>
      <w:proofErr w:type="spellStart"/>
      <w:r>
        <w:rPr>
          <w:rFonts w:ascii="Arial" w:hAnsi="Arial" w:cs="Arial"/>
          <w:sz w:val="22"/>
          <w:szCs w:val="22"/>
          <w:lang w:val="nl-NL"/>
        </w:rPr>
        <w:t>way</w:t>
      </w:r>
      <w:proofErr w:type="spellEnd"/>
      <w:r>
        <w:rPr>
          <w:rFonts w:ascii="Arial" w:hAnsi="Arial" w:cs="Arial"/>
          <w:sz w:val="22"/>
          <w:szCs w:val="22"/>
          <w:lang w:val="nl-NL"/>
        </w:rPr>
        <w:t xml:space="preserve"> ANOVA </w:t>
      </w:r>
      <w:r w:rsidRPr="006474DE">
        <w:rPr>
          <w:rFonts w:ascii="Arial" w:hAnsi="Arial" w:cs="Arial"/>
          <w:sz w:val="22"/>
          <w:szCs w:val="22"/>
          <w:lang w:val="nl-NL"/>
        </w:rPr>
        <w:t xml:space="preserve">wordt gebruik gemaakt van een vertaling van het aantal onderwijsjaren naar verschillende onderwijsniveaus.  </w:t>
      </w:r>
    </w:p>
    <w:p w:rsidR="00BD5684" w:rsidRPr="00AE28EC" w:rsidRDefault="00BD5684" w:rsidP="00BD5684">
      <w:pPr>
        <w:spacing w:line="360" w:lineRule="auto"/>
        <w:jc w:val="both"/>
        <w:rPr>
          <w:rFonts w:ascii="Arial" w:hAnsi="Arial" w:cs="Arial"/>
          <w:sz w:val="20"/>
          <w:szCs w:val="20"/>
          <w:lang w:val="nl-NL"/>
        </w:rPr>
      </w:pPr>
    </w:p>
    <w:tbl>
      <w:tblPr>
        <w:tblW w:w="4263" w:type="dxa"/>
        <w:tblInd w:w="108" w:type="dxa"/>
        <w:tblLayout w:type="fixed"/>
        <w:tblLook w:val="01E0"/>
      </w:tblPr>
      <w:tblGrid>
        <w:gridCol w:w="1862"/>
        <w:gridCol w:w="1139"/>
        <w:gridCol w:w="1252"/>
        <w:gridCol w:w="10"/>
      </w:tblGrid>
      <w:tr w:rsidR="00BD5684" w:rsidRPr="00700982">
        <w:trPr>
          <w:gridAfter w:val="1"/>
          <w:wAfter w:w="10" w:type="dxa"/>
        </w:trPr>
        <w:tc>
          <w:tcPr>
            <w:tcW w:w="4253" w:type="dxa"/>
            <w:gridSpan w:val="3"/>
            <w:shd w:val="clear" w:color="auto" w:fill="auto"/>
          </w:tcPr>
          <w:p w:rsidR="00BD5684" w:rsidRPr="005A5348" w:rsidRDefault="00BD5684" w:rsidP="00BD5684">
            <w:pPr>
              <w:jc w:val="both"/>
              <w:rPr>
                <w:rFonts w:ascii="Arial" w:hAnsi="Arial" w:cs="Arial"/>
                <w:i/>
                <w:sz w:val="18"/>
                <w:szCs w:val="20"/>
                <w:lang w:val="nl-NL"/>
              </w:rPr>
            </w:pPr>
            <w:r w:rsidRPr="005A5348">
              <w:rPr>
                <w:rFonts w:ascii="Arial" w:hAnsi="Arial" w:cs="Arial"/>
                <w:i/>
                <w:sz w:val="18"/>
                <w:szCs w:val="20"/>
                <w:lang w:val="nl-NL"/>
              </w:rPr>
              <w:t xml:space="preserve">Tabel </w:t>
            </w:r>
            <w:r>
              <w:rPr>
                <w:rFonts w:ascii="Arial" w:hAnsi="Arial" w:cs="Arial"/>
                <w:i/>
                <w:sz w:val="18"/>
                <w:szCs w:val="20"/>
                <w:lang w:val="nl-NL"/>
              </w:rPr>
              <w:t>5.</w:t>
            </w:r>
            <w:r w:rsidRPr="005A5348">
              <w:rPr>
                <w:rFonts w:ascii="Arial" w:hAnsi="Arial" w:cs="Arial"/>
                <w:i/>
                <w:sz w:val="18"/>
                <w:szCs w:val="20"/>
                <w:lang w:val="nl-NL"/>
              </w:rPr>
              <w:t xml:space="preserve">3 Overzicht van waarden en hypothese voor </w:t>
            </w:r>
            <w:r>
              <w:rPr>
                <w:rFonts w:ascii="Arial" w:hAnsi="Arial" w:cs="Arial"/>
                <w:i/>
                <w:sz w:val="18"/>
                <w:szCs w:val="20"/>
                <w:lang w:val="nl-NL"/>
              </w:rPr>
              <w:t xml:space="preserve">het </w:t>
            </w:r>
            <w:r w:rsidRPr="005A5348">
              <w:rPr>
                <w:rFonts w:ascii="Arial" w:hAnsi="Arial" w:cs="Arial"/>
                <w:i/>
                <w:sz w:val="18"/>
                <w:szCs w:val="20"/>
                <w:lang w:val="nl-NL"/>
              </w:rPr>
              <w:t>onderwijsniveau</w:t>
            </w:r>
          </w:p>
        </w:tc>
      </w:tr>
      <w:tr w:rsidR="00BD5684" w:rsidRPr="00700982">
        <w:tc>
          <w:tcPr>
            <w:tcW w:w="1862" w:type="dxa"/>
            <w:shd w:val="clear" w:color="auto" w:fill="CCCCCC"/>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 xml:space="preserve">Variabelen </w:t>
            </w:r>
          </w:p>
        </w:tc>
        <w:tc>
          <w:tcPr>
            <w:tcW w:w="1139" w:type="dxa"/>
            <w:shd w:val="clear" w:color="auto" w:fill="CCCCCC"/>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Waarden</w:t>
            </w:r>
          </w:p>
        </w:tc>
        <w:tc>
          <w:tcPr>
            <w:tcW w:w="1262" w:type="dxa"/>
            <w:gridSpan w:val="2"/>
            <w:shd w:val="clear" w:color="auto" w:fill="CCCCCC"/>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Hypothese</w:t>
            </w:r>
            <w:r>
              <w:rPr>
                <w:rFonts w:ascii="Arial" w:hAnsi="Arial" w:cs="Arial"/>
                <w:sz w:val="18"/>
                <w:szCs w:val="20"/>
                <w:lang w:val="nl-NL"/>
              </w:rPr>
              <w:t>n</w:t>
            </w:r>
            <w:r w:rsidRPr="00700982">
              <w:rPr>
                <w:rFonts w:ascii="Arial" w:hAnsi="Arial" w:cs="Arial"/>
                <w:sz w:val="18"/>
                <w:szCs w:val="20"/>
                <w:lang w:val="nl-NL"/>
              </w:rPr>
              <w:t xml:space="preserve"> </w:t>
            </w:r>
          </w:p>
        </w:tc>
      </w:tr>
      <w:tr w:rsidR="00BD5684" w:rsidRPr="00700982">
        <w:trPr>
          <w:trHeight w:val="364"/>
        </w:trPr>
        <w:tc>
          <w:tcPr>
            <w:tcW w:w="1862" w:type="dxa"/>
            <w:shd w:val="clear" w:color="auto" w:fill="E6E6E6"/>
          </w:tcPr>
          <w:p w:rsidR="00BD5684" w:rsidRPr="00700982" w:rsidRDefault="00BD5684" w:rsidP="00BD5684">
            <w:pPr>
              <w:spacing w:line="360" w:lineRule="auto"/>
              <w:jc w:val="both"/>
              <w:rPr>
                <w:rFonts w:ascii="Arial" w:hAnsi="Arial" w:cs="Arial"/>
                <w:sz w:val="18"/>
                <w:szCs w:val="20"/>
                <w:lang w:val="nl-NL"/>
              </w:rPr>
            </w:pPr>
            <w:r>
              <w:rPr>
                <w:rFonts w:ascii="Arial" w:hAnsi="Arial" w:cs="Arial"/>
                <w:sz w:val="18"/>
                <w:szCs w:val="20"/>
                <w:lang w:val="nl-NL"/>
              </w:rPr>
              <w:t xml:space="preserve">Onderwijsniveau </w:t>
            </w:r>
          </w:p>
        </w:tc>
        <w:tc>
          <w:tcPr>
            <w:tcW w:w="1139" w:type="dxa"/>
            <w:shd w:val="clear" w:color="auto" w:fill="E6E6E6"/>
          </w:tcPr>
          <w:p w:rsidR="00BD5684" w:rsidRDefault="00BD5684" w:rsidP="00BD5684">
            <w:pPr>
              <w:spacing w:line="360" w:lineRule="auto"/>
              <w:jc w:val="both"/>
              <w:rPr>
                <w:rFonts w:ascii="Arial" w:hAnsi="Arial" w:cs="Arial"/>
                <w:sz w:val="18"/>
                <w:szCs w:val="20"/>
                <w:lang w:val="nl-NL"/>
              </w:rPr>
            </w:pPr>
            <w:r>
              <w:rPr>
                <w:rFonts w:ascii="Arial" w:hAnsi="Arial" w:cs="Arial"/>
                <w:sz w:val="18"/>
                <w:szCs w:val="20"/>
                <w:lang w:val="nl-NL"/>
              </w:rPr>
              <w:t>1,7</w:t>
            </w:r>
          </w:p>
        </w:tc>
        <w:tc>
          <w:tcPr>
            <w:tcW w:w="1262" w:type="dxa"/>
            <w:gridSpan w:val="2"/>
            <w:shd w:val="clear" w:color="auto" w:fill="E6E6E6"/>
          </w:tcPr>
          <w:p w:rsidR="00BD5684" w:rsidRPr="00700982" w:rsidRDefault="00BD5684" w:rsidP="00BD5684">
            <w:pPr>
              <w:tabs>
                <w:tab w:val="left" w:pos="972"/>
              </w:tabs>
              <w:spacing w:line="360" w:lineRule="auto"/>
              <w:jc w:val="both"/>
              <w:rPr>
                <w:rFonts w:ascii="Arial" w:hAnsi="Arial" w:cs="Arial"/>
                <w:i/>
                <w:sz w:val="18"/>
                <w:szCs w:val="20"/>
                <w:lang w:val="nl-NL"/>
              </w:rPr>
            </w:pPr>
            <w:r w:rsidRPr="00700982">
              <w:rPr>
                <w:rFonts w:ascii="Arial" w:hAnsi="Arial" w:cs="Arial"/>
                <w:i/>
                <w:sz w:val="18"/>
                <w:szCs w:val="20"/>
                <w:lang w:val="nl-NL"/>
              </w:rPr>
              <w:t>5</w:t>
            </w:r>
            <w:r>
              <w:rPr>
                <w:rFonts w:ascii="Arial" w:hAnsi="Arial" w:cs="Arial"/>
                <w:i/>
                <w:sz w:val="18"/>
                <w:szCs w:val="20"/>
                <w:lang w:val="nl-NL"/>
              </w:rPr>
              <w:t>a en 5b</w:t>
            </w:r>
          </w:p>
        </w:tc>
      </w:tr>
      <w:tr w:rsidR="00BD5684" w:rsidRPr="00700982">
        <w:trPr>
          <w:trHeight w:val="364"/>
        </w:trPr>
        <w:tc>
          <w:tcPr>
            <w:tcW w:w="1862" w:type="dxa"/>
            <w:shd w:val="clear" w:color="auto" w:fill="E6E6E6"/>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 xml:space="preserve">Onderwijsniveau </w:t>
            </w:r>
          </w:p>
        </w:tc>
        <w:tc>
          <w:tcPr>
            <w:tcW w:w="1139" w:type="dxa"/>
            <w:shd w:val="clear" w:color="auto" w:fill="E6E6E6"/>
          </w:tcPr>
          <w:p w:rsidR="00BD5684" w:rsidRPr="00700982" w:rsidRDefault="00BD5684" w:rsidP="00BD5684">
            <w:pPr>
              <w:spacing w:line="360" w:lineRule="auto"/>
              <w:jc w:val="both"/>
              <w:rPr>
                <w:rFonts w:ascii="Arial" w:hAnsi="Arial" w:cs="Arial"/>
                <w:sz w:val="18"/>
                <w:szCs w:val="20"/>
                <w:lang w:val="nl-NL"/>
              </w:rPr>
            </w:pPr>
            <w:r>
              <w:rPr>
                <w:rFonts w:ascii="Arial" w:hAnsi="Arial" w:cs="Arial"/>
                <w:sz w:val="18"/>
                <w:szCs w:val="20"/>
                <w:lang w:val="nl-NL"/>
              </w:rPr>
              <w:t>1,4</w:t>
            </w:r>
          </w:p>
        </w:tc>
        <w:tc>
          <w:tcPr>
            <w:tcW w:w="1262" w:type="dxa"/>
            <w:gridSpan w:val="2"/>
            <w:shd w:val="clear" w:color="auto" w:fill="E6E6E6"/>
          </w:tcPr>
          <w:p w:rsidR="00BD5684" w:rsidRPr="00700982" w:rsidRDefault="00BD5684" w:rsidP="00BD5684">
            <w:pPr>
              <w:tabs>
                <w:tab w:val="left" w:pos="972"/>
              </w:tabs>
              <w:spacing w:line="360" w:lineRule="auto"/>
              <w:jc w:val="both"/>
              <w:rPr>
                <w:rFonts w:ascii="Arial" w:hAnsi="Arial" w:cs="Arial"/>
                <w:i/>
                <w:sz w:val="18"/>
                <w:szCs w:val="20"/>
                <w:lang w:val="nl-NL"/>
              </w:rPr>
            </w:pPr>
          </w:p>
        </w:tc>
      </w:tr>
    </w:tbl>
    <w:p w:rsidR="00BD5684" w:rsidRDefault="00BD5684" w:rsidP="00BD5684">
      <w:pPr>
        <w:autoSpaceDE w:val="0"/>
        <w:autoSpaceDN w:val="0"/>
        <w:adjustRightInd w:val="0"/>
        <w:spacing w:line="360" w:lineRule="auto"/>
        <w:jc w:val="both"/>
        <w:rPr>
          <w:rFonts w:ascii="Arial" w:hAnsi="Arial" w:cs="Arial"/>
          <w:sz w:val="20"/>
          <w:szCs w:val="20"/>
          <w:lang w:val="nl-NL"/>
        </w:rPr>
      </w:pPr>
    </w:p>
    <w:p w:rsidR="00BD5684" w:rsidRDefault="00BD5684" w:rsidP="00BD5684">
      <w:pPr>
        <w:autoSpaceDE w:val="0"/>
        <w:autoSpaceDN w:val="0"/>
        <w:adjustRightInd w:val="0"/>
        <w:spacing w:line="360" w:lineRule="auto"/>
        <w:jc w:val="both"/>
        <w:rPr>
          <w:rFonts w:ascii="Arial" w:hAnsi="Arial" w:cs="Arial"/>
          <w:sz w:val="20"/>
          <w:szCs w:val="20"/>
          <w:lang w:val="nl-NL"/>
        </w:rPr>
        <w:sectPr w:rsidR="00BD5684">
          <w:pgSz w:w="12240" w:h="15840"/>
          <w:pgMar w:top="1985" w:right="1701" w:bottom="1985" w:left="1701" w:header="709" w:footer="709" w:gutter="0"/>
          <w:docGrid w:linePitch="360"/>
        </w:sectPr>
      </w:pPr>
    </w:p>
    <w:p w:rsidR="00BD5684" w:rsidRPr="00AE28EC" w:rsidRDefault="00BD5684" w:rsidP="00BD5684">
      <w:pPr>
        <w:autoSpaceDE w:val="0"/>
        <w:autoSpaceDN w:val="0"/>
        <w:adjustRightInd w:val="0"/>
        <w:spacing w:line="360" w:lineRule="auto"/>
        <w:jc w:val="both"/>
        <w:rPr>
          <w:rFonts w:ascii="Arial" w:hAnsi="Arial" w:cs="Arial"/>
          <w:sz w:val="20"/>
          <w:szCs w:val="20"/>
          <w:lang w:val="nl-NL"/>
        </w:rPr>
      </w:pPr>
    </w:p>
    <w:tbl>
      <w:tblPr>
        <w:tblW w:w="0" w:type="auto"/>
        <w:tblInd w:w="108" w:type="dxa"/>
        <w:tblLook w:val="01E0"/>
      </w:tblPr>
      <w:tblGrid>
        <w:gridCol w:w="1550"/>
        <w:gridCol w:w="1550"/>
        <w:gridCol w:w="1397"/>
        <w:gridCol w:w="821"/>
      </w:tblGrid>
      <w:tr w:rsidR="00BD5684" w:rsidRPr="00700982">
        <w:trPr>
          <w:gridAfter w:val="1"/>
          <w:wAfter w:w="821" w:type="dxa"/>
        </w:trPr>
        <w:tc>
          <w:tcPr>
            <w:tcW w:w="4497" w:type="dxa"/>
            <w:gridSpan w:val="3"/>
            <w:shd w:val="clear" w:color="auto" w:fill="auto"/>
            <w:vAlign w:val="center"/>
          </w:tcPr>
          <w:p w:rsidR="00BD5684" w:rsidRPr="00700982" w:rsidRDefault="00BD5684" w:rsidP="00BD5684">
            <w:pPr>
              <w:spacing w:line="360" w:lineRule="auto"/>
              <w:jc w:val="both"/>
              <w:rPr>
                <w:rFonts w:ascii="Arial" w:hAnsi="Arial" w:cs="Arial"/>
                <w:i/>
                <w:sz w:val="18"/>
                <w:szCs w:val="20"/>
                <w:lang w:val="nl-NL"/>
              </w:rPr>
            </w:pPr>
            <w:r w:rsidRPr="00700982">
              <w:rPr>
                <w:rFonts w:ascii="Arial" w:hAnsi="Arial" w:cs="Arial"/>
                <w:i/>
                <w:sz w:val="18"/>
                <w:szCs w:val="20"/>
                <w:lang w:val="nl-NL"/>
              </w:rPr>
              <w:t xml:space="preserve">Tabel </w:t>
            </w:r>
            <w:r>
              <w:rPr>
                <w:rFonts w:ascii="Arial" w:hAnsi="Arial" w:cs="Arial"/>
                <w:i/>
                <w:sz w:val="18"/>
                <w:szCs w:val="20"/>
                <w:lang w:val="nl-NL"/>
              </w:rPr>
              <w:t>5.</w:t>
            </w:r>
            <w:r w:rsidRPr="00700982">
              <w:rPr>
                <w:rFonts w:ascii="Arial" w:hAnsi="Arial" w:cs="Arial"/>
                <w:i/>
                <w:sz w:val="18"/>
                <w:szCs w:val="20"/>
                <w:lang w:val="nl-NL"/>
              </w:rPr>
              <w:t xml:space="preserve">4 Overzicht </w:t>
            </w:r>
            <w:proofErr w:type="spellStart"/>
            <w:r w:rsidRPr="00700982">
              <w:rPr>
                <w:rFonts w:ascii="Arial" w:hAnsi="Arial" w:cs="Arial"/>
                <w:i/>
                <w:sz w:val="18"/>
                <w:szCs w:val="20"/>
                <w:lang w:val="nl-NL"/>
              </w:rPr>
              <w:t>hercodering</w:t>
            </w:r>
            <w:proofErr w:type="spellEnd"/>
            <w:r w:rsidRPr="00700982">
              <w:rPr>
                <w:rFonts w:ascii="Arial" w:hAnsi="Arial" w:cs="Arial"/>
                <w:i/>
                <w:sz w:val="18"/>
                <w:szCs w:val="20"/>
                <w:lang w:val="nl-NL"/>
              </w:rPr>
              <w:t xml:space="preserve"> onderwijsniveau</w:t>
            </w:r>
          </w:p>
        </w:tc>
      </w:tr>
      <w:tr w:rsidR="00BD5684" w:rsidRPr="00700982">
        <w:tc>
          <w:tcPr>
            <w:tcW w:w="1550" w:type="dxa"/>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EMOP</w:t>
            </w:r>
          </w:p>
        </w:tc>
        <w:tc>
          <w:tcPr>
            <w:tcW w:w="1550" w:type="dxa"/>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Onderwijsjaren</w:t>
            </w:r>
          </w:p>
        </w:tc>
        <w:tc>
          <w:tcPr>
            <w:tcW w:w="2218" w:type="dxa"/>
            <w:gridSpan w:val="2"/>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Onderwijsniveau</w:t>
            </w:r>
          </w:p>
        </w:tc>
      </w:tr>
      <w:tr w:rsidR="00BD5684" w:rsidRPr="00700982">
        <w:tc>
          <w:tcPr>
            <w:tcW w:w="1550" w:type="dxa"/>
            <w:shd w:val="clear" w:color="auto" w:fill="E6E6E6"/>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Basisonderwijs</w:t>
            </w:r>
          </w:p>
        </w:tc>
        <w:tc>
          <w:tcPr>
            <w:tcW w:w="1550" w:type="dxa"/>
            <w:shd w:val="clear" w:color="auto" w:fill="E6E6E6"/>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6</w:t>
            </w:r>
          </w:p>
        </w:tc>
        <w:tc>
          <w:tcPr>
            <w:tcW w:w="2218" w:type="dxa"/>
            <w:gridSpan w:val="2"/>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Basisonderwijs</w:t>
            </w:r>
          </w:p>
        </w:tc>
      </w:tr>
      <w:tr w:rsidR="00BD5684" w:rsidRPr="00700982">
        <w:tc>
          <w:tcPr>
            <w:tcW w:w="1550" w:type="dxa"/>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VMBO</w:t>
            </w:r>
          </w:p>
        </w:tc>
        <w:tc>
          <w:tcPr>
            <w:tcW w:w="1550" w:type="dxa"/>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10</w:t>
            </w:r>
          </w:p>
        </w:tc>
        <w:tc>
          <w:tcPr>
            <w:tcW w:w="2218" w:type="dxa"/>
            <w:gridSpan w:val="2"/>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Lager onderwijs</w:t>
            </w:r>
          </w:p>
        </w:tc>
      </w:tr>
      <w:tr w:rsidR="00BD5684" w:rsidRPr="00700982">
        <w:trPr>
          <w:trHeight w:val="360"/>
        </w:trPr>
        <w:tc>
          <w:tcPr>
            <w:tcW w:w="1550" w:type="dxa"/>
            <w:vMerge w:val="restart"/>
            <w:shd w:val="clear" w:color="auto" w:fill="E6E6E6"/>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HAVO/VWO</w:t>
            </w:r>
          </w:p>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MBO</w:t>
            </w:r>
          </w:p>
        </w:tc>
        <w:tc>
          <w:tcPr>
            <w:tcW w:w="1550" w:type="dxa"/>
            <w:vMerge w:val="restart"/>
            <w:shd w:val="clear" w:color="auto" w:fill="E6E6E6"/>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11</w:t>
            </w:r>
          </w:p>
        </w:tc>
        <w:tc>
          <w:tcPr>
            <w:tcW w:w="2218" w:type="dxa"/>
            <w:gridSpan w:val="2"/>
            <w:vMerge w:val="restart"/>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Middelbaar onderwijs</w:t>
            </w:r>
          </w:p>
        </w:tc>
      </w:tr>
      <w:tr w:rsidR="00BD5684" w:rsidRPr="00700982">
        <w:trPr>
          <w:trHeight w:val="360"/>
        </w:trPr>
        <w:tc>
          <w:tcPr>
            <w:tcW w:w="1550" w:type="dxa"/>
            <w:vMerge/>
            <w:tcBorders>
              <w:bottom w:val="nil"/>
            </w:tcBorders>
            <w:shd w:val="clear" w:color="auto" w:fill="E6E6E6"/>
            <w:vAlign w:val="center"/>
          </w:tcPr>
          <w:p w:rsidR="00BD5684" w:rsidRPr="00700982" w:rsidRDefault="00BD5684" w:rsidP="00BD5684">
            <w:pPr>
              <w:spacing w:line="360" w:lineRule="auto"/>
              <w:jc w:val="both"/>
              <w:rPr>
                <w:rFonts w:ascii="Arial" w:hAnsi="Arial" w:cs="Arial"/>
                <w:sz w:val="18"/>
                <w:szCs w:val="20"/>
                <w:lang w:val="nl-NL"/>
              </w:rPr>
            </w:pPr>
          </w:p>
        </w:tc>
        <w:tc>
          <w:tcPr>
            <w:tcW w:w="1550" w:type="dxa"/>
            <w:vMerge/>
            <w:tcBorders>
              <w:bottom w:val="nil"/>
            </w:tcBorders>
            <w:shd w:val="clear" w:color="auto" w:fill="E6E6E6"/>
            <w:vAlign w:val="center"/>
          </w:tcPr>
          <w:p w:rsidR="00BD5684" w:rsidRPr="00700982" w:rsidRDefault="00BD5684" w:rsidP="00BD5684">
            <w:pPr>
              <w:spacing w:line="360" w:lineRule="auto"/>
              <w:jc w:val="both"/>
              <w:rPr>
                <w:rFonts w:ascii="Arial" w:hAnsi="Arial" w:cs="Arial"/>
                <w:sz w:val="18"/>
                <w:szCs w:val="20"/>
                <w:lang w:val="nl-NL"/>
              </w:rPr>
            </w:pPr>
          </w:p>
        </w:tc>
        <w:tc>
          <w:tcPr>
            <w:tcW w:w="2218" w:type="dxa"/>
            <w:gridSpan w:val="2"/>
            <w:vMerge/>
            <w:tcBorders>
              <w:bottom w:val="nil"/>
            </w:tcBorders>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p>
        </w:tc>
      </w:tr>
      <w:tr w:rsidR="00BD5684" w:rsidRPr="00700982">
        <w:tc>
          <w:tcPr>
            <w:tcW w:w="1550" w:type="dxa"/>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HBO</w:t>
            </w:r>
          </w:p>
        </w:tc>
        <w:tc>
          <w:tcPr>
            <w:tcW w:w="1550" w:type="dxa"/>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15</w:t>
            </w:r>
          </w:p>
        </w:tc>
        <w:tc>
          <w:tcPr>
            <w:tcW w:w="2218" w:type="dxa"/>
            <w:gridSpan w:val="2"/>
            <w:vMerge w:val="restart"/>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Hoger onderwijs</w:t>
            </w:r>
          </w:p>
        </w:tc>
      </w:tr>
      <w:tr w:rsidR="00BD5684" w:rsidRPr="00700982">
        <w:tc>
          <w:tcPr>
            <w:tcW w:w="1550" w:type="dxa"/>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WO</w:t>
            </w:r>
          </w:p>
        </w:tc>
        <w:tc>
          <w:tcPr>
            <w:tcW w:w="1550" w:type="dxa"/>
            <w:shd w:val="clear" w:color="auto" w:fill="CCCCCC"/>
            <w:vAlign w:val="center"/>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15</w:t>
            </w:r>
          </w:p>
        </w:tc>
        <w:tc>
          <w:tcPr>
            <w:tcW w:w="2218" w:type="dxa"/>
            <w:gridSpan w:val="2"/>
            <w:vMerge/>
            <w:shd w:val="clear" w:color="auto" w:fill="CCCCCC"/>
          </w:tcPr>
          <w:p w:rsidR="00BD5684" w:rsidRPr="00700982" w:rsidRDefault="00BD5684" w:rsidP="00BD5684">
            <w:pPr>
              <w:spacing w:line="360" w:lineRule="auto"/>
              <w:jc w:val="both"/>
              <w:rPr>
                <w:rFonts w:ascii="Arial" w:hAnsi="Arial" w:cs="Arial"/>
                <w:sz w:val="18"/>
                <w:szCs w:val="20"/>
                <w:lang w:val="nl-NL"/>
              </w:rPr>
            </w:pPr>
          </w:p>
        </w:tc>
      </w:tr>
    </w:tbl>
    <w:p w:rsidR="00BD5684" w:rsidRPr="00AE28EC" w:rsidRDefault="00BD5684" w:rsidP="00BD5684">
      <w:pPr>
        <w:autoSpaceDE w:val="0"/>
        <w:autoSpaceDN w:val="0"/>
        <w:adjustRightInd w:val="0"/>
        <w:spacing w:line="360" w:lineRule="auto"/>
        <w:jc w:val="both"/>
        <w:rPr>
          <w:rFonts w:ascii="Arial" w:hAnsi="Arial" w:cs="Arial"/>
          <w:sz w:val="20"/>
          <w:szCs w:val="20"/>
          <w:lang w:val="nl-NL"/>
        </w:rPr>
      </w:pPr>
    </w:p>
    <w:p w:rsidR="00BD5684" w:rsidRPr="006474DE" w:rsidRDefault="00BD5684" w:rsidP="00BD5684">
      <w:pPr>
        <w:pStyle w:val="Kop3"/>
        <w:jc w:val="both"/>
        <w:rPr>
          <w:sz w:val="22"/>
          <w:szCs w:val="22"/>
          <w:lang w:val="nl-NL"/>
        </w:rPr>
      </w:pPr>
      <w:bookmarkStart w:id="138" w:name="_Toc268090772"/>
      <w:bookmarkStart w:id="139" w:name="_Toc268090845"/>
      <w:bookmarkStart w:id="140" w:name="_Toc268110282"/>
      <w:bookmarkStart w:id="141" w:name="_Toc271186501"/>
      <w:bookmarkStart w:id="142" w:name="_Toc271186647"/>
      <w:bookmarkStart w:id="143" w:name="_Toc166836582"/>
      <w:r w:rsidRPr="006474DE">
        <w:rPr>
          <w:sz w:val="22"/>
          <w:szCs w:val="22"/>
          <w:lang w:val="nl-NL"/>
        </w:rPr>
        <w:t xml:space="preserve">5.2.5 </w:t>
      </w:r>
      <w:bookmarkEnd w:id="138"/>
      <w:bookmarkEnd w:id="139"/>
      <w:bookmarkEnd w:id="140"/>
      <w:bookmarkEnd w:id="141"/>
      <w:bookmarkEnd w:id="142"/>
      <w:r w:rsidRPr="006474DE">
        <w:rPr>
          <w:sz w:val="22"/>
          <w:szCs w:val="22"/>
          <w:lang w:val="nl-NL"/>
        </w:rPr>
        <w:t>Familie</w:t>
      </w:r>
      <w:bookmarkEnd w:id="143"/>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 xml:space="preserve">Een familie kan verschillende vormen aannemen. Eén van de meest bekende en ook traditionele vorm is die van een vrouw met een partner en met kinderen. Andere samenlevingsvormen komen </w:t>
      </w:r>
      <w:r>
        <w:rPr>
          <w:rFonts w:ascii="Arial" w:hAnsi="Arial" w:cs="Arial"/>
          <w:sz w:val="22"/>
          <w:szCs w:val="22"/>
          <w:lang w:val="nl-NL"/>
        </w:rPr>
        <w:t xml:space="preserve">ook </w:t>
      </w:r>
      <w:r w:rsidRPr="006474DE">
        <w:rPr>
          <w:rFonts w:ascii="Arial" w:hAnsi="Arial" w:cs="Arial"/>
          <w:sz w:val="22"/>
          <w:szCs w:val="22"/>
          <w:lang w:val="nl-NL"/>
        </w:rPr>
        <w:t xml:space="preserve">steeds vaker voor. In deze paragraaf komen achtereenvolgens de variabelen kinderen, partner, de huishoudelijke taakverdeling tussen man en vrouw en tot slot het huishoudelijk inkomen aan de orde. In tabel </w:t>
      </w:r>
      <w:r>
        <w:rPr>
          <w:rFonts w:ascii="Arial" w:hAnsi="Arial" w:cs="Arial"/>
          <w:sz w:val="22"/>
          <w:szCs w:val="22"/>
          <w:lang w:val="nl-NL"/>
        </w:rPr>
        <w:t>5.</w:t>
      </w:r>
      <w:r w:rsidRPr="006474DE">
        <w:rPr>
          <w:rFonts w:ascii="Arial" w:hAnsi="Arial" w:cs="Arial"/>
          <w:sz w:val="22"/>
          <w:szCs w:val="22"/>
          <w:lang w:val="nl-NL"/>
        </w:rPr>
        <w:t>5</w:t>
      </w:r>
      <w:r>
        <w:rPr>
          <w:rFonts w:ascii="Arial" w:hAnsi="Arial" w:cs="Arial"/>
          <w:sz w:val="22"/>
          <w:szCs w:val="22"/>
          <w:lang w:val="nl-NL"/>
        </w:rPr>
        <w:t xml:space="preserve"> </w:t>
      </w:r>
      <w:r w:rsidRPr="006474DE">
        <w:rPr>
          <w:rFonts w:ascii="Arial" w:hAnsi="Arial" w:cs="Arial"/>
          <w:sz w:val="22"/>
          <w:szCs w:val="22"/>
          <w:lang w:val="nl-NL"/>
        </w:rPr>
        <w:t>staat een schematisch overzicht van de besproken variabelen, de bijbehorende waarden en de hypothese</w:t>
      </w:r>
      <w:r>
        <w:rPr>
          <w:rFonts w:ascii="Arial" w:hAnsi="Arial" w:cs="Arial"/>
          <w:sz w:val="22"/>
          <w:szCs w:val="22"/>
          <w:lang w:val="nl-NL"/>
        </w:rPr>
        <w:t xml:space="preserve"> voor het concept familie</w:t>
      </w:r>
      <w:r w:rsidRPr="006474DE">
        <w:rPr>
          <w:rFonts w:ascii="Arial" w:hAnsi="Arial" w:cs="Arial"/>
          <w:sz w:val="22"/>
          <w:szCs w:val="22"/>
          <w:lang w:val="nl-NL"/>
        </w:rPr>
        <w:t xml:space="preserve">. </w:t>
      </w:r>
    </w:p>
    <w:p w:rsidR="00BD5684" w:rsidRPr="006474DE" w:rsidRDefault="00BD5684" w:rsidP="00BD5684">
      <w:pPr>
        <w:rPr>
          <w:sz w:val="22"/>
          <w:szCs w:val="22"/>
          <w:lang w:val="nl-NL"/>
        </w:rPr>
      </w:pPr>
    </w:p>
    <w:p w:rsidR="00BD5684" w:rsidRDefault="00BD5684" w:rsidP="00BD5684">
      <w:pPr>
        <w:autoSpaceDE w:val="0"/>
        <w:autoSpaceDN w:val="0"/>
        <w:adjustRightInd w:val="0"/>
        <w:spacing w:line="360" w:lineRule="auto"/>
        <w:jc w:val="both"/>
        <w:rPr>
          <w:rFonts w:ascii="Arial" w:hAnsi="Arial" w:cs="Arial"/>
          <w:sz w:val="22"/>
          <w:szCs w:val="22"/>
          <w:lang w:val="nl-NL"/>
        </w:rPr>
        <w:sectPr w:rsidR="00BD5684">
          <w:pgSz w:w="12240" w:h="15840"/>
          <w:pgMar w:top="1985" w:right="1701" w:bottom="1985" w:left="1701" w:header="709" w:footer="709" w:gutter="0"/>
          <w:docGrid w:linePitch="360"/>
        </w:sectPr>
      </w:pPr>
      <w:r w:rsidRPr="006474DE">
        <w:rPr>
          <w:rFonts w:ascii="Arial" w:hAnsi="Arial" w:cs="Arial"/>
          <w:sz w:val="22"/>
          <w:szCs w:val="22"/>
          <w:lang w:val="nl-NL"/>
        </w:rPr>
        <w:t xml:space="preserve">De variabele </w:t>
      </w:r>
      <w:r w:rsidRPr="006474DE">
        <w:rPr>
          <w:rFonts w:ascii="Arial" w:hAnsi="Arial" w:cs="Arial"/>
          <w:i/>
          <w:sz w:val="22"/>
          <w:szCs w:val="22"/>
          <w:lang w:val="nl-NL"/>
        </w:rPr>
        <w:t>kinderen</w:t>
      </w:r>
      <w:r w:rsidRPr="006474DE">
        <w:rPr>
          <w:rFonts w:ascii="Arial" w:hAnsi="Arial" w:cs="Arial"/>
          <w:sz w:val="22"/>
          <w:szCs w:val="22"/>
          <w:lang w:val="nl-NL"/>
        </w:rPr>
        <w:t xml:space="preserve"> betreft de aanwezigheid van kinderen in het huishouden. Om het hebben van kinderen in het huishouden te meten, wordt bij de dataset EMOP gebruik gemaakt van de vraag</w:t>
      </w:r>
      <w:r>
        <w:rPr>
          <w:rFonts w:ascii="Arial" w:hAnsi="Arial" w:cs="Arial"/>
          <w:sz w:val="22"/>
          <w:szCs w:val="22"/>
          <w:lang w:val="nl-NL"/>
        </w:rPr>
        <w:t>:</w:t>
      </w:r>
      <w:r w:rsidRPr="006474DE">
        <w:rPr>
          <w:rFonts w:ascii="Arial" w:hAnsi="Arial" w:cs="Arial"/>
          <w:sz w:val="22"/>
          <w:szCs w:val="22"/>
          <w:lang w:val="nl-NL"/>
        </w:rPr>
        <w:t xml:space="preserve"> </w:t>
      </w:r>
      <w:r w:rsidRPr="006474DE">
        <w:rPr>
          <w:rFonts w:ascii="Arial" w:hAnsi="Arial" w:cs="Arial"/>
          <w:i/>
          <w:sz w:val="22"/>
          <w:szCs w:val="22"/>
          <w:lang w:val="nl-NL"/>
        </w:rPr>
        <w:t>Hoeveel thuiswonende kinderen heeft u in het huishouden?</w:t>
      </w:r>
      <w:r w:rsidRPr="006474DE">
        <w:rPr>
          <w:rFonts w:ascii="Arial" w:hAnsi="Arial" w:cs="Arial"/>
          <w:sz w:val="22"/>
          <w:szCs w:val="22"/>
          <w:lang w:val="nl-NL"/>
        </w:rPr>
        <w:t xml:space="preserve"> De antwoordcategorieën lopen op van geen kinderen tot en met negen kinderen. De waarden bestaan per antwoordcategorie uit 0 niet van toepassing en 1 wel van toepassing. Voor de analyse wordt de variabele opnieuw gecodeerd naar twee groepen met de waarde 1, wel kinderen of 0, geen kinderen. Het is niet te achterhalen of en hoeveel kinderen de vrouwelijke respondenten hebben gekregen en hoeveel van die kinderen ergens anders wonen dan binnen hetzelfde huishouden. Bij de meting van het aantal kinderen in het huishouden wordt </w:t>
      </w:r>
      <w:r>
        <w:rPr>
          <w:rFonts w:ascii="Arial" w:hAnsi="Arial" w:cs="Arial"/>
          <w:sz w:val="22"/>
          <w:szCs w:val="22"/>
          <w:lang w:val="nl-NL"/>
        </w:rPr>
        <w:t>om die reden</w:t>
      </w:r>
      <w:r w:rsidRPr="006474DE">
        <w:rPr>
          <w:rFonts w:ascii="Arial" w:hAnsi="Arial" w:cs="Arial"/>
          <w:sz w:val="22"/>
          <w:szCs w:val="22"/>
          <w:lang w:val="nl-NL"/>
        </w:rPr>
        <w:t xml:space="preserve"> geen verschil gemaakt tussen vrouwen die ooit kinderen hebben gekregen en die het huis hebben verlaten en vrouwen die geen kinderen hebben gehad. </w:t>
      </w: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In dit onderzoek wordt alleen onderzocht wat het effect is van de aanwezigheid van kinderen in het huishouden op de arbeidsparticipatie.</w:t>
      </w: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 xml:space="preserve">De variabele </w:t>
      </w:r>
      <w:r w:rsidRPr="006474DE">
        <w:rPr>
          <w:rFonts w:ascii="Arial" w:hAnsi="Arial" w:cs="Arial"/>
          <w:i/>
          <w:sz w:val="22"/>
          <w:szCs w:val="22"/>
          <w:lang w:val="nl-NL"/>
        </w:rPr>
        <w:t>partner</w:t>
      </w:r>
      <w:r w:rsidRPr="006474DE">
        <w:rPr>
          <w:rFonts w:ascii="Arial" w:hAnsi="Arial" w:cs="Arial"/>
          <w:sz w:val="22"/>
          <w:szCs w:val="22"/>
          <w:lang w:val="nl-NL"/>
        </w:rPr>
        <w:t xml:space="preserve"> wil zeggen dat er iemand is die het huishouden deelt met een vrouw van 45 tot 65 jaar. De vraag die </w:t>
      </w:r>
      <w:r>
        <w:rPr>
          <w:rFonts w:ascii="Arial" w:hAnsi="Arial" w:cs="Arial"/>
          <w:sz w:val="22"/>
          <w:szCs w:val="22"/>
          <w:lang w:val="nl-NL"/>
        </w:rPr>
        <w:t xml:space="preserve">dat inzichtelijk maakt </w:t>
      </w:r>
      <w:r w:rsidRPr="006474DE">
        <w:rPr>
          <w:rFonts w:ascii="Arial" w:hAnsi="Arial" w:cs="Arial"/>
          <w:sz w:val="22"/>
          <w:szCs w:val="22"/>
          <w:lang w:val="nl-NL"/>
        </w:rPr>
        <w:t>bij EMOP is</w:t>
      </w:r>
      <w:r>
        <w:rPr>
          <w:rFonts w:ascii="Arial" w:hAnsi="Arial" w:cs="Arial"/>
          <w:sz w:val="22"/>
          <w:szCs w:val="22"/>
          <w:lang w:val="nl-NL"/>
        </w:rPr>
        <w:t>:</w:t>
      </w:r>
      <w:r w:rsidRPr="006474DE">
        <w:rPr>
          <w:rFonts w:ascii="Arial" w:hAnsi="Arial" w:cs="Arial"/>
          <w:sz w:val="22"/>
          <w:szCs w:val="22"/>
          <w:lang w:val="nl-NL"/>
        </w:rPr>
        <w:t xml:space="preserve"> </w:t>
      </w:r>
      <w:r w:rsidRPr="006474DE">
        <w:rPr>
          <w:rFonts w:ascii="Arial" w:hAnsi="Arial" w:cs="Arial"/>
          <w:i/>
          <w:sz w:val="22"/>
          <w:szCs w:val="22"/>
          <w:lang w:val="nl-NL"/>
        </w:rPr>
        <w:t>Wel</w:t>
      </w:r>
      <w:r>
        <w:rPr>
          <w:rFonts w:ascii="Arial" w:hAnsi="Arial" w:cs="Arial"/>
          <w:i/>
          <w:sz w:val="22"/>
          <w:szCs w:val="22"/>
          <w:lang w:val="nl-NL"/>
        </w:rPr>
        <w:t>ke woonvorm heeft uw huishouden</w:t>
      </w:r>
      <w:r w:rsidRPr="006474DE">
        <w:rPr>
          <w:rFonts w:ascii="Arial" w:hAnsi="Arial" w:cs="Arial"/>
          <w:i/>
          <w:sz w:val="22"/>
          <w:szCs w:val="22"/>
          <w:lang w:val="nl-NL"/>
        </w:rPr>
        <w:t xml:space="preserve">? </w:t>
      </w:r>
      <w:r w:rsidRPr="006474DE">
        <w:rPr>
          <w:rFonts w:ascii="Arial" w:hAnsi="Arial" w:cs="Arial"/>
          <w:sz w:val="22"/>
          <w:szCs w:val="22"/>
          <w:lang w:val="nl-NL"/>
        </w:rPr>
        <w:t>De antwoordcategorieën bij deze vraag zijn, alleenstaande, (</w:t>
      </w:r>
      <w:proofErr w:type="spellStart"/>
      <w:r w:rsidRPr="006474DE">
        <w:rPr>
          <w:rFonts w:ascii="Arial" w:hAnsi="Arial" w:cs="Arial"/>
          <w:sz w:val="22"/>
          <w:szCs w:val="22"/>
          <w:lang w:val="nl-NL"/>
        </w:rPr>
        <w:t>on</w:t>
      </w:r>
      <w:proofErr w:type="spellEnd"/>
      <w:r w:rsidRPr="006474DE">
        <w:rPr>
          <w:rFonts w:ascii="Arial" w:hAnsi="Arial" w:cs="Arial"/>
          <w:sz w:val="22"/>
          <w:szCs w:val="22"/>
          <w:lang w:val="nl-NL"/>
        </w:rPr>
        <w:t>)gehuwd samenwonend zonder kind(eren), (</w:t>
      </w:r>
      <w:proofErr w:type="spellStart"/>
      <w:r w:rsidRPr="006474DE">
        <w:rPr>
          <w:rFonts w:ascii="Arial" w:hAnsi="Arial" w:cs="Arial"/>
          <w:sz w:val="22"/>
          <w:szCs w:val="22"/>
          <w:lang w:val="nl-NL"/>
        </w:rPr>
        <w:t>on</w:t>
      </w:r>
      <w:proofErr w:type="spellEnd"/>
      <w:r w:rsidRPr="006474DE">
        <w:rPr>
          <w:rFonts w:ascii="Arial" w:hAnsi="Arial" w:cs="Arial"/>
          <w:sz w:val="22"/>
          <w:szCs w:val="22"/>
          <w:lang w:val="nl-NL"/>
        </w:rPr>
        <w:t xml:space="preserve">)gehuwd samenwonend met kind(eren), alleenstaande met kind(eren) en anders. De EMOP meet dus niet of iemand gehuwd is of niet. </w:t>
      </w:r>
      <w:r>
        <w:rPr>
          <w:rFonts w:ascii="Arial" w:hAnsi="Arial" w:cs="Arial"/>
          <w:sz w:val="22"/>
          <w:szCs w:val="22"/>
          <w:lang w:val="nl-NL"/>
        </w:rPr>
        <w:t>De</w:t>
      </w:r>
      <w:r w:rsidRPr="006474DE">
        <w:rPr>
          <w:rFonts w:ascii="Arial" w:hAnsi="Arial" w:cs="Arial"/>
          <w:sz w:val="22"/>
          <w:szCs w:val="22"/>
          <w:lang w:val="nl-NL"/>
        </w:rPr>
        <w:t xml:space="preserve"> EMOP of iemand wel of niet een partner heeft ongeacht burgerlijke staat. De variabele is opnieuw gecodeerd naar de waarden 0 en 1 die respectievelijk staan voor geen partner en wel een partner in het huishouden. </w:t>
      </w:r>
    </w:p>
    <w:p w:rsidR="00BD5684" w:rsidRPr="006474DE" w:rsidRDefault="00BD5684" w:rsidP="00BD5684">
      <w:pPr>
        <w:rPr>
          <w:sz w:val="22"/>
          <w:szCs w:val="22"/>
          <w:lang w:val="nl-NL"/>
        </w:rPr>
      </w:pPr>
    </w:p>
    <w:p w:rsidR="00BD5684"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 xml:space="preserve">De variabele </w:t>
      </w:r>
      <w:r w:rsidRPr="006474DE">
        <w:rPr>
          <w:rFonts w:ascii="Arial" w:hAnsi="Arial" w:cs="Arial"/>
          <w:i/>
          <w:sz w:val="22"/>
          <w:szCs w:val="22"/>
          <w:lang w:val="nl-NL"/>
        </w:rPr>
        <w:t xml:space="preserve">taakverdeling van het huishouden </w:t>
      </w:r>
      <w:r w:rsidRPr="006474DE">
        <w:rPr>
          <w:rFonts w:ascii="Arial" w:hAnsi="Arial" w:cs="Arial"/>
          <w:sz w:val="22"/>
          <w:szCs w:val="22"/>
          <w:lang w:val="nl-NL"/>
        </w:rPr>
        <w:t xml:space="preserve">betreft de wijze van de verdeling van huishoudelijke taken tussen vrouwen en hun partner. De vraag die gesteld is: </w:t>
      </w:r>
      <w:r w:rsidRPr="006474DE">
        <w:rPr>
          <w:rFonts w:ascii="Arial" w:hAnsi="Arial" w:cs="Arial"/>
          <w:i/>
          <w:sz w:val="22"/>
          <w:szCs w:val="22"/>
          <w:lang w:val="nl-NL"/>
        </w:rPr>
        <w:t>Hoe is de taakverdeling tussen u en uw partner wat betreft huishouden, koken en de boodschappen?</w:t>
      </w:r>
      <w:r w:rsidRPr="006474DE">
        <w:rPr>
          <w:rFonts w:ascii="Arial" w:hAnsi="Arial" w:cs="Arial"/>
          <w:sz w:val="22"/>
          <w:szCs w:val="22"/>
          <w:lang w:val="nl-NL"/>
        </w:rPr>
        <w:t xml:space="preserve"> Deze vraag is alleen gesteld aan vrouwen met een partner. De waarden lopen uiteen van 1 tot en met 5. De antwoordcategorieën zijn, ik doe bijna alles, ik doe meer dan mijn partner, ongeveer gelijk verdeeld, mijn partner doet meer dan ik en mijn partner doet bijna alles. </w:t>
      </w:r>
      <w:r>
        <w:rPr>
          <w:rFonts w:ascii="Arial" w:hAnsi="Arial" w:cs="Arial"/>
          <w:sz w:val="22"/>
          <w:szCs w:val="22"/>
          <w:lang w:val="nl-NL"/>
        </w:rPr>
        <w:t xml:space="preserve">De originele variabele wordt gebruikt voor zowel de algemene beschrijving van de sociale context van de vrouwen van 45 tot 65 jaar als de </w:t>
      </w:r>
      <w:proofErr w:type="spellStart"/>
      <w:r>
        <w:rPr>
          <w:rFonts w:ascii="Arial" w:hAnsi="Arial" w:cs="Arial"/>
          <w:sz w:val="22"/>
          <w:szCs w:val="22"/>
          <w:lang w:val="nl-NL"/>
        </w:rPr>
        <w:t>regressie-analyse</w:t>
      </w:r>
      <w:proofErr w:type="spellEnd"/>
      <w:r>
        <w:rPr>
          <w:rFonts w:ascii="Arial" w:hAnsi="Arial" w:cs="Arial"/>
          <w:sz w:val="22"/>
          <w:szCs w:val="22"/>
          <w:lang w:val="nl-NL"/>
        </w:rPr>
        <w:t xml:space="preserve">. </w:t>
      </w:r>
      <w:r w:rsidRPr="006474DE">
        <w:rPr>
          <w:rFonts w:ascii="Arial" w:hAnsi="Arial" w:cs="Arial"/>
          <w:sz w:val="22"/>
          <w:szCs w:val="22"/>
          <w:lang w:val="nl-NL"/>
        </w:rPr>
        <w:t xml:space="preserve">Er zijn 91 missende cases, dat is 22% van de groep vrouwen van 45 tot 65 jaar. Deze vrouwen hebben geen partner. </w:t>
      </w:r>
    </w:p>
    <w:p w:rsidR="00BD5684" w:rsidRPr="006474DE" w:rsidRDefault="00BD5684" w:rsidP="00BD5684">
      <w:pPr>
        <w:autoSpaceDE w:val="0"/>
        <w:autoSpaceDN w:val="0"/>
        <w:adjustRightInd w:val="0"/>
        <w:spacing w:line="360" w:lineRule="auto"/>
        <w:jc w:val="both"/>
        <w:rPr>
          <w:sz w:val="22"/>
          <w:szCs w:val="22"/>
          <w:lang w:val="nl-NL"/>
        </w:rPr>
      </w:pPr>
    </w:p>
    <w:p w:rsidR="00BD5684" w:rsidRDefault="00BD5684" w:rsidP="00BD5684">
      <w:pPr>
        <w:autoSpaceDE w:val="0"/>
        <w:autoSpaceDN w:val="0"/>
        <w:adjustRightInd w:val="0"/>
        <w:spacing w:line="360" w:lineRule="auto"/>
        <w:jc w:val="both"/>
        <w:rPr>
          <w:rFonts w:ascii="Arial" w:hAnsi="Arial" w:cs="Arial"/>
          <w:sz w:val="22"/>
          <w:szCs w:val="22"/>
          <w:lang w:val="nl-NL"/>
        </w:rPr>
        <w:sectPr w:rsidR="00BD5684">
          <w:pgSz w:w="12240" w:h="15840"/>
          <w:pgMar w:top="1985" w:right="1701" w:bottom="1985" w:left="1701" w:header="709" w:footer="709" w:gutter="0"/>
          <w:docGrid w:linePitch="360"/>
        </w:sectPr>
      </w:pPr>
      <w:r w:rsidRPr="006474DE">
        <w:rPr>
          <w:rFonts w:ascii="Arial" w:hAnsi="Arial" w:cs="Arial"/>
          <w:sz w:val="22"/>
          <w:szCs w:val="22"/>
          <w:lang w:val="nl-NL"/>
        </w:rPr>
        <w:t xml:space="preserve">De variabele </w:t>
      </w:r>
      <w:r w:rsidRPr="006474DE">
        <w:rPr>
          <w:rFonts w:ascii="Arial" w:hAnsi="Arial" w:cs="Arial"/>
          <w:i/>
          <w:sz w:val="22"/>
          <w:szCs w:val="22"/>
          <w:lang w:val="nl-NL"/>
        </w:rPr>
        <w:t>huishoudinkomen</w:t>
      </w:r>
      <w:r w:rsidRPr="006474DE">
        <w:rPr>
          <w:rFonts w:ascii="Arial" w:hAnsi="Arial" w:cs="Arial"/>
          <w:sz w:val="22"/>
          <w:szCs w:val="22"/>
          <w:lang w:val="nl-NL"/>
        </w:rPr>
        <w:t xml:space="preserve"> omvat het inkomen van alle personen uit het huishouden. Deze variabele wordt alleen gemeten met de EMOP door middel van de vraag</w:t>
      </w:r>
      <w:r>
        <w:rPr>
          <w:rFonts w:ascii="Arial" w:hAnsi="Arial" w:cs="Arial"/>
          <w:sz w:val="22"/>
          <w:szCs w:val="22"/>
          <w:lang w:val="nl-NL"/>
        </w:rPr>
        <w:t>:</w:t>
      </w:r>
      <w:r w:rsidRPr="006474DE">
        <w:rPr>
          <w:rFonts w:ascii="Arial" w:hAnsi="Arial" w:cs="Arial"/>
          <w:sz w:val="22"/>
          <w:szCs w:val="22"/>
          <w:lang w:val="nl-NL"/>
        </w:rPr>
        <w:t xml:space="preserve"> W</w:t>
      </w:r>
      <w:r w:rsidRPr="006474DE">
        <w:rPr>
          <w:rFonts w:ascii="Arial" w:hAnsi="Arial" w:cs="Arial"/>
          <w:i/>
          <w:sz w:val="22"/>
          <w:szCs w:val="22"/>
          <w:lang w:val="nl-NL"/>
        </w:rPr>
        <w:t>at is uw Bruto huishoudelijk maandinkomen in euro’s?</w:t>
      </w:r>
      <w:r w:rsidRPr="006474DE">
        <w:rPr>
          <w:rFonts w:ascii="Arial" w:hAnsi="Arial" w:cs="Arial"/>
          <w:sz w:val="22"/>
          <w:szCs w:val="22"/>
          <w:lang w:val="nl-NL"/>
        </w:rPr>
        <w:t xml:space="preserve"> De waarden lopen uiteen van 0 tot en met 49.008</w:t>
      </w:r>
      <w:r>
        <w:rPr>
          <w:rFonts w:ascii="Arial" w:hAnsi="Arial" w:cs="Arial"/>
          <w:sz w:val="22"/>
          <w:szCs w:val="22"/>
          <w:lang w:val="nl-NL"/>
        </w:rPr>
        <w:t>.</w:t>
      </w:r>
      <w:r w:rsidRPr="006474DE">
        <w:rPr>
          <w:rFonts w:ascii="Arial" w:hAnsi="Arial" w:cs="Arial"/>
          <w:sz w:val="22"/>
          <w:szCs w:val="22"/>
          <w:lang w:val="nl-NL"/>
        </w:rPr>
        <w:t xml:space="preserve"> In het codeboek van de dataset EMOP wordt ingegaan op het feit dat er respondenten zijn die een huishoudinkomen van nul hebben opgegeven. Dat kan betekenen dat er geen huishoudinkomen is of dat een panellid haar huishoudinkomen niet weet of dat zij niet wil dat </w:t>
      </w:r>
      <w:proofErr w:type="spellStart"/>
      <w:r w:rsidRPr="006474DE">
        <w:rPr>
          <w:rFonts w:ascii="Arial" w:hAnsi="Arial" w:cs="Arial"/>
          <w:sz w:val="22"/>
          <w:szCs w:val="22"/>
          <w:lang w:val="nl-NL"/>
        </w:rPr>
        <w:t>CentERdata</w:t>
      </w:r>
      <w:proofErr w:type="spellEnd"/>
      <w:r w:rsidRPr="006474DE">
        <w:rPr>
          <w:rFonts w:ascii="Arial" w:hAnsi="Arial" w:cs="Arial"/>
          <w:sz w:val="22"/>
          <w:szCs w:val="22"/>
          <w:lang w:val="nl-NL"/>
        </w:rPr>
        <w:t xml:space="preserve"> over de informatie beschikt (</w:t>
      </w:r>
      <w:proofErr w:type="spellStart"/>
      <w:r w:rsidRPr="006474DE">
        <w:rPr>
          <w:rFonts w:ascii="Arial" w:hAnsi="Arial" w:cs="Arial"/>
          <w:sz w:val="22"/>
          <w:szCs w:val="22"/>
          <w:lang w:val="nl-NL"/>
        </w:rPr>
        <w:t>Toepoel</w:t>
      </w:r>
      <w:proofErr w:type="spellEnd"/>
      <w:r w:rsidRPr="006474DE">
        <w:rPr>
          <w:rFonts w:ascii="Arial" w:hAnsi="Arial" w:cs="Arial"/>
          <w:sz w:val="22"/>
          <w:szCs w:val="22"/>
          <w:lang w:val="nl-NL"/>
        </w:rPr>
        <w:t xml:space="preserve">, 2006). </w:t>
      </w: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Omdat het niet mogelijk is dat een huishouden geen inkomen heeft, is de waarde 0 omgezet in MISSING. Daarnaast is er een aantal respondenten dat hun jaarsalaris heeft opgeschreven. Er komen namelijk waarden voor</w:t>
      </w:r>
      <w:r>
        <w:rPr>
          <w:rFonts w:ascii="Arial" w:hAnsi="Arial" w:cs="Arial"/>
          <w:sz w:val="22"/>
          <w:szCs w:val="22"/>
          <w:lang w:val="nl-NL"/>
        </w:rPr>
        <w:t xml:space="preserve"> van 11.500 tot en met 49.008. </w:t>
      </w:r>
      <w:r w:rsidRPr="006474DE">
        <w:rPr>
          <w:rFonts w:ascii="Arial" w:hAnsi="Arial" w:cs="Arial"/>
          <w:sz w:val="22"/>
          <w:szCs w:val="22"/>
          <w:lang w:val="nl-NL"/>
        </w:rPr>
        <w:t>Ook deze waarden zijn verwerkt als MISSING</w:t>
      </w:r>
      <w:r>
        <w:rPr>
          <w:rFonts w:ascii="Arial" w:hAnsi="Arial" w:cs="Arial"/>
          <w:sz w:val="22"/>
          <w:szCs w:val="22"/>
          <w:lang w:val="nl-NL"/>
        </w:rPr>
        <w:t>, omdat de vraag het maandinkomen betreft</w:t>
      </w:r>
      <w:r w:rsidRPr="006474DE">
        <w:rPr>
          <w:rFonts w:ascii="Arial" w:hAnsi="Arial" w:cs="Arial"/>
          <w:sz w:val="22"/>
          <w:szCs w:val="22"/>
          <w:lang w:val="nl-NL"/>
        </w:rPr>
        <w:t xml:space="preserve">. In totaal zijn er 15 missende cases. De nieuwe waarden lopen vervolgens uiteen van 158 tot en met 9454. Voor de </w:t>
      </w:r>
      <w:proofErr w:type="spellStart"/>
      <w:r w:rsidRPr="006474DE">
        <w:rPr>
          <w:rFonts w:ascii="Arial" w:hAnsi="Arial" w:cs="Arial"/>
          <w:sz w:val="22"/>
          <w:szCs w:val="22"/>
          <w:lang w:val="nl-NL"/>
        </w:rPr>
        <w:t>regressie-analyse</w:t>
      </w:r>
      <w:proofErr w:type="spellEnd"/>
      <w:r w:rsidRPr="006474DE">
        <w:rPr>
          <w:rFonts w:ascii="Arial" w:hAnsi="Arial" w:cs="Arial"/>
          <w:sz w:val="22"/>
          <w:szCs w:val="22"/>
          <w:lang w:val="nl-NL"/>
        </w:rPr>
        <w:t xml:space="preserve"> wordt de originele variabele met de 15 MISSING gehanteerd.</w:t>
      </w: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 xml:space="preserve">Om </w:t>
      </w:r>
      <w:r>
        <w:rPr>
          <w:rFonts w:ascii="Arial" w:hAnsi="Arial" w:cs="Arial"/>
          <w:sz w:val="22"/>
          <w:szCs w:val="22"/>
          <w:lang w:val="nl-NL"/>
        </w:rPr>
        <w:t>een beschrijving van het huishoudelijk inkomen van vrouwen van 45 tot 65 jaar te kunnen geven,</w:t>
      </w:r>
      <w:r w:rsidRPr="006474DE">
        <w:rPr>
          <w:rFonts w:ascii="Arial" w:hAnsi="Arial" w:cs="Arial"/>
          <w:sz w:val="22"/>
          <w:szCs w:val="22"/>
          <w:lang w:val="nl-NL"/>
        </w:rPr>
        <w:t xml:space="preserve"> is de data gegroepeerd op basis van het door het Centraal Planbureau (CPB) vastgestelde modale huishoudinkomen</w:t>
      </w:r>
      <w:r w:rsidRPr="006474DE">
        <w:rPr>
          <w:rStyle w:val="Voetnootmarkering"/>
          <w:rFonts w:ascii="Arial" w:hAnsi="Arial" w:cs="Arial"/>
          <w:sz w:val="22"/>
          <w:szCs w:val="22"/>
          <w:lang w:val="nl-NL"/>
        </w:rPr>
        <w:footnoteReference w:id="8"/>
      </w:r>
      <w:r w:rsidRPr="006474DE">
        <w:rPr>
          <w:rFonts w:ascii="Arial" w:hAnsi="Arial" w:cs="Arial"/>
          <w:sz w:val="22"/>
          <w:szCs w:val="22"/>
          <w:lang w:val="nl-NL"/>
        </w:rPr>
        <w:t>. Het CPB heeft het modale huishoudinkomen van 2010 vastgesteld op een jaarhuishoudinkomen van € 32.500,- (inclusief 8% vakantiegeld). In de dataset EMOP is alleen informatie beschikbaar over het bruto huishoudinkomen per maand. Daarom wordt het modale huishoudinkomen per jaar omgezet naar een modaal huishoudinkomen per maand. Dat komt neer op € 2.508,- per maand exclusief vakantiegeld. Gezinnen met een bruto huishoudelijk maandinkomen van € 2.508,- of lager hebben in dit onderzoek een laag huishoudinkomen. Gezinnen met een huishoudinkomen per maand hoger dan het modale huishoudinkomen h</w:t>
      </w:r>
      <w:r>
        <w:rPr>
          <w:rFonts w:ascii="Arial" w:hAnsi="Arial" w:cs="Arial"/>
          <w:sz w:val="22"/>
          <w:szCs w:val="22"/>
          <w:lang w:val="nl-NL"/>
        </w:rPr>
        <w:t>ebben een hoog huishoudinkomen.</w:t>
      </w: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p>
    <w:tbl>
      <w:tblPr>
        <w:tblW w:w="5245" w:type="dxa"/>
        <w:tblInd w:w="108" w:type="dxa"/>
        <w:tblLayout w:type="fixed"/>
        <w:tblLook w:val="01E0"/>
      </w:tblPr>
      <w:tblGrid>
        <w:gridCol w:w="2729"/>
        <w:gridCol w:w="1195"/>
        <w:gridCol w:w="1312"/>
        <w:gridCol w:w="9"/>
      </w:tblGrid>
      <w:tr w:rsidR="00BD5684" w:rsidRPr="00700982">
        <w:trPr>
          <w:trHeight w:val="102"/>
        </w:trPr>
        <w:tc>
          <w:tcPr>
            <w:tcW w:w="5245" w:type="dxa"/>
            <w:gridSpan w:val="4"/>
            <w:shd w:val="clear" w:color="auto" w:fill="auto"/>
          </w:tcPr>
          <w:p w:rsidR="00BD5684" w:rsidRPr="00700982" w:rsidRDefault="00BD5684" w:rsidP="00BD5684">
            <w:pPr>
              <w:jc w:val="both"/>
              <w:rPr>
                <w:rFonts w:ascii="Arial" w:hAnsi="Arial" w:cs="Arial"/>
                <w:i/>
                <w:sz w:val="18"/>
                <w:szCs w:val="20"/>
                <w:lang w:val="nl-NL"/>
              </w:rPr>
            </w:pPr>
            <w:r w:rsidRPr="00700982">
              <w:rPr>
                <w:rFonts w:ascii="Arial" w:hAnsi="Arial" w:cs="Arial"/>
                <w:i/>
                <w:sz w:val="18"/>
                <w:szCs w:val="20"/>
                <w:lang w:val="nl-NL"/>
              </w:rPr>
              <w:t xml:space="preserve">Tabel </w:t>
            </w:r>
            <w:r>
              <w:rPr>
                <w:rFonts w:ascii="Arial" w:hAnsi="Arial" w:cs="Arial"/>
                <w:i/>
                <w:sz w:val="18"/>
                <w:szCs w:val="20"/>
                <w:lang w:val="nl-NL"/>
              </w:rPr>
              <w:t>5.</w:t>
            </w:r>
            <w:r w:rsidRPr="00700982">
              <w:rPr>
                <w:rFonts w:ascii="Arial" w:hAnsi="Arial" w:cs="Arial"/>
                <w:i/>
                <w:sz w:val="18"/>
                <w:szCs w:val="20"/>
                <w:lang w:val="nl-NL"/>
              </w:rPr>
              <w:t>5 Overzicht van variabelen, dataset, hypothese en populatie voor rolverdeling mannen en vrouwen</w:t>
            </w:r>
          </w:p>
        </w:tc>
      </w:tr>
      <w:tr w:rsidR="00BD5684" w:rsidRPr="00700982">
        <w:trPr>
          <w:gridAfter w:val="1"/>
          <w:wAfter w:w="9" w:type="dxa"/>
          <w:trHeight w:val="102"/>
        </w:trPr>
        <w:tc>
          <w:tcPr>
            <w:tcW w:w="2729" w:type="dxa"/>
            <w:shd w:val="clear" w:color="auto" w:fill="CCCCCC"/>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Variabele</w:t>
            </w:r>
          </w:p>
        </w:tc>
        <w:tc>
          <w:tcPr>
            <w:tcW w:w="1195" w:type="dxa"/>
            <w:shd w:val="clear" w:color="auto" w:fill="CCCCCC"/>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 xml:space="preserve">Waarden </w:t>
            </w:r>
          </w:p>
        </w:tc>
        <w:tc>
          <w:tcPr>
            <w:tcW w:w="1312" w:type="dxa"/>
            <w:shd w:val="clear" w:color="auto" w:fill="CCCCCC"/>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 xml:space="preserve">Hypothese  </w:t>
            </w:r>
          </w:p>
        </w:tc>
      </w:tr>
      <w:tr w:rsidR="00BD5684" w:rsidRPr="00700982">
        <w:trPr>
          <w:gridAfter w:val="1"/>
          <w:wAfter w:w="9" w:type="dxa"/>
        </w:trPr>
        <w:tc>
          <w:tcPr>
            <w:tcW w:w="2729"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 xml:space="preserve">Kinderen </w:t>
            </w:r>
          </w:p>
        </w:tc>
        <w:tc>
          <w:tcPr>
            <w:tcW w:w="1195" w:type="dxa"/>
            <w:shd w:val="clear" w:color="auto" w:fill="E6E6E6"/>
            <w:vAlign w:val="center"/>
          </w:tcPr>
          <w:p w:rsidR="00BD5684" w:rsidRPr="00700982" w:rsidRDefault="00BD5684" w:rsidP="00BD5684">
            <w:pPr>
              <w:autoSpaceDE w:val="0"/>
              <w:autoSpaceDN w:val="0"/>
              <w:adjustRightInd w:val="0"/>
              <w:spacing w:line="360" w:lineRule="auto"/>
              <w:jc w:val="both"/>
              <w:rPr>
                <w:rFonts w:ascii="Arial" w:hAnsi="Arial" w:cs="Arial"/>
                <w:i/>
                <w:sz w:val="18"/>
                <w:szCs w:val="20"/>
                <w:lang w:val="nl-NL"/>
              </w:rPr>
            </w:pPr>
            <w:r w:rsidRPr="00700982">
              <w:rPr>
                <w:rFonts w:ascii="Arial" w:hAnsi="Arial" w:cs="Arial"/>
                <w:i/>
                <w:sz w:val="18"/>
                <w:szCs w:val="20"/>
                <w:lang w:val="nl-NL"/>
              </w:rPr>
              <w:t>0,1</w:t>
            </w:r>
          </w:p>
        </w:tc>
        <w:tc>
          <w:tcPr>
            <w:tcW w:w="1312"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Pr>
                <w:rFonts w:ascii="Arial" w:hAnsi="Arial" w:cs="Arial"/>
                <w:sz w:val="18"/>
                <w:szCs w:val="20"/>
                <w:lang w:val="nl-NL"/>
              </w:rPr>
              <w:t>1a en 1b</w:t>
            </w:r>
          </w:p>
        </w:tc>
      </w:tr>
      <w:tr w:rsidR="00BD5684" w:rsidRPr="00700982">
        <w:trPr>
          <w:gridAfter w:val="1"/>
          <w:wAfter w:w="9" w:type="dxa"/>
        </w:trPr>
        <w:tc>
          <w:tcPr>
            <w:tcW w:w="2729"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Partner</w:t>
            </w:r>
          </w:p>
        </w:tc>
        <w:tc>
          <w:tcPr>
            <w:tcW w:w="1195" w:type="dxa"/>
            <w:shd w:val="clear" w:color="auto" w:fill="E6E6E6"/>
            <w:vAlign w:val="center"/>
          </w:tcPr>
          <w:p w:rsidR="00BD5684" w:rsidRPr="00700982" w:rsidRDefault="00BD5684" w:rsidP="00BD5684">
            <w:pPr>
              <w:autoSpaceDE w:val="0"/>
              <w:autoSpaceDN w:val="0"/>
              <w:adjustRightInd w:val="0"/>
              <w:spacing w:line="360" w:lineRule="auto"/>
              <w:jc w:val="both"/>
              <w:rPr>
                <w:rFonts w:ascii="Arial" w:hAnsi="Arial" w:cs="Arial"/>
                <w:i/>
                <w:sz w:val="18"/>
                <w:szCs w:val="20"/>
                <w:lang w:val="nl-NL"/>
              </w:rPr>
            </w:pPr>
            <w:r w:rsidRPr="00700982">
              <w:rPr>
                <w:rFonts w:ascii="Arial" w:hAnsi="Arial" w:cs="Arial"/>
                <w:i/>
                <w:sz w:val="18"/>
                <w:szCs w:val="20"/>
                <w:lang w:val="nl-NL"/>
              </w:rPr>
              <w:t>0,1</w:t>
            </w:r>
          </w:p>
        </w:tc>
        <w:tc>
          <w:tcPr>
            <w:tcW w:w="1312"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Pr>
                <w:rFonts w:ascii="Arial" w:hAnsi="Arial" w:cs="Arial"/>
                <w:sz w:val="18"/>
                <w:szCs w:val="20"/>
                <w:lang w:val="nl-NL"/>
              </w:rPr>
              <w:t>2a en 2b</w:t>
            </w:r>
          </w:p>
        </w:tc>
      </w:tr>
      <w:tr w:rsidR="00BD5684" w:rsidRPr="00700982">
        <w:trPr>
          <w:gridAfter w:val="1"/>
          <w:wAfter w:w="9" w:type="dxa"/>
        </w:trPr>
        <w:tc>
          <w:tcPr>
            <w:tcW w:w="2729"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Taakverdeling huishouden</w:t>
            </w:r>
          </w:p>
        </w:tc>
        <w:tc>
          <w:tcPr>
            <w:tcW w:w="1195" w:type="dxa"/>
            <w:shd w:val="clear" w:color="auto" w:fill="E6E6E6"/>
            <w:vAlign w:val="center"/>
          </w:tcPr>
          <w:p w:rsidR="00BD5684" w:rsidRPr="00700982" w:rsidRDefault="00BD5684" w:rsidP="00BD5684">
            <w:pPr>
              <w:autoSpaceDE w:val="0"/>
              <w:autoSpaceDN w:val="0"/>
              <w:adjustRightInd w:val="0"/>
              <w:spacing w:line="360" w:lineRule="auto"/>
              <w:jc w:val="both"/>
              <w:rPr>
                <w:rFonts w:ascii="Arial" w:hAnsi="Arial" w:cs="Arial"/>
                <w:i/>
                <w:sz w:val="18"/>
                <w:szCs w:val="20"/>
                <w:lang w:val="nl-NL"/>
              </w:rPr>
            </w:pPr>
            <w:r>
              <w:rPr>
                <w:rFonts w:ascii="Arial" w:hAnsi="Arial" w:cs="Arial"/>
                <w:i/>
                <w:sz w:val="18"/>
                <w:szCs w:val="20"/>
                <w:lang w:val="nl-NL"/>
              </w:rPr>
              <w:t>1,5</w:t>
            </w:r>
          </w:p>
        </w:tc>
        <w:tc>
          <w:tcPr>
            <w:tcW w:w="1312"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Pr>
                <w:rFonts w:ascii="Arial" w:hAnsi="Arial" w:cs="Arial"/>
                <w:sz w:val="18"/>
                <w:szCs w:val="20"/>
                <w:lang w:val="nl-NL"/>
              </w:rPr>
              <w:t>3a en 3b</w:t>
            </w:r>
          </w:p>
        </w:tc>
      </w:tr>
      <w:tr w:rsidR="00BD5684" w:rsidRPr="00700982">
        <w:trPr>
          <w:gridAfter w:val="1"/>
          <w:wAfter w:w="9" w:type="dxa"/>
        </w:trPr>
        <w:tc>
          <w:tcPr>
            <w:tcW w:w="2729"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Huishoudelijk inkomen</w:t>
            </w:r>
          </w:p>
        </w:tc>
        <w:tc>
          <w:tcPr>
            <w:tcW w:w="1195" w:type="dxa"/>
            <w:shd w:val="clear" w:color="auto" w:fill="E6E6E6"/>
            <w:vAlign w:val="center"/>
          </w:tcPr>
          <w:p w:rsidR="00BD5684" w:rsidRPr="00700982" w:rsidRDefault="00BD5684" w:rsidP="00BD5684">
            <w:pPr>
              <w:autoSpaceDE w:val="0"/>
              <w:autoSpaceDN w:val="0"/>
              <w:adjustRightInd w:val="0"/>
              <w:spacing w:line="360" w:lineRule="auto"/>
              <w:jc w:val="both"/>
              <w:rPr>
                <w:rFonts w:ascii="Arial" w:hAnsi="Arial" w:cs="Arial"/>
                <w:i/>
                <w:sz w:val="18"/>
                <w:szCs w:val="20"/>
                <w:lang w:val="nl-NL"/>
              </w:rPr>
            </w:pPr>
            <w:r w:rsidRPr="00700982">
              <w:rPr>
                <w:rFonts w:ascii="Arial" w:hAnsi="Arial" w:cs="Arial"/>
                <w:i/>
                <w:sz w:val="18"/>
                <w:szCs w:val="20"/>
                <w:lang w:val="nl-NL"/>
              </w:rPr>
              <w:t>158,9454</w:t>
            </w:r>
          </w:p>
        </w:tc>
        <w:tc>
          <w:tcPr>
            <w:tcW w:w="1312"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Pr>
                <w:rFonts w:ascii="Arial" w:hAnsi="Arial" w:cs="Arial"/>
                <w:sz w:val="18"/>
                <w:szCs w:val="20"/>
                <w:lang w:val="nl-NL"/>
              </w:rPr>
              <w:t>4a en 4b</w:t>
            </w:r>
          </w:p>
        </w:tc>
      </w:tr>
    </w:tbl>
    <w:p w:rsidR="00BD5684" w:rsidRDefault="00BD5684" w:rsidP="00BD5684">
      <w:pPr>
        <w:autoSpaceDE w:val="0"/>
        <w:autoSpaceDN w:val="0"/>
        <w:adjustRightInd w:val="0"/>
        <w:spacing w:line="360" w:lineRule="auto"/>
        <w:jc w:val="both"/>
        <w:rPr>
          <w:rFonts w:ascii="Arial" w:hAnsi="Arial" w:cs="Arial"/>
          <w:sz w:val="20"/>
          <w:szCs w:val="20"/>
          <w:lang w:val="nl-NL"/>
        </w:rPr>
        <w:sectPr w:rsidR="00BD5684">
          <w:pgSz w:w="12240" w:h="15840"/>
          <w:pgMar w:top="1985" w:right="1701" w:bottom="1985" w:left="1701" w:header="709" w:footer="709" w:gutter="0"/>
          <w:docGrid w:linePitch="360"/>
        </w:sectPr>
      </w:pPr>
    </w:p>
    <w:p w:rsidR="00BD5684" w:rsidRPr="006474DE" w:rsidRDefault="00BD5684" w:rsidP="00B0430D">
      <w:pPr>
        <w:pStyle w:val="Kop2scriptie"/>
        <w:rPr>
          <w:lang w:val="nl-NL"/>
        </w:rPr>
      </w:pPr>
      <w:bookmarkStart w:id="144" w:name="_Toc166836583"/>
      <w:r w:rsidRPr="006474DE">
        <w:rPr>
          <w:lang w:val="nl-NL"/>
        </w:rPr>
        <w:t>5.2.6 Traditionele rolopvatting</w:t>
      </w:r>
      <w:bookmarkEnd w:id="144"/>
    </w:p>
    <w:p w:rsidR="00BD5684" w:rsidRPr="006474DE" w:rsidRDefault="00BD5684" w:rsidP="00BD5684">
      <w:pPr>
        <w:spacing w:line="360" w:lineRule="auto"/>
        <w:jc w:val="both"/>
        <w:rPr>
          <w:rFonts w:ascii="Arial" w:hAnsi="Arial"/>
          <w:sz w:val="22"/>
          <w:szCs w:val="22"/>
          <w:lang w:val="nl-NL"/>
        </w:rPr>
      </w:pPr>
      <w:r w:rsidRPr="006474DE">
        <w:rPr>
          <w:rFonts w:ascii="Arial" w:hAnsi="Arial"/>
          <w:sz w:val="22"/>
          <w:szCs w:val="22"/>
          <w:lang w:val="nl-NL"/>
        </w:rPr>
        <w:t xml:space="preserve">Uit de literatuurbespreking in hoofdstuk 2 blijkt dat naarmate meer tijd besteed wordt aan het huishouden, er minder tijd overblijft voor het </w:t>
      </w:r>
      <w:r>
        <w:rPr>
          <w:rFonts w:ascii="Arial" w:hAnsi="Arial"/>
          <w:sz w:val="22"/>
          <w:szCs w:val="22"/>
          <w:lang w:val="nl-NL"/>
        </w:rPr>
        <w:t xml:space="preserve">verrichten van betaalde arbeid. </w:t>
      </w:r>
      <w:r w:rsidRPr="006474DE">
        <w:rPr>
          <w:rFonts w:ascii="Arial" w:hAnsi="Arial"/>
          <w:sz w:val="22"/>
          <w:szCs w:val="22"/>
          <w:lang w:val="nl-NL"/>
        </w:rPr>
        <w:t>Bovendien blijkt uit de literatuur dat oudere vrouwen meer tijd besteden aan het huishouden</w:t>
      </w:r>
      <w:r>
        <w:rPr>
          <w:rFonts w:ascii="Arial" w:hAnsi="Arial"/>
          <w:sz w:val="22"/>
          <w:szCs w:val="22"/>
          <w:lang w:val="nl-NL"/>
        </w:rPr>
        <w:t xml:space="preserve"> dan jonge vrouwen</w:t>
      </w:r>
      <w:r w:rsidRPr="006474DE">
        <w:rPr>
          <w:rFonts w:ascii="Arial" w:hAnsi="Arial"/>
          <w:sz w:val="22"/>
          <w:szCs w:val="22"/>
          <w:lang w:val="nl-NL"/>
        </w:rPr>
        <w:t>. De verklaring die daarvoor in de literatuur wordt gegeven, is dat oudere vrouwen vaker een traditionele rolopvatting hebben. In deze paragraaf bespre</w:t>
      </w:r>
      <w:r>
        <w:rPr>
          <w:rFonts w:ascii="Arial" w:hAnsi="Arial"/>
          <w:sz w:val="22"/>
          <w:szCs w:val="22"/>
          <w:lang w:val="nl-NL"/>
        </w:rPr>
        <w:t>ek ik</w:t>
      </w:r>
      <w:r w:rsidRPr="006474DE">
        <w:rPr>
          <w:rFonts w:ascii="Arial" w:hAnsi="Arial"/>
          <w:sz w:val="22"/>
          <w:szCs w:val="22"/>
          <w:lang w:val="nl-NL"/>
        </w:rPr>
        <w:t xml:space="preserve"> de variabele </w:t>
      </w:r>
      <w:r w:rsidRPr="00CB67C9">
        <w:rPr>
          <w:rFonts w:ascii="Arial" w:hAnsi="Arial"/>
          <w:i/>
          <w:sz w:val="22"/>
          <w:szCs w:val="22"/>
          <w:lang w:val="nl-NL"/>
        </w:rPr>
        <w:t>traditionele rolopvatting</w:t>
      </w:r>
      <w:r w:rsidRPr="006474DE">
        <w:rPr>
          <w:rFonts w:ascii="Arial" w:hAnsi="Arial"/>
          <w:sz w:val="22"/>
          <w:szCs w:val="22"/>
          <w:lang w:val="nl-NL"/>
        </w:rPr>
        <w:t>. In tabel 7 staat een overzicht van de variabele met de waarden en de hypothesen waar de traditionele rolopvatting gemeten is.</w:t>
      </w: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 xml:space="preserve">De variabele </w:t>
      </w:r>
      <w:r w:rsidRPr="006474DE">
        <w:rPr>
          <w:rFonts w:ascii="Arial" w:hAnsi="Arial" w:cs="Arial"/>
          <w:i/>
          <w:sz w:val="22"/>
          <w:szCs w:val="22"/>
          <w:lang w:val="nl-NL"/>
        </w:rPr>
        <w:t>traditionele rolopvatting</w:t>
      </w:r>
      <w:r w:rsidRPr="006474DE">
        <w:rPr>
          <w:rFonts w:ascii="Arial" w:hAnsi="Arial" w:cs="Arial"/>
          <w:sz w:val="22"/>
          <w:szCs w:val="22"/>
          <w:lang w:val="nl-NL"/>
        </w:rPr>
        <w:t xml:space="preserve"> </w:t>
      </w:r>
      <w:r>
        <w:rPr>
          <w:rFonts w:ascii="Arial" w:hAnsi="Arial" w:cs="Arial"/>
          <w:sz w:val="22"/>
          <w:szCs w:val="22"/>
          <w:lang w:val="nl-NL"/>
        </w:rPr>
        <w:t>geeft inzicht in hoeverre iemand</w:t>
      </w:r>
      <w:r w:rsidRPr="006474DE">
        <w:rPr>
          <w:rFonts w:ascii="Arial" w:hAnsi="Arial" w:cs="Arial"/>
          <w:sz w:val="22"/>
          <w:szCs w:val="22"/>
          <w:lang w:val="nl-NL"/>
        </w:rPr>
        <w:t xml:space="preserve"> van mening is dat de man verantwoordelijk is voor het huishoudinkomen en de vrouw de verantwoording over de zorg voor het huishouden en de kinderen heeft. De variabele traditionele rolopvatting wordt gemeten met de dataset EMOP door middel van stellingen over emancipatoire onderwerpen. De emancipatoire onderwerpen bestaan uit kinderopvang, inkomen, politiek en de combinatie werk en zorg kunnen in meer of mindere mate traditionele opvattingen bestaan. EMOP meet in hoeverre respondenten het eens of oneens zijn met stellingen over deze onderwerpen door middel van een </w:t>
      </w:r>
      <w:proofErr w:type="spellStart"/>
      <w:r w:rsidRPr="006474DE">
        <w:rPr>
          <w:rFonts w:ascii="Arial" w:hAnsi="Arial" w:cs="Arial"/>
          <w:sz w:val="22"/>
          <w:szCs w:val="22"/>
          <w:lang w:val="nl-NL"/>
        </w:rPr>
        <w:t>vijf-puntsschaal</w:t>
      </w:r>
      <w:proofErr w:type="spellEnd"/>
      <w:r w:rsidRPr="006474DE">
        <w:rPr>
          <w:rFonts w:ascii="Arial" w:hAnsi="Arial" w:cs="Arial"/>
          <w:sz w:val="22"/>
          <w:szCs w:val="22"/>
          <w:lang w:val="nl-NL"/>
        </w:rPr>
        <w:t xml:space="preserve">. Wanneer een respondent aangeeft het (sterk) met de stellingen eens te zijn, dan wil dat zeggen dat respondent een sterke traditionele rolopvatting heeft. Wanneer een respondent aangeeft dat zij het er (sterk) mee oneens is, dan heeft zij een zwakke traditionele rolopvatting. Een aantal stellingen zijn opnieuw gecodeerd zodat alle stellingen deze eenduidige betekenis hebben. Vervolgens zijn alle stellingen bij elkaar opgeteld tot de variabele traditionele rolopvatting. In de variabele traditionele rolopvatting zijn vier stellingen over huishoudinkomen, zes stellingen over de combinatie werk en zorg, inclusief kinderopvang en zes stellingen over politiek opgenomen. Het gewicht bij de traditionele rolopvatting zit sterker bij politieke opvattingen en de opvattingen over de combinatie werk en zorg dan bij de opvattingen over het huishoudinkomen. Per onderwerp (kinderopvang, huishoudinkomen, politiek en combinatie werk en zorg) is de </w:t>
      </w:r>
      <w:proofErr w:type="spellStart"/>
      <w:r w:rsidRPr="006474DE">
        <w:rPr>
          <w:rFonts w:ascii="Arial" w:hAnsi="Arial" w:cs="Arial"/>
          <w:sz w:val="22"/>
          <w:szCs w:val="22"/>
          <w:lang w:val="nl-NL"/>
        </w:rPr>
        <w:t>Cronbach</w:t>
      </w:r>
      <w:proofErr w:type="spellEnd"/>
      <w:r w:rsidRPr="006474DE">
        <w:rPr>
          <w:rFonts w:ascii="Arial" w:hAnsi="Arial" w:cs="Arial"/>
          <w:sz w:val="22"/>
          <w:szCs w:val="22"/>
          <w:lang w:val="nl-NL"/>
        </w:rPr>
        <w:t xml:space="preserve"> </w:t>
      </w:r>
      <w:proofErr w:type="spellStart"/>
      <w:r w:rsidRPr="006474DE">
        <w:rPr>
          <w:rFonts w:ascii="Arial" w:hAnsi="Arial" w:cs="Arial"/>
          <w:sz w:val="22"/>
          <w:szCs w:val="22"/>
          <w:lang w:val="nl-NL"/>
        </w:rPr>
        <w:t>Alpha</w:t>
      </w:r>
      <w:proofErr w:type="spellEnd"/>
      <w:r w:rsidRPr="006474DE">
        <w:rPr>
          <w:rFonts w:ascii="Arial" w:hAnsi="Arial" w:cs="Arial"/>
          <w:sz w:val="22"/>
          <w:szCs w:val="22"/>
          <w:lang w:val="nl-NL"/>
        </w:rPr>
        <w:t xml:space="preserve"> gemeten om de validiteit te toetsen. Bij samenvoeging van kinderopvang, huishoudinkomen en politiek, resulteert dat in een hoge </w:t>
      </w:r>
      <w:proofErr w:type="spellStart"/>
      <w:r w:rsidRPr="006474DE">
        <w:rPr>
          <w:rFonts w:ascii="Arial" w:hAnsi="Arial" w:cs="Arial"/>
          <w:sz w:val="22"/>
          <w:szCs w:val="22"/>
          <w:lang w:val="nl-NL"/>
        </w:rPr>
        <w:t>Cronbach</w:t>
      </w:r>
      <w:proofErr w:type="spellEnd"/>
      <w:r w:rsidRPr="006474DE">
        <w:rPr>
          <w:rFonts w:ascii="Arial" w:hAnsi="Arial" w:cs="Arial"/>
          <w:sz w:val="22"/>
          <w:szCs w:val="22"/>
          <w:lang w:val="nl-NL"/>
        </w:rPr>
        <w:t xml:space="preserve"> </w:t>
      </w:r>
      <w:proofErr w:type="spellStart"/>
      <w:r w:rsidRPr="006474DE">
        <w:rPr>
          <w:rFonts w:ascii="Arial" w:hAnsi="Arial" w:cs="Arial"/>
          <w:sz w:val="22"/>
          <w:szCs w:val="22"/>
          <w:lang w:val="nl-NL"/>
        </w:rPr>
        <w:t>Alpha</w:t>
      </w:r>
      <w:proofErr w:type="spellEnd"/>
      <w:r w:rsidRPr="006474DE">
        <w:rPr>
          <w:rFonts w:ascii="Arial" w:hAnsi="Arial" w:cs="Arial"/>
          <w:sz w:val="22"/>
          <w:szCs w:val="22"/>
          <w:lang w:val="nl-NL"/>
        </w:rPr>
        <w:t xml:space="preserve"> van ,801. Om de spreiding van vrouwen over de mate van traditionele rolo</w:t>
      </w:r>
      <w:r>
        <w:rPr>
          <w:rFonts w:ascii="Arial" w:hAnsi="Arial" w:cs="Arial"/>
          <w:sz w:val="22"/>
          <w:szCs w:val="22"/>
          <w:lang w:val="nl-NL"/>
        </w:rPr>
        <w:t>pvatting inzichtelijke te maken</w:t>
      </w:r>
      <w:r w:rsidRPr="006474DE">
        <w:rPr>
          <w:rFonts w:ascii="Arial" w:hAnsi="Arial" w:cs="Arial"/>
          <w:sz w:val="22"/>
          <w:szCs w:val="22"/>
          <w:lang w:val="nl-NL"/>
        </w:rPr>
        <w:t xml:space="preserve">, worden de waarden in drie groepen opgedeeld, zie tabel </w:t>
      </w:r>
      <w:r>
        <w:rPr>
          <w:rFonts w:ascii="Arial" w:hAnsi="Arial" w:cs="Arial"/>
          <w:sz w:val="22"/>
          <w:szCs w:val="22"/>
          <w:lang w:val="nl-NL"/>
        </w:rPr>
        <w:t>5.</w:t>
      </w:r>
      <w:r w:rsidRPr="006474DE">
        <w:rPr>
          <w:rFonts w:ascii="Arial" w:hAnsi="Arial" w:cs="Arial"/>
          <w:sz w:val="22"/>
          <w:szCs w:val="22"/>
          <w:lang w:val="nl-NL"/>
        </w:rPr>
        <w:t>6.</w:t>
      </w:r>
    </w:p>
    <w:p w:rsidR="00BD5684" w:rsidRPr="006474DE" w:rsidRDefault="00BD5684" w:rsidP="00BD5684">
      <w:pPr>
        <w:autoSpaceDE w:val="0"/>
        <w:autoSpaceDN w:val="0"/>
        <w:adjustRightInd w:val="0"/>
        <w:spacing w:line="360" w:lineRule="auto"/>
        <w:jc w:val="both"/>
        <w:rPr>
          <w:rFonts w:ascii="Arial" w:hAnsi="Arial" w:cs="Arial"/>
          <w:sz w:val="22"/>
          <w:szCs w:val="22"/>
          <w:lang w:val="nl-NL"/>
        </w:rPr>
      </w:pPr>
    </w:p>
    <w:tbl>
      <w:tblPr>
        <w:tblW w:w="0" w:type="auto"/>
        <w:tblInd w:w="108" w:type="dxa"/>
        <w:shd w:val="clear" w:color="auto" w:fill="E6E6E6"/>
        <w:tblLook w:val="01E0"/>
      </w:tblPr>
      <w:tblGrid>
        <w:gridCol w:w="3363"/>
        <w:gridCol w:w="1139"/>
      </w:tblGrid>
      <w:tr w:rsidR="00BD5684" w:rsidRPr="00700982">
        <w:tc>
          <w:tcPr>
            <w:tcW w:w="4502" w:type="dxa"/>
            <w:gridSpan w:val="2"/>
            <w:shd w:val="clear" w:color="auto" w:fill="auto"/>
            <w:vAlign w:val="center"/>
          </w:tcPr>
          <w:p w:rsidR="00BD5684" w:rsidRPr="00700982" w:rsidRDefault="00BD5684" w:rsidP="00BD5684">
            <w:pPr>
              <w:autoSpaceDE w:val="0"/>
              <w:autoSpaceDN w:val="0"/>
              <w:adjustRightInd w:val="0"/>
              <w:spacing w:line="360" w:lineRule="auto"/>
              <w:jc w:val="both"/>
              <w:rPr>
                <w:rFonts w:ascii="Arial" w:hAnsi="Arial" w:cs="Arial"/>
                <w:i/>
                <w:sz w:val="18"/>
                <w:szCs w:val="20"/>
                <w:lang w:val="nl-NL"/>
              </w:rPr>
            </w:pPr>
            <w:r w:rsidRPr="00700982">
              <w:rPr>
                <w:rFonts w:ascii="Arial" w:hAnsi="Arial" w:cs="Arial"/>
                <w:i/>
                <w:sz w:val="18"/>
                <w:szCs w:val="20"/>
                <w:lang w:val="nl-NL"/>
              </w:rPr>
              <w:t xml:space="preserve">Tabel </w:t>
            </w:r>
            <w:r>
              <w:rPr>
                <w:rFonts w:ascii="Arial" w:hAnsi="Arial" w:cs="Arial"/>
                <w:i/>
                <w:sz w:val="18"/>
                <w:szCs w:val="20"/>
                <w:lang w:val="nl-NL"/>
              </w:rPr>
              <w:t>5.</w:t>
            </w:r>
            <w:r w:rsidRPr="00700982">
              <w:rPr>
                <w:rFonts w:ascii="Arial" w:hAnsi="Arial" w:cs="Arial"/>
                <w:i/>
                <w:sz w:val="18"/>
                <w:szCs w:val="20"/>
                <w:lang w:val="nl-NL"/>
              </w:rPr>
              <w:t>6 Groepering traditionele rolopvatting</w:t>
            </w:r>
          </w:p>
        </w:tc>
      </w:tr>
      <w:tr w:rsidR="00BD5684" w:rsidRPr="00700982">
        <w:tc>
          <w:tcPr>
            <w:tcW w:w="3363" w:type="dxa"/>
            <w:shd w:val="clear" w:color="auto" w:fill="CCCCCC"/>
            <w:vAlign w:val="center"/>
          </w:tcPr>
          <w:p w:rsidR="00BD5684" w:rsidRPr="00700982" w:rsidRDefault="00BD5684" w:rsidP="00BD5684">
            <w:pPr>
              <w:autoSpaceDE w:val="0"/>
              <w:autoSpaceDN w:val="0"/>
              <w:adjustRightInd w:val="0"/>
              <w:spacing w:line="360" w:lineRule="auto"/>
              <w:jc w:val="both"/>
              <w:rPr>
                <w:rFonts w:ascii="Arial" w:hAnsi="Arial" w:cs="Arial"/>
                <w:sz w:val="18"/>
                <w:szCs w:val="20"/>
                <w:lang w:val="nl-NL"/>
              </w:rPr>
            </w:pPr>
            <w:r w:rsidRPr="00700982">
              <w:rPr>
                <w:rFonts w:ascii="Arial" w:hAnsi="Arial" w:cs="Arial"/>
                <w:sz w:val="18"/>
                <w:szCs w:val="20"/>
                <w:lang w:val="nl-NL"/>
              </w:rPr>
              <w:t>Groep traditionele rolopvatting</w:t>
            </w:r>
          </w:p>
        </w:tc>
        <w:tc>
          <w:tcPr>
            <w:tcW w:w="1139" w:type="dxa"/>
            <w:shd w:val="clear" w:color="auto" w:fill="CCCCCC"/>
            <w:vAlign w:val="center"/>
          </w:tcPr>
          <w:p w:rsidR="00BD5684" w:rsidRPr="00700982" w:rsidRDefault="00BD5684" w:rsidP="00BD5684">
            <w:pPr>
              <w:autoSpaceDE w:val="0"/>
              <w:autoSpaceDN w:val="0"/>
              <w:adjustRightInd w:val="0"/>
              <w:spacing w:line="360" w:lineRule="auto"/>
              <w:jc w:val="both"/>
              <w:rPr>
                <w:rFonts w:ascii="Arial" w:hAnsi="Arial" w:cs="Arial"/>
                <w:sz w:val="18"/>
                <w:szCs w:val="20"/>
                <w:lang w:val="nl-NL"/>
              </w:rPr>
            </w:pPr>
            <w:r w:rsidRPr="00700982">
              <w:rPr>
                <w:rFonts w:ascii="Arial" w:hAnsi="Arial" w:cs="Arial"/>
                <w:sz w:val="18"/>
                <w:szCs w:val="20"/>
                <w:lang w:val="nl-NL"/>
              </w:rPr>
              <w:t>Waarden</w:t>
            </w:r>
          </w:p>
        </w:tc>
      </w:tr>
      <w:tr w:rsidR="00BD5684" w:rsidRPr="00700982">
        <w:tc>
          <w:tcPr>
            <w:tcW w:w="3363" w:type="dxa"/>
            <w:shd w:val="clear" w:color="auto" w:fill="E6E6E6"/>
            <w:vAlign w:val="center"/>
          </w:tcPr>
          <w:p w:rsidR="00BD5684" w:rsidRPr="00700982" w:rsidRDefault="00BD5684" w:rsidP="00BD5684">
            <w:pPr>
              <w:autoSpaceDE w:val="0"/>
              <w:autoSpaceDN w:val="0"/>
              <w:adjustRightInd w:val="0"/>
              <w:spacing w:line="360" w:lineRule="auto"/>
              <w:rPr>
                <w:rFonts w:ascii="Arial" w:hAnsi="Arial" w:cs="Arial"/>
                <w:sz w:val="18"/>
                <w:szCs w:val="20"/>
                <w:lang w:val="nl-NL"/>
              </w:rPr>
            </w:pPr>
            <w:r w:rsidRPr="00700982">
              <w:rPr>
                <w:rFonts w:ascii="Arial" w:hAnsi="Arial" w:cs="Arial"/>
                <w:sz w:val="18"/>
                <w:szCs w:val="20"/>
                <w:lang w:val="nl-NL"/>
              </w:rPr>
              <w:t xml:space="preserve">Zwakke traditionele rolopvatting </w:t>
            </w:r>
          </w:p>
        </w:tc>
        <w:tc>
          <w:tcPr>
            <w:tcW w:w="1139" w:type="dxa"/>
            <w:shd w:val="clear" w:color="auto" w:fill="E6E6E6"/>
            <w:vAlign w:val="center"/>
          </w:tcPr>
          <w:p w:rsidR="00BD5684" w:rsidRPr="00700982" w:rsidRDefault="00BD5684" w:rsidP="00BD5684">
            <w:pPr>
              <w:autoSpaceDE w:val="0"/>
              <w:autoSpaceDN w:val="0"/>
              <w:adjustRightInd w:val="0"/>
              <w:spacing w:line="360" w:lineRule="auto"/>
              <w:jc w:val="both"/>
              <w:rPr>
                <w:rFonts w:ascii="Arial" w:hAnsi="Arial" w:cs="Arial"/>
                <w:sz w:val="18"/>
                <w:szCs w:val="20"/>
                <w:lang w:val="nl-NL"/>
              </w:rPr>
            </w:pPr>
            <w:r w:rsidRPr="00700982">
              <w:rPr>
                <w:rFonts w:ascii="Arial" w:hAnsi="Arial" w:cs="Arial"/>
                <w:sz w:val="18"/>
                <w:szCs w:val="20"/>
                <w:lang w:val="nl-NL"/>
              </w:rPr>
              <w:t>0,20</w:t>
            </w:r>
          </w:p>
        </w:tc>
      </w:tr>
      <w:tr w:rsidR="00BD5684" w:rsidRPr="00700982">
        <w:tc>
          <w:tcPr>
            <w:tcW w:w="3363" w:type="dxa"/>
            <w:shd w:val="clear" w:color="auto" w:fill="E6E6E6"/>
            <w:vAlign w:val="center"/>
          </w:tcPr>
          <w:p w:rsidR="00BD5684" w:rsidRPr="00700982" w:rsidRDefault="00BD5684" w:rsidP="00BD5684">
            <w:pPr>
              <w:autoSpaceDE w:val="0"/>
              <w:autoSpaceDN w:val="0"/>
              <w:adjustRightInd w:val="0"/>
              <w:spacing w:line="360" w:lineRule="auto"/>
              <w:rPr>
                <w:rFonts w:ascii="Arial" w:hAnsi="Arial" w:cs="Arial"/>
                <w:sz w:val="18"/>
                <w:szCs w:val="20"/>
                <w:lang w:val="nl-NL"/>
              </w:rPr>
            </w:pPr>
            <w:r w:rsidRPr="00700982">
              <w:rPr>
                <w:rFonts w:ascii="Arial" w:hAnsi="Arial" w:cs="Arial"/>
                <w:sz w:val="18"/>
                <w:szCs w:val="20"/>
                <w:lang w:val="nl-NL"/>
              </w:rPr>
              <w:t xml:space="preserve">Gematigde traditionele rolopvatting </w:t>
            </w:r>
          </w:p>
        </w:tc>
        <w:tc>
          <w:tcPr>
            <w:tcW w:w="1139" w:type="dxa"/>
            <w:shd w:val="clear" w:color="auto" w:fill="E6E6E6"/>
            <w:vAlign w:val="center"/>
          </w:tcPr>
          <w:p w:rsidR="00BD5684" w:rsidRPr="00700982" w:rsidRDefault="00BD5684" w:rsidP="00BD5684">
            <w:pPr>
              <w:autoSpaceDE w:val="0"/>
              <w:autoSpaceDN w:val="0"/>
              <w:adjustRightInd w:val="0"/>
              <w:spacing w:line="360" w:lineRule="auto"/>
              <w:jc w:val="both"/>
              <w:rPr>
                <w:rFonts w:ascii="Arial" w:hAnsi="Arial" w:cs="Arial"/>
                <w:sz w:val="18"/>
                <w:szCs w:val="20"/>
                <w:lang w:val="nl-NL"/>
              </w:rPr>
            </w:pPr>
            <w:r w:rsidRPr="00700982">
              <w:rPr>
                <w:rFonts w:ascii="Arial" w:hAnsi="Arial" w:cs="Arial"/>
                <w:sz w:val="18"/>
                <w:szCs w:val="20"/>
                <w:lang w:val="nl-NL"/>
              </w:rPr>
              <w:t>21,40</w:t>
            </w:r>
          </w:p>
        </w:tc>
      </w:tr>
      <w:tr w:rsidR="00BD5684" w:rsidRPr="00700982">
        <w:tc>
          <w:tcPr>
            <w:tcW w:w="3363" w:type="dxa"/>
            <w:shd w:val="clear" w:color="auto" w:fill="E6E6E6"/>
            <w:vAlign w:val="center"/>
          </w:tcPr>
          <w:p w:rsidR="00BD5684" w:rsidRPr="00700982" w:rsidRDefault="00BD5684" w:rsidP="00BD5684">
            <w:pPr>
              <w:autoSpaceDE w:val="0"/>
              <w:autoSpaceDN w:val="0"/>
              <w:adjustRightInd w:val="0"/>
              <w:spacing w:line="360" w:lineRule="auto"/>
              <w:rPr>
                <w:rFonts w:ascii="Arial" w:hAnsi="Arial" w:cs="Arial"/>
                <w:sz w:val="18"/>
                <w:szCs w:val="20"/>
                <w:lang w:val="nl-NL"/>
              </w:rPr>
            </w:pPr>
            <w:r w:rsidRPr="00700982">
              <w:rPr>
                <w:rFonts w:ascii="Arial" w:hAnsi="Arial" w:cs="Arial"/>
                <w:sz w:val="18"/>
                <w:szCs w:val="20"/>
                <w:lang w:val="nl-NL"/>
              </w:rPr>
              <w:t>Sterke traditionele rolopvatting</w:t>
            </w:r>
          </w:p>
        </w:tc>
        <w:tc>
          <w:tcPr>
            <w:tcW w:w="1139" w:type="dxa"/>
            <w:shd w:val="clear" w:color="auto" w:fill="E6E6E6"/>
            <w:vAlign w:val="center"/>
          </w:tcPr>
          <w:p w:rsidR="00BD5684" w:rsidRPr="00700982" w:rsidRDefault="00BD5684" w:rsidP="00BD5684">
            <w:pPr>
              <w:autoSpaceDE w:val="0"/>
              <w:autoSpaceDN w:val="0"/>
              <w:adjustRightInd w:val="0"/>
              <w:spacing w:line="360" w:lineRule="auto"/>
              <w:jc w:val="both"/>
              <w:rPr>
                <w:rFonts w:ascii="Arial" w:hAnsi="Arial" w:cs="Arial"/>
                <w:sz w:val="18"/>
                <w:szCs w:val="20"/>
                <w:lang w:val="nl-NL"/>
              </w:rPr>
            </w:pPr>
            <w:r w:rsidRPr="00700982">
              <w:rPr>
                <w:rFonts w:ascii="Arial" w:hAnsi="Arial" w:cs="Arial"/>
                <w:sz w:val="18"/>
                <w:szCs w:val="20"/>
                <w:lang w:val="nl-NL"/>
              </w:rPr>
              <w:t>41,60</w:t>
            </w:r>
          </w:p>
        </w:tc>
      </w:tr>
    </w:tbl>
    <w:p w:rsidR="00BD5684" w:rsidRPr="006474DE" w:rsidRDefault="00BD5684" w:rsidP="00BD5684">
      <w:pPr>
        <w:autoSpaceDE w:val="0"/>
        <w:autoSpaceDN w:val="0"/>
        <w:adjustRightInd w:val="0"/>
        <w:spacing w:line="360" w:lineRule="auto"/>
        <w:jc w:val="both"/>
        <w:rPr>
          <w:rFonts w:ascii="Arial" w:hAnsi="Arial" w:cs="Arial"/>
          <w:sz w:val="22"/>
          <w:szCs w:val="22"/>
          <w:lang w:val="nl-NL"/>
        </w:rPr>
      </w:pPr>
      <w:r w:rsidRPr="006474DE">
        <w:rPr>
          <w:rFonts w:ascii="Arial" w:hAnsi="Arial" w:cs="Arial"/>
          <w:sz w:val="22"/>
          <w:szCs w:val="22"/>
          <w:lang w:val="nl-NL"/>
        </w:rPr>
        <w:t xml:space="preserve">De waarden van een traditionele rolopvatting lopen bij de variabele die gebruikt wordt bij de regressieanalyse uiteen van 7 tot en met 58. De laagste waarde staat voor zwakke traditionele rolopvatting en de hoogste waarde staat voor een sterke traditionele rolopvatting. Voor een overzicht van de soorten gebruikte variabelen met de bijbehorende waarden, zie tabel </w:t>
      </w:r>
      <w:r>
        <w:rPr>
          <w:rFonts w:ascii="Arial" w:hAnsi="Arial" w:cs="Arial"/>
          <w:sz w:val="22"/>
          <w:szCs w:val="22"/>
          <w:lang w:val="nl-NL"/>
        </w:rPr>
        <w:t>5.</w:t>
      </w:r>
      <w:r w:rsidRPr="006474DE">
        <w:rPr>
          <w:rFonts w:ascii="Arial" w:hAnsi="Arial" w:cs="Arial"/>
          <w:sz w:val="22"/>
          <w:szCs w:val="22"/>
          <w:lang w:val="nl-NL"/>
        </w:rPr>
        <w:t xml:space="preserve">7. </w:t>
      </w:r>
    </w:p>
    <w:p w:rsidR="00BD5684" w:rsidRPr="00AE28EC" w:rsidRDefault="00BD5684" w:rsidP="00BD5684">
      <w:pPr>
        <w:autoSpaceDE w:val="0"/>
        <w:autoSpaceDN w:val="0"/>
        <w:adjustRightInd w:val="0"/>
        <w:spacing w:line="360" w:lineRule="auto"/>
        <w:jc w:val="both"/>
        <w:rPr>
          <w:rFonts w:ascii="Arial" w:hAnsi="Arial" w:cs="Arial"/>
          <w:sz w:val="20"/>
          <w:szCs w:val="20"/>
          <w:lang w:val="nl-NL"/>
        </w:rPr>
      </w:pPr>
    </w:p>
    <w:tbl>
      <w:tblPr>
        <w:tblW w:w="5057" w:type="dxa"/>
        <w:tblInd w:w="108" w:type="dxa"/>
        <w:tblLayout w:type="fixed"/>
        <w:tblLook w:val="01E0"/>
      </w:tblPr>
      <w:tblGrid>
        <w:gridCol w:w="2323"/>
        <w:gridCol w:w="1339"/>
        <w:gridCol w:w="1395"/>
      </w:tblGrid>
      <w:tr w:rsidR="00BD5684" w:rsidRPr="00700982">
        <w:trPr>
          <w:trHeight w:val="102"/>
        </w:trPr>
        <w:tc>
          <w:tcPr>
            <w:tcW w:w="5057" w:type="dxa"/>
            <w:gridSpan w:val="3"/>
            <w:shd w:val="clear" w:color="auto" w:fill="auto"/>
          </w:tcPr>
          <w:p w:rsidR="00BD5684" w:rsidRPr="00462CB4" w:rsidRDefault="00BD5684" w:rsidP="00BD5684">
            <w:pPr>
              <w:rPr>
                <w:rFonts w:ascii="Arial" w:hAnsi="Arial" w:cs="Arial"/>
                <w:i/>
                <w:sz w:val="18"/>
                <w:szCs w:val="20"/>
                <w:lang w:val="nl-NL"/>
              </w:rPr>
            </w:pPr>
            <w:r w:rsidRPr="00462CB4">
              <w:rPr>
                <w:rFonts w:ascii="Arial" w:hAnsi="Arial" w:cs="Arial"/>
                <w:i/>
                <w:sz w:val="18"/>
                <w:szCs w:val="20"/>
                <w:lang w:val="nl-NL"/>
              </w:rPr>
              <w:t xml:space="preserve">Tabel </w:t>
            </w:r>
            <w:r>
              <w:rPr>
                <w:rFonts w:ascii="Arial" w:hAnsi="Arial" w:cs="Arial"/>
                <w:i/>
                <w:sz w:val="18"/>
                <w:szCs w:val="20"/>
                <w:lang w:val="nl-NL"/>
              </w:rPr>
              <w:t>5.</w:t>
            </w:r>
            <w:r w:rsidRPr="00462CB4">
              <w:rPr>
                <w:rFonts w:ascii="Arial" w:hAnsi="Arial" w:cs="Arial"/>
                <w:i/>
                <w:sz w:val="18"/>
                <w:szCs w:val="20"/>
                <w:lang w:val="nl-NL"/>
              </w:rPr>
              <w:t>7</w:t>
            </w:r>
            <w:r>
              <w:rPr>
                <w:rFonts w:ascii="Arial" w:hAnsi="Arial" w:cs="Arial"/>
                <w:i/>
                <w:sz w:val="18"/>
                <w:szCs w:val="20"/>
                <w:lang w:val="nl-NL"/>
              </w:rPr>
              <w:t xml:space="preserve"> </w:t>
            </w:r>
            <w:r w:rsidRPr="00462CB4">
              <w:rPr>
                <w:rFonts w:ascii="Arial" w:hAnsi="Arial" w:cs="Arial"/>
                <w:i/>
                <w:sz w:val="18"/>
                <w:szCs w:val="20"/>
                <w:lang w:val="nl-NL"/>
              </w:rPr>
              <w:t>Overzicht van de waarden en de hypothesen van de traditionele rolopvatting</w:t>
            </w:r>
          </w:p>
        </w:tc>
      </w:tr>
      <w:tr w:rsidR="00BD5684" w:rsidRPr="00700982">
        <w:trPr>
          <w:trHeight w:val="102"/>
        </w:trPr>
        <w:tc>
          <w:tcPr>
            <w:tcW w:w="2323" w:type="dxa"/>
            <w:shd w:val="clear" w:color="auto" w:fill="CCCCCC"/>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Variabele</w:t>
            </w:r>
          </w:p>
        </w:tc>
        <w:tc>
          <w:tcPr>
            <w:tcW w:w="1339" w:type="dxa"/>
            <w:shd w:val="clear" w:color="auto" w:fill="CCCCCC"/>
          </w:tcPr>
          <w:p w:rsidR="00BD5684" w:rsidRPr="00700982" w:rsidRDefault="00BD5684" w:rsidP="00BD5684">
            <w:pPr>
              <w:spacing w:line="360" w:lineRule="auto"/>
              <w:jc w:val="both"/>
              <w:rPr>
                <w:rFonts w:ascii="Arial" w:hAnsi="Arial" w:cs="Arial"/>
                <w:sz w:val="18"/>
                <w:szCs w:val="20"/>
                <w:lang w:val="nl-NL"/>
              </w:rPr>
            </w:pPr>
            <w:r w:rsidRPr="00700982">
              <w:rPr>
                <w:rFonts w:ascii="Arial" w:hAnsi="Arial" w:cs="Arial"/>
                <w:sz w:val="18"/>
                <w:szCs w:val="20"/>
                <w:lang w:val="nl-NL"/>
              </w:rPr>
              <w:t>Waarden</w:t>
            </w:r>
          </w:p>
        </w:tc>
        <w:tc>
          <w:tcPr>
            <w:tcW w:w="1395" w:type="dxa"/>
            <w:shd w:val="clear" w:color="auto" w:fill="CCCCCC"/>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 xml:space="preserve">Hypothese  </w:t>
            </w:r>
          </w:p>
        </w:tc>
      </w:tr>
      <w:tr w:rsidR="00BD5684" w:rsidRPr="00700982">
        <w:tc>
          <w:tcPr>
            <w:tcW w:w="2323" w:type="dxa"/>
            <w:shd w:val="clear" w:color="auto" w:fill="E6E6E6"/>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 xml:space="preserve">Traditionele rolopvatting </w:t>
            </w:r>
          </w:p>
        </w:tc>
        <w:tc>
          <w:tcPr>
            <w:tcW w:w="1339" w:type="dxa"/>
            <w:shd w:val="clear" w:color="auto" w:fill="E6E6E6"/>
          </w:tcPr>
          <w:p w:rsidR="00BD5684" w:rsidRPr="00700982" w:rsidRDefault="00BD5684" w:rsidP="00BD5684">
            <w:pPr>
              <w:spacing w:line="360" w:lineRule="auto"/>
              <w:jc w:val="both"/>
              <w:rPr>
                <w:rFonts w:ascii="Arial" w:hAnsi="Arial" w:cs="Arial"/>
                <w:i/>
                <w:sz w:val="18"/>
                <w:szCs w:val="20"/>
                <w:lang w:val="nl-NL"/>
              </w:rPr>
            </w:pPr>
            <w:r w:rsidRPr="00700982">
              <w:rPr>
                <w:rFonts w:ascii="Arial" w:hAnsi="Arial" w:cs="Arial"/>
                <w:i/>
                <w:sz w:val="18"/>
                <w:szCs w:val="20"/>
                <w:lang w:val="nl-NL"/>
              </w:rPr>
              <w:t>7,58</w:t>
            </w:r>
          </w:p>
        </w:tc>
        <w:tc>
          <w:tcPr>
            <w:tcW w:w="1395" w:type="dxa"/>
            <w:shd w:val="clear" w:color="auto" w:fill="E6E6E6"/>
            <w:vAlign w:val="center"/>
          </w:tcPr>
          <w:p w:rsidR="00BD5684" w:rsidRPr="00700982" w:rsidRDefault="00BD5684" w:rsidP="00BD5684">
            <w:pPr>
              <w:spacing w:line="360" w:lineRule="auto"/>
              <w:rPr>
                <w:rFonts w:ascii="Arial" w:hAnsi="Arial" w:cs="Arial"/>
                <w:sz w:val="18"/>
                <w:szCs w:val="20"/>
                <w:lang w:val="nl-NL"/>
              </w:rPr>
            </w:pPr>
            <w:r>
              <w:rPr>
                <w:rFonts w:ascii="Arial" w:hAnsi="Arial" w:cs="Arial"/>
                <w:sz w:val="18"/>
                <w:szCs w:val="20"/>
                <w:lang w:val="nl-NL"/>
              </w:rPr>
              <w:t>1b t/m 5b</w:t>
            </w:r>
          </w:p>
        </w:tc>
      </w:tr>
      <w:tr w:rsidR="00BD5684" w:rsidRPr="00700982">
        <w:tc>
          <w:tcPr>
            <w:tcW w:w="2323" w:type="dxa"/>
            <w:shd w:val="clear" w:color="auto" w:fill="E6E6E6"/>
          </w:tcPr>
          <w:p w:rsidR="00BD5684" w:rsidRPr="00700982" w:rsidRDefault="00BD5684" w:rsidP="00BD5684">
            <w:pPr>
              <w:spacing w:line="360" w:lineRule="auto"/>
              <w:rPr>
                <w:rFonts w:ascii="Arial" w:hAnsi="Arial" w:cs="Arial"/>
                <w:sz w:val="18"/>
                <w:szCs w:val="20"/>
                <w:lang w:val="nl-NL"/>
              </w:rPr>
            </w:pPr>
            <w:r w:rsidRPr="00700982">
              <w:rPr>
                <w:rFonts w:ascii="Arial" w:hAnsi="Arial" w:cs="Arial"/>
                <w:sz w:val="18"/>
                <w:szCs w:val="20"/>
                <w:lang w:val="nl-NL"/>
              </w:rPr>
              <w:t xml:space="preserve">Traditionele rolopvatting </w:t>
            </w:r>
          </w:p>
        </w:tc>
        <w:tc>
          <w:tcPr>
            <w:tcW w:w="1339" w:type="dxa"/>
            <w:shd w:val="clear" w:color="auto" w:fill="E6E6E6"/>
          </w:tcPr>
          <w:p w:rsidR="00BD5684" w:rsidRPr="00700982" w:rsidRDefault="00BD5684" w:rsidP="00BD5684">
            <w:pPr>
              <w:spacing w:line="360" w:lineRule="auto"/>
              <w:jc w:val="both"/>
              <w:rPr>
                <w:rFonts w:ascii="Arial" w:hAnsi="Arial" w:cs="Arial"/>
                <w:i/>
                <w:sz w:val="18"/>
                <w:szCs w:val="20"/>
                <w:lang w:val="nl-NL"/>
              </w:rPr>
            </w:pPr>
            <w:r w:rsidRPr="00700982">
              <w:rPr>
                <w:rFonts w:ascii="Arial" w:hAnsi="Arial" w:cs="Arial"/>
                <w:i/>
                <w:sz w:val="18"/>
                <w:szCs w:val="20"/>
                <w:lang w:val="nl-NL"/>
              </w:rPr>
              <w:t>1,3</w:t>
            </w:r>
          </w:p>
        </w:tc>
        <w:tc>
          <w:tcPr>
            <w:tcW w:w="1395" w:type="dxa"/>
            <w:shd w:val="clear" w:color="auto" w:fill="E6E6E6"/>
            <w:vAlign w:val="center"/>
          </w:tcPr>
          <w:p w:rsidR="00BD5684" w:rsidRPr="00700982" w:rsidRDefault="00BD5684" w:rsidP="00BD5684">
            <w:pPr>
              <w:spacing w:line="360" w:lineRule="auto"/>
              <w:rPr>
                <w:rFonts w:ascii="Arial" w:hAnsi="Arial" w:cs="Arial"/>
                <w:sz w:val="18"/>
                <w:szCs w:val="20"/>
                <w:lang w:val="nl-NL"/>
              </w:rPr>
            </w:pPr>
          </w:p>
        </w:tc>
      </w:tr>
    </w:tbl>
    <w:p w:rsidR="00BD5684" w:rsidRDefault="00BD5684" w:rsidP="00BD5684">
      <w:pPr>
        <w:autoSpaceDE w:val="0"/>
        <w:autoSpaceDN w:val="0"/>
        <w:adjustRightInd w:val="0"/>
        <w:spacing w:line="360" w:lineRule="auto"/>
        <w:jc w:val="both"/>
        <w:rPr>
          <w:rFonts w:ascii="Arial" w:hAnsi="Arial" w:cs="Arial"/>
          <w:sz w:val="22"/>
          <w:szCs w:val="22"/>
          <w:lang w:val="nl-NL"/>
        </w:rPr>
      </w:pPr>
    </w:p>
    <w:p w:rsidR="00BD5684" w:rsidRDefault="00BD5684" w:rsidP="00BD5684">
      <w:pPr>
        <w:autoSpaceDE w:val="0"/>
        <w:autoSpaceDN w:val="0"/>
        <w:adjustRightInd w:val="0"/>
        <w:spacing w:line="360" w:lineRule="auto"/>
        <w:jc w:val="both"/>
        <w:rPr>
          <w:rFonts w:ascii="Arial" w:hAnsi="Arial" w:cs="Arial"/>
          <w:sz w:val="22"/>
          <w:szCs w:val="22"/>
          <w:lang w:val="nl-NL"/>
        </w:rPr>
      </w:pPr>
    </w:p>
    <w:p w:rsidR="00BD5684" w:rsidRPr="00462CB4" w:rsidRDefault="00BD5684" w:rsidP="00BD5684">
      <w:pPr>
        <w:autoSpaceDE w:val="0"/>
        <w:autoSpaceDN w:val="0"/>
        <w:adjustRightInd w:val="0"/>
        <w:spacing w:line="360" w:lineRule="auto"/>
        <w:jc w:val="both"/>
        <w:rPr>
          <w:rFonts w:ascii="Arial" w:hAnsi="Arial" w:cs="Arial"/>
          <w:sz w:val="22"/>
          <w:szCs w:val="22"/>
          <w:lang w:val="nl-NL"/>
        </w:rPr>
        <w:sectPr w:rsidR="00BD5684" w:rsidRPr="00462CB4">
          <w:pgSz w:w="11906" w:h="16838"/>
          <w:pgMar w:top="1701" w:right="1417" w:bottom="1417" w:left="1417" w:gutter="0"/>
          <w:docGrid w:linePitch="360"/>
        </w:sectPr>
      </w:pPr>
    </w:p>
    <w:p w:rsidR="00BD5684" w:rsidRPr="001E6DF4" w:rsidRDefault="00BD5684" w:rsidP="00BD5684">
      <w:pPr>
        <w:pStyle w:val="Kop2scriptie"/>
        <w:jc w:val="both"/>
        <w:rPr>
          <w:iCs w:val="0"/>
          <w:lang w:val="nl-NL"/>
        </w:rPr>
      </w:pPr>
      <w:bookmarkStart w:id="145" w:name="_Toc166836584"/>
      <w:r>
        <w:rPr>
          <w:iCs w:val="0"/>
          <w:lang w:val="nl-NL"/>
        </w:rPr>
        <w:t>HOOFDSTUK 6</w:t>
      </w:r>
      <w:r>
        <w:rPr>
          <w:iCs w:val="0"/>
          <w:lang w:val="nl-NL"/>
        </w:rPr>
        <w:tab/>
        <w:t>RESULTATEN</w:t>
      </w:r>
      <w:bookmarkEnd w:id="145"/>
    </w:p>
    <w:p w:rsidR="00BD5684" w:rsidRPr="003C3706" w:rsidRDefault="00BD5684" w:rsidP="00BD5684">
      <w:pPr>
        <w:spacing w:line="360" w:lineRule="auto"/>
        <w:jc w:val="both"/>
        <w:rPr>
          <w:rFonts w:ascii="Arial" w:hAnsi="Arial" w:cs="Arial"/>
          <w:sz w:val="22"/>
          <w:lang w:val="nl-NL"/>
        </w:rPr>
      </w:pPr>
      <w:r w:rsidRPr="001E6DF4">
        <w:rPr>
          <w:rFonts w:ascii="Arial" w:hAnsi="Arial" w:cs="Arial"/>
          <w:sz w:val="22"/>
          <w:lang w:val="nl-NL"/>
        </w:rPr>
        <w:t>In het vorige hoofdstuk zijn de variabelen uit de hypothesen geoperationaliseerd om metingen te</w:t>
      </w:r>
      <w:r w:rsidRPr="00AE28EC">
        <w:rPr>
          <w:rFonts w:ascii="Arial" w:hAnsi="Arial" w:cs="Arial"/>
          <w:sz w:val="20"/>
          <w:lang w:val="nl-NL"/>
        </w:rPr>
        <w:t xml:space="preserve"> </w:t>
      </w:r>
      <w:r w:rsidRPr="003C3706">
        <w:rPr>
          <w:rFonts w:ascii="Arial" w:hAnsi="Arial" w:cs="Arial"/>
          <w:sz w:val="22"/>
          <w:lang w:val="nl-NL"/>
        </w:rPr>
        <w:t>kunnen doen ten behoeve van de gestelde hypothesen in hoofdstuk 3. De hypothesen zijn:</w:t>
      </w:r>
    </w:p>
    <w:p w:rsidR="00BD5684" w:rsidRPr="003C3706" w:rsidRDefault="00BD5684" w:rsidP="00BD5684">
      <w:pPr>
        <w:spacing w:line="360" w:lineRule="auto"/>
        <w:jc w:val="both"/>
        <w:rPr>
          <w:rFonts w:ascii="Arial" w:hAnsi="Arial" w:cs="Arial"/>
          <w:sz w:val="22"/>
          <w:lang w:val="nl-NL"/>
        </w:rPr>
      </w:pPr>
    </w:p>
    <w:p w:rsidR="00BD5684" w:rsidRPr="003C3706" w:rsidRDefault="00BD5684" w:rsidP="00BD5684">
      <w:pPr>
        <w:spacing w:line="360" w:lineRule="auto"/>
        <w:jc w:val="both"/>
        <w:rPr>
          <w:rFonts w:ascii="Arial" w:hAnsi="Arial" w:cs="Arial"/>
          <w:i/>
          <w:sz w:val="22"/>
          <w:szCs w:val="22"/>
          <w:lang w:val="nl-NL"/>
        </w:rPr>
      </w:pPr>
      <w:r w:rsidRPr="003C3706">
        <w:rPr>
          <w:rFonts w:ascii="Arial" w:hAnsi="Arial" w:cs="Arial"/>
          <w:i/>
          <w:sz w:val="22"/>
          <w:szCs w:val="22"/>
          <w:lang w:val="nl-NL"/>
        </w:rPr>
        <w:t>1a. Wanneer vrouwen van</w:t>
      </w:r>
      <w:r>
        <w:rPr>
          <w:rFonts w:ascii="Arial" w:hAnsi="Arial" w:cs="Arial"/>
          <w:i/>
          <w:sz w:val="22"/>
          <w:szCs w:val="22"/>
          <w:lang w:val="nl-NL"/>
        </w:rPr>
        <w:t xml:space="preserve"> 45 tot 65 jaar kinderen hebben, </w:t>
      </w:r>
      <w:r w:rsidRPr="003C3706">
        <w:rPr>
          <w:rFonts w:ascii="Arial" w:hAnsi="Arial" w:cs="Arial"/>
          <w:i/>
          <w:sz w:val="22"/>
          <w:szCs w:val="22"/>
          <w:lang w:val="nl-NL"/>
        </w:rPr>
        <w:t xml:space="preserve">daalt de mate van arbeidsparticipatie. </w:t>
      </w:r>
    </w:p>
    <w:p w:rsidR="00BD5684" w:rsidRPr="003C3706" w:rsidRDefault="00BD5684" w:rsidP="00BD5684">
      <w:pPr>
        <w:spacing w:line="360" w:lineRule="auto"/>
        <w:jc w:val="both"/>
        <w:rPr>
          <w:rFonts w:ascii="Arial" w:hAnsi="Arial" w:cs="Arial"/>
          <w:i/>
          <w:sz w:val="22"/>
          <w:szCs w:val="22"/>
          <w:lang w:val="nl-NL"/>
        </w:rPr>
      </w:pPr>
      <w:r w:rsidRPr="003C3706">
        <w:rPr>
          <w:rFonts w:ascii="Arial" w:hAnsi="Arial" w:cs="Arial"/>
          <w:i/>
          <w:sz w:val="22"/>
          <w:szCs w:val="22"/>
          <w:lang w:val="nl-NL"/>
        </w:rPr>
        <w:t>1b. Een traditionele rolopvatting versterkt de invloed van</w:t>
      </w:r>
      <w:r>
        <w:rPr>
          <w:rFonts w:ascii="Arial" w:hAnsi="Arial" w:cs="Arial"/>
          <w:i/>
          <w:sz w:val="22"/>
          <w:szCs w:val="22"/>
          <w:lang w:val="nl-NL"/>
        </w:rPr>
        <w:t xml:space="preserve"> het hebben van</w:t>
      </w:r>
      <w:r w:rsidRPr="003C3706">
        <w:rPr>
          <w:rFonts w:ascii="Arial" w:hAnsi="Arial" w:cs="Arial"/>
          <w:i/>
          <w:sz w:val="22"/>
          <w:szCs w:val="22"/>
          <w:lang w:val="nl-NL"/>
        </w:rPr>
        <w:t xml:space="preserve"> kinderen op de mate van arbeidsparticipatie.</w:t>
      </w:r>
    </w:p>
    <w:p w:rsidR="00BD5684" w:rsidRPr="003C3706" w:rsidRDefault="00BD5684" w:rsidP="00BD5684">
      <w:pPr>
        <w:spacing w:line="360" w:lineRule="auto"/>
        <w:jc w:val="both"/>
        <w:rPr>
          <w:rFonts w:ascii="Arial" w:hAnsi="Arial" w:cs="Arial"/>
          <w:i/>
          <w:sz w:val="22"/>
          <w:szCs w:val="22"/>
          <w:lang w:val="nl-NL"/>
        </w:rPr>
      </w:pPr>
    </w:p>
    <w:p w:rsidR="00BD5684" w:rsidRPr="003C3706" w:rsidRDefault="00BD5684" w:rsidP="00BD5684">
      <w:pPr>
        <w:spacing w:line="360" w:lineRule="auto"/>
        <w:jc w:val="both"/>
        <w:rPr>
          <w:rFonts w:ascii="Arial" w:hAnsi="Arial" w:cs="Arial"/>
          <w:i/>
          <w:sz w:val="22"/>
          <w:szCs w:val="22"/>
          <w:lang w:val="nl-NL"/>
        </w:rPr>
      </w:pPr>
      <w:r w:rsidRPr="003C3706">
        <w:rPr>
          <w:rFonts w:ascii="Arial" w:hAnsi="Arial" w:cs="Arial"/>
          <w:i/>
          <w:sz w:val="22"/>
          <w:szCs w:val="22"/>
          <w:lang w:val="nl-NL"/>
        </w:rPr>
        <w:t xml:space="preserve">2a. Wanneer vrouwen van 45 tot 65 jaar een partner hebben, daalt de mate van arbeidsparticipatie. </w:t>
      </w:r>
    </w:p>
    <w:p w:rsidR="00BD5684" w:rsidRPr="003C3706" w:rsidRDefault="00BD5684" w:rsidP="00BD5684">
      <w:pPr>
        <w:spacing w:line="360" w:lineRule="auto"/>
        <w:jc w:val="both"/>
        <w:rPr>
          <w:rFonts w:ascii="Arial" w:hAnsi="Arial" w:cs="Arial"/>
          <w:i/>
          <w:sz w:val="22"/>
          <w:szCs w:val="22"/>
          <w:lang w:val="nl-NL"/>
        </w:rPr>
      </w:pPr>
      <w:r w:rsidRPr="003C3706">
        <w:rPr>
          <w:rFonts w:ascii="Arial" w:hAnsi="Arial" w:cs="Arial"/>
          <w:i/>
          <w:sz w:val="22"/>
          <w:szCs w:val="22"/>
          <w:lang w:val="nl-NL"/>
        </w:rPr>
        <w:t>2b. Een traditionele rolopvatting versterkt de invloed van</w:t>
      </w:r>
      <w:r>
        <w:rPr>
          <w:rFonts w:ascii="Arial" w:hAnsi="Arial" w:cs="Arial"/>
          <w:i/>
          <w:sz w:val="22"/>
          <w:szCs w:val="22"/>
          <w:lang w:val="nl-NL"/>
        </w:rPr>
        <w:t xml:space="preserve"> het hebben van</w:t>
      </w:r>
      <w:r w:rsidRPr="003C3706">
        <w:rPr>
          <w:rFonts w:ascii="Arial" w:hAnsi="Arial" w:cs="Arial"/>
          <w:i/>
          <w:sz w:val="22"/>
          <w:szCs w:val="22"/>
          <w:lang w:val="nl-NL"/>
        </w:rPr>
        <w:t xml:space="preserve"> een partner op de mate van arbeidsparticipatie.</w:t>
      </w:r>
    </w:p>
    <w:p w:rsidR="00BD5684" w:rsidRPr="003C3706" w:rsidRDefault="00BD5684" w:rsidP="00BD5684">
      <w:pPr>
        <w:spacing w:line="360" w:lineRule="auto"/>
        <w:jc w:val="both"/>
        <w:rPr>
          <w:rFonts w:ascii="Arial" w:hAnsi="Arial" w:cs="Arial"/>
          <w:i/>
          <w:sz w:val="22"/>
          <w:szCs w:val="22"/>
          <w:lang w:val="nl-NL"/>
        </w:rPr>
      </w:pPr>
    </w:p>
    <w:p w:rsidR="00BD5684" w:rsidRPr="003C3706" w:rsidRDefault="00BD5684" w:rsidP="00BD5684">
      <w:pPr>
        <w:spacing w:line="360" w:lineRule="auto"/>
        <w:jc w:val="both"/>
        <w:rPr>
          <w:rFonts w:ascii="Arial" w:hAnsi="Arial" w:cs="Arial"/>
          <w:i/>
          <w:sz w:val="22"/>
          <w:szCs w:val="22"/>
          <w:lang w:val="nl-NL"/>
        </w:rPr>
      </w:pPr>
      <w:r w:rsidRPr="003C3706">
        <w:rPr>
          <w:rFonts w:ascii="Arial" w:hAnsi="Arial" w:cs="Arial"/>
          <w:i/>
          <w:sz w:val="22"/>
          <w:szCs w:val="22"/>
          <w:lang w:val="nl-NL"/>
        </w:rPr>
        <w:t>3a. Wanneer vrouwen van 45 tot 65 jaar de grootste bijdrage leveren binnen de famil</w:t>
      </w:r>
      <w:r>
        <w:rPr>
          <w:rFonts w:ascii="Arial" w:hAnsi="Arial" w:cs="Arial"/>
          <w:i/>
          <w:sz w:val="22"/>
          <w:szCs w:val="22"/>
          <w:lang w:val="nl-NL"/>
        </w:rPr>
        <w:t xml:space="preserve">ie aan huishoudelijke productie, </w:t>
      </w:r>
      <w:r w:rsidRPr="003C3706">
        <w:rPr>
          <w:rFonts w:ascii="Arial" w:hAnsi="Arial" w:cs="Arial"/>
          <w:i/>
          <w:sz w:val="22"/>
          <w:szCs w:val="22"/>
          <w:lang w:val="nl-NL"/>
        </w:rPr>
        <w:t xml:space="preserve">daalt de mate van arbeidsparticipatie. </w:t>
      </w:r>
    </w:p>
    <w:p w:rsidR="00BD5684" w:rsidRPr="003C3706" w:rsidRDefault="00BD5684" w:rsidP="00BD5684">
      <w:pPr>
        <w:spacing w:line="360" w:lineRule="auto"/>
        <w:jc w:val="both"/>
        <w:rPr>
          <w:rFonts w:ascii="Arial" w:hAnsi="Arial" w:cs="Arial"/>
          <w:i/>
          <w:sz w:val="22"/>
          <w:szCs w:val="22"/>
          <w:lang w:val="nl-NL"/>
        </w:rPr>
      </w:pPr>
      <w:r w:rsidRPr="003C3706">
        <w:rPr>
          <w:rFonts w:ascii="Arial" w:hAnsi="Arial" w:cs="Arial"/>
          <w:i/>
          <w:sz w:val="22"/>
          <w:szCs w:val="22"/>
          <w:lang w:val="nl-NL"/>
        </w:rPr>
        <w:t>3b. Een traditionele rolopvatting versterkt de invloed van de</w:t>
      </w:r>
      <w:r>
        <w:rPr>
          <w:rFonts w:ascii="Arial" w:hAnsi="Arial" w:cs="Arial"/>
          <w:i/>
          <w:sz w:val="22"/>
          <w:szCs w:val="22"/>
          <w:lang w:val="nl-NL"/>
        </w:rPr>
        <w:t xml:space="preserve"> hoogte van de</w:t>
      </w:r>
      <w:r w:rsidRPr="003C3706">
        <w:rPr>
          <w:rFonts w:ascii="Arial" w:hAnsi="Arial" w:cs="Arial"/>
          <w:i/>
          <w:sz w:val="22"/>
          <w:szCs w:val="22"/>
          <w:lang w:val="nl-NL"/>
        </w:rPr>
        <w:t xml:space="preserve"> bijdrage aan huishoudelijke productie op de mate van arbeidsparticipatie.</w:t>
      </w:r>
    </w:p>
    <w:p w:rsidR="00BD5684" w:rsidRPr="003C3706" w:rsidRDefault="00BD5684" w:rsidP="00BD5684">
      <w:pPr>
        <w:spacing w:line="360" w:lineRule="auto"/>
        <w:jc w:val="both"/>
        <w:rPr>
          <w:rFonts w:ascii="Arial" w:hAnsi="Arial" w:cs="Arial"/>
          <w:i/>
          <w:sz w:val="22"/>
          <w:szCs w:val="22"/>
          <w:lang w:val="nl-NL"/>
        </w:rPr>
      </w:pPr>
    </w:p>
    <w:p w:rsidR="00BD5684" w:rsidRPr="003C3706" w:rsidRDefault="00BD5684" w:rsidP="00BD5684">
      <w:pPr>
        <w:spacing w:line="360" w:lineRule="auto"/>
        <w:jc w:val="both"/>
        <w:rPr>
          <w:rFonts w:ascii="Arial" w:hAnsi="Arial" w:cs="Arial"/>
          <w:i/>
          <w:sz w:val="22"/>
          <w:szCs w:val="22"/>
          <w:lang w:val="nl-NL"/>
        </w:rPr>
      </w:pPr>
      <w:r w:rsidRPr="003C3706">
        <w:rPr>
          <w:rFonts w:ascii="Arial" w:hAnsi="Arial" w:cs="Arial"/>
          <w:i/>
          <w:sz w:val="22"/>
          <w:szCs w:val="22"/>
          <w:lang w:val="nl-NL"/>
        </w:rPr>
        <w:t xml:space="preserve">4a. Wanneer vrouwen van 45 tot 65 jaar een laag inkomen hebben, daalt de mate van arbeidsparticipatie. </w:t>
      </w:r>
    </w:p>
    <w:p w:rsidR="00BD5684" w:rsidRPr="003C3706" w:rsidRDefault="00BD5684" w:rsidP="00BD5684">
      <w:pPr>
        <w:spacing w:line="360" w:lineRule="auto"/>
        <w:jc w:val="both"/>
        <w:rPr>
          <w:rFonts w:ascii="Arial" w:hAnsi="Arial" w:cs="Arial"/>
          <w:i/>
          <w:sz w:val="22"/>
          <w:szCs w:val="22"/>
          <w:lang w:val="nl-NL"/>
        </w:rPr>
      </w:pPr>
      <w:r w:rsidRPr="003C3706">
        <w:rPr>
          <w:rFonts w:ascii="Arial" w:hAnsi="Arial" w:cs="Arial"/>
          <w:i/>
          <w:sz w:val="22"/>
          <w:szCs w:val="22"/>
          <w:lang w:val="nl-NL"/>
        </w:rPr>
        <w:t>4b. Een traditionele rolopvatting versterkt de invloed van een laag inkomen op de mate van arbeidsparticipatie.</w:t>
      </w:r>
    </w:p>
    <w:p w:rsidR="00BD5684" w:rsidRPr="003C3706" w:rsidRDefault="00BD5684" w:rsidP="00BD5684">
      <w:pPr>
        <w:spacing w:line="360" w:lineRule="auto"/>
        <w:jc w:val="both"/>
        <w:rPr>
          <w:rFonts w:ascii="Arial" w:hAnsi="Arial" w:cs="Arial"/>
          <w:i/>
          <w:sz w:val="22"/>
          <w:szCs w:val="22"/>
          <w:lang w:val="nl-NL"/>
        </w:rPr>
      </w:pPr>
    </w:p>
    <w:p w:rsidR="00BD5684" w:rsidRPr="003C3706" w:rsidRDefault="00BD5684" w:rsidP="00BD5684">
      <w:pPr>
        <w:spacing w:line="360" w:lineRule="auto"/>
        <w:jc w:val="both"/>
        <w:rPr>
          <w:rFonts w:ascii="Arial" w:hAnsi="Arial" w:cs="Arial"/>
          <w:i/>
          <w:sz w:val="22"/>
          <w:szCs w:val="22"/>
          <w:lang w:val="nl-NL"/>
        </w:rPr>
      </w:pPr>
      <w:r w:rsidRPr="003C3706">
        <w:rPr>
          <w:rFonts w:ascii="Arial" w:hAnsi="Arial" w:cs="Arial"/>
          <w:i/>
          <w:sz w:val="22"/>
          <w:szCs w:val="22"/>
          <w:lang w:val="nl-NL"/>
        </w:rPr>
        <w:t xml:space="preserve">5a. Wanneer vrouwen van 45 tot 65 jaar een lage opleiding hebben genoten, daalt de mate van arbeidsparticipatie. </w:t>
      </w:r>
    </w:p>
    <w:p w:rsidR="00BD5684" w:rsidRPr="003C3706" w:rsidRDefault="00BD5684" w:rsidP="00BD5684">
      <w:pPr>
        <w:spacing w:line="360" w:lineRule="auto"/>
        <w:jc w:val="both"/>
        <w:rPr>
          <w:rFonts w:ascii="Arial" w:hAnsi="Arial" w:cs="Arial"/>
          <w:i/>
          <w:sz w:val="22"/>
          <w:szCs w:val="22"/>
          <w:lang w:val="nl-NL"/>
        </w:rPr>
      </w:pPr>
      <w:r w:rsidRPr="003C3706">
        <w:rPr>
          <w:rFonts w:ascii="Arial" w:hAnsi="Arial" w:cs="Arial"/>
          <w:i/>
          <w:sz w:val="22"/>
          <w:szCs w:val="22"/>
          <w:lang w:val="nl-NL"/>
        </w:rPr>
        <w:t>5b. Een traditionele rolopvatting versterkt de invloed van een lage opleiding op de mate van arbeidsparticipatie.</w:t>
      </w:r>
    </w:p>
    <w:p w:rsidR="00BD5684" w:rsidRPr="003C3706" w:rsidRDefault="00BD5684" w:rsidP="00BD5684">
      <w:pPr>
        <w:spacing w:line="360" w:lineRule="auto"/>
        <w:jc w:val="both"/>
        <w:rPr>
          <w:rFonts w:ascii="Arial" w:hAnsi="Arial" w:cs="Arial"/>
          <w:sz w:val="22"/>
          <w:lang w:val="nl-NL"/>
        </w:rPr>
      </w:pPr>
    </w:p>
    <w:p w:rsidR="00BD5684" w:rsidRDefault="00BD5684" w:rsidP="00BD5684">
      <w:pPr>
        <w:spacing w:line="360" w:lineRule="auto"/>
        <w:jc w:val="both"/>
        <w:rPr>
          <w:rFonts w:ascii="Arial" w:hAnsi="Arial" w:cs="Arial"/>
          <w:sz w:val="22"/>
          <w:lang w:val="nl-NL"/>
        </w:rPr>
      </w:pPr>
      <w:r w:rsidRPr="003C3706">
        <w:rPr>
          <w:rFonts w:ascii="Arial" w:hAnsi="Arial" w:cs="Arial"/>
          <w:sz w:val="22"/>
          <w:lang w:val="nl-NL"/>
        </w:rPr>
        <w:t xml:space="preserve">In dit hoofdstuk </w:t>
      </w:r>
      <w:r>
        <w:rPr>
          <w:rFonts w:ascii="Arial" w:hAnsi="Arial" w:cs="Arial"/>
          <w:sz w:val="22"/>
          <w:lang w:val="nl-NL"/>
        </w:rPr>
        <w:t>komen</w:t>
      </w:r>
      <w:r w:rsidRPr="003C3706">
        <w:rPr>
          <w:rFonts w:ascii="Arial" w:hAnsi="Arial" w:cs="Arial"/>
          <w:sz w:val="22"/>
          <w:lang w:val="nl-NL"/>
        </w:rPr>
        <w:t xml:space="preserve"> de resultaten van de analyses en de betekenis daarvan voor de hypothesen</w:t>
      </w:r>
      <w:r>
        <w:rPr>
          <w:rFonts w:ascii="Arial" w:hAnsi="Arial" w:cs="Arial"/>
          <w:sz w:val="22"/>
          <w:lang w:val="nl-NL"/>
        </w:rPr>
        <w:t xml:space="preserve"> aan de orde</w:t>
      </w:r>
      <w:r w:rsidRPr="003C3706">
        <w:rPr>
          <w:rFonts w:ascii="Arial" w:hAnsi="Arial" w:cs="Arial"/>
          <w:sz w:val="22"/>
          <w:lang w:val="nl-NL"/>
        </w:rPr>
        <w:t xml:space="preserve">. </w:t>
      </w:r>
      <w:r>
        <w:rPr>
          <w:rFonts w:ascii="Arial" w:hAnsi="Arial" w:cs="Arial"/>
          <w:sz w:val="22"/>
          <w:lang w:val="nl-NL"/>
        </w:rPr>
        <w:t>De analyse wordt gedaan</w:t>
      </w:r>
      <w:r w:rsidRPr="003C3706">
        <w:rPr>
          <w:rFonts w:ascii="Arial" w:hAnsi="Arial" w:cs="Arial"/>
          <w:sz w:val="22"/>
          <w:lang w:val="nl-NL"/>
        </w:rPr>
        <w:t xml:space="preserve"> door middel van een </w:t>
      </w:r>
      <w:proofErr w:type="spellStart"/>
      <w:r w:rsidRPr="003C3706">
        <w:rPr>
          <w:rFonts w:ascii="Arial" w:hAnsi="Arial" w:cs="Arial"/>
          <w:sz w:val="22"/>
          <w:lang w:val="nl-NL"/>
        </w:rPr>
        <w:t>one-way</w:t>
      </w:r>
      <w:proofErr w:type="spellEnd"/>
      <w:r w:rsidRPr="003C3706">
        <w:rPr>
          <w:rFonts w:ascii="Arial" w:hAnsi="Arial" w:cs="Arial"/>
          <w:sz w:val="22"/>
          <w:lang w:val="nl-NL"/>
        </w:rPr>
        <w:t xml:space="preserve"> ANOVA waarmee een beschrijving gegeven wordt van de sociale context van vrouwen van 45 tot 65 jaar en een </w:t>
      </w:r>
      <w:proofErr w:type="spellStart"/>
      <w:r w:rsidRPr="003C3706">
        <w:rPr>
          <w:rFonts w:ascii="Arial" w:hAnsi="Arial" w:cs="Arial"/>
          <w:sz w:val="22"/>
          <w:lang w:val="nl-NL"/>
        </w:rPr>
        <w:t>regressie-analyse</w:t>
      </w:r>
      <w:proofErr w:type="spellEnd"/>
      <w:r w:rsidRPr="003C3706">
        <w:rPr>
          <w:rFonts w:ascii="Arial" w:hAnsi="Arial" w:cs="Arial"/>
          <w:sz w:val="22"/>
          <w:lang w:val="nl-NL"/>
        </w:rPr>
        <w:t xml:space="preserve"> waarbij de relatie tussen de sociale context en de mate van arbeidspartic</w:t>
      </w:r>
      <w:r>
        <w:rPr>
          <w:rFonts w:ascii="Arial" w:hAnsi="Arial" w:cs="Arial"/>
          <w:sz w:val="22"/>
          <w:lang w:val="nl-NL"/>
        </w:rPr>
        <w:t>ipatie wordt gemeten.</w:t>
      </w:r>
    </w:p>
    <w:p w:rsidR="00BD5684" w:rsidRDefault="00BD5684" w:rsidP="00BD5684">
      <w:pPr>
        <w:spacing w:line="360" w:lineRule="auto"/>
        <w:jc w:val="both"/>
        <w:rPr>
          <w:rFonts w:ascii="Arial" w:hAnsi="Arial" w:cs="Arial"/>
          <w:sz w:val="22"/>
          <w:lang w:val="nl-NL"/>
        </w:rPr>
        <w:sectPr w:rsidR="00BD5684">
          <w:pgSz w:w="11906" w:h="16838"/>
          <w:pgMar w:top="1701" w:right="1417" w:bottom="1417" w:left="1417" w:gutter="0"/>
          <w:docGrid w:linePitch="360"/>
        </w:sectPr>
      </w:pPr>
    </w:p>
    <w:p w:rsidR="00BD5684" w:rsidRDefault="00BD5684" w:rsidP="00BD5684">
      <w:pPr>
        <w:pStyle w:val="Kop2scriptie"/>
        <w:rPr>
          <w:lang w:val="nl-NL"/>
        </w:rPr>
      </w:pPr>
      <w:bookmarkStart w:id="146" w:name="_Toc166836585"/>
      <w:r>
        <w:rPr>
          <w:lang w:val="nl-NL"/>
        </w:rPr>
        <w:t>6.1 Vrouwen van 45 tot 65 jaar in beeld</w:t>
      </w:r>
      <w:bookmarkEnd w:id="146"/>
    </w:p>
    <w:p w:rsidR="00BD5684" w:rsidRDefault="00BD5684" w:rsidP="00BD5684">
      <w:pPr>
        <w:spacing w:line="360" w:lineRule="auto"/>
        <w:jc w:val="both"/>
        <w:rPr>
          <w:rFonts w:ascii="Arial" w:hAnsi="Arial" w:cs="Arial"/>
          <w:sz w:val="22"/>
          <w:lang w:val="nl-NL"/>
        </w:rPr>
      </w:pPr>
      <w:r w:rsidRPr="001E6DF4">
        <w:rPr>
          <w:rFonts w:ascii="Arial" w:hAnsi="Arial" w:cs="Arial"/>
          <w:sz w:val="22"/>
          <w:lang w:val="nl-NL"/>
        </w:rPr>
        <w:t>Van de vrouwen van 45 tot 65 jaar is bijna de helft niet werkzaam (44,8%). De meeste vrouwen die werkzaam zijn, werken in een grote deeltijdbaan (29%)</w:t>
      </w:r>
      <w:r w:rsidR="00883A68">
        <w:rPr>
          <w:rStyle w:val="Voetnootmarkering"/>
          <w:rFonts w:ascii="Arial" w:hAnsi="Arial" w:cs="Arial"/>
          <w:sz w:val="22"/>
          <w:lang w:val="nl-NL"/>
        </w:rPr>
        <w:footnoteReference w:id="9"/>
      </w:r>
      <w:r w:rsidR="00883A68">
        <w:rPr>
          <w:rFonts w:ascii="Arial" w:hAnsi="Arial" w:cs="Arial"/>
          <w:sz w:val="22"/>
          <w:lang w:val="nl-NL"/>
        </w:rPr>
        <w:t xml:space="preserve"> </w:t>
      </w:r>
      <w:r w:rsidRPr="001E6DF4">
        <w:rPr>
          <w:rFonts w:ascii="Arial" w:hAnsi="Arial" w:cs="Arial"/>
          <w:sz w:val="22"/>
          <w:lang w:val="nl-NL"/>
        </w:rPr>
        <w:t xml:space="preserve">. Vrouwen van 45 tot 65 jaar werken het minst vaak in een voltijdbaan (10%) en een kleine deeltijdbaan (16,1%), zie tabel </w:t>
      </w:r>
      <w:r>
        <w:rPr>
          <w:rFonts w:ascii="Arial" w:hAnsi="Arial" w:cs="Arial"/>
          <w:sz w:val="22"/>
          <w:lang w:val="nl-NL"/>
        </w:rPr>
        <w:t>6.</w:t>
      </w:r>
      <w:r w:rsidRPr="001E6DF4">
        <w:rPr>
          <w:rFonts w:ascii="Arial" w:hAnsi="Arial" w:cs="Arial"/>
          <w:sz w:val="22"/>
          <w:lang w:val="nl-NL"/>
        </w:rPr>
        <w:t>1. Gemiddeld werken vrouwen van 45 tot 65 jaar 13,65 uur per week.</w:t>
      </w:r>
    </w:p>
    <w:p w:rsidR="00BD5684" w:rsidRPr="001E6DF4" w:rsidRDefault="00BD5684" w:rsidP="00BD5684">
      <w:pPr>
        <w:spacing w:line="360" w:lineRule="auto"/>
        <w:jc w:val="both"/>
        <w:rPr>
          <w:rFonts w:ascii="Arial" w:hAnsi="Arial" w:cs="Arial"/>
          <w:sz w:val="22"/>
          <w:lang w:val="nl-NL"/>
        </w:rPr>
      </w:pPr>
    </w:p>
    <w:tbl>
      <w:tblPr>
        <w:tblW w:w="5967" w:type="dxa"/>
        <w:tblInd w:w="30" w:type="dxa"/>
        <w:tblLayout w:type="fixed"/>
        <w:tblCellMar>
          <w:left w:w="30" w:type="dxa"/>
          <w:right w:w="30" w:type="dxa"/>
        </w:tblCellMar>
        <w:tblLook w:val="0000"/>
      </w:tblPr>
      <w:tblGrid>
        <w:gridCol w:w="4233"/>
        <w:gridCol w:w="1734"/>
      </w:tblGrid>
      <w:tr w:rsidR="00BD5684" w:rsidRPr="00EB3497">
        <w:trPr>
          <w:cantSplit/>
          <w:trHeight w:val="284"/>
          <w:tblHeader/>
        </w:trPr>
        <w:tc>
          <w:tcPr>
            <w:tcW w:w="5967" w:type="dxa"/>
            <w:gridSpan w:val="2"/>
            <w:shd w:val="clear" w:color="auto" w:fill="auto"/>
            <w:tcMar>
              <w:top w:w="30" w:type="dxa"/>
              <w:left w:w="30" w:type="dxa"/>
              <w:bottom w:w="30" w:type="dxa"/>
              <w:right w:w="30" w:type="dxa"/>
            </w:tcMar>
            <w:vAlign w:val="center"/>
          </w:tcPr>
          <w:p w:rsidR="00BD5684" w:rsidRPr="00EB3497" w:rsidRDefault="00BD5684" w:rsidP="00BD5684">
            <w:pPr>
              <w:rPr>
                <w:rFonts w:ascii="Arial" w:hAnsi="Arial" w:cs="Arial"/>
                <w:i/>
                <w:sz w:val="18"/>
                <w:szCs w:val="22"/>
                <w:lang w:val="nl-NL"/>
              </w:rPr>
            </w:pPr>
            <w:r w:rsidRPr="00EB3497">
              <w:rPr>
                <w:rFonts w:ascii="Arial" w:hAnsi="Arial" w:cs="Arial"/>
                <w:i/>
                <w:sz w:val="18"/>
                <w:szCs w:val="22"/>
                <w:lang w:val="nl-NL"/>
              </w:rPr>
              <w:t xml:space="preserve">Tabel </w:t>
            </w:r>
            <w:r>
              <w:rPr>
                <w:rFonts w:ascii="Arial" w:hAnsi="Arial" w:cs="Arial"/>
                <w:i/>
                <w:sz w:val="18"/>
                <w:szCs w:val="22"/>
                <w:lang w:val="nl-NL"/>
              </w:rPr>
              <w:t>6.</w:t>
            </w:r>
            <w:r w:rsidRPr="00EB3497">
              <w:rPr>
                <w:rFonts w:ascii="Arial" w:hAnsi="Arial" w:cs="Arial"/>
                <w:i/>
                <w:sz w:val="18"/>
                <w:szCs w:val="22"/>
                <w:lang w:val="nl-NL"/>
              </w:rPr>
              <w:t>1 Mate van arbeidsparticipatie vrouwen 45 tot 65 jaar</w:t>
            </w:r>
          </w:p>
        </w:tc>
      </w:tr>
      <w:tr w:rsidR="00BD5684" w:rsidRPr="00EB3497">
        <w:trPr>
          <w:cantSplit/>
          <w:trHeight w:val="284"/>
          <w:tblHeader/>
        </w:trPr>
        <w:tc>
          <w:tcPr>
            <w:tcW w:w="4233" w:type="dxa"/>
            <w:shd w:val="clear" w:color="auto" w:fill="E6E6E6"/>
            <w:tcMar>
              <w:top w:w="30" w:type="dxa"/>
              <w:left w:w="30" w:type="dxa"/>
              <w:bottom w:w="30" w:type="dxa"/>
              <w:right w:w="30" w:type="dxa"/>
            </w:tcMar>
          </w:tcPr>
          <w:p w:rsidR="00BD5684" w:rsidRPr="00EB3497" w:rsidRDefault="00BD5684" w:rsidP="00BD5684">
            <w:pPr>
              <w:spacing w:line="320" w:lineRule="atLeast"/>
              <w:rPr>
                <w:rFonts w:ascii="Arial" w:hAnsi="Arial" w:cs="Arial"/>
                <w:sz w:val="18"/>
                <w:szCs w:val="22"/>
                <w:lang w:val="nl-NL"/>
              </w:rPr>
            </w:pPr>
            <w:r w:rsidRPr="00EB3497">
              <w:rPr>
                <w:rFonts w:ascii="Arial" w:hAnsi="Arial" w:cs="Arial"/>
                <w:sz w:val="18"/>
                <w:szCs w:val="22"/>
                <w:lang w:val="nl-NL"/>
              </w:rPr>
              <w:t>Niet werkzaam (0 uur)</w:t>
            </w:r>
          </w:p>
        </w:tc>
        <w:tc>
          <w:tcPr>
            <w:tcW w:w="1734" w:type="dxa"/>
            <w:shd w:val="clear" w:color="auto" w:fill="E6E6E6"/>
            <w:tcMar>
              <w:top w:w="30" w:type="dxa"/>
              <w:left w:w="30" w:type="dxa"/>
              <w:bottom w:w="30" w:type="dxa"/>
              <w:right w:w="30" w:type="dxa"/>
            </w:tcMar>
            <w:vAlign w:val="center"/>
          </w:tcPr>
          <w:p w:rsidR="00BD5684" w:rsidRPr="00EB3497" w:rsidRDefault="00BD5684" w:rsidP="00BD5684">
            <w:pPr>
              <w:spacing w:line="320" w:lineRule="atLeast"/>
              <w:jc w:val="center"/>
              <w:rPr>
                <w:rFonts w:ascii="Arial" w:hAnsi="Arial" w:cs="Arial"/>
                <w:sz w:val="18"/>
                <w:szCs w:val="22"/>
                <w:lang w:val="nl-NL"/>
              </w:rPr>
            </w:pPr>
            <w:r w:rsidRPr="00EB3497">
              <w:rPr>
                <w:rFonts w:ascii="Arial" w:hAnsi="Arial" w:cs="Arial"/>
                <w:sz w:val="18"/>
                <w:szCs w:val="22"/>
                <w:lang w:val="nl-NL"/>
              </w:rPr>
              <w:t>44,8%</w:t>
            </w:r>
          </w:p>
        </w:tc>
      </w:tr>
      <w:tr w:rsidR="00BD5684" w:rsidRPr="00EB3497">
        <w:trPr>
          <w:cantSplit/>
          <w:trHeight w:val="284"/>
          <w:tblHeader/>
        </w:trPr>
        <w:tc>
          <w:tcPr>
            <w:tcW w:w="4233" w:type="dxa"/>
            <w:shd w:val="clear" w:color="auto" w:fill="E6E6E6"/>
            <w:tcMar>
              <w:top w:w="30" w:type="dxa"/>
              <w:left w:w="30" w:type="dxa"/>
              <w:bottom w:w="30" w:type="dxa"/>
              <w:right w:w="30" w:type="dxa"/>
            </w:tcMar>
          </w:tcPr>
          <w:p w:rsidR="00BD5684" w:rsidRPr="00EB3497" w:rsidRDefault="00BD5684" w:rsidP="00BD5684">
            <w:pPr>
              <w:spacing w:line="320" w:lineRule="atLeast"/>
              <w:rPr>
                <w:rFonts w:ascii="Arial" w:hAnsi="Arial" w:cs="Arial"/>
                <w:sz w:val="18"/>
                <w:szCs w:val="22"/>
                <w:lang w:val="nl-NL"/>
              </w:rPr>
            </w:pPr>
            <w:r w:rsidRPr="00EB3497">
              <w:rPr>
                <w:rFonts w:ascii="Arial" w:hAnsi="Arial" w:cs="Arial"/>
                <w:sz w:val="18"/>
                <w:szCs w:val="22"/>
                <w:lang w:val="nl-NL"/>
              </w:rPr>
              <w:t>Kleine deeltijdbaan (1 tot 19 uur)</w:t>
            </w:r>
          </w:p>
        </w:tc>
        <w:tc>
          <w:tcPr>
            <w:tcW w:w="1734" w:type="dxa"/>
            <w:shd w:val="clear" w:color="auto" w:fill="E6E6E6"/>
            <w:tcMar>
              <w:top w:w="30" w:type="dxa"/>
              <w:left w:w="30" w:type="dxa"/>
              <w:bottom w:w="30" w:type="dxa"/>
              <w:right w:w="30" w:type="dxa"/>
            </w:tcMar>
            <w:vAlign w:val="center"/>
          </w:tcPr>
          <w:p w:rsidR="00BD5684" w:rsidRPr="00EB3497" w:rsidRDefault="00BD5684" w:rsidP="00BD5684">
            <w:pPr>
              <w:spacing w:line="320" w:lineRule="atLeast"/>
              <w:jc w:val="center"/>
              <w:rPr>
                <w:rFonts w:ascii="Arial" w:hAnsi="Arial" w:cs="Arial"/>
                <w:sz w:val="18"/>
                <w:szCs w:val="22"/>
                <w:lang w:val="nl-NL"/>
              </w:rPr>
            </w:pPr>
            <w:r w:rsidRPr="00EB3497">
              <w:rPr>
                <w:rFonts w:ascii="Arial" w:hAnsi="Arial" w:cs="Arial"/>
                <w:sz w:val="18"/>
                <w:szCs w:val="22"/>
                <w:lang w:val="nl-NL"/>
              </w:rPr>
              <w:t>16,1%</w:t>
            </w:r>
          </w:p>
        </w:tc>
      </w:tr>
      <w:tr w:rsidR="00BD5684" w:rsidRPr="00EB3497">
        <w:trPr>
          <w:cantSplit/>
          <w:trHeight w:val="284"/>
          <w:tblHeader/>
        </w:trPr>
        <w:tc>
          <w:tcPr>
            <w:tcW w:w="4233" w:type="dxa"/>
            <w:shd w:val="clear" w:color="auto" w:fill="E6E6E6"/>
            <w:tcMar>
              <w:top w:w="30" w:type="dxa"/>
              <w:left w:w="30" w:type="dxa"/>
              <w:bottom w:w="30" w:type="dxa"/>
              <w:right w:w="30" w:type="dxa"/>
            </w:tcMar>
          </w:tcPr>
          <w:p w:rsidR="00BD5684" w:rsidRPr="00EB3497" w:rsidRDefault="00BD5684" w:rsidP="00BD5684">
            <w:pPr>
              <w:spacing w:line="320" w:lineRule="atLeast"/>
              <w:rPr>
                <w:rFonts w:ascii="Arial" w:hAnsi="Arial" w:cs="Arial"/>
                <w:sz w:val="18"/>
                <w:szCs w:val="22"/>
                <w:lang w:val="nl-NL"/>
              </w:rPr>
            </w:pPr>
            <w:r w:rsidRPr="00EB3497">
              <w:rPr>
                <w:rFonts w:ascii="Arial" w:hAnsi="Arial" w:cs="Arial"/>
                <w:sz w:val="18"/>
                <w:szCs w:val="22"/>
                <w:lang w:val="nl-NL"/>
              </w:rPr>
              <w:t>Grote deeltijdbaan (20 tot 34 uur)</w:t>
            </w:r>
          </w:p>
        </w:tc>
        <w:tc>
          <w:tcPr>
            <w:tcW w:w="1734" w:type="dxa"/>
            <w:shd w:val="clear" w:color="auto" w:fill="E6E6E6"/>
            <w:tcMar>
              <w:top w:w="30" w:type="dxa"/>
              <w:left w:w="30" w:type="dxa"/>
              <w:bottom w:w="30" w:type="dxa"/>
              <w:right w:w="30" w:type="dxa"/>
            </w:tcMar>
            <w:vAlign w:val="center"/>
          </w:tcPr>
          <w:p w:rsidR="00BD5684" w:rsidRPr="00EB3497" w:rsidRDefault="00BD5684" w:rsidP="00BD5684">
            <w:pPr>
              <w:spacing w:line="320" w:lineRule="atLeast"/>
              <w:jc w:val="center"/>
              <w:rPr>
                <w:rFonts w:ascii="Arial" w:hAnsi="Arial" w:cs="Arial"/>
                <w:sz w:val="18"/>
                <w:szCs w:val="22"/>
                <w:lang w:val="nl-NL"/>
              </w:rPr>
            </w:pPr>
            <w:r w:rsidRPr="00EB3497">
              <w:rPr>
                <w:rFonts w:ascii="Arial" w:hAnsi="Arial" w:cs="Arial"/>
                <w:sz w:val="18"/>
                <w:szCs w:val="22"/>
                <w:lang w:val="nl-NL"/>
              </w:rPr>
              <w:t>29%</w:t>
            </w:r>
          </w:p>
        </w:tc>
      </w:tr>
      <w:tr w:rsidR="00BD5684" w:rsidRPr="00EB3497">
        <w:trPr>
          <w:cantSplit/>
          <w:trHeight w:val="284"/>
          <w:tblHeader/>
        </w:trPr>
        <w:tc>
          <w:tcPr>
            <w:tcW w:w="4233" w:type="dxa"/>
            <w:shd w:val="clear" w:color="auto" w:fill="E6E6E6"/>
            <w:tcMar>
              <w:top w:w="30" w:type="dxa"/>
              <w:left w:w="30" w:type="dxa"/>
              <w:bottom w:w="30" w:type="dxa"/>
              <w:right w:w="30" w:type="dxa"/>
            </w:tcMar>
          </w:tcPr>
          <w:p w:rsidR="00BD5684" w:rsidRPr="00EB3497" w:rsidRDefault="00BD5684" w:rsidP="00BD5684">
            <w:pPr>
              <w:spacing w:line="320" w:lineRule="atLeast"/>
              <w:rPr>
                <w:rFonts w:ascii="Arial" w:hAnsi="Arial" w:cs="Arial"/>
                <w:sz w:val="18"/>
                <w:szCs w:val="22"/>
                <w:lang w:val="nl-NL"/>
              </w:rPr>
            </w:pPr>
            <w:r w:rsidRPr="00EB3497">
              <w:rPr>
                <w:rFonts w:ascii="Arial" w:hAnsi="Arial" w:cs="Arial"/>
                <w:sz w:val="18"/>
                <w:szCs w:val="22"/>
                <w:lang w:val="nl-NL"/>
              </w:rPr>
              <w:t>Voltijdbaan (35 uur of meer)</w:t>
            </w:r>
          </w:p>
        </w:tc>
        <w:tc>
          <w:tcPr>
            <w:tcW w:w="1734" w:type="dxa"/>
            <w:shd w:val="clear" w:color="auto" w:fill="E6E6E6"/>
            <w:tcMar>
              <w:top w:w="30" w:type="dxa"/>
              <w:left w:w="30" w:type="dxa"/>
              <w:bottom w:w="30" w:type="dxa"/>
              <w:right w:w="30" w:type="dxa"/>
            </w:tcMar>
            <w:vAlign w:val="center"/>
          </w:tcPr>
          <w:p w:rsidR="00BD5684" w:rsidRPr="00EB3497" w:rsidRDefault="00BD5684" w:rsidP="00BD5684">
            <w:pPr>
              <w:spacing w:line="320" w:lineRule="atLeast"/>
              <w:jc w:val="center"/>
              <w:rPr>
                <w:rFonts w:ascii="Arial" w:hAnsi="Arial" w:cs="Arial"/>
                <w:sz w:val="18"/>
                <w:szCs w:val="22"/>
                <w:lang w:val="nl-NL"/>
              </w:rPr>
            </w:pPr>
            <w:r w:rsidRPr="00EB3497">
              <w:rPr>
                <w:rFonts w:ascii="Arial" w:hAnsi="Arial" w:cs="Arial"/>
                <w:sz w:val="18"/>
                <w:szCs w:val="22"/>
                <w:lang w:val="nl-NL"/>
              </w:rPr>
              <w:t>10%</w:t>
            </w:r>
          </w:p>
        </w:tc>
      </w:tr>
      <w:tr w:rsidR="00BD5684" w:rsidRPr="00EB3497">
        <w:trPr>
          <w:cantSplit/>
          <w:trHeight w:val="284"/>
          <w:tblHeader/>
        </w:trPr>
        <w:tc>
          <w:tcPr>
            <w:tcW w:w="5967" w:type="dxa"/>
            <w:gridSpan w:val="2"/>
            <w:shd w:val="clear" w:color="auto" w:fill="auto"/>
            <w:tcMar>
              <w:top w:w="30" w:type="dxa"/>
              <w:left w:w="30" w:type="dxa"/>
              <w:bottom w:w="30" w:type="dxa"/>
              <w:right w:w="30" w:type="dxa"/>
            </w:tcMar>
            <w:vAlign w:val="center"/>
          </w:tcPr>
          <w:p w:rsidR="00BD5684" w:rsidRPr="00EB3497" w:rsidRDefault="00BD5684" w:rsidP="00BD5684">
            <w:pPr>
              <w:spacing w:line="320" w:lineRule="atLeast"/>
              <w:rPr>
                <w:rFonts w:ascii="Arial" w:hAnsi="Arial" w:cs="Arial"/>
                <w:sz w:val="18"/>
                <w:szCs w:val="22"/>
                <w:lang w:val="nl-NL"/>
              </w:rPr>
            </w:pPr>
            <w:r w:rsidRPr="00EB3497">
              <w:rPr>
                <w:rFonts w:ascii="Arial" w:hAnsi="Arial" w:cs="Arial"/>
                <w:sz w:val="18"/>
                <w:szCs w:val="22"/>
                <w:lang w:val="nl-NL"/>
              </w:rPr>
              <w:t>N=413</w:t>
            </w:r>
          </w:p>
        </w:tc>
      </w:tr>
    </w:tbl>
    <w:p w:rsidR="00BD5684" w:rsidRDefault="00BD5684" w:rsidP="00BD5684">
      <w:pPr>
        <w:spacing w:line="360" w:lineRule="auto"/>
        <w:jc w:val="both"/>
        <w:rPr>
          <w:rFonts w:ascii="Arial" w:hAnsi="Arial" w:cs="Arial"/>
          <w:sz w:val="20"/>
          <w:lang w:val="nl-NL"/>
        </w:rPr>
      </w:pPr>
    </w:p>
    <w:p w:rsidR="00BD5684" w:rsidRPr="001E6DF4" w:rsidRDefault="00BD5684" w:rsidP="00BD5684">
      <w:pPr>
        <w:spacing w:line="360" w:lineRule="auto"/>
        <w:jc w:val="both"/>
        <w:rPr>
          <w:rFonts w:ascii="Arial" w:hAnsi="Arial" w:cs="Arial"/>
          <w:sz w:val="22"/>
          <w:lang w:val="nl-NL"/>
        </w:rPr>
      </w:pPr>
      <w:r>
        <w:rPr>
          <w:rFonts w:ascii="Arial" w:hAnsi="Arial" w:cs="Arial"/>
          <w:sz w:val="22"/>
          <w:lang w:val="nl-NL"/>
        </w:rPr>
        <w:t>V</w:t>
      </w:r>
      <w:r w:rsidRPr="001E6DF4">
        <w:rPr>
          <w:rFonts w:ascii="Arial" w:hAnsi="Arial" w:cs="Arial"/>
          <w:sz w:val="22"/>
          <w:lang w:val="nl-NL"/>
        </w:rPr>
        <w:t xml:space="preserve">rouwen van 45 tot 65 jaar hebben over het algemeen </w:t>
      </w:r>
      <w:r>
        <w:rPr>
          <w:rFonts w:ascii="Arial" w:hAnsi="Arial" w:cs="Arial"/>
          <w:sz w:val="22"/>
          <w:lang w:val="nl-NL"/>
        </w:rPr>
        <w:t xml:space="preserve">een </w:t>
      </w:r>
      <w:r w:rsidRPr="001E6DF4">
        <w:rPr>
          <w:rFonts w:ascii="Arial" w:hAnsi="Arial" w:cs="Arial"/>
          <w:sz w:val="22"/>
          <w:lang w:val="nl-NL"/>
        </w:rPr>
        <w:t xml:space="preserve">middelmatige traditionele rolopvatting (71,8%). Ruim 10% heeft een zwakke traditionele rolopvatting en </w:t>
      </w:r>
      <w:r w:rsidR="00883A68">
        <w:rPr>
          <w:rFonts w:ascii="Arial" w:hAnsi="Arial" w:cs="Arial"/>
          <w:sz w:val="22"/>
          <w:lang w:val="nl-NL"/>
        </w:rPr>
        <w:t>17%</w:t>
      </w:r>
      <w:r w:rsidRPr="001E6DF4">
        <w:rPr>
          <w:rFonts w:ascii="Arial" w:hAnsi="Arial" w:cs="Arial"/>
          <w:sz w:val="22"/>
          <w:lang w:val="nl-NL"/>
        </w:rPr>
        <w:t xml:space="preserve"> van de vrouwen heeft een sterke traditionele rolopvatting, zie tabel </w:t>
      </w:r>
      <w:r>
        <w:rPr>
          <w:rFonts w:ascii="Arial" w:hAnsi="Arial" w:cs="Arial"/>
          <w:sz w:val="22"/>
          <w:lang w:val="nl-NL"/>
        </w:rPr>
        <w:t>6.</w:t>
      </w:r>
      <w:r w:rsidRPr="001E6DF4">
        <w:rPr>
          <w:rFonts w:ascii="Arial" w:hAnsi="Arial" w:cs="Arial"/>
          <w:sz w:val="22"/>
          <w:lang w:val="nl-NL"/>
        </w:rPr>
        <w:t>2.</w:t>
      </w:r>
    </w:p>
    <w:p w:rsidR="00BD5684" w:rsidRPr="001E6DF4" w:rsidRDefault="00BD5684" w:rsidP="00BD5684">
      <w:pPr>
        <w:spacing w:line="360" w:lineRule="auto"/>
        <w:jc w:val="both"/>
        <w:rPr>
          <w:rFonts w:ascii="Arial" w:hAnsi="Arial" w:cs="Arial"/>
          <w:sz w:val="22"/>
          <w:lang w:val="nl-NL"/>
        </w:rPr>
      </w:pPr>
    </w:p>
    <w:tbl>
      <w:tblPr>
        <w:tblW w:w="5954" w:type="dxa"/>
        <w:tblInd w:w="30" w:type="dxa"/>
        <w:tblLayout w:type="fixed"/>
        <w:tblCellMar>
          <w:left w:w="30" w:type="dxa"/>
          <w:right w:w="30" w:type="dxa"/>
        </w:tblCellMar>
        <w:tblLook w:val="0000"/>
      </w:tblPr>
      <w:tblGrid>
        <w:gridCol w:w="4233"/>
        <w:gridCol w:w="1721"/>
      </w:tblGrid>
      <w:tr w:rsidR="00BD5684" w:rsidRPr="00EB3497">
        <w:trPr>
          <w:cantSplit/>
          <w:trHeight w:val="284"/>
          <w:tblHeader/>
        </w:trPr>
        <w:tc>
          <w:tcPr>
            <w:tcW w:w="5954" w:type="dxa"/>
            <w:gridSpan w:val="2"/>
            <w:shd w:val="clear" w:color="auto" w:fill="auto"/>
            <w:tcMar>
              <w:top w:w="30" w:type="dxa"/>
              <w:left w:w="30" w:type="dxa"/>
              <w:bottom w:w="30" w:type="dxa"/>
              <w:right w:w="30" w:type="dxa"/>
            </w:tcMar>
            <w:vAlign w:val="center"/>
          </w:tcPr>
          <w:p w:rsidR="00BD5684" w:rsidRPr="00EB3497" w:rsidRDefault="00BD5684" w:rsidP="00BD5684">
            <w:pPr>
              <w:rPr>
                <w:rFonts w:ascii="Arial" w:hAnsi="Arial" w:cs="Arial"/>
                <w:i/>
                <w:sz w:val="18"/>
                <w:szCs w:val="22"/>
                <w:lang w:val="nl-NL"/>
              </w:rPr>
            </w:pPr>
            <w:r w:rsidRPr="00EB3497">
              <w:rPr>
                <w:rFonts w:ascii="Arial" w:hAnsi="Arial" w:cs="Arial"/>
                <w:i/>
                <w:sz w:val="18"/>
                <w:szCs w:val="22"/>
                <w:lang w:val="nl-NL"/>
              </w:rPr>
              <w:t xml:space="preserve">Tabel </w:t>
            </w:r>
            <w:r>
              <w:rPr>
                <w:rFonts w:ascii="Arial" w:hAnsi="Arial" w:cs="Arial"/>
                <w:i/>
                <w:sz w:val="18"/>
                <w:szCs w:val="22"/>
                <w:lang w:val="nl-NL"/>
              </w:rPr>
              <w:t>6.</w:t>
            </w:r>
            <w:r w:rsidRPr="00EB3497">
              <w:rPr>
                <w:rFonts w:ascii="Arial" w:hAnsi="Arial" w:cs="Arial"/>
                <w:i/>
                <w:sz w:val="18"/>
                <w:szCs w:val="22"/>
                <w:lang w:val="nl-NL"/>
              </w:rPr>
              <w:t>2 Mate van traditionele rolopvatting vrouwen 45 tot 65 jaar</w:t>
            </w:r>
          </w:p>
        </w:tc>
      </w:tr>
      <w:tr w:rsidR="00BD5684" w:rsidRPr="00EB3497">
        <w:trPr>
          <w:cantSplit/>
          <w:trHeight w:val="284"/>
          <w:tblHeader/>
        </w:trPr>
        <w:tc>
          <w:tcPr>
            <w:tcW w:w="4233" w:type="dxa"/>
            <w:shd w:val="clear" w:color="auto" w:fill="E6E6E6"/>
            <w:tcMar>
              <w:top w:w="30" w:type="dxa"/>
              <w:left w:w="30" w:type="dxa"/>
              <w:bottom w:w="30" w:type="dxa"/>
              <w:right w:w="30" w:type="dxa"/>
            </w:tcMar>
          </w:tcPr>
          <w:p w:rsidR="00BD5684" w:rsidRPr="00EB3497" w:rsidRDefault="00BD5684" w:rsidP="00BD5684">
            <w:pPr>
              <w:spacing w:line="320" w:lineRule="atLeast"/>
              <w:rPr>
                <w:rFonts w:ascii="Arial" w:hAnsi="Arial" w:cs="Arial"/>
                <w:sz w:val="18"/>
                <w:szCs w:val="22"/>
                <w:lang w:val="nl-NL"/>
              </w:rPr>
            </w:pPr>
            <w:r w:rsidRPr="00EB3497">
              <w:rPr>
                <w:rFonts w:ascii="Arial" w:hAnsi="Arial" w:cs="Arial"/>
                <w:sz w:val="18"/>
                <w:szCs w:val="22"/>
                <w:lang w:val="nl-NL"/>
              </w:rPr>
              <w:t>Zwakke traditionele rolopvatting</w:t>
            </w:r>
          </w:p>
        </w:tc>
        <w:tc>
          <w:tcPr>
            <w:tcW w:w="1721" w:type="dxa"/>
            <w:shd w:val="clear" w:color="auto" w:fill="E6E6E6"/>
            <w:tcMar>
              <w:top w:w="30" w:type="dxa"/>
              <w:left w:w="30" w:type="dxa"/>
              <w:bottom w:w="30" w:type="dxa"/>
              <w:right w:w="30" w:type="dxa"/>
            </w:tcMar>
            <w:vAlign w:val="center"/>
          </w:tcPr>
          <w:p w:rsidR="00BD5684" w:rsidRPr="00EB3497" w:rsidRDefault="00BD5684" w:rsidP="00BD5684">
            <w:pPr>
              <w:spacing w:line="320" w:lineRule="atLeast"/>
              <w:jc w:val="center"/>
              <w:rPr>
                <w:rFonts w:ascii="Arial" w:hAnsi="Arial" w:cs="Arial"/>
                <w:sz w:val="18"/>
                <w:szCs w:val="22"/>
                <w:lang w:val="nl-NL"/>
              </w:rPr>
            </w:pPr>
            <w:r w:rsidRPr="00EB3497">
              <w:rPr>
                <w:rFonts w:ascii="Arial" w:hAnsi="Arial" w:cs="Arial"/>
                <w:sz w:val="18"/>
                <w:szCs w:val="22"/>
                <w:lang w:val="nl-NL"/>
              </w:rPr>
              <w:t>11,2%</w:t>
            </w:r>
          </w:p>
        </w:tc>
      </w:tr>
      <w:tr w:rsidR="00BD5684" w:rsidRPr="00EB3497">
        <w:trPr>
          <w:cantSplit/>
          <w:trHeight w:val="284"/>
          <w:tblHeader/>
        </w:trPr>
        <w:tc>
          <w:tcPr>
            <w:tcW w:w="4233" w:type="dxa"/>
            <w:shd w:val="clear" w:color="auto" w:fill="E6E6E6"/>
            <w:tcMar>
              <w:top w:w="30" w:type="dxa"/>
              <w:left w:w="30" w:type="dxa"/>
              <w:bottom w:w="30" w:type="dxa"/>
              <w:right w:w="30" w:type="dxa"/>
            </w:tcMar>
          </w:tcPr>
          <w:p w:rsidR="00BD5684" w:rsidRPr="00EB3497" w:rsidRDefault="00BD5684" w:rsidP="00BD5684">
            <w:pPr>
              <w:spacing w:line="320" w:lineRule="atLeast"/>
              <w:rPr>
                <w:rFonts w:ascii="Arial" w:hAnsi="Arial" w:cs="Arial"/>
                <w:sz w:val="18"/>
                <w:szCs w:val="22"/>
                <w:lang w:val="nl-NL"/>
              </w:rPr>
            </w:pPr>
            <w:r w:rsidRPr="00EB3497">
              <w:rPr>
                <w:rFonts w:ascii="Arial" w:hAnsi="Arial" w:cs="Arial"/>
                <w:sz w:val="18"/>
                <w:szCs w:val="22"/>
                <w:lang w:val="nl-NL"/>
              </w:rPr>
              <w:t>Middelmatige traditionele rolopvatting</w:t>
            </w:r>
          </w:p>
        </w:tc>
        <w:tc>
          <w:tcPr>
            <w:tcW w:w="1721" w:type="dxa"/>
            <w:shd w:val="clear" w:color="auto" w:fill="E6E6E6"/>
            <w:tcMar>
              <w:top w:w="30" w:type="dxa"/>
              <w:left w:w="30" w:type="dxa"/>
              <w:bottom w:w="30" w:type="dxa"/>
              <w:right w:w="30" w:type="dxa"/>
            </w:tcMar>
            <w:vAlign w:val="center"/>
          </w:tcPr>
          <w:p w:rsidR="00BD5684" w:rsidRPr="00EB3497" w:rsidRDefault="00BD5684" w:rsidP="00BD5684">
            <w:pPr>
              <w:spacing w:line="320" w:lineRule="atLeast"/>
              <w:jc w:val="center"/>
              <w:rPr>
                <w:rFonts w:ascii="Arial" w:hAnsi="Arial" w:cs="Arial"/>
                <w:sz w:val="18"/>
                <w:szCs w:val="22"/>
                <w:lang w:val="nl-NL"/>
              </w:rPr>
            </w:pPr>
            <w:r w:rsidRPr="00EB3497">
              <w:rPr>
                <w:rFonts w:ascii="Arial" w:hAnsi="Arial" w:cs="Arial"/>
                <w:sz w:val="18"/>
                <w:szCs w:val="22"/>
                <w:lang w:val="nl-NL"/>
              </w:rPr>
              <w:t>71,8%</w:t>
            </w:r>
          </w:p>
        </w:tc>
      </w:tr>
      <w:tr w:rsidR="00BD5684" w:rsidRPr="00EB3497">
        <w:trPr>
          <w:cantSplit/>
          <w:trHeight w:val="284"/>
          <w:tblHeader/>
        </w:trPr>
        <w:tc>
          <w:tcPr>
            <w:tcW w:w="4233" w:type="dxa"/>
            <w:shd w:val="clear" w:color="auto" w:fill="E6E6E6"/>
            <w:tcMar>
              <w:top w:w="30" w:type="dxa"/>
              <w:left w:w="30" w:type="dxa"/>
              <w:bottom w:w="30" w:type="dxa"/>
              <w:right w:w="30" w:type="dxa"/>
            </w:tcMar>
          </w:tcPr>
          <w:p w:rsidR="00BD5684" w:rsidRPr="00EB3497" w:rsidRDefault="00BD5684" w:rsidP="00BD5684">
            <w:pPr>
              <w:spacing w:line="320" w:lineRule="atLeast"/>
              <w:rPr>
                <w:rFonts w:ascii="Arial" w:hAnsi="Arial" w:cs="Arial"/>
                <w:sz w:val="18"/>
                <w:szCs w:val="22"/>
                <w:lang w:val="nl-NL"/>
              </w:rPr>
            </w:pPr>
            <w:r w:rsidRPr="00EB3497">
              <w:rPr>
                <w:rFonts w:ascii="Arial" w:hAnsi="Arial" w:cs="Arial"/>
                <w:sz w:val="18"/>
                <w:szCs w:val="22"/>
                <w:lang w:val="nl-NL"/>
              </w:rPr>
              <w:t>Sterke traditionele rolopvatting</w:t>
            </w:r>
          </w:p>
        </w:tc>
        <w:tc>
          <w:tcPr>
            <w:tcW w:w="1721" w:type="dxa"/>
            <w:shd w:val="clear" w:color="auto" w:fill="E6E6E6"/>
            <w:tcMar>
              <w:top w:w="30" w:type="dxa"/>
              <w:left w:w="30" w:type="dxa"/>
              <w:bottom w:w="30" w:type="dxa"/>
              <w:right w:w="30" w:type="dxa"/>
            </w:tcMar>
            <w:vAlign w:val="center"/>
          </w:tcPr>
          <w:p w:rsidR="00BD5684" w:rsidRPr="00EB3497" w:rsidRDefault="00BD5684" w:rsidP="00BD5684">
            <w:pPr>
              <w:spacing w:line="320" w:lineRule="atLeast"/>
              <w:jc w:val="center"/>
              <w:rPr>
                <w:rFonts w:ascii="Arial" w:hAnsi="Arial" w:cs="Arial"/>
                <w:sz w:val="18"/>
                <w:szCs w:val="22"/>
                <w:lang w:val="nl-NL"/>
              </w:rPr>
            </w:pPr>
            <w:r w:rsidRPr="00EB3497">
              <w:rPr>
                <w:rFonts w:ascii="Arial" w:hAnsi="Arial" w:cs="Arial"/>
                <w:sz w:val="18"/>
                <w:szCs w:val="22"/>
                <w:lang w:val="nl-NL"/>
              </w:rPr>
              <w:t>17%</w:t>
            </w:r>
          </w:p>
        </w:tc>
      </w:tr>
      <w:tr w:rsidR="00BD5684" w:rsidRPr="00EB3497">
        <w:trPr>
          <w:cantSplit/>
          <w:trHeight w:val="284"/>
          <w:tblHeader/>
        </w:trPr>
        <w:tc>
          <w:tcPr>
            <w:tcW w:w="5954" w:type="dxa"/>
            <w:gridSpan w:val="2"/>
            <w:shd w:val="clear" w:color="auto" w:fill="auto"/>
            <w:tcMar>
              <w:top w:w="30" w:type="dxa"/>
              <w:left w:w="30" w:type="dxa"/>
              <w:bottom w:w="30" w:type="dxa"/>
              <w:right w:w="30" w:type="dxa"/>
            </w:tcMar>
            <w:vAlign w:val="center"/>
          </w:tcPr>
          <w:p w:rsidR="00BD5684" w:rsidRPr="00EB3497" w:rsidRDefault="00BD5684" w:rsidP="00BD5684">
            <w:pPr>
              <w:spacing w:line="320" w:lineRule="atLeast"/>
              <w:rPr>
                <w:rFonts w:ascii="Arial" w:hAnsi="Arial" w:cs="Arial"/>
                <w:sz w:val="18"/>
                <w:szCs w:val="22"/>
                <w:lang w:val="nl-NL"/>
              </w:rPr>
            </w:pPr>
            <w:r w:rsidRPr="00EB3497">
              <w:rPr>
                <w:rFonts w:ascii="Arial" w:hAnsi="Arial" w:cs="Arial"/>
                <w:sz w:val="18"/>
                <w:szCs w:val="22"/>
                <w:lang w:val="nl-NL"/>
              </w:rPr>
              <w:t>N=413</w:t>
            </w:r>
          </w:p>
        </w:tc>
      </w:tr>
    </w:tbl>
    <w:p w:rsidR="00BD5684" w:rsidRDefault="00BD5684" w:rsidP="00BD5684">
      <w:pPr>
        <w:spacing w:line="360" w:lineRule="auto"/>
        <w:jc w:val="both"/>
        <w:rPr>
          <w:lang w:val="nl-NL"/>
        </w:rPr>
      </w:pPr>
    </w:p>
    <w:p w:rsidR="00BD5684" w:rsidRDefault="00BD5684" w:rsidP="00BD5684">
      <w:pPr>
        <w:pStyle w:val="Kop2scriptie"/>
        <w:rPr>
          <w:lang w:val="nl-NL"/>
        </w:rPr>
      </w:pPr>
      <w:bookmarkStart w:id="147" w:name="_Toc166836586"/>
      <w:r>
        <w:rPr>
          <w:lang w:val="nl-NL"/>
        </w:rPr>
        <w:t>6.1.1 De invloed van kinderen op arbeidsparticipatie</w:t>
      </w:r>
      <w:bookmarkEnd w:id="147"/>
    </w:p>
    <w:p w:rsidR="00BD5684" w:rsidRDefault="00BD5684" w:rsidP="00BD5684">
      <w:pPr>
        <w:spacing w:line="360" w:lineRule="auto"/>
        <w:jc w:val="both"/>
        <w:rPr>
          <w:rFonts w:ascii="Arial" w:hAnsi="Arial"/>
          <w:sz w:val="22"/>
          <w:lang w:val="nl-NL"/>
        </w:rPr>
      </w:pPr>
      <w:r>
        <w:rPr>
          <w:rFonts w:ascii="Arial" w:hAnsi="Arial"/>
          <w:sz w:val="22"/>
          <w:lang w:val="nl-NL"/>
        </w:rPr>
        <w:t>Uit tabel 6.3 komt naar voren dat 62,2% van de vrouwen van 45 tot 65 jaar geen kinderen in het huishouden en 37,8% wel kinderen in het huishouden heeft. Vrouwen met kinderen in het huishouden werken gemiddeld meer uren dan vrouwen zonder kinderen. Vrouwen met kinderen werken 15,22 uur en zonder kinderen werken 12,14 uur. Opvallend is ook dat vrouwen met kinderen meer werken dan de gemiddelde werkweek van de volledige groep vrouwen van 45 tot 65 jaar.</w:t>
      </w:r>
    </w:p>
    <w:p w:rsidR="00BD5684" w:rsidRDefault="00BD5684" w:rsidP="00BD5684">
      <w:pPr>
        <w:spacing w:line="360" w:lineRule="auto"/>
        <w:jc w:val="both"/>
        <w:rPr>
          <w:rFonts w:ascii="Arial" w:hAnsi="Arial"/>
          <w:sz w:val="22"/>
          <w:lang w:val="nl-NL"/>
        </w:rPr>
      </w:pPr>
    </w:p>
    <w:p w:rsidR="00BD5684" w:rsidRDefault="00BD5684" w:rsidP="00BD5684">
      <w:pPr>
        <w:spacing w:line="360" w:lineRule="auto"/>
        <w:jc w:val="both"/>
        <w:rPr>
          <w:rFonts w:ascii="Arial" w:hAnsi="Arial"/>
          <w:sz w:val="22"/>
          <w:lang w:val="nl-NL"/>
        </w:rPr>
        <w:sectPr w:rsidR="00BD5684">
          <w:pgSz w:w="11906" w:h="16838"/>
          <w:pgMar w:top="1701" w:right="1417" w:bottom="1417" w:left="1417" w:gutter="0"/>
          <w:docGrid w:linePitch="360"/>
        </w:sectPr>
      </w:pPr>
    </w:p>
    <w:p w:rsidR="00BD5684" w:rsidRDefault="00BD5684" w:rsidP="00BD5684">
      <w:pPr>
        <w:spacing w:line="360" w:lineRule="auto"/>
        <w:jc w:val="both"/>
        <w:rPr>
          <w:rFonts w:ascii="Arial" w:hAnsi="Arial"/>
          <w:sz w:val="22"/>
          <w:lang w:val="nl-NL"/>
        </w:rPr>
      </w:pPr>
    </w:p>
    <w:tbl>
      <w:tblPr>
        <w:tblW w:w="0" w:type="auto"/>
        <w:tblLook w:val="01E0"/>
      </w:tblPr>
      <w:tblGrid>
        <w:gridCol w:w="2076"/>
        <w:gridCol w:w="1464"/>
        <w:gridCol w:w="1582"/>
        <w:gridCol w:w="718"/>
      </w:tblGrid>
      <w:tr w:rsidR="00BD5684" w:rsidRPr="00EB3497">
        <w:tc>
          <w:tcPr>
            <w:tcW w:w="5840" w:type="dxa"/>
            <w:gridSpan w:val="4"/>
            <w:vAlign w:val="center"/>
          </w:tcPr>
          <w:p w:rsidR="00BD5684" w:rsidRPr="00EB3497" w:rsidRDefault="00BD5684" w:rsidP="00BD5684">
            <w:pPr>
              <w:rPr>
                <w:rFonts w:ascii="Arial" w:hAnsi="Arial"/>
                <w:i/>
                <w:sz w:val="18"/>
                <w:lang w:val="nl-NL"/>
              </w:rPr>
            </w:pPr>
            <w:r w:rsidRPr="00EB3497">
              <w:rPr>
                <w:rFonts w:ascii="Arial" w:hAnsi="Arial"/>
                <w:i/>
                <w:sz w:val="18"/>
                <w:lang w:val="nl-NL"/>
              </w:rPr>
              <w:t xml:space="preserve">Tabel </w:t>
            </w:r>
            <w:r>
              <w:rPr>
                <w:rFonts w:ascii="Arial" w:hAnsi="Arial"/>
                <w:i/>
                <w:sz w:val="18"/>
                <w:lang w:val="nl-NL"/>
              </w:rPr>
              <w:t>6.</w:t>
            </w:r>
            <w:r w:rsidRPr="00EB3497">
              <w:rPr>
                <w:rFonts w:ascii="Arial" w:hAnsi="Arial"/>
                <w:i/>
                <w:sz w:val="18"/>
                <w:lang w:val="nl-NL"/>
              </w:rPr>
              <w:t>3 Beschrijving relatie kinderen in het huishouden ten opzichte van de arbeidsduur per week</w:t>
            </w:r>
          </w:p>
        </w:tc>
      </w:tr>
      <w:tr w:rsidR="00BD5684" w:rsidRPr="00EB3497">
        <w:tc>
          <w:tcPr>
            <w:tcW w:w="2076" w:type="dxa"/>
            <w:shd w:val="clear" w:color="auto" w:fill="CCCCCC"/>
            <w:vAlign w:val="center"/>
          </w:tcPr>
          <w:p w:rsidR="00BD5684" w:rsidRPr="00EB3497" w:rsidRDefault="00BD5684" w:rsidP="00BD5684">
            <w:pPr>
              <w:rPr>
                <w:rFonts w:ascii="Arial" w:hAnsi="Arial"/>
                <w:sz w:val="18"/>
                <w:lang w:val="nl-NL"/>
              </w:rPr>
            </w:pPr>
            <w:r w:rsidRPr="00EB3497">
              <w:rPr>
                <w:rFonts w:ascii="Arial" w:hAnsi="Arial"/>
                <w:sz w:val="18"/>
                <w:lang w:val="nl-NL"/>
              </w:rPr>
              <w:t xml:space="preserve">Kinderen </w:t>
            </w:r>
          </w:p>
          <w:p w:rsidR="00BD5684" w:rsidRPr="00EB3497" w:rsidRDefault="00BD5684" w:rsidP="00BD5684">
            <w:pPr>
              <w:rPr>
                <w:rFonts w:ascii="Arial" w:hAnsi="Arial"/>
                <w:sz w:val="18"/>
                <w:lang w:val="nl-NL"/>
              </w:rPr>
            </w:pPr>
            <w:r w:rsidRPr="00EB3497">
              <w:rPr>
                <w:rFonts w:ascii="Arial" w:hAnsi="Arial"/>
                <w:sz w:val="18"/>
                <w:lang w:val="nl-NL"/>
              </w:rPr>
              <w:t>in het huishouden</w:t>
            </w:r>
          </w:p>
        </w:tc>
        <w:tc>
          <w:tcPr>
            <w:tcW w:w="1464" w:type="dxa"/>
            <w:shd w:val="clear" w:color="auto" w:fill="CCCCCC"/>
            <w:vAlign w:val="center"/>
          </w:tcPr>
          <w:p w:rsidR="00BD5684" w:rsidRPr="00EB3497" w:rsidRDefault="00BD5684" w:rsidP="00BD5684">
            <w:pPr>
              <w:jc w:val="center"/>
              <w:rPr>
                <w:rFonts w:ascii="Arial" w:hAnsi="Arial"/>
                <w:sz w:val="18"/>
                <w:lang w:val="nl-NL"/>
              </w:rPr>
            </w:pPr>
            <w:r w:rsidRPr="00EB3497">
              <w:rPr>
                <w:rFonts w:ascii="Arial" w:hAnsi="Arial"/>
                <w:sz w:val="18"/>
                <w:lang w:val="nl-NL"/>
              </w:rPr>
              <w:t>Percentage</w:t>
            </w:r>
          </w:p>
        </w:tc>
        <w:tc>
          <w:tcPr>
            <w:tcW w:w="1582" w:type="dxa"/>
            <w:shd w:val="clear" w:color="auto" w:fill="CCCCCC"/>
            <w:vAlign w:val="center"/>
          </w:tcPr>
          <w:p w:rsidR="00BD5684" w:rsidRPr="00EB3497" w:rsidRDefault="00BD5684" w:rsidP="00BD5684">
            <w:pPr>
              <w:jc w:val="center"/>
              <w:rPr>
                <w:rFonts w:ascii="Arial" w:hAnsi="Arial"/>
                <w:sz w:val="18"/>
                <w:lang w:val="nl-NL"/>
              </w:rPr>
            </w:pPr>
            <w:r w:rsidRPr="00EB3497">
              <w:rPr>
                <w:rFonts w:ascii="Arial" w:hAnsi="Arial"/>
                <w:sz w:val="18"/>
                <w:lang w:val="nl-NL"/>
              </w:rPr>
              <w:t>Gemiddelde</w:t>
            </w:r>
          </w:p>
          <w:p w:rsidR="00BD5684" w:rsidRPr="00EB3497" w:rsidRDefault="00BD5684" w:rsidP="00BD5684">
            <w:pPr>
              <w:jc w:val="center"/>
              <w:rPr>
                <w:rFonts w:ascii="Arial" w:hAnsi="Arial"/>
                <w:sz w:val="18"/>
                <w:lang w:val="nl-NL"/>
              </w:rPr>
            </w:pPr>
            <w:r w:rsidRPr="00EB3497">
              <w:rPr>
                <w:rFonts w:ascii="Arial" w:hAnsi="Arial"/>
                <w:sz w:val="18"/>
                <w:lang w:val="nl-NL"/>
              </w:rPr>
              <w:t>werkweek</w:t>
            </w:r>
          </w:p>
        </w:tc>
        <w:tc>
          <w:tcPr>
            <w:tcW w:w="718" w:type="dxa"/>
            <w:shd w:val="clear" w:color="auto" w:fill="CCCCCC"/>
            <w:vAlign w:val="center"/>
          </w:tcPr>
          <w:p w:rsidR="00BD5684" w:rsidRPr="00EB3497" w:rsidRDefault="00BD5684" w:rsidP="00BD5684">
            <w:pPr>
              <w:jc w:val="center"/>
              <w:rPr>
                <w:rFonts w:ascii="Arial" w:hAnsi="Arial"/>
                <w:sz w:val="18"/>
                <w:lang w:val="nl-NL"/>
              </w:rPr>
            </w:pPr>
            <w:proofErr w:type="spellStart"/>
            <w:r w:rsidRPr="00EB3497">
              <w:rPr>
                <w:rFonts w:ascii="Arial" w:hAnsi="Arial"/>
                <w:sz w:val="18"/>
                <w:lang w:val="nl-NL"/>
              </w:rPr>
              <w:t>Sig</w:t>
            </w:r>
            <w:proofErr w:type="spellEnd"/>
            <w:r w:rsidRPr="00EB3497">
              <w:rPr>
                <w:rFonts w:ascii="Arial" w:hAnsi="Arial"/>
                <w:sz w:val="18"/>
                <w:lang w:val="nl-NL"/>
              </w:rPr>
              <w:t>.</w:t>
            </w: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 xml:space="preserve">Wel </w:t>
            </w:r>
          </w:p>
        </w:tc>
        <w:tc>
          <w:tcPr>
            <w:tcW w:w="1464"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37,8%</w:t>
            </w:r>
          </w:p>
        </w:tc>
        <w:tc>
          <w:tcPr>
            <w:tcW w:w="1582"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15,22</w:t>
            </w:r>
          </w:p>
        </w:tc>
        <w:tc>
          <w:tcPr>
            <w:tcW w:w="718" w:type="dxa"/>
            <w:vMerge w:val="restart"/>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,034</w:t>
            </w: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Geen</w:t>
            </w:r>
          </w:p>
        </w:tc>
        <w:tc>
          <w:tcPr>
            <w:tcW w:w="1464"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62,2%</w:t>
            </w:r>
          </w:p>
        </w:tc>
        <w:tc>
          <w:tcPr>
            <w:tcW w:w="1582"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12,14</w:t>
            </w:r>
          </w:p>
        </w:tc>
        <w:tc>
          <w:tcPr>
            <w:tcW w:w="718" w:type="dxa"/>
            <w:vMerge/>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Totaal</w:t>
            </w:r>
          </w:p>
        </w:tc>
        <w:tc>
          <w:tcPr>
            <w:tcW w:w="1464"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100%</w:t>
            </w:r>
          </w:p>
        </w:tc>
        <w:tc>
          <w:tcPr>
            <w:tcW w:w="1582"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13,30</w:t>
            </w:r>
          </w:p>
        </w:tc>
        <w:tc>
          <w:tcPr>
            <w:tcW w:w="718" w:type="dxa"/>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5840" w:type="dxa"/>
            <w:gridSpan w:val="4"/>
            <w:shd w:val="clear" w:color="auto" w:fill="auto"/>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N=413</w:t>
            </w:r>
          </w:p>
        </w:tc>
      </w:tr>
    </w:tbl>
    <w:p w:rsidR="00BD5684" w:rsidRDefault="00BD5684" w:rsidP="00BD5684">
      <w:pPr>
        <w:spacing w:line="360" w:lineRule="auto"/>
        <w:jc w:val="both"/>
        <w:rPr>
          <w:lang w:val="nl-NL"/>
        </w:rPr>
      </w:pPr>
    </w:p>
    <w:p w:rsidR="00BD5684" w:rsidRDefault="00BD5684" w:rsidP="00BD5684">
      <w:pPr>
        <w:pStyle w:val="Kop2scriptie"/>
        <w:rPr>
          <w:lang w:val="nl-NL"/>
        </w:rPr>
      </w:pPr>
      <w:bookmarkStart w:id="148" w:name="_Toc166836587"/>
      <w:r>
        <w:rPr>
          <w:lang w:val="nl-NL"/>
        </w:rPr>
        <w:t>6.1.2 De invloed van een partner op arbeidsparticipatie</w:t>
      </w:r>
      <w:bookmarkEnd w:id="148"/>
    </w:p>
    <w:p w:rsidR="00BD5684" w:rsidRDefault="00BD5684" w:rsidP="00BD5684">
      <w:pPr>
        <w:spacing w:line="360" w:lineRule="auto"/>
        <w:jc w:val="both"/>
        <w:rPr>
          <w:rFonts w:ascii="Arial" w:hAnsi="Arial"/>
          <w:sz w:val="22"/>
          <w:lang w:val="nl-NL"/>
        </w:rPr>
      </w:pPr>
      <w:r>
        <w:rPr>
          <w:rFonts w:ascii="Arial" w:hAnsi="Arial"/>
          <w:sz w:val="22"/>
          <w:lang w:val="nl-NL"/>
        </w:rPr>
        <w:t xml:space="preserve">Uit tabel 6.4 blijkt dat ruim driekwart van de vrouwen van 45 tot 65 jaar een partner heeft, namelijk 76,3%. Minder dan een kwart, 23,7% heeft geen partner. Vrouwen met een partner werken minder uren per week dan vrouwen zonder partner, respectievelijk 12,23 uur en 16,75 uur. Opvallend is dat vrouwen zonder partner gemiddeld drie uur meer per week werken dan de totale groep vrouwen. </w:t>
      </w:r>
    </w:p>
    <w:p w:rsidR="00BD5684" w:rsidRDefault="00BD5684" w:rsidP="00BD5684">
      <w:pPr>
        <w:spacing w:line="360" w:lineRule="auto"/>
        <w:jc w:val="both"/>
        <w:rPr>
          <w:rFonts w:ascii="Arial" w:hAnsi="Arial"/>
          <w:sz w:val="22"/>
          <w:lang w:val="nl-NL"/>
        </w:rPr>
      </w:pPr>
    </w:p>
    <w:tbl>
      <w:tblPr>
        <w:tblW w:w="0" w:type="auto"/>
        <w:tblLook w:val="01E0"/>
      </w:tblPr>
      <w:tblGrid>
        <w:gridCol w:w="2076"/>
        <w:gridCol w:w="1464"/>
        <w:gridCol w:w="1582"/>
        <w:gridCol w:w="718"/>
      </w:tblGrid>
      <w:tr w:rsidR="00BD5684" w:rsidRPr="00EB3497">
        <w:tc>
          <w:tcPr>
            <w:tcW w:w="5840" w:type="dxa"/>
            <w:gridSpan w:val="4"/>
            <w:vAlign w:val="center"/>
          </w:tcPr>
          <w:p w:rsidR="00BD5684" w:rsidRPr="00EB3497" w:rsidRDefault="00BD5684" w:rsidP="00BD5684">
            <w:pPr>
              <w:rPr>
                <w:rFonts w:ascii="Arial" w:hAnsi="Arial"/>
                <w:i/>
                <w:sz w:val="18"/>
                <w:lang w:val="nl-NL"/>
              </w:rPr>
            </w:pPr>
            <w:r w:rsidRPr="00EB3497">
              <w:rPr>
                <w:rFonts w:ascii="Arial" w:hAnsi="Arial"/>
                <w:i/>
                <w:sz w:val="18"/>
                <w:lang w:val="nl-NL"/>
              </w:rPr>
              <w:t xml:space="preserve">Tabel </w:t>
            </w:r>
            <w:r>
              <w:rPr>
                <w:rFonts w:ascii="Arial" w:hAnsi="Arial"/>
                <w:i/>
                <w:sz w:val="18"/>
                <w:lang w:val="nl-NL"/>
              </w:rPr>
              <w:t>6.</w:t>
            </w:r>
            <w:r w:rsidRPr="00EB3497">
              <w:rPr>
                <w:rFonts w:ascii="Arial" w:hAnsi="Arial"/>
                <w:i/>
                <w:sz w:val="18"/>
                <w:lang w:val="nl-NL"/>
              </w:rPr>
              <w:t>4 Beschrijving relatie van een partner in het huishouden ten opzichte van de arbeidsduur per week</w:t>
            </w:r>
          </w:p>
        </w:tc>
      </w:tr>
      <w:tr w:rsidR="00BD5684" w:rsidRPr="00EB3497">
        <w:tc>
          <w:tcPr>
            <w:tcW w:w="2076" w:type="dxa"/>
            <w:shd w:val="clear" w:color="auto" w:fill="CCCCCC"/>
            <w:vAlign w:val="center"/>
          </w:tcPr>
          <w:p w:rsidR="00BD5684" w:rsidRPr="00EB3497" w:rsidRDefault="00BD5684" w:rsidP="00BD5684">
            <w:pPr>
              <w:rPr>
                <w:rFonts w:ascii="Arial" w:hAnsi="Arial"/>
                <w:sz w:val="18"/>
                <w:lang w:val="nl-NL"/>
              </w:rPr>
            </w:pPr>
            <w:r w:rsidRPr="00EB3497">
              <w:rPr>
                <w:rFonts w:ascii="Arial" w:hAnsi="Arial"/>
                <w:sz w:val="18"/>
                <w:lang w:val="nl-NL"/>
              </w:rPr>
              <w:t>Partner</w:t>
            </w:r>
          </w:p>
          <w:p w:rsidR="00BD5684" w:rsidRPr="00EB3497" w:rsidRDefault="00BD5684" w:rsidP="00BD5684">
            <w:pPr>
              <w:rPr>
                <w:rFonts w:ascii="Arial" w:hAnsi="Arial"/>
                <w:sz w:val="18"/>
                <w:lang w:val="nl-NL"/>
              </w:rPr>
            </w:pPr>
            <w:r w:rsidRPr="00EB3497">
              <w:rPr>
                <w:rFonts w:ascii="Arial" w:hAnsi="Arial"/>
                <w:sz w:val="18"/>
                <w:lang w:val="nl-NL"/>
              </w:rPr>
              <w:t>in het huishouden</w:t>
            </w:r>
          </w:p>
        </w:tc>
        <w:tc>
          <w:tcPr>
            <w:tcW w:w="1464" w:type="dxa"/>
            <w:shd w:val="clear" w:color="auto" w:fill="CCCCCC"/>
            <w:vAlign w:val="center"/>
          </w:tcPr>
          <w:p w:rsidR="00BD5684" w:rsidRPr="00EB3497" w:rsidRDefault="00BD5684" w:rsidP="00BD5684">
            <w:pPr>
              <w:jc w:val="center"/>
              <w:rPr>
                <w:rFonts w:ascii="Arial" w:hAnsi="Arial"/>
                <w:sz w:val="18"/>
                <w:lang w:val="nl-NL"/>
              </w:rPr>
            </w:pPr>
            <w:r w:rsidRPr="00EB3497">
              <w:rPr>
                <w:rFonts w:ascii="Arial" w:hAnsi="Arial"/>
                <w:sz w:val="18"/>
                <w:lang w:val="nl-NL"/>
              </w:rPr>
              <w:t>Percentage</w:t>
            </w:r>
          </w:p>
        </w:tc>
        <w:tc>
          <w:tcPr>
            <w:tcW w:w="1582" w:type="dxa"/>
            <w:shd w:val="clear" w:color="auto" w:fill="CCCCCC"/>
            <w:vAlign w:val="center"/>
          </w:tcPr>
          <w:p w:rsidR="00BD5684" w:rsidRPr="00EB3497" w:rsidRDefault="00BD5684" w:rsidP="00BD5684">
            <w:pPr>
              <w:jc w:val="center"/>
              <w:rPr>
                <w:rFonts w:ascii="Arial" w:hAnsi="Arial"/>
                <w:sz w:val="18"/>
                <w:lang w:val="nl-NL"/>
              </w:rPr>
            </w:pPr>
            <w:r w:rsidRPr="00EB3497">
              <w:rPr>
                <w:rFonts w:ascii="Arial" w:hAnsi="Arial"/>
                <w:sz w:val="18"/>
                <w:lang w:val="nl-NL"/>
              </w:rPr>
              <w:t>Gemiddelde</w:t>
            </w:r>
          </w:p>
          <w:p w:rsidR="00BD5684" w:rsidRPr="00EB3497" w:rsidRDefault="00BD5684" w:rsidP="00BD5684">
            <w:pPr>
              <w:jc w:val="center"/>
              <w:rPr>
                <w:rFonts w:ascii="Arial" w:hAnsi="Arial"/>
                <w:sz w:val="18"/>
                <w:lang w:val="nl-NL"/>
              </w:rPr>
            </w:pPr>
            <w:r w:rsidRPr="00EB3497">
              <w:rPr>
                <w:rFonts w:ascii="Arial" w:hAnsi="Arial"/>
                <w:sz w:val="18"/>
                <w:lang w:val="nl-NL"/>
              </w:rPr>
              <w:t>werkweek</w:t>
            </w:r>
          </w:p>
        </w:tc>
        <w:tc>
          <w:tcPr>
            <w:tcW w:w="718" w:type="dxa"/>
            <w:shd w:val="clear" w:color="auto" w:fill="CCCCCC"/>
            <w:vAlign w:val="center"/>
          </w:tcPr>
          <w:p w:rsidR="00BD5684" w:rsidRPr="00EB3497" w:rsidRDefault="00BD5684" w:rsidP="00BD5684">
            <w:pPr>
              <w:jc w:val="center"/>
              <w:rPr>
                <w:rFonts w:ascii="Arial" w:hAnsi="Arial"/>
                <w:sz w:val="18"/>
                <w:lang w:val="nl-NL"/>
              </w:rPr>
            </w:pPr>
            <w:proofErr w:type="spellStart"/>
            <w:r w:rsidRPr="00EB3497">
              <w:rPr>
                <w:rFonts w:ascii="Arial" w:hAnsi="Arial"/>
                <w:sz w:val="18"/>
                <w:lang w:val="nl-NL"/>
              </w:rPr>
              <w:t>Sig</w:t>
            </w:r>
            <w:proofErr w:type="spellEnd"/>
            <w:r w:rsidRPr="00EB3497">
              <w:rPr>
                <w:rFonts w:ascii="Arial" w:hAnsi="Arial"/>
                <w:sz w:val="18"/>
                <w:lang w:val="nl-NL"/>
              </w:rPr>
              <w:t>.</w:t>
            </w: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Pr>
                <w:rFonts w:ascii="Arial" w:hAnsi="Arial"/>
                <w:sz w:val="18"/>
                <w:lang w:val="nl-NL"/>
              </w:rPr>
              <w:t>Wel</w:t>
            </w:r>
          </w:p>
        </w:tc>
        <w:tc>
          <w:tcPr>
            <w:tcW w:w="1464"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76,3%</w:t>
            </w:r>
          </w:p>
        </w:tc>
        <w:tc>
          <w:tcPr>
            <w:tcW w:w="1582"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12,23</w:t>
            </w:r>
          </w:p>
        </w:tc>
        <w:tc>
          <w:tcPr>
            <w:tcW w:w="718" w:type="dxa"/>
            <w:vMerge w:val="restart"/>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,006</w:t>
            </w: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Geen</w:t>
            </w:r>
          </w:p>
        </w:tc>
        <w:tc>
          <w:tcPr>
            <w:tcW w:w="1464"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23,7%</w:t>
            </w:r>
          </w:p>
        </w:tc>
        <w:tc>
          <w:tcPr>
            <w:tcW w:w="1582"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16,75</w:t>
            </w:r>
          </w:p>
        </w:tc>
        <w:tc>
          <w:tcPr>
            <w:tcW w:w="718" w:type="dxa"/>
            <w:vMerge/>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Totaal</w:t>
            </w:r>
          </w:p>
        </w:tc>
        <w:tc>
          <w:tcPr>
            <w:tcW w:w="1464"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100%</w:t>
            </w:r>
          </w:p>
        </w:tc>
        <w:tc>
          <w:tcPr>
            <w:tcW w:w="1582"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13,30</w:t>
            </w:r>
          </w:p>
        </w:tc>
        <w:tc>
          <w:tcPr>
            <w:tcW w:w="718" w:type="dxa"/>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5840" w:type="dxa"/>
            <w:gridSpan w:val="4"/>
            <w:shd w:val="clear" w:color="auto" w:fill="auto"/>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N=413</w:t>
            </w:r>
          </w:p>
        </w:tc>
      </w:tr>
    </w:tbl>
    <w:p w:rsidR="00BD5684" w:rsidRDefault="00BD5684" w:rsidP="00BD5684">
      <w:pPr>
        <w:spacing w:line="360" w:lineRule="auto"/>
        <w:jc w:val="both"/>
        <w:rPr>
          <w:iCs/>
          <w:lang w:val="nl-NL"/>
        </w:rPr>
      </w:pPr>
    </w:p>
    <w:p w:rsidR="00BD5684" w:rsidRDefault="00BD5684" w:rsidP="00BD5684">
      <w:pPr>
        <w:pStyle w:val="Kop2scriptie"/>
        <w:jc w:val="both"/>
        <w:rPr>
          <w:iCs w:val="0"/>
          <w:lang w:val="nl-NL"/>
        </w:rPr>
      </w:pPr>
      <w:bookmarkStart w:id="149" w:name="_Toc166836588"/>
      <w:r w:rsidRPr="00F409E2">
        <w:rPr>
          <w:iCs w:val="0"/>
          <w:lang w:val="nl-NL"/>
        </w:rPr>
        <w:t xml:space="preserve">6.1.3 </w:t>
      </w:r>
      <w:r>
        <w:rPr>
          <w:iCs w:val="0"/>
          <w:lang w:val="nl-NL"/>
        </w:rPr>
        <w:t>De invloed van h</w:t>
      </w:r>
      <w:r w:rsidRPr="00F409E2">
        <w:rPr>
          <w:iCs w:val="0"/>
          <w:lang w:val="nl-NL"/>
        </w:rPr>
        <w:t>uishoudelijke productie</w:t>
      </w:r>
      <w:r>
        <w:rPr>
          <w:iCs w:val="0"/>
          <w:lang w:val="nl-NL"/>
        </w:rPr>
        <w:t xml:space="preserve"> op arbeidsparticipatie</w:t>
      </w:r>
      <w:bookmarkEnd w:id="149"/>
    </w:p>
    <w:p w:rsidR="00BD5684" w:rsidRDefault="00BD5684" w:rsidP="00BD5684">
      <w:pPr>
        <w:spacing w:line="360" w:lineRule="auto"/>
        <w:jc w:val="both"/>
        <w:rPr>
          <w:rFonts w:ascii="Arial" w:hAnsi="Arial"/>
          <w:iCs/>
          <w:sz w:val="22"/>
          <w:lang w:val="nl-NL"/>
        </w:rPr>
        <w:sectPr w:rsidR="00BD5684">
          <w:pgSz w:w="11906" w:h="16838"/>
          <w:pgMar w:top="1701" w:right="1417" w:bottom="1417" w:left="1417" w:gutter="0"/>
          <w:docGrid w:linePitch="360"/>
        </w:sectPr>
      </w:pPr>
      <w:r>
        <w:rPr>
          <w:rFonts w:ascii="Arial" w:hAnsi="Arial"/>
          <w:iCs/>
          <w:sz w:val="22"/>
          <w:lang w:val="nl-NL"/>
        </w:rPr>
        <w:t xml:space="preserve">Van de vrouwen van 45 tot 65 jaar doet meer dan de helft bijna alles in het huishouden of meer dan haar partner. Deze vrouwen hebben een kortere werkweek dan vrouwen die de huishoudelijke productie gelijk verdeeld hebben of waarvan de partner alles of meer doet. Vooral bij de laatste groep vrouwen, waarvan de partner een grotere rol speelt in het huishouden blijkt dat de duur van de gemiddelde werkweek erg hoog is. Een en ander is weergegeven in tabel 6.5. </w:t>
      </w:r>
    </w:p>
    <w:p w:rsidR="00BD5684" w:rsidRPr="00F409E2" w:rsidRDefault="00BD5684" w:rsidP="00BD5684">
      <w:pPr>
        <w:spacing w:line="360" w:lineRule="auto"/>
        <w:jc w:val="both"/>
        <w:rPr>
          <w:rFonts w:ascii="Arial" w:hAnsi="Arial"/>
          <w:iCs/>
          <w:sz w:val="22"/>
          <w:lang w:val="nl-NL"/>
        </w:rPr>
      </w:pPr>
    </w:p>
    <w:tbl>
      <w:tblPr>
        <w:tblW w:w="0" w:type="auto"/>
        <w:tblLook w:val="01E0"/>
      </w:tblPr>
      <w:tblGrid>
        <w:gridCol w:w="2076"/>
        <w:gridCol w:w="1464"/>
        <w:gridCol w:w="1582"/>
        <w:gridCol w:w="718"/>
      </w:tblGrid>
      <w:tr w:rsidR="00BD5684" w:rsidRPr="00EB3497">
        <w:tc>
          <w:tcPr>
            <w:tcW w:w="5840" w:type="dxa"/>
            <w:gridSpan w:val="4"/>
            <w:vAlign w:val="center"/>
          </w:tcPr>
          <w:p w:rsidR="00BD5684" w:rsidRPr="00EB3497" w:rsidRDefault="00BD5684" w:rsidP="00BD5684">
            <w:pPr>
              <w:rPr>
                <w:rFonts w:ascii="Arial" w:hAnsi="Arial"/>
                <w:i/>
                <w:sz w:val="18"/>
                <w:lang w:val="nl-NL"/>
              </w:rPr>
            </w:pPr>
            <w:r w:rsidRPr="00EB3497">
              <w:rPr>
                <w:rFonts w:ascii="Arial" w:hAnsi="Arial"/>
                <w:i/>
                <w:sz w:val="18"/>
                <w:lang w:val="nl-NL"/>
              </w:rPr>
              <w:t xml:space="preserve">Tabel </w:t>
            </w:r>
            <w:r>
              <w:rPr>
                <w:rFonts w:ascii="Arial" w:hAnsi="Arial"/>
                <w:i/>
                <w:sz w:val="18"/>
                <w:lang w:val="nl-NL"/>
              </w:rPr>
              <w:t>6.</w:t>
            </w:r>
            <w:r w:rsidRPr="00EB3497">
              <w:rPr>
                <w:rFonts w:ascii="Arial" w:hAnsi="Arial"/>
                <w:i/>
                <w:sz w:val="18"/>
                <w:lang w:val="nl-NL"/>
              </w:rPr>
              <w:t>5 Beschrijving relat</w:t>
            </w:r>
            <w:r>
              <w:rPr>
                <w:rFonts w:ascii="Arial" w:hAnsi="Arial"/>
                <w:i/>
                <w:sz w:val="18"/>
                <w:lang w:val="nl-NL"/>
              </w:rPr>
              <w:t>ie van huishoudelijke productie</w:t>
            </w:r>
            <w:r w:rsidRPr="00EB3497">
              <w:rPr>
                <w:rFonts w:ascii="Arial" w:hAnsi="Arial"/>
                <w:i/>
                <w:sz w:val="18"/>
                <w:lang w:val="nl-NL"/>
              </w:rPr>
              <w:t xml:space="preserve"> ten opzichte van de arbeidsduur per week</w:t>
            </w:r>
          </w:p>
        </w:tc>
      </w:tr>
      <w:tr w:rsidR="00BD5684" w:rsidRPr="00EB3497">
        <w:tc>
          <w:tcPr>
            <w:tcW w:w="2076" w:type="dxa"/>
            <w:shd w:val="clear" w:color="auto" w:fill="CCCCCC"/>
            <w:vAlign w:val="center"/>
          </w:tcPr>
          <w:p w:rsidR="00BD5684" w:rsidRPr="00EB3497" w:rsidRDefault="00BD5684" w:rsidP="00BD5684">
            <w:pPr>
              <w:rPr>
                <w:rFonts w:ascii="Arial" w:hAnsi="Arial"/>
                <w:sz w:val="18"/>
                <w:lang w:val="nl-NL"/>
              </w:rPr>
            </w:pPr>
            <w:r w:rsidRPr="00EB3497">
              <w:rPr>
                <w:rFonts w:ascii="Arial" w:hAnsi="Arial"/>
                <w:sz w:val="18"/>
                <w:lang w:val="nl-NL"/>
              </w:rPr>
              <w:t>Huishoudelijke productie</w:t>
            </w:r>
          </w:p>
        </w:tc>
        <w:tc>
          <w:tcPr>
            <w:tcW w:w="1464" w:type="dxa"/>
            <w:shd w:val="clear" w:color="auto" w:fill="CCCCCC"/>
            <w:vAlign w:val="center"/>
          </w:tcPr>
          <w:p w:rsidR="00BD5684" w:rsidRPr="00EB3497" w:rsidRDefault="00BD5684" w:rsidP="00BD5684">
            <w:pPr>
              <w:jc w:val="center"/>
              <w:rPr>
                <w:rFonts w:ascii="Arial" w:hAnsi="Arial"/>
                <w:sz w:val="18"/>
                <w:lang w:val="nl-NL"/>
              </w:rPr>
            </w:pPr>
            <w:r w:rsidRPr="00EB3497">
              <w:rPr>
                <w:rFonts w:ascii="Arial" w:hAnsi="Arial"/>
                <w:sz w:val="18"/>
                <w:lang w:val="nl-NL"/>
              </w:rPr>
              <w:t>Percentage</w:t>
            </w:r>
          </w:p>
        </w:tc>
        <w:tc>
          <w:tcPr>
            <w:tcW w:w="1582" w:type="dxa"/>
            <w:shd w:val="clear" w:color="auto" w:fill="CCCCCC"/>
            <w:vAlign w:val="center"/>
          </w:tcPr>
          <w:p w:rsidR="00BD5684" w:rsidRPr="00EB3497" w:rsidRDefault="00BD5684" w:rsidP="00BD5684">
            <w:pPr>
              <w:jc w:val="center"/>
              <w:rPr>
                <w:rFonts w:ascii="Arial" w:hAnsi="Arial"/>
                <w:sz w:val="18"/>
                <w:lang w:val="nl-NL"/>
              </w:rPr>
            </w:pPr>
            <w:r w:rsidRPr="00EB3497">
              <w:rPr>
                <w:rFonts w:ascii="Arial" w:hAnsi="Arial"/>
                <w:sz w:val="18"/>
                <w:lang w:val="nl-NL"/>
              </w:rPr>
              <w:t>Gemiddelde</w:t>
            </w:r>
          </w:p>
          <w:p w:rsidR="00BD5684" w:rsidRPr="00EB3497" w:rsidRDefault="00BD5684" w:rsidP="00BD5684">
            <w:pPr>
              <w:jc w:val="center"/>
              <w:rPr>
                <w:rFonts w:ascii="Arial" w:hAnsi="Arial"/>
                <w:sz w:val="18"/>
                <w:lang w:val="nl-NL"/>
              </w:rPr>
            </w:pPr>
            <w:r w:rsidRPr="00EB3497">
              <w:rPr>
                <w:rFonts w:ascii="Arial" w:hAnsi="Arial"/>
                <w:sz w:val="18"/>
                <w:lang w:val="nl-NL"/>
              </w:rPr>
              <w:t>werkweek</w:t>
            </w:r>
          </w:p>
        </w:tc>
        <w:tc>
          <w:tcPr>
            <w:tcW w:w="718" w:type="dxa"/>
            <w:shd w:val="clear" w:color="auto" w:fill="CCCCCC"/>
            <w:vAlign w:val="center"/>
          </w:tcPr>
          <w:p w:rsidR="00BD5684" w:rsidRPr="00EB3497" w:rsidRDefault="00BD5684" w:rsidP="00BD5684">
            <w:pPr>
              <w:jc w:val="center"/>
              <w:rPr>
                <w:rFonts w:ascii="Arial" w:hAnsi="Arial"/>
                <w:sz w:val="18"/>
                <w:lang w:val="nl-NL"/>
              </w:rPr>
            </w:pPr>
            <w:proofErr w:type="spellStart"/>
            <w:r w:rsidRPr="00EB3497">
              <w:rPr>
                <w:rFonts w:ascii="Arial" w:hAnsi="Arial"/>
                <w:sz w:val="18"/>
                <w:lang w:val="nl-NL"/>
              </w:rPr>
              <w:t>Sig</w:t>
            </w:r>
            <w:proofErr w:type="spellEnd"/>
            <w:r w:rsidRPr="00EB3497">
              <w:rPr>
                <w:rFonts w:ascii="Arial" w:hAnsi="Arial"/>
                <w:sz w:val="18"/>
                <w:lang w:val="nl-NL"/>
              </w:rPr>
              <w:t>.</w:t>
            </w: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Ik doe bijna alles</w:t>
            </w:r>
          </w:p>
        </w:tc>
        <w:tc>
          <w:tcPr>
            <w:tcW w:w="1464"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25,8%</w:t>
            </w:r>
          </w:p>
        </w:tc>
        <w:tc>
          <w:tcPr>
            <w:tcW w:w="1582"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8,33</w:t>
            </w:r>
          </w:p>
        </w:tc>
        <w:tc>
          <w:tcPr>
            <w:tcW w:w="718" w:type="dxa"/>
            <w:vMerge w:val="restart"/>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,000</w:t>
            </w: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Meer dan partner</w:t>
            </w:r>
          </w:p>
        </w:tc>
        <w:tc>
          <w:tcPr>
            <w:tcW w:w="1464"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28,5%</w:t>
            </w:r>
          </w:p>
        </w:tc>
        <w:tc>
          <w:tcPr>
            <w:tcW w:w="1582"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12,73</w:t>
            </w:r>
          </w:p>
        </w:tc>
        <w:tc>
          <w:tcPr>
            <w:tcW w:w="718" w:type="dxa"/>
            <w:vMerge/>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Gelijk verdeeld</w:t>
            </w:r>
          </w:p>
        </w:tc>
        <w:tc>
          <w:tcPr>
            <w:tcW w:w="1464"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17,7%</w:t>
            </w:r>
          </w:p>
        </w:tc>
        <w:tc>
          <w:tcPr>
            <w:tcW w:w="1582"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14,09</w:t>
            </w:r>
          </w:p>
        </w:tc>
        <w:tc>
          <w:tcPr>
            <w:tcW w:w="718" w:type="dxa"/>
            <w:vMerge/>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Partner doet meer</w:t>
            </w:r>
          </w:p>
        </w:tc>
        <w:tc>
          <w:tcPr>
            <w:tcW w:w="1464"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4,5%</w:t>
            </w:r>
          </w:p>
        </w:tc>
        <w:tc>
          <w:tcPr>
            <w:tcW w:w="1582"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21,75</w:t>
            </w:r>
          </w:p>
        </w:tc>
        <w:tc>
          <w:tcPr>
            <w:tcW w:w="718" w:type="dxa"/>
            <w:vMerge/>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Partner doet alles</w:t>
            </w:r>
          </w:p>
        </w:tc>
        <w:tc>
          <w:tcPr>
            <w:tcW w:w="1464"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1,5%</w:t>
            </w:r>
          </w:p>
        </w:tc>
        <w:tc>
          <w:tcPr>
            <w:tcW w:w="1582"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21,65</w:t>
            </w:r>
          </w:p>
        </w:tc>
        <w:tc>
          <w:tcPr>
            <w:tcW w:w="718" w:type="dxa"/>
            <w:vMerge/>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Geen partner</w:t>
            </w:r>
          </w:p>
        </w:tc>
        <w:tc>
          <w:tcPr>
            <w:tcW w:w="1464"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22%</w:t>
            </w:r>
          </w:p>
        </w:tc>
        <w:tc>
          <w:tcPr>
            <w:tcW w:w="1582"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16,95</w:t>
            </w:r>
          </w:p>
        </w:tc>
        <w:tc>
          <w:tcPr>
            <w:tcW w:w="718" w:type="dxa"/>
            <w:vMerge/>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Totaal</w:t>
            </w:r>
          </w:p>
        </w:tc>
        <w:tc>
          <w:tcPr>
            <w:tcW w:w="1464"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100%</w:t>
            </w:r>
          </w:p>
        </w:tc>
        <w:tc>
          <w:tcPr>
            <w:tcW w:w="1582"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13,30</w:t>
            </w:r>
          </w:p>
        </w:tc>
        <w:tc>
          <w:tcPr>
            <w:tcW w:w="718" w:type="dxa"/>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5840" w:type="dxa"/>
            <w:gridSpan w:val="4"/>
            <w:shd w:val="clear" w:color="auto" w:fill="auto"/>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N=</w:t>
            </w:r>
            <w:r>
              <w:rPr>
                <w:rFonts w:ascii="Arial" w:hAnsi="Arial"/>
                <w:sz w:val="18"/>
                <w:lang w:val="nl-NL"/>
              </w:rPr>
              <w:t>391</w:t>
            </w:r>
          </w:p>
        </w:tc>
      </w:tr>
    </w:tbl>
    <w:p w:rsidR="00BD5684" w:rsidRDefault="00BD5684" w:rsidP="00BD5684">
      <w:pPr>
        <w:spacing w:line="360" w:lineRule="auto"/>
        <w:jc w:val="both"/>
        <w:rPr>
          <w:iCs/>
          <w:lang w:val="nl-NL"/>
        </w:rPr>
      </w:pPr>
    </w:p>
    <w:p w:rsidR="00BD5684" w:rsidRDefault="00BD5684" w:rsidP="00BD5684">
      <w:pPr>
        <w:pStyle w:val="Kop2scriptie"/>
        <w:jc w:val="both"/>
        <w:rPr>
          <w:iCs w:val="0"/>
          <w:lang w:val="nl-NL"/>
        </w:rPr>
      </w:pPr>
      <w:bookmarkStart w:id="150" w:name="_Toc166836589"/>
      <w:r w:rsidRPr="000C5806">
        <w:rPr>
          <w:iCs w:val="0"/>
          <w:lang w:val="nl-NL"/>
        </w:rPr>
        <w:t>6.1.4.</w:t>
      </w:r>
      <w:r>
        <w:rPr>
          <w:iCs w:val="0"/>
          <w:lang w:val="nl-NL"/>
        </w:rPr>
        <w:t xml:space="preserve"> De invloed van huishoudelijk inkomen op arbeidsparticipatie</w:t>
      </w:r>
      <w:bookmarkEnd w:id="150"/>
    </w:p>
    <w:p w:rsidR="00BD5684" w:rsidRDefault="00BD5684" w:rsidP="00BD5684">
      <w:pPr>
        <w:spacing w:line="360" w:lineRule="auto"/>
        <w:jc w:val="both"/>
        <w:rPr>
          <w:rFonts w:ascii="Arial" w:hAnsi="Arial"/>
          <w:iCs/>
          <w:sz w:val="22"/>
          <w:lang w:val="nl-NL"/>
        </w:rPr>
      </w:pPr>
      <w:r w:rsidRPr="008004B0">
        <w:rPr>
          <w:rFonts w:ascii="Arial" w:hAnsi="Arial"/>
          <w:iCs/>
          <w:sz w:val="22"/>
          <w:lang w:val="nl-NL"/>
        </w:rPr>
        <w:t>Om te kunnen beschrijven wat het bruto maandelijkse huishoudelijke inkomen is van vrouwen van 45 tot 65 jaar</w:t>
      </w:r>
      <w:r w:rsidR="00883A68">
        <w:rPr>
          <w:rFonts w:ascii="Arial" w:hAnsi="Arial"/>
          <w:iCs/>
          <w:sz w:val="22"/>
          <w:lang w:val="nl-NL"/>
        </w:rPr>
        <w:t>,</w:t>
      </w:r>
      <w:r w:rsidRPr="008004B0">
        <w:rPr>
          <w:rFonts w:ascii="Arial" w:hAnsi="Arial"/>
          <w:iCs/>
          <w:sz w:val="22"/>
          <w:lang w:val="nl-NL"/>
        </w:rPr>
        <w:t xml:space="preserve"> wordt het bruto huishoudelijke maandinkomen gegroepeerd op basis van het door het Centraal Planbureau (CPB) vastgestelde modale huishoudinkomen. Het CPB heeft het modale huishoudinkomen van 2010 vastgesteld op een jaarhuishoudinkomen van € 32.500,- (inclusief 8% vakantiegeld)</w:t>
      </w:r>
      <w:r w:rsidRPr="009376EE">
        <w:rPr>
          <w:iCs/>
          <w:sz w:val="18"/>
        </w:rPr>
        <w:footnoteReference w:id="10"/>
      </w:r>
      <w:r w:rsidRPr="008004B0">
        <w:rPr>
          <w:rFonts w:ascii="Arial" w:hAnsi="Arial"/>
          <w:iCs/>
          <w:sz w:val="22"/>
          <w:lang w:val="nl-NL"/>
        </w:rPr>
        <w:t>. In de dataset EMOP is alleen informatie beschikbaar over het bruto huishoudinkomen per maand. Wanneer het door het CPB vastgestelde modale huishoudinkomen per jaar om</w:t>
      </w:r>
      <w:r>
        <w:rPr>
          <w:rFonts w:ascii="Arial" w:hAnsi="Arial"/>
          <w:iCs/>
          <w:sz w:val="22"/>
          <w:lang w:val="nl-NL"/>
        </w:rPr>
        <w:t>gezet wordt</w:t>
      </w:r>
      <w:r w:rsidRPr="008004B0">
        <w:rPr>
          <w:rFonts w:ascii="Arial" w:hAnsi="Arial"/>
          <w:iCs/>
          <w:sz w:val="22"/>
          <w:lang w:val="nl-NL"/>
        </w:rPr>
        <w:t xml:space="preserve"> naar een modaal huishoudinkomen per maand</w:t>
      </w:r>
      <w:r>
        <w:rPr>
          <w:rFonts w:ascii="Arial" w:hAnsi="Arial"/>
          <w:iCs/>
          <w:sz w:val="22"/>
          <w:lang w:val="nl-NL"/>
        </w:rPr>
        <w:t>,</w:t>
      </w:r>
      <w:r w:rsidRPr="008004B0">
        <w:rPr>
          <w:rFonts w:ascii="Arial" w:hAnsi="Arial"/>
          <w:iCs/>
          <w:sz w:val="22"/>
          <w:lang w:val="nl-NL"/>
        </w:rPr>
        <w:t xml:space="preserve"> komt dat neer op € 2.508,- exclusief vakantiegeld. Gezinnen met een bruto huishoudelijk maandinkomen van € 2.508,- of lager hebben in dit onderzoek een laag huishoudinkomen. Gezinnen met een huishoudinkomen per maand hoger dan het modale huishoudinkomen hebben een hoog huishoudinkomen. </w:t>
      </w:r>
    </w:p>
    <w:p w:rsidR="00BD5684" w:rsidRDefault="00BD5684" w:rsidP="00BD5684">
      <w:pPr>
        <w:spacing w:line="360" w:lineRule="auto"/>
        <w:jc w:val="both"/>
        <w:rPr>
          <w:rFonts w:ascii="Arial" w:hAnsi="Arial"/>
          <w:iCs/>
          <w:sz w:val="22"/>
          <w:lang w:val="nl-NL"/>
        </w:rPr>
      </w:pPr>
    </w:p>
    <w:p w:rsidR="00BD5684" w:rsidRDefault="00BD5684" w:rsidP="00BD5684">
      <w:pPr>
        <w:spacing w:line="360" w:lineRule="auto"/>
        <w:jc w:val="both"/>
        <w:rPr>
          <w:rFonts w:ascii="Arial" w:hAnsi="Arial"/>
          <w:iCs/>
          <w:sz w:val="22"/>
          <w:lang w:val="nl-NL"/>
        </w:rPr>
      </w:pPr>
      <w:r>
        <w:rPr>
          <w:rFonts w:ascii="Arial" w:hAnsi="Arial"/>
          <w:iCs/>
          <w:sz w:val="22"/>
          <w:lang w:val="nl-NL"/>
        </w:rPr>
        <w:t xml:space="preserve">Het blijkt uit tabel 6.6 dat een derde van de vrouwen van 45 tot 65 jaar een maandelijks huishoudelijk inkomen beneden modaal ontvangen ten opzichte van twee derde van de vrouwen die een modaal inkomen of hoger hebben. Vrouwen met een inkomen lager dan modaal werken het minst aantal uren per week, namelijk gemiddeld 7,04 uur per week. Vrouwen met een hoger inkomen werken gemiddeld 16,36 uur per week. </w:t>
      </w:r>
    </w:p>
    <w:p w:rsidR="00BD5684" w:rsidRDefault="00BD5684" w:rsidP="00BD5684">
      <w:pPr>
        <w:spacing w:line="360" w:lineRule="auto"/>
        <w:jc w:val="both"/>
        <w:rPr>
          <w:rFonts w:ascii="Arial" w:hAnsi="Arial"/>
          <w:iCs/>
          <w:sz w:val="22"/>
          <w:lang w:val="nl-NL"/>
        </w:rPr>
      </w:pPr>
    </w:p>
    <w:p w:rsidR="00BD5684" w:rsidRDefault="00BD5684" w:rsidP="00BD5684">
      <w:pPr>
        <w:spacing w:line="360" w:lineRule="auto"/>
        <w:jc w:val="both"/>
        <w:rPr>
          <w:rFonts w:ascii="Arial" w:hAnsi="Arial"/>
          <w:iCs/>
          <w:sz w:val="22"/>
          <w:lang w:val="nl-NL"/>
        </w:rPr>
        <w:sectPr w:rsidR="00BD5684">
          <w:pgSz w:w="11906" w:h="16838"/>
          <w:pgMar w:top="1701" w:right="1417" w:bottom="1417" w:left="1417" w:gutter="0"/>
          <w:docGrid w:linePitch="360"/>
        </w:sectPr>
      </w:pPr>
    </w:p>
    <w:p w:rsidR="00BD5684" w:rsidRDefault="00BD5684" w:rsidP="00BD5684">
      <w:pPr>
        <w:spacing w:line="360" w:lineRule="auto"/>
        <w:jc w:val="both"/>
        <w:rPr>
          <w:rFonts w:ascii="Arial" w:hAnsi="Arial"/>
          <w:iCs/>
          <w:sz w:val="22"/>
          <w:lang w:val="nl-NL"/>
        </w:rPr>
      </w:pPr>
    </w:p>
    <w:tbl>
      <w:tblPr>
        <w:tblW w:w="0" w:type="auto"/>
        <w:tblLook w:val="01E0"/>
      </w:tblPr>
      <w:tblGrid>
        <w:gridCol w:w="2076"/>
        <w:gridCol w:w="1464"/>
        <w:gridCol w:w="1582"/>
        <w:gridCol w:w="718"/>
      </w:tblGrid>
      <w:tr w:rsidR="00BD5684" w:rsidRPr="00EB3497">
        <w:tc>
          <w:tcPr>
            <w:tcW w:w="5840" w:type="dxa"/>
            <w:gridSpan w:val="4"/>
            <w:shd w:val="clear" w:color="auto" w:fill="auto"/>
            <w:vAlign w:val="center"/>
          </w:tcPr>
          <w:p w:rsidR="00BD5684" w:rsidRPr="00EB3497" w:rsidRDefault="00BD5684" w:rsidP="00BD5684">
            <w:pPr>
              <w:rPr>
                <w:rFonts w:ascii="Arial" w:hAnsi="Arial"/>
                <w:i/>
                <w:sz w:val="18"/>
                <w:lang w:val="nl-NL"/>
              </w:rPr>
            </w:pPr>
            <w:r w:rsidRPr="00EB3497">
              <w:rPr>
                <w:rFonts w:ascii="Arial" w:hAnsi="Arial"/>
                <w:i/>
                <w:sz w:val="18"/>
                <w:lang w:val="nl-NL"/>
              </w:rPr>
              <w:t xml:space="preserve">Tabel </w:t>
            </w:r>
            <w:r>
              <w:rPr>
                <w:rFonts w:ascii="Arial" w:hAnsi="Arial"/>
                <w:i/>
                <w:sz w:val="18"/>
                <w:lang w:val="nl-NL"/>
              </w:rPr>
              <w:t>6.</w:t>
            </w:r>
            <w:r w:rsidRPr="00EB3497">
              <w:rPr>
                <w:rFonts w:ascii="Arial" w:hAnsi="Arial"/>
                <w:i/>
                <w:sz w:val="18"/>
                <w:lang w:val="nl-NL"/>
              </w:rPr>
              <w:t>6 Beschrijving relatie van het huishoudelijk inkomen ten opzichte van de arbeidsduur per week</w:t>
            </w:r>
          </w:p>
        </w:tc>
      </w:tr>
      <w:tr w:rsidR="00BD5684" w:rsidRPr="00EB3497">
        <w:tc>
          <w:tcPr>
            <w:tcW w:w="2076" w:type="dxa"/>
            <w:shd w:val="clear" w:color="auto" w:fill="CCCCCC"/>
            <w:vAlign w:val="center"/>
          </w:tcPr>
          <w:p w:rsidR="00BD5684" w:rsidRPr="00EB3497" w:rsidRDefault="00BD5684" w:rsidP="00BD5684">
            <w:pPr>
              <w:rPr>
                <w:rFonts w:ascii="Arial" w:hAnsi="Arial"/>
                <w:sz w:val="18"/>
                <w:lang w:val="nl-NL"/>
              </w:rPr>
            </w:pPr>
            <w:r w:rsidRPr="00EB3497">
              <w:rPr>
                <w:rFonts w:ascii="Arial" w:hAnsi="Arial"/>
                <w:sz w:val="18"/>
                <w:lang w:val="nl-NL"/>
              </w:rPr>
              <w:t>Inkomen</w:t>
            </w:r>
          </w:p>
        </w:tc>
        <w:tc>
          <w:tcPr>
            <w:tcW w:w="1464" w:type="dxa"/>
            <w:shd w:val="clear" w:color="auto" w:fill="CCCCCC"/>
            <w:vAlign w:val="center"/>
          </w:tcPr>
          <w:p w:rsidR="00BD5684" w:rsidRPr="00EB3497" w:rsidRDefault="00BD5684" w:rsidP="00BD5684">
            <w:pPr>
              <w:jc w:val="center"/>
              <w:rPr>
                <w:rFonts w:ascii="Arial" w:hAnsi="Arial"/>
                <w:sz w:val="18"/>
                <w:lang w:val="nl-NL"/>
              </w:rPr>
            </w:pPr>
            <w:r w:rsidRPr="00EB3497">
              <w:rPr>
                <w:rFonts w:ascii="Arial" w:hAnsi="Arial"/>
                <w:sz w:val="18"/>
                <w:lang w:val="nl-NL"/>
              </w:rPr>
              <w:t>Percentage</w:t>
            </w:r>
          </w:p>
        </w:tc>
        <w:tc>
          <w:tcPr>
            <w:tcW w:w="1582" w:type="dxa"/>
            <w:shd w:val="clear" w:color="auto" w:fill="CCCCCC"/>
            <w:vAlign w:val="center"/>
          </w:tcPr>
          <w:p w:rsidR="00BD5684" w:rsidRPr="00EB3497" w:rsidRDefault="00BD5684" w:rsidP="00BD5684">
            <w:pPr>
              <w:jc w:val="center"/>
              <w:rPr>
                <w:rFonts w:ascii="Arial" w:hAnsi="Arial"/>
                <w:sz w:val="18"/>
                <w:lang w:val="nl-NL"/>
              </w:rPr>
            </w:pPr>
            <w:r w:rsidRPr="00EB3497">
              <w:rPr>
                <w:rFonts w:ascii="Arial" w:hAnsi="Arial"/>
                <w:sz w:val="18"/>
                <w:lang w:val="nl-NL"/>
              </w:rPr>
              <w:t>Gemiddelde</w:t>
            </w:r>
          </w:p>
          <w:p w:rsidR="00BD5684" w:rsidRPr="00EB3497" w:rsidRDefault="00BD5684" w:rsidP="00BD5684">
            <w:pPr>
              <w:jc w:val="center"/>
              <w:rPr>
                <w:rFonts w:ascii="Arial" w:hAnsi="Arial"/>
                <w:sz w:val="18"/>
                <w:lang w:val="nl-NL"/>
              </w:rPr>
            </w:pPr>
            <w:r w:rsidRPr="00EB3497">
              <w:rPr>
                <w:rFonts w:ascii="Arial" w:hAnsi="Arial"/>
                <w:sz w:val="18"/>
                <w:lang w:val="nl-NL"/>
              </w:rPr>
              <w:t>werkweek</w:t>
            </w:r>
          </w:p>
        </w:tc>
        <w:tc>
          <w:tcPr>
            <w:tcW w:w="718" w:type="dxa"/>
            <w:shd w:val="clear" w:color="auto" w:fill="CCCCCC"/>
            <w:vAlign w:val="center"/>
          </w:tcPr>
          <w:p w:rsidR="00BD5684" w:rsidRPr="00EB3497" w:rsidRDefault="00BD5684" w:rsidP="00BD5684">
            <w:pPr>
              <w:jc w:val="center"/>
              <w:rPr>
                <w:rFonts w:ascii="Arial" w:hAnsi="Arial"/>
                <w:sz w:val="18"/>
                <w:lang w:val="nl-NL"/>
              </w:rPr>
            </w:pPr>
            <w:proofErr w:type="spellStart"/>
            <w:r w:rsidRPr="00EB3497">
              <w:rPr>
                <w:rFonts w:ascii="Arial" w:hAnsi="Arial"/>
                <w:sz w:val="18"/>
                <w:lang w:val="nl-NL"/>
              </w:rPr>
              <w:t>Sig</w:t>
            </w:r>
            <w:proofErr w:type="spellEnd"/>
            <w:r w:rsidRPr="00EB3497">
              <w:rPr>
                <w:rFonts w:ascii="Arial" w:hAnsi="Arial"/>
                <w:sz w:val="18"/>
                <w:lang w:val="nl-NL"/>
              </w:rPr>
              <w:t>.</w:t>
            </w: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Lager dan modaal</w:t>
            </w:r>
          </w:p>
        </w:tc>
        <w:tc>
          <w:tcPr>
            <w:tcW w:w="1464"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30,6</w:t>
            </w:r>
          </w:p>
        </w:tc>
        <w:tc>
          <w:tcPr>
            <w:tcW w:w="1582"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7,04</w:t>
            </w:r>
          </w:p>
        </w:tc>
        <w:tc>
          <w:tcPr>
            <w:tcW w:w="718" w:type="dxa"/>
            <w:vMerge w:val="restart"/>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,000</w:t>
            </w: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Modaal of hoger</w:t>
            </w:r>
          </w:p>
        </w:tc>
        <w:tc>
          <w:tcPr>
            <w:tcW w:w="1464"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69,4</w:t>
            </w:r>
          </w:p>
        </w:tc>
        <w:tc>
          <w:tcPr>
            <w:tcW w:w="1582"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16,36</w:t>
            </w:r>
          </w:p>
        </w:tc>
        <w:tc>
          <w:tcPr>
            <w:tcW w:w="718" w:type="dxa"/>
            <w:vMerge/>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2076"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Totaal</w:t>
            </w:r>
          </w:p>
        </w:tc>
        <w:tc>
          <w:tcPr>
            <w:tcW w:w="1464"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100</w:t>
            </w:r>
          </w:p>
        </w:tc>
        <w:tc>
          <w:tcPr>
            <w:tcW w:w="1582"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13,30</w:t>
            </w:r>
          </w:p>
        </w:tc>
        <w:tc>
          <w:tcPr>
            <w:tcW w:w="718" w:type="dxa"/>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5840" w:type="dxa"/>
            <w:gridSpan w:val="4"/>
            <w:shd w:val="clear" w:color="auto" w:fill="auto"/>
            <w:vAlign w:val="center"/>
          </w:tcPr>
          <w:p w:rsidR="00BD5684" w:rsidRPr="00EB3497" w:rsidRDefault="00BD5684" w:rsidP="00BD5684">
            <w:pPr>
              <w:spacing w:line="360" w:lineRule="auto"/>
              <w:rPr>
                <w:rFonts w:ascii="Arial" w:hAnsi="Arial"/>
                <w:sz w:val="18"/>
                <w:lang w:val="nl-NL"/>
              </w:rPr>
            </w:pPr>
            <w:r>
              <w:rPr>
                <w:rFonts w:ascii="Arial" w:hAnsi="Arial"/>
                <w:sz w:val="18"/>
                <w:lang w:val="nl-NL"/>
              </w:rPr>
              <w:t>N=413</w:t>
            </w:r>
          </w:p>
        </w:tc>
      </w:tr>
    </w:tbl>
    <w:p w:rsidR="00BD5684" w:rsidRDefault="00BD5684" w:rsidP="00BD5684">
      <w:pPr>
        <w:spacing w:line="360" w:lineRule="auto"/>
        <w:jc w:val="both"/>
        <w:rPr>
          <w:iCs/>
          <w:lang w:val="nl-NL"/>
        </w:rPr>
      </w:pPr>
    </w:p>
    <w:p w:rsidR="00BD5684" w:rsidRDefault="00BD5684" w:rsidP="00BD5684">
      <w:pPr>
        <w:pStyle w:val="Kop2scriptie"/>
        <w:jc w:val="both"/>
        <w:rPr>
          <w:iCs w:val="0"/>
          <w:lang w:val="nl-NL"/>
        </w:rPr>
      </w:pPr>
      <w:bookmarkStart w:id="151" w:name="_Toc166836590"/>
      <w:r w:rsidRPr="00C87D35">
        <w:rPr>
          <w:iCs w:val="0"/>
          <w:lang w:val="nl-NL"/>
        </w:rPr>
        <w:t>6.1.</w:t>
      </w:r>
      <w:r>
        <w:rPr>
          <w:iCs w:val="0"/>
          <w:lang w:val="nl-NL"/>
        </w:rPr>
        <w:t>5 De invloed van opleiding op arbeidsparticipatie</w:t>
      </w:r>
      <w:bookmarkEnd w:id="151"/>
    </w:p>
    <w:p w:rsidR="00BD5684" w:rsidRDefault="00BD5684" w:rsidP="00BD5684">
      <w:pPr>
        <w:spacing w:line="360" w:lineRule="auto"/>
        <w:jc w:val="both"/>
        <w:rPr>
          <w:rFonts w:ascii="Arial" w:hAnsi="Arial"/>
          <w:iCs/>
          <w:sz w:val="22"/>
          <w:lang w:val="nl-NL"/>
        </w:rPr>
      </w:pPr>
      <w:r>
        <w:rPr>
          <w:rFonts w:ascii="Arial" w:hAnsi="Arial"/>
          <w:iCs/>
          <w:sz w:val="22"/>
          <w:lang w:val="nl-NL"/>
        </w:rPr>
        <w:t xml:space="preserve">Van de vrouwen van 45 tot 65 jaar heeft een klein percentage alleen basisonderwijs gedaan, namelijk 9,6%, zie tabel 6.7. Het gros van de vrouwen van 45 tot 65 jaar heeft een lager of middelbaar onderwijsniveau, genoten respectievelijk 36,4% en 31,9%. Bijna een kwart van de vrouwen heeft hoger onderwijs genoten, namelijk 22,1%. Er is een stijgende lijn te zien in het gemiddelde aantal uren dat vrouwen per week werken, in relatie tot de hoogte van de opleiding van vrouwen. Vrouwen met een lage opleiding werken gemiddeld minder uren per week dan vrouwen met een hogere opleiding. Vrouwen met hoger onderwijs werken het meeste aantal uren. Zij werken gemiddeld bijna twee keer zoveel uren per week dan het gemiddelde aantal uren van de totale groep vrouwen van 45 tot 65 jaar. </w:t>
      </w:r>
    </w:p>
    <w:p w:rsidR="00BD5684" w:rsidRDefault="00BD5684" w:rsidP="00BD5684">
      <w:pPr>
        <w:spacing w:line="360" w:lineRule="auto"/>
        <w:jc w:val="both"/>
        <w:rPr>
          <w:rFonts w:ascii="Arial" w:hAnsi="Arial"/>
          <w:iCs/>
          <w:sz w:val="22"/>
          <w:lang w:val="nl-NL"/>
        </w:rPr>
      </w:pPr>
    </w:p>
    <w:tbl>
      <w:tblPr>
        <w:tblW w:w="0" w:type="auto"/>
        <w:tblLook w:val="01E0"/>
      </w:tblPr>
      <w:tblGrid>
        <w:gridCol w:w="2418"/>
        <w:gridCol w:w="1464"/>
        <w:gridCol w:w="1582"/>
        <w:gridCol w:w="718"/>
      </w:tblGrid>
      <w:tr w:rsidR="00BD5684" w:rsidRPr="00EB3497">
        <w:tc>
          <w:tcPr>
            <w:tcW w:w="6182" w:type="dxa"/>
            <w:gridSpan w:val="4"/>
            <w:vAlign w:val="center"/>
          </w:tcPr>
          <w:p w:rsidR="00BD5684" w:rsidRPr="00EB3497" w:rsidRDefault="00BD5684" w:rsidP="00BD5684">
            <w:pPr>
              <w:rPr>
                <w:rFonts w:ascii="Arial" w:hAnsi="Arial"/>
                <w:i/>
                <w:sz w:val="18"/>
                <w:lang w:val="nl-NL"/>
              </w:rPr>
            </w:pPr>
            <w:r w:rsidRPr="00EB3497">
              <w:rPr>
                <w:rFonts w:ascii="Arial" w:hAnsi="Arial"/>
                <w:i/>
                <w:sz w:val="18"/>
                <w:lang w:val="nl-NL"/>
              </w:rPr>
              <w:t xml:space="preserve">Tabel </w:t>
            </w:r>
            <w:r>
              <w:rPr>
                <w:rFonts w:ascii="Arial" w:hAnsi="Arial"/>
                <w:i/>
                <w:sz w:val="18"/>
                <w:lang w:val="nl-NL"/>
              </w:rPr>
              <w:t>6.</w:t>
            </w:r>
            <w:r w:rsidRPr="00EB3497">
              <w:rPr>
                <w:rFonts w:ascii="Arial" w:hAnsi="Arial"/>
                <w:i/>
                <w:sz w:val="18"/>
                <w:lang w:val="nl-NL"/>
              </w:rPr>
              <w:t>7 Beschrijving relatie van het opleidingsniveau ten opzichte van de arbeidsduur per week</w:t>
            </w:r>
          </w:p>
        </w:tc>
      </w:tr>
      <w:tr w:rsidR="00BD5684" w:rsidRPr="00EB3497">
        <w:tc>
          <w:tcPr>
            <w:tcW w:w="2418" w:type="dxa"/>
            <w:shd w:val="clear" w:color="auto" w:fill="CCCCCC"/>
            <w:vAlign w:val="center"/>
          </w:tcPr>
          <w:p w:rsidR="00BD5684" w:rsidRPr="00EB3497" w:rsidRDefault="00BD5684" w:rsidP="00BD5684">
            <w:pPr>
              <w:rPr>
                <w:rFonts w:ascii="Arial" w:hAnsi="Arial"/>
                <w:sz w:val="18"/>
                <w:lang w:val="nl-NL"/>
              </w:rPr>
            </w:pPr>
            <w:r w:rsidRPr="00EB3497">
              <w:rPr>
                <w:rFonts w:ascii="Arial" w:hAnsi="Arial"/>
                <w:sz w:val="18"/>
                <w:lang w:val="nl-NL"/>
              </w:rPr>
              <w:t>Opleidingsniveau</w:t>
            </w:r>
          </w:p>
        </w:tc>
        <w:tc>
          <w:tcPr>
            <w:tcW w:w="1464" w:type="dxa"/>
            <w:shd w:val="clear" w:color="auto" w:fill="CCCCCC"/>
            <w:vAlign w:val="center"/>
          </w:tcPr>
          <w:p w:rsidR="00BD5684" w:rsidRPr="00EB3497" w:rsidRDefault="00BD5684" w:rsidP="00BD5684">
            <w:pPr>
              <w:jc w:val="center"/>
              <w:rPr>
                <w:rFonts w:ascii="Arial" w:hAnsi="Arial"/>
                <w:sz w:val="18"/>
                <w:lang w:val="nl-NL"/>
              </w:rPr>
            </w:pPr>
            <w:r w:rsidRPr="00EB3497">
              <w:rPr>
                <w:rFonts w:ascii="Arial" w:hAnsi="Arial"/>
                <w:sz w:val="18"/>
                <w:lang w:val="nl-NL"/>
              </w:rPr>
              <w:t>Percentage</w:t>
            </w:r>
          </w:p>
        </w:tc>
        <w:tc>
          <w:tcPr>
            <w:tcW w:w="1582" w:type="dxa"/>
            <w:shd w:val="clear" w:color="auto" w:fill="CCCCCC"/>
            <w:vAlign w:val="center"/>
          </w:tcPr>
          <w:p w:rsidR="00BD5684" w:rsidRPr="00EB3497" w:rsidRDefault="00BD5684" w:rsidP="00BD5684">
            <w:pPr>
              <w:jc w:val="center"/>
              <w:rPr>
                <w:rFonts w:ascii="Arial" w:hAnsi="Arial"/>
                <w:sz w:val="18"/>
                <w:lang w:val="nl-NL"/>
              </w:rPr>
            </w:pPr>
            <w:r w:rsidRPr="00EB3497">
              <w:rPr>
                <w:rFonts w:ascii="Arial" w:hAnsi="Arial"/>
                <w:sz w:val="18"/>
                <w:lang w:val="nl-NL"/>
              </w:rPr>
              <w:t>Gemiddelde</w:t>
            </w:r>
          </w:p>
          <w:p w:rsidR="00BD5684" w:rsidRPr="00EB3497" w:rsidRDefault="00BD5684" w:rsidP="00BD5684">
            <w:pPr>
              <w:jc w:val="center"/>
              <w:rPr>
                <w:rFonts w:ascii="Arial" w:hAnsi="Arial"/>
                <w:sz w:val="18"/>
                <w:lang w:val="nl-NL"/>
              </w:rPr>
            </w:pPr>
            <w:r w:rsidRPr="00EB3497">
              <w:rPr>
                <w:rFonts w:ascii="Arial" w:hAnsi="Arial"/>
                <w:sz w:val="18"/>
                <w:lang w:val="nl-NL"/>
              </w:rPr>
              <w:t>werkweek</w:t>
            </w:r>
          </w:p>
        </w:tc>
        <w:tc>
          <w:tcPr>
            <w:tcW w:w="718" w:type="dxa"/>
            <w:shd w:val="clear" w:color="auto" w:fill="CCCCCC"/>
            <w:vAlign w:val="center"/>
          </w:tcPr>
          <w:p w:rsidR="00BD5684" w:rsidRPr="00EB3497" w:rsidRDefault="00BD5684" w:rsidP="00BD5684">
            <w:pPr>
              <w:jc w:val="center"/>
              <w:rPr>
                <w:rFonts w:ascii="Arial" w:hAnsi="Arial"/>
                <w:sz w:val="18"/>
                <w:lang w:val="nl-NL"/>
              </w:rPr>
            </w:pPr>
            <w:proofErr w:type="spellStart"/>
            <w:r w:rsidRPr="00EB3497">
              <w:rPr>
                <w:rFonts w:ascii="Arial" w:hAnsi="Arial"/>
                <w:sz w:val="18"/>
                <w:lang w:val="nl-NL"/>
              </w:rPr>
              <w:t>Sig</w:t>
            </w:r>
            <w:proofErr w:type="spellEnd"/>
            <w:r w:rsidRPr="00EB3497">
              <w:rPr>
                <w:rFonts w:ascii="Arial" w:hAnsi="Arial"/>
                <w:sz w:val="18"/>
                <w:lang w:val="nl-NL"/>
              </w:rPr>
              <w:t>.</w:t>
            </w:r>
          </w:p>
        </w:tc>
      </w:tr>
      <w:tr w:rsidR="00BD5684" w:rsidRPr="00EB3497">
        <w:tc>
          <w:tcPr>
            <w:tcW w:w="2418"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Basisonderwijs</w:t>
            </w:r>
          </w:p>
        </w:tc>
        <w:tc>
          <w:tcPr>
            <w:tcW w:w="1464"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9,6%</w:t>
            </w:r>
          </w:p>
        </w:tc>
        <w:tc>
          <w:tcPr>
            <w:tcW w:w="1582"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7,04</w:t>
            </w:r>
          </w:p>
        </w:tc>
        <w:tc>
          <w:tcPr>
            <w:tcW w:w="718" w:type="dxa"/>
            <w:vMerge w:val="restart"/>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,000</w:t>
            </w:r>
          </w:p>
        </w:tc>
      </w:tr>
      <w:tr w:rsidR="00BD5684" w:rsidRPr="00EB3497">
        <w:tc>
          <w:tcPr>
            <w:tcW w:w="2418"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Lager onderwijs</w:t>
            </w:r>
          </w:p>
        </w:tc>
        <w:tc>
          <w:tcPr>
            <w:tcW w:w="1464"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36,4%</w:t>
            </w:r>
          </w:p>
        </w:tc>
        <w:tc>
          <w:tcPr>
            <w:tcW w:w="1582"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9,19</w:t>
            </w:r>
          </w:p>
        </w:tc>
        <w:tc>
          <w:tcPr>
            <w:tcW w:w="718" w:type="dxa"/>
            <w:vMerge/>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2418"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Middelbaar onderwijs</w:t>
            </w:r>
          </w:p>
        </w:tc>
        <w:tc>
          <w:tcPr>
            <w:tcW w:w="1464"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31,9%</w:t>
            </w:r>
          </w:p>
        </w:tc>
        <w:tc>
          <w:tcPr>
            <w:tcW w:w="1582"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13,64</w:t>
            </w:r>
          </w:p>
        </w:tc>
        <w:tc>
          <w:tcPr>
            <w:tcW w:w="718" w:type="dxa"/>
            <w:vMerge/>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2418"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Hoger onderwijs</w:t>
            </w:r>
          </w:p>
        </w:tc>
        <w:tc>
          <w:tcPr>
            <w:tcW w:w="1464"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22,1%</w:t>
            </w:r>
          </w:p>
        </w:tc>
        <w:tc>
          <w:tcPr>
            <w:tcW w:w="1582" w:type="dxa"/>
            <w:shd w:val="clear" w:color="auto" w:fill="E6E6E6"/>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22,30</w:t>
            </w:r>
          </w:p>
        </w:tc>
        <w:tc>
          <w:tcPr>
            <w:tcW w:w="718" w:type="dxa"/>
            <w:vMerge/>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2418" w:type="dxa"/>
            <w:shd w:val="clear" w:color="auto" w:fill="E6E6E6"/>
            <w:vAlign w:val="center"/>
          </w:tcPr>
          <w:p w:rsidR="00BD5684" w:rsidRPr="00EB3497" w:rsidRDefault="00BD5684" w:rsidP="00BD5684">
            <w:pPr>
              <w:spacing w:line="360" w:lineRule="auto"/>
              <w:rPr>
                <w:rFonts w:ascii="Arial" w:hAnsi="Arial"/>
                <w:sz w:val="18"/>
                <w:lang w:val="nl-NL"/>
              </w:rPr>
            </w:pPr>
            <w:r w:rsidRPr="00EB3497">
              <w:rPr>
                <w:rFonts w:ascii="Arial" w:hAnsi="Arial"/>
                <w:sz w:val="18"/>
                <w:lang w:val="nl-NL"/>
              </w:rPr>
              <w:t>Totaal</w:t>
            </w:r>
          </w:p>
        </w:tc>
        <w:tc>
          <w:tcPr>
            <w:tcW w:w="1464"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100%</w:t>
            </w:r>
          </w:p>
        </w:tc>
        <w:tc>
          <w:tcPr>
            <w:tcW w:w="1582" w:type="dxa"/>
            <w:shd w:val="clear" w:color="auto" w:fill="E6E6E6"/>
            <w:vAlign w:val="center"/>
          </w:tcPr>
          <w:p w:rsidR="00BD5684" w:rsidRPr="00EB3497" w:rsidRDefault="00BD5684" w:rsidP="00BD5684">
            <w:pPr>
              <w:spacing w:line="360" w:lineRule="auto"/>
              <w:jc w:val="center"/>
              <w:rPr>
                <w:rFonts w:ascii="Arial" w:hAnsi="Arial"/>
                <w:sz w:val="18"/>
                <w:lang w:val="nl-NL"/>
              </w:rPr>
            </w:pPr>
            <w:r w:rsidRPr="00EB3497">
              <w:rPr>
                <w:rFonts w:ascii="Arial" w:hAnsi="Arial"/>
                <w:sz w:val="18"/>
                <w:lang w:val="nl-NL"/>
              </w:rPr>
              <w:t>13,30</w:t>
            </w:r>
          </w:p>
        </w:tc>
        <w:tc>
          <w:tcPr>
            <w:tcW w:w="718" w:type="dxa"/>
            <w:shd w:val="clear" w:color="auto" w:fill="E6E6E6"/>
            <w:vAlign w:val="center"/>
          </w:tcPr>
          <w:p w:rsidR="00BD5684" w:rsidRPr="00EB3497" w:rsidRDefault="00BD5684" w:rsidP="00BD5684">
            <w:pPr>
              <w:spacing w:line="360" w:lineRule="auto"/>
              <w:jc w:val="center"/>
              <w:rPr>
                <w:rFonts w:ascii="Arial" w:hAnsi="Arial"/>
                <w:sz w:val="18"/>
                <w:lang w:val="nl-NL"/>
              </w:rPr>
            </w:pPr>
          </w:p>
        </w:tc>
      </w:tr>
      <w:tr w:rsidR="00BD5684" w:rsidRPr="00EB3497">
        <w:tc>
          <w:tcPr>
            <w:tcW w:w="6182" w:type="dxa"/>
            <w:gridSpan w:val="4"/>
            <w:shd w:val="clear" w:color="auto" w:fill="auto"/>
            <w:vAlign w:val="center"/>
          </w:tcPr>
          <w:p w:rsidR="00BD5684" w:rsidRPr="00EB3497" w:rsidRDefault="00BD5684" w:rsidP="00BD5684">
            <w:pPr>
              <w:spacing w:line="360" w:lineRule="auto"/>
              <w:rPr>
                <w:rFonts w:ascii="Arial" w:hAnsi="Arial"/>
                <w:sz w:val="18"/>
                <w:lang w:val="nl-NL"/>
              </w:rPr>
            </w:pPr>
            <w:r>
              <w:rPr>
                <w:rFonts w:ascii="Arial" w:hAnsi="Arial"/>
                <w:sz w:val="18"/>
                <w:lang w:val="nl-NL"/>
              </w:rPr>
              <w:t>N=413</w:t>
            </w:r>
          </w:p>
        </w:tc>
      </w:tr>
    </w:tbl>
    <w:p w:rsidR="00BD5684" w:rsidRDefault="00BD5684" w:rsidP="00BD5684">
      <w:pPr>
        <w:spacing w:line="360" w:lineRule="auto"/>
        <w:jc w:val="both"/>
        <w:rPr>
          <w:iCs/>
          <w:lang w:val="nl-NL"/>
        </w:rPr>
      </w:pPr>
    </w:p>
    <w:p w:rsidR="00BD5684" w:rsidRPr="00633E31" w:rsidRDefault="00BD5684" w:rsidP="00BD5684">
      <w:pPr>
        <w:pStyle w:val="Kop2scriptie"/>
        <w:jc w:val="both"/>
        <w:rPr>
          <w:iCs w:val="0"/>
          <w:lang w:val="nl-NL"/>
        </w:rPr>
      </w:pPr>
      <w:bookmarkStart w:id="152" w:name="_Toc166836591"/>
      <w:r w:rsidRPr="00633E31">
        <w:rPr>
          <w:iCs w:val="0"/>
          <w:lang w:val="nl-NL"/>
        </w:rPr>
        <w:t xml:space="preserve">6.2 </w:t>
      </w:r>
      <w:r>
        <w:rPr>
          <w:iCs w:val="0"/>
          <w:lang w:val="nl-NL"/>
        </w:rPr>
        <w:t>R</w:t>
      </w:r>
      <w:r w:rsidRPr="00633E31">
        <w:rPr>
          <w:iCs w:val="0"/>
          <w:lang w:val="nl-NL"/>
        </w:rPr>
        <w:t>elatie sociale context en mate van arbeidsparticipatie</w:t>
      </w:r>
      <w:bookmarkEnd w:id="152"/>
    </w:p>
    <w:p w:rsidR="00BD5684" w:rsidRDefault="00BD5684" w:rsidP="00BD5684">
      <w:pPr>
        <w:spacing w:line="360" w:lineRule="auto"/>
        <w:jc w:val="both"/>
        <w:rPr>
          <w:rFonts w:ascii="Arial" w:hAnsi="Arial"/>
          <w:iCs/>
          <w:sz w:val="22"/>
          <w:lang w:val="nl-NL"/>
        </w:rPr>
      </w:pPr>
      <w:r>
        <w:rPr>
          <w:rFonts w:ascii="Arial" w:hAnsi="Arial"/>
          <w:iCs/>
          <w:sz w:val="22"/>
          <w:lang w:val="nl-NL"/>
        </w:rPr>
        <w:t xml:space="preserve">In deze paragraaf gaan we nader in op het verband tussen de sociale context en de mate van arbeidsparticipatie. Dit gebeurd door de </w:t>
      </w:r>
      <w:proofErr w:type="spellStart"/>
      <w:r>
        <w:rPr>
          <w:rFonts w:ascii="Arial" w:hAnsi="Arial"/>
          <w:iCs/>
          <w:sz w:val="22"/>
          <w:lang w:val="nl-NL"/>
        </w:rPr>
        <w:t>a-hypothesen</w:t>
      </w:r>
      <w:proofErr w:type="spellEnd"/>
      <w:r>
        <w:rPr>
          <w:rFonts w:ascii="Arial" w:hAnsi="Arial"/>
          <w:iCs/>
          <w:sz w:val="22"/>
          <w:lang w:val="nl-NL"/>
        </w:rPr>
        <w:t xml:space="preserve"> die eerder in dit hoofdstuk aan de orde zijn gekomen te toetsen. Vervolgens ga ik dieper in op de rol van de traditionele rolopvatting door middel van de toetsing van de </w:t>
      </w:r>
      <w:proofErr w:type="spellStart"/>
      <w:r>
        <w:rPr>
          <w:rFonts w:ascii="Arial" w:hAnsi="Arial"/>
          <w:iCs/>
          <w:sz w:val="22"/>
          <w:lang w:val="nl-NL"/>
        </w:rPr>
        <w:t>b-hypothesen</w:t>
      </w:r>
      <w:proofErr w:type="spellEnd"/>
      <w:r>
        <w:rPr>
          <w:rFonts w:ascii="Arial" w:hAnsi="Arial"/>
          <w:iCs/>
          <w:sz w:val="22"/>
          <w:lang w:val="nl-NL"/>
        </w:rPr>
        <w:t>.</w:t>
      </w:r>
    </w:p>
    <w:p w:rsidR="00BD5684" w:rsidRDefault="00BD5684" w:rsidP="00BD5684">
      <w:pPr>
        <w:spacing w:line="360" w:lineRule="auto"/>
        <w:jc w:val="both"/>
        <w:rPr>
          <w:rFonts w:ascii="Arial" w:hAnsi="Arial"/>
          <w:iCs/>
          <w:sz w:val="22"/>
          <w:lang w:val="nl-NL"/>
        </w:rPr>
      </w:pPr>
    </w:p>
    <w:p w:rsidR="00BD5684" w:rsidRDefault="00BD5684" w:rsidP="00BD5684">
      <w:pPr>
        <w:spacing w:line="360" w:lineRule="auto"/>
        <w:jc w:val="both"/>
        <w:rPr>
          <w:rFonts w:ascii="Arial" w:hAnsi="Arial"/>
          <w:iCs/>
          <w:sz w:val="22"/>
          <w:lang w:val="nl-NL"/>
        </w:rPr>
      </w:pPr>
      <w:r>
        <w:rPr>
          <w:rFonts w:ascii="Arial" w:hAnsi="Arial"/>
          <w:iCs/>
          <w:sz w:val="22"/>
          <w:lang w:val="nl-NL"/>
        </w:rPr>
        <w:t xml:space="preserve">Uit tabel 6.8 blijkt dat alle variabelen de mate van arbeidsparticipatie beïnvloeden. Voor alle variabelen geldt, met uitzondering van </w:t>
      </w:r>
      <w:r w:rsidRPr="004E17D8">
        <w:rPr>
          <w:rFonts w:ascii="Arial" w:hAnsi="Arial"/>
          <w:i/>
          <w:iCs/>
          <w:sz w:val="22"/>
          <w:lang w:val="nl-NL"/>
        </w:rPr>
        <w:t>het hebben van een partner</w:t>
      </w:r>
      <w:r>
        <w:rPr>
          <w:rFonts w:ascii="Arial" w:hAnsi="Arial"/>
          <w:iCs/>
          <w:sz w:val="22"/>
          <w:lang w:val="nl-NL"/>
        </w:rPr>
        <w:t xml:space="preserve">, dat als de variabelen stijgen, het gemiddelde aantal gewerkte uren per week toeneemt. Voor de variabele </w:t>
      </w:r>
      <w:r w:rsidRPr="004E17D8">
        <w:rPr>
          <w:rFonts w:ascii="Arial" w:hAnsi="Arial"/>
          <w:i/>
          <w:iCs/>
          <w:sz w:val="22"/>
          <w:lang w:val="nl-NL"/>
        </w:rPr>
        <w:t>het hebben van een partner</w:t>
      </w:r>
      <w:r>
        <w:rPr>
          <w:rFonts w:ascii="Arial" w:hAnsi="Arial"/>
          <w:iCs/>
          <w:sz w:val="22"/>
          <w:lang w:val="nl-NL"/>
        </w:rPr>
        <w:t xml:space="preserve"> geldt dat wanneer er sprake is van een partner in het huishouden, het aantal gewerkte uren afneemt met ,492 (p=,000) (eenheden) standaarddeviaties gewerkte uren. </w:t>
      </w:r>
    </w:p>
    <w:p w:rsidR="00BD5684" w:rsidRDefault="00BD5684" w:rsidP="00BD5684">
      <w:pPr>
        <w:spacing w:line="360" w:lineRule="auto"/>
        <w:jc w:val="both"/>
        <w:rPr>
          <w:rFonts w:ascii="Arial" w:hAnsi="Arial"/>
          <w:iCs/>
          <w:sz w:val="22"/>
          <w:lang w:val="nl-NL"/>
        </w:rPr>
      </w:pPr>
    </w:p>
    <w:p w:rsidR="00BD5684" w:rsidRDefault="00BD5684" w:rsidP="00BD5684">
      <w:pPr>
        <w:spacing w:line="360" w:lineRule="auto"/>
        <w:jc w:val="both"/>
        <w:rPr>
          <w:rFonts w:ascii="Arial" w:hAnsi="Arial"/>
          <w:iCs/>
          <w:sz w:val="22"/>
          <w:lang w:val="nl-NL"/>
        </w:rPr>
      </w:pPr>
      <w:r>
        <w:rPr>
          <w:rFonts w:ascii="Arial" w:hAnsi="Arial"/>
          <w:iCs/>
          <w:sz w:val="22"/>
          <w:lang w:val="nl-NL"/>
        </w:rPr>
        <w:t xml:space="preserve">Uit tabel 6.8 is op te maken dat zodra er sprake is van kinderen in het huishouden het aantal eenheden standaarddeviaties gewerkte uren, stijgt met ,096 (p=,034). Zodra vrouwen de taakverdeling rondom het huishouden meer overlaten aan hun partner stijgt het aantal eenheden standaarddeviaties gewerkte uren met ,263 (p=,031). Zodra het huishoudelijk maandinkomen stijgt, stijgt ook het aantal eenheden standaarddeviaties gewerkte uren met ,350 (p=,000). Als het opleidingsniveau bij vrouwen van 45 tot 65 jaar stijgt, dan stijgt ook het aantal eenheden standaarddeviaties met ,184 (p=,000). </w:t>
      </w:r>
    </w:p>
    <w:p w:rsidR="00BD5684" w:rsidRDefault="00BD5684" w:rsidP="00BD5684">
      <w:pPr>
        <w:spacing w:line="360" w:lineRule="auto"/>
        <w:jc w:val="both"/>
        <w:rPr>
          <w:rFonts w:ascii="Arial" w:hAnsi="Arial"/>
          <w:iCs/>
          <w:sz w:val="22"/>
          <w:lang w:val="nl-NL"/>
        </w:rPr>
      </w:pPr>
    </w:p>
    <w:p w:rsidR="00BD5684" w:rsidRDefault="00BD5684" w:rsidP="00BD5684">
      <w:pPr>
        <w:spacing w:line="360" w:lineRule="auto"/>
        <w:jc w:val="both"/>
        <w:rPr>
          <w:rFonts w:ascii="Arial" w:hAnsi="Arial"/>
          <w:iCs/>
          <w:sz w:val="22"/>
          <w:lang w:val="nl-NL"/>
        </w:rPr>
      </w:pPr>
      <w:r>
        <w:rPr>
          <w:rFonts w:ascii="Arial" w:hAnsi="Arial"/>
          <w:iCs/>
          <w:sz w:val="22"/>
          <w:lang w:val="nl-NL"/>
        </w:rPr>
        <w:t xml:space="preserve">De </w:t>
      </w:r>
      <w:proofErr w:type="spellStart"/>
      <w:r>
        <w:rPr>
          <w:rFonts w:ascii="Arial" w:hAnsi="Arial"/>
          <w:iCs/>
          <w:sz w:val="22"/>
          <w:lang w:val="nl-NL"/>
        </w:rPr>
        <w:t>adjusted</w:t>
      </w:r>
      <w:proofErr w:type="spellEnd"/>
      <w:r>
        <w:rPr>
          <w:rFonts w:ascii="Arial" w:hAnsi="Arial"/>
          <w:iCs/>
          <w:sz w:val="22"/>
          <w:lang w:val="nl-NL"/>
        </w:rPr>
        <w:t xml:space="preserve"> </w:t>
      </w:r>
      <w:proofErr w:type="spellStart"/>
      <w:r>
        <w:rPr>
          <w:rFonts w:ascii="Arial" w:hAnsi="Arial"/>
          <w:iCs/>
          <w:sz w:val="22"/>
          <w:lang w:val="nl-NL"/>
        </w:rPr>
        <w:t>R-square</w:t>
      </w:r>
      <w:proofErr w:type="spellEnd"/>
      <w:r>
        <w:rPr>
          <w:rFonts w:ascii="Arial" w:hAnsi="Arial"/>
          <w:iCs/>
          <w:sz w:val="22"/>
          <w:lang w:val="nl-NL"/>
        </w:rPr>
        <w:t xml:space="preserve"> is ,210 en wil zeggen dat de sociale context de </w:t>
      </w:r>
      <w:proofErr w:type="spellStart"/>
      <w:r>
        <w:rPr>
          <w:rFonts w:ascii="Arial" w:hAnsi="Arial"/>
          <w:iCs/>
          <w:sz w:val="22"/>
          <w:lang w:val="nl-NL"/>
        </w:rPr>
        <w:t>variantie</w:t>
      </w:r>
      <w:proofErr w:type="spellEnd"/>
      <w:r>
        <w:rPr>
          <w:rFonts w:ascii="Arial" w:hAnsi="Arial"/>
          <w:iCs/>
          <w:sz w:val="22"/>
          <w:lang w:val="nl-NL"/>
        </w:rPr>
        <w:t xml:space="preserve"> van de mate van arbeidsparticipatie verklaart voor een vijfde deel. Er is geen sterk lineair verband tussen de sociale context en de mate van arbeidsparticipatie. </w:t>
      </w:r>
    </w:p>
    <w:p w:rsidR="00BD5684" w:rsidRDefault="00BD5684" w:rsidP="00BD5684">
      <w:pPr>
        <w:spacing w:line="360" w:lineRule="auto"/>
        <w:jc w:val="both"/>
        <w:rPr>
          <w:rFonts w:ascii="Arial" w:hAnsi="Arial"/>
          <w:iCs/>
          <w:sz w:val="22"/>
          <w:lang w:val="nl-NL"/>
        </w:rPr>
      </w:pPr>
    </w:p>
    <w:p w:rsidR="00BD5684" w:rsidRDefault="00BD5684" w:rsidP="00BD5684">
      <w:pPr>
        <w:spacing w:line="360" w:lineRule="auto"/>
        <w:jc w:val="both"/>
        <w:rPr>
          <w:rFonts w:ascii="Arial" w:hAnsi="Arial"/>
          <w:iCs/>
          <w:sz w:val="22"/>
          <w:lang w:val="nl-NL"/>
        </w:rPr>
      </w:pPr>
      <w:r>
        <w:rPr>
          <w:rFonts w:ascii="Arial" w:hAnsi="Arial"/>
          <w:iCs/>
          <w:sz w:val="22"/>
          <w:lang w:val="nl-NL"/>
        </w:rPr>
        <w:t>Concluderend blijkt dat de hypothese aangaande de relatie tussen kinderen en de mate van arbeidsparticipatie verworpen wordt met de resultaten. De mate van arbeidsparticipatie neemt bij vrouwen van 45 tot 65 jaar niet af, maar neemt juist toe zodra er sprake is van kinderen in het huishouden. De tweede hypothese wordt bevestigd met de resultaten. Zodra een vrouw van 45 tot 65 jaar een partner heeft, neemt de mate van arbeidsparticipatie af. Alle andere hypothesen worden met de resultaten ook bevestigd. Dit betekent voor hypothese drie dat zodra vrouwen de taken rondom het huishouden meer aan hun partner overlaten hun arbeidsparticipatie toeneemt. Bij hypothese vier betekent dat zodra het huishoudelijk maandinkomen stijgt, de mate van arbeidsparticipatie ook stijgt. De laatste hypothese blijkt ook bevestigd, met een stijging van het opleidingsniveau, neemt de mate van arbeidsparticipatie van vrouwen toe. De hypothesen die ook worden bevestigd zijn de hypothesen met betrekking tot huishoudelijke productie, het huishoudelijk maandinkomen en het opleidingsniveau.</w:t>
      </w:r>
    </w:p>
    <w:p w:rsidR="00BD5684" w:rsidRDefault="00BD5684" w:rsidP="00BD5684">
      <w:pPr>
        <w:spacing w:line="360" w:lineRule="auto"/>
        <w:jc w:val="both"/>
        <w:rPr>
          <w:rFonts w:ascii="Arial" w:hAnsi="Arial"/>
          <w:iCs/>
          <w:sz w:val="22"/>
          <w:lang w:val="nl-NL"/>
        </w:rPr>
      </w:pPr>
    </w:p>
    <w:p w:rsidR="00BD5684" w:rsidRDefault="00BD5684" w:rsidP="00BD5684">
      <w:pPr>
        <w:spacing w:line="360" w:lineRule="auto"/>
        <w:jc w:val="both"/>
        <w:rPr>
          <w:rFonts w:ascii="Arial" w:hAnsi="Arial"/>
          <w:iCs/>
          <w:sz w:val="22"/>
          <w:lang w:val="nl-NL"/>
        </w:rPr>
        <w:sectPr w:rsidR="00BD5684">
          <w:pgSz w:w="11906" w:h="16838"/>
          <w:pgMar w:top="1701" w:right="1417" w:bottom="1417" w:left="1417" w:gutter="0"/>
          <w:docGrid w:linePitch="360"/>
        </w:sectPr>
      </w:pPr>
    </w:p>
    <w:p w:rsidR="00BD5684" w:rsidRDefault="00BD5684" w:rsidP="00BD5684">
      <w:pPr>
        <w:spacing w:line="360" w:lineRule="auto"/>
        <w:jc w:val="both"/>
        <w:rPr>
          <w:rFonts w:ascii="Arial" w:hAnsi="Arial"/>
          <w:iCs/>
          <w:sz w:val="22"/>
          <w:lang w:val="nl-NL"/>
        </w:rPr>
      </w:pPr>
    </w:p>
    <w:tbl>
      <w:tblPr>
        <w:tblW w:w="0" w:type="auto"/>
        <w:tblLook w:val="01E0"/>
      </w:tblPr>
      <w:tblGrid>
        <w:gridCol w:w="4338"/>
        <w:gridCol w:w="840"/>
        <w:gridCol w:w="767"/>
      </w:tblGrid>
      <w:tr w:rsidR="00BD5684" w:rsidRPr="00EB3497">
        <w:tc>
          <w:tcPr>
            <w:tcW w:w="5945" w:type="dxa"/>
            <w:gridSpan w:val="3"/>
            <w:shd w:val="clear" w:color="auto" w:fill="auto"/>
          </w:tcPr>
          <w:p w:rsidR="00BD5684" w:rsidRPr="00EB3497" w:rsidRDefault="00BD5684" w:rsidP="00BD5684">
            <w:pPr>
              <w:rPr>
                <w:rFonts w:ascii="Arial" w:hAnsi="Arial"/>
                <w:i/>
                <w:iCs/>
                <w:sz w:val="18"/>
                <w:lang w:val="nl-NL"/>
              </w:rPr>
            </w:pPr>
            <w:r w:rsidRPr="00EB3497">
              <w:rPr>
                <w:rFonts w:ascii="Arial" w:hAnsi="Arial"/>
                <w:i/>
                <w:iCs/>
                <w:sz w:val="18"/>
                <w:lang w:val="nl-NL"/>
              </w:rPr>
              <w:t xml:space="preserve">Tabel </w:t>
            </w:r>
            <w:r>
              <w:rPr>
                <w:rFonts w:ascii="Arial" w:hAnsi="Arial"/>
                <w:i/>
                <w:iCs/>
                <w:sz w:val="18"/>
                <w:lang w:val="nl-NL"/>
              </w:rPr>
              <w:t>6.</w:t>
            </w:r>
            <w:r w:rsidRPr="00EB3497">
              <w:rPr>
                <w:rFonts w:ascii="Arial" w:hAnsi="Arial"/>
                <w:i/>
                <w:iCs/>
                <w:sz w:val="18"/>
                <w:lang w:val="nl-NL"/>
              </w:rPr>
              <w:t>8 Relatie variabelen binnen de sociale context en de mate van arbeidsparticipatie</w:t>
            </w:r>
          </w:p>
        </w:tc>
      </w:tr>
      <w:tr w:rsidR="00BD5684" w:rsidRPr="00EB3497">
        <w:tc>
          <w:tcPr>
            <w:tcW w:w="4338" w:type="dxa"/>
            <w:shd w:val="clear" w:color="auto" w:fill="CCCCCC"/>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Variabele</w:t>
            </w:r>
          </w:p>
        </w:tc>
        <w:tc>
          <w:tcPr>
            <w:tcW w:w="840" w:type="dxa"/>
            <w:shd w:val="clear" w:color="auto" w:fill="CCCCCC"/>
          </w:tcPr>
          <w:p w:rsidR="00BD5684" w:rsidRPr="00EB3497" w:rsidRDefault="00BD5684" w:rsidP="00BD5684">
            <w:pPr>
              <w:spacing w:line="360" w:lineRule="auto"/>
              <w:jc w:val="center"/>
              <w:rPr>
                <w:rFonts w:ascii="Arial" w:hAnsi="Arial"/>
                <w:iCs/>
                <w:sz w:val="18"/>
                <w:lang w:val="nl-NL"/>
              </w:rPr>
            </w:pPr>
            <w:proofErr w:type="spellStart"/>
            <w:r w:rsidRPr="00EB3497">
              <w:rPr>
                <w:rFonts w:ascii="Arial" w:hAnsi="Arial"/>
                <w:iCs/>
                <w:sz w:val="18"/>
                <w:lang w:val="nl-NL"/>
              </w:rPr>
              <w:t>Beta</w:t>
            </w:r>
            <w:proofErr w:type="spellEnd"/>
          </w:p>
        </w:tc>
        <w:tc>
          <w:tcPr>
            <w:tcW w:w="767" w:type="dxa"/>
            <w:shd w:val="clear" w:color="auto" w:fill="CCCCCC"/>
          </w:tcPr>
          <w:p w:rsidR="00BD5684" w:rsidRPr="00EB3497" w:rsidRDefault="00BD5684" w:rsidP="00BD5684">
            <w:pPr>
              <w:spacing w:line="360" w:lineRule="auto"/>
              <w:jc w:val="center"/>
              <w:rPr>
                <w:rFonts w:ascii="Arial" w:hAnsi="Arial"/>
                <w:iCs/>
                <w:sz w:val="18"/>
                <w:lang w:val="nl-NL"/>
              </w:rPr>
            </w:pPr>
            <w:proofErr w:type="spellStart"/>
            <w:r w:rsidRPr="00EB3497">
              <w:rPr>
                <w:rFonts w:ascii="Arial" w:hAnsi="Arial"/>
                <w:iCs/>
                <w:sz w:val="18"/>
                <w:lang w:val="nl-NL"/>
              </w:rPr>
              <w:t>Sig</w:t>
            </w:r>
            <w:proofErr w:type="spellEnd"/>
            <w:r w:rsidRPr="00EB3497">
              <w:rPr>
                <w:rFonts w:ascii="Arial" w:hAnsi="Arial"/>
                <w:iCs/>
                <w:sz w:val="18"/>
                <w:lang w:val="nl-NL"/>
              </w:rPr>
              <w:t>.</w:t>
            </w:r>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Kinderen (0,1)</w:t>
            </w:r>
          </w:p>
        </w:tc>
        <w:tc>
          <w:tcPr>
            <w:tcW w:w="840"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,096</w:t>
            </w:r>
            <w:proofErr w:type="gramEnd"/>
          </w:p>
        </w:tc>
        <w:tc>
          <w:tcPr>
            <w:tcW w:w="767"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,034</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Partner (0,1)</w:t>
            </w:r>
          </w:p>
        </w:tc>
        <w:tc>
          <w:tcPr>
            <w:tcW w:w="840" w:type="dxa"/>
            <w:shd w:val="clear" w:color="auto" w:fill="E6E6E6"/>
          </w:tcPr>
          <w:p w:rsidR="00BD5684" w:rsidRPr="00EB3497" w:rsidRDefault="00BD5684" w:rsidP="00BD5684">
            <w:pPr>
              <w:jc w:val="center"/>
              <w:rPr>
                <w:rFonts w:ascii="Arial" w:hAnsi="Arial" w:cs="Arial"/>
                <w:sz w:val="18"/>
                <w:szCs w:val="22"/>
              </w:rPr>
            </w:pPr>
            <w:r w:rsidRPr="00EB3497">
              <w:rPr>
                <w:rFonts w:ascii="Arial" w:hAnsi="Arial" w:cs="Arial"/>
                <w:sz w:val="18"/>
                <w:szCs w:val="22"/>
              </w:rPr>
              <w:t>-</w:t>
            </w:r>
            <w:proofErr w:type="gramStart"/>
            <w:r w:rsidRPr="00EB3497">
              <w:rPr>
                <w:rFonts w:ascii="Arial" w:hAnsi="Arial" w:cs="Arial"/>
                <w:sz w:val="18"/>
                <w:szCs w:val="22"/>
              </w:rPr>
              <w:t>,492</w:t>
            </w:r>
            <w:proofErr w:type="gramEnd"/>
          </w:p>
        </w:tc>
        <w:tc>
          <w:tcPr>
            <w:tcW w:w="767"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,000</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Huishoudelijke productie (1,5)*</w:t>
            </w:r>
          </w:p>
        </w:tc>
        <w:tc>
          <w:tcPr>
            <w:tcW w:w="840"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,263</w:t>
            </w:r>
            <w:proofErr w:type="gramEnd"/>
          </w:p>
        </w:tc>
        <w:tc>
          <w:tcPr>
            <w:tcW w:w="767"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,031</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Huishoudelijk maandinkomen (158,9454)</w:t>
            </w:r>
          </w:p>
        </w:tc>
        <w:tc>
          <w:tcPr>
            <w:tcW w:w="840"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,350</w:t>
            </w:r>
            <w:proofErr w:type="gramEnd"/>
          </w:p>
        </w:tc>
        <w:tc>
          <w:tcPr>
            <w:tcW w:w="767"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,000</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Opleidingsniveau (1,9)</w:t>
            </w:r>
          </w:p>
        </w:tc>
        <w:tc>
          <w:tcPr>
            <w:tcW w:w="840"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,184</w:t>
            </w:r>
            <w:proofErr w:type="gramEnd"/>
          </w:p>
        </w:tc>
        <w:tc>
          <w:tcPr>
            <w:tcW w:w="767"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,000</w:t>
            </w:r>
            <w:proofErr w:type="gramEnd"/>
          </w:p>
        </w:tc>
      </w:tr>
      <w:tr w:rsidR="00BD5684" w:rsidRPr="00DC3DDC">
        <w:tc>
          <w:tcPr>
            <w:tcW w:w="5945" w:type="dxa"/>
            <w:gridSpan w:val="3"/>
          </w:tcPr>
          <w:p w:rsidR="00BD5684" w:rsidRPr="00DC3DDC" w:rsidRDefault="00BD5684" w:rsidP="00BD5684">
            <w:pPr>
              <w:rPr>
                <w:rFonts w:ascii="Arial" w:hAnsi="Arial"/>
                <w:iCs/>
                <w:sz w:val="18"/>
                <w:lang w:val="en-GB"/>
              </w:rPr>
            </w:pPr>
            <w:r w:rsidRPr="00DC3DDC">
              <w:rPr>
                <w:rFonts w:ascii="Arial" w:hAnsi="Arial"/>
                <w:iCs/>
                <w:sz w:val="18"/>
                <w:lang w:val="en-GB"/>
              </w:rPr>
              <w:t xml:space="preserve">Adjusted R </w:t>
            </w:r>
            <w:proofErr w:type="gramStart"/>
            <w:r w:rsidRPr="00DC3DDC">
              <w:rPr>
                <w:rFonts w:ascii="Arial" w:hAnsi="Arial"/>
                <w:iCs/>
                <w:sz w:val="18"/>
                <w:lang w:val="en-GB"/>
              </w:rPr>
              <w:t>square ,210</w:t>
            </w:r>
            <w:proofErr w:type="gramEnd"/>
          </w:p>
          <w:p w:rsidR="00BD5684" w:rsidRPr="00DC3DDC" w:rsidRDefault="00BD5684" w:rsidP="00BD5684">
            <w:pPr>
              <w:rPr>
                <w:rFonts w:ascii="Arial" w:hAnsi="Arial"/>
                <w:iCs/>
                <w:sz w:val="18"/>
                <w:lang w:val="en-GB"/>
              </w:rPr>
            </w:pPr>
            <w:r w:rsidRPr="00DC3DDC">
              <w:rPr>
                <w:rFonts w:ascii="Arial" w:hAnsi="Arial"/>
                <w:iCs/>
                <w:sz w:val="18"/>
                <w:lang w:val="en-GB"/>
              </w:rPr>
              <w:t>N= 413</w:t>
            </w:r>
          </w:p>
          <w:p w:rsidR="00BD5684" w:rsidRPr="00DC3DDC" w:rsidRDefault="00BD5684" w:rsidP="00BD5684">
            <w:pPr>
              <w:rPr>
                <w:rFonts w:ascii="Arial" w:hAnsi="Arial"/>
                <w:iCs/>
                <w:sz w:val="18"/>
                <w:lang w:val="en-GB"/>
              </w:rPr>
            </w:pPr>
            <w:r w:rsidRPr="00DC3DDC">
              <w:rPr>
                <w:rFonts w:ascii="Arial" w:hAnsi="Arial"/>
                <w:iCs/>
                <w:sz w:val="18"/>
                <w:lang w:val="en-GB"/>
              </w:rPr>
              <w:t>* N= 391</w:t>
            </w:r>
          </w:p>
        </w:tc>
      </w:tr>
    </w:tbl>
    <w:p w:rsidR="00BD5684" w:rsidRPr="00DC3DDC" w:rsidRDefault="00BD5684" w:rsidP="00BD5684">
      <w:pPr>
        <w:jc w:val="both"/>
        <w:rPr>
          <w:rFonts w:ascii="Arial" w:hAnsi="Arial"/>
          <w:iCs/>
          <w:sz w:val="22"/>
          <w:lang w:val="en-GB"/>
        </w:rPr>
      </w:pPr>
    </w:p>
    <w:p w:rsidR="00BD5684" w:rsidRPr="003B34A4" w:rsidRDefault="00BD5684" w:rsidP="00BD5684">
      <w:pPr>
        <w:pStyle w:val="Kop2scriptie"/>
        <w:jc w:val="both"/>
        <w:rPr>
          <w:iCs w:val="0"/>
          <w:szCs w:val="22"/>
          <w:lang w:val="nl-NL"/>
        </w:rPr>
      </w:pPr>
      <w:bookmarkStart w:id="153" w:name="_Toc166836592"/>
      <w:r w:rsidRPr="003B34A4">
        <w:rPr>
          <w:iCs w:val="0"/>
          <w:szCs w:val="22"/>
          <w:lang w:val="nl-NL"/>
        </w:rPr>
        <w:t>6.3 Rol traditionele rolopvatting bij relatie sociale context</w:t>
      </w:r>
      <w:bookmarkEnd w:id="153"/>
      <w:r w:rsidRPr="003B34A4">
        <w:rPr>
          <w:iCs w:val="0"/>
          <w:szCs w:val="22"/>
          <w:lang w:val="nl-NL"/>
        </w:rPr>
        <w:t xml:space="preserve"> </w:t>
      </w:r>
    </w:p>
    <w:p w:rsidR="00BD5684" w:rsidRPr="003B34A4" w:rsidRDefault="00BD5684" w:rsidP="00BD5684">
      <w:pPr>
        <w:spacing w:line="360" w:lineRule="auto"/>
        <w:rPr>
          <w:rFonts w:ascii="Arial" w:hAnsi="Arial" w:cs="Arial"/>
          <w:sz w:val="22"/>
          <w:szCs w:val="20"/>
          <w:lang w:val="nl-NL"/>
        </w:rPr>
      </w:pPr>
      <w:r w:rsidRPr="003B34A4">
        <w:rPr>
          <w:rFonts w:ascii="Arial" w:hAnsi="Arial" w:cs="Arial"/>
          <w:sz w:val="22"/>
          <w:szCs w:val="20"/>
          <w:lang w:val="nl-NL"/>
        </w:rPr>
        <w:t>In hoofdstuk 3 is gesproken over de traditionele rolopvatting als verklaring voor de invloed van de sociale context op de mate van arbeidsparticipatie. Om dit te kunnen meten, m</w:t>
      </w:r>
      <w:r>
        <w:rPr>
          <w:rFonts w:ascii="Arial" w:hAnsi="Arial" w:cs="Arial"/>
          <w:sz w:val="22"/>
          <w:szCs w:val="20"/>
          <w:lang w:val="nl-NL"/>
        </w:rPr>
        <w:t>aak ik</w:t>
      </w:r>
      <w:r w:rsidRPr="003B34A4">
        <w:rPr>
          <w:rFonts w:ascii="Arial" w:hAnsi="Arial" w:cs="Arial"/>
          <w:sz w:val="22"/>
          <w:szCs w:val="20"/>
          <w:lang w:val="nl-NL"/>
        </w:rPr>
        <w:t xml:space="preserve"> gebruik van een regressieanalyse waarbij de onafhankelijke variabelen en de variabele traditionele rolopvatting </w:t>
      </w:r>
      <w:r>
        <w:rPr>
          <w:rFonts w:ascii="Arial" w:hAnsi="Arial" w:cs="Arial"/>
          <w:sz w:val="22"/>
          <w:szCs w:val="20"/>
          <w:lang w:val="nl-NL"/>
        </w:rPr>
        <w:t>in SPSS met</w:t>
      </w:r>
      <w:r w:rsidRPr="003B34A4">
        <w:rPr>
          <w:rFonts w:ascii="Arial" w:hAnsi="Arial" w:cs="Arial"/>
          <w:sz w:val="22"/>
          <w:szCs w:val="20"/>
          <w:lang w:val="nl-NL"/>
        </w:rPr>
        <w:t xml:space="preserve"> elkaar </w:t>
      </w:r>
      <w:r>
        <w:rPr>
          <w:rFonts w:ascii="Arial" w:hAnsi="Arial" w:cs="Arial"/>
          <w:sz w:val="22"/>
          <w:szCs w:val="20"/>
          <w:lang w:val="nl-NL"/>
        </w:rPr>
        <w:t>vermenigvuldigd</w:t>
      </w:r>
      <w:r w:rsidRPr="003B34A4">
        <w:rPr>
          <w:rFonts w:ascii="Arial" w:hAnsi="Arial" w:cs="Arial"/>
          <w:sz w:val="22"/>
          <w:szCs w:val="20"/>
          <w:lang w:val="nl-NL"/>
        </w:rPr>
        <w:t xml:space="preserve"> zijn. Hiermee </w:t>
      </w:r>
      <w:r>
        <w:rPr>
          <w:rFonts w:ascii="Arial" w:hAnsi="Arial" w:cs="Arial"/>
          <w:sz w:val="22"/>
          <w:szCs w:val="20"/>
          <w:lang w:val="nl-NL"/>
        </w:rPr>
        <w:t>is bekeken</w:t>
      </w:r>
      <w:r w:rsidRPr="003B34A4">
        <w:rPr>
          <w:rFonts w:ascii="Arial" w:hAnsi="Arial" w:cs="Arial"/>
          <w:sz w:val="22"/>
          <w:szCs w:val="20"/>
          <w:lang w:val="nl-NL"/>
        </w:rPr>
        <w:t xml:space="preserve"> in hoeverre de traditionele rolopvatting een versterkende werking heeft op de invloed van de sociale context op de mate van arbeidsparticipatie. </w:t>
      </w:r>
    </w:p>
    <w:p w:rsidR="00BD5684" w:rsidRPr="003B34A4" w:rsidRDefault="00BD5684" w:rsidP="00BD5684">
      <w:pPr>
        <w:spacing w:line="360" w:lineRule="auto"/>
        <w:rPr>
          <w:rFonts w:ascii="Arial" w:hAnsi="Arial" w:cs="Arial"/>
          <w:sz w:val="22"/>
          <w:szCs w:val="20"/>
          <w:lang w:val="nl-NL"/>
        </w:rPr>
      </w:pPr>
    </w:p>
    <w:p w:rsidR="00BD5684" w:rsidRPr="003B34A4" w:rsidRDefault="00BD5684" w:rsidP="00BD5684">
      <w:pPr>
        <w:spacing w:line="360" w:lineRule="auto"/>
        <w:rPr>
          <w:rFonts w:ascii="Arial" w:hAnsi="Arial" w:cs="Arial"/>
          <w:sz w:val="22"/>
          <w:szCs w:val="20"/>
          <w:lang w:val="nl-NL"/>
        </w:rPr>
      </w:pPr>
      <w:r w:rsidRPr="003B34A4">
        <w:rPr>
          <w:rFonts w:ascii="Arial" w:hAnsi="Arial" w:cs="Arial"/>
          <w:sz w:val="22"/>
          <w:szCs w:val="20"/>
          <w:lang w:val="nl-NL"/>
        </w:rPr>
        <w:t xml:space="preserve">Zoals blijkt uit tabel </w:t>
      </w:r>
      <w:r>
        <w:rPr>
          <w:rFonts w:ascii="Arial" w:hAnsi="Arial" w:cs="Arial"/>
          <w:sz w:val="22"/>
          <w:szCs w:val="20"/>
          <w:lang w:val="nl-NL"/>
        </w:rPr>
        <w:t>6.</w:t>
      </w:r>
      <w:r w:rsidRPr="003B34A4">
        <w:rPr>
          <w:rFonts w:ascii="Arial" w:hAnsi="Arial" w:cs="Arial"/>
          <w:sz w:val="22"/>
          <w:szCs w:val="20"/>
          <w:lang w:val="nl-NL"/>
        </w:rPr>
        <w:t xml:space="preserve">9 heeft de traditionele rolopvatting geen enkele invloed op de relatie tussen de sociale context en de mate van arbeidsparticipatie. De </w:t>
      </w:r>
      <w:r>
        <w:rPr>
          <w:rFonts w:ascii="Arial" w:hAnsi="Arial" w:cs="Arial"/>
          <w:sz w:val="22"/>
          <w:szCs w:val="20"/>
          <w:lang w:val="nl-NL"/>
        </w:rPr>
        <w:t>relatie is niet significant</w:t>
      </w:r>
      <w:r w:rsidRPr="003B34A4">
        <w:rPr>
          <w:rFonts w:ascii="Arial" w:hAnsi="Arial" w:cs="Arial"/>
          <w:sz w:val="22"/>
          <w:szCs w:val="20"/>
          <w:lang w:val="nl-NL"/>
        </w:rPr>
        <w:t xml:space="preserve">. Dat betekent dat </w:t>
      </w:r>
      <w:r>
        <w:rPr>
          <w:rFonts w:ascii="Arial" w:hAnsi="Arial" w:cs="Arial"/>
          <w:sz w:val="22"/>
          <w:szCs w:val="20"/>
          <w:lang w:val="nl-NL"/>
        </w:rPr>
        <w:t xml:space="preserve">alle </w:t>
      </w:r>
      <w:proofErr w:type="spellStart"/>
      <w:r w:rsidRPr="003B34A4">
        <w:rPr>
          <w:rFonts w:ascii="Arial" w:hAnsi="Arial" w:cs="Arial"/>
          <w:sz w:val="22"/>
          <w:szCs w:val="20"/>
          <w:lang w:val="nl-NL"/>
        </w:rPr>
        <w:t>b-hypothesen</w:t>
      </w:r>
      <w:proofErr w:type="spellEnd"/>
      <w:r w:rsidRPr="003B34A4">
        <w:rPr>
          <w:rFonts w:ascii="Arial" w:hAnsi="Arial" w:cs="Arial"/>
          <w:sz w:val="22"/>
          <w:szCs w:val="20"/>
          <w:lang w:val="nl-NL"/>
        </w:rPr>
        <w:t xml:space="preserve"> zoals eerder in dit hoofdstuk aan de orde zijn gekomen met onderstaande resultaten allen verworpen worden. </w:t>
      </w:r>
      <w:r>
        <w:rPr>
          <w:rFonts w:ascii="Arial" w:hAnsi="Arial" w:cs="Arial"/>
          <w:sz w:val="22"/>
          <w:szCs w:val="20"/>
          <w:lang w:val="nl-NL"/>
        </w:rPr>
        <w:t>Deze hypothesen stelden dat de traditionele rolopvatting een versterkende werking zou hebben op de invloed van de variabele op de mate van arbeidsparticipatie. De traditionele rolopvatting speelt op basis van onderstaande resultaten geen enkele rol bij de invloed van de variabele op de mate van arbeidsparticipatie.</w:t>
      </w:r>
    </w:p>
    <w:p w:rsidR="00BD5684" w:rsidRDefault="00BD5684" w:rsidP="00BD5684">
      <w:pPr>
        <w:autoSpaceDE w:val="0"/>
        <w:autoSpaceDN w:val="0"/>
        <w:adjustRightInd w:val="0"/>
        <w:spacing w:line="360" w:lineRule="auto"/>
        <w:rPr>
          <w:rFonts w:ascii="Arial" w:hAnsi="Arial" w:cs="Arial"/>
          <w:sz w:val="20"/>
          <w:szCs w:val="20"/>
          <w:lang w:val="nl-NL"/>
        </w:rPr>
        <w:sectPr w:rsidR="00BD5684">
          <w:pgSz w:w="11906" w:h="16838"/>
          <w:pgMar w:top="1701" w:right="1417" w:bottom="1417" w:left="1417" w:gutter="0"/>
          <w:docGrid w:linePitch="360"/>
        </w:sectPr>
      </w:pPr>
    </w:p>
    <w:p w:rsidR="00BD5684" w:rsidRPr="00AE28EC" w:rsidRDefault="00BD5684" w:rsidP="00BD5684">
      <w:pPr>
        <w:autoSpaceDE w:val="0"/>
        <w:autoSpaceDN w:val="0"/>
        <w:adjustRightInd w:val="0"/>
        <w:spacing w:line="360" w:lineRule="auto"/>
        <w:rPr>
          <w:rFonts w:ascii="Arial" w:hAnsi="Arial" w:cs="Arial"/>
          <w:sz w:val="20"/>
          <w:szCs w:val="20"/>
          <w:lang w:val="nl-NL"/>
        </w:rPr>
      </w:pPr>
    </w:p>
    <w:tbl>
      <w:tblPr>
        <w:tblW w:w="0" w:type="auto"/>
        <w:tblLook w:val="01E0"/>
      </w:tblPr>
      <w:tblGrid>
        <w:gridCol w:w="4338"/>
        <w:gridCol w:w="840"/>
        <w:gridCol w:w="767"/>
      </w:tblGrid>
      <w:tr w:rsidR="00BD5684" w:rsidRPr="00EB3497">
        <w:tc>
          <w:tcPr>
            <w:tcW w:w="5945" w:type="dxa"/>
            <w:gridSpan w:val="3"/>
            <w:shd w:val="clear" w:color="auto" w:fill="auto"/>
          </w:tcPr>
          <w:p w:rsidR="00BD5684" w:rsidRPr="00EB3497" w:rsidRDefault="00BD5684" w:rsidP="00BD5684">
            <w:pPr>
              <w:rPr>
                <w:rFonts w:ascii="Arial" w:hAnsi="Arial"/>
                <w:i/>
                <w:iCs/>
                <w:sz w:val="18"/>
                <w:lang w:val="nl-NL"/>
              </w:rPr>
            </w:pPr>
            <w:bookmarkStart w:id="154" w:name="_Toc271186513"/>
            <w:bookmarkStart w:id="155" w:name="_Toc271186659"/>
            <w:r w:rsidRPr="00EB3497">
              <w:rPr>
                <w:rFonts w:ascii="Arial" w:hAnsi="Arial"/>
                <w:i/>
                <w:iCs/>
                <w:sz w:val="18"/>
                <w:lang w:val="nl-NL"/>
              </w:rPr>
              <w:t xml:space="preserve">Tabel </w:t>
            </w:r>
            <w:r>
              <w:rPr>
                <w:rFonts w:ascii="Arial" w:hAnsi="Arial"/>
                <w:i/>
                <w:iCs/>
                <w:sz w:val="18"/>
                <w:lang w:val="nl-NL"/>
              </w:rPr>
              <w:t>6.</w:t>
            </w:r>
            <w:r w:rsidRPr="00EB3497">
              <w:rPr>
                <w:rFonts w:ascii="Arial" w:hAnsi="Arial"/>
                <w:i/>
                <w:iCs/>
                <w:sz w:val="18"/>
                <w:lang w:val="nl-NL"/>
              </w:rPr>
              <w:t>9 Interactie traditionele rolopvatting op invloed van de sociale context en de mate van arbeidsparticipatie</w:t>
            </w:r>
          </w:p>
        </w:tc>
      </w:tr>
      <w:tr w:rsidR="00BD5684" w:rsidRPr="00EB3497">
        <w:tc>
          <w:tcPr>
            <w:tcW w:w="4338" w:type="dxa"/>
            <w:shd w:val="clear" w:color="auto" w:fill="CCCCCC"/>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Variabele</w:t>
            </w:r>
          </w:p>
        </w:tc>
        <w:tc>
          <w:tcPr>
            <w:tcW w:w="840" w:type="dxa"/>
            <w:shd w:val="clear" w:color="auto" w:fill="CCCCCC"/>
          </w:tcPr>
          <w:p w:rsidR="00BD5684" w:rsidRPr="00EB3497" w:rsidRDefault="00BD5684" w:rsidP="00BD5684">
            <w:pPr>
              <w:spacing w:line="360" w:lineRule="auto"/>
              <w:jc w:val="center"/>
              <w:rPr>
                <w:rFonts w:ascii="Arial" w:hAnsi="Arial"/>
                <w:iCs/>
                <w:sz w:val="18"/>
                <w:lang w:val="nl-NL"/>
              </w:rPr>
            </w:pPr>
            <w:proofErr w:type="spellStart"/>
            <w:r w:rsidRPr="00EB3497">
              <w:rPr>
                <w:rFonts w:ascii="Arial" w:hAnsi="Arial"/>
                <w:iCs/>
                <w:sz w:val="18"/>
                <w:lang w:val="nl-NL"/>
              </w:rPr>
              <w:t>Beta</w:t>
            </w:r>
            <w:proofErr w:type="spellEnd"/>
          </w:p>
        </w:tc>
        <w:tc>
          <w:tcPr>
            <w:tcW w:w="767" w:type="dxa"/>
            <w:shd w:val="clear" w:color="auto" w:fill="CCCCCC"/>
          </w:tcPr>
          <w:p w:rsidR="00BD5684" w:rsidRPr="00EB3497" w:rsidRDefault="00BD5684" w:rsidP="00BD5684">
            <w:pPr>
              <w:spacing w:line="360" w:lineRule="auto"/>
              <w:jc w:val="center"/>
              <w:rPr>
                <w:rFonts w:ascii="Arial" w:hAnsi="Arial"/>
                <w:iCs/>
                <w:sz w:val="18"/>
                <w:lang w:val="nl-NL"/>
              </w:rPr>
            </w:pPr>
            <w:proofErr w:type="spellStart"/>
            <w:r w:rsidRPr="00EB3497">
              <w:rPr>
                <w:rFonts w:ascii="Arial" w:hAnsi="Arial"/>
                <w:iCs/>
                <w:sz w:val="18"/>
                <w:lang w:val="nl-NL"/>
              </w:rPr>
              <w:t>Sig</w:t>
            </w:r>
            <w:proofErr w:type="spellEnd"/>
            <w:r w:rsidRPr="00EB3497">
              <w:rPr>
                <w:rFonts w:ascii="Arial" w:hAnsi="Arial"/>
                <w:iCs/>
                <w:sz w:val="18"/>
                <w:lang w:val="nl-NL"/>
              </w:rPr>
              <w:t>.</w:t>
            </w:r>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Kinderen (0,1)</w:t>
            </w:r>
          </w:p>
        </w:tc>
        <w:tc>
          <w:tcPr>
            <w:tcW w:w="840" w:type="dxa"/>
            <w:shd w:val="clear" w:color="auto" w:fill="E6E6E6"/>
          </w:tcPr>
          <w:p w:rsidR="00BD5684" w:rsidRPr="00584D26" w:rsidRDefault="00BD5684" w:rsidP="00BD5684">
            <w:pPr>
              <w:jc w:val="center"/>
              <w:rPr>
                <w:rFonts w:ascii="Arial" w:hAnsi="Arial" w:cs="Arial"/>
                <w:sz w:val="18"/>
                <w:szCs w:val="22"/>
              </w:rPr>
            </w:pPr>
            <w:proofErr w:type="gramStart"/>
            <w:r w:rsidRPr="00584D26">
              <w:rPr>
                <w:rFonts w:ascii="Arial" w:hAnsi="Arial" w:cs="Arial"/>
                <w:sz w:val="18"/>
                <w:szCs w:val="22"/>
              </w:rPr>
              <w:t>,363</w:t>
            </w:r>
            <w:proofErr w:type="gramEnd"/>
          </w:p>
        </w:tc>
        <w:tc>
          <w:tcPr>
            <w:tcW w:w="767" w:type="dxa"/>
            <w:shd w:val="clear" w:color="auto" w:fill="E6E6E6"/>
          </w:tcPr>
          <w:p w:rsidR="00BD5684" w:rsidRPr="00584D26" w:rsidRDefault="00BD5684" w:rsidP="00BD5684">
            <w:pPr>
              <w:jc w:val="center"/>
              <w:rPr>
                <w:rFonts w:ascii="Arial" w:hAnsi="Arial" w:cs="Arial"/>
                <w:sz w:val="18"/>
                <w:szCs w:val="22"/>
              </w:rPr>
            </w:pPr>
            <w:proofErr w:type="gramStart"/>
            <w:r w:rsidRPr="00584D26">
              <w:rPr>
                <w:rFonts w:ascii="Arial" w:hAnsi="Arial" w:cs="Arial"/>
                <w:sz w:val="18"/>
                <w:szCs w:val="22"/>
              </w:rPr>
              <w:t>,031</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Partner (0,1)</w:t>
            </w:r>
          </w:p>
        </w:tc>
        <w:tc>
          <w:tcPr>
            <w:tcW w:w="840" w:type="dxa"/>
            <w:shd w:val="clear" w:color="auto" w:fill="E6E6E6"/>
          </w:tcPr>
          <w:p w:rsidR="00BD5684" w:rsidRPr="00584D26" w:rsidRDefault="00BD5684" w:rsidP="00BD5684">
            <w:pPr>
              <w:jc w:val="center"/>
              <w:rPr>
                <w:rFonts w:ascii="Arial" w:hAnsi="Arial" w:cs="Arial"/>
                <w:sz w:val="18"/>
                <w:szCs w:val="22"/>
              </w:rPr>
            </w:pPr>
            <w:r w:rsidRPr="00584D26">
              <w:rPr>
                <w:rFonts w:ascii="Arial" w:hAnsi="Arial" w:cs="Arial"/>
                <w:sz w:val="18"/>
                <w:szCs w:val="22"/>
              </w:rPr>
              <w:t>-</w:t>
            </w:r>
            <w:proofErr w:type="gramStart"/>
            <w:r w:rsidRPr="00584D26">
              <w:rPr>
                <w:rFonts w:ascii="Arial" w:hAnsi="Arial" w:cs="Arial"/>
                <w:sz w:val="18"/>
                <w:szCs w:val="22"/>
              </w:rPr>
              <w:t>,583</w:t>
            </w:r>
            <w:proofErr w:type="gramEnd"/>
          </w:p>
        </w:tc>
        <w:tc>
          <w:tcPr>
            <w:tcW w:w="767" w:type="dxa"/>
            <w:shd w:val="clear" w:color="auto" w:fill="E6E6E6"/>
          </w:tcPr>
          <w:p w:rsidR="00BD5684" w:rsidRPr="00584D26" w:rsidRDefault="00BD5684" w:rsidP="00BD5684">
            <w:pPr>
              <w:jc w:val="center"/>
              <w:rPr>
                <w:rFonts w:ascii="Arial" w:hAnsi="Arial" w:cs="Arial"/>
                <w:sz w:val="18"/>
                <w:szCs w:val="22"/>
              </w:rPr>
            </w:pPr>
            <w:proofErr w:type="gramStart"/>
            <w:r w:rsidRPr="00584D26">
              <w:rPr>
                <w:rFonts w:ascii="Arial" w:hAnsi="Arial" w:cs="Arial"/>
                <w:sz w:val="18"/>
                <w:szCs w:val="22"/>
              </w:rPr>
              <w:t>,151</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Huishoudelijke productie (1,5)*</w:t>
            </w:r>
          </w:p>
        </w:tc>
        <w:tc>
          <w:tcPr>
            <w:tcW w:w="840" w:type="dxa"/>
            <w:shd w:val="clear" w:color="auto" w:fill="E6E6E6"/>
          </w:tcPr>
          <w:p w:rsidR="00BD5684" w:rsidRPr="00584D26" w:rsidRDefault="00BD5684" w:rsidP="00BD5684">
            <w:pPr>
              <w:jc w:val="center"/>
              <w:rPr>
                <w:rFonts w:ascii="Arial" w:hAnsi="Arial" w:cs="Arial"/>
                <w:sz w:val="18"/>
                <w:szCs w:val="22"/>
              </w:rPr>
            </w:pPr>
            <w:proofErr w:type="gramStart"/>
            <w:r w:rsidRPr="00584D26">
              <w:rPr>
                <w:rFonts w:ascii="Arial" w:hAnsi="Arial" w:cs="Arial"/>
                <w:sz w:val="18"/>
                <w:szCs w:val="22"/>
              </w:rPr>
              <w:t>,284</w:t>
            </w:r>
            <w:proofErr w:type="gramEnd"/>
          </w:p>
        </w:tc>
        <w:tc>
          <w:tcPr>
            <w:tcW w:w="767" w:type="dxa"/>
            <w:shd w:val="clear" w:color="auto" w:fill="E6E6E6"/>
          </w:tcPr>
          <w:p w:rsidR="00BD5684" w:rsidRPr="00584D26" w:rsidRDefault="00BD5684" w:rsidP="00BD5684">
            <w:pPr>
              <w:jc w:val="center"/>
              <w:rPr>
                <w:rFonts w:ascii="Arial" w:hAnsi="Arial" w:cs="Arial"/>
                <w:sz w:val="18"/>
                <w:szCs w:val="22"/>
              </w:rPr>
            </w:pPr>
            <w:proofErr w:type="gramStart"/>
            <w:r w:rsidRPr="00584D26">
              <w:rPr>
                <w:rFonts w:ascii="Arial" w:hAnsi="Arial" w:cs="Arial"/>
                <w:sz w:val="18"/>
                <w:szCs w:val="22"/>
              </w:rPr>
              <w:t>,485</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Huishoudelijk maandinkomen (158,9454)</w:t>
            </w:r>
          </w:p>
        </w:tc>
        <w:tc>
          <w:tcPr>
            <w:tcW w:w="840" w:type="dxa"/>
            <w:shd w:val="clear" w:color="auto" w:fill="E6E6E6"/>
          </w:tcPr>
          <w:p w:rsidR="00BD5684" w:rsidRPr="00584D26" w:rsidRDefault="00BD5684" w:rsidP="00BD5684">
            <w:pPr>
              <w:jc w:val="center"/>
              <w:rPr>
                <w:rFonts w:ascii="Arial" w:hAnsi="Arial" w:cs="Arial"/>
                <w:sz w:val="18"/>
                <w:szCs w:val="22"/>
              </w:rPr>
            </w:pPr>
            <w:proofErr w:type="gramStart"/>
            <w:r w:rsidRPr="00584D26">
              <w:rPr>
                <w:rFonts w:ascii="Arial" w:hAnsi="Arial" w:cs="Arial"/>
                <w:sz w:val="18"/>
                <w:szCs w:val="22"/>
              </w:rPr>
              <w:t>,449</w:t>
            </w:r>
            <w:proofErr w:type="gramEnd"/>
          </w:p>
        </w:tc>
        <w:tc>
          <w:tcPr>
            <w:tcW w:w="767" w:type="dxa"/>
            <w:shd w:val="clear" w:color="auto" w:fill="E6E6E6"/>
          </w:tcPr>
          <w:p w:rsidR="00BD5684" w:rsidRPr="00584D26" w:rsidRDefault="00BD5684" w:rsidP="00BD5684">
            <w:pPr>
              <w:jc w:val="center"/>
              <w:rPr>
                <w:rFonts w:ascii="Arial" w:hAnsi="Arial" w:cs="Arial"/>
                <w:sz w:val="18"/>
                <w:szCs w:val="22"/>
              </w:rPr>
            </w:pPr>
            <w:proofErr w:type="gramStart"/>
            <w:r w:rsidRPr="00584D26">
              <w:rPr>
                <w:rFonts w:ascii="Arial" w:hAnsi="Arial" w:cs="Arial"/>
                <w:sz w:val="18"/>
                <w:szCs w:val="22"/>
              </w:rPr>
              <w:t>,033</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Opleidingsniveau (1,9)</w:t>
            </w:r>
          </w:p>
        </w:tc>
        <w:tc>
          <w:tcPr>
            <w:tcW w:w="840" w:type="dxa"/>
            <w:shd w:val="clear" w:color="auto" w:fill="E6E6E6"/>
          </w:tcPr>
          <w:p w:rsidR="00BD5684" w:rsidRPr="00584D26" w:rsidRDefault="00BD5684" w:rsidP="00BD5684">
            <w:pPr>
              <w:jc w:val="center"/>
              <w:rPr>
                <w:rFonts w:ascii="Arial" w:hAnsi="Arial" w:cs="Arial"/>
                <w:sz w:val="18"/>
                <w:szCs w:val="22"/>
              </w:rPr>
            </w:pPr>
            <w:proofErr w:type="gramStart"/>
            <w:r w:rsidRPr="00584D26">
              <w:rPr>
                <w:rFonts w:ascii="Arial" w:hAnsi="Arial" w:cs="Arial"/>
                <w:sz w:val="18"/>
                <w:szCs w:val="22"/>
              </w:rPr>
              <w:t>,245</w:t>
            </w:r>
            <w:proofErr w:type="gramEnd"/>
          </w:p>
        </w:tc>
        <w:tc>
          <w:tcPr>
            <w:tcW w:w="767" w:type="dxa"/>
            <w:shd w:val="clear" w:color="auto" w:fill="E6E6E6"/>
          </w:tcPr>
          <w:p w:rsidR="00BD5684" w:rsidRPr="00584D26" w:rsidRDefault="00BD5684" w:rsidP="00BD5684">
            <w:pPr>
              <w:jc w:val="center"/>
              <w:rPr>
                <w:rFonts w:ascii="Arial" w:hAnsi="Arial" w:cs="Arial"/>
                <w:sz w:val="18"/>
                <w:szCs w:val="22"/>
              </w:rPr>
            </w:pPr>
            <w:proofErr w:type="gramStart"/>
            <w:r w:rsidRPr="00584D26">
              <w:rPr>
                <w:rFonts w:ascii="Arial" w:hAnsi="Arial" w:cs="Arial"/>
                <w:sz w:val="18"/>
                <w:szCs w:val="22"/>
              </w:rPr>
              <w:t>,182</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Pr>
                <w:rFonts w:ascii="Arial" w:hAnsi="Arial"/>
                <w:iCs/>
                <w:sz w:val="18"/>
                <w:lang w:val="nl-NL"/>
              </w:rPr>
              <w:t>Kinderen * traditionele rolopvatting</w:t>
            </w:r>
          </w:p>
        </w:tc>
        <w:tc>
          <w:tcPr>
            <w:tcW w:w="840" w:type="dxa"/>
            <w:shd w:val="clear" w:color="auto" w:fill="E6E6E6"/>
          </w:tcPr>
          <w:p w:rsidR="00BD5684" w:rsidRPr="00EB3497" w:rsidRDefault="00BD5684" w:rsidP="00BD5684">
            <w:pPr>
              <w:jc w:val="center"/>
              <w:rPr>
                <w:rFonts w:ascii="Arial" w:hAnsi="Arial" w:cs="Arial"/>
                <w:sz w:val="18"/>
                <w:szCs w:val="22"/>
              </w:rPr>
            </w:pPr>
            <w:r w:rsidRPr="00EB3497">
              <w:rPr>
                <w:rFonts w:ascii="Arial" w:hAnsi="Arial" w:cs="Arial"/>
                <w:sz w:val="18"/>
                <w:szCs w:val="22"/>
              </w:rPr>
              <w:t>-</w:t>
            </w:r>
            <w:proofErr w:type="gramStart"/>
            <w:r w:rsidRPr="00EB3497">
              <w:rPr>
                <w:rFonts w:ascii="Arial" w:hAnsi="Arial" w:cs="Arial"/>
                <w:sz w:val="18"/>
                <w:szCs w:val="22"/>
              </w:rPr>
              <w:t>,286</w:t>
            </w:r>
            <w:proofErr w:type="gramEnd"/>
          </w:p>
        </w:tc>
        <w:tc>
          <w:tcPr>
            <w:tcW w:w="767"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,114</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 xml:space="preserve">Partner </w:t>
            </w:r>
            <w:r>
              <w:rPr>
                <w:rFonts w:ascii="Arial" w:hAnsi="Arial"/>
                <w:iCs/>
                <w:sz w:val="18"/>
                <w:lang w:val="nl-NL"/>
              </w:rPr>
              <w:t>* traditionele rolopvatting</w:t>
            </w:r>
          </w:p>
        </w:tc>
        <w:tc>
          <w:tcPr>
            <w:tcW w:w="840"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,188</w:t>
            </w:r>
            <w:proofErr w:type="gramEnd"/>
          </w:p>
        </w:tc>
        <w:tc>
          <w:tcPr>
            <w:tcW w:w="767"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,682</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Huishou</w:t>
            </w:r>
            <w:r>
              <w:rPr>
                <w:rFonts w:ascii="Arial" w:hAnsi="Arial"/>
                <w:iCs/>
                <w:sz w:val="18"/>
                <w:lang w:val="nl-NL"/>
              </w:rPr>
              <w:t>delijke productie * traditionele rolopvatting*</w:t>
            </w:r>
          </w:p>
        </w:tc>
        <w:tc>
          <w:tcPr>
            <w:tcW w:w="840" w:type="dxa"/>
            <w:shd w:val="clear" w:color="auto" w:fill="E6E6E6"/>
          </w:tcPr>
          <w:p w:rsidR="00BD5684" w:rsidRPr="00EB3497" w:rsidRDefault="00BD5684" w:rsidP="00BD5684">
            <w:pPr>
              <w:jc w:val="center"/>
              <w:rPr>
                <w:rFonts w:ascii="Arial" w:hAnsi="Arial" w:cs="Arial"/>
                <w:sz w:val="18"/>
                <w:szCs w:val="22"/>
              </w:rPr>
            </w:pPr>
            <w:r w:rsidRPr="00EB3497">
              <w:rPr>
                <w:rFonts w:ascii="Arial" w:hAnsi="Arial" w:cs="Arial"/>
                <w:sz w:val="18"/>
                <w:szCs w:val="22"/>
              </w:rPr>
              <w:t>-</w:t>
            </w:r>
            <w:proofErr w:type="gramStart"/>
            <w:r w:rsidRPr="00EB3497">
              <w:rPr>
                <w:rFonts w:ascii="Arial" w:hAnsi="Arial" w:cs="Arial"/>
                <w:sz w:val="18"/>
                <w:szCs w:val="22"/>
              </w:rPr>
              <w:t>,092</w:t>
            </w:r>
            <w:proofErr w:type="gramEnd"/>
          </w:p>
        </w:tc>
        <w:tc>
          <w:tcPr>
            <w:tcW w:w="767"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,808</w:t>
            </w:r>
            <w:proofErr w:type="gramEnd"/>
          </w:p>
        </w:tc>
      </w:tr>
      <w:tr w:rsidR="00BD5684" w:rsidRPr="00EB3497">
        <w:tc>
          <w:tcPr>
            <w:tcW w:w="4338" w:type="dxa"/>
            <w:shd w:val="clear" w:color="auto" w:fill="E6E6E6"/>
          </w:tcPr>
          <w:p w:rsidR="00BD5684" w:rsidRPr="00EB3497" w:rsidRDefault="00BD5684" w:rsidP="00BD5684">
            <w:pPr>
              <w:spacing w:line="360" w:lineRule="auto"/>
              <w:rPr>
                <w:rFonts w:ascii="Arial" w:hAnsi="Arial"/>
                <w:iCs/>
                <w:sz w:val="18"/>
                <w:lang w:val="nl-NL"/>
              </w:rPr>
            </w:pPr>
            <w:r w:rsidRPr="00EB3497">
              <w:rPr>
                <w:rFonts w:ascii="Arial" w:hAnsi="Arial"/>
                <w:iCs/>
                <w:sz w:val="18"/>
                <w:lang w:val="nl-NL"/>
              </w:rPr>
              <w:t xml:space="preserve">Huishoudelijk maandinkomen </w:t>
            </w:r>
            <w:r>
              <w:rPr>
                <w:rFonts w:ascii="Arial" w:hAnsi="Arial"/>
                <w:iCs/>
                <w:sz w:val="18"/>
                <w:lang w:val="nl-NL"/>
              </w:rPr>
              <w:t>* traditionele rolopvatting</w:t>
            </w:r>
          </w:p>
        </w:tc>
        <w:tc>
          <w:tcPr>
            <w:tcW w:w="840" w:type="dxa"/>
            <w:shd w:val="clear" w:color="auto" w:fill="E6E6E6"/>
          </w:tcPr>
          <w:p w:rsidR="00BD5684" w:rsidRPr="00EB3497" w:rsidRDefault="00BD5684" w:rsidP="00BD5684">
            <w:pPr>
              <w:jc w:val="center"/>
              <w:rPr>
                <w:rFonts w:ascii="Arial" w:hAnsi="Arial" w:cs="Arial"/>
                <w:sz w:val="18"/>
                <w:szCs w:val="22"/>
              </w:rPr>
            </w:pPr>
            <w:r w:rsidRPr="00EB3497">
              <w:rPr>
                <w:rFonts w:ascii="Arial" w:hAnsi="Arial" w:cs="Arial"/>
                <w:sz w:val="18"/>
                <w:szCs w:val="22"/>
              </w:rPr>
              <w:t>-</w:t>
            </w:r>
            <w:proofErr w:type="gramStart"/>
            <w:r w:rsidRPr="00EB3497">
              <w:rPr>
                <w:rFonts w:ascii="Arial" w:hAnsi="Arial" w:cs="Arial"/>
                <w:sz w:val="18"/>
                <w:szCs w:val="22"/>
              </w:rPr>
              <w:t>,113</w:t>
            </w:r>
            <w:proofErr w:type="gramEnd"/>
          </w:p>
        </w:tc>
        <w:tc>
          <w:tcPr>
            <w:tcW w:w="767"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,633</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 xml:space="preserve">Opleidingsniveau </w:t>
            </w:r>
            <w:r>
              <w:rPr>
                <w:rFonts w:ascii="Arial" w:hAnsi="Arial"/>
                <w:iCs/>
                <w:sz w:val="18"/>
                <w:lang w:val="nl-NL"/>
              </w:rPr>
              <w:t>* traditionele rolopvatting</w:t>
            </w:r>
          </w:p>
        </w:tc>
        <w:tc>
          <w:tcPr>
            <w:tcW w:w="840" w:type="dxa"/>
            <w:shd w:val="clear" w:color="auto" w:fill="E6E6E6"/>
          </w:tcPr>
          <w:p w:rsidR="00BD5684" w:rsidRPr="00EB3497" w:rsidRDefault="00BD5684" w:rsidP="00BD5684">
            <w:pPr>
              <w:jc w:val="center"/>
              <w:rPr>
                <w:rFonts w:ascii="Arial" w:hAnsi="Arial" w:cs="Arial"/>
                <w:sz w:val="18"/>
                <w:szCs w:val="22"/>
              </w:rPr>
            </w:pPr>
            <w:r w:rsidRPr="00EB3497">
              <w:rPr>
                <w:rFonts w:ascii="Arial" w:hAnsi="Arial" w:cs="Arial"/>
                <w:sz w:val="18"/>
                <w:szCs w:val="22"/>
              </w:rPr>
              <w:t>-</w:t>
            </w:r>
            <w:proofErr w:type="gramStart"/>
            <w:r w:rsidRPr="00EB3497">
              <w:rPr>
                <w:rFonts w:ascii="Arial" w:hAnsi="Arial" w:cs="Arial"/>
                <w:sz w:val="18"/>
                <w:szCs w:val="22"/>
              </w:rPr>
              <w:t>,082</w:t>
            </w:r>
            <w:proofErr w:type="gramEnd"/>
          </w:p>
        </w:tc>
        <w:tc>
          <w:tcPr>
            <w:tcW w:w="767"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,704</w:t>
            </w:r>
            <w:proofErr w:type="gramEnd"/>
          </w:p>
        </w:tc>
      </w:tr>
      <w:tr w:rsidR="00BD5684" w:rsidRPr="00EB3497">
        <w:tc>
          <w:tcPr>
            <w:tcW w:w="4338" w:type="dxa"/>
            <w:shd w:val="clear" w:color="auto" w:fill="E6E6E6"/>
          </w:tcPr>
          <w:p w:rsidR="00BD5684" w:rsidRPr="00EB3497" w:rsidRDefault="00BD5684" w:rsidP="00BD5684">
            <w:pPr>
              <w:spacing w:line="360" w:lineRule="auto"/>
              <w:jc w:val="both"/>
              <w:rPr>
                <w:rFonts w:ascii="Arial" w:hAnsi="Arial"/>
                <w:iCs/>
                <w:sz w:val="18"/>
                <w:lang w:val="nl-NL"/>
              </w:rPr>
            </w:pPr>
            <w:r w:rsidRPr="00EB3497">
              <w:rPr>
                <w:rFonts w:ascii="Arial" w:hAnsi="Arial"/>
                <w:iCs/>
                <w:sz w:val="18"/>
                <w:lang w:val="nl-NL"/>
              </w:rPr>
              <w:t>Traditionele rolopvatting</w:t>
            </w:r>
          </w:p>
        </w:tc>
        <w:tc>
          <w:tcPr>
            <w:tcW w:w="840" w:type="dxa"/>
            <w:shd w:val="clear" w:color="auto" w:fill="E6E6E6"/>
          </w:tcPr>
          <w:p w:rsidR="00BD5684" w:rsidRPr="00EB3497" w:rsidRDefault="00BD5684" w:rsidP="00BD5684">
            <w:pPr>
              <w:jc w:val="center"/>
              <w:rPr>
                <w:rFonts w:ascii="Arial" w:hAnsi="Arial" w:cs="Arial"/>
                <w:sz w:val="18"/>
                <w:szCs w:val="22"/>
              </w:rPr>
            </w:pPr>
            <w:r w:rsidRPr="00EB3497">
              <w:rPr>
                <w:rFonts w:ascii="Arial" w:hAnsi="Arial" w:cs="Arial"/>
                <w:sz w:val="18"/>
                <w:szCs w:val="22"/>
              </w:rPr>
              <w:t>-</w:t>
            </w:r>
            <w:proofErr w:type="gramStart"/>
            <w:r w:rsidRPr="00EB3497">
              <w:rPr>
                <w:rFonts w:ascii="Arial" w:hAnsi="Arial" w:cs="Arial"/>
                <w:sz w:val="18"/>
                <w:szCs w:val="22"/>
              </w:rPr>
              <w:t>,011</w:t>
            </w:r>
            <w:proofErr w:type="gramEnd"/>
          </w:p>
        </w:tc>
        <w:tc>
          <w:tcPr>
            <w:tcW w:w="767" w:type="dxa"/>
            <w:shd w:val="clear" w:color="auto" w:fill="E6E6E6"/>
          </w:tcPr>
          <w:p w:rsidR="00BD5684" w:rsidRPr="00EB3497" w:rsidRDefault="00BD5684" w:rsidP="00BD5684">
            <w:pPr>
              <w:jc w:val="center"/>
              <w:rPr>
                <w:rFonts w:ascii="Arial" w:hAnsi="Arial" w:cs="Arial"/>
                <w:sz w:val="18"/>
                <w:szCs w:val="22"/>
              </w:rPr>
            </w:pPr>
            <w:proofErr w:type="gramStart"/>
            <w:r w:rsidRPr="00EB3497">
              <w:rPr>
                <w:rFonts w:ascii="Arial" w:hAnsi="Arial" w:cs="Arial"/>
                <w:sz w:val="18"/>
                <w:szCs w:val="22"/>
              </w:rPr>
              <w:t>,962</w:t>
            </w:r>
            <w:proofErr w:type="gramEnd"/>
          </w:p>
        </w:tc>
      </w:tr>
      <w:tr w:rsidR="00BD5684" w:rsidRPr="00EB3497">
        <w:tc>
          <w:tcPr>
            <w:tcW w:w="5945" w:type="dxa"/>
            <w:gridSpan w:val="3"/>
          </w:tcPr>
          <w:p w:rsidR="00BD5684" w:rsidRPr="00EB3497" w:rsidRDefault="00BD5684" w:rsidP="00BD5684">
            <w:pPr>
              <w:rPr>
                <w:rFonts w:ascii="Arial" w:hAnsi="Arial"/>
                <w:iCs/>
                <w:sz w:val="18"/>
                <w:lang w:val="en-GB"/>
              </w:rPr>
            </w:pPr>
            <w:r w:rsidRPr="00EB3497">
              <w:rPr>
                <w:rFonts w:ascii="Arial" w:hAnsi="Arial"/>
                <w:iCs/>
                <w:sz w:val="18"/>
                <w:lang w:val="en-GB"/>
              </w:rPr>
              <w:t xml:space="preserve">Adjusted R </w:t>
            </w:r>
            <w:proofErr w:type="gramStart"/>
            <w:r w:rsidRPr="00EB3497">
              <w:rPr>
                <w:rFonts w:ascii="Arial" w:hAnsi="Arial"/>
                <w:iCs/>
                <w:sz w:val="18"/>
                <w:lang w:val="en-GB"/>
              </w:rPr>
              <w:t>square ,224</w:t>
            </w:r>
            <w:proofErr w:type="gramEnd"/>
          </w:p>
          <w:p w:rsidR="00BD5684" w:rsidRPr="00EB3497" w:rsidRDefault="00BD5684" w:rsidP="00BD5684">
            <w:pPr>
              <w:rPr>
                <w:rFonts w:ascii="Arial" w:hAnsi="Arial"/>
                <w:iCs/>
                <w:sz w:val="18"/>
                <w:lang w:val="en-GB"/>
              </w:rPr>
            </w:pPr>
            <w:r w:rsidRPr="00EB3497">
              <w:rPr>
                <w:rFonts w:ascii="Arial" w:hAnsi="Arial"/>
                <w:iCs/>
                <w:sz w:val="18"/>
                <w:lang w:val="en-GB"/>
              </w:rPr>
              <w:t>N= 413</w:t>
            </w:r>
          </w:p>
          <w:p w:rsidR="00BD5684" w:rsidRPr="00EB3497" w:rsidRDefault="00BD5684" w:rsidP="00BD5684">
            <w:pPr>
              <w:rPr>
                <w:rFonts w:ascii="Arial" w:hAnsi="Arial"/>
                <w:iCs/>
                <w:sz w:val="18"/>
                <w:lang w:val="en-GB"/>
              </w:rPr>
            </w:pPr>
            <w:r w:rsidRPr="00EB3497">
              <w:rPr>
                <w:rFonts w:ascii="Arial" w:hAnsi="Arial"/>
                <w:iCs/>
                <w:sz w:val="18"/>
                <w:lang w:val="en-GB"/>
              </w:rPr>
              <w:t>* N= 391</w:t>
            </w:r>
          </w:p>
        </w:tc>
      </w:tr>
    </w:tbl>
    <w:p w:rsidR="00BD5684" w:rsidRPr="00910DBD" w:rsidRDefault="00BD5684" w:rsidP="00BD5684">
      <w:pPr>
        <w:pStyle w:val="OpmaakprofielKop1"/>
        <w:rPr>
          <w:lang w:val="en-GB"/>
        </w:rPr>
        <w:sectPr w:rsidR="00BD5684" w:rsidRPr="00910DBD">
          <w:pgSz w:w="11906" w:h="16838"/>
          <w:pgMar w:top="1701" w:right="1417" w:bottom="1417" w:left="1417" w:gutter="0"/>
          <w:docGrid w:linePitch="360"/>
        </w:sectPr>
      </w:pPr>
    </w:p>
    <w:p w:rsidR="00BD5684" w:rsidRPr="00765435" w:rsidRDefault="00BD5684" w:rsidP="00BD5684">
      <w:pPr>
        <w:pStyle w:val="Kop1"/>
        <w:jc w:val="both"/>
        <w:rPr>
          <w:sz w:val="22"/>
          <w:szCs w:val="22"/>
          <w:lang w:val="nl-NL"/>
        </w:rPr>
      </w:pPr>
      <w:bookmarkStart w:id="156" w:name="_Toc166836593"/>
      <w:r w:rsidRPr="00765435">
        <w:rPr>
          <w:sz w:val="22"/>
          <w:szCs w:val="22"/>
          <w:lang w:val="nl-NL"/>
        </w:rPr>
        <w:t>HOOFDSTUK 7</w:t>
      </w:r>
      <w:r w:rsidRPr="00765435">
        <w:rPr>
          <w:sz w:val="22"/>
          <w:szCs w:val="22"/>
          <w:lang w:val="nl-NL"/>
        </w:rPr>
        <w:tab/>
        <w:t>CONCLUSIE</w:t>
      </w:r>
      <w:bookmarkEnd w:id="154"/>
      <w:bookmarkEnd w:id="155"/>
      <w:bookmarkEnd w:id="156"/>
    </w:p>
    <w:p w:rsidR="00BD5684" w:rsidRPr="00765435" w:rsidRDefault="00BD5684" w:rsidP="00BD5684">
      <w:pPr>
        <w:spacing w:line="360" w:lineRule="auto"/>
        <w:jc w:val="both"/>
        <w:rPr>
          <w:rFonts w:ascii="Arial" w:hAnsi="Arial"/>
          <w:sz w:val="22"/>
          <w:szCs w:val="22"/>
          <w:lang w:val="nl-NL"/>
        </w:rPr>
      </w:pPr>
      <w:r w:rsidRPr="00765435">
        <w:rPr>
          <w:rFonts w:ascii="Arial" w:hAnsi="Arial"/>
          <w:sz w:val="22"/>
          <w:szCs w:val="22"/>
          <w:lang w:val="nl-NL"/>
        </w:rPr>
        <w:t xml:space="preserve">Onderzoek over de mate van arbeidsparticipatie bij vrouwen is vooral gericht op vrouwen die starten met een gezin, dus rond de leeftijd van 25 tot 40 jaar. Weinig is bekend over </w:t>
      </w:r>
      <w:r>
        <w:rPr>
          <w:rFonts w:ascii="Arial" w:hAnsi="Arial"/>
          <w:sz w:val="22"/>
          <w:szCs w:val="22"/>
          <w:lang w:val="nl-NL"/>
        </w:rPr>
        <w:t xml:space="preserve">de mate van arbeidparticipatie bij </w:t>
      </w:r>
      <w:r w:rsidRPr="00765435">
        <w:rPr>
          <w:rFonts w:ascii="Arial" w:hAnsi="Arial"/>
          <w:sz w:val="22"/>
          <w:szCs w:val="22"/>
          <w:lang w:val="nl-NL"/>
        </w:rPr>
        <w:t xml:space="preserve">vrouwen </w:t>
      </w:r>
      <w:r>
        <w:rPr>
          <w:rFonts w:ascii="Arial" w:hAnsi="Arial"/>
          <w:sz w:val="22"/>
          <w:szCs w:val="22"/>
          <w:lang w:val="nl-NL"/>
        </w:rPr>
        <w:t>met</w:t>
      </w:r>
      <w:r w:rsidRPr="00765435">
        <w:rPr>
          <w:rFonts w:ascii="Arial" w:hAnsi="Arial"/>
          <w:sz w:val="22"/>
          <w:szCs w:val="22"/>
          <w:lang w:val="nl-NL"/>
        </w:rPr>
        <w:t xml:space="preserve"> kinderen </w:t>
      </w:r>
      <w:r>
        <w:rPr>
          <w:rFonts w:ascii="Arial" w:hAnsi="Arial"/>
          <w:sz w:val="22"/>
          <w:szCs w:val="22"/>
          <w:lang w:val="nl-NL"/>
        </w:rPr>
        <w:t xml:space="preserve">die naar </w:t>
      </w:r>
      <w:r w:rsidRPr="00765435">
        <w:rPr>
          <w:rFonts w:ascii="Arial" w:hAnsi="Arial"/>
          <w:sz w:val="22"/>
          <w:szCs w:val="22"/>
          <w:lang w:val="nl-NL"/>
        </w:rPr>
        <w:t>school</w:t>
      </w:r>
      <w:r>
        <w:rPr>
          <w:rFonts w:ascii="Arial" w:hAnsi="Arial"/>
          <w:sz w:val="22"/>
          <w:szCs w:val="22"/>
          <w:lang w:val="nl-NL"/>
        </w:rPr>
        <w:t xml:space="preserve"> gaan</w:t>
      </w:r>
      <w:r w:rsidRPr="00765435">
        <w:rPr>
          <w:rFonts w:ascii="Arial" w:hAnsi="Arial"/>
          <w:sz w:val="22"/>
          <w:szCs w:val="22"/>
          <w:lang w:val="nl-NL"/>
        </w:rPr>
        <w:t xml:space="preserve"> of inmiddels uit huis zijn. Deze groep vrouwen in de leeftijd van 45 tot 65 jaar is onderwerp van onderzoek in deze scriptie. De centrale vraag die </w:t>
      </w:r>
      <w:r>
        <w:rPr>
          <w:rFonts w:ascii="Arial" w:hAnsi="Arial"/>
          <w:sz w:val="22"/>
          <w:szCs w:val="22"/>
          <w:lang w:val="nl-NL"/>
        </w:rPr>
        <w:t>ik daarbij heb</w:t>
      </w:r>
      <w:r w:rsidRPr="00765435">
        <w:rPr>
          <w:rFonts w:ascii="Arial" w:hAnsi="Arial"/>
          <w:sz w:val="22"/>
          <w:szCs w:val="22"/>
          <w:lang w:val="nl-NL"/>
        </w:rPr>
        <w:t xml:space="preserve"> gesteld in hoofdstuk 1 is ‘In hoeverre beïnvloedt de sociale context van vrouwen van 45 tot 65 jaar de mate van arbeidsparticipatie en hoe is dat te verklaren?´.</w:t>
      </w:r>
      <w:r>
        <w:rPr>
          <w:rFonts w:ascii="Arial" w:hAnsi="Arial"/>
          <w:sz w:val="22"/>
          <w:szCs w:val="22"/>
          <w:lang w:val="nl-NL"/>
        </w:rPr>
        <w:t xml:space="preserve"> In dit hoofdstuk geef ik antwoord op deze vraag in vier stappen. Met de eerste stap wil ik </w:t>
      </w:r>
      <w:r w:rsidRPr="00765435">
        <w:rPr>
          <w:rFonts w:ascii="Arial" w:hAnsi="Arial"/>
          <w:sz w:val="22"/>
          <w:szCs w:val="22"/>
          <w:lang w:val="nl-NL"/>
        </w:rPr>
        <w:t xml:space="preserve">inzicht krijgen in de sociale context van vrouwen van 45 tot 65 jaar. </w:t>
      </w:r>
      <w:r>
        <w:rPr>
          <w:rFonts w:ascii="Arial" w:hAnsi="Arial"/>
          <w:sz w:val="22"/>
          <w:szCs w:val="22"/>
          <w:lang w:val="nl-NL"/>
        </w:rPr>
        <w:t xml:space="preserve">De </w:t>
      </w:r>
      <w:r w:rsidRPr="00765435">
        <w:rPr>
          <w:rFonts w:ascii="Arial" w:hAnsi="Arial"/>
          <w:sz w:val="22"/>
          <w:szCs w:val="22"/>
          <w:lang w:val="nl-NL"/>
        </w:rPr>
        <w:t xml:space="preserve">tweede </w:t>
      </w:r>
      <w:r>
        <w:rPr>
          <w:rFonts w:ascii="Arial" w:hAnsi="Arial"/>
          <w:sz w:val="22"/>
          <w:szCs w:val="22"/>
          <w:lang w:val="nl-NL"/>
        </w:rPr>
        <w:t xml:space="preserve">stap maakt inzichtelijk </w:t>
      </w:r>
      <w:r w:rsidRPr="00765435">
        <w:rPr>
          <w:rFonts w:ascii="Arial" w:hAnsi="Arial"/>
          <w:sz w:val="22"/>
          <w:szCs w:val="22"/>
          <w:lang w:val="nl-NL"/>
        </w:rPr>
        <w:t>welke factoren uit die so</w:t>
      </w:r>
      <w:r>
        <w:rPr>
          <w:rFonts w:ascii="Arial" w:hAnsi="Arial"/>
          <w:sz w:val="22"/>
          <w:szCs w:val="22"/>
          <w:lang w:val="nl-NL"/>
        </w:rPr>
        <w:t xml:space="preserve">ciale context een rol spelen bij de mate van </w:t>
      </w:r>
      <w:r w:rsidRPr="00765435">
        <w:rPr>
          <w:rFonts w:ascii="Arial" w:hAnsi="Arial"/>
          <w:sz w:val="22"/>
          <w:szCs w:val="22"/>
          <w:lang w:val="nl-NL"/>
        </w:rPr>
        <w:t>arbeidsparticipatie van deze vrouwen. Ve</w:t>
      </w:r>
      <w:r>
        <w:rPr>
          <w:rFonts w:ascii="Arial" w:hAnsi="Arial"/>
          <w:sz w:val="22"/>
          <w:szCs w:val="22"/>
          <w:lang w:val="nl-NL"/>
        </w:rPr>
        <w:t>rvolgens bekijk ik</w:t>
      </w:r>
      <w:r w:rsidRPr="00765435">
        <w:rPr>
          <w:rFonts w:ascii="Arial" w:hAnsi="Arial"/>
          <w:sz w:val="22"/>
          <w:szCs w:val="22"/>
          <w:lang w:val="nl-NL"/>
        </w:rPr>
        <w:t xml:space="preserve"> ook welke rol de hoogte van de opleiding speelt bij de mate arbeidsparticipatie van vrouwen van 45 tot 65 jaar. Tot slot probe</w:t>
      </w:r>
      <w:r>
        <w:rPr>
          <w:rFonts w:ascii="Arial" w:hAnsi="Arial"/>
          <w:sz w:val="22"/>
          <w:szCs w:val="22"/>
          <w:lang w:val="nl-NL"/>
        </w:rPr>
        <w:t>er ik</w:t>
      </w:r>
      <w:r w:rsidRPr="00765435">
        <w:rPr>
          <w:rFonts w:ascii="Arial" w:hAnsi="Arial"/>
          <w:sz w:val="22"/>
          <w:szCs w:val="22"/>
          <w:lang w:val="nl-NL"/>
        </w:rPr>
        <w:t xml:space="preserve"> inzichtelijk te </w:t>
      </w:r>
      <w:r>
        <w:rPr>
          <w:rFonts w:ascii="Arial" w:hAnsi="Arial"/>
          <w:sz w:val="22"/>
          <w:szCs w:val="22"/>
          <w:lang w:val="nl-NL"/>
        </w:rPr>
        <w:t>maken of rol</w:t>
      </w:r>
      <w:r w:rsidRPr="00765435">
        <w:rPr>
          <w:rFonts w:ascii="Arial" w:hAnsi="Arial"/>
          <w:sz w:val="22"/>
          <w:szCs w:val="22"/>
          <w:lang w:val="nl-NL"/>
        </w:rPr>
        <w:t xml:space="preserve">opvattingen tussen mannen en vrouwen </w:t>
      </w:r>
      <w:r>
        <w:rPr>
          <w:rFonts w:ascii="Arial" w:hAnsi="Arial"/>
          <w:sz w:val="22"/>
          <w:szCs w:val="22"/>
          <w:lang w:val="nl-NL"/>
        </w:rPr>
        <w:t>d</w:t>
      </w:r>
      <w:r w:rsidRPr="00765435">
        <w:rPr>
          <w:rFonts w:ascii="Arial" w:hAnsi="Arial"/>
          <w:sz w:val="22"/>
          <w:szCs w:val="22"/>
          <w:lang w:val="nl-NL"/>
        </w:rPr>
        <w:t>e mate van arbeidsparticipatie</w:t>
      </w:r>
      <w:r>
        <w:rPr>
          <w:rFonts w:ascii="Arial" w:hAnsi="Arial"/>
          <w:sz w:val="22"/>
          <w:szCs w:val="22"/>
          <w:lang w:val="nl-NL"/>
        </w:rPr>
        <w:t xml:space="preserve"> beïnvloed</w:t>
      </w:r>
      <w:r w:rsidRPr="00765435">
        <w:rPr>
          <w:rFonts w:ascii="Arial" w:hAnsi="Arial"/>
          <w:sz w:val="22"/>
          <w:szCs w:val="22"/>
          <w:lang w:val="nl-NL"/>
        </w:rPr>
        <w:t xml:space="preserve">. </w:t>
      </w:r>
    </w:p>
    <w:p w:rsidR="00BD5684" w:rsidRPr="00765435" w:rsidRDefault="00BD5684" w:rsidP="00BD5684">
      <w:pPr>
        <w:spacing w:line="360" w:lineRule="auto"/>
        <w:jc w:val="both"/>
        <w:rPr>
          <w:rFonts w:ascii="Arial" w:hAnsi="Arial"/>
          <w:sz w:val="22"/>
          <w:szCs w:val="22"/>
          <w:lang w:val="nl-NL"/>
        </w:rPr>
      </w:pPr>
    </w:p>
    <w:p w:rsidR="00BD5684" w:rsidRPr="00765435" w:rsidRDefault="00BD5684" w:rsidP="00BD5684">
      <w:pPr>
        <w:spacing w:line="360" w:lineRule="auto"/>
        <w:jc w:val="both"/>
        <w:rPr>
          <w:rFonts w:ascii="Arial" w:hAnsi="Arial"/>
          <w:sz w:val="22"/>
          <w:szCs w:val="22"/>
          <w:lang w:val="nl-NL"/>
        </w:rPr>
      </w:pPr>
      <w:r w:rsidRPr="00765435">
        <w:rPr>
          <w:rFonts w:ascii="Arial" w:hAnsi="Arial"/>
          <w:sz w:val="22"/>
          <w:szCs w:val="22"/>
          <w:lang w:val="nl-NL"/>
        </w:rPr>
        <w:t xml:space="preserve">Een veelgegeven (mogelijke) verklaring in de literatuur voor de invloed van aspecten uit de sociale context is de traditionele rolopvatting over man en vrouw. </w:t>
      </w:r>
      <w:proofErr w:type="spellStart"/>
      <w:r w:rsidRPr="00765435">
        <w:rPr>
          <w:rFonts w:ascii="Arial" w:hAnsi="Arial"/>
          <w:sz w:val="22"/>
          <w:szCs w:val="22"/>
          <w:lang w:val="nl-NL"/>
        </w:rPr>
        <w:t>Goldthorpe</w:t>
      </w:r>
      <w:proofErr w:type="spellEnd"/>
      <w:r w:rsidRPr="00765435">
        <w:rPr>
          <w:rFonts w:ascii="Arial" w:hAnsi="Arial"/>
          <w:sz w:val="22"/>
          <w:szCs w:val="22"/>
          <w:lang w:val="nl-NL"/>
        </w:rPr>
        <w:t xml:space="preserve"> (Watson, 2003) vat een traditionele rolopvatting samen in de werkoriëntatie. De werkoriëntatie houdt in dat opvattingen over arbeid het arbeidsgedrag beïnvloedt. Dat wil zeggen, als vrouwen van 45 tot 65 jaar van mening zijn dat de zorgtaak de verantwoordelijkheid is van een vrouw en de verantwoordelijkheid voor het inkomen bij mannen ligt, zij zich daar ook naar gaan gedragen en derhalve minder tijd besteden aan arbeidsparticipatie. </w:t>
      </w:r>
    </w:p>
    <w:p w:rsidR="00BD5684" w:rsidRPr="00765435" w:rsidRDefault="00BD5684" w:rsidP="00BD5684">
      <w:pPr>
        <w:pStyle w:val="Kop2scriptie"/>
        <w:rPr>
          <w:szCs w:val="22"/>
          <w:lang w:val="nl-NL"/>
        </w:rPr>
      </w:pPr>
      <w:bookmarkStart w:id="157" w:name="_Toc166836594"/>
      <w:r w:rsidRPr="00765435">
        <w:rPr>
          <w:szCs w:val="22"/>
          <w:lang w:val="nl-NL"/>
        </w:rPr>
        <w:t>7.1 De sociale context van vrouwen van 45 tot 65 jaar</w:t>
      </w:r>
      <w:bookmarkEnd w:id="157"/>
    </w:p>
    <w:p w:rsidR="00BD5684" w:rsidRDefault="00BD5684" w:rsidP="00BD5684">
      <w:pPr>
        <w:spacing w:line="360" w:lineRule="auto"/>
        <w:jc w:val="both"/>
        <w:rPr>
          <w:rFonts w:ascii="Arial" w:hAnsi="Arial"/>
          <w:sz w:val="22"/>
          <w:szCs w:val="22"/>
          <w:lang w:val="nl-NL"/>
        </w:rPr>
      </w:pPr>
      <w:r w:rsidRPr="00765435">
        <w:rPr>
          <w:rFonts w:ascii="Arial" w:hAnsi="Arial"/>
          <w:sz w:val="22"/>
          <w:szCs w:val="22"/>
          <w:lang w:val="nl-NL"/>
        </w:rPr>
        <w:t>De sociale context is een specifieke omgeving waarin personen met dezelfde culturele kenmerken zich bevinden en interactie met elkaar hebben (</w:t>
      </w:r>
      <w:proofErr w:type="spellStart"/>
      <w:r>
        <w:rPr>
          <w:rFonts w:ascii="Arial" w:hAnsi="Arial"/>
          <w:sz w:val="22"/>
          <w:szCs w:val="22"/>
          <w:lang w:val="nl-NL"/>
        </w:rPr>
        <w:t>Macionis</w:t>
      </w:r>
      <w:proofErr w:type="spellEnd"/>
      <w:r>
        <w:rPr>
          <w:rFonts w:ascii="Arial" w:hAnsi="Arial"/>
          <w:sz w:val="22"/>
          <w:szCs w:val="22"/>
          <w:lang w:val="nl-NL"/>
        </w:rPr>
        <w:t xml:space="preserve"> et al.</w:t>
      </w:r>
      <w:r w:rsidRPr="00765435">
        <w:rPr>
          <w:rFonts w:ascii="Arial" w:hAnsi="Arial"/>
          <w:sz w:val="22"/>
          <w:szCs w:val="22"/>
          <w:lang w:val="nl-NL"/>
        </w:rPr>
        <w:t>, 2005). De sociale context van vrouwen van 45 tot 65 jaar bestaat uit een aantal aspecten, namelijk</w:t>
      </w:r>
      <w:r>
        <w:rPr>
          <w:rFonts w:ascii="Arial" w:hAnsi="Arial"/>
          <w:sz w:val="22"/>
          <w:szCs w:val="22"/>
          <w:lang w:val="nl-NL"/>
        </w:rPr>
        <w:t>:</w:t>
      </w:r>
      <w:r w:rsidRPr="00765435">
        <w:rPr>
          <w:rFonts w:ascii="Arial" w:hAnsi="Arial"/>
          <w:sz w:val="22"/>
          <w:szCs w:val="22"/>
          <w:lang w:val="nl-NL"/>
        </w:rPr>
        <w:t xml:space="preserve"> kinderen en een partner in het huishouden, taakverdeling van het huishouden, de hoogte van het huishoudelijk inkomen en de hoogte van de opleiding. Ruim een derde van de vrouwen van 45 tot 65 jaar heeft kinderen in het huishouden en van de vrouwen van 45 tot 65 jaar woont drie kwart samen met een partner. Van de vrouwen van 45 tot 65 jaar die samenwonen, doet meer dan de helft het meeste aan het huishouden en heeft nog geen 20% het huishouden gelijk verdeeld met haar partner. </w:t>
      </w:r>
    </w:p>
    <w:p w:rsidR="00BD5684" w:rsidRDefault="00BD5684" w:rsidP="00BD5684">
      <w:pPr>
        <w:spacing w:line="360" w:lineRule="auto"/>
        <w:jc w:val="both"/>
        <w:rPr>
          <w:rFonts w:ascii="Arial" w:hAnsi="Arial"/>
          <w:sz w:val="22"/>
          <w:szCs w:val="22"/>
          <w:lang w:val="nl-NL"/>
        </w:rPr>
      </w:pPr>
    </w:p>
    <w:p w:rsidR="00BD5684" w:rsidRDefault="00BD5684" w:rsidP="00BD5684">
      <w:pPr>
        <w:spacing w:line="360" w:lineRule="auto"/>
        <w:jc w:val="both"/>
        <w:rPr>
          <w:rFonts w:ascii="Arial" w:hAnsi="Arial"/>
          <w:sz w:val="22"/>
          <w:szCs w:val="22"/>
          <w:lang w:val="nl-NL"/>
        </w:rPr>
      </w:pPr>
    </w:p>
    <w:p w:rsidR="00BD5684" w:rsidRPr="00765435" w:rsidRDefault="00BD5684" w:rsidP="00BD5684">
      <w:pPr>
        <w:spacing w:line="360" w:lineRule="auto"/>
        <w:jc w:val="both"/>
        <w:rPr>
          <w:rFonts w:ascii="Arial" w:hAnsi="Arial"/>
          <w:sz w:val="22"/>
          <w:szCs w:val="22"/>
          <w:lang w:val="nl-NL"/>
        </w:rPr>
      </w:pPr>
      <w:r w:rsidRPr="00765435">
        <w:rPr>
          <w:rFonts w:ascii="Arial" w:hAnsi="Arial"/>
          <w:sz w:val="22"/>
          <w:szCs w:val="22"/>
          <w:lang w:val="nl-NL"/>
        </w:rPr>
        <w:t>Het bruto huishoudelijk inkomen van een derde van de vrouwe</w:t>
      </w:r>
      <w:r>
        <w:rPr>
          <w:rFonts w:ascii="Arial" w:hAnsi="Arial"/>
          <w:sz w:val="22"/>
          <w:szCs w:val="22"/>
          <w:lang w:val="nl-NL"/>
        </w:rPr>
        <w:t>n van 45 tot 65 jaar ligt onder</w:t>
      </w:r>
      <w:r w:rsidRPr="00765435">
        <w:rPr>
          <w:rFonts w:ascii="Arial" w:hAnsi="Arial"/>
          <w:sz w:val="22"/>
          <w:szCs w:val="22"/>
          <w:lang w:val="nl-NL"/>
        </w:rPr>
        <w:t xml:space="preserve"> de € 2.508,-. Zo’n 70% van de vrouwen van 45 tot 65 jaar heeft een bruto huishoudelijk maandinkomen van € 2.508,-. Ruim een derde van de vrouwen van 45 tot 65 jaar </w:t>
      </w:r>
      <w:r>
        <w:rPr>
          <w:rFonts w:ascii="Arial" w:hAnsi="Arial"/>
          <w:sz w:val="22"/>
          <w:szCs w:val="22"/>
          <w:lang w:val="nl-NL"/>
        </w:rPr>
        <w:t xml:space="preserve">heeft lager onderwijs afgemaakt, </w:t>
      </w:r>
      <w:r w:rsidRPr="00765435">
        <w:rPr>
          <w:rFonts w:ascii="Arial" w:hAnsi="Arial"/>
          <w:sz w:val="22"/>
          <w:szCs w:val="22"/>
          <w:lang w:val="nl-NL"/>
        </w:rPr>
        <w:t xml:space="preserve">een derde van de vrouwen middelbaar onderwijs en bijna een kwart van de vrouwen heeft hoger onderwijs genoten. </w:t>
      </w:r>
    </w:p>
    <w:p w:rsidR="00BD5684" w:rsidRPr="00765435" w:rsidRDefault="00BD5684" w:rsidP="00BD5684">
      <w:pPr>
        <w:pStyle w:val="Kop2scriptie"/>
        <w:rPr>
          <w:szCs w:val="22"/>
          <w:lang w:val="nl-NL"/>
        </w:rPr>
      </w:pPr>
      <w:bookmarkStart w:id="158" w:name="_Toc166836595"/>
      <w:r w:rsidRPr="00765435">
        <w:rPr>
          <w:szCs w:val="22"/>
          <w:lang w:val="nl-NL"/>
        </w:rPr>
        <w:t>7.2 Beïnvloeding van de sociale context en de rol van een traditionele rolopvatting</w:t>
      </w:r>
      <w:bookmarkEnd w:id="158"/>
    </w:p>
    <w:p w:rsidR="00BD5684" w:rsidRPr="00765435" w:rsidRDefault="00BD5684" w:rsidP="00BD5684">
      <w:pPr>
        <w:spacing w:line="360" w:lineRule="auto"/>
        <w:jc w:val="both"/>
        <w:rPr>
          <w:rFonts w:ascii="Arial" w:hAnsi="Arial"/>
          <w:sz w:val="22"/>
          <w:szCs w:val="22"/>
          <w:lang w:val="nl-NL"/>
        </w:rPr>
      </w:pPr>
      <w:r w:rsidRPr="00765435">
        <w:rPr>
          <w:rFonts w:ascii="Arial" w:hAnsi="Arial"/>
          <w:sz w:val="22"/>
          <w:szCs w:val="22"/>
          <w:lang w:val="nl-NL"/>
        </w:rPr>
        <w:t xml:space="preserve">Uit de resultaten van dit onderzoek blijkt dat alle aspecten van de sociale context de mate van arbeidsparticipatie beïnvloeden. </w:t>
      </w:r>
      <w:r>
        <w:rPr>
          <w:rFonts w:ascii="Arial" w:hAnsi="Arial"/>
          <w:sz w:val="22"/>
          <w:szCs w:val="22"/>
          <w:lang w:val="nl-NL"/>
        </w:rPr>
        <w:t xml:space="preserve">Dit gegeven bevestigt het uitgangspunt van </w:t>
      </w:r>
      <w:proofErr w:type="spellStart"/>
      <w:r>
        <w:rPr>
          <w:rFonts w:ascii="Arial" w:hAnsi="Arial"/>
          <w:sz w:val="22"/>
          <w:szCs w:val="22"/>
          <w:lang w:val="nl-NL"/>
        </w:rPr>
        <w:t>Musgrave</w:t>
      </w:r>
      <w:proofErr w:type="spellEnd"/>
      <w:r>
        <w:rPr>
          <w:rFonts w:ascii="Arial" w:hAnsi="Arial"/>
          <w:sz w:val="22"/>
          <w:szCs w:val="22"/>
          <w:lang w:val="nl-NL"/>
        </w:rPr>
        <w:t xml:space="preserve"> (1967) en </w:t>
      </w:r>
      <w:proofErr w:type="spellStart"/>
      <w:r>
        <w:rPr>
          <w:rFonts w:ascii="Arial" w:hAnsi="Arial"/>
          <w:sz w:val="22"/>
          <w:szCs w:val="22"/>
          <w:lang w:val="nl-NL"/>
        </w:rPr>
        <w:t>Crompton</w:t>
      </w:r>
      <w:proofErr w:type="spellEnd"/>
      <w:r>
        <w:rPr>
          <w:rFonts w:ascii="Arial" w:hAnsi="Arial"/>
          <w:sz w:val="22"/>
          <w:szCs w:val="22"/>
          <w:lang w:val="nl-NL"/>
        </w:rPr>
        <w:t xml:space="preserve"> (2006) dat participatie plaatsvindt op basis van de omgevingsfactoren die invloed uitoefenen op de arbeidsparticipatie. De veelgehoorde verklaring voor een lage mate van arbeidsparticipatie is een traditionele rolopvatting. </w:t>
      </w:r>
      <w:r w:rsidRPr="00765435">
        <w:rPr>
          <w:rFonts w:ascii="Arial" w:hAnsi="Arial"/>
          <w:sz w:val="22"/>
          <w:szCs w:val="22"/>
          <w:lang w:val="nl-NL"/>
        </w:rPr>
        <w:t xml:space="preserve">Het blijkt </w:t>
      </w:r>
      <w:r>
        <w:rPr>
          <w:rFonts w:ascii="Arial" w:hAnsi="Arial"/>
          <w:sz w:val="22"/>
          <w:szCs w:val="22"/>
          <w:lang w:val="nl-NL"/>
        </w:rPr>
        <w:t>uit dit onderzoek onder vrouwen van 45 tot 65 jaar</w:t>
      </w:r>
      <w:r w:rsidRPr="00765435">
        <w:rPr>
          <w:rFonts w:ascii="Arial" w:hAnsi="Arial"/>
          <w:sz w:val="22"/>
          <w:szCs w:val="22"/>
          <w:lang w:val="nl-NL"/>
        </w:rPr>
        <w:t xml:space="preserve"> dat de traditionele rolopvatting geen versterkende werking heeft op de invloed van de sociale context op de mate van arbeidsparticipatie. In deze paragraaf </w:t>
      </w:r>
      <w:r>
        <w:rPr>
          <w:rFonts w:ascii="Arial" w:hAnsi="Arial"/>
          <w:sz w:val="22"/>
          <w:szCs w:val="22"/>
          <w:lang w:val="nl-NL"/>
        </w:rPr>
        <w:t>bespreek ik</w:t>
      </w:r>
      <w:r w:rsidRPr="00765435">
        <w:rPr>
          <w:rFonts w:ascii="Arial" w:hAnsi="Arial"/>
          <w:sz w:val="22"/>
          <w:szCs w:val="22"/>
          <w:lang w:val="nl-NL"/>
        </w:rPr>
        <w:t xml:space="preserve"> in hoeverre de mate van arbeidsparticipatie beïnvloed wordt en </w:t>
      </w:r>
      <w:r>
        <w:rPr>
          <w:rFonts w:ascii="Arial" w:hAnsi="Arial"/>
          <w:sz w:val="22"/>
          <w:szCs w:val="22"/>
          <w:lang w:val="nl-NL"/>
        </w:rPr>
        <w:t>de mogelijke verklaring hiervoor</w:t>
      </w:r>
      <w:r w:rsidRPr="00765435">
        <w:rPr>
          <w:rFonts w:ascii="Arial" w:hAnsi="Arial"/>
          <w:sz w:val="22"/>
          <w:szCs w:val="22"/>
          <w:lang w:val="nl-NL"/>
        </w:rPr>
        <w:t xml:space="preserve">. </w:t>
      </w:r>
    </w:p>
    <w:p w:rsidR="00BD5684" w:rsidRPr="00765435" w:rsidRDefault="00BD5684" w:rsidP="00BD5684">
      <w:pPr>
        <w:spacing w:line="360" w:lineRule="auto"/>
        <w:jc w:val="both"/>
        <w:rPr>
          <w:rFonts w:ascii="Arial" w:hAnsi="Arial"/>
          <w:sz w:val="22"/>
          <w:szCs w:val="22"/>
          <w:lang w:val="nl-NL"/>
        </w:rPr>
      </w:pPr>
    </w:p>
    <w:p w:rsidR="00BD5684" w:rsidRPr="00765435" w:rsidRDefault="00BD5684" w:rsidP="00BD5684">
      <w:pPr>
        <w:spacing w:line="360" w:lineRule="auto"/>
        <w:jc w:val="both"/>
        <w:rPr>
          <w:rFonts w:ascii="Arial" w:hAnsi="Arial"/>
          <w:sz w:val="22"/>
          <w:szCs w:val="22"/>
          <w:lang w:val="nl-NL"/>
        </w:rPr>
      </w:pPr>
      <w:r w:rsidRPr="00765435">
        <w:rPr>
          <w:rFonts w:ascii="Arial" w:hAnsi="Arial"/>
          <w:sz w:val="22"/>
          <w:szCs w:val="22"/>
          <w:lang w:val="nl-NL"/>
        </w:rPr>
        <w:t>Zodra er sprake is van een partner in het huishouden daalt het aantal arbeidsuren van vrouwen van 45 tot 65 jaar. Als de partner een grotere bijdrage levert aan de huishoudelijke taken stijgt het aantal arbeidsuren van vrouwen van 45 tot 65 jaar. Er is dan voor deze vrouwen meer tijd over om andere activiteiten te ontplooien en kennelijk leidt dat tot meer uren op de arbeidsmarkt. Een hoger inkomen leidt tot een langere werkweek. Deze relatie kan natuurlijk ook andersom, een langere werkweek leidt tot een hoger inkomen. Ook een hogere opleiding leidt tot een hogere</w:t>
      </w:r>
      <w:r>
        <w:rPr>
          <w:rFonts w:ascii="Arial" w:hAnsi="Arial"/>
          <w:sz w:val="22"/>
          <w:szCs w:val="22"/>
          <w:lang w:val="nl-NL"/>
        </w:rPr>
        <w:t xml:space="preserve"> mate van</w:t>
      </w:r>
      <w:r w:rsidRPr="00765435">
        <w:rPr>
          <w:rFonts w:ascii="Arial" w:hAnsi="Arial"/>
          <w:sz w:val="22"/>
          <w:szCs w:val="22"/>
          <w:lang w:val="nl-NL"/>
        </w:rPr>
        <w:t xml:space="preserve"> arbeidsparticipatie </w:t>
      </w:r>
      <w:r>
        <w:rPr>
          <w:rFonts w:ascii="Arial" w:hAnsi="Arial"/>
          <w:sz w:val="22"/>
          <w:szCs w:val="22"/>
          <w:lang w:val="nl-NL"/>
        </w:rPr>
        <w:t>bij</w:t>
      </w:r>
      <w:r w:rsidRPr="00765435">
        <w:rPr>
          <w:rFonts w:ascii="Arial" w:hAnsi="Arial"/>
          <w:sz w:val="22"/>
          <w:szCs w:val="22"/>
          <w:lang w:val="nl-NL"/>
        </w:rPr>
        <w:t xml:space="preserve"> vrouwen van 45 tot 65 jaar. </w:t>
      </w:r>
    </w:p>
    <w:p w:rsidR="00BD5684" w:rsidRPr="00765435" w:rsidRDefault="00BD5684" w:rsidP="00BD5684">
      <w:pPr>
        <w:spacing w:line="360" w:lineRule="auto"/>
        <w:jc w:val="both"/>
        <w:rPr>
          <w:rFonts w:ascii="Arial" w:hAnsi="Arial"/>
          <w:sz w:val="22"/>
          <w:szCs w:val="22"/>
          <w:lang w:val="nl-NL"/>
        </w:rPr>
      </w:pPr>
    </w:p>
    <w:p w:rsidR="00BD5684" w:rsidRDefault="00BD5684" w:rsidP="00BD5684">
      <w:pPr>
        <w:spacing w:line="360" w:lineRule="auto"/>
        <w:jc w:val="both"/>
        <w:rPr>
          <w:rFonts w:ascii="Arial" w:hAnsi="Arial"/>
          <w:bCs/>
          <w:iCs/>
          <w:sz w:val="22"/>
          <w:szCs w:val="22"/>
          <w:lang w:val="nl-NL"/>
        </w:rPr>
        <w:sectPr w:rsidR="00BD5684">
          <w:pgSz w:w="11906" w:h="16838"/>
          <w:pgMar w:top="1701" w:right="1418" w:bottom="1701" w:left="1701" w:header="709" w:footer="709" w:gutter="0"/>
          <w:docGrid w:linePitch="360"/>
        </w:sectPr>
      </w:pPr>
      <w:r w:rsidRPr="00765435">
        <w:rPr>
          <w:rFonts w:ascii="Arial" w:hAnsi="Arial"/>
          <w:sz w:val="22"/>
          <w:szCs w:val="22"/>
          <w:lang w:val="nl-NL"/>
        </w:rPr>
        <w:t xml:space="preserve">Opvallend is dat </w:t>
      </w:r>
      <w:r>
        <w:rPr>
          <w:rFonts w:ascii="Arial" w:hAnsi="Arial"/>
          <w:sz w:val="22"/>
          <w:szCs w:val="22"/>
          <w:lang w:val="nl-NL"/>
        </w:rPr>
        <w:t>wanneer</w:t>
      </w:r>
      <w:r w:rsidRPr="00765435">
        <w:rPr>
          <w:rFonts w:ascii="Arial" w:hAnsi="Arial"/>
          <w:sz w:val="22"/>
          <w:szCs w:val="22"/>
          <w:lang w:val="nl-NL"/>
        </w:rPr>
        <w:t xml:space="preserve"> er sprake is van kinderen in het huishouden het aantal arbeidsuren </w:t>
      </w:r>
      <w:r>
        <w:rPr>
          <w:rFonts w:ascii="Arial" w:hAnsi="Arial"/>
          <w:sz w:val="22"/>
          <w:szCs w:val="22"/>
          <w:lang w:val="nl-NL"/>
        </w:rPr>
        <w:t>hoger is</w:t>
      </w:r>
      <w:r w:rsidRPr="00765435">
        <w:rPr>
          <w:rFonts w:ascii="Arial" w:hAnsi="Arial"/>
          <w:sz w:val="22"/>
          <w:szCs w:val="22"/>
          <w:lang w:val="nl-NL"/>
        </w:rPr>
        <w:t>. Dit lag n</w:t>
      </w:r>
      <w:r>
        <w:rPr>
          <w:rFonts w:ascii="Arial" w:hAnsi="Arial"/>
          <w:sz w:val="22"/>
          <w:szCs w:val="22"/>
          <w:lang w:val="nl-NL"/>
        </w:rPr>
        <w:t xml:space="preserve">iet in de lijn der verwachting en is tegenstrijdig met onderzoek van </w:t>
      </w:r>
      <w:proofErr w:type="spellStart"/>
      <w:r>
        <w:rPr>
          <w:rFonts w:ascii="Arial" w:hAnsi="Arial"/>
          <w:sz w:val="22"/>
          <w:szCs w:val="22"/>
          <w:lang w:val="nl-NL"/>
        </w:rPr>
        <w:t>Portegijs</w:t>
      </w:r>
      <w:proofErr w:type="spellEnd"/>
      <w:r>
        <w:rPr>
          <w:rFonts w:ascii="Arial" w:hAnsi="Arial"/>
          <w:sz w:val="22"/>
          <w:szCs w:val="22"/>
          <w:lang w:val="nl-NL"/>
        </w:rPr>
        <w:t xml:space="preserve"> et al (2006) die constateerden dat </w:t>
      </w:r>
      <w:r w:rsidRPr="00765435">
        <w:rPr>
          <w:rFonts w:ascii="Arial" w:hAnsi="Arial"/>
          <w:sz w:val="22"/>
          <w:szCs w:val="22"/>
          <w:lang w:val="nl-NL"/>
        </w:rPr>
        <w:t xml:space="preserve">vrouwen met kinderen minder werken. </w:t>
      </w:r>
      <w:r w:rsidRPr="00765435">
        <w:rPr>
          <w:rFonts w:ascii="Arial" w:hAnsi="Arial"/>
          <w:bCs/>
          <w:iCs/>
          <w:sz w:val="22"/>
          <w:szCs w:val="22"/>
          <w:lang w:val="nl-NL"/>
        </w:rPr>
        <w:t>Een mogelijke verklaring voor de stijging van de mate van arbeidsparticipatie bij de aanwezigheid van kinderen is dat deze vrouwen kinderen hebben die ouder zijn dan vier jaar. Deze kinderen hebben andere zo</w:t>
      </w:r>
      <w:r>
        <w:rPr>
          <w:rFonts w:ascii="Arial" w:hAnsi="Arial"/>
          <w:bCs/>
          <w:iCs/>
          <w:sz w:val="22"/>
          <w:szCs w:val="22"/>
          <w:lang w:val="nl-NL"/>
        </w:rPr>
        <w:t>rg nodig dan</w:t>
      </w:r>
      <w:r w:rsidRPr="00765435">
        <w:rPr>
          <w:rFonts w:ascii="Arial" w:hAnsi="Arial"/>
          <w:bCs/>
          <w:iCs/>
          <w:sz w:val="22"/>
          <w:szCs w:val="22"/>
          <w:lang w:val="nl-NL"/>
        </w:rPr>
        <w:t xml:space="preserve"> kinderen onder de vier jaar waardoor er meer ruimte is voor deze vrouwen om meer tijd te besteden op de arbeidsmarkt. De leeftijd van de kinderen zou een rol kunnen spelen op de invloed van d</w:t>
      </w:r>
      <w:r>
        <w:rPr>
          <w:rFonts w:ascii="Arial" w:hAnsi="Arial"/>
          <w:bCs/>
          <w:iCs/>
          <w:sz w:val="22"/>
          <w:szCs w:val="22"/>
          <w:lang w:val="nl-NL"/>
        </w:rPr>
        <w:t>e mate van arbeidsparticipatie.</w:t>
      </w:r>
    </w:p>
    <w:p w:rsidR="00BD5684" w:rsidRDefault="00BD5684" w:rsidP="00BD5684">
      <w:pPr>
        <w:spacing w:line="360" w:lineRule="auto"/>
        <w:jc w:val="both"/>
        <w:rPr>
          <w:rFonts w:ascii="Arial" w:hAnsi="Arial"/>
          <w:bCs/>
          <w:iCs/>
          <w:sz w:val="22"/>
          <w:szCs w:val="22"/>
          <w:lang w:val="nl-NL"/>
        </w:rPr>
      </w:pPr>
      <w:r w:rsidRPr="00765435">
        <w:rPr>
          <w:rFonts w:ascii="Arial" w:hAnsi="Arial"/>
          <w:bCs/>
          <w:iCs/>
          <w:sz w:val="22"/>
          <w:szCs w:val="22"/>
          <w:lang w:val="nl-NL"/>
        </w:rPr>
        <w:t xml:space="preserve">Zodra kinderen zelfstandig zijn en op zichzelf gaan wonen, betekent </w:t>
      </w:r>
      <w:r>
        <w:rPr>
          <w:rFonts w:ascii="Arial" w:hAnsi="Arial"/>
          <w:bCs/>
          <w:iCs/>
          <w:sz w:val="22"/>
          <w:szCs w:val="22"/>
          <w:lang w:val="nl-NL"/>
        </w:rPr>
        <w:t xml:space="preserve">het </w:t>
      </w:r>
      <w:r w:rsidRPr="00765435">
        <w:rPr>
          <w:rFonts w:ascii="Arial" w:hAnsi="Arial"/>
          <w:bCs/>
          <w:iCs/>
          <w:sz w:val="22"/>
          <w:szCs w:val="22"/>
          <w:lang w:val="nl-NL"/>
        </w:rPr>
        <w:t>dat de huishoudelijke kosten voor vrouwen van 45 tot 65 jaar dalen waardoor zij het zich wellicht kunnen permi</w:t>
      </w:r>
      <w:r>
        <w:rPr>
          <w:rFonts w:ascii="Arial" w:hAnsi="Arial"/>
          <w:bCs/>
          <w:iCs/>
          <w:sz w:val="22"/>
          <w:szCs w:val="22"/>
          <w:lang w:val="nl-NL"/>
        </w:rPr>
        <w:t xml:space="preserve">tteren om minder te gaan werken. </w:t>
      </w:r>
    </w:p>
    <w:p w:rsidR="00BD5684" w:rsidRDefault="00BD5684" w:rsidP="00BD5684">
      <w:pPr>
        <w:spacing w:line="360" w:lineRule="auto"/>
        <w:jc w:val="both"/>
        <w:rPr>
          <w:rFonts w:ascii="Arial" w:hAnsi="Arial"/>
          <w:bCs/>
          <w:iCs/>
          <w:sz w:val="22"/>
          <w:szCs w:val="22"/>
          <w:lang w:val="nl-NL"/>
        </w:rPr>
      </w:pPr>
    </w:p>
    <w:p w:rsidR="00BD5684" w:rsidRPr="000D7844" w:rsidRDefault="00BD5684" w:rsidP="00BD5684">
      <w:pPr>
        <w:spacing w:line="360" w:lineRule="auto"/>
        <w:jc w:val="both"/>
        <w:rPr>
          <w:rFonts w:ascii="Arial" w:hAnsi="Arial"/>
          <w:bCs/>
          <w:iCs/>
          <w:sz w:val="22"/>
          <w:szCs w:val="22"/>
          <w:lang w:val="nl-NL"/>
        </w:rPr>
      </w:pPr>
      <w:r w:rsidRPr="000D7844">
        <w:rPr>
          <w:rFonts w:ascii="Arial" w:hAnsi="Arial"/>
          <w:bCs/>
          <w:iCs/>
          <w:sz w:val="22"/>
          <w:szCs w:val="22"/>
          <w:lang w:val="nl-NL"/>
        </w:rPr>
        <w:t>Een traditionele rolopvatting zou een verklaring kunnen geven voor de relatie tussen de sociale context en d</w:t>
      </w:r>
      <w:r>
        <w:rPr>
          <w:rFonts w:ascii="Arial" w:hAnsi="Arial"/>
          <w:bCs/>
          <w:iCs/>
          <w:sz w:val="22"/>
          <w:szCs w:val="22"/>
          <w:lang w:val="nl-NL"/>
        </w:rPr>
        <w:t>e mate van arbeidsparticipatie. E</w:t>
      </w:r>
      <w:r w:rsidRPr="000D7844">
        <w:rPr>
          <w:rFonts w:ascii="Arial" w:hAnsi="Arial"/>
          <w:bCs/>
          <w:iCs/>
          <w:sz w:val="22"/>
          <w:szCs w:val="22"/>
          <w:lang w:val="nl-NL"/>
        </w:rPr>
        <w:t>chter</w:t>
      </w:r>
      <w:r>
        <w:rPr>
          <w:rFonts w:ascii="Arial" w:hAnsi="Arial"/>
          <w:bCs/>
          <w:iCs/>
          <w:sz w:val="22"/>
          <w:szCs w:val="22"/>
          <w:lang w:val="nl-NL"/>
        </w:rPr>
        <w:t>,</w:t>
      </w:r>
      <w:r w:rsidRPr="000D7844">
        <w:rPr>
          <w:rFonts w:ascii="Arial" w:hAnsi="Arial"/>
          <w:bCs/>
          <w:iCs/>
          <w:sz w:val="22"/>
          <w:szCs w:val="22"/>
          <w:lang w:val="nl-NL"/>
        </w:rPr>
        <w:t xml:space="preserve"> uit de resultaten</w:t>
      </w:r>
      <w:r>
        <w:rPr>
          <w:rFonts w:ascii="Arial" w:hAnsi="Arial"/>
          <w:bCs/>
          <w:iCs/>
          <w:sz w:val="22"/>
          <w:szCs w:val="22"/>
          <w:lang w:val="nl-NL"/>
        </w:rPr>
        <w:t xml:space="preserve"> blijkt</w:t>
      </w:r>
      <w:r w:rsidRPr="000D7844">
        <w:rPr>
          <w:rFonts w:ascii="Arial" w:hAnsi="Arial"/>
          <w:bCs/>
          <w:iCs/>
          <w:sz w:val="22"/>
          <w:szCs w:val="22"/>
          <w:lang w:val="nl-NL"/>
        </w:rPr>
        <w:t xml:space="preserve"> dat de traditionele rolopvatting geen enkele invloed heeft op de relatie tussen de sociale context en de mate van arbeidsparticipatie. Een traditionele rolopvatting is geen verklaring voor een meer of mindere mate van arbeidsparticipatie. Op basis van deze constatering zou geconcludeerd kunnen worden dat de theorie van </w:t>
      </w:r>
      <w:proofErr w:type="spellStart"/>
      <w:r w:rsidRPr="000D7844">
        <w:rPr>
          <w:rFonts w:ascii="Arial" w:hAnsi="Arial"/>
          <w:bCs/>
          <w:iCs/>
          <w:sz w:val="22"/>
          <w:szCs w:val="22"/>
          <w:lang w:val="nl-NL"/>
        </w:rPr>
        <w:t>Goldthorpe</w:t>
      </w:r>
      <w:proofErr w:type="spellEnd"/>
      <w:r w:rsidRPr="000D7844">
        <w:rPr>
          <w:rFonts w:ascii="Arial" w:hAnsi="Arial"/>
          <w:bCs/>
          <w:iCs/>
          <w:sz w:val="22"/>
          <w:szCs w:val="22"/>
          <w:lang w:val="nl-NL"/>
        </w:rPr>
        <w:t xml:space="preserve"> (Watson, 2003) over de werkoriëntatie niet houdbaar zou zijn. Alhoewel de theorie op basis van deze resultaten minder plausibel is, wil de uitkomst van dit onderzoek niet zeggen dat de theorie niet houdbaar is. In dit onderzoek </w:t>
      </w:r>
      <w:r>
        <w:rPr>
          <w:rFonts w:ascii="Arial" w:hAnsi="Arial"/>
          <w:bCs/>
          <w:iCs/>
          <w:sz w:val="22"/>
          <w:szCs w:val="22"/>
          <w:lang w:val="nl-NL"/>
        </w:rPr>
        <w:t>ben ik</w:t>
      </w:r>
      <w:r w:rsidRPr="000D7844">
        <w:rPr>
          <w:rFonts w:ascii="Arial" w:hAnsi="Arial"/>
          <w:bCs/>
          <w:iCs/>
          <w:sz w:val="22"/>
          <w:szCs w:val="22"/>
          <w:lang w:val="nl-NL"/>
        </w:rPr>
        <w:t xml:space="preserve"> uitgegaan van een specifieke werkoriëntatie, de traditionele rolopvatting. Het </w:t>
      </w:r>
      <w:r>
        <w:rPr>
          <w:rFonts w:ascii="Arial" w:hAnsi="Arial"/>
          <w:bCs/>
          <w:iCs/>
          <w:sz w:val="22"/>
          <w:szCs w:val="22"/>
          <w:lang w:val="nl-NL"/>
        </w:rPr>
        <w:t>blijkt dat</w:t>
      </w:r>
      <w:r w:rsidRPr="000D7844">
        <w:rPr>
          <w:rFonts w:ascii="Arial" w:hAnsi="Arial"/>
          <w:bCs/>
          <w:iCs/>
          <w:sz w:val="22"/>
          <w:szCs w:val="22"/>
          <w:lang w:val="nl-NL"/>
        </w:rPr>
        <w:t xml:space="preserve"> dit geen enkele invloed heeft op de mate van arbeidsparticipatie. Het </w:t>
      </w:r>
      <w:r>
        <w:rPr>
          <w:rFonts w:ascii="Arial" w:hAnsi="Arial"/>
          <w:bCs/>
          <w:iCs/>
          <w:sz w:val="22"/>
          <w:szCs w:val="22"/>
          <w:lang w:val="nl-NL"/>
        </w:rPr>
        <w:t>is</w:t>
      </w:r>
      <w:r w:rsidRPr="000D7844">
        <w:rPr>
          <w:rFonts w:ascii="Arial" w:hAnsi="Arial"/>
          <w:bCs/>
          <w:iCs/>
          <w:sz w:val="22"/>
          <w:szCs w:val="22"/>
          <w:lang w:val="nl-NL"/>
        </w:rPr>
        <w:t xml:space="preserve"> heel goed mogelijk dat een andere opvatting over arbeid wel de invloed van de sociale context op de mate van arbeidsparticipatie </w:t>
      </w:r>
      <w:r>
        <w:rPr>
          <w:rFonts w:ascii="Arial" w:hAnsi="Arial"/>
          <w:bCs/>
          <w:iCs/>
          <w:sz w:val="22"/>
          <w:szCs w:val="22"/>
          <w:lang w:val="nl-NL"/>
        </w:rPr>
        <w:t>kan</w:t>
      </w:r>
      <w:r w:rsidRPr="000D7844">
        <w:rPr>
          <w:rFonts w:ascii="Arial" w:hAnsi="Arial"/>
          <w:bCs/>
          <w:iCs/>
          <w:sz w:val="22"/>
          <w:szCs w:val="22"/>
          <w:lang w:val="nl-NL"/>
        </w:rPr>
        <w:t xml:space="preserve"> verklaren. </w:t>
      </w:r>
      <w:r>
        <w:rPr>
          <w:rFonts w:ascii="Arial" w:hAnsi="Arial"/>
          <w:bCs/>
          <w:iCs/>
          <w:sz w:val="22"/>
          <w:szCs w:val="22"/>
          <w:lang w:val="nl-NL"/>
        </w:rPr>
        <w:t>Dit zou nader onderzocht moeten worden.</w:t>
      </w:r>
    </w:p>
    <w:p w:rsidR="00BD5684" w:rsidRPr="000D7844" w:rsidRDefault="00BD5684" w:rsidP="00BD5684">
      <w:pPr>
        <w:spacing w:line="360" w:lineRule="auto"/>
        <w:jc w:val="both"/>
        <w:rPr>
          <w:rFonts w:ascii="Arial" w:hAnsi="Arial"/>
          <w:bCs/>
          <w:iCs/>
          <w:sz w:val="22"/>
          <w:szCs w:val="22"/>
          <w:lang w:val="nl-NL"/>
        </w:rPr>
      </w:pPr>
    </w:p>
    <w:p w:rsidR="00BD5684" w:rsidRPr="000D7844" w:rsidRDefault="00BD5684" w:rsidP="00BD5684">
      <w:pPr>
        <w:spacing w:line="360" w:lineRule="auto"/>
        <w:jc w:val="both"/>
        <w:rPr>
          <w:rFonts w:ascii="Arial" w:hAnsi="Arial"/>
          <w:bCs/>
          <w:iCs/>
          <w:sz w:val="22"/>
          <w:szCs w:val="22"/>
          <w:lang w:val="nl-NL"/>
        </w:rPr>
      </w:pPr>
      <w:r w:rsidRPr="000D7844">
        <w:rPr>
          <w:rFonts w:ascii="Arial" w:hAnsi="Arial"/>
          <w:bCs/>
          <w:iCs/>
          <w:sz w:val="22"/>
          <w:szCs w:val="22"/>
          <w:lang w:val="nl-NL"/>
        </w:rPr>
        <w:t xml:space="preserve">Een mogelijke </w:t>
      </w:r>
      <w:r>
        <w:rPr>
          <w:rFonts w:ascii="Arial" w:hAnsi="Arial"/>
          <w:bCs/>
          <w:iCs/>
          <w:sz w:val="22"/>
          <w:szCs w:val="22"/>
          <w:lang w:val="nl-NL"/>
        </w:rPr>
        <w:t>verklaring</w:t>
      </w:r>
      <w:r w:rsidRPr="000D7844">
        <w:rPr>
          <w:rFonts w:ascii="Arial" w:hAnsi="Arial"/>
          <w:bCs/>
          <w:iCs/>
          <w:sz w:val="22"/>
          <w:szCs w:val="22"/>
          <w:lang w:val="nl-NL"/>
        </w:rPr>
        <w:t xml:space="preserve"> die </w:t>
      </w:r>
      <w:r>
        <w:rPr>
          <w:rFonts w:ascii="Arial" w:hAnsi="Arial"/>
          <w:bCs/>
          <w:iCs/>
          <w:sz w:val="22"/>
          <w:szCs w:val="22"/>
          <w:lang w:val="nl-NL"/>
        </w:rPr>
        <w:t xml:space="preserve">tevens nader </w:t>
      </w:r>
      <w:r w:rsidRPr="000D7844">
        <w:rPr>
          <w:rFonts w:ascii="Arial" w:hAnsi="Arial"/>
          <w:bCs/>
          <w:iCs/>
          <w:sz w:val="22"/>
          <w:szCs w:val="22"/>
          <w:lang w:val="nl-NL"/>
        </w:rPr>
        <w:t xml:space="preserve">onderzocht </w:t>
      </w:r>
      <w:r>
        <w:rPr>
          <w:rFonts w:ascii="Arial" w:hAnsi="Arial"/>
          <w:bCs/>
          <w:iCs/>
          <w:sz w:val="22"/>
          <w:szCs w:val="22"/>
          <w:lang w:val="nl-NL"/>
        </w:rPr>
        <w:t>kan</w:t>
      </w:r>
      <w:r w:rsidRPr="000D7844">
        <w:rPr>
          <w:rFonts w:ascii="Arial" w:hAnsi="Arial"/>
          <w:bCs/>
          <w:iCs/>
          <w:sz w:val="22"/>
          <w:szCs w:val="22"/>
          <w:lang w:val="nl-NL"/>
        </w:rPr>
        <w:t xml:space="preserve"> worden, is </w:t>
      </w:r>
      <w:r>
        <w:rPr>
          <w:rFonts w:ascii="Arial" w:hAnsi="Arial"/>
          <w:bCs/>
          <w:iCs/>
          <w:sz w:val="22"/>
          <w:szCs w:val="22"/>
          <w:lang w:val="nl-NL"/>
        </w:rPr>
        <w:t xml:space="preserve">of </w:t>
      </w:r>
      <w:r w:rsidRPr="000D7844">
        <w:rPr>
          <w:rFonts w:ascii="Arial" w:hAnsi="Arial"/>
          <w:bCs/>
          <w:iCs/>
          <w:sz w:val="22"/>
          <w:szCs w:val="22"/>
          <w:lang w:val="nl-NL"/>
        </w:rPr>
        <w:t xml:space="preserve">vrouwen </w:t>
      </w:r>
      <w:r>
        <w:rPr>
          <w:rFonts w:ascii="Arial" w:hAnsi="Arial"/>
          <w:bCs/>
          <w:iCs/>
          <w:sz w:val="22"/>
          <w:szCs w:val="22"/>
          <w:lang w:val="nl-NL"/>
        </w:rPr>
        <w:t>van 45 tot 65 jaar</w:t>
      </w:r>
      <w:r w:rsidRPr="000D7844">
        <w:rPr>
          <w:rFonts w:ascii="Arial" w:hAnsi="Arial"/>
          <w:bCs/>
          <w:iCs/>
          <w:sz w:val="22"/>
          <w:szCs w:val="22"/>
          <w:lang w:val="nl-NL"/>
        </w:rPr>
        <w:t xml:space="preserve"> hun tijd </w:t>
      </w:r>
      <w:r>
        <w:rPr>
          <w:rFonts w:ascii="Arial" w:hAnsi="Arial"/>
          <w:bCs/>
          <w:iCs/>
          <w:sz w:val="22"/>
          <w:szCs w:val="22"/>
          <w:lang w:val="nl-NL"/>
        </w:rPr>
        <w:t xml:space="preserve">niet </w:t>
      </w:r>
      <w:r w:rsidRPr="000D7844">
        <w:rPr>
          <w:rFonts w:ascii="Arial" w:hAnsi="Arial"/>
          <w:bCs/>
          <w:iCs/>
          <w:sz w:val="22"/>
          <w:szCs w:val="22"/>
          <w:lang w:val="nl-NL"/>
        </w:rPr>
        <w:t xml:space="preserve">voornamelijk </w:t>
      </w:r>
      <w:r>
        <w:rPr>
          <w:rFonts w:ascii="Arial" w:hAnsi="Arial"/>
          <w:bCs/>
          <w:iCs/>
          <w:sz w:val="22"/>
          <w:szCs w:val="22"/>
          <w:lang w:val="nl-NL"/>
        </w:rPr>
        <w:t>willen</w:t>
      </w:r>
      <w:r w:rsidRPr="000D7844">
        <w:rPr>
          <w:rFonts w:ascii="Arial" w:hAnsi="Arial"/>
          <w:bCs/>
          <w:iCs/>
          <w:sz w:val="22"/>
          <w:szCs w:val="22"/>
          <w:lang w:val="nl-NL"/>
        </w:rPr>
        <w:t xml:space="preserve"> besteden aan betaalde arbeid</w:t>
      </w:r>
      <w:r>
        <w:rPr>
          <w:rFonts w:ascii="Arial" w:hAnsi="Arial"/>
          <w:bCs/>
          <w:iCs/>
          <w:sz w:val="22"/>
          <w:szCs w:val="22"/>
          <w:lang w:val="nl-NL"/>
        </w:rPr>
        <w:t>, maar ook aan andere activiteiten</w:t>
      </w:r>
      <w:r w:rsidRPr="000D7844">
        <w:rPr>
          <w:rFonts w:ascii="Arial" w:hAnsi="Arial"/>
          <w:bCs/>
          <w:iCs/>
          <w:sz w:val="22"/>
          <w:szCs w:val="22"/>
          <w:lang w:val="nl-NL"/>
        </w:rPr>
        <w:t>.</w:t>
      </w:r>
      <w:r>
        <w:rPr>
          <w:rFonts w:ascii="Arial" w:hAnsi="Arial"/>
          <w:bCs/>
          <w:iCs/>
          <w:sz w:val="22"/>
          <w:szCs w:val="22"/>
          <w:lang w:val="nl-NL"/>
        </w:rPr>
        <w:t xml:space="preserve"> Vrouwen van 45 tot 65 jaar werken namelijk gemiddeld maar 13,65 uur.</w:t>
      </w:r>
      <w:r w:rsidRPr="000D7844">
        <w:rPr>
          <w:rFonts w:ascii="Arial" w:hAnsi="Arial"/>
          <w:bCs/>
          <w:iCs/>
          <w:sz w:val="22"/>
          <w:szCs w:val="22"/>
          <w:lang w:val="nl-NL"/>
        </w:rPr>
        <w:t xml:space="preserve"> Uit onderzoek van </w:t>
      </w:r>
      <w:proofErr w:type="spellStart"/>
      <w:r w:rsidRPr="000D7844">
        <w:rPr>
          <w:rFonts w:ascii="Arial" w:hAnsi="Arial"/>
          <w:bCs/>
          <w:iCs/>
          <w:sz w:val="22"/>
          <w:szCs w:val="22"/>
          <w:lang w:val="nl-NL"/>
        </w:rPr>
        <w:t>Van</w:t>
      </w:r>
      <w:proofErr w:type="spellEnd"/>
      <w:r w:rsidRPr="000D7844">
        <w:rPr>
          <w:rFonts w:ascii="Arial" w:hAnsi="Arial"/>
          <w:bCs/>
          <w:iCs/>
          <w:sz w:val="22"/>
          <w:szCs w:val="22"/>
          <w:lang w:val="nl-NL"/>
        </w:rPr>
        <w:t xml:space="preserve"> </w:t>
      </w:r>
      <w:proofErr w:type="spellStart"/>
      <w:r w:rsidRPr="000D7844">
        <w:rPr>
          <w:rFonts w:ascii="Arial" w:hAnsi="Arial"/>
          <w:bCs/>
          <w:iCs/>
          <w:sz w:val="22"/>
          <w:szCs w:val="22"/>
          <w:lang w:val="nl-NL"/>
        </w:rPr>
        <w:t>Echtelt</w:t>
      </w:r>
      <w:proofErr w:type="spellEnd"/>
      <w:r w:rsidRPr="000D7844">
        <w:rPr>
          <w:rFonts w:ascii="Arial" w:hAnsi="Arial"/>
          <w:bCs/>
          <w:iCs/>
          <w:sz w:val="22"/>
          <w:szCs w:val="22"/>
          <w:lang w:val="nl-NL"/>
        </w:rPr>
        <w:t xml:space="preserve"> en </w:t>
      </w:r>
      <w:proofErr w:type="spellStart"/>
      <w:r w:rsidRPr="000D7844">
        <w:rPr>
          <w:rFonts w:ascii="Arial" w:hAnsi="Arial"/>
          <w:bCs/>
          <w:iCs/>
          <w:sz w:val="22"/>
          <w:szCs w:val="22"/>
          <w:lang w:val="nl-NL"/>
        </w:rPr>
        <w:t>Hoff</w:t>
      </w:r>
      <w:proofErr w:type="spellEnd"/>
      <w:r w:rsidRPr="000D7844">
        <w:rPr>
          <w:rFonts w:ascii="Arial" w:hAnsi="Arial"/>
          <w:bCs/>
          <w:iCs/>
          <w:sz w:val="22"/>
          <w:szCs w:val="22"/>
          <w:lang w:val="nl-NL"/>
        </w:rPr>
        <w:t xml:space="preserve"> (2008) blijkt dat arbeid meerdere functies heeft. Naast het financiële voordeel van arbeid zijn er nog de volgende functies, tijdstructurering, sociale contacten, maatschappelijke betrokkenheidsociale status en persoonlijke ontwikkeling (Van </w:t>
      </w:r>
      <w:proofErr w:type="spellStart"/>
      <w:r w:rsidRPr="000D7844">
        <w:rPr>
          <w:rFonts w:ascii="Arial" w:hAnsi="Arial"/>
          <w:bCs/>
          <w:iCs/>
          <w:sz w:val="22"/>
          <w:szCs w:val="22"/>
          <w:lang w:val="nl-NL"/>
        </w:rPr>
        <w:t>Echtelt</w:t>
      </w:r>
      <w:proofErr w:type="spellEnd"/>
      <w:r w:rsidRPr="000D7844">
        <w:rPr>
          <w:rFonts w:ascii="Arial" w:hAnsi="Arial"/>
          <w:bCs/>
          <w:iCs/>
          <w:sz w:val="22"/>
          <w:szCs w:val="22"/>
          <w:lang w:val="nl-NL"/>
        </w:rPr>
        <w:t xml:space="preserve"> en </w:t>
      </w:r>
      <w:proofErr w:type="spellStart"/>
      <w:r w:rsidRPr="000D7844">
        <w:rPr>
          <w:rFonts w:ascii="Arial" w:hAnsi="Arial"/>
          <w:bCs/>
          <w:iCs/>
          <w:sz w:val="22"/>
          <w:szCs w:val="22"/>
          <w:lang w:val="nl-NL"/>
        </w:rPr>
        <w:t>Hoff</w:t>
      </w:r>
      <w:proofErr w:type="spellEnd"/>
      <w:r w:rsidRPr="000D7844">
        <w:rPr>
          <w:rFonts w:ascii="Arial" w:hAnsi="Arial"/>
          <w:bCs/>
          <w:iCs/>
          <w:sz w:val="22"/>
          <w:szCs w:val="22"/>
          <w:lang w:val="nl-NL"/>
        </w:rPr>
        <w:t>, 2008, p. 34). Deze functies worden niet alleen door betaalde arbeid ingevuld, maar ook door vrijwilligerswerk voor een vereniging of door middel van mantelzorg of het uitoefenen van een specifieke hobby. Met andere woorden een verklaring voor het aantal uren arbeidsparticipatie van vrouwen van 45 tot 65 jaar zou zijn dat het welzijn van deze vrouwen niet alleen ingevuld wordt door het financiële nut dat arbeidsparticipatie met zich meebrengt,</w:t>
      </w:r>
      <w:r>
        <w:rPr>
          <w:rFonts w:ascii="Arial" w:hAnsi="Arial"/>
          <w:bCs/>
          <w:iCs/>
          <w:sz w:val="22"/>
          <w:szCs w:val="22"/>
          <w:lang w:val="nl-NL"/>
        </w:rPr>
        <w:t xml:space="preserve"> </w:t>
      </w:r>
      <w:r w:rsidRPr="000D7844">
        <w:rPr>
          <w:rFonts w:ascii="Arial" w:hAnsi="Arial"/>
          <w:bCs/>
          <w:iCs/>
          <w:sz w:val="22"/>
          <w:szCs w:val="22"/>
          <w:lang w:val="nl-NL"/>
        </w:rPr>
        <w:t>maar wordt ingevuld door een breder scala aan activiteiten die onbeta</w:t>
      </w:r>
      <w:r>
        <w:rPr>
          <w:rFonts w:ascii="Arial" w:hAnsi="Arial"/>
          <w:bCs/>
          <w:iCs/>
          <w:sz w:val="22"/>
          <w:szCs w:val="22"/>
          <w:lang w:val="nl-NL"/>
        </w:rPr>
        <w:t>alde arbeid met zich meebrengt.</w:t>
      </w:r>
    </w:p>
    <w:p w:rsidR="00BD5684" w:rsidRPr="000D7844" w:rsidRDefault="00BD5684" w:rsidP="00BD5684">
      <w:pPr>
        <w:spacing w:line="360" w:lineRule="auto"/>
        <w:jc w:val="both"/>
        <w:rPr>
          <w:rFonts w:ascii="Arial" w:hAnsi="Arial"/>
          <w:bCs/>
          <w:iCs/>
          <w:sz w:val="22"/>
          <w:szCs w:val="22"/>
          <w:lang w:val="nl-NL"/>
        </w:rPr>
      </w:pPr>
    </w:p>
    <w:p w:rsidR="00BD5684" w:rsidRPr="00DC3DDC" w:rsidRDefault="00BD5684" w:rsidP="00BD5684">
      <w:pPr>
        <w:rPr>
          <w:lang w:val="nl-NL"/>
        </w:rPr>
        <w:sectPr w:rsidR="00BD5684" w:rsidRPr="00DC3DDC">
          <w:pgSz w:w="11906" w:h="16838"/>
          <w:pgMar w:top="1701" w:right="1418" w:bottom="1701" w:left="1701" w:header="709" w:footer="709" w:gutter="0"/>
          <w:docGrid w:linePitch="360"/>
        </w:sectPr>
      </w:pPr>
    </w:p>
    <w:p w:rsidR="00BD5684" w:rsidRPr="00765435" w:rsidRDefault="00BD5684" w:rsidP="00BD5684">
      <w:pPr>
        <w:pStyle w:val="Kop1"/>
        <w:rPr>
          <w:sz w:val="22"/>
          <w:szCs w:val="22"/>
          <w:lang w:val="nl-NL"/>
        </w:rPr>
      </w:pPr>
      <w:bookmarkStart w:id="159" w:name="_Toc166836596"/>
      <w:r w:rsidRPr="00765435">
        <w:rPr>
          <w:sz w:val="22"/>
          <w:szCs w:val="22"/>
          <w:lang w:val="nl-NL"/>
        </w:rPr>
        <w:t xml:space="preserve">HOOFDSTUK 8 </w:t>
      </w:r>
      <w:r w:rsidRPr="00765435">
        <w:rPr>
          <w:sz w:val="22"/>
          <w:szCs w:val="22"/>
          <w:lang w:val="nl-NL"/>
        </w:rPr>
        <w:tab/>
        <w:t>AANBEVELINGEN</w:t>
      </w:r>
      <w:bookmarkEnd w:id="159"/>
    </w:p>
    <w:p w:rsidR="00BD5684" w:rsidRDefault="00BD5684" w:rsidP="00BD5684">
      <w:pPr>
        <w:shd w:val="clear" w:color="auto" w:fill="FFFFFF"/>
        <w:spacing w:line="360" w:lineRule="auto"/>
        <w:jc w:val="both"/>
        <w:rPr>
          <w:rFonts w:ascii="Arial" w:hAnsi="Arial"/>
          <w:sz w:val="22"/>
          <w:szCs w:val="22"/>
          <w:lang w:val="nl-NL"/>
        </w:rPr>
      </w:pPr>
      <w:r>
        <w:rPr>
          <w:rFonts w:ascii="Arial" w:hAnsi="Arial"/>
          <w:sz w:val="22"/>
          <w:szCs w:val="22"/>
          <w:lang w:val="nl-NL"/>
        </w:rPr>
        <w:t xml:space="preserve">Zoals blijkt uit het vorige hoofdstuk heeft de sociale context invloed op de mate van arbeidsparticipatie. Een traditionele rolopvatting heeft geen invloed op deze relatie en geeft geen verklaring voor de relatie. Om de mate van arbeidsparticipatie te stimuleren van vrouwen van 45 tot 65 jaar staan hieronder een aantal aanbevelingen. </w:t>
      </w:r>
    </w:p>
    <w:p w:rsidR="00BD5684" w:rsidRPr="00765435" w:rsidRDefault="00BD5684" w:rsidP="00BD5684">
      <w:pPr>
        <w:shd w:val="clear" w:color="auto" w:fill="FFFFFF"/>
        <w:spacing w:line="360" w:lineRule="auto"/>
        <w:jc w:val="both"/>
        <w:rPr>
          <w:rFonts w:ascii="Arial" w:hAnsi="Arial"/>
          <w:sz w:val="22"/>
          <w:szCs w:val="22"/>
          <w:lang w:val="nl-NL"/>
        </w:rPr>
      </w:pPr>
    </w:p>
    <w:p w:rsidR="00BD5684" w:rsidRDefault="00BD5684" w:rsidP="00BD5684">
      <w:pPr>
        <w:shd w:val="clear" w:color="auto" w:fill="FFFFFF"/>
        <w:spacing w:line="360" w:lineRule="auto"/>
        <w:jc w:val="both"/>
        <w:rPr>
          <w:rFonts w:ascii="Arial" w:hAnsi="Arial"/>
          <w:sz w:val="22"/>
          <w:szCs w:val="22"/>
          <w:lang w:val="nl-NL"/>
        </w:rPr>
      </w:pPr>
      <w:r w:rsidRPr="00765435">
        <w:rPr>
          <w:rFonts w:ascii="Arial" w:hAnsi="Arial"/>
          <w:sz w:val="22"/>
          <w:szCs w:val="22"/>
          <w:lang w:val="nl-NL"/>
        </w:rPr>
        <w:t xml:space="preserve">In kaart brengen van de activiteiten </w:t>
      </w:r>
      <w:r>
        <w:rPr>
          <w:rFonts w:ascii="Arial" w:hAnsi="Arial"/>
          <w:sz w:val="22"/>
          <w:szCs w:val="22"/>
          <w:lang w:val="nl-NL"/>
        </w:rPr>
        <w:t xml:space="preserve">die </w:t>
      </w:r>
      <w:r w:rsidRPr="00765435">
        <w:rPr>
          <w:rFonts w:ascii="Arial" w:hAnsi="Arial"/>
          <w:sz w:val="22"/>
          <w:szCs w:val="22"/>
          <w:lang w:val="nl-NL"/>
        </w:rPr>
        <w:t xml:space="preserve">vrouwen van 45 tot 65 jaar ontplooien naast betaalde arbeid </w:t>
      </w:r>
      <w:r>
        <w:rPr>
          <w:rFonts w:ascii="Arial" w:hAnsi="Arial"/>
          <w:sz w:val="22"/>
          <w:szCs w:val="22"/>
          <w:lang w:val="nl-NL"/>
        </w:rPr>
        <w:t>en</w:t>
      </w:r>
      <w:r w:rsidRPr="00765435">
        <w:rPr>
          <w:rFonts w:ascii="Arial" w:hAnsi="Arial"/>
          <w:sz w:val="22"/>
          <w:szCs w:val="22"/>
          <w:lang w:val="nl-NL"/>
        </w:rPr>
        <w:t xml:space="preserve"> het </w:t>
      </w:r>
      <w:r>
        <w:rPr>
          <w:rFonts w:ascii="Arial" w:hAnsi="Arial"/>
          <w:sz w:val="22"/>
          <w:szCs w:val="22"/>
          <w:lang w:val="nl-NL"/>
        </w:rPr>
        <w:t>inzichtelijk maken van de opbrengst daarvan voor de maatschappij en voor de vrouwen van 45 tot 65 jaar.</w:t>
      </w:r>
    </w:p>
    <w:p w:rsidR="00BD5684" w:rsidRPr="00765435" w:rsidRDefault="00BD5684" w:rsidP="00BD5684">
      <w:pPr>
        <w:shd w:val="clear" w:color="auto" w:fill="FFFFFF"/>
        <w:spacing w:line="360" w:lineRule="auto"/>
        <w:jc w:val="both"/>
        <w:rPr>
          <w:rFonts w:ascii="Arial" w:hAnsi="Arial"/>
          <w:sz w:val="22"/>
          <w:szCs w:val="22"/>
          <w:lang w:val="nl-NL"/>
        </w:rPr>
      </w:pPr>
    </w:p>
    <w:p w:rsidR="00BD5684" w:rsidRPr="00765435" w:rsidRDefault="00BD5684" w:rsidP="00BD5684">
      <w:pPr>
        <w:shd w:val="clear" w:color="auto" w:fill="FFFFFF"/>
        <w:spacing w:line="360" w:lineRule="auto"/>
        <w:jc w:val="both"/>
        <w:rPr>
          <w:rFonts w:ascii="Arial" w:hAnsi="Arial"/>
          <w:sz w:val="22"/>
          <w:szCs w:val="22"/>
          <w:lang w:val="nl-NL"/>
        </w:rPr>
      </w:pPr>
      <w:r w:rsidRPr="00765435">
        <w:rPr>
          <w:rFonts w:ascii="Arial" w:hAnsi="Arial"/>
          <w:sz w:val="22"/>
          <w:szCs w:val="22"/>
          <w:lang w:val="nl-NL"/>
        </w:rPr>
        <w:t xml:space="preserve">Benadrukken van andere functies van arbeid om de mate van arbeidsparticipatie te vergroten. </w:t>
      </w:r>
    </w:p>
    <w:p w:rsidR="00BD5684" w:rsidRPr="00765435" w:rsidRDefault="00BD5684" w:rsidP="00BD5684">
      <w:pPr>
        <w:shd w:val="clear" w:color="auto" w:fill="FFFFFF"/>
        <w:spacing w:line="360" w:lineRule="auto"/>
        <w:jc w:val="both"/>
        <w:rPr>
          <w:rFonts w:ascii="Arial" w:hAnsi="Arial"/>
          <w:sz w:val="22"/>
          <w:szCs w:val="22"/>
          <w:lang w:val="nl-NL"/>
        </w:rPr>
      </w:pPr>
    </w:p>
    <w:p w:rsidR="00BD5684" w:rsidRPr="00765435" w:rsidRDefault="00BD5684" w:rsidP="00BD5684">
      <w:pPr>
        <w:shd w:val="clear" w:color="auto" w:fill="FFFFFF"/>
        <w:spacing w:line="360" w:lineRule="auto"/>
        <w:jc w:val="both"/>
        <w:rPr>
          <w:rFonts w:ascii="Arial" w:hAnsi="Arial"/>
          <w:sz w:val="22"/>
          <w:szCs w:val="22"/>
          <w:lang w:val="nl-NL"/>
        </w:rPr>
      </w:pPr>
      <w:r w:rsidRPr="00765435">
        <w:rPr>
          <w:rFonts w:ascii="Arial" w:hAnsi="Arial"/>
          <w:sz w:val="22"/>
          <w:szCs w:val="22"/>
          <w:lang w:val="nl-NL"/>
        </w:rPr>
        <w:t>Het stimuleren van educatie in vorm van bij- of omscholing van vrouwen zodat de mate van arbeidsparticipatie vergroot</w:t>
      </w:r>
      <w:r>
        <w:rPr>
          <w:rFonts w:ascii="Arial" w:hAnsi="Arial"/>
          <w:sz w:val="22"/>
          <w:szCs w:val="22"/>
          <w:lang w:val="nl-NL"/>
        </w:rPr>
        <w:t xml:space="preserve"> kan worden.</w:t>
      </w:r>
    </w:p>
    <w:p w:rsidR="00BD5684" w:rsidRPr="00765435" w:rsidRDefault="00BD5684" w:rsidP="00BD5684">
      <w:pPr>
        <w:shd w:val="clear" w:color="auto" w:fill="FFFFFF"/>
        <w:spacing w:line="360" w:lineRule="auto"/>
        <w:jc w:val="both"/>
        <w:rPr>
          <w:rFonts w:ascii="Arial" w:hAnsi="Arial"/>
          <w:sz w:val="22"/>
          <w:szCs w:val="22"/>
          <w:lang w:val="nl-NL"/>
        </w:rPr>
      </w:pPr>
    </w:p>
    <w:p w:rsidR="00BD5684" w:rsidRPr="00765435" w:rsidRDefault="00BD5684" w:rsidP="00BD5684">
      <w:pPr>
        <w:shd w:val="clear" w:color="auto" w:fill="FFFFFF"/>
        <w:spacing w:line="360" w:lineRule="auto"/>
        <w:jc w:val="both"/>
        <w:rPr>
          <w:rFonts w:ascii="Arial" w:hAnsi="Arial"/>
          <w:sz w:val="22"/>
          <w:szCs w:val="22"/>
          <w:lang w:val="nl-NL"/>
        </w:rPr>
      </w:pPr>
      <w:r>
        <w:rPr>
          <w:rFonts w:ascii="Arial" w:hAnsi="Arial"/>
          <w:sz w:val="22"/>
          <w:szCs w:val="22"/>
          <w:lang w:val="nl-NL"/>
        </w:rPr>
        <w:t>Het stimuleren</w:t>
      </w:r>
      <w:r w:rsidRPr="00765435">
        <w:rPr>
          <w:rFonts w:ascii="Arial" w:hAnsi="Arial"/>
          <w:sz w:val="22"/>
          <w:szCs w:val="22"/>
          <w:lang w:val="nl-NL"/>
        </w:rPr>
        <w:t xml:space="preserve"> van het uitbesteden van (commercieel) huishoudelijk werk</w:t>
      </w:r>
      <w:r>
        <w:rPr>
          <w:rFonts w:ascii="Arial" w:hAnsi="Arial"/>
          <w:sz w:val="22"/>
          <w:szCs w:val="22"/>
          <w:lang w:val="nl-NL"/>
        </w:rPr>
        <w:t xml:space="preserve"> om tijd vrij te maken voor arbeid buitenshuis</w:t>
      </w:r>
      <w:r w:rsidRPr="00765435">
        <w:rPr>
          <w:rFonts w:ascii="Arial" w:hAnsi="Arial"/>
          <w:sz w:val="22"/>
          <w:szCs w:val="22"/>
          <w:lang w:val="nl-NL"/>
        </w:rPr>
        <w:t>.</w:t>
      </w:r>
    </w:p>
    <w:p w:rsidR="00BD5684" w:rsidRPr="00765435" w:rsidRDefault="00BD5684" w:rsidP="00BD5684">
      <w:pPr>
        <w:shd w:val="clear" w:color="auto" w:fill="FFFFFF"/>
        <w:spacing w:line="360" w:lineRule="auto"/>
        <w:jc w:val="both"/>
        <w:rPr>
          <w:rFonts w:ascii="Arial" w:hAnsi="Arial"/>
          <w:sz w:val="22"/>
          <w:szCs w:val="22"/>
          <w:lang w:val="nl-NL"/>
        </w:rPr>
      </w:pPr>
    </w:p>
    <w:p w:rsidR="00BD5684" w:rsidRPr="00765435" w:rsidRDefault="00BD5684" w:rsidP="00BD5684">
      <w:pPr>
        <w:shd w:val="clear" w:color="auto" w:fill="FFFFFF"/>
        <w:spacing w:line="360" w:lineRule="auto"/>
        <w:jc w:val="both"/>
        <w:rPr>
          <w:rFonts w:ascii="Arial" w:hAnsi="Arial"/>
          <w:sz w:val="22"/>
          <w:szCs w:val="22"/>
          <w:lang w:val="nl-NL"/>
        </w:rPr>
      </w:pPr>
    </w:p>
    <w:p w:rsidR="00BD5684" w:rsidRPr="00765435" w:rsidRDefault="00BD5684" w:rsidP="00BD5684">
      <w:pPr>
        <w:spacing w:line="360" w:lineRule="auto"/>
        <w:rPr>
          <w:rFonts w:ascii="Arial" w:hAnsi="Arial" w:cs="Arial"/>
          <w:b/>
          <w:sz w:val="22"/>
          <w:szCs w:val="22"/>
          <w:lang w:val="nl-NL"/>
        </w:rPr>
        <w:sectPr w:rsidR="00BD5684" w:rsidRPr="00765435">
          <w:pgSz w:w="11906" w:h="16838"/>
          <w:pgMar w:top="1701" w:right="1418" w:bottom="1701" w:left="1701" w:header="709" w:footer="709" w:gutter="0"/>
          <w:docGrid w:linePitch="360"/>
        </w:sectPr>
      </w:pPr>
    </w:p>
    <w:p w:rsidR="00BD5684" w:rsidRPr="00765435" w:rsidRDefault="00BD5684" w:rsidP="00BD5684">
      <w:pPr>
        <w:spacing w:line="360" w:lineRule="auto"/>
        <w:rPr>
          <w:rFonts w:ascii="Arial" w:hAnsi="Arial" w:cs="Arial"/>
          <w:b/>
          <w:sz w:val="22"/>
          <w:szCs w:val="22"/>
          <w:lang w:val="nl-NL"/>
        </w:rPr>
      </w:pPr>
      <w:r>
        <w:rPr>
          <w:rFonts w:ascii="Arial" w:hAnsi="Arial" w:cs="Arial"/>
          <w:b/>
          <w:sz w:val="22"/>
          <w:szCs w:val="22"/>
          <w:lang w:val="nl-NL"/>
        </w:rPr>
        <w:t>Literatuurlijst</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sz w:val="22"/>
          <w:szCs w:val="22"/>
          <w:lang w:val="nl-NL"/>
        </w:rPr>
      </w:pPr>
      <w:proofErr w:type="spellStart"/>
      <w:r w:rsidRPr="00765435">
        <w:rPr>
          <w:rFonts w:ascii="Arial" w:hAnsi="Arial" w:cs="Arial"/>
          <w:sz w:val="22"/>
          <w:szCs w:val="22"/>
          <w:lang w:val="nl-NL"/>
        </w:rPr>
        <w:t>Bavel</w:t>
      </w:r>
      <w:proofErr w:type="spellEnd"/>
      <w:r w:rsidRPr="00765435">
        <w:rPr>
          <w:rFonts w:ascii="Arial" w:hAnsi="Arial" w:cs="Arial"/>
          <w:sz w:val="22"/>
          <w:szCs w:val="22"/>
          <w:lang w:val="nl-NL"/>
        </w:rPr>
        <w:t xml:space="preserve"> van, J. </w:t>
      </w:r>
      <w:r w:rsidRPr="00765435">
        <w:rPr>
          <w:rFonts w:ascii="TimesBasis" w:hAnsi="TimesBasis" w:cs="TimesBasis"/>
          <w:sz w:val="22"/>
          <w:szCs w:val="22"/>
          <w:lang w:val="nl-NL" w:eastAsia="nl-NL"/>
        </w:rPr>
        <w:t xml:space="preserve">(2004). </w:t>
      </w:r>
      <w:r w:rsidRPr="00765435">
        <w:rPr>
          <w:rFonts w:ascii="Arial" w:hAnsi="Arial" w:cs="Arial"/>
          <w:sz w:val="22"/>
          <w:szCs w:val="22"/>
          <w:lang w:val="nl-NL"/>
        </w:rPr>
        <w:t>Beroepsarbeid van vrouwen en de daling van de vruchtbaarheid in het Westen, 1850-2000. Is er een oorzakelijk verband?, Bevolking en Gezin, 33, 1, 61-90</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sz w:val="22"/>
          <w:szCs w:val="22"/>
          <w:lang w:val="en-GB"/>
        </w:rPr>
      </w:pPr>
      <w:r w:rsidRPr="00765435">
        <w:rPr>
          <w:rFonts w:ascii="Arial" w:hAnsi="Arial" w:cs="Arial"/>
          <w:sz w:val="22"/>
          <w:szCs w:val="22"/>
          <w:lang w:val="nl-NL"/>
        </w:rPr>
        <w:t xml:space="preserve">Becker, G.S. (1962). </w:t>
      </w:r>
      <w:r w:rsidRPr="00765435">
        <w:rPr>
          <w:rFonts w:ascii="Arial" w:hAnsi="Arial" w:cs="Arial"/>
          <w:sz w:val="22"/>
          <w:szCs w:val="22"/>
          <w:lang w:val="en-GB"/>
        </w:rPr>
        <w:t xml:space="preserve">Investment in Human Capital: A Theoretical Analysis. </w:t>
      </w:r>
      <w:proofErr w:type="gramStart"/>
      <w:r w:rsidRPr="00765435">
        <w:rPr>
          <w:rFonts w:ascii="Arial" w:hAnsi="Arial" w:cs="Arial"/>
          <w:i/>
          <w:sz w:val="22"/>
          <w:szCs w:val="22"/>
          <w:lang w:val="en-GB"/>
        </w:rPr>
        <w:t>The Journal of Political Economy,</w:t>
      </w:r>
      <w:r w:rsidRPr="00765435">
        <w:rPr>
          <w:rFonts w:ascii="Arial" w:hAnsi="Arial" w:cs="Arial"/>
          <w:sz w:val="22"/>
          <w:szCs w:val="22"/>
          <w:lang w:val="en-GB"/>
        </w:rPr>
        <w:t xml:space="preserve"> 5, 9-49.</w:t>
      </w:r>
      <w:proofErr w:type="gramEnd"/>
    </w:p>
    <w:p w:rsidR="00BD5684" w:rsidRPr="00765435" w:rsidRDefault="00BD5684" w:rsidP="00BD5684">
      <w:pPr>
        <w:spacing w:line="360" w:lineRule="auto"/>
        <w:rPr>
          <w:rFonts w:ascii="Arial" w:hAnsi="Arial" w:cs="Arial"/>
          <w:sz w:val="22"/>
          <w:szCs w:val="22"/>
          <w:lang w:val="en-GB"/>
        </w:rPr>
      </w:pPr>
    </w:p>
    <w:p w:rsidR="00BD5684" w:rsidRPr="00765435" w:rsidRDefault="00BD5684" w:rsidP="00BD5684">
      <w:pPr>
        <w:spacing w:line="360" w:lineRule="auto"/>
        <w:rPr>
          <w:rFonts w:ascii="Arial" w:hAnsi="Arial" w:cs="Arial"/>
          <w:sz w:val="22"/>
          <w:szCs w:val="22"/>
          <w:lang w:val="en-GB"/>
        </w:rPr>
      </w:pPr>
      <w:proofErr w:type="spellStart"/>
      <w:r w:rsidRPr="00DC3DDC">
        <w:rPr>
          <w:rFonts w:ascii="Arial" w:hAnsi="Arial" w:cs="Arial"/>
          <w:sz w:val="22"/>
          <w:szCs w:val="22"/>
          <w:lang w:val="nl-NL"/>
        </w:rPr>
        <w:t>Blau</w:t>
      </w:r>
      <w:proofErr w:type="spellEnd"/>
      <w:r w:rsidRPr="00DC3DDC">
        <w:rPr>
          <w:rFonts w:ascii="Arial" w:hAnsi="Arial" w:cs="Arial"/>
          <w:sz w:val="22"/>
          <w:szCs w:val="22"/>
          <w:lang w:val="nl-NL"/>
        </w:rPr>
        <w:t xml:space="preserve">, F.D., </w:t>
      </w:r>
      <w:proofErr w:type="spellStart"/>
      <w:r w:rsidRPr="00DC3DDC">
        <w:rPr>
          <w:rFonts w:ascii="Arial" w:hAnsi="Arial" w:cs="Arial"/>
          <w:sz w:val="22"/>
          <w:szCs w:val="22"/>
          <w:lang w:val="nl-NL"/>
        </w:rPr>
        <w:t>Ferber</w:t>
      </w:r>
      <w:proofErr w:type="spellEnd"/>
      <w:r w:rsidRPr="00DC3DDC">
        <w:rPr>
          <w:rFonts w:ascii="Arial" w:hAnsi="Arial" w:cs="Arial"/>
          <w:sz w:val="22"/>
          <w:szCs w:val="22"/>
          <w:lang w:val="nl-NL"/>
        </w:rPr>
        <w:t xml:space="preserve">, M.A. en </w:t>
      </w:r>
      <w:proofErr w:type="spellStart"/>
      <w:r w:rsidRPr="00DC3DDC">
        <w:rPr>
          <w:rFonts w:ascii="Arial" w:hAnsi="Arial" w:cs="Arial"/>
          <w:sz w:val="22"/>
          <w:szCs w:val="22"/>
          <w:lang w:val="nl-NL"/>
        </w:rPr>
        <w:t>Winkler</w:t>
      </w:r>
      <w:proofErr w:type="spellEnd"/>
      <w:r w:rsidRPr="00DC3DDC">
        <w:rPr>
          <w:rFonts w:ascii="Arial" w:hAnsi="Arial" w:cs="Arial"/>
          <w:sz w:val="22"/>
          <w:szCs w:val="22"/>
          <w:lang w:val="nl-NL"/>
        </w:rPr>
        <w:t xml:space="preserve">, A.E. (2006). </w:t>
      </w:r>
      <w:proofErr w:type="gramStart"/>
      <w:r w:rsidRPr="00765435">
        <w:rPr>
          <w:rFonts w:ascii="Arial" w:hAnsi="Arial" w:cs="Arial"/>
          <w:i/>
          <w:sz w:val="22"/>
          <w:szCs w:val="22"/>
          <w:lang w:val="en-GB"/>
        </w:rPr>
        <w:t>The Economics of Women and Men and Work</w:t>
      </w:r>
      <w:r w:rsidRPr="00765435">
        <w:rPr>
          <w:rFonts w:ascii="Arial" w:hAnsi="Arial" w:cs="Arial"/>
          <w:sz w:val="22"/>
          <w:szCs w:val="22"/>
          <w:lang w:val="en-GB"/>
        </w:rPr>
        <w:t>.</w:t>
      </w:r>
      <w:proofErr w:type="gramEnd"/>
      <w:r w:rsidRPr="00765435">
        <w:rPr>
          <w:rFonts w:ascii="Arial" w:hAnsi="Arial" w:cs="Arial"/>
          <w:sz w:val="22"/>
          <w:szCs w:val="22"/>
          <w:lang w:val="en-GB"/>
        </w:rPr>
        <w:t xml:space="preserve"> Upper Saddle River, New </w:t>
      </w:r>
      <w:proofErr w:type="spellStart"/>
      <w:r w:rsidRPr="00765435">
        <w:rPr>
          <w:rFonts w:ascii="Arial" w:hAnsi="Arial" w:cs="Arial"/>
          <w:sz w:val="22"/>
          <w:szCs w:val="22"/>
          <w:lang w:val="en-GB"/>
        </w:rPr>
        <w:t>Yersey</w:t>
      </w:r>
      <w:proofErr w:type="spellEnd"/>
      <w:r w:rsidRPr="00765435">
        <w:rPr>
          <w:rFonts w:ascii="Arial" w:hAnsi="Arial" w:cs="Arial"/>
          <w:sz w:val="22"/>
          <w:szCs w:val="22"/>
          <w:lang w:val="en-GB"/>
        </w:rPr>
        <w:t>: Pearson Education Inc.</w:t>
      </w:r>
    </w:p>
    <w:p w:rsidR="00BD5684" w:rsidRPr="00765435" w:rsidRDefault="00BD5684" w:rsidP="00BD5684">
      <w:pPr>
        <w:spacing w:line="360" w:lineRule="auto"/>
        <w:rPr>
          <w:rFonts w:ascii="Arial" w:hAnsi="Arial" w:cs="Arial"/>
          <w:sz w:val="22"/>
          <w:szCs w:val="22"/>
          <w:lang w:val="en-GB"/>
        </w:rPr>
      </w:pPr>
    </w:p>
    <w:p w:rsidR="00BD5684" w:rsidRPr="00765435" w:rsidRDefault="00BD5684" w:rsidP="00BD5684">
      <w:pPr>
        <w:spacing w:line="360" w:lineRule="auto"/>
        <w:rPr>
          <w:rFonts w:ascii="Arial" w:hAnsi="Arial" w:cs="Arial"/>
          <w:sz w:val="22"/>
          <w:szCs w:val="22"/>
          <w:lang w:val="nl-NL"/>
        </w:rPr>
      </w:pPr>
      <w:r w:rsidRPr="001478E1">
        <w:rPr>
          <w:rFonts w:ascii="Arial" w:hAnsi="Arial" w:cs="Arial"/>
          <w:sz w:val="22"/>
          <w:szCs w:val="22"/>
          <w:lang w:val="nl-NL"/>
        </w:rPr>
        <w:t xml:space="preserve">Centraal Bureau voor de Statistiek (2006). </w:t>
      </w:r>
      <w:r w:rsidRPr="00765435">
        <w:rPr>
          <w:rFonts w:ascii="Arial" w:hAnsi="Arial" w:cs="Arial"/>
          <w:sz w:val="22"/>
          <w:szCs w:val="22"/>
          <w:lang w:val="nl-NL"/>
        </w:rPr>
        <w:t>Microdatabestand Enquête Beroepsbevolking 2006. Heerlen: Divisie Sociale en Ruimtelijke Statistieken, Sector Statistische Analyse.</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b/>
          <w:bCs/>
          <w:sz w:val="22"/>
          <w:szCs w:val="22"/>
          <w:lang w:val="nl-NL"/>
        </w:rPr>
      </w:pPr>
      <w:r w:rsidRPr="00765435">
        <w:rPr>
          <w:rFonts w:ascii="Arial" w:hAnsi="Arial" w:cs="Arial"/>
          <w:sz w:val="22"/>
          <w:szCs w:val="22"/>
          <w:lang w:val="en-GB"/>
        </w:rPr>
        <w:t>Cunningham, M. (2007</w:t>
      </w:r>
      <w:r w:rsidRPr="00765435">
        <w:rPr>
          <w:rFonts w:ascii="Arial" w:hAnsi="Arial" w:cs="Arial"/>
          <w:i/>
          <w:sz w:val="22"/>
          <w:szCs w:val="22"/>
          <w:lang w:val="en-GB"/>
        </w:rPr>
        <w:t xml:space="preserve">). </w:t>
      </w:r>
      <w:r w:rsidRPr="00765435">
        <w:rPr>
          <w:rFonts w:ascii="Arial" w:hAnsi="Arial" w:cs="Arial"/>
          <w:bCs/>
          <w:sz w:val="22"/>
          <w:szCs w:val="22"/>
          <w:lang w:val="en-GB"/>
        </w:rPr>
        <w:t xml:space="preserve">Influences of </w:t>
      </w:r>
      <w:r w:rsidRPr="00765435">
        <w:rPr>
          <w:rFonts w:ascii="Arial" w:hAnsi="Arial" w:cs="Arial"/>
          <w:bCs/>
          <w:iCs/>
          <w:sz w:val="22"/>
          <w:szCs w:val="22"/>
          <w:lang w:val="en-GB"/>
        </w:rPr>
        <w:t>Women</w:t>
      </w:r>
      <w:r w:rsidRPr="00765435">
        <w:rPr>
          <w:rFonts w:ascii="Arial" w:hAnsi="Arial" w:cs="Arial"/>
          <w:bCs/>
          <w:sz w:val="22"/>
          <w:szCs w:val="22"/>
          <w:lang w:val="en-GB"/>
        </w:rPr>
        <w:t xml:space="preserve">'s Employment on the Gendered Division of Household </w:t>
      </w:r>
      <w:proofErr w:type="spellStart"/>
      <w:r w:rsidRPr="00765435">
        <w:rPr>
          <w:rFonts w:ascii="Arial" w:hAnsi="Arial" w:cs="Arial"/>
          <w:bCs/>
          <w:sz w:val="22"/>
          <w:szCs w:val="22"/>
          <w:lang w:val="en-GB"/>
        </w:rPr>
        <w:t>Labor</w:t>
      </w:r>
      <w:proofErr w:type="spellEnd"/>
      <w:r w:rsidRPr="00765435">
        <w:rPr>
          <w:rFonts w:ascii="Arial" w:hAnsi="Arial" w:cs="Arial"/>
          <w:bCs/>
          <w:sz w:val="22"/>
          <w:szCs w:val="22"/>
          <w:lang w:val="en-GB"/>
        </w:rPr>
        <w:t xml:space="preserve"> Over the Life Course: Evidence from a 31-Year Panel Study. </w:t>
      </w:r>
      <w:r w:rsidRPr="00765435">
        <w:rPr>
          <w:rFonts w:ascii="Arial" w:hAnsi="Arial" w:cs="Arial"/>
          <w:i/>
          <w:sz w:val="22"/>
          <w:szCs w:val="22"/>
          <w:lang w:val="nl-NL"/>
        </w:rPr>
        <w:t>Journal of Family Issues</w:t>
      </w:r>
      <w:r w:rsidRPr="00765435">
        <w:rPr>
          <w:rFonts w:ascii="Arial" w:hAnsi="Arial" w:cs="Arial"/>
          <w:sz w:val="22"/>
          <w:szCs w:val="22"/>
          <w:lang w:val="nl-NL"/>
        </w:rPr>
        <w:t>, 3, 422-444.</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sz w:val="22"/>
          <w:szCs w:val="22"/>
          <w:lang w:val="nl-NL"/>
        </w:rPr>
      </w:pPr>
      <w:r w:rsidRPr="00765435">
        <w:rPr>
          <w:rFonts w:ascii="Arial" w:hAnsi="Arial" w:cs="Arial"/>
          <w:sz w:val="22"/>
          <w:szCs w:val="22"/>
          <w:lang w:val="nl-NL"/>
        </w:rPr>
        <w:t xml:space="preserve">Dongen van W., </w:t>
      </w:r>
      <w:proofErr w:type="spellStart"/>
      <w:r w:rsidRPr="00765435">
        <w:rPr>
          <w:rFonts w:ascii="Arial" w:hAnsi="Arial" w:cs="Arial"/>
          <w:sz w:val="22"/>
          <w:szCs w:val="22"/>
          <w:lang w:val="nl-NL"/>
        </w:rPr>
        <w:t>Vanhaute</w:t>
      </w:r>
      <w:proofErr w:type="spellEnd"/>
      <w:r w:rsidRPr="00765435">
        <w:rPr>
          <w:rFonts w:ascii="Arial" w:hAnsi="Arial" w:cs="Arial"/>
          <w:sz w:val="22"/>
          <w:szCs w:val="22"/>
          <w:lang w:val="nl-NL"/>
        </w:rPr>
        <w:t xml:space="preserve"> E., </w:t>
      </w:r>
      <w:proofErr w:type="spellStart"/>
      <w:r w:rsidRPr="00765435">
        <w:rPr>
          <w:rFonts w:ascii="Arial" w:hAnsi="Arial" w:cs="Arial"/>
          <w:sz w:val="22"/>
          <w:szCs w:val="22"/>
          <w:lang w:val="nl-NL"/>
        </w:rPr>
        <w:t>Pauwels</w:t>
      </w:r>
      <w:proofErr w:type="spellEnd"/>
      <w:r w:rsidRPr="00765435">
        <w:rPr>
          <w:rFonts w:ascii="Arial" w:hAnsi="Arial" w:cs="Arial"/>
          <w:sz w:val="22"/>
          <w:szCs w:val="22"/>
          <w:lang w:val="nl-NL"/>
        </w:rPr>
        <w:t xml:space="preserve"> K. (1998). </w:t>
      </w:r>
      <w:r w:rsidRPr="00765435">
        <w:rPr>
          <w:rFonts w:ascii="Arial" w:hAnsi="Arial" w:cs="Arial"/>
          <w:i/>
          <w:sz w:val="22"/>
          <w:szCs w:val="22"/>
          <w:lang w:val="nl-NL"/>
        </w:rPr>
        <w:t>Het Kostwinnersmodel voorbij? Naar een nieuw model voor de arbeidsverdeling binnen de gezinnen</w:t>
      </w:r>
      <w:r w:rsidRPr="00765435">
        <w:rPr>
          <w:rFonts w:ascii="Arial" w:hAnsi="Arial" w:cs="Arial"/>
          <w:sz w:val="22"/>
          <w:szCs w:val="22"/>
          <w:lang w:val="nl-NL"/>
        </w:rPr>
        <w:t>, Garant</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sz w:val="22"/>
          <w:szCs w:val="22"/>
          <w:lang w:val="nl-NL"/>
        </w:rPr>
      </w:pPr>
      <w:proofErr w:type="spellStart"/>
      <w:r>
        <w:rPr>
          <w:rFonts w:ascii="Arial" w:hAnsi="Arial" w:cs="Arial"/>
          <w:sz w:val="22"/>
          <w:szCs w:val="22"/>
          <w:lang w:val="nl-NL"/>
        </w:rPr>
        <w:t>Echteld</w:t>
      </w:r>
      <w:proofErr w:type="spellEnd"/>
      <w:r>
        <w:rPr>
          <w:rFonts w:ascii="Arial" w:hAnsi="Arial" w:cs="Arial"/>
          <w:sz w:val="22"/>
          <w:szCs w:val="22"/>
          <w:lang w:val="nl-NL"/>
        </w:rPr>
        <w:t xml:space="preserve"> van P., </w:t>
      </w:r>
      <w:proofErr w:type="spellStart"/>
      <w:r>
        <w:rPr>
          <w:rFonts w:ascii="Arial" w:hAnsi="Arial" w:cs="Arial"/>
          <w:sz w:val="22"/>
          <w:szCs w:val="22"/>
          <w:lang w:val="nl-NL"/>
        </w:rPr>
        <w:t>Hoff</w:t>
      </w:r>
      <w:proofErr w:type="spellEnd"/>
      <w:r>
        <w:rPr>
          <w:rFonts w:ascii="Arial" w:hAnsi="Arial" w:cs="Arial"/>
          <w:sz w:val="22"/>
          <w:szCs w:val="22"/>
          <w:lang w:val="nl-NL"/>
        </w:rPr>
        <w:t xml:space="preserve"> S. (2008) </w:t>
      </w:r>
      <w:r w:rsidRPr="007566EC">
        <w:rPr>
          <w:rFonts w:ascii="Arial" w:hAnsi="Arial" w:cs="QuadraatHead-Light"/>
          <w:i/>
          <w:sz w:val="22"/>
          <w:szCs w:val="32"/>
          <w:lang w:val="nl-NL" w:eastAsia="nl-NL"/>
        </w:rPr>
        <w:t>Wel of niet aan het werk</w:t>
      </w:r>
      <w:r>
        <w:rPr>
          <w:rFonts w:ascii="Arial" w:hAnsi="Arial" w:cs="QuadraatHead-Light"/>
          <w:i/>
          <w:sz w:val="22"/>
          <w:szCs w:val="32"/>
          <w:lang w:val="nl-NL" w:eastAsia="nl-NL"/>
        </w:rPr>
        <w:t xml:space="preserve">: </w:t>
      </w:r>
      <w:r w:rsidRPr="007566EC">
        <w:rPr>
          <w:rFonts w:ascii="Arial" w:hAnsi="Arial" w:cs="QuadraatHead-Light"/>
          <w:i/>
          <w:sz w:val="22"/>
          <w:szCs w:val="22"/>
          <w:lang w:val="nl-NL" w:eastAsia="nl-NL"/>
        </w:rPr>
        <w:t>Achtergronden van het onbenut arbeidspotentieel</w:t>
      </w:r>
      <w:r>
        <w:rPr>
          <w:rFonts w:ascii="Arial" w:hAnsi="Arial" w:cs="QuadraatHead-Light"/>
          <w:i/>
          <w:sz w:val="22"/>
          <w:szCs w:val="22"/>
          <w:lang w:val="nl-NL" w:eastAsia="nl-NL"/>
        </w:rPr>
        <w:t xml:space="preserve"> </w:t>
      </w:r>
      <w:r w:rsidRPr="007566EC">
        <w:rPr>
          <w:rFonts w:ascii="Arial" w:hAnsi="Arial" w:cs="QuadraatHead-Light"/>
          <w:i/>
          <w:sz w:val="22"/>
          <w:szCs w:val="22"/>
          <w:lang w:val="nl-NL" w:eastAsia="nl-NL"/>
        </w:rPr>
        <w:t xml:space="preserve">onder </w:t>
      </w:r>
      <w:proofErr w:type="spellStart"/>
      <w:r w:rsidRPr="007566EC">
        <w:rPr>
          <w:rFonts w:ascii="Arial" w:hAnsi="Arial" w:cs="QuadraatHead-Light"/>
          <w:i/>
          <w:sz w:val="22"/>
          <w:szCs w:val="22"/>
          <w:lang w:val="nl-NL" w:eastAsia="nl-NL"/>
        </w:rPr>
        <w:t>werkenden</w:t>
      </w:r>
      <w:proofErr w:type="spellEnd"/>
      <w:r w:rsidRPr="007566EC">
        <w:rPr>
          <w:rFonts w:ascii="Arial" w:hAnsi="Arial" w:cs="QuadraatHead-Light"/>
          <w:i/>
          <w:sz w:val="22"/>
          <w:szCs w:val="22"/>
          <w:lang w:val="nl-NL" w:eastAsia="nl-NL"/>
        </w:rPr>
        <w:t>, werklozen en</w:t>
      </w:r>
      <w:r>
        <w:rPr>
          <w:rFonts w:ascii="Arial" w:hAnsi="Arial" w:cs="QuadraatHead-Light"/>
          <w:i/>
          <w:sz w:val="22"/>
          <w:szCs w:val="22"/>
          <w:lang w:val="nl-NL" w:eastAsia="nl-NL"/>
        </w:rPr>
        <w:t xml:space="preserve"> </w:t>
      </w:r>
      <w:r w:rsidRPr="007566EC">
        <w:rPr>
          <w:rFonts w:ascii="Arial" w:hAnsi="Arial" w:cs="QuadraatHead-Light"/>
          <w:i/>
          <w:sz w:val="22"/>
          <w:szCs w:val="22"/>
          <w:lang w:val="nl-NL" w:eastAsia="nl-NL"/>
        </w:rPr>
        <w:t>arbeidsongeschikten</w:t>
      </w:r>
      <w:r>
        <w:rPr>
          <w:rFonts w:ascii="Arial" w:hAnsi="Arial" w:cs="QuadraatHead-Light"/>
          <w:sz w:val="22"/>
          <w:szCs w:val="22"/>
          <w:lang w:val="nl-NL" w:eastAsia="nl-NL"/>
        </w:rPr>
        <w:t xml:space="preserve">, </w:t>
      </w:r>
      <w:r w:rsidRPr="00765435">
        <w:rPr>
          <w:rFonts w:ascii="Arial" w:hAnsi="Arial" w:cs="Arial"/>
          <w:bCs/>
          <w:sz w:val="22"/>
          <w:szCs w:val="22"/>
          <w:lang w:val="nl-NL"/>
        </w:rPr>
        <w:t>’s-Gravenhage</w:t>
      </w:r>
      <w:r w:rsidRPr="00765435">
        <w:rPr>
          <w:rFonts w:ascii="Arial" w:hAnsi="Arial" w:cs="Arial"/>
          <w:sz w:val="22"/>
          <w:szCs w:val="22"/>
          <w:lang w:val="nl-NL"/>
        </w:rPr>
        <w:t>: Sociaal en Cultureel Planbureau</w:t>
      </w:r>
    </w:p>
    <w:p w:rsidR="00BD5684" w:rsidRPr="007566EC" w:rsidRDefault="00BD5684" w:rsidP="00BD5684">
      <w:pPr>
        <w:spacing w:line="360" w:lineRule="auto"/>
        <w:rPr>
          <w:rFonts w:ascii="Arial" w:hAnsi="Arial" w:cs="QuadraatHead-Light"/>
          <w:sz w:val="22"/>
          <w:szCs w:val="22"/>
          <w:lang w:val="nl-NL" w:eastAsia="nl-NL"/>
        </w:rPr>
      </w:pPr>
    </w:p>
    <w:p w:rsidR="00BD5684" w:rsidRPr="00765435" w:rsidRDefault="00BD5684" w:rsidP="00BD5684">
      <w:pPr>
        <w:spacing w:line="360" w:lineRule="auto"/>
        <w:rPr>
          <w:rFonts w:ascii="Arial" w:hAnsi="Arial" w:cs="Arial"/>
          <w:i/>
          <w:sz w:val="22"/>
          <w:szCs w:val="22"/>
          <w:lang w:val="en-GB"/>
        </w:rPr>
      </w:pPr>
      <w:r w:rsidRPr="00765435">
        <w:rPr>
          <w:rFonts w:ascii="Arial" w:hAnsi="Arial" w:cs="Arial"/>
          <w:sz w:val="22"/>
          <w:szCs w:val="22"/>
          <w:lang w:val="nl-NL"/>
        </w:rPr>
        <w:t xml:space="preserve">Jacobs, J.A. en </w:t>
      </w:r>
      <w:proofErr w:type="spellStart"/>
      <w:r w:rsidRPr="00765435">
        <w:rPr>
          <w:rFonts w:ascii="Arial" w:hAnsi="Arial" w:cs="Arial"/>
          <w:sz w:val="22"/>
          <w:szCs w:val="22"/>
          <w:lang w:val="nl-NL"/>
        </w:rPr>
        <w:t>Gerson</w:t>
      </w:r>
      <w:proofErr w:type="spellEnd"/>
      <w:r w:rsidRPr="00765435">
        <w:rPr>
          <w:rFonts w:ascii="Arial" w:hAnsi="Arial" w:cs="Arial"/>
          <w:sz w:val="22"/>
          <w:szCs w:val="22"/>
          <w:lang w:val="nl-NL"/>
        </w:rPr>
        <w:t xml:space="preserve">, K. (2004). </w:t>
      </w:r>
      <w:r w:rsidRPr="00765435">
        <w:rPr>
          <w:rFonts w:ascii="Arial" w:hAnsi="Arial" w:cs="Arial"/>
          <w:sz w:val="22"/>
          <w:szCs w:val="22"/>
          <w:lang w:val="en-GB"/>
        </w:rPr>
        <w:t>Who are the Overworked Americans,</w:t>
      </w:r>
      <w:r w:rsidRPr="00765435">
        <w:rPr>
          <w:rFonts w:ascii="Arial" w:hAnsi="Arial" w:cs="Arial"/>
          <w:i/>
          <w:sz w:val="22"/>
          <w:szCs w:val="22"/>
          <w:lang w:val="en-GB"/>
        </w:rPr>
        <w:t xml:space="preserve"> Review of Social Economy, </w:t>
      </w:r>
      <w:r w:rsidRPr="00765435">
        <w:rPr>
          <w:rFonts w:ascii="Arial" w:hAnsi="Arial" w:cs="Arial"/>
          <w:sz w:val="22"/>
          <w:szCs w:val="22"/>
          <w:lang w:val="en-GB"/>
        </w:rPr>
        <w:t>4, 442-</w:t>
      </w:r>
      <w:proofErr w:type="gramStart"/>
      <w:r w:rsidRPr="00765435">
        <w:rPr>
          <w:rFonts w:ascii="Arial" w:hAnsi="Arial" w:cs="Arial"/>
          <w:sz w:val="22"/>
          <w:szCs w:val="22"/>
          <w:lang w:val="en-GB"/>
        </w:rPr>
        <w:t>459.</w:t>
      </w:r>
      <w:proofErr w:type="gramEnd"/>
    </w:p>
    <w:p w:rsidR="00BD5684" w:rsidRDefault="00BD5684" w:rsidP="00BD5684">
      <w:pPr>
        <w:spacing w:line="360" w:lineRule="auto"/>
        <w:rPr>
          <w:rFonts w:ascii="Arial" w:hAnsi="Arial" w:cs="Arial"/>
          <w:sz w:val="22"/>
          <w:szCs w:val="22"/>
          <w:lang w:val="en-GB"/>
        </w:rPr>
      </w:pPr>
    </w:p>
    <w:p w:rsidR="00BD5684" w:rsidRPr="00600BAF" w:rsidRDefault="00BD5684" w:rsidP="00BD5684">
      <w:pPr>
        <w:spacing w:line="360" w:lineRule="auto"/>
        <w:rPr>
          <w:rFonts w:ascii="Arial" w:hAnsi="Arial" w:cs="Arial"/>
          <w:sz w:val="22"/>
          <w:szCs w:val="22"/>
          <w:lang w:val="en-GB"/>
        </w:rPr>
      </w:pPr>
      <w:proofErr w:type="spellStart"/>
      <w:r>
        <w:rPr>
          <w:rFonts w:ascii="Arial" w:hAnsi="Arial" w:cs="Arial"/>
          <w:sz w:val="22"/>
          <w:szCs w:val="22"/>
          <w:lang w:val="en-GB"/>
        </w:rPr>
        <w:t>Macionis</w:t>
      </w:r>
      <w:proofErr w:type="spellEnd"/>
      <w:r>
        <w:rPr>
          <w:rFonts w:ascii="Arial" w:hAnsi="Arial" w:cs="Arial"/>
          <w:sz w:val="22"/>
          <w:szCs w:val="22"/>
          <w:lang w:val="en-GB"/>
        </w:rPr>
        <w:t xml:space="preserve"> J.J., Plummer K. (2005). </w:t>
      </w:r>
      <w:r>
        <w:rPr>
          <w:rFonts w:ascii="Arial" w:hAnsi="Arial" w:cs="Arial"/>
          <w:i/>
          <w:sz w:val="22"/>
          <w:szCs w:val="22"/>
          <w:lang w:val="en-GB"/>
        </w:rPr>
        <w:t>Sociology: a global introduction</w:t>
      </w:r>
      <w:r>
        <w:rPr>
          <w:rFonts w:ascii="Arial" w:hAnsi="Arial" w:cs="Arial"/>
          <w:sz w:val="22"/>
          <w:szCs w:val="22"/>
          <w:lang w:val="en-GB"/>
        </w:rPr>
        <w:t>, Pearson Educated Limited, Edinburgh Gate, Harlow</w:t>
      </w:r>
    </w:p>
    <w:p w:rsidR="00BD5684" w:rsidRPr="00765435" w:rsidRDefault="00BD5684" w:rsidP="00BD5684">
      <w:pPr>
        <w:spacing w:line="360" w:lineRule="auto"/>
        <w:rPr>
          <w:rFonts w:ascii="Arial" w:hAnsi="Arial" w:cs="Arial"/>
          <w:sz w:val="22"/>
          <w:szCs w:val="22"/>
          <w:lang w:val="en-GB"/>
        </w:rPr>
      </w:pPr>
      <w:r>
        <w:rPr>
          <w:rFonts w:ascii="Arial" w:hAnsi="Arial" w:cs="Arial"/>
          <w:sz w:val="22"/>
          <w:szCs w:val="22"/>
          <w:lang w:val="en-GB"/>
        </w:rPr>
        <w:t xml:space="preserve"> </w:t>
      </w:r>
    </w:p>
    <w:p w:rsidR="00BD5684" w:rsidRPr="00765435" w:rsidRDefault="00BD5684" w:rsidP="00BD5684">
      <w:pPr>
        <w:spacing w:line="360" w:lineRule="auto"/>
        <w:rPr>
          <w:rFonts w:ascii="Arial" w:hAnsi="Arial" w:cs="Arial"/>
          <w:sz w:val="22"/>
          <w:szCs w:val="22"/>
          <w:lang w:val="en-GB"/>
        </w:rPr>
      </w:pPr>
      <w:proofErr w:type="spellStart"/>
      <w:r w:rsidRPr="00765435">
        <w:rPr>
          <w:rFonts w:ascii="Arial" w:hAnsi="Arial" w:cs="Arial"/>
          <w:sz w:val="22"/>
          <w:szCs w:val="22"/>
          <w:lang w:val="nl-NL"/>
        </w:rPr>
        <w:t>Mincer</w:t>
      </w:r>
      <w:proofErr w:type="spellEnd"/>
      <w:r w:rsidRPr="00765435">
        <w:rPr>
          <w:rFonts w:ascii="Arial" w:hAnsi="Arial" w:cs="Arial"/>
          <w:sz w:val="22"/>
          <w:szCs w:val="22"/>
          <w:lang w:val="nl-NL"/>
        </w:rPr>
        <w:t xml:space="preserve">, J. en </w:t>
      </w:r>
      <w:proofErr w:type="spellStart"/>
      <w:r w:rsidRPr="00765435">
        <w:rPr>
          <w:rFonts w:ascii="Arial" w:hAnsi="Arial" w:cs="Arial"/>
          <w:sz w:val="22"/>
          <w:szCs w:val="22"/>
          <w:lang w:val="nl-NL"/>
        </w:rPr>
        <w:t>Polachek</w:t>
      </w:r>
      <w:proofErr w:type="spellEnd"/>
      <w:r w:rsidRPr="00765435">
        <w:rPr>
          <w:rFonts w:ascii="Arial" w:hAnsi="Arial" w:cs="Arial"/>
          <w:sz w:val="22"/>
          <w:szCs w:val="22"/>
          <w:lang w:val="nl-NL"/>
        </w:rPr>
        <w:t xml:space="preserve">, S. (1974). </w:t>
      </w:r>
      <w:r w:rsidRPr="00765435">
        <w:rPr>
          <w:rFonts w:ascii="Arial" w:hAnsi="Arial" w:cs="Arial"/>
          <w:sz w:val="22"/>
          <w:szCs w:val="22"/>
          <w:lang w:val="en-GB"/>
        </w:rPr>
        <w:t xml:space="preserve">Family Investments in Human Capital: Earnings of Women, </w:t>
      </w:r>
      <w:r w:rsidRPr="00765435">
        <w:rPr>
          <w:rFonts w:ascii="Arial" w:hAnsi="Arial" w:cs="Arial"/>
          <w:i/>
          <w:sz w:val="22"/>
          <w:szCs w:val="22"/>
          <w:lang w:val="en-GB"/>
        </w:rPr>
        <w:t>The Journal of Political Economy</w:t>
      </w:r>
      <w:r w:rsidRPr="00765435">
        <w:rPr>
          <w:rFonts w:ascii="Arial" w:hAnsi="Arial" w:cs="Arial"/>
          <w:sz w:val="22"/>
          <w:szCs w:val="22"/>
          <w:lang w:val="en-GB"/>
        </w:rPr>
        <w:t xml:space="preserve">, </w:t>
      </w:r>
      <w:proofErr w:type="gramStart"/>
      <w:r w:rsidRPr="00765435">
        <w:rPr>
          <w:rFonts w:ascii="Arial" w:hAnsi="Arial" w:cs="Arial"/>
          <w:sz w:val="22"/>
          <w:szCs w:val="22"/>
          <w:lang w:val="en-GB"/>
        </w:rPr>
        <w:t>2</w:t>
      </w:r>
      <w:proofErr w:type="gramEnd"/>
      <w:r w:rsidRPr="00765435">
        <w:rPr>
          <w:rFonts w:ascii="Arial" w:hAnsi="Arial" w:cs="Arial"/>
          <w:sz w:val="22"/>
          <w:szCs w:val="22"/>
          <w:lang w:val="en-GB"/>
        </w:rPr>
        <w:t xml:space="preserve">, S76-S108. </w:t>
      </w:r>
    </w:p>
    <w:p w:rsidR="00BD5684" w:rsidRPr="00765435" w:rsidRDefault="00BD5684" w:rsidP="00BD5684">
      <w:pPr>
        <w:spacing w:line="360" w:lineRule="auto"/>
        <w:rPr>
          <w:rFonts w:ascii="Arial" w:hAnsi="Arial" w:cs="Arial"/>
          <w:sz w:val="22"/>
          <w:szCs w:val="22"/>
          <w:lang w:val="en-GB"/>
        </w:rPr>
      </w:pPr>
    </w:p>
    <w:p w:rsidR="00BD5684" w:rsidRPr="00765435" w:rsidRDefault="00BD5684" w:rsidP="00BD5684">
      <w:pPr>
        <w:spacing w:line="360" w:lineRule="auto"/>
        <w:rPr>
          <w:rFonts w:ascii="Arial" w:hAnsi="Arial" w:cs="Arial"/>
          <w:sz w:val="22"/>
          <w:szCs w:val="22"/>
          <w:lang w:val="en-GB"/>
        </w:rPr>
      </w:pPr>
      <w:proofErr w:type="spellStart"/>
      <w:r w:rsidRPr="00765435">
        <w:rPr>
          <w:rFonts w:ascii="Arial" w:hAnsi="Arial" w:cs="Arial"/>
          <w:sz w:val="22"/>
          <w:szCs w:val="22"/>
          <w:lang w:val="nl-NL"/>
        </w:rPr>
        <w:t>Moen</w:t>
      </w:r>
      <w:proofErr w:type="spellEnd"/>
      <w:r w:rsidRPr="00765435">
        <w:rPr>
          <w:rFonts w:ascii="Arial" w:hAnsi="Arial" w:cs="Arial"/>
          <w:sz w:val="22"/>
          <w:szCs w:val="22"/>
          <w:lang w:val="nl-NL"/>
        </w:rPr>
        <w:t xml:space="preserve"> P., </w:t>
      </w:r>
      <w:proofErr w:type="spellStart"/>
      <w:r w:rsidRPr="00765435">
        <w:rPr>
          <w:rFonts w:ascii="Arial" w:hAnsi="Arial" w:cs="Arial"/>
          <w:sz w:val="22"/>
          <w:szCs w:val="22"/>
          <w:lang w:val="nl-NL"/>
        </w:rPr>
        <w:t>Downey</w:t>
      </w:r>
      <w:proofErr w:type="spellEnd"/>
      <w:r w:rsidRPr="00765435">
        <w:rPr>
          <w:rFonts w:ascii="Arial" w:hAnsi="Arial" w:cs="Arial"/>
          <w:sz w:val="22"/>
          <w:szCs w:val="22"/>
          <w:lang w:val="nl-NL"/>
        </w:rPr>
        <w:t xml:space="preserve"> G. en </w:t>
      </w:r>
      <w:proofErr w:type="spellStart"/>
      <w:r w:rsidRPr="00765435">
        <w:rPr>
          <w:rFonts w:ascii="Arial" w:hAnsi="Arial" w:cs="Arial"/>
          <w:sz w:val="22"/>
          <w:szCs w:val="22"/>
          <w:lang w:val="nl-NL"/>
        </w:rPr>
        <w:t>Bolger</w:t>
      </w:r>
      <w:proofErr w:type="spellEnd"/>
      <w:r w:rsidRPr="00765435">
        <w:rPr>
          <w:rFonts w:ascii="Arial" w:hAnsi="Arial" w:cs="Arial"/>
          <w:sz w:val="22"/>
          <w:szCs w:val="22"/>
          <w:lang w:val="nl-NL"/>
        </w:rPr>
        <w:t xml:space="preserve"> N. (1990). </w:t>
      </w:r>
      <w:proofErr w:type="spellStart"/>
      <w:r w:rsidRPr="00765435">
        <w:rPr>
          <w:rFonts w:ascii="Arial" w:hAnsi="Arial" w:cs="Arial"/>
          <w:sz w:val="22"/>
          <w:szCs w:val="22"/>
          <w:lang w:val="en-GB"/>
        </w:rPr>
        <w:t>Labor</w:t>
      </w:r>
      <w:proofErr w:type="spellEnd"/>
      <w:r w:rsidRPr="00765435">
        <w:rPr>
          <w:rFonts w:ascii="Arial" w:hAnsi="Arial" w:cs="Arial"/>
          <w:sz w:val="22"/>
          <w:szCs w:val="22"/>
          <w:lang w:val="en-GB"/>
        </w:rPr>
        <w:t xml:space="preserve">-force </w:t>
      </w:r>
      <w:proofErr w:type="spellStart"/>
      <w:r w:rsidRPr="00765435">
        <w:rPr>
          <w:rFonts w:ascii="Arial" w:hAnsi="Arial" w:cs="Arial"/>
          <w:sz w:val="22"/>
          <w:szCs w:val="22"/>
          <w:lang w:val="en-GB"/>
        </w:rPr>
        <w:t>Reentry</w:t>
      </w:r>
      <w:proofErr w:type="spellEnd"/>
      <w:r w:rsidRPr="00765435">
        <w:rPr>
          <w:rFonts w:ascii="Arial" w:hAnsi="Arial" w:cs="Arial"/>
          <w:sz w:val="22"/>
          <w:szCs w:val="22"/>
          <w:lang w:val="en-GB"/>
        </w:rPr>
        <w:t xml:space="preserve"> </w:t>
      </w:r>
      <w:proofErr w:type="gramStart"/>
      <w:r w:rsidRPr="00765435">
        <w:rPr>
          <w:rFonts w:ascii="Arial" w:hAnsi="Arial" w:cs="Arial"/>
          <w:sz w:val="22"/>
          <w:szCs w:val="22"/>
          <w:lang w:val="en-GB"/>
        </w:rPr>
        <w:t>among U.S. Homemaker in Midlife</w:t>
      </w:r>
      <w:proofErr w:type="gramEnd"/>
      <w:r w:rsidRPr="00765435">
        <w:rPr>
          <w:rFonts w:ascii="Arial" w:hAnsi="Arial" w:cs="Arial"/>
          <w:sz w:val="22"/>
          <w:szCs w:val="22"/>
          <w:lang w:val="en-GB"/>
        </w:rPr>
        <w:t xml:space="preserve">: a Life-Course Analysis, </w:t>
      </w:r>
      <w:r w:rsidRPr="00765435">
        <w:rPr>
          <w:rFonts w:ascii="Arial" w:hAnsi="Arial" w:cs="Arial"/>
          <w:i/>
          <w:sz w:val="22"/>
          <w:szCs w:val="22"/>
          <w:lang w:val="en-GB"/>
        </w:rPr>
        <w:t>Gender &amp; Society</w:t>
      </w:r>
      <w:r w:rsidRPr="00765435">
        <w:rPr>
          <w:rFonts w:ascii="Arial" w:hAnsi="Arial" w:cs="Arial"/>
          <w:sz w:val="22"/>
          <w:szCs w:val="22"/>
          <w:lang w:val="en-GB"/>
        </w:rPr>
        <w:t>, 2, 230-243.</w:t>
      </w:r>
    </w:p>
    <w:p w:rsidR="00BD5684" w:rsidRPr="00765435" w:rsidRDefault="00BD5684" w:rsidP="00BD5684">
      <w:pPr>
        <w:spacing w:line="360" w:lineRule="auto"/>
        <w:rPr>
          <w:rFonts w:ascii="Arial" w:hAnsi="Arial" w:cs="Arial"/>
          <w:sz w:val="22"/>
          <w:szCs w:val="22"/>
          <w:lang w:val="en-GB"/>
        </w:rPr>
      </w:pPr>
    </w:p>
    <w:p w:rsidR="00BD5684" w:rsidRPr="00765435" w:rsidRDefault="00BD5684" w:rsidP="00BD5684">
      <w:pPr>
        <w:spacing w:line="360" w:lineRule="auto"/>
        <w:rPr>
          <w:rFonts w:ascii="Arial" w:hAnsi="Arial" w:cs="Arial"/>
          <w:sz w:val="22"/>
          <w:szCs w:val="22"/>
          <w:lang w:val="nl-NL"/>
        </w:rPr>
      </w:pPr>
      <w:proofErr w:type="spellStart"/>
      <w:r w:rsidRPr="00765435">
        <w:rPr>
          <w:rFonts w:ascii="Arial" w:hAnsi="Arial" w:cs="Arial"/>
          <w:sz w:val="22"/>
          <w:szCs w:val="22"/>
          <w:lang w:val="nl-NL"/>
        </w:rPr>
        <w:t>Portegijs</w:t>
      </w:r>
      <w:proofErr w:type="spellEnd"/>
      <w:r w:rsidRPr="00765435">
        <w:rPr>
          <w:rFonts w:ascii="Arial" w:hAnsi="Arial" w:cs="Arial"/>
          <w:sz w:val="22"/>
          <w:szCs w:val="22"/>
          <w:lang w:val="nl-NL"/>
        </w:rPr>
        <w:t xml:space="preserve">, W., Boelens, A. en </w:t>
      </w:r>
      <w:proofErr w:type="spellStart"/>
      <w:r w:rsidRPr="00765435">
        <w:rPr>
          <w:rFonts w:ascii="Arial" w:hAnsi="Arial" w:cs="Arial"/>
          <w:sz w:val="22"/>
          <w:szCs w:val="22"/>
          <w:lang w:val="nl-NL"/>
        </w:rPr>
        <w:t>Olsthoorn</w:t>
      </w:r>
      <w:proofErr w:type="spellEnd"/>
      <w:r w:rsidRPr="00765435">
        <w:rPr>
          <w:rFonts w:ascii="Arial" w:hAnsi="Arial" w:cs="Arial"/>
          <w:sz w:val="22"/>
          <w:szCs w:val="22"/>
          <w:lang w:val="nl-NL"/>
        </w:rPr>
        <w:t xml:space="preserve"> L. (2006). </w:t>
      </w:r>
      <w:r w:rsidRPr="00765435">
        <w:rPr>
          <w:rFonts w:ascii="Arial" w:hAnsi="Arial" w:cs="Arial"/>
          <w:i/>
          <w:sz w:val="22"/>
          <w:szCs w:val="22"/>
          <w:lang w:val="nl-NL"/>
        </w:rPr>
        <w:t>Emancipatiemonitor 2006</w:t>
      </w:r>
      <w:r w:rsidRPr="00765435">
        <w:rPr>
          <w:rFonts w:ascii="Arial" w:hAnsi="Arial" w:cs="Arial"/>
          <w:sz w:val="22"/>
          <w:szCs w:val="22"/>
          <w:lang w:val="nl-NL"/>
        </w:rPr>
        <w:t xml:space="preserve">, </w:t>
      </w:r>
      <w:r w:rsidRPr="00765435">
        <w:rPr>
          <w:rFonts w:ascii="Arial" w:hAnsi="Arial" w:cs="Arial"/>
          <w:bCs/>
          <w:sz w:val="22"/>
          <w:szCs w:val="22"/>
          <w:lang w:val="nl-NL"/>
        </w:rPr>
        <w:t>’s-Gravenhage</w:t>
      </w:r>
      <w:r w:rsidRPr="00765435">
        <w:rPr>
          <w:rFonts w:ascii="Arial" w:hAnsi="Arial" w:cs="Arial"/>
          <w:sz w:val="22"/>
          <w:szCs w:val="22"/>
          <w:lang w:val="nl-NL"/>
        </w:rPr>
        <w:t xml:space="preserve">: Sociaal en Cultureel Planbureau. </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sz w:val="22"/>
          <w:szCs w:val="22"/>
          <w:lang w:val="nl-NL"/>
        </w:rPr>
      </w:pPr>
      <w:proofErr w:type="spellStart"/>
      <w:r w:rsidRPr="00765435">
        <w:rPr>
          <w:rFonts w:ascii="Arial" w:hAnsi="Arial" w:cs="Arial"/>
          <w:sz w:val="22"/>
          <w:szCs w:val="22"/>
          <w:lang w:val="nl-NL"/>
        </w:rPr>
        <w:t>Portegijs</w:t>
      </w:r>
      <w:proofErr w:type="spellEnd"/>
      <w:r w:rsidRPr="00765435">
        <w:rPr>
          <w:rFonts w:ascii="Arial" w:hAnsi="Arial" w:cs="Arial"/>
          <w:sz w:val="22"/>
          <w:szCs w:val="22"/>
          <w:lang w:val="nl-NL"/>
        </w:rPr>
        <w:t xml:space="preserve">, W., </w:t>
      </w:r>
      <w:proofErr w:type="spellStart"/>
      <w:r w:rsidRPr="00765435">
        <w:rPr>
          <w:rFonts w:ascii="Arial" w:hAnsi="Arial" w:cs="Arial"/>
          <w:sz w:val="22"/>
          <w:szCs w:val="22"/>
          <w:lang w:val="nl-NL"/>
        </w:rPr>
        <w:t>Cloïn</w:t>
      </w:r>
      <w:proofErr w:type="spellEnd"/>
      <w:r w:rsidRPr="00765435">
        <w:rPr>
          <w:rFonts w:ascii="Arial" w:hAnsi="Arial" w:cs="Arial"/>
          <w:sz w:val="22"/>
          <w:szCs w:val="22"/>
          <w:lang w:val="nl-NL"/>
        </w:rPr>
        <w:t xml:space="preserve">, M., Ooms, I. en </w:t>
      </w:r>
      <w:proofErr w:type="spellStart"/>
      <w:r w:rsidRPr="00765435">
        <w:rPr>
          <w:rFonts w:ascii="Arial" w:hAnsi="Arial" w:cs="Arial"/>
          <w:sz w:val="22"/>
          <w:szCs w:val="22"/>
          <w:lang w:val="nl-NL"/>
        </w:rPr>
        <w:t>Eggink</w:t>
      </w:r>
      <w:proofErr w:type="spellEnd"/>
      <w:r w:rsidRPr="00765435">
        <w:rPr>
          <w:rFonts w:ascii="Arial" w:hAnsi="Arial" w:cs="Arial"/>
          <w:sz w:val="22"/>
          <w:szCs w:val="22"/>
          <w:lang w:val="nl-NL"/>
        </w:rPr>
        <w:t xml:space="preserve"> E. (2006). </w:t>
      </w:r>
      <w:r w:rsidRPr="00765435">
        <w:rPr>
          <w:rFonts w:ascii="Arial" w:hAnsi="Arial" w:cs="Arial"/>
          <w:i/>
          <w:sz w:val="22"/>
          <w:szCs w:val="22"/>
          <w:lang w:val="nl-NL"/>
        </w:rPr>
        <w:t>Hoe werkt het met kinderen? Moeders over kinderopvang en werk</w:t>
      </w:r>
      <w:r w:rsidRPr="00765435">
        <w:rPr>
          <w:rFonts w:ascii="Arial" w:hAnsi="Arial" w:cs="Arial"/>
          <w:sz w:val="22"/>
          <w:szCs w:val="22"/>
          <w:lang w:val="nl-NL"/>
        </w:rPr>
        <w:t xml:space="preserve">, </w:t>
      </w:r>
      <w:r w:rsidRPr="00765435">
        <w:rPr>
          <w:rFonts w:ascii="Arial" w:hAnsi="Arial" w:cs="Arial"/>
          <w:bCs/>
          <w:sz w:val="22"/>
          <w:szCs w:val="22"/>
          <w:lang w:val="nl-NL"/>
        </w:rPr>
        <w:t>’s-Gravenhage:</w:t>
      </w:r>
      <w:r w:rsidRPr="00765435">
        <w:rPr>
          <w:rFonts w:ascii="Arial" w:hAnsi="Arial" w:cs="Arial"/>
          <w:sz w:val="22"/>
          <w:szCs w:val="22"/>
          <w:lang w:val="nl-NL"/>
        </w:rPr>
        <w:t xml:space="preserve"> Sociaal en Cultureel Planbureau.</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i/>
          <w:sz w:val="22"/>
          <w:szCs w:val="22"/>
          <w:lang w:val="nl-NL"/>
        </w:rPr>
      </w:pPr>
      <w:proofErr w:type="spellStart"/>
      <w:r w:rsidRPr="00765435">
        <w:rPr>
          <w:rFonts w:ascii="Arial" w:hAnsi="Arial" w:cs="Arial"/>
          <w:sz w:val="22"/>
          <w:szCs w:val="22"/>
          <w:lang w:val="nl-NL"/>
        </w:rPr>
        <w:t>Portegijs</w:t>
      </w:r>
      <w:proofErr w:type="spellEnd"/>
      <w:r w:rsidRPr="00765435">
        <w:rPr>
          <w:rFonts w:ascii="Arial" w:hAnsi="Arial" w:cs="Arial"/>
          <w:sz w:val="22"/>
          <w:szCs w:val="22"/>
          <w:lang w:val="nl-NL"/>
        </w:rPr>
        <w:t xml:space="preserve">, W., </w:t>
      </w:r>
      <w:proofErr w:type="spellStart"/>
      <w:r w:rsidRPr="00765435">
        <w:rPr>
          <w:rFonts w:ascii="Arial" w:hAnsi="Arial" w:cs="Arial"/>
          <w:sz w:val="22"/>
          <w:szCs w:val="22"/>
          <w:lang w:val="nl-NL"/>
        </w:rPr>
        <w:t>Cloïn</w:t>
      </w:r>
      <w:proofErr w:type="spellEnd"/>
      <w:r w:rsidRPr="00765435">
        <w:rPr>
          <w:rFonts w:ascii="Arial" w:hAnsi="Arial" w:cs="Arial"/>
          <w:sz w:val="22"/>
          <w:szCs w:val="22"/>
          <w:lang w:val="nl-NL"/>
        </w:rPr>
        <w:t xml:space="preserve">, M., </w:t>
      </w:r>
      <w:proofErr w:type="spellStart"/>
      <w:r w:rsidRPr="00765435">
        <w:rPr>
          <w:rFonts w:ascii="Arial" w:hAnsi="Arial" w:cs="Arial"/>
          <w:sz w:val="22"/>
          <w:szCs w:val="22"/>
          <w:lang w:val="nl-NL"/>
        </w:rPr>
        <w:t>Keuzenkamp</w:t>
      </w:r>
      <w:proofErr w:type="spellEnd"/>
      <w:r w:rsidRPr="00765435">
        <w:rPr>
          <w:rFonts w:ascii="Arial" w:hAnsi="Arial" w:cs="Arial"/>
          <w:sz w:val="22"/>
          <w:szCs w:val="22"/>
          <w:lang w:val="nl-NL"/>
        </w:rPr>
        <w:t xml:space="preserve">, S., </w:t>
      </w:r>
      <w:proofErr w:type="spellStart"/>
      <w:r w:rsidRPr="00765435">
        <w:rPr>
          <w:rFonts w:ascii="Arial" w:hAnsi="Arial" w:cs="Arial"/>
          <w:sz w:val="22"/>
          <w:szCs w:val="22"/>
          <w:lang w:val="nl-NL"/>
        </w:rPr>
        <w:t>Merens</w:t>
      </w:r>
      <w:proofErr w:type="spellEnd"/>
      <w:r w:rsidRPr="00765435">
        <w:rPr>
          <w:rFonts w:ascii="Arial" w:hAnsi="Arial" w:cs="Arial"/>
          <w:sz w:val="22"/>
          <w:szCs w:val="22"/>
          <w:lang w:val="nl-NL"/>
        </w:rPr>
        <w:t xml:space="preserve">, A. en </w:t>
      </w:r>
      <w:proofErr w:type="spellStart"/>
      <w:r w:rsidRPr="00765435">
        <w:rPr>
          <w:rFonts w:ascii="Arial" w:hAnsi="Arial" w:cs="Arial"/>
          <w:sz w:val="22"/>
          <w:szCs w:val="22"/>
          <w:lang w:val="nl-NL"/>
        </w:rPr>
        <w:t>Steenvoorden</w:t>
      </w:r>
      <w:proofErr w:type="spellEnd"/>
      <w:r w:rsidRPr="00765435">
        <w:rPr>
          <w:rFonts w:ascii="Arial" w:hAnsi="Arial" w:cs="Arial"/>
          <w:sz w:val="22"/>
          <w:szCs w:val="22"/>
          <w:lang w:val="nl-NL"/>
        </w:rPr>
        <w:t xml:space="preserve">, E. (2008). </w:t>
      </w:r>
      <w:r w:rsidRPr="00765435">
        <w:rPr>
          <w:rFonts w:ascii="Arial" w:hAnsi="Arial" w:cs="Arial"/>
          <w:i/>
          <w:sz w:val="22"/>
          <w:szCs w:val="22"/>
          <w:lang w:val="nl-NL"/>
        </w:rPr>
        <w:t>Verdeelde Tijd; waarom vrouwen in deeltijd werken</w:t>
      </w:r>
      <w:r w:rsidRPr="00765435">
        <w:rPr>
          <w:rFonts w:ascii="Arial" w:hAnsi="Arial" w:cs="Arial"/>
          <w:sz w:val="22"/>
          <w:szCs w:val="22"/>
          <w:lang w:val="nl-NL"/>
        </w:rPr>
        <w:t xml:space="preserve">, </w:t>
      </w:r>
      <w:r w:rsidRPr="00765435">
        <w:rPr>
          <w:rFonts w:ascii="Arial" w:hAnsi="Arial" w:cs="Arial"/>
          <w:bCs/>
          <w:sz w:val="22"/>
          <w:szCs w:val="22"/>
          <w:lang w:val="nl-NL"/>
        </w:rPr>
        <w:t>’s-Gravenhage</w:t>
      </w:r>
      <w:r w:rsidRPr="00765435">
        <w:rPr>
          <w:rFonts w:ascii="Arial" w:hAnsi="Arial" w:cs="Arial"/>
          <w:sz w:val="22"/>
          <w:szCs w:val="22"/>
          <w:lang w:val="nl-NL"/>
        </w:rPr>
        <w:t>: Sociaal en Cultureel Planbureau.</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sz w:val="22"/>
          <w:szCs w:val="22"/>
          <w:lang w:val="nl-NL"/>
        </w:rPr>
      </w:pPr>
      <w:proofErr w:type="spellStart"/>
      <w:r w:rsidRPr="00765435">
        <w:rPr>
          <w:rFonts w:ascii="Arial" w:hAnsi="Arial" w:cs="Arial"/>
          <w:sz w:val="22"/>
          <w:szCs w:val="22"/>
          <w:lang w:val="nl-NL"/>
        </w:rPr>
        <w:t>Portegijs</w:t>
      </w:r>
      <w:proofErr w:type="spellEnd"/>
      <w:r w:rsidRPr="00765435">
        <w:rPr>
          <w:rFonts w:ascii="Arial" w:hAnsi="Arial" w:cs="Arial"/>
          <w:sz w:val="22"/>
          <w:szCs w:val="22"/>
          <w:lang w:val="nl-NL"/>
        </w:rPr>
        <w:t xml:space="preserve">, W. en </w:t>
      </w:r>
      <w:proofErr w:type="spellStart"/>
      <w:r w:rsidRPr="00765435">
        <w:rPr>
          <w:rFonts w:ascii="Arial" w:hAnsi="Arial" w:cs="Arial"/>
          <w:sz w:val="22"/>
          <w:szCs w:val="22"/>
          <w:lang w:val="nl-NL"/>
        </w:rPr>
        <w:t>Keuzenkamp</w:t>
      </w:r>
      <w:proofErr w:type="spellEnd"/>
      <w:r w:rsidRPr="00765435">
        <w:rPr>
          <w:rFonts w:ascii="Arial" w:hAnsi="Arial" w:cs="Arial"/>
          <w:sz w:val="22"/>
          <w:szCs w:val="22"/>
          <w:lang w:val="nl-NL"/>
        </w:rPr>
        <w:t xml:space="preserve">, S. (2008), </w:t>
      </w:r>
      <w:r w:rsidRPr="00765435">
        <w:rPr>
          <w:rFonts w:ascii="Arial" w:hAnsi="Arial" w:cs="Arial"/>
          <w:i/>
          <w:sz w:val="22"/>
          <w:szCs w:val="22"/>
          <w:lang w:val="nl-NL"/>
        </w:rPr>
        <w:t>Nederland Deeltijdland</w:t>
      </w:r>
      <w:r w:rsidRPr="00765435">
        <w:rPr>
          <w:rFonts w:ascii="Arial" w:hAnsi="Arial" w:cs="Arial"/>
          <w:sz w:val="22"/>
          <w:szCs w:val="22"/>
          <w:lang w:val="nl-NL"/>
        </w:rPr>
        <w:t xml:space="preserve">, </w:t>
      </w:r>
      <w:r w:rsidRPr="00765435">
        <w:rPr>
          <w:rFonts w:ascii="Arial" w:hAnsi="Arial" w:cs="Arial"/>
          <w:bCs/>
          <w:sz w:val="22"/>
          <w:szCs w:val="22"/>
          <w:lang w:val="nl-NL"/>
        </w:rPr>
        <w:t>’s-Gravenhage:</w:t>
      </w:r>
      <w:r w:rsidRPr="00765435">
        <w:rPr>
          <w:rFonts w:ascii="Arial" w:hAnsi="Arial" w:cs="Arial"/>
          <w:sz w:val="22"/>
          <w:szCs w:val="22"/>
          <w:lang w:val="nl-NL"/>
        </w:rPr>
        <w:t xml:space="preserve"> Sociaal en Cultureel Planbureau.</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sz w:val="22"/>
          <w:szCs w:val="22"/>
          <w:lang w:val="nl-NL"/>
        </w:rPr>
      </w:pPr>
      <w:proofErr w:type="spellStart"/>
      <w:r w:rsidRPr="00765435">
        <w:rPr>
          <w:rFonts w:ascii="Arial" w:hAnsi="Arial" w:cs="Arial"/>
          <w:sz w:val="22"/>
          <w:szCs w:val="22"/>
          <w:lang w:val="nl-NL"/>
        </w:rPr>
        <w:t>Ruysseveldt</w:t>
      </w:r>
      <w:proofErr w:type="spellEnd"/>
      <w:r w:rsidRPr="00765435">
        <w:rPr>
          <w:rFonts w:ascii="Arial" w:hAnsi="Arial" w:cs="Arial"/>
          <w:sz w:val="22"/>
          <w:szCs w:val="22"/>
          <w:lang w:val="nl-NL"/>
        </w:rPr>
        <w:t xml:space="preserve"> van, J., Hoof van, J. (2006). </w:t>
      </w:r>
      <w:r w:rsidRPr="00765435">
        <w:rPr>
          <w:rFonts w:ascii="Arial" w:hAnsi="Arial" w:cs="Arial"/>
          <w:i/>
          <w:sz w:val="22"/>
          <w:szCs w:val="22"/>
          <w:lang w:val="nl-NL"/>
        </w:rPr>
        <w:t>Arbeid in verandering</w:t>
      </w:r>
      <w:r w:rsidRPr="00765435">
        <w:rPr>
          <w:rFonts w:ascii="Arial" w:hAnsi="Arial" w:cs="Arial"/>
          <w:sz w:val="22"/>
          <w:szCs w:val="22"/>
          <w:lang w:val="nl-NL"/>
        </w:rPr>
        <w:t xml:space="preserve">, </w:t>
      </w:r>
      <w:proofErr w:type="spellStart"/>
      <w:r w:rsidRPr="00765435">
        <w:rPr>
          <w:rFonts w:ascii="Arial" w:hAnsi="Arial" w:cs="Arial"/>
          <w:sz w:val="22"/>
          <w:szCs w:val="22"/>
          <w:lang w:val="nl-NL"/>
        </w:rPr>
        <w:t>Kluwer</w:t>
      </w:r>
      <w:proofErr w:type="spellEnd"/>
      <w:r w:rsidRPr="00765435">
        <w:rPr>
          <w:rFonts w:ascii="Arial" w:hAnsi="Arial" w:cs="Arial"/>
          <w:sz w:val="22"/>
          <w:szCs w:val="22"/>
          <w:lang w:val="nl-NL"/>
        </w:rPr>
        <w:t>, Open Universiteit Heerlen</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sz w:val="22"/>
          <w:szCs w:val="22"/>
          <w:lang w:val="nl-NL"/>
        </w:rPr>
      </w:pPr>
      <w:proofErr w:type="spellStart"/>
      <w:r w:rsidRPr="00765435">
        <w:rPr>
          <w:rFonts w:ascii="Arial" w:hAnsi="Arial" w:cs="Arial"/>
          <w:sz w:val="22"/>
          <w:szCs w:val="22"/>
          <w:lang w:val="nl-NL"/>
        </w:rPr>
        <w:t>Ruysseveldt</w:t>
      </w:r>
      <w:proofErr w:type="spellEnd"/>
      <w:r w:rsidRPr="00765435">
        <w:rPr>
          <w:rFonts w:ascii="Arial" w:hAnsi="Arial" w:cs="Arial"/>
          <w:sz w:val="22"/>
          <w:szCs w:val="22"/>
          <w:lang w:val="nl-NL"/>
        </w:rPr>
        <w:t xml:space="preserve"> van J., Witte de, M., </w:t>
      </w:r>
      <w:proofErr w:type="spellStart"/>
      <w:r w:rsidRPr="00765435">
        <w:rPr>
          <w:rFonts w:ascii="Arial" w:hAnsi="Arial" w:cs="Arial"/>
          <w:sz w:val="22"/>
          <w:szCs w:val="22"/>
          <w:lang w:val="nl-NL"/>
        </w:rPr>
        <w:t>Grumbkow</w:t>
      </w:r>
      <w:proofErr w:type="spellEnd"/>
      <w:r w:rsidRPr="00765435">
        <w:rPr>
          <w:rFonts w:ascii="Arial" w:hAnsi="Arial" w:cs="Arial"/>
          <w:sz w:val="22"/>
          <w:szCs w:val="22"/>
          <w:lang w:val="nl-NL"/>
        </w:rPr>
        <w:t xml:space="preserve"> </w:t>
      </w:r>
      <w:proofErr w:type="spellStart"/>
      <w:r w:rsidRPr="00765435">
        <w:rPr>
          <w:rFonts w:ascii="Arial" w:hAnsi="Arial" w:cs="Arial"/>
          <w:sz w:val="22"/>
          <w:szCs w:val="22"/>
          <w:lang w:val="nl-NL"/>
        </w:rPr>
        <w:t>von</w:t>
      </w:r>
      <w:proofErr w:type="spellEnd"/>
      <w:r w:rsidRPr="00765435">
        <w:rPr>
          <w:rFonts w:ascii="Arial" w:hAnsi="Arial" w:cs="Arial"/>
          <w:sz w:val="22"/>
          <w:szCs w:val="22"/>
          <w:lang w:val="nl-NL"/>
        </w:rPr>
        <w:t xml:space="preserve">, J. (2004), </w:t>
      </w:r>
      <w:r w:rsidRPr="00765435">
        <w:rPr>
          <w:rFonts w:ascii="Arial" w:hAnsi="Arial" w:cs="Arial"/>
          <w:i/>
          <w:sz w:val="22"/>
          <w:szCs w:val="22"/>
          <w:lang w:val="nl-NL"/>
        </w:rPr>
        <w:t>Organiseren van mens en arbeid; Hedendaagse benaderingen van de kwaliteit van de arbeid</w:t>
      </w:r>
      <w:r w:rsidRPr="00765435">
        <w:rPr>
          <w:rFonts w:ascii="Arial" w:hAnsi="Arial" w:cs="Arial"/>
          <w:sz w:val="22"/>
          <w:szCs w:val="22"/>
          <w:lang w:val="nl-NL"/>
        </w:rPr>
        <w:t xml:space="preserve">, </w:t>
      </w:r>
      <w:proofErr w:type="spellStart"/>
      <w:r w:rsidRPr="00765435">
        <w:rPr>
          <w:rFonts w:ascii="Arial" w:hAnsi="Arial" w:cs="Arial"/>
          <w:sz w:val="22"/>
          <w:szCs w:val="22"/>
          <w:lang w:val="nl-NL"/>
        </w:rPr>
        <w:t>Kluwer</w:t>
      </w:r>
      <w:proofErr w:type="spellEnd"/>
      <w:r w:rsidRPr="00765435">
        <w:rPr>
          <w:rFonts w:ascii="Arial" w:hAnsi="Arial" w:cs="Arial"/>
          <w:sz w:val="22"/>
          <w:szCs w:val="22"/>
          <w:lang w:val="nl-NL"/>
        </w:rPr>
        <w:t>, Open Universiteit Heerlen</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sz w:val="22"/>
          <w:szCs w:val="22"/>
          <w:lang w:val="en-GB"/>
        </w:rPr>
      </w:pPr>
      <w:r w:rsidRPr="00765435">
        <w:rPr>
          <w:rFonts w:ascii="Arial" w:hAnsi="Arial" w:cs="Arial"/>
          <w:sz w:val="22"/>
          <w:szCs w:val="22"/>
          <w:lang w:val="nl-NL"/>
        </w:rPr>
        <w:t xml:space="preserve">Stier, H. en </w:t>
      </w:r>
      <w:proofErr w:type="spellStart"/>
      <w:r w:rsidRPr="00765435">
        <w:rPr>
          <w:rFonts w:ascii="Arial" w:hAnsi="Arial" w:cs="Arial"/>
          <w:sz w:val="22"/>
          <w:szCs w:val="22"/>
          <w:lang w:val="nl-NL"/>
        </w:rPr>
        <w:t>Lewin-Epstein</w:t>
      </w:r>
      <w:proofErr w:type="spellEnd"/>
      <w:r w:rsidRPr="00765435">
        <w:rPr>
          <w:rFonts w:ascii="Arial" w:hAnsi="Arial" w:cs="Arial"/>
          <w:sz w:val="22"/>
          <w:szCs w:val="22"/>
          <w:lang w:val="nl-NL"/>
        </w:rPr>
        <w:t xml:space="preserve">, N. (2003). </w:t>
      </w:r>
      <w:r w:rsidRPr="00765435">
        <w:rPr>
          <w:rFonts w:ascii="Arial" w:hAnsi="Arial" w:cs="Arial"/>
          <w:sz w:val="22"/>
          <w:szCs w:val="22"/>
          <w:lang w:val="en-GB"/>
        </w:rPr>
        <w:t xml:space="preserve">Time to Work: A Comparative Analysis of Preferences for Working Hours, </w:t>
      </w:r>
      <w:r w:rsidRPr="00765435">
        <w:rPr>
          <w:rFonts w:ascii="Arial" w:hAnsi="Arial" w:cs="Arial"/>
          <w:i/>
          <w:sz w:val="22"/>
          <w:szCs w:val="22"/>
          <w:lang w:val="en-GB"/>
        </w:rPr>
        <w:t>Work and Occupations</w:t>
      </w:r>
      <w:r w:rsidRPr="00765435">
        <w:rPr>
          <w:rFonts w:ascii="Arial" w:hAnsi="Arial" w:cs="Arial"/>
          <w:sz w:val="22"/>
          <w:szCs w:val="22"/>
          <w:lang w:val="en-GB"/>
        </w:rPr>
        <w:t>, 3, 302-326.</w:t>
      </w:r>
    </w:p>
    <w:p w:rsidR="00BD5684" w:rsidRPr="00765435" w:rsidRDefault="00BD5684" w:rsidP="00BD5684">
      <w:pPr>
        <w:spacing w:line="360" w:lineRule="auto"/>
        <w:rPr>
          <w:rFonts w:ascii="Arial" w:hAnsi="Arial" w:cs="Arial"/>
          <w:sz w:val="22"/>
          <w:szCs w:val="22"/>
          <w:lang w:val="en-GB"/>
        </w:rPr>
      </w:pPr>
    </w:p>
    <w:p w:rsidR="00BD5684" w:rsidRPr="00765435" w:rsidRDefault="00BD5684" w:rsidP="00BD5684">
      <w:pPr>
        <w:spacing w:line="360" w:lineRule="auto"/>
        <w:rPr>
          <w:rFonts w:ascii="Arial" w:hAnsi="Arial" w:cs="Arial"/>
          <w:sz w:val="22"/>
          <w:szCs w:val="22"/>
          <w:lang w:val="nl-NL"/>
        </w:rPr>
      </w:pPr>
      <w:r w:rsidRPr="00765435">
        <w:rPr>
          <w:rFonts w:ascii="Arial" w:hAnsi="Arial" w:cs="Arial"/>
          <w:sz w:val="22"/>
          <w:szCs w:val="22"/>
          <w:lang w:val="nl-NL"/>
        </w:rPr>
        <w:t xml:space="preserve">Tijdens, K.G. en </w:t>
      </w:r>
      <w:proofErr w:type="spellStart"/>
      <w:r w:rsidRPr="00765435">
        <w:rPr>
          <w:rFonts w:ascii="Arial" w:hAnsi="Arial" w:cs="Arial"/>
          <w:sz w:val="22"/>
          <w:szCs w:val="22"/>
          <w:lang w:val="nl-NL"/>
        </w:rPr>
        <w:t>Wetzels</w:t>
      </w:r>
      <w:proofErr w:type="spellEnd"/>
      <w:r w:rsidRPr="00765435">
        <w:rPr>
          <w:rFonts w:ascii="Arial" w:hAnsi="Arial" w:cs="Arial"/>
          <w:sz w:val="22"/>
          <w:szCs w:val="22"/>
          <w:lang w:val="nl-NL"/>
        </w:rPr>
        <w:t xml:space="preserve">, C.M.M.P. (2002). Gevraagd: herintreedsters, </w:t>
      </w:r>
      <w:proofErr w:type="spellStart"/>
      <w:r w:rsidRPr="00765435">
        <w:rPr>
          <w:rFonts w:ascii="Arial" w:hAnsi="Arial" w:cs="Arial"/>
          <w:i/>
          <w:sz w:val="22"/>
          <w:szCs w:val="22"/>
          <w:lang w:val="nl-NL"/>
        </w:rPr>
        <w:t>Nemesis</w:t>
      </w:r>
      <w:proofErr w:type="spellEnd"/>
      <w:r w:rsidRPr="00765435">
        <w:rPr>
          <w:rFonts w:ascii="Arial" w:hAnsi="Arial" w:cs="Arial"/>
          <w:sz w:val="22"/>
          <w:szCs w:val="22"/>
          <w:lang w:val="nl-NL"/>
        </w:rPr>
        <w:t>, 18 (2), 39-45.</w:t>
      </w:r>
      <w:r w:rsidRPr="00765435">
        <w:rPr>
          <w:rFonts w:ascii="Arial" w:hAnsi="Arial" w:cs="Arial"/>
          <w:i/>
          <w:sz w:val="22"/>
          <w:szCs w:val="22"/>
          <w:lang w:val="nl-NL"/>
        </w:rPr>
        <w:t xml:space="preserve"> </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rPr>
          <w:rFonts w:ascii="Verdana" w:hAnsi="Verdana" w:cs="Arial"/>
          <w:b/>
          <w:bCs/>
          <w:sz w:val="22"/>
          <w:szCs w:val="22"/>
          <w:lang w:val="nl-NL"/>
        </w:rPr>
      </w:pPr>
      <w:proofErr w:type="spellStart"/>
      <w:r w:rsidRPr="00765435">
        <w:rPr>
          <w:rFonts w:ascii="Arial" w:hAnsi="Arial" w:cs="Arial"/>
          <w:sz w:val="22"/>
          <w:szCs w:val="22"/>
          <w:lang w:val="nl-NL"/>
        </w:rPr>
        <w:t>Toepoel</w:t>
      </w:r>
      <w:proofErr w:type="spellEnd"/>
      <w:r w:rsidRPr="00765435">
        <w:rPr>
          <w:rFonts w:ascii="Arial" w:hAnsi="Arial" w:cs="Arial"/>
          <w:sz w:val="22"/>
          <w:szCs w:val="22"/>
          <w:lang w:val="nl-NL"/>
        </w:rPr>
        <w:t xml:space="preserve"> V. (2006). </w:t>
      </w:r>
      <w:r w:rsidRPr="00765435">
        <w:rPr>
          <w:rFonts w:ascii="Arial" w:hAnsi="Arial" w:cs="Arial"/>
          <w:bCs/>
          <w:i/>
          <w:sz w:val="22"/>
          <w:szCs w:val="22"/>
          <w:lang w:val="nl-NL"/>
        </w:rPr>
        <w:t xml:space="preserve">Onderzoek naar </w:t>
      </w:r>
      <w:proofErr w:type="spellStart"/>
      <w:r w:rsidRPr="00765435">
        <w:rPr>
          <w:rFonts w:ascii="Arial" w:hAnsi="Arial" w:cs="Arial"/>
          <w:bCs/>
          <w:i/>
          <w:sz w:val="22"/>
          <w:szCs w:val="22"/>
          <w:lang w:val="nl-NL"/>
        </w:rPr>
        <w:t>Emancipatie-Opinies</w:t>
      </w:r>
      <w:proofErr w:type="spellEnd"/>
      <w:r w:rsidRPr="00765435">
        <w:rPr>
          <w:rFonts w:ascii="Arial" w:hAnsi="Arial" w:cs="Arial"/>
          <w:bCs/>
          <w:i/>
          <w:sz w:val="22"/>
          <w:szCs w:val="22"/>
          <w:lang w:val="nl-NL"/>
        </w:rPr>
        <w:t xml:space="preserve"> onder de Nederlandse bevolking</w:t>
      </w:r>
      <w:r w:rsidRPr="00765435">
        <w:rPr>
          <w:rFonts w:ascii="Arial" w:hAnsi="Arial" w:cs="Arial"/>
          <w:bCs/>
          <w:sz w:val="22"/>
          <w:szCs w:val="22"/>
          <w:lang w:val="nl-NL"/>
        </w:rPr>
        <w:t>, codeboek en veldwerkverslag, Centerdata, Tilburg</w:t>
      </w:r>
    </w:p>
    <w:p w:rsidR="00BD5684" w:rsidRPr="00765435" w:rsidRDefault="00BD5684" w:rsidP="00BD5684">
      <w:pPr>
        <w:spacing w:line="360" w:lineRule="auto"/>
        <w:rPr>
          <w:rFonts w:ascii="Arial" w:hAnsi="Arial" w:cs="Arial"/>
          <w:sz w:val="22"/>
          <w:szCs w:val="22"/>
          <w:lang w:val="nl-NL"/>
        </w:rPr>
      </w:pPr>
    </w:p>
    <w:p w:rsidR="00BD5684" w:rsidRPr="00765435" w:rsidRDefault="00BD5684" w:rsidP="00BD5684">
      <w:pPr>
        <w:spacing w:line="360" w:lineRule="auto"/>
        <w:rPr>
          <w:rFonts w:ascii="Arial" w:hAnsi="Arial" w:cs="Arial"/>
          <w:sz w:val="22"/>
          <w:szCs w:val="22"/>
          <w:lang w:val="en-GB"/>
        </w:rPr>
      </w:pPr>
      <w:r w:rsidRPr="00765435">
        <w:rPr>
          <w:rFonts w:ascii="Arial" w:hAnsi="Arial" w:cs="Arial"/>
          <w:sz w:val="22"/>
          <w:szCs w:val="22"/>
          <w:lang w:val="en-GB"/>
        </w:rPr>
        <w:t xml:space="preserve">Watson T.J. (2003) </w:t>
      </w:r>
      <w:r w:rsidRPr="00765435">
        <w:rPr>
          <w:rFonts w:ascii="Arial" w:hAnsi="Arial" w:cs="Arial"/>
          <w:i/>
          <w:sz w:val="22"/>
          <w:szCs w:val="22"/>
          <w:lang w:val="en-GB"/>
        </w:rPr>
        <w:t>Sociology, work and industry</w:t>
      </w:r>
      <w:r w:rsidRPr="00765435">
        <w:rPr>
          <w:rFonts w:ascii="Arial" w:hAnsi="Arial" w:cs="Arial"/>
          <w:sz w:val="22"/>
          <w:szCs w:val="22"/>
          <w:lang w:val="en-GB"/>
        </w:rPr>
        <w:t xml:space="preserve">, </w:t>
      </w:r>
      <w:proofErr w:type="spellStart"/>
      <w:r w:rsidRPr="00765435">
        <w:rPr>
          <w:rFonts w:ascii="Arial" w:hAnsi="Arial" w:cs="Arial"/>
          <w:sz w:val="22"/>
          <w:szCs w:val="22"/>
          <w:lang w:val="en-GB"/>
        </w:rPr>
        <w:t>vierde</w:t>
      </w:r>
      <w:proofErr w:type="spellEnd"/>
      <w:r w:rsidRPr="00765435">
        <w:rPr>
          <w:rFonts w:ascii="Arial" w:hAnsi="Arial" w:cs="Arial"/>
          <w:sz w:val="22"/>
          <w:szCs w:val="22"/>
          <w:lang w:val="en-GB"/>
        </w:rPr>
        <w:t xml:space="preserve"> </w:t>
      </w:r>
      <w:proofErr w:type="spellStart"/>
      <w:r w:rsidRPr="00765435">
        <w:rPr>
          <w:rFonts w:ascii="Arial" w:hAnsi="Arial" w:cs="Arial"/>
          <w:sz w:val="22"/>
          <w:szCs w:val="22"/>
          <w:lang w:val="en-GB"/>
        </w:rPr>
        <w:t>editie</w:t>
      </w:r>
      <w:proofErr w:type="spellEnd"/>
      <w:r w:rsidRPr="00765435">
        <w:rPr>
          <w:rFonts w:ascii="Arial" w:hAnsi="Arial" w:cs="Arial"/>
          <w:sz w:val="22"/>
          <w:szCs w:val="22"/>
          <w:lang w:val="en-GB"/>
        </w:rPr>
        <w:t xml:space="preserve">, </w:t>
      </w:r>
      <w:hyperlink r:id="rId12" w:history="1">
        <w:r w:rsidRPr="00765435">
          <w:rPr>
            <w:rStyle w:val="Hyperlink"/>
            <w:rFonts w:ascii="Arial Unicode MS" w:hAnsi="Arial Unicode MS"/>
            <w:color w:val="auto"/>
            <w:sz w:val="22"/>
            <w:szCs w:val="22"/>
            <w:u w:val="none"/>
            <w:lang w:val="en-GB"/>
          </w:rPr>
          <w:t>London</w:t>
        </w:r>
      </w:hyperlink>
      <w:r w:rsidRPr="00765435">
        <w:rPr>
          <w:rFonts w:ascii="Arial Unicode MS" w:hAnsi="Arial Unicode MS"/>
          <w:sz w:val="22"/>
          <w:szCs w:val="22"/>
          <w:lang w:val="en-GB"/>
        </w:rPr>
        <w:t xml:space="preserve">: </w:t>
      </w:r>
      <w:hyperlink r:id="rId13" w:history="1">
        <w:proofErr w:type="spellStart"/>
        <w:r w:rsidRPr="00765435">
          <w:rPr>
            <w:rStyle w:val="Hyperlink"/>
            <w:rFonts w:ascii="Arial Unicode MS" w:hAnsi="Arial Unicode MS"/>
            <w:color w:val="auto"/>
            <w:sz w:val="22"/>
            <w:szCs w:val="22"/>
            <w:u w:val="none"/>
            <w:lang w:val="en-GB"/>
          </w:rPr>
          <w:t>Routledge</w:t>
        </w:r>
        <w:proofErr w:type="spellEnd"/>
      </w:hyperlink>
    </w:p>
    <w:p w:rsidR="00BD5684" w:rsidRPr="00765435" w:rsidRDefault="00BD5684" w:rsidP="00BD5684">
      <w:pPr>
        <w:spacing w:line="360" w:lineRule="auto"/>
        <w:rPr>
          <w:rFonts w:ascii="Arial" w:hAnsi="Arial" w:cs="Arial"/>
          <w:sz w:val="22"/>
          <w:szCs w:val="22"/>
          <w:lang w:val="en-GB"/>
        </w:rPr>
      </w:pPr>
    </w:p>
    <w:p w:rsidR="00BD5684" w:rsidRPr="00765435" w:rsidRDefault="00BD5684" w:rsidP="00BD5684">
      <w:pPr>
        <w:spacing w:line="360" w:lineRule="auto"/>
        <w:rPr>
          <w:rFonts w:ascii="Arial" w:hAnsi="Arial" w:cs="Arial"/>
          <w:sz w:val="22"/>
          <w:szCs w:val="22"/>
          <w:lang w:val="nl-NL"/>
        </w:rPr>
      </w:pPr>
      <w:proofErr w:type="spellStart"/>
      <w:r w:rsidRPr="00765435">
        <w:rPr>
          <w:rFonts w:ascii="Arial" w:hAnsi="Arial" w:cs="Arial"/>
          <w:sz w:val="22"/>
          <w:szCs w:val="22"/>
          <w:lang w:val="nl-NL"/>
        </w:rPr>
        <w:t>Wetzels</w:t>
      </w:r>
      <w:proofErr w:type="spellEnd"/>
      <w:r w:rsidRPr="00765435">
        <w:rPr>
          <w:rFonts w:ascii="Arial" w:hAnsi="Arial" w:cs="Arial"/>
          <w:sz w:val="22"/>
          <w:szCs w:val="22"/>
          <w:lang w:val="nl-NL"/>
        </w:rPr>
        <w:t xml:space="preserve">, C.M.M.P. en Tijdens, K.G. (2001). </w:t>
      </w:r>
      <w:r w:rsidRPr="00765435">
        <w:rPr>
          <w:rFonts w:ascii="Arial" w:hAnsi="Arial" w:cs="Arial"/>
          <w:i/>
          <w:sz w:val="22"/>
          <w:szCs w:val="22"/>
          <w:lang w:val="nl-NL"/>
        </w:rPr>
        <w:t>Dubbel delen in de digitale delta</w:t>
      </w:r>
      <w:r w:rsidRPr="00765435">
        <w:rPr>
          <w:rFonts w:ascii="Arial" w:hAnsi="Arial" w:cs="Arial"/>
          <w:sz w:val="22"/>
          <w:szCs w:val="22"/>
          <w:lang w:val="nl-NL"/>
        </w:rPr>
        <w:t>, ’s-Gravenhage: ministerie van Economische Zaken.</w:t>
      </w:r>
    </w:p>
    <w:p w:rsidR="00BD5684" w:rsidRPr="00AE28EC" w:rsidRDefault="00BD5684" w:rsidP="00BD5684">
      <w:pPr>
        <w:shd w:val="clear" w:color="auto" w:fill="FFFFFF"/>
        <w:spacing w:line="360" w:lineRule="auto"/>
        <w:jc w:val="both"/>
        <w:rPr>
          <w:rFonts w:ascii="Arial" w:hAnsi="Arial"/>
          <w:sz w:val="20"/>
          <w:lang w:val="nl-NL"/>
        </w:rPr>
      </w:pPr>
    </w:p>
    <w:sectPr w:rsidR="00BD5684" w:rsidRPr="00AE28EC" w:rsidSect="00FD03B5">
      <w:footerReference w:type="default" r:id="rId14"/>
      <w:pgSz w:w="11906" w:h="16838"/>
      <w:pgMar w:top="1417" w:right="1417" w:bottom="1417" w:left="1417"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3EC" w:rsidRDefault="00BE23EC">
      <w:r>
        <w:separator/>
      </w:r>
    </w:p>
  </w:endnote>
  <w:endnote w:type="continuationSeparator" w:id="0">
    <w:p w:rsidR="00BE23EC" w:rsidRDefault="00BE23EC">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Basis">
    <w:altName w:val="Cambria"/>
    <w:panose1 w:val="00000000000000000000"/>
    <w:charset w:val="00"/>
    <w:family w:val="auto"/>
    <w:notTrueType/>
    <w:pitch w:val="default"/>
    <w:sig w:usb0="00000003" w:usb1="00000000" w:usb2="00000000" w:usb3="00000000" w:csb0="00000001" w:csb1="00000000"/>
  </w:font>
  <w:font w:name="QuadraatHead-Light">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3EC" w:rsidRPr="00AB1702" w:rsidRDefault="00BE23EC" w:rsidP="00BD5684">
    <w:pPr>
      <w:pStyle w:val="Voettekst"/>
      <w:tabs>
        <w:tab w:val="clear" w:pos="8640"/>
        <w:tab w:val="right" w:pos="8820"/>
      </w:tabs>
      <w:rPr>
        <w:rFonts w:ascii="Arial" w:hAnsi="Arial" w:cs="Arial"/>
        <w:sz w:val="20"/>
        <w:szCs w:val="20"/>
      </w:rPr>
    </w:pPr>
    <w:r>
      <w:rPr>
        <w:rFonts w:ascii="Arial" w:hAnsi="Arial" w:cs="Arial"/>
        <w:sz w:val="20"/>
        <w:szCs w:val="20"/>
      </w:rPr>
      <w:tab/>
    </w:r>
    <w:r>
      <w:rPr>
        <w:rFonts w:ascii="Arial" w:hAnsi="Arial" w:cs="Arial"/>
        <w:sz w:val="20"/>
        <w:szCs w:val="20"/>
      </w:rPr>
      <w:tab/>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3EC" w:rsidRPr="00AB1702" w:rsidRDefault="00BE23EC" w:rsidP="00BD5684">
    <w:pPr>
      <w:pStyle w:val="Voettekst"/>
      <w:tabs>
        <w:tab w:val="clear" w:pos="8640"/>
        <w:tab w:val="right" w:pos="8820"/>
      </w:tabs>
      <w:rPr>
        <w:rFonts w:ascii="Arial" w:hAnsi="Arial" w:cs="Arial"/>
        <w:sz w:val="20"/>
        <w:szCs w:val="20"/>
      </w:rPr>
    </w:pPr>
    <w:r>
      <w:rPr>
        <w:rFonts w:ascii="Arial" w:hAnsi="Arial" w:cs="Arial"/>
        <w:sz w:val="20"/>
        <w:szCs w:val="20"/>
      </w:rPr>
      <w:tab/>
    </w:r>
    <w:r>
      <w:rPr>
        <w:rFonts w:ascii="Arial" w:hAnsi="Arial" w:cs="Arial"/>
        <w:sz w:val="20"/>
        <w:szCs w:val="20"/>
      </w:rPr>
      <w:tab/>
    </w:r>
    <w:r>
      <w:rPr>
        <w:rStyle w:val="Paginanummer"/>
      </w:rPr>
      <w:fldChar w:fldCharType="begin"/>
    </w:r>
    <w:r>
      <w:rPr>
        <w:rStyle w:val="Paginanummer"/>
      </w:rPr>
      <w:instrText xml:space="preserve"> PAGE </w:instrText>
    </w:r>
    <w:r>
      <w:rPr>
        <w:rStyle w:val="Paginanummer"/>
      </w:rPr>
      <w:fldChar w:fldCharType="separate"/>
    </w:r>
    <w:r w:rsidR="00E14680">
      <w:rPr>
        <w:rStyle w:val="Paginanummer"/>
        <w:noProof/>
      </w:rPr>
      <w:t>1</w:t>
    </w:r>
    <w:r>
      <w:rPr>
        <w:rStyle w:val="Paginanummer"/>
      </w:rPr>
      <w:fldChar w:fldCharType="end"/>
    </w: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3EC" w:rsidRDefault="00BE23EC" w:rsidP="00BD5684">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BE23EC" w:rsidRDefault="00BE23EC" w:rsidP="00BD5684">
    <w:pPr>
      <w:pStyle w:val="Voettekst"/>
      <w:ind w:right="360"/>
    </w:pPr>
  </w:p>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3EC" w:rsidRPr="00C033B0" w:rsidRDefault="00BE23EC" w:rsidP="00BD5684">
    <w:pPr>
      <w:pStyle w:val="Voettekst"/>
      <w:framePr w:wrap="around" w:vAnchor="text" w:hAnchor="margin" w:xAlign="right" w:y="1"/>
      <w:rPr>
        <w:rStyle w:val="Paginanummer"/>
      </w:rPr>
    </w:pPr>
    <w:r w:rsidRPr="00C033B0">
      <w:rPr>
        <w:rStyle w:val="Paginanummer"/>
        <w:rFonts w:ascii="Arial" w:hAnsi="Arial" w:cs="Arial"/>
        <w:sz w:val="20"/>
        <w:szCs w:val="20"/>
      </w:rPr>
      <w:fldChar w:fldCharType="begin"/>
    </w:r>
    <w:r w:rsidRPr="00C033B0">
      <w:rPr>
        <w:rStyle w:val="Paginanummer"/>
        <w:rFonts w:ascii="Arial" w:hAnsi="Arial" w:cs="Arial"/>
        <w:sz w:val="20"/>
        <w:szCs w:val="20"/>
      </w:rPr>
      <w:instrText xml:space="preserve">PAGE  </w:instrText>
    </w:r>
    <w:r w:rsidRPr="00C033B0">
      <w:rPr>
        <w:rStyle w:val="Paginanummer"/>
        <w:rFonts w:ascii="Arial" w:hAnsi="Arial" w:cs="Arial"/>
        <w:sz w:val="20"/>
        <w:szCs w:val="20"/>
      </w:rPr>
      <w:fldChar w:fldCharType="separate"/>
    </w:r>
    <w:r w:rsidR="00E14680">
      <w:rPr>
        <w:rStyle w:val="Paginanummer"/>
        <w:rFonts w:ascii="Arial" w:hAnsi="Arial" w:cs="Arial"/>
        <w:noProof/>
        <w:sz w:val="20"/>
        <w:szCs w:val="20"/>
      </w:rPr>
      <w:t>40</w:t>
    </w:r>
    <w:r w:rsidRPr="00C033B0">
      <w:rPr>
        <w:rStyle w:val="Paginanummer"/>
        <w:rFonts w:ascii="Arial" w:hAnsi="Arial" w:cs="Arial"/>
        <w:sz w:val="20"/>
        <w:szCs w:val="20"/>
      </w:rPr>
      <w:fldChar w:fldCharType="end"/>
    </w:r>
  </w:p>
  <w:p w:rsidR="00BE23EC" w:rsidRPr="00C033B0" w:rsidRDefault="00BE23EC" w:rsidP="00BD5684">
    <w:pPr>
      <w:pStyle w:val="Voettekst"/>
      <w:ind w:right="360"/>
    </w:pPr>
  </w:p>
</w:ftr>
</file>

<file path=word/footer5.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3EC" w:rsidRPr="00C033B0" w:rsidRDefault="00BE23EC" w:rsidP="00BD5684">
    <w:pPr>
      <w:pStyle w:val="Voettekst"/>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3EC" w:rsidRDefault="00BE23EC">
      <w:r>
        <w:separator/>
      </w:r>
    </w:p>
  </w:footnote>
  <w:footnote w:type="continuationSeparator" w:id="0">
    <w:p w:rsidR="00BE23EC" w:rsidRDefault="00BE23EC">
      <w:r>
        <w:continuationSeparator/>
      </w:r>
    </w:p>
  </w:footnote>
  <w:footnote w:id="1">
    <w:p w:rsidR="00BE23EC" w:rsidRPr="005207DE" w:rsidRDefault="00BE23EC">
      <w:pPr>
        <w:pStyle w:val="Voetnoottekst"/>
        <w:rPr>
          <w:lang w:val="nl-NL"/>
        </w:rPr>
      </w:pPr>
      <w:r w:rsidRPr="005207DE">
        <w:rPr>
          <w:rStyle w:val="Voetnootmarkering"/>
        </w:rPr>
        <w:footnoteRef/>
      </w:r>
      <w:r w:rsidRPr="005207DE">
        <w:rPr>
          <w:lang w:val="nl-NL"/>
        </w:rPr>
        <w:t xml:space="preserve"> </w:t>
      </w:r>
      <w:hyperlink r:id="rId1" w:history="1">
        <w:r w:rsidRPr="005207DE">
          <w:rPr>
            <w:lang w:val="nl-NL" w:eastAsia="nl-NL"/>
          </w:rPr>
          <w:t>http://www.rijksoverheid.nl/documenten-en-publicaties/persberichten/2010/08/27/kabinet-streeft-naar-hogere-arbeidsparticipatie-van-vrouwen.html</w:t>
        </w:r>
      </w:hyperlink>
      <w:r w:rsidRPr="005207DE">
        <w:rPr>
          <w:lang w:val="nl-NL" w:eastAsia="nl-NL"/>
        </w:rPr>
        <w:t xml:space="preserve"> - Arbeidsparticipatie, </w:t>
      </w:r>
      <w:proofErr w:type="spellStart"/>
      <w:r w:rsidRPr="005207DE">
        <w:rPr>
          <w:lang w:val="nl-NL" w:eastAsia="nl-NL"/>
        </w:rPr>
        <w:t>retrieved</w:t>
      </w:r>
      <w:proofErr w:type="spellEnd"/>
      <w:r w:rsidRPr="005207DE">
        <w:rPr>
          <w:lang w:val="nl-NL" w:eastAsia="nl-NL"/>
        </w:rPr>
        <w:t xml:space="preserve"> 2 september 2010</w:t>
      </w:r>
    </w:p>
  </w:footnote>
  <w:footnote w:id="2">
    <w:p w:rsidR="00BE23EC" w:rsidRPr="005207DE" w:rsidRDefault="00BE23EC" w:rsidP="00BD5684">
      <w:pPr>
        <w:pStyle w:val="Voetnoottekst"/>
        <w:rPr>
          <w:b/>
          <w:lang w:val="nl-NL"/>
        </w:rPr>
      </w:pPr>
      <w:r w:rsidRPr="005207DE">
        <w:rPr>
          <w:rStyle w:val="Voetnootmarkering"/>
          <w:lang w:val="nl-NL"/>
        </w:rPr>
        <w:footnoteRef/>
      </w:r>
      <w:r w:rsidRPr="005207DE">
        <w:rPr>
          <w:lang w:val="nl-NL"/>
        </w:rPr>
        <w:t xml:space="preserve"> </w:t>
      </w:r>
      <w:r w:rsidRPr="005207DE">
        <w:rPr>
          <w:rStyle w:val="boldtxt1"/>
          <w:b w:val="0"/>
          <w:lang w:val="nl-NL"/>
        </w:rPr>
        <w:t>De babyboomgeneratie wordt gevormd door de personen die tussen 1946 en eind jaren zestig geboren zijn, de naoorlogse geboortegolf</w:t>
      </w:r>
      <w:r w:rsidRPr="005207DE">
        <w:rPr>
          <w:lang w:val="nl-NL"/>
        </w:rPr>
        <w:t>, bron</w:t>
      </w:r>
      <w:r w:rsidRPr="005207DE">
        <w:rPr>
          <w:b/>
          <w:lang w:val="nl-NL"/>
        </w:rPr>
        <w:t xml:space="preserve"> </w:t>
      </w:r>
      <w:r w:rsidRPr="005207DE">
        <w:rPr>
          <w:lang w:val="nl-NL"/>
        </w:rPr>
        <w:t>Kenniscentrum voor bevolkingsdaling en beleid, 2010.</w:t>
      </w:r>
    </w:p>
  </w:footnote>
  <w:footnote w:id="3">
    <w:p w:rsidR="00BE23EC" w:rsidRPr="00677596" w:rsidRDefault="00BE23EC">
      <w:pPr>
        <w:pStyle w:val="Voetnoottekst"/>
        <w:rPr>
          <w:lang w:val="nl-NL"/>
        </w:rPr>
      </w:pPr>
      <w:r w:rsidRPr="00054B6C">
        <w:rPr>
          <w:rStyle w:val="Voetnootmarkering"/>
        </w:rPr>
        <w:footnoteRef/>
      </w:r>
      <w:r w:rsidRPr="00054B6C">
        <w:rPr>
          <w:lang w:val="nl-NL"/>
        </w:rPr>
        <w:t xml:space="preserve"> </w:t>
      </w:r>
      <w:hyperlink r:id="rId2" w:history="1">
        <w:r w:rsidRPr="00054B6C">
          <w:rPr>
            <w:rStyle w:val="Hyperlink"/>
            <w:color w:val="auto"/>
            <w:lang w:val="nl-NL"/>
          </w:rPr>
          <w:t>http://www.emancipatie.nl/home/emancipatie_algemeen/intro_emancipatie/Vrouw_en_werk/</w:t>
        </w:r>
      </w:hyperlink>
      <w:r w:rsidRPr="00054B6C">
        <w:rPr>
          <w:lang w:val="nl-NL"/>
        </w:rPr>
        <w:t xml:space="preserve"> - Schippers, J., 1 december</w:t>
      </w:r>
      <w:r>
        <w:rPr>
          <w:lang w:val="nl-NL"/>
        </w:rPr>
        <w:t xml:space="preserve"> 2010</w:t>
      </w:r>
    </w:p>
  </w:footnote>
  <w:footnote w:id="4">
    <w:p w:rsidR="00BE23EC" w:rsidRPr="00103CC9" w:rsidRDefault="00BE23EC">
      <w:pPr>
        <w:pStyle w:val="Voetnoottekst"/>
        <w:rPr>
          <w:lang w:val="nl-NL"/>
        </w:rPr>
      </w:pPr>
      <w:r>
        <w:rPr>
          <w:rStyle w:val="Voetnootmarkering"/>
        </w:rPr>
        <w:footnoteRef/>
      </w:r>
      <w:r w:rsidRPr="00103CC9">
        <w:rPr>
          <w:lang w:val="nl-NL"/>
        </w:rPr>
        <w:t xml:space="preserve"> </w:t>
      </w:r>
      <w:r w:rsidRPr="00103CC9">
        <w:rPr>
          <w:rFonts w:cs="Arial"/>
          <w:color w:val="2B2B2B"/>
          <w:szCs w:val="22"/>
          <w:lang w:val="nl-NL" w:eastAsia="nl-NL"/>
        </w:rPr>
        <w:t xml:space="preserve">De </w:t>
      </w:r>
      <w:proofErr w:type="spellStart"/>
      <w:r w:rsidRPr="00103CC9">
        <w:rPr>
          <w:rFonts w:cs="Arial"/>
          <w:i/>
          <w:iCs/>
          <w:color w:val="2B2B2B"/>
          <w:szCs w:val="22"/>
          <w:lang w:val="nl-NL" w:eastAsia="nl-NL"/>
        </w:rPr>
        <w:t>bruto-participatie</w:t>
      </w:r>
      <w:proofErr w:type="spellEnd"/>
      <w:r w:rsidRPr="00103CC9">
        <w:rPr>
          <w:rFonts w:cs="Arial"/>
          <w:color w:val="2B2B2B"/>
          <w:szCs w:val="22"/>
          <w:lang w:val="nl-NL" w:eastAsia="nl-NL"/>
        </w:rPr>
        <w:t xml:space="preserve"> is het aandeel van de werkzame </w:t>
      </w:r>
      <w:proofErr w:type="spellStart"/>
      <w:r w:rsidRPr="00103CC9">
        <w:rPr>
          <w:rFonts w:cs="Arial"/>
          <w:color w:val="2B2B2B"/>
          <w:szCs w:val="22"/>
          <w:lang w:val="nl-NL" w:eastAsia="nl-NL"/>
        </w:rPr>
        <w:t>én</w:t>
      </w:r>
      <w:proofErr w:type="spellEnd"/>
      <w:r w:rsidRPr="00103CC9">
        <w:rPr>
          <w:rFonts w:cs="Arial"/>
          <w:color w:val="2B2B2B"/>
          <w:szCs w:val="22"/>
          <w:lang w:val="nl-NL" w:eastAsia="nl-NL"/>
        </w:rPr>
        <w:t xml:space="preserve"> werkloze beroepsbevolking in de bevolking. De </w:t>
      </w:r>
      <w:proofErr w:type="spellStart"/>
      <w:r w:rsidRPr="00103CC9">
        <w:rPr>
          <w:rFonts w:cs="Arial"/>
          <w:color w:val="2B2B2B"/>
          <w:szCs w:val="22"/>
          <w:lang w:val="nl-NL" w:eastAsia="nl-NL"/>
        </w:rPr>
        <w:t>bruto-arbeidsparticipatie</w:t>
      </w:r>
      <w:proofErr w:type="spellEnd"/>
      <w:r w:rsidRPr="00103CC9">
        <w:rPr>
          <w:rFonts w:cs="Arial"/>
          <w:color w:val="2B2B2B"/>
          <w:szCs w:val="22"/>
          <w:lang w:val="nl-NL" w:eastAsia="nl-NL"/>
        </w:rPr>
        <w:t xml:space="preserve"> geeft het direct inzetbare arbeidsaanbod weer. Dat bestaat zowel uit personen die werken (voor minimaal twaalf uur in de week) als uit personen die werk zouden willen, hier actief naar op zoek zijn en hiervoor ook nog eens direct beschikbaar zijn (de werkloze beroepsbevolking) (http://www.cbs.nl/nl-NL/menu/methoden/toelichtingen/alfabet/a/arbeidsparticipatie.htm).</w:t>
      </w:r>
    </w:p>
  </w:footnote>
  <w:footnote w:id="5">
    <w:p w:rsidR="00BE23EC" w:rsidRPr="001478E1" w:rsidRDefault="00BE23EC" w:rsidP="00BD5684">
      <w:pPr>
        <w:pStyle w:val="Voetnoottekst"/>
        <w:rPr>
          <w:lang w:val="nl-NL"/>
        </w:rPr>
      </w:pPr>
      <w:r w:rsidRPr="001478E1">
        <w:rPr>
          <w:rStyle w:val="Voetnootmarkering"/>
          <w:lang w:val="nl-NL"/>
        </w:rPr>
        <w:footnoteRef/>
      </w:r>
      <w:r w:rsidRPr="001478E1">
        <w:rPr>
          <w:lang w:val="nl-NL"/>
        </w:rPr>
        <w:t xml:space="preserve"> </w:t>
      </w:r>
      <w:r w:rsidRPr="001478E1">
        <w:rPr>
          <w:lang w:val="nl-NL"/>
        </w:rPr>
        <w:t>Baan van een werknemer waarbij op een bepaald peilmoment/-periode het aantal overeengekomen uren lager ligt dan het aantal dat behoort bij een volledige dag- en weektaak (http://www.cbs.nl/nl-NL/menu/methoden/begrippen/default.htm?ConceptID=216 - 2011)</w:t>
      </w:r>
    </w:p>
  </w:footnote>
  <w:footnote w:id="6">
    <w:p w:rsidR="00BE23EC" w:rsidRPr="001478E1" w:rsidRDefault="00BE23EC" w:rsidP="00BD5684">
      <w:pPr>
        <w:pStyle w:val="Voetnoottekst"/>
        <w:rPr>
          <w:lang w:val="nl-NL"/>
        </w:rPr>
      </w:pPr>
      <w:r w:rsidRPr="001478E1">
        <w:rPr>
          <w:rStyle w:val="Voetnootmarkering"/>
          <w:lang w:val="nl-NL"/>
        </w:rPr>
        <w:footnoteRef/>
      </w:r>
      <w:r w:rsidRPr="001478E1">
        <w:rPr>
          <w:lang w:val="nl-NL"/>
        </w:rPr>
        <w:t xml:space="preserve"> </w:t>
      </w:r>
      <w:r w:rsidRPr="001478E1">
        <w:rPr>
          <w:lang w:val="nl-NL"/>
        </w:rPr>
        <w:t>Baan van een werknemer waarbij op een bepaald peilmoment/-periode het aantal overeengekomen te werken uren behoort bij een volledige dag- en weektaak (http://www.cbs.nl/nl-NL/menu/methoden/begrippen/default.htm?ConceptID=771 - 2011).</w:t>
      </w:r>
    </w:p>
  </w:footnote>
  <w:footnote w:id="7">
    <w:p w:rsidR="00BE23EC" w:rsidRPr="001478E1" w:rsidRDefault="00BE23EC">
      <w:pPr>
        <w:pStyle w:val="Voetnoottekst"/>
        <w:rPr>
          <w:lang w:val="nl-NL"/>
        </w:rPr>
      </w:pPr>
      <w:r w:rsidRPr="001478E1">
        <w:rPr>
          <w:rStyle w:val="Voetnootmarkering"/>
        </w:rPr>
        <w:footnoteRef/>
      </w:r>
      <w:r w:rsidRPr="001478E1">
        <w:rPr>
          <w:lang w:val="nl-NL"/>
        </w:rPr>
        <w:t xml:space="preserve"> </w:t>
      </w:r>
      <w:r w:rsidRPr="001478E1">
        <w:rPr>
          <w:lang w:val="nl-NL"/>
        </w:rPr>
        <w:t>Aangezien deze term niet vertaald is in de Nederlandse literatuur wordt in deze scriptie ook vastgehouden aan de term human capital.</w:t>
      </w:r>
    </w:p>
  </w:footnote>
  <w:footnote w:id="8">
    <w:p w:rsidR="00BE23EC" w:rsidRPr="00203AE4" w:rsidRDefault="00BE23EC">
      <w:pPr>
        <w:pStyle w:val="Voetnoottekst"/>
        <w:rPr>
          <w:lang w:val="nl-NL"/>
        </w:rPr>
      </w:pPr>
      <w:r>
        <w:rPr>
          <w:rStyle w:val="Voetnootmarkering"/>
        </w:rPr>
        <w:footnoteRef/>
      </w:r>
      <w:r w:rsidRPr="00203AE4">
        <w:rPr>
          <w:lang w:val="nl-NL"/>
        </w:rPr>
        <w:t xml:space="preserve"> </w:t>
      </w:r>
      <w:r w:rsidRPr="00203AE4">
        <w:rPr>
          <w:lang w:val="nl-NL"/>
        </w:rPr>
        <w:t>http://www.cpb.nl/cijfer/kortetermijnraming-december-2010-gematigde-groei-onzekere-tijden</w:t>
      </w:r>
    </w:p>
  </w:footnote>
  <w:footnote w:id="9">
    <w:p w:rsidR="00BE23EC" w:rsidRPr="005207DE" w:rsidRDefault="00BE23EC" w:rsidP="00883A68">
      <w:pPr>
        <w:jc w:val="both"/>
        <w:rPr>
          <w:sz w:val="20"/>
          <w:szCs w:val="20"/>
          <w:lang w:val="nl-NL"/>
        </w:rPr>
      </w:pPr>
      <w:r w:rsidRPr="005207DE">
        <w:rPr>
          <w:rStyle w:val="Voetnootmarkering"/>
          <w:sz w:val="20"/>
          <w:szCs w:val="20"/>
        </w:rPr>
        <w:footnoteRef/>
      </w:r>
      <w:r w:rsidRPr="005207DE">
        <w:rPr>
          <w:sz w:val="20"/>
          <w:szCs w:val="20"/>
          <w:lang w:val="nl-NL"/>
        </w:rPr>
        <w:t xml:space="preserve"> </w:t>
      </w:r>
      <w:r w:rsidRPr="005207DE">
        <w:rPr>
          <w:sz w:val="20"/>
          <w:szCs w:val="20"/>
          <w:lang w:val="nl-NL"/>
        </w:rPr>
        <w:t>De indeling in kleine of grote deeltijdbaan en voltijdbaan is op basis van de indeling die de Emancipatiemonitor hanteert (</w:t>
      </w:r>
      <w:proofErr w:type="spellStart"/>
      <w:r w:rsidRPr="005207DE">
        <w:rPr>
          <w:sz w:val="20"/>
          <w:szCs w:val="20"/>
          <w:lang w:val="nl-NL"/>
        </w:rPr>
        <w:t>Portegijs</w:t>
      </w:r>
      <w:proofErr w:type="spellEnd"/>
      <w:r w:rsidRPr="005207DE">
        <w:rPr>
          <w:sz w:val="20"/>
          <w:szCs w:val="20"/>
          <w:lang w:val="nl-NL"/>
        </w:rPr>
        <w:t xml:space="preserve"> et al., 2006).</w:t>
      </w:r>
    </w:p>
  </w:footnote>
  <w:footnote w:id="10">
    <w:p w:rsidR="00BE23EC" w:rsidRPr="00203AE4" w:rsidRDefault="00BE23EC" w:rsidP="00BD5684">
      <w:pPr>
        <w:pStyle w:val="Voetnoottekst"/>
        <w:rPr>
          <w:lang w:val="nl-NL"/>
        </w:rPr>
      </w:pPr>
      <w:r>
        <w:rPr>
          <w:rStyle w:val="Voetnootmarkering"/>
        </w:rPr>
        <w:footnoteRef/>
      </w:r>
      <w:r w:rsidRPr="00203AE4">
        <w:rPr>
          <w:lang w:val="nl-NL"/>
        </w:rPr>
        <w:t xml:space="preserve"> </w:t>
      </w:r>
      <w:r w:rsidRPr="00203AE4">
        <w:rPr>
          <w:lang w:val="nl-NL"/>
        </w:rPr>
        <w:t>http://www.cpb.nl/cijfer/kortetermijnraming-december-2010-gematigde-groei-onzekere-tijden</w:t>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3EC" w:rsidRPr="00B717A3" w:rsidRDefault="00BE23EC" w:rsidP="00BD5684">
    <w:pPr>
      <w:pBdr>
        <w:bottom w:val="single" w:sz="4" w:space="1" w:color="auto"/>
      </w:pBdr>
      <w:spacing w:line="360" w:lineRule="auto"/>
      <w:jc w:val="right"/>
      <w:rPr>
        <w:rFonts w:ascii="Arial" w:hAnsi="Arial"/>
        <w:i/>
        <w:iCs/>
        <w:sz w:val="20"/>
        <w:lang w:val="nl-NL"/>
      </w:rPr>
    </w:pPr>
    <w:r>
      <w:rPr>
        <w:rFonts w:ascii="Arial" w:hAnsi="Arial"/>
        <w:i/>
        <w:iCs/>
        <w:sz w:val="20"/>
        <w:lang w:val="nl-NL"/>
      </w:rPr>
      <w:t>Arbeidsparticipatie van vrouwen van 45 tot 65 jaar in een sociale context</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089BAA"/>
    <w:lvl w:ilvl="0">
      <w:start w:val="1"/>
      <w:numFmt w:val="decimal"/>
      <w:lvlText w:val="%1."/>
      <w:lvlJc w:val="left"/>
      <w:pPr>
        <w:tabs>
          <w:tab w:val="num" w:pos="1492"/>
        </w:tabs>
        <w:ind w:left="1492" w:hanging="360"/>
      </w:pPr>
    </w:lvl>
  </w:abstractNum>
  <w:abstractNum w:abstractNumId="1">
    <w:nsid w:val="FFFFFF7D"/>
    <w:multiLevelType w:val="singleLevel"/>
    <w:tmpl w:val="46082B84"/>
    <w:lvl w:ilvl="0">
      <w:start w:val="1"/>
      <w:numFmt w:val="decimal"/>
      <w:lvlText w:val="%1."/>
      <w:lvlJc w:val="left"/>
      <w:pPr>
        <w:tabs>
          <w:tab w:val="num" w:pos="1209"/>
        </w:tabs>
        <w:ind w:left="1209" w:hanging="360"/>
      </w:pPr>
    </w:lvl>
  </w:abstractNum>
  <w:abstractNum w:abstractNumId="2">
    <w:nsid w:val="FFFFFF7E"/>
    <w:multiLevelType w:val="singleLevel"/>
    <w:tmpl w:val="218C7400"/>
    <w:lvl w:ilvl="0">
      <w:start w:val="1"/>
      <w:numFmt w:val="decimal"/>
      <w:lvlText w:val="%1."/>
      <w:lvlJc w:val="left"/>
      <w:pPr>
        <w:tabs>
          <w:tab w:val="num" w:pos="926"/>
        </w:tabs>
        <w:ind w:left="926" w:hanging="360"/>
      </w:pPr>
    </w:lvl>
  </w:abstractNum>
  <w:abstractNum w:abstractNumId="3">
    <w:nsid w:val="FFFFFF7F"/>
    <w:multiLevelType w:val="singleLevel"/>
    <w:tmpl w:val="2C6EF798"/>
    <w:lvl w:ilvl="0">
      <w:start w:val="1"/>
      <w:numFmt w:val="decimal"/>
      <w:lvlText w:val="%1."/>
      <w:lvlJc w:val="left"/>
      <w:pPr>
        <w:tabs>
          <w:tab w:val="num" w:pos="643"/>
        </w:tabs>
        <w:ind w:left="643" w:hanging="360"/>
      </w:pPr>
    </w:lvl>
  </w:abstractNum>
  <w:abstractNum w:abstractNumId="4">
    <w:nsid w:val="FFFFFF80"/>
    <w:multiLevelType w:val="singleLevel"/>
    <w:tmpl w:val="F4028AC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FBCB98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66ADAC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22AEF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4949158"/>
    <w:lvl w:ilvl="0">
      <w:start w:val="1"/>
      <w:numFmt w:val="decimal"/>
      <w:lvlText w:val="%1."/>
      <w:lvlJc w:val="left"/>
      <w:pPr>
        <w:tabs>
          <w:tab w:val="num" w:pos="360"/>
        </w:tabs>
        <w:ind w:left="360" w:hanging="360"/>
      </w:pPr>
    </w:lvl>
  </w:abstractNum>
  <w:abstractNum w:abstractNumId="9">
    <w:nsid w:val="FFFFFF89"/>
    <w:multiLevelType w:val="singleLevel"/>
    <w:tmpl w:val="A404D516"/>
    <w:lvl w:ilvl="0">
      <w:start w:val="1"/>
      <w:numFmt w:val="bullet"/>
      <w:lvlText w:val=""/>
      <w:lvlJc w:val="left"/>
      <w:pPr>
        <w:tabs>
          <w:tab w:val="num" w:pos="360"/>
        </w:tabs>
        <w:ind w:left="360" w:hanging="360"/>
      </w:pPr>
      <w:rPr>
        <w:rFonts w:ascii="Symbol" w:hAnsi="Symbol" w:hint="default"/>
      </w:rPr>
    </w:lvl>
  </w:abstractNum>
  <w:abstractNum w:abstractNumId="10">
    <w:nsid w:val="043E5B84"/>
    <w:multiLevelType w:val="hybridMultilevel"/>
    <w:tmpl w:val="E51E5986"/>
    <w:lvl w:ilvl="0" w:tplc="04130019">
      <w:start w:val="1"/>
      <w:numFmt w:val="lowerLetter"/>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1">
    <w:nsid w:val="1CCB57B4"/>
    <w:multiLevelType w:val="multilevel"/>
    <w:tmpl w:val="DD6879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5131513"/>
    <w:multiLevelType w:val="hybridMultilevel"/>
    <w:tmpl w:val="E4F292C4"/>
    <w:lvl w:ilvl="0" w:tplc="B0F8A776">
      <w:start w:val="3"/>
      <w:numFmt w:val="bullet"/>
      <w:lvlText w:val="-"/>
      <w:lvlJc w:val="left"/>
      <w:pPr>
        <w:tabs>
          <w:tab w:val="num" w:pos="720"/>
        </w:tabs>
        <w:ind w:left="720" w:hanging="360"/>
      </w:pPr>
      <w:rPr>
        <w:rFonts w:ascii="Arial" w:eastAsia="Times New Roman" w:hAnsi="Arial" w:cs="Verdana" w:hint="default"/>
      </w:rPr>
    </w:lvl>
    <w:lvl w:ilvl="1" w:tplc="04090003" w:tentative="1">
      <w:start w:val="1"/>
      <w:numFmt w:val="bullet"/>
      <w:lvlText w:val="o"/>
      <w:lvlJc w:val="left"/>
      <w:pPr>
        <w:tabs>
          <w:tab w:val="num" w:pos="1440"/>
        </w:tabs>
        <w:ind w:left="1440" w:hanging="360"/>
      </w:pPr>
      <w:rPr>
        <w:rFonts w:ascii="Courier New" w:hAnsi="Courier New" w:cs="Verdan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Verdan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Verdan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5F43A85"/>
    <w:multiLevelType w:val="hybridMultilevel"/>
    <w:tmpl w:val="CB028012"/>
    <w:lvl w:ilvl="0" w:tplc="00668376">
      <w:start w:val="1"/>
      <w:numFmt w:val="lowerLetter"/>
      <w:lvlText w:val="%1."/>
      <w:lvlJc w:val="left"/>
      <w:pPr>
        <w:tabs>
          <w:tab w:val="num" w:pos="360"/>
        </w:tabs>
        <w:ind w:left="360" w:hanging="360"/>
      </w:pPr>
      <w:rPr>
        <w:rFonts w:hint="default"/>
        <w:sz w:val="16"/>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4">
    <w:nsid w:val="2DF973E8"/>
    <w:multiLevelType w:val="hybridMultilevel"/>
    <w:tmpl w:val="CC9870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0086350"/>
    <w:multiLevelType w:val="multilevel"/>
    <w:tmpl w:val="0172DFBA"/>
    <w:lvl w:ilvl="0">
      <w:start w:val="3"/>
      <w:numFmt w:val="bullet"/>
      <w:lvlText w:val="-"/>
      <w:lvlJc w:val="left"/>
      <w:pPr>
        <w:tabs>
          <w:tab w:val="num" w:pos="720"/>
        </w:tabs>
        <w:ind w:left="720" w:hanging="360"/>
      </w:pPr>
      <w:rPr>
        <w:rFonts w:ascii="Arial" w:eastAsia="Times New Roman" w:hAnsi="Arial" w:cs="Verdana" w:hint="default"/>
      </w:rPr>
    </w:lvl>
    <w:lvl w:ilvl="1">
      <w:start w:val="1"/>
      <w:numFmt w:val="bullet"/>
      <w:lvlText w:val="o"/>
      <w:lvlJc w:val="left"/>
      <w:pPr>
        <w:tabs>
          <w:tab w:val="num" w:pos="1440"/>
        </w:tabs>
        <w:ind w:left="1440" w:hanging="360"/>
      </w:pPr>
      <w:rPr>
        <w:rFonts w:ascii="Courier New" w:hAnsi="Courier New" w:cs="Verdan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erdana"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erdana"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2854B27"/>
    <w:multiLevelType w:val="hybridMultilevel"/>
    <w:tmpl w:val="DD687914"/>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nsid w:val="3D714BC1"/>
    <w:multiLevelType w:val="hybridMultilevel"/>
    <w:tmpl w:val="FF26068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
    <w:nsid w:val="3F77696B"/>
    <w:multiLevelType w:val="hybridMultilevel"/>
    <w:tmpl w:val="16D2C1F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Verdan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Verdan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Verdan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62E113E"/>
    <w:multiLevelType w:val="multilevel"/>
    <w:tmpl w:val="0172DFBA"/>
    <w:lvl w:ilvl="0">
      <w:start w:val="3"/>
      <w:numFmt w:val="bullet"/>
      <w:lvlText w:val="-"/>
      <w:lvlJc w:val="left"/>
      <w:pPr>
        <w:tabs>
          <w:tab w:val="num" w:pos="720"/>
        </w:tabs>
        <w:ind w:left="720" w:hanging="360"/>
      </w:pPr>
      <w:rPr>
        <w:rFonts w:ascii="Arial" w:eastAsia="Times New Roman" w:hAnsi="Arial" w:cs="Verdana" w:hint="default"/>
      </w:rPr>
    </w:lvl>
    <w:lvl w:ilvl="1">
      <w:start w:val="1"/>
      <w:numFmt w:val="bullet"/>
      <w:lvlText w:val="o"/>
      <w:lvlJc w:val="left"/>
      <w:pPr>
        <w:tabs>
          <w:tab w:val="num" w:pos="1440"/>
        </w:tabs>
        <w:ind w:left="1440" w:hanging="360"/>
      </w:pPr>
      <w:rPr>
        <w:rFonts w:ascii="Courier New" w:hAnsi="Courier New" w:cs="Verdan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erdana"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erdana"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4B2B69D8"/>
    <w:multiLevelType w:val="hybridMultilevel"/>
    <w:tmpl w:val="815C1EBC"/>
    <w:lvl w:ilvl="0" w:tplc="04130019">
      <w:start w:val="1"/>
      <w:numFmt w:val="lowerLetter"/>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1">
    <w:nsid w:val="4EA31352"/>
    <w:multiLevelType w:val="hybridMultilevel"/>
    <w:tmpl w:val="0172DFBA"/>
    <w:lvl w:ilvl="0" w:tplc="A3CC3E06">
      <w:start w:val="3"/>
      <w:numFmt w:val="bullet"/>
      <w:lvlText w:val="-"/>
      <w:lvlJc w:val="left"/>
      <w:pPr>
        <w:tabs>
          <w:tab w:val="num" w:pos="720"/>
        </w:tabs>
        <w:ind w:left="720" w:hanging="360"/>
      </w:pPr>
      <w:rPr>
        <w:rFonts w:ascii="Arial" w:eastAsia="Times New Roman" w:hAnsi="Arial" w:cs="Verdana" w:hint="default"/>
      </w:rPr>
    </w:lvl>
    <w:lvl w:ilvl="1" w:tplc="04130003" w:tentative="1">
      <w:start w:val="1"/>
      <w:numFmt w:val="bullet"/>
      <w:lvlText w:val="o"/>
      <w:lvlJc w:val="left"/>
      <w:pPr>
        <w:tabs>
          <w:tab w:val="num" w:pos="1440"/>
        </w:tabs>
        <w:ind w:left="1440" w:hanging="360"/>
      </w:pPr>
      <w:rPr>
        <w:rFonts w:ascii="Courier New" w:hAnsi="Courier New" w:cs="Verdana"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Verdana"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Verdana"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nsid w:val="680F530C"/>
    <w:multiLevelType w:val="hybridMultilevel"/>
    <w:tmpl w:val="2C144B0A"/>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
    <w:nsid w:val="6AF5799C"/>
    <w:multiLevelType w:val="hybridMultilevel"/>
    <w:tmpl w:val="2B64F64E"/>
    <w:lvl w:ilvl="0" w:tplc="B0F8A776">
      <w:start w:val="3"/>
      <w:numFmt w:val="bullet"/>
      <w:lvlText w:val="-"/>
      <w:lvlJc w:val="left"/>
      <w:pPr>
        <w:tabs>
          <w:tab w:val="num" w:pos="720"/>
        </w:tabs>
        <w:ind w:left="720" w:hanging="360"/>
      </w:pPr>
      <w:rPr>
        <w:rFonts w:ascii="Arial" w:eastAsia="Times New Roman" w:hAnsi="Arial" w:cs="Verdana" w:hint="default"/>
      </w:rPr>
    </w:lvl>
    <w:lvl w:ilvl="1" w:tplc="04130003" w:tentative="1">
      <w:start w:val="1"/>
      <w:numFmt w:val="bullet"/>
      <w:lvlText w:val="o"/>
      <w:lvlJc w:val="left"/>
      <w:pPr>
        <w:tabs>
          <w:tab w:val="num" w:pos="1440"/>
        </w:tabs>
        <w:ind w:left="1440" w:hanging="360"/>
      </w:pPr>
      <w:rPr>
        <w:rFonts w:ascii="Courier New" w:hAnsi="Courier New" w:cs="Verdana"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Verdana"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Verdana"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nsid w:val="7D7678BB"/>
    <w:multiLevelType w:val="hybridMultilevel"/>
    <w:tmpl w:val="648831AA"/>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8"/>
  </w:num>
  <w:num w:numId="2">
    <w:abstractNumId w:val="14"/>
  </w:num>
  <w:num w:numId="3">
    <w:abstractNumId w:val="23"/>
  </w:num>
  <w:num w:numId="4">
    <w:abstractNumId w:val="21"/>
  </w:num>
  <w:num w:numId="5">
    <w:abstractNumId w:val="22"/>
  </w:num>
  <w:num w:numId="6">
    <w:abstractNumId w:val="10"/>
  </w:num>
  <w:num w:numId="7">
    <w:abstractNumId w:val="12"/>
  </w:num>
  <w:num w:numId="8">
    <w:abstractNumId w:val="13"/>
  </w:num>
  <w:num w:numId="9">
    <w:abstractNumId w:val="16"/>
  </w:num>
  <w:num w:numId="10">
    <w:abstractNumId w:val="11"/>
  </w:num>
  <w:num w:numId="11">
    <w:abstractNumId w:val="2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4"/>
  </w:num>
  <w:num w:numId="23">
    <w:abstractNumId w:val="17"/>
  </w:num>
  <w:num w:numId="24">
    <w:abstractNumId w:val="15"/>
  </w:num>
  <w:num w:numId="2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mirrorMargins/>
  <w:proofState w:spelling="clean" w:grammar="clean"/>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rsids>
    <w:rsidRoot w:val="00777095"/>
    <w:rsid w:val="0001224B"/>
    <w:rsid w:val="0019575E"/>
    <w:rsid w:val="005955EE"/>
    <w:rsid w:val="006D63EC"/>
    <w:rsid w:val="006F4097"/>
    <w:rsid w:val="00775060"/>
    <w:rsid w:val="00777095"/>
    <w:rsid w:val="00876EF4"/>
    <w:rsid w:val="00883A68"/>
    <w:rsid w:val="008D2C65"/>
    <w:rsid w:val="00981E5B"/>
    <w:rsid w:val="00B0430D"/>
    <w:rsid w:val="00BD5684"/>
    <w:rsid w:val="00BE23EC"/>
    <w:rsid w:val="00E14680"/>
    <w:rsid w:val="00E50D57"/>
    <w:rsid w:val="00FD03B5"/>
  </w:rsids>
  <m:mathPr>
    <m:mathFont m:val="Wingdings 2"/>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egrouptable v:ext="edit">
        <o:entry new="1" old="0"/>
        <o:entry new="2" old="1"/>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nl-NL" w:bidi="ar-SA"/>
      </w:rPr>
    </w:rPrDefault>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atentStyles>
  <w:style w:type="paragraph" w:default="1" w:styleId="Normaal">
    <w:name w:val="Normal"/>
    <w:qFormat/>
    <w:rsid w:val="00777095"/>
    <w:rPr>
      <w:lang w:eastAsia="en-US"/>
    </w:rPr>
  </w:style>
  <w:style w:type="paragraph" w:styleId="Kop1">
    <w:name w:val="heading 1"/>
    <w:aliases w:val="Kop 1 scriptie"/>
    <w:basedOn w:val="Normaal"/>
    <w:next w:val="Normaal"/>
    <w:qFormat/>
    <w:rsid w:val="008D4389"/>
    <w:pPr>
      <w:keepNext/>
      <w:spacing w:before="240" w:after="60"/>
      <w:outlineLvl w:val="0"/>
    </w:pPr>
    <w:rPr>
      <w:rFonts w:ascii="Arial" w:hAnsi="Arial" w:cs="Arial"/>
      <w:b/>
      <w:bCs/>
      <w:kern w:val="32"/>
      <w:sz w:val="20"/>
      <w:szCs w:val="32"/>
    </w:rPr>
  </w:style>
  <w:style w:type="paragraph" w:styleId="Kop2">
    <w:name w:val="heading 2"/>
    <w:basedOn w:val="Normaal"/>
    <w:next w:val="Normaal"/>
    <w:qFormat/>
    <w:rsid w:val="00777095"/>
    <w:pPr>
      <w:keepNext/>
      <w:spacing w:before="240" w:after="60"/>
      <w:outlineLvl w:val="1"/>
    </w:pPr>
    <w:rPr>
      <w:rFonts w:ascii="Arial" w:hAnsi="Arial" w:cs="Arial"/>
      <w:b/>
      <w:bCs/>
      <w:i/>
      <w:iCs/>
      <w:sz w:val="28"/>
      <w:szCs w:val="28"/>
    </w:rPr>
  </w:style>
  <w:style w:type="paragraph" w:styleId="Kop3">
    <w:name w:val="heading 3"/>
    <w:basedOn w:val="Normaal"/>
    <w:next w:val="Normaal"/>
    <w:qFormat/>
    <w:rsid w:val="00777095"/>
    <w:pPr>
      <w:keepNext/>
      <w:spacing w:before="240" w:after="60"/>
      <w:outlineLvl w:val="2"/>
    </w:pPr>
    <w:rPr>
      <w:rFonts w:ascii="Arial" w:hAnsi="Arial" w:cs="Arial"/>
      <w:b/>
      <w:bCs/>
      <w:sz w:val="20"/>
      <w:szCs w:val="26"/>
    </w:rPr>
  </w:style>
  <w:style w:type="paragraph" w:styleId="Kop4">
    <w:name w:val="heading 4"/>
    <w:basedOn w:val="Normaal"/>
    <w:next w:val="Normaal"/>
    <w:link w:val="Kop4Teken"/>
    <w:qFormat/>
    <w:rsid w:val="00D020AA"/>
    <w:pPr>
      <w:keepNext/>
      <w:spacing w:before="240" w:after="60"/>
      <w:outlineLvl w:val="3"/>
    </w:pPr>
    <w:rPr>
      <w:rFonts w:ascii="Cambria" w:hAnsi="Cambria"/>
      <w:b/>
      <w:bCs/>
      <w:sz w:val="28"/>
      <w:szCs w:val="28"/>
    </w:rPr>
  </w:style>
  <w:style w:type="paragraph" w:styleId="Kop5">
    <w:name w:val="heading 5"/>
    <w:basedOn w:val="Normaal"/>
    <w:next w:val="Normaal"/>
    <w:link w:val="Kop5Teken"/>
    <w:qFormat/>
    <w:rsid w:val="00D020AA"/>
    <w:pPr>
      <w:spacing w:before="240" w:after="60"/>
      <w:outlineLvl w:val="4"/>
    </w:pPr>
    <w:rPr>
      <w:rFonts w:ascii="Cambria" w:hAnsi="Cambria"/>
      <w:b/>
      <w:bCs/>
      <w:i/>
      <w:iCs/>
      <w:sz w:val="26"/>
      <w:szCs w:val="26"/>
    </w:rPr>
  </w:style>
  <w:style w:type="paragraph" w:styleId="Kop6">
    <w:name w:val="heading 6"/>
    <w:basedOn w:val="Normaal"/>
    <w:next w:val="Normaal"/>
    <w:link w:val="Kop6Teken"/>
    <w:qFormat/>
    <w:rsid w:val="00D020AA"/>
    <w:pPr>
      <w:spacing w:before="240" w:after="60"/>
      <w:outlineLvl w:val="5"/>
    </w:pPr>
    <w:rPr>
      <w:rFonts w:ascii="Cambria" w:hAnsi="Cambria"/>
      <w:b/>
      <w:bCs/>
      <w:sz w:val="22"/>
      <w:szCs w:val="22"/>
    </w:rPr>
  </w:style>
  <w:style w:type="paragraph" w:styleId="Kop7">
    <w:name w:val="heading 7"/>
    <w:basedOn w:val="Normaal"/>
    <w:next w:val="Normaal"/>
    <w:link w:val="Kop7Teken"/>
    <w:qFormat/>
    <w:rsid w:val="00D020AA"/>
    <w:pPr>
      <w:spacing w:before="240" w:after="60"/>
      <w:outlineLvl w:val="6"/>
    </w:pPr>
    <w:rPr>
      <w:rFonts w:ascii="Cambria" w:hAnsi="Cambria"/>
    </w:rPr>
  </w:style>
  <w:style w:type="paragraph" w:styleId="Kop8">
    <w:name w:val="heading 8"/>
    <w:basedOn w:val="Normaal"/>
    <w:next w:val="Normaal"/>
    <w:qFormat/>
    <w:rsid w:val="00940D50"/>
    <w:pPr>
      <w:spacing w:before="240" w:after="60"/>
      <w:outlineLvl w:val="7"/>
    </w:pPr>
    <w:rPr>
      <w:i/>
      <w:iCs/>
    </w:rPr>
  </w:style>
  <w:style w:type="paragraph" w:styleId="Kop9">
    <w:name w:val="heading 9"/>
    <w:basedOn w:val="Normaal"/>
    <w:next w:val="Normaal"/>
    <w:qFormat/>
    <w:rsid w:val="00940D50"/>
    <w:pPr>
      <w:spacing w:before="240" w:after="60"/>
      <w:outlineLvl w:val="8"/>
    </w:pPr>
    <w:rPr>
      <w:rFonts w:ascii="Arial" w:hAnsi="Arial" w:cs="Arial"/>
      <w:sz w:val="22"/>
      <w:szCs w:val="22"/>
    </w:rPr>
  </w:style>
  <w:style w:type="character" w:default="1" w:styleId="Standaardalinea-lettertype">
    <w:name w:val="Default Paragraph Font"/>
    <w:semiHidden/>
    <w:unhideWhenUsed/>
  </w:style>
  <w:style w:type="table" w:default="1" w:styleId="Standaardtabel">
    <w:name w:val="Normal Table"/>
    <w:semiHidden/>
    <w:unhideWhenUsed/>
    <w:qFormat/>
    <w:tblPr>
      <w:tblInd w:w="0" w:type="dxa"/>
      <w:tblCellMar>
        <w:top w:w="0" w:type="dxa"/>
        <w:left w:w="108" w:type="dxa"/>
        <w:bottom w:w="0" w:type="dxa"/>
        <w:right w:w="108" w:type="dxa"/>
      </w:tblCellMar>
    </w:tblPr>
  </w:style>
  <w:style w:type="numbering" w:default="1" w:styleId="Geenlijst">
    <w:name w:val="No List"/>
    <w:semiHidden/>
    <w:unhideWhenUsed/>
  </w:style>
  <w:style w:type="paragraph" w:styleId="Voetnoottekst">
    <w:name w:val="footnote text"/>
    <w:basedOn w:val="Normaal"/>
    <w:semiHidden/>
    <w:rsid w:val="00777095"/>
    <w:rPr>
      <w:sz w:val="20"/>
      <w:szCs w:val="20"/>
    </w:rPr>
  </w:style>
  <w:style w:type="character" w:styleId="Voetnootmarkering">
    <w:name w:val="footnote reference"/>
    <w:basedOn w:val="Standaardalinea-lettertype"/>
    <w:semiHidden/>
    <w:rsid w:val="00777095"/>
    <w:rPr>
      <w:vertAlign w:val="superscript"/>
    </w:rPr>
  </w:style>
  <w:style w:type="character" w:customStyle="1" w:styleId="boldtxt1">
    <w:name w:val="boldtxt1"/>
    <w:basedOn w:val="Standaardalinea-lettertype"/>
    <w:rsid w:val="00777095"/>
    <w:rPr>
      <w:b/>
      <w:bCs/>
    </w:rPr>
  </w:style>
  <w:style w:type="character" w:styleId="Hyperlink">
    <w:name w:val="Hyperlink"/>
    <w:basedOn w:val="Standaardalinea-lettertype"/>
    <w:rsid w:val="00777095"/>
    <w:rPr>
      <w:color w:val="0000FF"/>
      <w:u w:val="single"/>
    </w:rPr>
  </w:style>
  <w:style w:type="paragraph" w:styleId="Voettekst">
    <w:name w:val="footer"/>
    <w:basedOn w:val="Normaal"/>
    <w:rsid w:val="00777095"/>
    <w:pPr>
      <w:tabs>
        <w:tab w:val="center" w:pos="4320"/>
        <w:tab w:val="right" w:pos="8640"/>
      </w:tabs>
    </w:pPr>
  </w:style>
  <w:style w:type="character" w:styleId="Paginanummer">
    <w:name w:val="page number"/>
    <w:basedOn w:val="Standaardalinea-lettertype"/>
    <w:rsid w:val="00777095"/>
  </w:style>
  <w:style w:type="paragraph" w:customStyle="1" w:styleId="ecxmsonormal">
    <w:name w:val="ecxmsonormal"/>
    <w:basedOn w:val="Normaal"/>
    <w:rsid w:val="00777095"/>
    <w:pPr>
      <w:spacing w:after="324"/>
    </w:pPr>
  </w:style>
  <w:style w:type="character" w:customStyle="1" w:styleId="ecx582221014-19032010">
    <w:name w:val="ecx582221014-19032010"/>
    <w:basedOn w:val="Standaardalinea-lettertype"/>
    <w:rsid w:val="00777095"/>
  </w:style>
  <w:style w:type="character" w:customStyle="1" w:styleId="ecx117432813-19032010">
    <w:name w:val="ecx117432813-19032010"/>
    <w:basedOn w:val="Standaardalinea-lettertype"/>
    <w:rsid w:val="00777095"/>
  </w:style>
  <w:style w:type="paragraph" w:customStyle="1" w:styleId="Kop2scriptie">
    <w:name w:val="Kop 2 scriptie"/>
    <w:basedOn w:val="Kop2"/>
    <w:rsid w:val="003E0522"/>
    <w:pPr>
      <w:spacing w:before="360" w:after="180"/>
    </w:pPr>
    <w:rPr>
      <w:i w:val="0"/>
      <w:sz w:val="22"/>
    </w:rPr>
  </w:style>
  <w:style w:type="table" w:styleId="Tabelraster">
    <w:name w:val="Table Grid"/>
    <w:basedOn w:val="Standaardtabel"/>
    <w:rsid w:val="007770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opmerking">
    <w:name w:val="annotation text"/>
    <w:basedOn w:val="Normaal"/>
    <w:semiHidden/>
    <w:rsid w:val="00777095"/>
    <w:rPr>
      <w:sz w:val="20"/>
      <w:szCs w:val="20"/>
    </w:rPr>
  </w:style>
  <w:style w:type="paragraph" w:styleId="Onderwerpvanopmerking">
    <w:name w:val="annotation subject"/>
    <w:basedOn w:val="Tekstopmerking"/>
    <w:next w:val="Tekstopmerking"/>
    <w:semiHidden/>
    <w:rsid w:val="00777095"/>
    <w:rPr>
      <w:b/>
      <w:bCs/>
    </w:rPr>
  </w:style>
  <w:style w:type="paragraph" w:styleId="Ballontekst">
    <w:name w:val="Balloon Text"/>
    <w:basedOn w:val="Normaal"/>
    <w:link w:val="BallontekstTeken"/>
    <w:uiPriority w:val="99"/>
    <w:semiHidden/>
    <w:rsid w:val="00777095"/>
    <w:rPr>
      <w:rFonts w:ascii="Tahoma" w:hAnsi="Tahoma"/>
      <w:sz w:val="16"/>
      <w:szCs w:val="16"/>
    </w:rPr>
  </w:style>
  <w:style w:type="paragraph" w:styleId="Koptekst">
    <w:name w:val="header"/>
    <w:basedOn w:val="Normaal"/>
    <w:rsid w:val="00777095"/>
    <w:pPr>
      <w:tabs>
        <w:tab w:val="center" w:pos="4320"/>
        <w:tab w:val="right" w:pos="8640"/>
      </w:tabs>
    </w:pPr>
  </w:style>
  <w:style w:type="paragraph" w:customStyle="1" w:styleId="OpmaakprofielKop2">
    <w:name w:val="Opmaakprofiel Kop 2"/>
    <w:basedOn w:val="Kop2"/>
    <w:rsid w:val="00777095"/>
    <w:rPr>
      <w:i w:val="0"/>
      <w:sz w:val="20"/>
    </w:rPr>
  </w:style>
  <w:style w:type="paragraph" w:styleId="Inhopg1">
    <w:name w:val="toc 1"/>
    <w:basedOn w:val="Normaal"/>
    <w:next w:val="Normaal"/>
    <w:autoRedefine/>
    <w:uiPriority w:val="39"/>
    <w:semiHidden/>
    <w:rsid w:val="00777095"/>
    <w:pPr>
      <w:spacing w:before="360"/>
    </w:pPr>
    <w:rPr>
      <w:rFonts w:ascii="Calibri" w:hAnsi="Calibri"/>
      <w:b/>
      <w:caps/>
    </w:rPr>
  </w:style>
  <w:style w:type="paragraph" w:styleId="Inhopg2">
    <w:name w:val="toc 2"/>
    <w:basedOn w:val="Normaal"/>
    <w:next w:val="Normaal"/>
    <w:autoRedefine/>
    <w:uiPriority w:val="39"/>
    <w:semiHidden/>
    <w:rsid w:val="00DE745A"/>
    <w:pPr>
      <w:spacing w:before="240"/>
    </w:pPr>
    <w:rPr>
      <w:rFonts w:ascii="Cambria" w:hAnsi="Cambria"/>
      <w:b/>
      <w:sz w:val="20"/>
      <w:szCs w:val="20"/>
    </w:rPr>
  </w:style>
  <w:style w:type="paragraph" w:styleId="Inhopg3">
    <w:name w:val="toc 3"/>
    <w:basedOn w:val="Normaal"/>
    <w:next w:val="Normaal"/>
    <w:autoRedefine/>
    <w:uiPriority w:val="39"/>
    <w:semiHidden/>
    <w:rsid w:val="004A5F39"/>
    <w:pPr>
      <w:tabs>
        <w:tab w:val="right" w:pos="8921"/>
      </w:tabs>
    </w:pPr>
    <w:rPr>
      <w:rFonts w:ascii="Cambria" w:hAnsi="Cambria"/>
      <w:sz w:val="20"/>
      <w:szCs w:val="20"/>
    </w:rPr>
  </w:style>
  <w:style w:type="paragraph" w:styleId="Inhopg4">
    <w:name w:val="toc 4"/>
    <w:basedOn w:val="Normaal"/>
    <w:next w:val="Normaal"/>
    <w:autoRedefine/>
    <w:uiPriority w:val="39"/>
    <w:semiHidden/>
    <w:rsid w:val="008D4389"/>
    <w:pPr>
      <w:ind w:left="480"/>
    </w:pPr>
    <w:rPr>
      <w:rFonts w:ascii="Cambria" w:hAnsi="Cambria"/>
      <w:sz w:val="20"/>
      <w:szCs w:val="20"/>
    </w:rPr>
  </w:style>
  <w:style w:type="paragraph" w:styleId="Inhopg5">
    <w:name w:val="toc 5"/>
    <w:basedOn w:val="Normaal"/>
    <w:next w:val="Normaal"/>
    <w:autoRedefine/>
    <w:uiPriority w:val="39"/>
    <w:semiHidden/>
    <w:rsid w:val="008D4389"/>
    <w:pPr>
      <w:ind w:left="720"/>
    </w:pPr>
    <w:rPr>
      <w:rFonts w:ascii="Cambria" w:hAnsi="Cambria"/>
      <w:sz w:val="20"/>
      <w:szCs w:val="20"/>
    </w:rPr>
  </w:style>
  <w:style w:type="paragraph" w:styleId="Inhopg6">
    <w:name w:val="toc 6"/>
    <w:basedOn w:val="Normaal"/>
    <w:next w:val="Normaal"/>
    <w:autoRedefine/>
    <w:uiPriority w:val="39"/>
    <w:semiHidden/>
    <w:rsid w:val="008D4389"/>
    <w:pPr>
      <w:ind w:left="960"/>
    </w:pPr>
    <w:rPr>
      <w:rFonts w:ascii="Cambria" w:hAnsi="Cambria"/>
      <w:sz w:val="20"/>
      <w:szCs w:val="20"/>
    </w:rPr>
  </w:style>
  <w:style w:type="paragraph" w:styleId="Inhopg7">
    <w:name w:val="toc 7"/>
    <w:basedOn w:val="Normaal"/>
    <w:next w:val="Normaal"/>
    <w:autoRedefine/>
    <w:uiPriority w:val="39"/>
    <w:semiHidden/>
    <w:rsid w:val="008D4389"/>
    <w:pPr>
      <w:ind w:left="1200"/>
    </w:pPr>
    <w:rPr>
      <w:rFonts w:ascii="Cambria" w:hAnsi="Cambria"/>
      <w:sz w:val="20"/>
      <w:szCs w:val="20"/>
    </w:rPr>
  </w:style>
  <w:style w:type="paragraph" w:styleId="Inhopg8">
    <w:name w:val="toc 8"/>
    <w:basedOn w:val="Normaal"/>
    <w:next w:val="Normaal"/>
    <w:autoRedefine/>
    <w:uiPriority w:val="39"/>
    <w:semiHidden/>
    <w:rsid w:val="008D4389"/>
    <w:pPr>
      <w:ind w:left="1440"/>
    </w:pPr>
    <w:rPr>
      <w:rFonts w:ascii="Cambria" w:hAnsi="Cambria"/>
      <w:sz w:val="20"/>
      <w:szCs w:val="20"/>
    </w:rPr>
  </w:style>
  <w:style w:type="paragraph" w:styleId="Inhopg9">
    <w:name w:val="toc 9"/>
    <w:basedOn w:val="Normaal"/>
    <w:next w:val="Normaal"/>
    <w:autoRedefine/>
    <w:uiPriority w:val="39"/>
    <w:semiHidden/>
    <w:rsid w:val="008D4389"/>
    <w:pPr>
      <w:ind w:left="1680"/>
    </w:pPr>
    <w:rPr>
      <w:rFonts w:ascii="Cambria" w:hAnsi="Cambria"/>
      <w:sz w:val="20"/>
      <w:szCs w:val="20"/>
    </w:rPr>
  </w:style>
  <w:style w:type="paragraph" w:customStyle="1" w:styleId="TITEL">
    <w:name w:val="TITEL"/>
    <w:basedOn w:val="Kop1"/>
    <w:rsid w:val="005D530A"/>
    <w:pPr>
      <w:spacing w:before="360" w:after="240"/>
      <w:jc w:val="right"/>
    </w:pPr>
    <w:rPr>
      <w:lang w:val="nl-NL"/>
    </w:rPr>
  </w:style>
  <w:style w:type="paragraph" w:styleId="Normaalweb">
    <w:name w:val="Normal (Web)"/>
    <w:basedOn w:val="Normaal"/>
    <w:rsid w:val="00C2161C"/>
    <w:pPr>
      <w:spacing w:before="100" w:beforeAutospacing="1" w:after="100" w:afterAutospacing="1"/>
    </w:pPr>
    <w:rPr>
      <w:rFonts w:ascii="Verdana" w:hAnsi="Verdana"/>
      <w:color w:val="800080"/>
      <w:sz w:val="22"/>
      <w:szCs w:val="22"/>
      <w:lang w:val="nl-NL" w:eastAsia="nl-NL"/>
    </w:rPr>
  </w:style>
  <w:style w:type="character" w:styleId="Verwijzingopmerking">
    <w:name w:val="annotation reference"/>
    <w:basedOn w:val="Standaardalinea-lettertype"/>
    <w:semiHidden/>
    <w:rsid w:val="007F6168"/>
    <w:rPr>
      <w:sz w:val="16"/>
      <w:szCs w:val="16"/>
    </w:rPr>
  </w:style>
  <w:style w:type="character" w:customStyle="1" w:styleId="Kop7Teken">
    <w:name w:val="Kop 7 Teken"/>
    <w:basedOn w:val="Standaardalinea-lettertype"/>
    <w:link w:val="Kop7"/>
    <w:rsid w:val="00D020AA"/>
    <w:rPr>
      <w:rFonts w:ascii="Cambria" w:eastAsia="Times New Roman" w:hAnsi="Cambria" w:cs="Times New Roman"/>
      <w:sz w:val="24"/>
      <w:szCs w:val="24"/>
      <w:lang w:val="en-US" w:eastAsia="en-US"/>
    </w:rPr>
  </w:style>
  <w:style w:type="character" w:customStyle="1" w:styleId="Kop6Teken">
    <w:name w:val="Kop 6 Teken"/>
    <w:basedOn w:val="Standaardalinea-lettertype"/>
    <w:link w:val="Kop6"/>
    <w:rsid w:val="00D020AA"/>
    <w:rPr>
      <w:rFonts w:ascii="Cambria" w:eastAsia="Times New Roman" w:hAnsi="Cambria" w:cs="Times New Roman"/>
      <w:b/>
      <w:bCs/>
      <w:sz w:val="22"/>
      <w:szCs w:val="22"/>
      <w:lang w:val="en-US" w:eastAsia="en-US"/>
    </w:rPr>
  </w:style>
  <w:style w:type="character" w:customStyle="1" w:styleId="Kop5Teken">
    <w:name w:val="Kop 5 Teken"/>
    <w:basedOn w:val="Standaardalinea-lettertype"/>
    <w:link w:val="Kop5"/>
    <w:rsid w:val="00D020AA"/>
    <w:rPr>
      <w:rFonts w:ascii="Cambria" w:eastAsia="Times New Roman" w:hAnsi="Cambria" w:cs="Times New Roman"/>
      <w:b/>
      <w:bCs/>
      <w:i/>
      <w:iCs/>
      <w:sz w:val="26"/>
      <w:szCs w:val="26"/>
      <w:lang w:val="en-US" w:eastAsia="en-US"/>
    </w:rPr>
  </w:style>
  <w:style w:type="character" w:customStyle="1" w:styleId="Kop4Teken">
    <w:name w:val="Kop 4 Teken"/>
    <w:basedOn w:val="Standaardalinea-lettertype"/>
    <w:link w:val="Kop4"/>
    <w:rsid w:val="00D020AA"/>
    <w:rPr>
      <w:rFonts w:ascii="Cambria" w:eastAsia="Times New Roman" w:hAnsi="Cambria" w:cs="Times New Roman"/>
      <w:b/>
      <w:bCs/>
      <w:sz w:val="28"/>
      <w:szCs w:val="28"/>
      <w:lang w:val="en-US" w:eastAsia="en-US"/>
    </w:rPr>
  </w:style>
  <w:style w:type="character" w:customStyle="1" w:styleId="BallontekstTeken">
    <w:name w:val="Ballontekst Teken"/>
    <w:basedOn w:val="Standaardalinea-lettertype"/>
    <w:link w:val="Ballontekst"/>
    <w:uiPriority w:val="99"/>
    <w:semiHidden/>
    <w:rsid w:val="00B01242"/>
    <w:rPr>
      <w:rFonts w:ascii="Tahoma" w:hAnsi="Tahoma"/>
      <w:sz w:val="16"/>
      <w:szCs w:val="16"/>
      <w:lang w:eastAsia="en-US"/>
    </w:rPr>
  </w:style>
  <w:style w:type="paragraph" w:customStyle="1" w:styleId="OpmaakprofielKop1">
    <w:name w:val="Opmaakprofiel Kop 1"/>
    <w:aliases w:val="Kop 1 scriptie + Uitvullen"/>
    <w:basedOn w:val="Kop1"/>
    <w:rsid w:val="00EA137B"/>
    <w:pPr>
      <w:jc w:val="both"/>
    </w:pPr>
    <w:rPr>
      <w:rFonts w:cs="Times New Roman"/>
      <w:sz w:val="22"/>
      <w:szCs w:val="20"/>
    </w:rPr>
  </w:style>
</w:styles>
</file>

<file path=word/webSettings.xml><?xml version="1.0" encoding="utf-8"?>
<w:webSettings xmlns:r="http://schemas.openxmlformats.org/officeDocument/2006/relationships" xmlns:w="http://schemas.openxmlformats.org/wordprocessingml/2006/main">
  <w:divs>
    <w:div w:id="1252472355">
      <w:bodyDiv w:val="1"/>
      <w:marLeft w:val="0"/>
      <w:marRight w:val="0"/>
      <w:marTop w:val="0"/>
      <w:marBottom w:val="0"/>
      <w:divBdr>
        <w:top w:val="none" w:sz="0" w:space="0" w:color="auto"/>
        <w:left w:val="none" w:sz="0" w:space="0" w:color="auto"/>
        <w:bottom w:val="none" w:sz="0" w:space="0" w:color="auto"/>
        <w:right w:val="none" w:sz="0" w:space="0" w:color="auto"/>
      </w:divBdr>
      <w:divsChild>
        <w:div w:id="38167587">
          <w:marLeft w:val="0"/>
          <w:marRight w:val="0"/>
          <w:marTop w:val="0"/>
          <w:marBottom w:val="0"/>
          <w:divBdr>
            <w:top w:val="none" w:sz="0" w:space="0" w:color="auto"/>
            <w:left w:val="none" w:sz="0" w:space="0" w:color="auto"/>
            <w:bottom w:val="none" w:sz="0" w:space="0" w:color="auto"/>
            <w:right w:val="none" w:sz="0" w:space="0" w:color="auto"/>
          </w:divBdr>
          <w:divsChild>
            <w:div w:id="1089809134">
              <w:marLeft w:val="0"/>
              <w:marRight w:val="0"/>
              <w:marTop w:val="0"/>
              <w:marBottom w:val="0"/>
              <w:divBdr>
                <w:top w:val="none" w:sz="0" w:space="0" w:color="auto"/>
                <w:left w:val="none" w:sz="0" w:space="0" w:color="auto"/>
                <w:bottom w:val="none" w:sz="0" w:space="0" w:color="auto"/>
                <w:right w:val="none" w:sz="0" w:space="0" w:color="auto"/>
              </w:divBdr>
              <w:divsChild>
                <w:div w:id="1127964270">
                  <w:marLeft w:val="0"/>
                  <w:marRight w:val="0"/>
                  <w:marTop w:val="0"/>
                  <w:marBottom w:val="0"/>
                  <w:divBdr>
                    <w:top w:val="none" w:sz="0" w:space="0" w:color="auto"/>
                    <w:left w:val="none" w:sz="0" w:space="0" w:color="auto"/>
                    <w:bottom w:val="none" w:sz="0" w:space="0" w:color="auto"/>
                    <w:right w:val="none" w:sz="0" w:space="0" w:color="auto"/>
                  </w:divBdr>
                  <w:divsChild>
                    <w:div w:id="172764261">
                      <w:marLeft w:val="0"/>
                      <w:marRight w:val="0"/>
                      <w:marTop w:val="0"/>
                      <w:marBottom w:val="0"/>
                      <w:divBdr>
                        <w:top w:val="none" w:sz="0" w:space="0" w:color="auto"/>
                        <w:left w:val="none" w:sz="0" w:space="0" w:color="auto"/>
                        <w:bottom w:val="none" w:sz="0" w:space="0" w:color="auto"/>
                        <w:right w:val="none" w:sz="0" w:space="0" w:color="auto"/>
                      </w:divBdr>
                      <w:divsChild>
                        <w:div w:id="473832393">
                          <w:marLeft w:val="0"/>
                          <w:marRight w:val="0"/>
                          <w:marTop w:val="0"/>
                          <w:marBottom w:val="0"/>
                          <w:divBdr>
                            <w:top w:val="none" w:sz="0" w:space="0" w:color="auto"/>
                            <w:left w:val="none" w:sz="0" w:space="0" w:color="auto"/>
                            <w:bottom w:val="none" w:sz="0" w:space="0" w:color="auto"/>
                            <w:right w:val="none" w:sz="0" w:space="0" w:color="auto"/>
                          </w:divBdr>
                          <w:divsChild>
                            <w:div w:id="143207711">
                              <w:marLeft w:val="0"/>
                              <w:marRight w:val="0"/>
                              <w:marTop w:val="0"/>
                              <w:marBottom w:val="0"/>
                              <w:divBdr>
                                <w:top w:val="none" w:sz="0" w:space="0" w:color="auto"/>
                                <w:left w:val="none" w:sz="0" w:space="0" w:color="auto"/>
                                <w:bottom w:val="none" w:sz="0" w:space="0" w:color="auto"/>
                                <w:right w:val="none" w:sz="0" w:space="0" w:color="auto"/>
                              </w:divBdr>
                              <w:divsChild>
                                <w:div w:id="1462769732">
                                  <w:marLeft w:val="0"/>
                                  <w:marRight w:val="0"/>
                                  <w:marTop w:val="0"/>
                                  <w:marBottom w:val="0"/>
                                  <w:divBdr>
                                    <w:top w:val="none" w:sz="0" w:space="0" w:color="auto"/>
                                    <w:left w:val="none" w:sz="0" w:space="0" w:color="auto"/>
                                    <w:bottom w:val="none" w:sz="0" w:space="0" w:color="auto"/>
                                    <w:right w:val="none" w:sz="0" w:space="0" w:color="auto"/>
                                  </w:divBdr>
                                  <w:divsChild>
                                    <w:div w:id="1707440539">
                                      <w:marLeft w:val="0"/>
                                      <w:marRight w:val="0"/>
                                      <w:marTop w:val="0"/>
                                      <w:marBottom w:val="0"/>
                                      <w:divBdr>
                                        <w:top w:val="none" w:sz="0" w:space="0" w:color="auto"/>
                                        <w:left w:val="none" w:sz="0" w:space="0" w:color="auto"/>
                                        <w:bottom w:val="none" w:sz="0" w:space="0" w:color="auto"/>
                                        <w:right w:val="none" w:sz="0" w:space="0" w:color="auto"/>
                                      </w:divBdr>
                                      <w:divsChild>
                                        <w:div w:id="1355962353">
                                          <w:marLeft w:val="0"/>
                                          <w:marRight w:val="0"/>
                                          <w:marTop w:val="0"/>
                                          <w:marBottom w:val="0"/>
                                          <w:divBdr>
                                            <w:top w:val="none" w:sz="0" w:space="0" w:color="auto"/>
                                            <w:left w:val="none" w:sz="0" w:space="0" w:color="auto"/>
                                            <w:bottom w:val="none" w:sz="0" w:space="0" w:color="auto"/>
                                            <w:right w:val="none" w:sz="0" w:space="0" w:color="auto"/>
                                          </w:divBdr>
                                          <w:divsChild>
                                            <w:div w:id="1884056469">
                                              <w:marLeft w:val="0"/>
                                              <w:marRight w:val="0"/>
                                              <w:marTop w:val="0"/>
                                              <w:marBottom w:val="0"/>
                                              <w:divBdr>
                                                <w:top w:val="none" w:sz="0" w:space="0" w:color="auto"/>
                                                <w:left w:val="none" w:sz="0" w:space="0" w:color="auto"/>
                                                <w:bottom w:val="none" w:sz="0" w:space="0" w:color="auto"/>
                                                <w:right w:val="none" w:sz="0" w:space="0" w:color="auto"/>
                                              </w:divBdr>
                                              <w:divsChild>
                                                <w:div w:id="1515340441">
                                                  <w:marLeft w:val="0"/>
                                                  <w:marRight w:val="0"/>
                                                  <w:marTop w:val="0"/>
                                                  <w:marBottom w:val="0"/>
                                                  <w:divBdr>
                                                    <w:top w:val="none" w:sz="0" w:space="0" w:color="auto"/>
                                                    <w:left w:val="none" w:sz="0" w:space="0" w:color="auto"/>
                                                    <w:bottom w:val="none" w:sz="0" w:space="0" w:color="auto"/>
                                                    <w:right w:val="none" w:sz="0" w:space="0" w:color="auto"/>
                                                  </w:divBdr>
                                                  <w:divsChild>
                                                    <w:div w:id="1679966325">
                                                      <w:marLeft w:val="0"/>
                                                      <w:marRight w:val="120"/>
                                                      <w:marTop w:val="0"/>
                                                      <w:marBottom w:val="0"/>
                                                      <w:divBdr>
                                                        <w:top w:val="none" w:sz="0" w:space="0" w:color="auto"/>
                                                        <w:left w:val="none" w:sz="0" w:space="0" w:color="auto"/>
                                                        <w:bottom w:val="none" w:sz="0" w:space="0" w:color="auto"/>
                                                        <w:right w:val="none" w:sz="0" w:space="0" w:color="auto"/>
                                                      </w:divBdr>
                                                      <w:divsChild>
                                                        <w:div w:id="511800261">
                                                          <w:marLeft w:val="0"/>
                                                          <w:marRight w:val="0"/>
                                                          <w:marTop w:val="0"/>
                                                          <w:marBottom w:val="0"/>
                                                          <w:divBdr>
                                                            <w:top w:val="none" w:sz="0" w:space="0" w:color="auto"/>
                                                            <w:left w:val="none" w:sz="0" w:space="0" w:color="auto"/>
                                                            <w:bottom w:val="none" w:sz="0" w:space="0" w:color="auto"/>
                                                            <w:right w:val="none" w:sz="0" w:space="0" w:color="auto"/>
                                                          </w:divBdr>
                                                          <w:divsChild>
                                                            <w:div w:id="2038919123">
                                                              <w:marLeft w:val="0"/>
                                                              <w:marRight w:val="0"/>
                                                              <w:marTop w:val="0"/>
                                                              <w:marBottom w:val="0"/>
                                                              <w:divBdr>
                                                                <w:top w:val="none" w:sz="0" w:space="0" w:color="auto"/>
                                                                <w:left w:val="none" w:sz="0" w:space="0" w:color="auto"/>
                                                                <w:bottom w:val="none" w:sz="0" w:space="0" w:color="auto"/>
                                                                <w:right w:val="none" w:sz="0" w:space="0" w:color="auto"/>
                                                              </w:divBdr>
                                                              <w:divsChild>
                                                                <w:div w:id="1197045041">
                                                                  <w:marLeft w:val="0"/>
                                                                  <w:marRight w:val="0"/>
                                                                  <w:marTop w:val="0"/>
                                                                  <w:marBottom w:val="0"/>
                                                                  <w:divBdr>
                                                                    <w:top w:val="none" w:sz="0" w:space="0" w:color="auto"/>
                                                                    <w:left w:val="none" w:sz="0" w:space="0" w:color="auto"/>
                                                                    <w:bottom w:val="none" w:sz="0" w:space="0" w:color="auto"/>
                                                                    <w:right w:val="none" w:sz="0" w:space="0" w:color="auto"/>
                                                                  </w:divBdr>
                                                                  <w:divsChild>
                                                                    <w:div w:id="611133438">
                                                                      <w:marLeft w:val="0"/>
                                                                      <w:marRight w:val="0"/>
                                                                      <w:marTop w:val="0"/>
                                                                      <w:marBottom w:val="0"/>
                                                                      <w:divBdr>
                                                                        <w:top w:val="none" w:sz="0" w:space="0" w:color="auto"/>
                                                                        <w:left w:val="none" w:sz="0" w:space="0" w:color="auto"/>
                                                                        <w:bottom w:val="none" w:sz="0" w:space="0" w:color="auto"/>
                                                                        <w:right w:val="none" w:sz="0" w:space="0" w:color="auto"/>
                                                                      </w:divBdr>
                                                                      <w:divsChild>
                                                                        <w:div w:id="1415786410">
                                                                          <w:marLeft w:val="0"/>
                                                                          <w:marRight w:val="0"/>
                                                                          <w:marTop w:val="0"/>
                                                                          <w:marBottom w:val="0"/>
                                                                          <w:divBdr>
                                                                            <w:top w:val="none" w:sz="0" w:space="0" w:color="auto"/>
                                                                            <w:left w:val="none" w:sz="0" w:space="0" w:color="auto"/>
                                                                            <w:bottom w:val="none" w:sz="0" w:space="0" w:color="auto"/>
                                                                            <w:right w:val="none" w:sz="0" w:space="0" w:color="auto"/>
                                                                          </w:divBdr>
                                                                          <w:divsChild>
                                                                            <w:div w:id="1762406115">
                                                                              <w:marLeft w:val="0"/>
                                                                              <w:marRight w:val="0"/>
                                                                              <w:marTop w:val="0"/>
                                                                              <w:marBottom w:val="0"/>
                                                                              <w:divBdr>
                                                                                <w:top w:val="none" w:sz="0" w:space="0" w:color="auto"/>
                                                                                <w:left w:val="none" w:sz="0" w:space="0" w:color="auto"/>
                                                                                <w:bottom w:val="none" w:sz="0" w:space="0" w:color="auto"/>
                                                                                <w:right w:val="none" w:sz="0" w:space="0" w:color="auto"/>
                                                                              </w:divBdr>
                                                                              <w:divsChild>
                                                                                <w:div w:id="695235651">
                                                                                  <w:marLeft w:val="0"/>
                                                                                  <w:marRight w:val="0"/>
                                                                                  <w:marTop w:val="0"/>
                                                                                  <w:marBottom w:val="0"/>
                                                                                  <w:divBdr>
                                                                                    <w:top w:val="none" w:sz="0" w:space="0" w:color="auto"/>
                                                                                    <w:left w:val="none" w:sz="0" w:space="0" w:color="auto"/>
                                                                                    <w:bottom w:val="none" w:sz="0" w:space="0" w:color="auto"/>
                                                                                    <w:right w:val="none" w:sz="0" w:space="0" w:color="auto"/>
                                                                                  </w:divBdr>
                                                                                  <w:divsChild>
                                                                                    <w:div w:id="1313826437">
                                                                                      <w:marLeft w:val="240"/>
                                                                                      <w:marRight w:val="240"/>
                                                                                      <w:marTop w:val="0"/>
                                                                                      <w:marBottom w:val="0"/>
                                                                                      <w:divBdr>
                                                                                        <w:top w:val="none" w:sz="0" w:space="0" w:color="auto"/>
                                                                                        <w:left w:val="none" w:sz="0" w:space="0" w:color="auto"/>
                                                                                        <w:bottom w:val="none" w:sz="0" w:space="0" w:color="auto"/>
                                                                                        <w:right w:val="none" w:sz="0" w:space="0" w:color="auto"/>
                                                                                      </w:divBdr>
                                                                                      <w:divsChild>
                                                                                        <w:div w:id="8936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windows-1252"/>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4.xml"/><Relationship Id="rId12" Type="http://schemas.openxmlformats.org/officeDocument/2006/relationships/hyperlink" Target="http://cat.ubib.eur.nl:8080/DB=1/SET=3/TTL=1/CLK?IKT=1018&amp;TRM=London" TargetMode="External"/><Relationship Id="rId13" Type="http://schemas.openxmlformats.org/officeDocument/2006/relationships/hyperlink" Target="http://cat.ubib.eur.nl:8080/DB=1/SET=3/TTL=1/CLK?IKT=1018&amp;TRM=Routledge" TargetMode="External"/><Relationship Id="rId14" Type="http://schemas.openxmlformats.org/officeDocument/2006/relationships/footer" Target="footer5.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rijksoverheid.nl/documenten-en-publicaties/persberichten/2010/08/27/kabinet-streeft-naar-hogere-arbeidsparticipatie-van-vrouwen.html" TargetMode="External"/><Relationship Id="rId2" Type="http://schemas.openxmlformats.org/officeDocument/2006/relationships/hyperlink" Target="http://www.emancipatie.nl/home/emancipatie_algemeen/intro_emancipatie/Vrouw_en_werk/"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55</Pages>
  <Words>12731</Words>
  <Characters>72569</Characters>
  <Application>Microsoft Macintosh Word</Application>
  <DocSecurity>0</DocSecurity>
  <Lines>604</Lines>
  <Paragraphs>145</Paragraphs>
  <ScaleCrop>false</ScaleCrop>
  <HeadingPairs>
    <vt:vector size="2" baseType="variant">
      <vt:variant>
        <vt:lpstr>Title</vt:lpstr>
      </vt:variant>
      <vt:variant>
        <vt:i4>1</vt:i4>
      </vt:variant>
    </vt:vector>
  </HeadingPairs>
  <TitlesOfParts>
    <vt:vector size="1" baseType="lpstr">
      <vt:lpstr>1</vt:lpstr>
    </vt:vector>
  </TitlesOfParts>
  <Company/>
  <LinksUpToDate>false</LinksUpToDate>
  <CharactersWithSpaces>89119</CharactersWithSpaces>
  <SharedDoc>false</SharedDoc>
  <HLinks>
    <vt:vector size="24" baseType="variant">
      <vt:variant>
        <vt:i4>3997724</vt:i4>
      </vt:variant>
      <vt:variant>
        <vt:i4>147</vt:i4>
      </vt:variant>
      <vt:variant>
        <vt:i4>0</vt:i4>
      </vt:variant>
      <vt:variant>
        <vt:i4>5</vt:i4>
      </vt:variant>
      <vt:variant>
        <vt:lpwstr>http://cat.ubib.eur.nl:8080/DB=1/SET=3/TTL=1/CLK?IKT=1018&amp;TRM=Routledge</vt:lpwstr>
      </vt:variant>
      <vt:variant>
        <vt:lpwstr/>
      </vt:variant>
      <vt:variant>
        <vt:i4>4259867</vt:i4>
      </vt:variant>
      <vt:variant>
        <vt:i4>144</vt:i4>
      </vt:variant>
      <vt:variant>
        <vt:i4>0</vt:i4>
      </vt:variant>
      <vt:variant>
        <vt:i4>5</vt:i4>
      </vt:variant>
      <vt:variant>
        <vt:lpwstr>http://cat.ubib.eur.nl:8080/DB=1/SET=3/TTL=1/CLK?IKT=1018&amp;TRM=London</vt:lpwstr>
      </vt:variant>
      <vt:variant>
        <vt:lpwstr/>
      </vt:variant>
      <vt:variant>
        <vt:i4>5439563</vt:i4>
      </vt:variant>
      <vt:variant>
        <vt:i4>3</vt:i4>
      </vt:variant>
      <vt:variant>
        <vt:i4>0</vt:i4>
      </vt:variant>
      <vt:variant>
        <vt:i4>5</vt:i4>
      </vt:variant>
      <vt:variant>
        <vt:lpwstr>http://www.emancipatie.nl/home/emancipatie_algemeen/intro_emancipatie/Vrouw_en_werk/</vt:lpwstr>
      </vt:variant>
      <vt:variant>
        <vt:lpwstr/>
      </vt:variant>
      <vt:variant>
        <vt:i4>2097230</vt:i4>
      </vt:variant>
      <vt:variant>
        <vt:i4>0</vt:i4>
      </vt:variant>
      <vt:variant>
        <vt:i4>0</vt:i4>
      </vt:variant>
      <vt:variant>
        <vt:i4>5</vt:i4>
      </vt:variant>
      <vt:variant>
        <vt:lpwstr>http://www.rijksoverheid.nl/documenten-en-publicaties/persberichten/2010/08/27/kabinet-streeft-naar-hogere-arbeidsparticipatie-van-vrouwen.html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Fanneke</dc:creator>
  <cp:keywords/>
  <cp:lastModifiedBy>Arthur van Berge Henegouwen</cp:lastModifiedBy>
  <cp:revision>2</cp:revision>
  <cp:lastPrinted>2011-05-08T14:16:00Z</cp:lastPrinted>
  <dcterms:created xsi:type="dcterms:W3CDTF">2011-05-13T08:06:00Z</dcterms:created>
  <dcterms:modified xsi:type="dcterms:W3CDTF">2011-05-13T08:06:00Z</dcterms:modified>
</cp:coreProperties>
</file>