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BCE" w:rsidRPr="00D41E16" w:rsidRDefault="00673BCE" w:rsidP="004C6EE2">
      <w:pPr>
        <w:tabs>
          <w:tab w:val="left" w:pos="3119"/>
        </w:tabs>
        <w:spacing w:line="360" w:lineRule="auto"/>
        <w:jc w:val="both"/>
        <w:rPr>
          <w:rFonts w:cs="Times New Roman"/>
          <w:sz w:val="40"/>
          <w:szCs w:val="40"/>
        </w:rPr>
      </w:pPr>
    </w:p>
    <w:p w:rsidR="009C2D97" w:rsidRDefault="009C2D97" w:rsidP="004C6EE2">
      <w:pPr>
        <w:tabs>
          <w:tab w:val="left" w:pos="3119"/>
        </w:tabs>
        <w:spacing w:line="360" w:lineRule="auto"/>
        <w:jc w:val="both"/>
        <w:rPr>
          <w:rFonts w:cs="Times New Roman"/>
          <w:sz w:val="32"/>
          <w:szCs w:val="32"/>
        </w:rPr>
      </w:pPr>
    </w:p>
    <w:p w:rsidR="009C2D97" w:rsidRDefault="009C2D97" w:rsidP="004C6EE2">
      <w:pPr>
        <w:tabs>
          <w:tab w:val="left" w:pos="3119"/>
        </w:tabs>
        <w:spacing w:line="360" w:lineRule="auto"/>
        <w:jc w:val="both"/>
        <w:rPr>
          <w:rFonts w:cs="Times New Roman"/>
          <w:sz w:val="32"/>
          <w:szCs w:val="32"/>
        </w:rPr>
      </w:pPr>
      <w:r w:rsidRPr="009C2D97">
        <w:rPr>
          <w:rFonts w:cs="Times New Roman"/>
          <w:noProof/>
          <w:sz w:val="32"/>
          <w:szCs w:val="32"/>
        </w:rPr>
        <w:drawing>
          <wp:inline distT="0" distB="0" distL="0" distR="0">
            <wp:extent cx="5274945" cy="1262380"/>
            <wp:effectExtent l="0" t="0" r="825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rasmus.jpg"/>
                    <pic:cNvPicPr/>
                  </pic:nvPicPr>
                  <pic:blipFill>
                    <a:blip r:embed="rId8">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4945" cy="1262380"/>
                    </a:xfrm>
                    <a:prstGeom prst="rect">
                      <a:avLst/>
                    </a:prstGeom>
                  </pic:spPr>
                </pic:pic>
              </a:graphicData>
            </a:graphic>
          </wp:inline>
        </w:drawing>
      </w:r>
    </w:p>
    <w:p w:rsidR="009C2D97" w:rsidRDefault="009C2D97" w:rsidP="004C6EE2">
      <w:pPr>
        <w:tabs>
          <w:tab w:val="left" w:pos="3119"/>
        </w:tabs>
        <w:spacing w:line="360" w:lineRule="auto"/>
        <w:jc w:val="both"/>
        <w:rPr>
          <w:rFonts w:cs="Times New Roman"/>
          <w:sz w:val="32"/>
          <w:szCs w:val="32"/>
        </w:rPr>
      </w:pPr>
    </w:p>
    <w:p w:rsidR="00673BCE" w:rsidRPr="00024A72" w:rsidRDefault="004A4522" w:rsidP="004C6EE2">
      <w:pPr>
        <w:tabs>
          <w:tab w:val="left" w:pos="3119"/>
        </w:tabs>
        <w:spacing w:line="360" w:lineRule="auto"/>
        <w:jc w:val="both"/>
        <w:rPr>
          <w:rFonts w:cs="Times New Roman"/>
          <w:sz w:val="32"/>
          <w:szCs w:val="32"/>
        </w:rPr>
      </w:pPr>
      <w:proofErr w:type="gramStart"/>
      <w:r>
        <w:rPr>
          <w:rFonts w:cs="Times New Roman"/>
          <w:sz w:val="32"/>
          <w:szCs w:val="32"/>
        </w:rPr>
        <w:t>The effects of store differentiation factors on price levels</w:t>
      </w:r>
      <w:r w:rsidR="00E658FD">
        <w:rPr>
          <w:rFonts w:cs="Times New Roman"/>
          <w:sz w:val="32"/>
          <w:szCs w:val="32"/>
        </w:rPr>
        <w:t>.</w:t>
      </w:r>
      <w:proofErr w:type="gramEnd"/>
      <w:r w:rsidR="00E658FD">
        <w:rPr>
          <w:rFonts w:cs="Times New Roman"/>
          <w:sz w:val="32"/>
          <w:szCs w:val="32"/>
        </w:rPr>
        <w:t xml:space="preserve"> </w:t>
      </w:r>
    </w:p>
    <w:p w:rsidR="00C31905" w:rsidRPr="00024A72" w:rsidRDefault="00673BCE" w:rsidP="004C6EE2">
      <w:pPr>
        <w:tabs>
          <w:tab w:val="left" w:pos="3119"/>
        </w:tabs>
        <w:spacing w:line="360" w:lineRule="auto"/>
        <w:jc w:val="both"/>
        <w:rPr>
          <w:rFonts w:cs="Times New Roman"/>
          <w:sz w:val="32"/>
          <w:szCs w:val="32"/>
        </w:rPr>
      </w:pPr>
      <w:r w:rsidRPr="00024A72">
        <w:rPr>
          <w:rFonts w:cs="Times New Roman"/>
          <w:sz w:val="32"/>
          <w:szCs w:val="32"/>
        </w:rPr>
        <w:t>Online consumer electronics stores in the Netherlands.</w:t>
      </w:r>
    </w:p>
    <w:p w:rsidR="00673BCE" w:rsidRPr="00D41E16" w:rsidRDefault="00673BCE" w:rsidP="004C6EE2">
      <w:pPr>
        <w:tabs>
          <w:tab w:val="left" w:pos="3119"/>
        </w:tabs>
        <w:spacing w:line="360" w:lineRule="auto"/>
        <w:jc w:val="both"/>
        <w:rPr>
          <w:rFonts w:cs="Times New Roman"/>
          <w:sz w:val="32"/>
          <w:szCs w:val="32"/>
        </w:rPr>
      </w:pPr>
    </w:p>
    <w:p w:rsidR="00673BCE" w:rsidRPr="00D41E16" w:rsidRDefault="00673BCE" w:rsidP="004C6EE2">
      <w:pPr>
        <w:tabs>
          <w:tab w:val="left" w:pos="3119"/>
        </w:tabs>
        <w:spacing w:line="360" w:lineRule="auto"/>
        <w:jc w:val="both"/>
        <w:rPr>
          <w:rFonts w:cs="Times New Roman"/>
          <w:sz w:val="32"/>
          <w:szCs w:val="32"/>
        </w:rPr>
      </w:pPr>
      <w:r w:rsidRPr="00D41E16">
        <w:rPr>
          <w:rFonts w:cs="Times New Roman"/>
          <w:sz w:val="32"/>
          <w:szCs w:val="32"/>
        </w:rPr>
        <w:t>ERASMUS UNVERSITY ROTTERDAM</w:t>
      </w:r>
    </w:p>
    <w:p w:rsidR="00673BCE" w:rsidRPr="00D41E16" w:rsidRDefault="00673BCE" w:rsidP="004C6EE2">
      <w:pPr>
        <w:tabs>
          <w:tab w:val="left" w:pos="3119"/>
        </w:tabs>
        <w:spacing w:line="360" w:lineRule="auto"/>
        <w:jc w:val="both"/>
        <w:rPr>
          <w:rFonts w:cs="Times New Roman"/>
          <w:sz w:val="32"/>
          <w:szCs w:val="32"/>
        </w:rPr>
      </w:pPr>
      <w:r w:rsidRPr="00D41E16">
        <w:rPr>
          <w:rFonts w:cs="Times New Roman"/>
          <w:sz w:val="32"/>
          <w:szCs w:val="32"/>
        </w:rPr>
        <w:t>Erasmus School of Economics</w:t>
      </w:r>
    </w:p>
    <w:p w:rsidR="002A4075" w:rsidRPr="00D41E16" w:rsidRDefault="002A4075" w:rsidP="004C6EE2">
      <w:pPr>
        <w:tabs>
          <w:tab w:val="left" w:pos="3119"/>
        </w:tabs>
        <w:spacing w:line="360" w:lineRule="auto"/>
        <w:jc w:val="both"/>
        <w:rPr>
          <w:rFonts w:cs="Times New Roman"/>
          <w:sz w:val="32"/>
          <w:szCs w:val="32"/>
        </w:rPr>
      </w:pPr>
    </w:p>
    <w:p w:rsidR="002A4075" w:rsidRPr="00D41E16" w:rsidRDefault="002A4075" w:rsidP="004C6EE2">
      <w:pPr>
        <w:tabs>
          <w:tab w:val="left" w:pos="3119"/>
        </w:tabs>
        <w:spacing w:line="360" w:lineRule="auto"/>
        <w:jc w:val="both"/>
        <w:rPr>
          <w:rFonts w:cs="Times New Roman"/>
          <w:sz w:val="32"/>
          <w:szCs w:val="32"/>
        </w:rPr>
      </w:pPr>
      <w:r w:rsidRPr="00D41E16">
        <w:rPr>
          <w:rFonts w:cs="Times New Roman"/>
          <w:sz w:val="32"/>
          <w:szCs w:val="32"/>
        </w:rPr>
        <w:t xml:space="preserve">Supervisor: Vijay </w:t>
      </w:r>
      <w:proofErr w:type="spellStart"/>
      <w:r w:rsidR="00CB3EC6">
        <w:rPr>
          <w:rFonts w:cs="Times New Roman"/>
          <w:sz w:val="32"/>
          <w:szCs w:val="32"/>
        </w:rPr>
        <w:t>Ganesh</w:t>
      </w:r>
      <w:proofErr w:type="spellEnd"/>
      <w:r w:rsidR="00CB3EC6">
        <w:rPr>
          <w:rFonts w:cs="Times New Roman"/>
          <w:sz w:val="32"/>
          <w:szCs w:val="32"/>
        </w:rPr>
        <w:t xml:space="preserve"> </w:t>
      </w:r>
      <w:proofErr w:type="spellStart"/>
      <w:r w:rsidRPr="00D41E16">
        <w:rPr>
          <w:rFonts w:cs="Times New Roman"/>
          <w:sz w:val="32"/>
          <w:szCs w:val="32"/>
        </w:rPr>
        <w:t>Hariharan</w:t>
      </w:r>
      <w:proofErr w:type="spellEnd"/>
    </w:p>
    <w:p w:rsidR="002A4075" w:rsidRPr="00D41E16" w:rsidRDefault="002A4075" w:rsidP="004C6EE2">
      <w:pPr>
        <w:tabs>
          <w:tab w:val="left" w:pos="3119"/>
        </w:tabs>
        <w:spacing w:line="360" w:lineRule="auto"/>
        <w:jc w:val="both"/>
        <w:rPr>
          <w:rFonts w:cs="Times New Roman"/>
          <w:sz w:val="32"/>
          <w:szCs w:val="32"/>
        </w:rPr>
      </w:pPr>
    </w:p>
    <w:p w:rsidR="002A4075" w:rsidRPr="00D41E16" w:rsidRDefault="002A4075" w:rsidP="004C6EE2">
      <w:pPr>
        <w:tabs>
          <w:tab w:val="left" w:pos="3119"/>
        </w:tabs>
        <w:spacing w:line="360" w:lineRule="auto"/>
        <w:jc w:val="both"/>
        <w:rPr>
          <w:rFonts w:cs="Times New Roman"/>
          <w:sz w:val="32"/>
          <w:szCs w:val="32"/>
        </w:rPr>
      </w:pPr>
      <w:r w:rsidRPr="00D41E16">
        <w:rPr>
          <w:rFonts w:cs="Times New Roman"/>
          <w:sz w:val="32"/>
          <w:szCs w:val="32"/>
        </w:rPr>
        <w:t xml:space="preserve">Name: </w:t>
      </w:r>
      <w:proofErr w:type="spellStart"/>
      <w:r w:rsidRPr="00D41E16">
        <w:rPr>
          <w:rFonts w:cs="Times New Roman"/>
          <w:sz w:val="32"/>
          <w:szCs w:val="32"/>
        </w:rPr>
        <w:t>Petru</w:t>
      </w:r>
      <w:proofErr w:type="spellEnd"/>
      <w:r w:rsidRPr="00D41E16">
        <w:rPr>
          <w:rFonts w:cs="Times New Roman"/>
          <w:sz w:val="32"/>
          <w:szCs w:val="32"/>
        </w:rPr>
        <w:t xml:space="preserve"> </w:t>
      </w:r>
      <w:proofErr w:type="spellStart"/>
      <w:r w:rsidRPr="00D41E16">
        <w:rPr>
          <w:rFonts w:cs="Times New Roman"/>
          <w:sz w:val="32"/>
          <w:szCs w:val="32"/>
        </w:rPr>
        <w:t>Didenco</w:t>
      </w:r>
      <w:proofErr w:type="spellEnd"/>
    </w:p>
    <w:p w:rsidR="002A4075" w:rsidRPr="00D41E16" w:rsidRDefault="002A4075" w:rsidP="004C6EE2">
      <w:pPr>
        <w:tabs>
          <w:tab w:val="left" w:pos="3119"/>
        </w:tabs>
        <w:spacing w:line="360" w:lineRule="auto"/>
        <w:jc w:val="both"/>
        <w:rPr>
          <w:rFonts w:cs="Times New Roman"/>
          <w:sz w:val="32"/>
          <w:szCs w:val="32"/>
        </w:rPr>
      </w:pPr>
      <w:r w:rsidRPr="00D41E16">
        <w:rPr>
          <w:rFonts w:cs="Times New Roman"/>
          <w:sz w:val="32"/>
          <w:szCs w:val="32"/>
        </w:rPr>
        <w:t>Student Number: 303557pd</w:t>
      </w:r>
    </w:p>
    <w:p w:rsidR="002A4075" w:rsidRPr="00D41E16" w:rsidRDefault="002A4075" w:rsidP="004C6EE2">
      <w:pPr>
        <w:tabs>
          <w:tab w:val="left" w:pos="3119"/>
        </w:tabs>
        <w:spacing w:line="360" w:lineRule="auto"/>
        <w:jc w:val="both"/>
        <w:rPr>
          <w:rFonts w:cs="Times New Roman"/>
          <w:sz w:val="32"/>
          <w:szCs w:val="32"/>
        </w:rPr>
      </w:pPr>
      <w:r w:rsidRPr="00D41E16">
        <w:rPr>
          <w:rFonts w:cs="Times New Roman"/>
          <w:sz w:val="32"/>
          <w:szCs w:val="32"/>
        </w:rPr>
        <w:t>E-mail: p.didenco@gmail.com</w:t>
      </w:r>
    </w:p>
    <w:p w:rsidR="00673BCE" w:rsidRPr="00D41E16" w:rsidRDefault="00673BCE" w:rsidP="004C6EE2">
      <w:pPr>
        <w:tabs>
          <w:tab w:val="left" w:pos="3119"/>
        </w:tabs>
        <w:spacing w:line="360" w:lineRule="auto"/>
        <w:jc w:val="both"/>
        <w:rPr>
          <w:rFonts w:cs="Times New Roman"/>
        </w:rPr>
      </w:pPr>
    </w:p>
    <w:p w:rsidR="00FD3224" w:rsidRPr="00FD3224" w:rsidRDefault="00FD3224" w:rsidP="00FD3224"/>
    <w:p w:rsidR="00C31905" w:rsidRPr="00D41E16" w:rsidRDefault="00C31905" w:rsidP="004C6EE2">
      <w:pPr>
        <w:pStyle w:val="Heading1"/>
        <w:tabs>
          <w:tab w:val="left" w:pos="3119"/>
        </w:tabs>
        <w:spacing w:line="360" w:lineRule="auto"/>
        <w:jc w:val="both"/>
        <w:rPr>
          <w:rFonts w:asciiTheme="minorHAnsi" w:hAnsiTheme="minorHAnsi" w:cs="Times New Roman"/>
        </w:rPr>
      </w:pPr>
    </w:p>
    <w:p w:rsidR="00FD3224" w:rsidRDefault="00FD3224" w:rsidP="004C6EE2">
      <w:pPr>
        <w:pStyle w:val="Heading1"/>
        <w:tabs>
          <w:tab w:val="left" w:pos="3119"/>
        </w:tabs>
        <w:spacing w:line="360" w:lineRule="auto"/>
        <w:jc w:val="both"/>
        <w:rPr>
          <w:rFonts w:asciiTheme="minorHAnsi" w:hAnsiTheme="minorHAnsi" w:cs="Times New Roman"/>
        </w:rPr>
        <w:sectPr w:rsidR="00FD3224" w:rsidSect="00180112">
          <w:footerReference w:type="even" r:id="rId9"/>
          <w:footerReference w:type="default" r:id="rId10"/>
          <w:footerReference w:type="first" r:id="rId11"/>
          <w:pgSz w:w="11901" w:h="16817"/>
          <w:pgMar w:top="1440" w:right="1797" w:bottom="1440" w:left="1797" w:header="709" w:footer="709" w:gutter="0"/>
          <w:cols w:space="708"/>
          <w:titlePg/>
          <w:docGrid w:linePitch="360"/>
        </w:sectPr>
      </w:pPr>
    </w:p>
    <w:p w:rsidR="00A87897" w:rsidRDefault="00A87897" w:rsidP="002E4B3B">
      <w:pPr>
        <w:pStyle w:val="TOC1"/>
      </w:pPr>
    </w:p>
    <w:p w:rsidR="00A87897" w:rsidRPr="002E4B3B" w:rsidRDefault="002E4B3B" w:rsidP="009C2D97">
      <w:pPr>
        <w:pStyle w:val="TOC1"/>
        <w:tabs>
          <w:tab w:val="clear" w:pos="8297"/>
          <w:tab w:val="left" w:pos="1680"/>
        </w:tabs>
      </w:pPr>
      <w:r w:rsidRPr="002E4B3B">
        <w:t>Contents</w:t>
      </w:r>
      <w:r w:rsidR="009C2D97">
        <w:tab/>
      </w:r>
    </w:p>
    <w:p w:rsidR="00A87897" w:rsidRDefault="00A87897" w:rsidP="002E4B3B">
      <w:pPr>
        <w:pStyle w:val="TOC1"/>
      </w:pPr>
    </w:p>
    <w:p w:rsidR="002263D7" w:rsidRDefault="009A6EF2">
      <w:pPr>
        <w:pStyle w:val="TOC1"/>
        <w:rPr>
          <w:rFonts w:cstheme="minorBidi"/>
          <w:b w:val="0"/>
          <w:noProof/>
          <w:sz w:val="24"/>
          <w:szCs w:val="24"/>
          <w:lang w:eastAsia="ja-JP"/>
        </w:rPr>
      </w:pPr>
      <w:r w:rsidRPr="009A6EF2">
        <w:fldChar w:fldCharType="begin"/>
      </w:r>
      <w:r w:rsidR="00A87897">
        <w:instrText xml:space="preserve"> TOC \o "1-3" </w:instrText>
      </w:r>
      <w:r w:rsidRPr="009A6EF2">
        <w:fldChar w:fldCharType="separate"/>
      </w:r>
      <w:r w:rsidR="002263D7" w:rsidRPr="00383103">
        <w:rPr>
          <w:noProof/>
        </w:rPr>
        <w:t>Abstract</w:t>
      </w:r>
      <w:r w:rsidR="002263D7">
        <w:rPr>
          <w:noProof/>
        </w:rPr>
        <w:tab/>
      </w:r>
      <w:r>
        <w:rPr>
          <w:noProof/>
        </w:rPr>
        <w:fldChar w:fldCharType="begin"/>
      </w:r>
      <w:r w:rsidR="002263D7">
        <w:rPr>
          <w:noProof/>
        </w:rPr>
        <w:instrText xml:space="preserve"> PAGEREF _Toc173864944 \h </w:instrText>
      </w:r>
      <w:r>
        <w:rPr>
          <w:noProof/>
        </w:rPr>
      </w:r>
      <w:r>
        <w:rPr>
          <w:noProof/>
        </w:rPr>
        <w:fldChar w:fldCharType="separate"/>
      </w:r>
      <w:r w:rsidR="002263D7">
        <w:rPr>
          <w:noProof/>
        </w:rPr>
        <w:t>3</w:t>
      </w:r>
      <w:r>
        <w:rPr>
          <w:noProof/>
        </w:rPr>
        <w:fldChar w:fldCharType="end"/>
      </w:r>
    </w:p>
    <w:p w:rsidR="002263D7" w:rsidRDefault="002263D7">
      <w:pPr>
        <w:pStyle w:val="TOC1"/>
        <w:tabs>
          <w:tab w:val="left" w:pos="471"/>
        </w:tabs>
        <w:rPr>
          <w:rFonts w:cstheme="minorBidi"/>
          <w:b w:val="0"/>
          <w:noProof/>
          <w:sz w:val="24"/>
          <w:szCs w:val="24"/>
          <w:lang w:eastAsia="ja-JP"/>
        </w:rPr>
      </w:pPr>
      <w:r w:rsidRPr="00383103">
        <w:rPr>
          <w:noProof/>
        </w:rPr>
        <w:t>1.</w:t>
      </w:r>
      <w:r>
        <w:rPr>
          <w:rFonts w:cstheme="minorBidi"/>
          <w:b w:val="0"/>
          <w:noProof/>
          <w:sz w:val="24"/>
          <w:szCs w:val="24"/>
          <w:lang w:eastAsia="ja-JP"/>
        </w:rPr>
        <w:tab/>
      </w:r>
      <w:r w:rsidRPr="00383103">
        <w:rPr>
          <w:noProof/>
        </w:rPr>
        <w:t>Introduction</w:t>
      </w:r>
      <w:r>
        <w:rPr>
          <w:noProof/>
        </w:rPr>
        <w:tab/>
      </w:r>
      <w:r w:rsidR="009A6EF2">
        <w:rPr>
          <w:noProof/>
        </w:rPr>
        <w:fldChar w:fldCharType="begin"/>
      </w:r>
      <w:r>
        <w:rPr>
          <w:noProof/>
        </w:rPr>
        <w:instrText xml:space="preserve"> PAGEREF _Toc173864945 \h </w:instrText>
      </w:r>
      <w:r w:rsidR="009A6EF2">
        <w:rPr>
          <w:noProof/>
        </w:rPr>
      </w:r>
      <w:r w:rsidR="009A6EF2">
        <w:rPr>
          <w:noProof/>
        </w:rPr>
        <w:fldChar w:fldCharType="separate"/>
      </w:r>
      <w:r>
        <w:rPr>
          <w:noProof/>
        </w:rPr>
        <w:t>4</w:t>
      </w:r>
      <w:r w:rsidR="009A6EF2">
        <w:rPr>
          <w:noProof/>
        </w:rPr>
        <w:fldChar w:fldCharType="end"/>
      </w:r>
    </w:p>
    <w:p w:rsidR="002263D7" w:rsidRDefault="002263D7">
      <w:pPr>
        <w:pStyle w:val="TOC1"/>
        <w:tabs>
          <w:tab w:val="left" w:pos="471"/>
        </w:tabs>
        <w:rPr>
          <w:rFonts w:cstheme="minorBidi"/>
          <w:b w:val="0"/>
          <w:noProof/>
          <w:sz w:val="24"/>
          <w:szCs w:val="24"/>
          <w:lang w:eastAsia="ja-JP"/>
        </w:rPr>
      </w:pPr>
      <w:r w:rsidRPr="00383103">
        <w:rPr>
          <w:noProof/>
        </w:rPr>
        <w:t>2.</w:t>
      </w:r>
      <w:r>
        <w:rPr>
          <w:rFonts w:cstheme="minorBidi"/>
          <w:b w:val="0"/>
          <w:noProof/>
          <w:sz w:val="24"/>
          <w:szCs w:val="24"/>
          <w:lang w:eastAsia="ja-JP"/>
        </w:rPr>
        <w:tab/>
      </w:r>
      <w:r w:rsidRPr="00383103">
        <w:rPr>
          <w:noProof/>
        </w:rPr>
        <w:t>Literature review</w:t>
      </w:r>
      <w:r>
        <w:rPr>
          <w:noProof/>
        </w:rPr>
        <w:tab/>
      </w:r>
      <w:r w:rsidR="009A6EF2">
        <w:rPr>
          <w:noProof/>
        </w:rPr>
        <w:fldChar w:fldCharType="begin"/>
      </w:r>
      <w:r>
        <w:rPr>
          <w:noProof/>
        </w:rPr>
        <w:instrText xml:space="preserve"> PAGEREF _Toc173864946 \h </w:instrText>
      </w:r>
      <w:r w:rsidR="009A6EF2">
        <w:rPr>
          <w:noProof/>
        </w:rPr>
      </w:r>
      <w:r w:rsidR="009A6EF2">
        <w:rPr>
          <w:noProof/>
        </w:rPr>
        <w:fldChar w:fldCharType="separate"/>
      </w:r>
      <w:r>
        <w:rPr>
          <w:noProof/>
        </w:rPr>
        <w:t>10</w:t>
      </w:r>
      <w:r w:rsidR="009A6EF2">
        <w:rPr>
          <w:noProof/>
        </w:rPr>
        <w:fldChar w:fldCharType="end"/>
      </w:r>
    </w:p>
    <w:p w:rsidR="002263D7" w:rsidRDefault="002263D7">
      <w:pPr>
        <w:pStyle w:val="TOC1"/>
        <w:rPr>
          <w:rFonts w:cstheme="minorBidi"/>
          <w:b w:val="0"/>
          <w:noProof/>
          <w:sz w:val="24"/>
          <w:szCs w:val="24"/>
          <w:lang w:eastAsia="ja-JP"/>
        </w:rPr>
      </w:pPr>
      <w:r w:rsidRPr="00383103">
        <w:rPr>
          <w:noProof/>
        </w:rPr>
        <w:t>3.Data</w:t>
      </w:r>
      <w:r>
        <w:rPr>
          <w:noProof/>
        </w:rPr>
        <w:tab/>
      </w:r>
      <w:r w:rsidR="009A6EF2">
        <w:rPr>
          <w:noProof/>
        </w:rPr>
        <w:fldChar w:fldCharType="begin"/>
      </w:r>
      <w:r>
        <w:rPr>
          <w:noProof/>
        </w:rPr>
        <w:instrText xml:space="preserve"> PAGEREF _Toc173864947 \h </w:instrText>
      </w:r>
      <w:r w:rsidR="009A6EF2">
        <w:rPr>
          <w:noProof/>
        </w:rPr>
      </w:r>
      <w:r w:rsidR="009A6EF2">
        <w:rPr>
          <w:noProof/>
        </w:rPr>
        <w:fldChar w:fldCharType="separate"/>
      </w:r>
      <w:r>
        <w:rPr>
          <w:noProof/>
        </w:rPr>
        <w:t>17</w:t>
      </w:r>
      <w:r w:rsidR="009A6EF2">
        <w:rPr>
          <w:noProof/>
        </w:rPr>
        <w:fldChar w:fldCharType="end"/>
      </w:r>
    </w:p>
    <w:p w:rsidR="002263D7" w:rsidRDefault="002263D7">
      <w:pPr>
        <w:pStyle w:val="TOC1"/>
        <w:rPr>
          <w:rFonts w:cstheme="minorBidi"/>
          <w:b w:val="0"/>
          <w:noProof/>
          <w:sz w:val="24"/>
          <w:szCs w:val="24"/>
          <w:lang w:eastAsia="ja-JP"/>
        </w:rPr>
      </w:pPr>
      <w:r w:rsidRPr="00383103">
        <w:rPr>
          <w:noProof/>
        </w:rPr>
        <w:t>4. Methodology</w:t>
      </w:r>
      <w:r>
        <w:rPr>
          <w:noProof/>
        </w:rPr>
        <w:tab/>
      </w:r>
      <w:r w:rsidR="009A6EF2">
        <w:rPr>
          <w:noProof/>
        </w:rPr>
        <w:fldChar w:fldCharType="begin"/>
      </w:r>
      <w:r>
        <w:rPr>
          <w:noProof/>
        </w:rPr>
        <w:instrText xml:space="preserve"> PAGEREF _Toc173864948 \h </w:instrText>
      </w:r>
      <w:r w:rsidR="009A6EF2">
        <w:rPr>
          <w:noProof/>
        </w:rPr>
      </w:r>
      <w:r w:rsidR="009A6EF2">
        <w:rPr>
          <w:noProof/>
        </w:rPr>
        <w:fldChar w:fldCharType="separate"/>
      </w:r>
      <w:r>
        <w:rPr>
          <w:noProof/>
        </w:rPr>
        <w:t>27</w:t>
      </w:r>
      <w:r w:rsidR="009A6EF2">
        <w:rPr>
          <w:noProof/>
        </w:rPr>
        <w:fldChar w:fldCharType="end"/>
      </w:r>
    </w:p>
    <w:p w:rsidR="002263D7" w:rsidRDefault="002263D7">
      <w:pPr>
        <w:pStyle w:val="TOC1"/>
        <w:rPr>
          <w:rFonts w:cstheme="minorBidi"/>
          <w:b w:val="0"/>
          <w:noProof/>
          <w:sz w:val="24"/>
          <w:szCs w:val="24"/>
          <w:lang w:eastAsia="ja-JP"/>
        </w:rPr>
      </w:pPr>
      <w:r w:rsidRPr="00383103">
        <w:rPr>
          <w:noProof/>
        </w:rPr>
        <w:t>5. Regression results</w:t>
      </w:r>
      <w:r>
        <w:rPr>
          <w:noProof/>
        </w:rPr>
        <w:tab/>
      </w:r>
      <w:r w:rsidR="009A6EF2">
        <w:rPr>
          <w:noProof/>
        </w:rPr>
        <w:fldChar w:fldCharType="begin"/>
      </w:r>
      <w:r>
        <w:rPr>
          <w:noProof/>
        </w:rPr>
        <w:instrText xml:space="preserve"> PAGEREF _Toc173864949 \h </w:instrText>
      </w:r>
      <w:r w:rsidR="009A6EF2">
        <w:rPr>
          <w:noProof/>
        </w:rPr>
      </w:r>
      <w:r w:rsidR="009A6EF2">
        <w:rPr>
          <w:noProof/>
        </w:rPr>
        <w:fldChar w:fldCharType="separate"/>
      </w:r>
      <w:r>
        <w:rPr>
          <w:noProof/>
        </w:rPr>
        <w:t>31</w:t>
      </w:r>
      <w:r w:rsidR="009A6EF2">
        <w:rPr>
          <w:noProof/>
        </w:rPr>
        <w:fldChar w:fldCharType="end"/>
      </w:r>
    </w:p>
    <w:p w:rsidR="002263D7" w:rsidRDefault="002263D7">
      <w:pPr>
        <w:pStyle w:val="TOC1"/>
        <w:rPr>
          <w:rFonts w:cstheme="minorBidi"/>
          <w:b w:val="0"/>
          <w:noProof/>
          <w:sz w:val="24"/>
          <w:szCs w:val="24"/>
          <w:lang w:eastAsia="ja-JP"/>
        </w:rPr>
      </w:pPr>
      <w:r>
        <w:rPr>
          <w:noProof/>
        </w:rPr>
        <w:t>6.Managerial and economical implications</w:t>
      </w:r>
      <w:r>
        <w:rPr>
          <w:noProof/>
        </w:rPr>
        <w:tab/>
      </w:r>
      <w:r w:rsidR="009A6EF2">
        <w:rPr>
          <w:noProof/>
        </w:rPr>
        <w:fldChar w:fldCharType="begin"/>
      </w:r>
      <w:r>
        <w:rPr>
          <w:noProof/>
        </w:rPr>
        <w:instrText xml:space="preserve"> PAGEREF _Toc173864950 \h </w:instrText>
      </w:r>
      <w:r w:rsidR="009A6EF2">
        <w:rPr>
          <w:noProof/>
        </w:rPr>
      </w:r>
      <w:r w:rsidR="009A6EF2">
        <w:rPr>
          <w:noProof/>
        </w:rPr>
        <w:fldChar w:fldCharType="separate"/>
      </w:r>
      <w:r>
        <w:rPr>
          <w:noProof/>
        </w:rPr>
        <w:t>39</w:t>
      </w:r>
      <w:r w:rsidR="009A6EF2">
        <w:rPr>
          <w:noProof/>
        </w:rPr>
        <w:fldChar w:fldCharType="end"/>
      </w:r>
    </w:p>
    <w:p w:rsidR="002263D7" w:rsidRDefault="002263D7">
      <w:pPr>
        <w:pStyle w:val="TOC2"/>
        <w:tabs>
          <w:tab w:val="right" w:leader="dot" w:pos="8297"/>
        </w:tabs>
        <w:rPr>
          <w:b w:val="0"/>
          <w:noProof/>
          <w:sz w:val="24"/>
          <w:szCs w:val="24"/>
          <w:lang w:eastAsia="ja-JP"/>
        </w:rPr>
      </w:pPr>
      <w:r>
        <w:rPr>
          <w:noProof/>
        </w:rPr>
        <w:t>6.1 Managerial importance</w:t>
      </w:r>
      <w:r>
        <w:rPr>
          <w:noProof/>
        </w:rPr>
        <w:tab/>
      </w:r>
      <w:r w:rsidR="009A6EF2">
        <w:rPr>
          <w:noProof/>
        </w:rPr>
        <w:fldChar w:fldCharType="begin"/>
      </w:r>
      <w:r>
        <w:rPr>
          <w:noProof/>
        </w:rPr>
        <w:instrText xml:space="preserve"> PAGEREF _Toc173864951 \h </w:instrText>
      </w:r>
      <w:r w:rsidR="009A6EF2">
        <w:rPr>
          <w:noProof/>
        </w:rPr>
      </w:r>
      <w:r w:rsidR="009A6EF2">
        <w:rPr>
          <w:noProof/>
        </w:rPr>
        <w:fldChar w:fldCharType="separate"/>
      </w:r>
      <w:r>
        <w:rPr>
          <w:noProof/>
        </w:rPr>
        <w:t>39</w:t>
      </w:r>
      <w:r w:rsidR="009A6EF2">
        <w:rPr>
          <w:noProof/>
        </w:rPr>
        <w:fldChar w:fldCharType="end"/>
      </w:r>
    </w:p>
    <w:p w:rsidR="002263D7" w:rsidRDefault="002263D7">
      <w:pPr>
        <w:pStyle w:val="TOC2"/>
        <w:tabs>
          <w:tab w:val="right" w:leader="dot" w:pos="8297"/>
        </w:tabs>
        <w:rPr>
          <w:b w:val="0"/>
          <w:noProof/>
          <w:sz w:val="24"/>
          <w:szCs w:val="24"/>
          <w:lang w:eastAsia="ja-JP"/>
        </w:rPr>
      </w:pPr>
      <w:r>
        <w:rPr>
          <w:noProof/>
        </w:rPr>
        <w:t>6.2 Economical and scientific contribution</w:t>
      </w:r>
      <w:r>
        <w:rPr>
          <w:noProof/>
        </w:rPr>
        <w:tab/>
      </w:r>
      <w:r w:rsidR="009A6EF2">
        <w:rPr>
          <w:noProof/>
        </w:rPr>
        <w:fldChar w:fldCharType="begin"/>
      </w:r>
      <w:r>
        <w:rPr>
          <w:noProof/>
        </w:rPr>
        <w:instrText xml:space="preserve"> PAGEREF _Toc173864952 \h </w:instrText>
      </w:r>
      <w:r w:rsidR="009A6EF2">
        <w:rPr>
          <w:noProof/>
        </w:rPr>
      </w:r>
      <w:r w:rsidR="009A6EF2">
        <w:rPr>
          <w:noProof/>
        </w:rPr>
        <w:fldChar w:fldCharType="separate"/>
      </w:r>
      <w:r>
        <w:rPr>
          <w:noProof/>
        </w:rPr>
        <w:t>39</w:t>
      </w:r>
      <w:r w:rsidR="009A6EF2">
        <w:rPr>
          <w:noProof/>
        </w:rPr>
        <w:fldChar w:fldCharType="end"/>
      </w:r>
    </w:p>
    <w:p w:rsidR="002263D7" w:rsidRDefault="002263D7">
      <w:pPr>
        <w:pStyle w:val="TOC1"/>
        <w:rPr>
          <w:rFonts w:cstheme="minorBidi"/>
          <w:b w:val="0"/>
          <w:noProof/>
          <w:sz w:val="24"/>
          <w:szCs w:val="24"/>
          <w:lang w:eastAsia="ja-JP"/>
        </w:rPr>
      </w:pPr>
      <w:r>
        <w:rPr>
          <w:noProof/>
        </w:rPr>
        <w:t>7. Concluding discussions</w:t>
      </w:r>
      <w:r>
        <w:rPr>
          <w:noProof/>
        </w:rPr>
        <w:tab/>
      </w:r>
      <w:r w:rsidR="009A6EF2">
        <w:rPr>
          <w:noProof/>
        </w:rPr>
        <w:fldChar w:fldCharType="begin"/>
      </w:r>
      <w:r>
        <w:rPr>
          <w:noProof/>
        </w:rPr>
        <w:instrText xml:space="preserve"> PAGEREF _Toc173864953 \h </w:instrText>
      </w:r>
      <w:r w:rsidR="009A6EF2">
        <w:rPr>
          <w:noProof/>
        </w:rPr>
      </w:r>
      <w:r w:rsidR="009A6EF2">
        <w:rPr>
          <w:noProof/>
        </w:rPr>
        <w:fldChar w:fldCharType="separate"/>
      </w:r>
      <w:r>
        <w:rPr>
          <w:noProof/>
        </w:rPr>
        <w:t>40</w:t>
      </w:r>
      <w:r w:rsidR="009A6EF2">
        <w:rPr>
          <w:noProof/>
        </w:rPr>
        <w:fldChar w:fldCharType="end"/>
      </w:r>
    </w:p>
    <w:p w:rsidR="002263D7" w:rsidRDefault="002263D7">
      <w:pPr>
        <w:pStyle w:val="TOC1"/>
        <w:rPr>
          <w:rFonts w:cstheme="minorBidi"/>
          <w:b w:val="0"/>
          <w:noProof/>
          <w:sz w:val="24"/>
          <w:szCs w:val="24"/>
          <w:lang w:eastAsia="ja-JP"/>
        </w:rPr>
      </w:pPr>
      <w:r>
        <w:rPr>
          <w:noProof/>
        </w:rPr>
        <w:t>Appendix</w:t>
      </w:r>
      <w:r>
        <w:rPr>
          <w:noProof/>
        </w:rPr>
        <w:tab/>
      </w:r>
      <w:r w:rsidR="009A6EF2">
        <w:rPr>
          <w:noProof/>
        </w:rPr>
        <w:fldChar w:fldCharType="begin"/>
      </w:r>
      <w:r>
        <w:rPr>
          <w:noProof/>
        </w:rPr>
        <w:instrText xml:space="preserve"> PAGEREF _Toc173864954 \h </w:instrText>
      </w:r>
      <w:r w:rsidR="009A6EF2">
        <w:rPr>
          <w:noProof/>
        </w:rPr>
      </w:r>
      <w:r w:rsidR="009A6EF2">
        <w:rPr>
          <w:noProof/>
        </w:rPr>
        <w:fldChar w:fldCharType="separate"/>
      </w:r>
      <w:r>
        <w:rPr>
          <w:noProof/>
        </w:rPr>
        <w:t>42</w:t>
      </w:r>
      <w:r w:rsidR="009A6EF2">
        <w:rPr>
          <w:noProof/>
        </w:rPr>
        <w:fldChar w:fldCharType="end"/>
      </w:r>
    </w:p>
    <w:p w:rsidR="002263D7" w:rsidRDefault="002263D7">
      <w:pPr>
        <w:pStyle w:val="TOC1"/>
        <w:rPr>
          <w:rFonts w:cstheme="minorBidi"/>
          <w:b w:val="0"/>
          <w:noProof/>
          <w:sz w:val="24"/>
          <w:szCs w:val="24"/>
          <w:lang w:eastAsia="ja-JP"/>
        </w:rPr>
      </w:pPr>
      <w:r>
        <w:rPr>
          <w:noProof/>
        </w:rPr>
        <w:t>References</w:t>
      </w:r>
      <w:r>
        <w:rPr>
          <w:noProof/>
        </w:rPr>
        <w:tab/>
      </w:r>
      <w:r w:rsidR="009A6EF2">
        <w:rPr>
          <w:noProof/>
        </w:rPr>
        <w:fldChar w:fldCharType="begin"/>
      </w:r>
      <w:r>
        <w:rPr>
          <w:noProof/>
        </w:rPr>
        <w:instrText xml:space="preserve"> PAGEREF _Toc173864955 \h </w:instrText>
      </w:r>
      <w:r w:rsidR="009A6EF2">
        <w:rPr>
          <w:noProof/>
        </w:rPr>
      </w:r>
      <w:r w:rsidR="009A6EF2">
        <w:rPr>
          <w:noProof/>
        </w:rPr>
        <w:fldChar w:fldCharType="separate"/>
      </w:r>
      <w:r>
        <w:rPr>
          <w:noProof/>
        </w:rPr>
        <w:t>2</w:t>
      </w:r>
      <w:r w:rsidR="009A6EF2">
        <w:rPr>
          <w:noProof/>
        </w:rPr>
        <w:fldChar w:fldCharType="end"/>
      </w:r>
    </w:p>
    <w:p w:rsidR="00FD3224" w:rsidRDefault="009A6EF2" w:rsidP="004C6EE2">
      <w:pPr>
        <w:pStyle w:val="Heading1"/>
        <w:tabs>
          <w:tab w:val="left" w:pos="3119"/>
        </w:tabs>
        <w:spacing w:line="360" w:lineRule="auto"/>
        <w:jc w:val="both"/>
        <w:rPr>
          <w:rFonts w:asciiTheme="minorHAnsi" w:hAnsiTheme="minorHAnsi" w:cs="Times New Roman"/>
        </w:rPr>
      </w:pPr>
      <w:r>
        <w:rPr>
          <w:rFonts w:asciiTheme="minorHAnsi" w:hAnsiTheme="minorHAnsi" w:cs="Times New Roman"/>
        </w:rPr>
        <w:fldChar w:fldCharType="end"/>
      </w:r>
    </w:p>
    <w:p w:rsidR="00A87897" w:rsidRDefault="00A87897" w:rsidP="00A87897"/>
    <w:p w:rsidR="00A87897" w:rsidRPr="00A87897" w:rsidRDefault="00A87897" w:rsidP="00A87897">
      <w:pPr>
        <w:sectPr w:rsidR="00A87897" w:rsidRPr="00A87897" w:rsidSect="00180112">
          <w:pgSz w:w="11901" w:h="16817"/>
          <w:pgMar w:top="1440" w:right="1797" w:bottom="1440" w:left="1797" w:header="709" w:footer="709" w:gutter="0"/>
          <w:pgNumType w:start="2"/>
          <w:cols w:space="708"/>
          <w:docGrid w:linePitch="360"/>
        </w:sectPr>
      </w:pPr>
    </w:p>
    <w:p w:rsidR="001B6F40" w:rsidRPr="00D41E16" w:rsidRDefault="001B6F40" w:rsidP="004C6EE2">
      <w:pPr>
        <w:pStyle w:val="Heading1"/>
        <w:tabs>
          <w:tab w:val="left" w:pos="3119"/>
        </w:tabs>
        <w:spacing w:line="360" w:lineRule="auto"/>
        <w:jc w:val="both"/>
        <w:rPr>
          <w:rFonts w:asciiTheme="minorHAnsi" w:hAnsiTheme="minorHAnsi" w:cs="Times New Roman"/>
        </w:rPr>
      </w:pPr>
      <w:bookmarkStart w:id="0" w:name="_Toc173864944"/>
      <w:r w:rsidRPr="00D41E16">
        <w:rPr>
          <w:rFonts w:asciiTheme="minorHAnsi" w:hAnsiTheme="minorHAnsi" w:cs="Times New Roman"/>
        </w:rPr>
        <w:lastRenderedPageBreak/>
        <w:t>Abstract</w:t>
      </w:r>
      <w:bookmarkEnd w:id="0"/>
    </w:p>
    <w:p w:rsidR="001E00CA" w:rsidRPr="00D41E16" w:rsidRDefault="001E00CA" w:rsidP="004C6EE2">
      <w:pPr>
        <w:tabs>
          <w:tab w:val="left" w:pos="3119"/>
        </w:tabs>
        <w:spacing w:line="360" w:lineRule="auto"/>
        <w:jc w:val="both"/>
        <w:rPr>
          <w:rFonts w:cs="Times New Roman"/>
        </w:rPr>
      </w:pPr>
    </w:p>
    <w:p w:rsidR="003C1FA3" w:rsidRPr="00BE5C03" w:rsidRDefault="006D4F56" w:rsidP="00BE5C03">
      <w:pPr>
        <w:suppressLineNumbers/>
        <w:tabs>
          <w:tab w:val="left" w:pos="3119"/>
        </w:tabs>
        <w:spacing w:line="360" w:lineRule="auto"/>
        <w:jc w:val="both"/>
        <w:rPr>
          <w:rFonts w:cs="Times New Roman"/>
        </w:rPr>
      </w:pPr>
      <w:r w:rsidRPr="00BE5C03">
        <w:rPr>
          <w:rFonts w:cs="Times New Roman"/>
        </w:rPr>
        <w:t xml:space="preserve">The </w:t>
      </w:r>
      <w:r w:rsidR="00A23DDF" w:rsidRPr="00BE5C03">
        <w:rPr>
          <w:rFonts w:cs="Times New Roman"/>
        </w:rPr>
        <w:t>fundamental</w:t>
      </w:r>
      <w:r w:rsidRPr="00BE5C03">
        <w:rPr>
          <w:rFonts w:cs="Times New Roman"/>
        </w:rPr>
        <w:t xml:space="preserve"> objective of thi</w:t>
      </w:r>
      <w:r w:rsidR="000B0568" w:rsidRPr="00BE5C03">
        <w:rPr>
          <w:rFonts w:cs="Times New Roman"/>
        </w:rPr>
        <w:t xml:space="preserve">s paper is to identify the </w:t>
      </w:r>
      <w:r w:rsidRPr="00BE5C03">
        <w:rPr>
          <w:rFonts w:cs="Times New Roman"/>
        </w:rPr>
        <w:t>factors responsible for the existing</w:t>
      </w:r>
      <w:r w:rsidR="0048456B">
        <w:rPr>
          <w:rFonts w:cs="Times New Roman"/>
        </w:rPr>
        <w:t xml:space="preserve"> price differences</w:t>
      </w:r>
      <w:r w:rsidRPr="00BE5C03">
        <w:rPr>
          <w:rFonts w:cs="Times New Roman"/>
        </w:rPr>
        <w:t xml:space="preserve"> </w:t>
      </w:r>
      <w:r w:rsidR="00345FE0" w:rsidRPr="00BE5C03">
        <w:rPr>
          <w:rFonts w:cs="Times New Roman"/>
        </w:rPr>
        <w:t>across</w:t>
      </w:r>
      <w:r w:rsidR="00E7469C" w:rsidRPr="00BE5C03">
        <w:rPr>
          <w:rFonts w:cs="Times New Roman"/>
        </w:rPr>
        <w:t xml:space="preserve"> </w:t>
      </w:r>
      <w:r w:rsidR="000B0568" w:rsidRPr="00BE5C03">
        <w:rPr>
          <w:rFonts w:cs="Times New Roman"/>
        </w:rPr>
        <w:t xml:space="preserve">consumer electronics </w:t>
      </w:r>
      <w:r w:rsidR="00C256D4" w:rsidRPr="00BE5C03">
        <w:rPr>
          <w:rFonts w:cs="Times New Roman"/>
        </w:rPr>
        <w:t>stores</w:t>
      </w:r>
      <w:r w:rsidR="00345FE0" w:rsidRPr="00BE5C03">
        <w:rPr>
          <w:rFonts w:cs="Times New Roman"/>
        </w:rPr>
        <w:t>.</w:t>
      </w:r>
      <w:r w:rsidR="000B0568" w:rsidRPr="00BE5C03">
        <w:rPr>
          <w:rFonts w:cs="Times New Roman"/>
        </w:rPr>
        <w:t xml:space="preserve"> </w:t>
      </w:r>
      <w:r w:rsidR="00AE7B0B" w:rsidRPr="00BE5C03">
        <w:rPr>
          <w:rFonts w:cs="Times New Roman"/>
        </w:rPr>
        <w:t xml:space="preserve"> The resea</w:t>
      </w:r>
      <w:r w:rsidR="00011441" w:rsidRPr="00BE5C03">
        <w:rPr>
          <w:rFonts w:cs="Times New Roman"/>
        </w:rPr>
        <w:t xml:space="preserve">rch will be </w:t>
      </w:r>
      <w:r w:rsidR="00A23DDF" w:rsidRPr="00BE5C03">
        <w:rPr>
          <w:rFonts w:cs="Times New Roman"/>
        </w:rPr>
        <w:t>concentrated</w:t>
      </w:r>
      <w:r w:rsidR="00011441" w:rsidRPr="00BE5C03">
        <w:rPr>
          <w:rFonts w:cs="Times New Roman"/>
        </w:rPr>
        <w:t xml:space="preserve"> on </w:t>
      </w:r>
      <w:r w:rsidR="00CD457B" w:rsidRPr="00BE5C03">
        <w:rPr>
          <w:rFonts w:cs="Times New Roman"/>
        </w:rPr>
        <w:t>115</w:t>
      </w:r>
      <w:r w:rsidR="00AE7B0B" w:rsidRPr="00BE5C03">
        <w:rPr>
          <w:rFonts w:cs="Times New Roman"/>
        </w:rPr>
        <w:t xml:space="preserve"> online stores </w:t>
      </w:r>
      <w:r w:rsidR="00A23DDF" w:rsidRPr="00BE5C03">
        <w:rPr>
          <w:rFonts w:cs="Times New Roman"/>
        </w:rPr>
        <w:t>functioning</w:t>
      </w:r>
      <w:r w:rsidR="00AE7B0B" w:rsidRPr="00BE5C03">
        <w:rPr>
          <w:rFonts w:cs="Times New Roman"/>
        </w:rPr>
        <w:t xml:space="preserve"> in the </w:t>
      </w:r>
      <w:r w:rsidR="003C1FA3" w:rsidRPr="00BE5C03">
        <w:rPr>
          <w:rFonts w:cs="Times New Roman"/>
        </w:rPr>
        <w:t>Netherlands;</w:t>
      </w:r>
      <w:r w:rsidR="003873B2" w:rsidRPr="00BE5C03">
        <w:rPr>
          <w:rFonts w:cs="Times New Roman"/>
        </w:rPr>
        <w:t xml:space="preserve"> </w:t>
      </w:r>
      <w:r w:rsidR="00554159" w:rsidRPr="00BE5C03">
        <w:rPr>
          <w:rFonts w:cs="Times New Roman"/>
        </w:rPr>
        <w:t>t</w:t>
      </w:r>
      <w:r w:rsidR="00AE7B0B" w:rsidRPr="00BE5C03">
        <w:rPr>
          <w:rFonts w:cs="Times New Roman"/>
        </w:rPr>
        <w:t xml:space="preserve">his number </w:t>
      </w:r>
      <w:r w:rsidR="00A23DDF" w:rsidRPr="00BE5C03">
        <w:rPr>
          <w:rFonts w:cs="Times New Roman"/>
        </w:rPr>
        <w:t>incorporates</w:t>
      </w:r>
      <w:r w:rsidR="00AE7B0B" w:rsidRPr="00BE5C03">
        <w:rPr>
          <w:rFonts w:cs="Times New Roman"/>
        </w:rPr>
        <w:t xml:space="preserve"> both pure e-</w:t>
      </w:r>
      <w:proofErr w:type="spellStart"/>
      <w:r w:rsidR="00AE7B0B" w:rsidRPr="00BE5C03">
        <w:rPr>
          <w:rFonts w:cs="Times New Roman"/>
        </w:rPr>
        <w:t>tailers</w:t>
      </w:r>
      <w:proofErr w:type="spellEnd"/>
      <w:r w:rsidR="00AE7B0B" w:rsidRPr="00BE5C03">
        <w:rPr>
          <w:rFonts w:cs="Times New Roman"/>
        </w:rPr>
        <w:t xml:space="preserve"> and so called brick-and-</w:t>
      </w:r>
      <w:r w:rsidR="00254F73" w:rsidRPr="00BE5C03">
        <w:rPr>
          <w:rFonts w:cs="Times New Roman"/>
        </w:rPr>
        <w:t>click stores</w:t>
      </w:r>
      <w:r w:rsidR="00AE7B0B" w:rsidRPr="00BE5C03">
        <w:rPr>
          <w:rFonts w:cs="Times New Roman"/>
        </w:rPr>
        <w:t>.</w:t>
      </w:r>
      <w:r w:rsidR="00554159" w:rsidRPr="00BE5C03">
        <w:rPr>
          <w:rFonts w:cs="Times New Roman"/>
        </w:rPr>
        <w:t xml:space="preserve"> By focusing just on the Dutch market I am trying</w:t>
      </w:r>
      <w:r w:rsidR="00FC5BB6">
        <w:rPr>
          <w:rFonts w:cs="Times New Roman"/>
        </w:rPr>
        <w:t xml:space="preserve"> to account for possible market-</w:t>
      </w:r>
      <w:r w:rsidR="00554159" w:rsidRPr="00BE5C03">
        <w:rPr>
          <w:rFonts w:cs="Times New Roman"/>
        </w:rPr>
        <w:t xml:space="preserve">specific </w:t>
      </w:r>
      <w:r w:rsidR="00C0460B" w:rsidRPr="00BE5C03">
        <w:rPr>
          <w:rFonts w:cs="Times New Roman"/>
        </w:rPr>
        <w:t xml:space="preserve">price </w:t>
      </w:r>
      <w:r w:rsidR="00FC5BB6" w:rsidRPr="00BE5C03">
        <w:rPr>
          <w:rFonts w:cs="Times New Roman"/>
        </w:rPr>
        <w:t>shaping</w:t>
      </w:r>
      <w:r w:rsidR="00C0460B" w:rsidRPr="00BE5C03">
        <w:rPr>
          <w:rFonts w:cs="Times New Roman"/>
        </w:rPr>
        <w:t xml:space="preserve"> </w:t>
      </w:r>
      <w:r w:rsidR="00554159" w:rsidRPr="00BE5C03">
        <w:rPr>
          <w:rFonts w:cs="Times New Roman"/>
        </w:rPr>
        <w:t>factors</w:t>
      </w:r>
      <w:r w:rsidR="001B6F40" w:rsidRPr="00BE5C03">
        <w:rPr>
          <w:rFonts w:cs="Times New Roman"/>
        </w:rPr>
        <w:t xml:space="preserve">. </w:t>
      </w:r>
    </w:p>
    <w:p w:rsidR="003C1FA3" w:rsidRPr="00BE5C03" w:rsidRDefault="003C1FA3" w:rsidP="00BE5C03">
      <w:pPr>
        <w:suppressLineNumbers/>
        <w:tabs>
          <w:tab w:val="left" w:pos="3119"/>
        </w:tabs>
        <w:spacing w:after="120" w:line="360" w:lineRule="auto"/>
        <w:jc w:val="both"/>
        <w:rPr>
          <w:rFonts w:cs="Times New Roman"/>
        </w:rPr>
      </w:pPr>
      <w:r w:rsidRPr="00BE5C03">
        <w:rPr>
          <w:rFonts w:cs="Times New Roman"/>
        </w:rPr>
        <w:t xml:space="preserve">The specific </w:t>
      </w:r>
      <w:r w:rsidR="00D53098" w:rsidRPr="00BE5C03">
        <w:rPr>
          <w:rFonts w:cs="Times New Roman"/>
        </w:rPr>
        <w:t>emphasis</w:t>
      </w:r>
      <w:r w:rsidRPr="00BE5C03">
        <w:rPr>
          <w:rFonts w:cs="Times New Roman"/>
        </w:rPr>
        <w:t xml:space="preserve"> of this paper is </w:t>
      </w:r>
      <w:r w:rsidR="00D53098" w:rsidRPr="00BE5C03">
        <w:rPr>
          <w:rFonts w:cs="Times New Roman"/>
        </w:rPr>
        <w:t>focused</w:t>
      </w:r>
      <w:r w:rsidR="008C5B58" w:rsidRPr="00BE5C03">
        <w:rPr>
          <w:rFonts w:cs="Times New Roman"/>
        </w:rPr>
        <w:t xml:space="preserve"> on firm </w:t>
      </w:r>
      <w:r w:rsidR="00246077" w:rsidRPr="00BE5C03">
        <w:rPr>
          <w:rFonts w:cs="Times New Roman"/>
        </w:rPr>
        <w:t>characteristics;</w:t>
      </w:r>
      <w:r w:rsidR="008C5B58" w:rsidRPr="00BE5C03">
        <w:rPr>
          <w:rFonts w:cs="Times New Roman"/>
        </w:rPr>
        <w:t xml:space="preserve"> I distinguish three dimensions on which </w:t>
      </w:r>
      <w:proofErr w:type="gramStart"/>
      <w:r w:rsidR="008C5B58" w:rsidRPr="00BE5C03">
        <w:rPr>
          <w:rFonts w:cs="Times New Roman"/>
        </w:rPr>
        <w:t>firms</w:t>
      </w:r>
      <w:proofErr w:type="gramEnd"/>
      <w:r w:rsidR="008C5B58" w:rsidRPr="00BE5C03">
        <w:rPr>
          <w:rFonts w:cs="Times New Roman"/>
        </w:rPr>
        <w:t xml:space="preserve"> </w:t>
      </w:r>
      <w:r w:rsidR="00246077" w:rsidRPr="00BE5C03">
        <w:rPr>
          <w:rFonts w:cs="Times New Roman"/>
        </w:rPr>
        <w:t xml:space="preserve">heterogeneity can be responsible for </w:t>
      </w:r>
      <w:r w:rsidR="00E42EF2">
        <w:rPr>
          <w:rFonts w:cs="Times New Roman"/>
        </w:rPr>
        <w:t>the different price levels:</w:t>
      </w:r>
      <w:r w:rsidR="00246077" w:rsidRPr="00BE5C03">
        <w:rPr>
          <w:rFonts w:cs="Times New Roman"/>
        </w:rPr>
        <w:t xml:space="preserve"> type (pure e-</w:t>
      </w:r>
      <w:proofErr w:type="spellStart"/>
      <w:r w:rsidR="00246077" w:rsidRPr="00BE5C03">
        <w:rPr>
          <w:rFonts w:cs="Times New Roman"/>
        </w:rPr>
        <w:t>tailer</w:t>
      </w:r>
      <w:proofErr w:type="spellEnd"/>
      <w:r w:rsidR="00246077" w:rsidRPr="00BE5C03">
        <w:rPr>
          <w:rFonts w:cs="Times New Roman"/>
        </w:rPr>
        <w:t xml:space="preserve"> or brick-and-click), size and quality.</w:t>
      </w:r>
      <w:r w:rsidR="00E81104" w:rsidRPr="00BE5C03">
        <w:rPr>
          <w:rFonts w:cs="Times New Roman"/>
        </w:rPr>
        <w:t xml:space="preserve"> All of the three dimensions are described by more than one variable.</w:t>
      </w:r>
    </w:p>
    <w:p w:rsidR="00025B6C" w:rsidRPr="00BE5C03" w:rsidRDefault="00025B6C" w:rsidP="00BE5C03">
      <w:pPr>
        <w:suppressLineNumbers/>
        <w:tabs>
          <w:tab w:val="left" w:pos="3119"/>
        </w:tabs>
        <w:spacing w:line="360" w:lineRule="auto"/>
        <w:jc w:val="both"/>
        <w:rPr>
          <w:rFonts w:cs="Times New Roman"/>
        </w:rPr>
      </w:pPr>
    </w:p>
    <w:p w:rsidR="00246077" w:rsidRPr="00BE5C03" w:rsidRDefault="000169E0" w:rsidP="00BE5C03">
      <w:pPr>
        <w:suppressLineNumbers/>
        <w:tabs>
          <w:tab w:val="left" w:pos="3119"/>
        </w:tabs>
        <w:spacing w:line="360" w:lineRule="auto"/>
        <w:jc w:val="both"/>
        <w:rPr>
          <w:rFonts w:cs="Times New Roman"/>
        </w:rPr>
      </w:pPr>
      <w:r w:rsidRPr="00BE5C03">
        <w:rPr>
          <w:rFonts w:cs="Times New Roman"/>
        </w:rPr>
        <w:t>In this research</w:t>
      </w:r>
      <w:r w:rsidR="009F73F8" w:rsidRPr="00BE5C03">
        <w:rPr>
          <w:rFonts w:cs="Times New Roman"/>
        </w:rPr>
        <w:t xml:space="preserve"> </w:t>
      </w:r>
      <w:r w:rsidR="00093FDD" w:rsidRPr="00BE5C03">
        <w:rPr>
          <w:rFonts w:cs="Times New Roman"/>
        </w:rPr>
        <w:t>I</w:t>
      </w:r>
      <w:r w:rsidR="009F73F8" w:rsidRPr="00BE5C03">
        <w:rPr>
          <w:rFonts w:cs="Times New Roman"/>
        </w:rPr>
        <w:t xml:space="preserve"> use linear regression and</w:t>
      </w:r>
      <w:r w:rsidR="00093FDD" w:rsidRPr="00BE5C03">
        <w:rPr>
          <w:rFonts w:cs="Times New Roman"/>
        </w:rPr>
        <w:t xml:space="preserve"> </w:t>
      </w:r>
      <w:r w:rsidR="005C4F28">
        <w:rPr>
          <w:rFonts w:cs="Times New Roman"/>
        </w:rPr>
        <w:t>find</w:t>
      </w:r>
      <w:r w:rsidR="00093FDD" w:rsidRPr="00BE5C03">
        <w:rPr>
          <w:rFonts w:cs="Times New Roman"/>
        </w:rPr>
        <w:t xml:space="preserve"> statistical evidence suggesting that </w:t>
      </w:r>
      <w:r w:rsidR="00F508F7" w:rsidRPr="00BE5C03">
        <w:rPr>
          <w:rFonts w:cs="Times New Roman"/>
        </w:rPr>
        <w:t xml:space="preserve">quality aspects such as process handling, </w:t>
      </w:r>
      <w:proofErr w:type="spellStart"/>
      <w:r w:rsidR="00F508F7" w:rsidRPr="00BE5C03">
        <w:rPr>
          <w:rFonts w:cs="Times New Roman"/>
        </w:rPr>
        <w:t>aftersales</w:t>
      </w:r>
      <w:proofErr w:type="spellEnd"/>
      <w:r w:rsidR="00F508F7" w:rsidRPr="00BE5C03">
        <w:rPr>
          <w:rFonts w:cs="Times New Roman"/>
        </w:rPr>
        <w:t xml:space="preserve"> service and online support do indeed </w:t>
      </w:r>
      <w:r w:rsidR="0070503E">
        <w:rPr>
          <w:rFonts w:cs="Times New Roman"/>
        </w:rPr>
        <w:t xml:space="preserve">have an </w:t>
      </w:r>
      <w:r w:rsidR="00F508F7" w:rsidRPr="00BE5C03">
        <w:rPr>
          <w:rFonts w:cs="Times New Roman"/>
        </w:rPr>
        <w:t xml:space="preserve">influence </w:t>
      </w:r>
      <w:r w:rsidR="0070503E">
        <w:rPr>
          <w:rFonts w:cs="Times New Roman"/>
        </w:rPr>
        <w:t xml:space="preserve">on </w:t>
      </w:r>
      <w:r w:rsidR="00F508F7" w:rsidRPr="00BE5C03">
        <w:rPr>
          <w:rFonts w:cs="Times New Roman"/>
        </w:rPr>
        <w:t>average price levels of an e-</w:t>
      </w:r>
      <w:proofErr w:type="spellStart"/>
      <w:r w:rsidR="00F508F7" w:rsidRPr="00BE5C03">
        <w:rPr>
          <w:rFonts w:cs="Times New Roman"/>
        </w:rPr>
        <w:t>tailer</w:t>
      </w:r>
      <w:proofErr w:type="spellEnd"/>
      <w:r w:rsidR="00274C57" w:rsidRPr="00BE5C03">
        <w:rPr>
          <w:rFonts w:cs="Times New Roman"/>
        </w:rPr>
        <w:t>.</w:t>
      </w:r>
    </w:p>
    <w:p w:rsidR="00886645" w:rsidRPr="00BE5C03" w:rsidRDefault="00274C57" w:rsidP="00BE5C03">
      <w:pPr>
        <w:suppressLineNumbers/>
        <w:tabs>
          <w:tab w:val="left" w:pos="3119"/>
        </w:tabs>
        <w:spacing w:line="360" w:lineRule="auto"/>
        <w:jc w:val="both"/>
        <w:rPr>
          <w:rFonts w:cs="Times New Roman"/>
        </w:rPr>
      </w:pPr>
      <w:r w:rsidRPr="00BE5C03">
        <w:rPr>
          <w:rFonts w:cs="Times New Roman"/>
        </w:rPr>
        <w:t>Moreover I find supportive evidence for the hypothesis that brick and clicks are more expensive than pure play e-</w:t>
      </w:r>
      <w:proofErr w:type="spellStart"/>
      <w:r w:rsidRPr="00BE5C03">
        <w:rPr>
          <w:rFonts w:cs="Times New Roman"/>
        </w:rPr>
        <w:t>tailers</w:t>
      </w:r>
      <w:proofErr w:type="spellEnd"/>
      <w:r w:rsidRPr="00BE5C03">
        <w:rPr>
          <w:rFonts w:cs="Times New Roman"/>
        </w:rPr>
        <w:t xml:space="preserve">. </w:t>
      </w:r>
      <w:r w:rsidR="00025B6C" w:rsidRPr="00BE5C03">
        <w:rPr>
          <w:rFonts w:cs="Times New Roman"/>
        </w:rPr>
        <w:t xml:space="preserve">I also find that prices continue to rise when more employees are </w:t>
      </w:r>
      <w:proofErr w:type="gramStart"/>
      <w:r w:rsidR="00025B6C" w:rsidRPr="00BE5C03">
        <w:rPr>
          <w:rFonts w:cs="Times New Roman"/>
        </w:rPr>
        <w:t>hired,</w:t>
      </w:r>
      <w:proofErr w:type="gramEnd"/>
      <w:r w:rsidR="00025B6C" w:rsidRPr="00BE5C03">
        <w:rPr>
          <w:rFonts w:cs="Times New Roman"/>
        </w:rPr>
        <w:t xml:space="preserve"> keeping the number of offline shops the same.</w:t>
      </w:r>
    </w:p>
    <w:p w:rsidR="00274C57" w:rsidRPr="00BE5C03" w:rsidRDefault="00DF0320" w:rsidP="00BE5C03">
      <w:pPr>
        <w:suppressLineNumbers/>
        <w:tabs>
          <w:tab w:val="left" w:pos="3119"/>
        </w:tabs>
        <w:spacing w:after="120" w:line="360" w:lineRule="auto"/>
        <w:jc w:val="both"/>
        <w:rPr>
          <w:rFonts w:cs="Times New Roman"/>
        </w:rPr>
      </w:pPr>
      <w:r w:rsidRPr="00BE5C03">
        <w:rPr>
          <w:rFonts w:cs="Times New Roman"/>
        </w:rPr>
        <w:t>Additional</w:t>
      </w:r>
      <w:r w:rsidR="00886645" w:rsidRPr="00BE5C03">
        <w:rPr>
          <w:rFonts w:cs="Times New Roman"/>
        </w:rPr>
        <w:t xml:space="preserve"> finding is that product spread</w:t>
      </w:r>
      <w:r w:rsidR="0057762E" w:rsidRPr="00BE5C03">
        <w:rPr>
          <w:rFonts w:cs="Times New Roman"/>
        </w:rPr>
        <w:t xml:space="preserve"> is</w:t>
      </w:r>
      <w:r w:rsidR="00886645" w:rsidRPr="00BE5C03">
        <w:rPr>
          <w:rFonts w:cs="Times New Roman"/>
        </w:rPr>
        <w:t xml:space="preserve"> also a factor of influence for price levels.</w:t>
      </w:r>
      <w:r w:rsidR="00025B6C" w:rsidRPr="00BE5C03">
        <w:rPr>
          <w:rFonts w:cs="Times New Roman"/>
        </w:rPr>
        <w:t xml:space="preserve"> </w:t>
      </w:r>
    </w:p>
    <w:p w:rsidR="009C7063" w:rsidRPr="00BE5C03" w:rsidRDefault="009C7063" w:rsidP="00BE5C03">
      <w:pPr>
        <w:suppressLineNumbers/>
        <w:tabs>
          <w:tab w:val="left" w:pos="3119"/>
        </w:tabs>
        <w:spacing w:line="360" w:lineRule="auto"/>
        <w:jc w:val="both"/>
        <w:rPr>
          <w:rFonts w:cs="Times New Roman"/>
        </w:rPr>
      </w:pPr>
      <w:r w:rsidRPr="00BE5C03">
        <w:rPr>
          <w:rFonts w:cs="Times New Roman"/>
        </w:rPr>
        <w:t>I find no evidence that large number of products offered by the retailer has any influence on the price levels.</w:t>
      </w:r>
      <w:r w:rsidR="00D72FA4" w:rsidRPr="00BE5C03">
        <w:rPr>
          <w:rFonts w:cs="Times New Roman"/>
        </w:rPr>
        <w:t xml:space="preserve"> Also no evidence is found to confirm the effect of additional payment methods on the</w:t>
      </w:r>
      <w:r w:rsidR="004B47DA" w:rsidRPr="00BE5C03">
        <w:rPr>
          <w:rFonts w:cs="Times New Roman"/>
        </w:rPr>
        <w:t xml:space="preserve"> average</w:t>
      </w:r>
      <w:r w:rsidR="00D72FA4" w:rsidRPr="00BE5C03">
        <w:rPr>
          <w:rFonts w:cs="Times New Roman"/>
        </w:rPr>
        <w:t xml:space="preserve"> price levels.</w:t>
      </w:r>
    </w:p>
    <w:p w:rsidR="007D3B2B" w:rsidRDefault="007D3B2B" w:rsidP="004C6EE2">
      <w:pPr>
        <w:tabs>
          <w:tab w:val="left" w:pos="3119"/>
        </w:tabs>
        <w:spacing w:line="360" w:lineRule="auto"/>
        <w:jc w:val="both"/>
        <w:rPr>
          <w:rFonts w:cs="Times New Roman"/>
        </w:rPr>
      </w:pPr>
    </w:p>
    <w:p w:rsidR="008B2852" w:rsidRDefault="008B2852" w:rsidP="004C6EE2">
      <w:pPr>
        <w:tabs>
          <w:tab w:val="left" w:pos="3119"/>
        </w:tabs>
        <w:spacing w:line="360" w:lineRule="auto"/>
        <w:jc w:val="both"/>
        <w:rPr>
          <w:rFonts w:cs="Times New Roman"/>
        </w:rPr>
        <w:sectPr w:rsidR="008B2852" w:rsidSect="00180112">
          <w:pgSz w:w="11901" w:h="16817"/>
          <w:pgMar w:top="1440" w:right="1797" w:bottom="1440" w:left="1797" w:header="709" w:footer="709" w:gutter="0"/>
          <w:cols w:space="708"/>
          <w:docGrid w:linePitch="360"/>
        </w:sectPr>
      </w:pPr>
    </w:p>
    <w:p w:rsidR="00BF0DEE" w:rsidRPr="00D41E16" w:rsidRDefault="00DE4AE6" w:rsidP="004C6EE2">
      <w:pPr>
        <w:pStyle w:val="Heading1"/>
        <w:numPr>
          <w:ilvl w:val="0"/>
          <w:numId w:val="1"/>
        </w:numPr>
        <w:tabs>
          <w:tab w:val="left" w:pos="3119"/>
        </w:tabs>
        <w:spacing w:line="360" w:lineRule="auto"/>
        <w:jc w:val="both"/>
        <w:rPr>
          <w:rFonts w:asciiTheme="minorHAnsi" w:hAnsiTheme="minorHAnsi" w:cs="Times New Roman"/>
        </w:rPr>
      </w:pPr>
      <w:bookmarkStart w:id="1" w:name="_Toc173864945"/>
      <w:r w:rsidRPr="00D41E16">
        <w:rPr>
          <w:rFonts w:asciiTheme="minorHAnsi" w:hAnsiTheme="minorHAnsi" w:cs="Times New Roman"/>
        </w:rPr>
        <w:lastRenderedPageBreak/>
        <w:t>Introduction</w:t>
      </w:r>
      <w:bookmarkEnd w:id="1"/>
    </w:p>
    <w:p w:rsidR="00BD67C5" w:rsidRPr="00D41E16" w:rsidRDefault="00BD67C5" w:rsidP="00BD67C5"/>
    <w:p w:rsidR="009060D0" w:rsidRPr="00095091" w:rsidRDefault="009060D0" w:rsidP="002C27F6">
      <w:pPr>
        <w:tabs>
          <w:tab w:val="left" w:pos="3119"/>
        </w:tabs>
        <w:spacing w:line="360" w:lineRule="auto"/>
        <w:jc w:val="both"/>
        <w:rPr>
          <w:rFonts w:cs="Times New Roman"/>
        </w:rPr>
      </w:pPr>
      <w:r w:rsidRPr="00095091">
        <w:rPr>
          <w:rFonts w:cs="Times New Roman"/>
        </w:rPr>
        <w:t>Internet</w:t>
      </w:r>
      <w:r w:rsidR="00B643C1" w:rsidRPr="00095091">
        <w:rPr>
          <w:rFonts w:cs="Times New Roman"/>
        </w:rPr>
        <w:t xml:space="preserve"> as we know it </w:t>
      </w:r>
      <w:r w:rsidR="005C2B69" w:rsidRPr="00095091">
        <w:rPr>
          <w:rFonts w:cs="Times New Roman"/>
        </w:rPr>
        <w:t>nowadays</w:t>
      </w:r>
      <w:r w:rsidRPr="00095091">
        <w:rPr>
          <w:rFonts w:cs="Times New Roman"/>
        </w:rPr>
        <w:t xml:space="preserve"> </w:t>
      </w:r>
      <w:r w:rsidR="00B643C1" w:rsidRPr="00095091">
        <w:rPr>
          <w:rFonts w:cs="Times New Roman"/>
        </w:rPr>
        <w:t xml:space="preserve">can be rightfully considered to be one of the greatest inventions in human history. It </w:t>
      </w:r>
      <w:r w:rsidR="005C2B69">
        <w:rPr>
          <w:rFonts w:cs="Times New Roman"/>
        </w:rPr>
        <w:t>allows</w:t>
      </w:r>
      <w:r w:rsidR="00B643C1" w:rsidRPr="00095091">
        <w:rPr>
          <w:rFonts w:cs="Times New Roman"/>
        </w:rPr>
        <w:t xml:space="preserve"> </w:t>
      </w:r>
      <w:r w:rsidR="0070284D" w:rsidRPr="00095091">
        <w:rPr>
          <w:rFonts w:cs="Times New Roman"/>
        </w:rPr>
        <w:t>connecting</w:t>
      </w:r>
      <w:r w:rsidR="00B643C1" w:rsidRPr="00095091">
        <w:rPr>
          <w:rFonts w:cs="Times New Roman"/>
        </w:rPr>
        <w:t xml:space="preserve"> previously unimaginable numbers of </w:t>
      </w:r>
      <w:r w:rsidR="000A23DD" w:rsidRPr="00095091">
        <w:rPr>
          <w:rFonts w:cs="Times New Roman"/>
        </w:rPr>
        <w:t>individuals</w:t>
      </w:r>
      <w:r w:rsidR="00B643C1" w:rsidRPr="00095091">
        <w:rPr>
          <w:rFonts w:cs="Times New Roman"/>
        </w:rPr>
        <w:t xml:space="preserve"> all around the world.</w:t>
      </w:r>
      <w:r w:rsidR="00BB7317" w:rsidRPr="00095091">
        <w:rPr>
          <w:rFonts w:cs="Times New Roman"/>
        </w:rPr>
        <w:t xml:space="preserve"> In the early days, Internet was a luxury </w:t>
      </w:r>
      <w:r w:rsidR="000A23DD" w:rsidRPr="00095091">
        <w:rPr>
          <w:rFonts w:cs="Times New Roman"/>
        </w:rPr>
        <w:t>available just to the</w:t>
      </w:r>
      <w:r w:rsidR="00BB7317" w:rsidRPr="00095091">
        <w:rPr>
          <w:rFonts w:cs="Times New Roman"/>
        </w:rPr>
        <w:t xml:space="preserve"> US government, later it also became possible for universit</w:t>
      </w:r>
      <w:r w:rsidR="00EA754F">
        <w:rPr>
          <w:rFonts w:cs="Times New Roman"/>
        </w:rPr>
        <w:t>ies and libraries to: connect,</w:t>
      </w:r>
      <w:r w:rsidR="00BB7317" w:rsidRPr="00095091">
        <w:rPr>
          <w:rFonts w:cs="Times New Roman"/>
        </w:rPr>
        <w:t xml:space="preserve"> share</w:t>
      </w:r>
      <w:r w:rsidR="00EA754F">
        <w:rPr>
          <w:rFonts w:cs="Times New Roman"/>
        </w:rPr>
        <w:t>, and distribute</w:t>
      </w:r>
      <w:r w:rsidR="00BB7317" w:rsidRPr="00095091">
        <w:rPr>
          <w:rFonts w:cs="Times New Roman"/>
        </w:rPr>
        <w:t xml:space="preserve"> knowledge and information.</w:t>
      </w:r>
      <w:r w:rsidR="00DD4DD6" w:rsidRPr="00095091">
        <w:rPr>
          <w:rFonts w:cs="Times New Roman"/>
        </w:rPr>
        <w:t xml:space="preserve"> Until the early 90’s it was prohibited to use the network for </w:t>
      </w:r>
      <w:r w:rsidR="000A23DD" w:rsidRPr="00095091">
        <w:rPr>
          <w:rFonts w:cs="Times New Roman"/>
        </w:rPr>
        <w:t>purposes</w:t>
      </w:r>
      <w:r w:rsidR="00DD4DD6" w:rsidRPr="00095091">
        <w:rPr>
          <w:rFonts w:cs="Times New Roman"/>
        </w:rPr>
        <w:t xml:space="preserve"> other than those directly contributing to or serving the research.</w:t>
      </w:r>
      <w:r w:rsidR="00981623" w:rsidRPr="00095091">
        <w:rPr>
          <w:rFonts w:cs="Times New Roman"/>
        </w:rPr>
        <w:t xml:space="preserve"> This was </w:t>
      </w:r>
      <w:r w:rsidR="00A01B0C" w:rsidRPr="00095091">
        <w:rPr>
          <w:rFonts w:cs="Times New Roman"/>
        </w:rPr>
        <w:t>mainly</w:t>
      </w:r>
      <w:r w:rsidR="00981623" w:rsidRPr="00095091">
        <w:rPr>
          <w:rFonts w:cs="Times New Roman"/>
        </w:rPr>
        <w:t xml:space="preserve"> because the infrastructure belonged to the</w:t>
      </w:r>
      <w:r w:rsidR="00224D28">
        <w:rPr>
          <w:rFonts w:cs="Times New Roman"/>
        </w:rPr>
        <w:t xml:space="preserve"> United States</w:t>
      </w:r>
      <w:r w:rsidR="00981623" w:rsidRPr="00095091">
        <w:rPr>
          <w:rFonts w:cs="Times New Roman"/>
        </w:rPr>
        <w:t xml:space="preserve"> government. However in the beginning of the 90’s small commercial networks started to appear, this </w:t>
      </w:r>
      <w:r w:rsidR="00981623" w:rsidRPr="00D41E16">
        <w:rPr>
          <w:rFonts w:cs="Times New Roman"/>
        </w:rPr>
        <w:t xml:space="preserve">networks were relying on their own infrastructure and thus were fully independent </w:t>
      </w:r>
      <w:r w:rsidR="00981623" w:rsidRPr="00095091">
        <w:rPr>
          <w:rFonts w:cs="Times New Roman"/>
        </w:rPr>
        <w:t>from the government.</w:t>
      </w:r>
      <w:r w:rsidR="001C593D" w:rsidRPr="00095091">
        <w:rPr>
          <w:rFonts w:cs="Times New Roman"/>
        </w:rPr>
        <w:t xml:space="preserve"> As more and more of these networks appeared </w:t>
      </w:r>
      <w:r w:rsidR="00A12CA7">
        <w:rPr>
          <w:rFonts w:cs="Times New Roman"/>
        </w:rPr>
        <w:t xml:space="preserve">across the </w:t>
      </w:r>
      <w:r w:rsidR="003A4DDF" w:rsidRPr="00095091">
        <w:rPr>
          <w:rFonts w:cs="Times New Roman"/>
        </w:rPr>
        <w:t>US</w:t>
      </w:r>
      <w:r w:rsidR="00A12CA7">
        <w:rPr>
          <w:rFonts w:cs="Times New Roman"/>
        </w:rPr>
        <w:t>,</w:t>
      </w:r>
      <w:r w:rsidR="003A4DDF" w:rsidRPr="00095091">
        <w:rPr>
          <w:rFonts w:cs="Times New Roman"/>
        </w:rPr>
        <w:t xml:space="preserve"> there was an urging </w:t>
      </w:r>
      <w:r w:rsidR="000A23DD" w:rsidRPr="00095091">
        <w:rPr>
          <w:rFonts w:cs="Times New Roman"/>
        </w:rPr>
        <w:t>necessity</w:t>
      </w:r>
      <w:r w:rsidR="003A4DDF" w:rsidRPr="00095091">
        <w:rPr>
          <w:rFonts w:cs="Times New Roman"/>
        </w:rPr>
        <w:t xml:space="preserve"> to interconnect them for intranet communications.</w:t>
      </w:r>
      <w:r w:rsidR="00F9105C" w:rsidRPr="00095091">
        <w:rPr>
          <w:rFonts w:cs="Times New Roman"/>
        </w:rPr>
        <w:t xml:space="preserve"> </w:t>
      </w:r>
      <w:r w:rsidR="00A12CA7" w:rsidRPr="00095091">
        <w:rPr>
          <w:rFonts w:cs="Times New Roman"/>
        </w:rPr>
        <w:t>Linking</w:t>
      </w:r>
      <w:r w:rsidR="00F9105C" w:rsidRPr="00095091">
        <w:rPr>
          <w:rFonts w:cs="Times New Roman"/>
        </w:rPr>
        <w:t xml:space="preserve"> them together allowed the information to be routed across these networks, now</w:t>
      </w:r>
      <w:r w:rsidR="00A12CA7">
        <w:rPr>
          <w:rFonts w:cs="Times New Roman"/>
        </w:rPr>
        <w:t xml:space="preserve"> however,</w:t>
      </w:r>
      <w:r w:rsidR="00FF4B6D">
        <w:rPr>
          <w:rFonts w:cs="Times New Roman"/>
        </w:rPr>
        <w:t xml:space="preserve"> it could</w:t>
      </w:r>
      <w:r w:rsidR="00F9105C" w:rsidRPr="00095091">
        <w:rPr>
          <w:rFonts w:cs="Times New Roman"/>
        </w:rPr>
        <w:t xml:space="preserve"> be done by fi</w:t>
      </w:r>
      <w:r w:rsidR="00FF4B6D">
        <w:rPr>
          <w:rFonts w:cs="Times New Roman"/>
        </w:rPr>
        <w:t xml:space="preserve">rms and individuals </w:t>
      </w:r>
      <w:r w:rsidR="009F64F7">
        <w:rPr>
          <w:rFonts w:cs="Times New Roman"/>
        </w:rPr>
        <w:t>unaffiliated</w:t>
      </w:r>
      <w:r w:rsidR="00F9105C" w:rsidRPr="00095091">
        <w:rPr>
          <w:rFonts w:cs="Times New Roman"/>
        </w:rPr>
        <w:t xml:space="preserve"> with these companies. In other words the networks became </w:t>
      </w:r>
      <w:proofErr w:type="gramStart"/>
      <w:r w:rsidR="00176687" w:rsidRPr="00095091">
        <w:rPr>
          <w:rFonts w:cs="Times New Roman"/>
        </w:rPr>
        <w:t>accessible</w:t>
      </w:r>
      <w:r w:rsidR="00F9105C" w:rsidRPr="00095091">
        <w:rPr>
          <w:rFonts w:cs="Times New Roman"/>
        </w:rPr>
        <w:t>,</w:t>
      </w:r>
      <w:proofErr w:type="gramEnd"/>
      <w:r w:rsidR="00F9105C" w:rsidRPr="00095091">
        <w:rPr>
          <w:rFonts w:cs="Times New Roman"/>
        </w:rPr>
        <w:t xml:space="preserve"> almost </w:t>
      </w:r>
      <w:r w:rsidR="00176687" w:rsidRPr="00095091">
        <w:rPr>
          <w:rFonts w:cs="Times New Roman"/>
        </w:rPr>
        <w:t>anybody</w:t>
      </w:r>
      <w:r w:rsidR="00F9105C" w:rsidRPr="00095091">
        <w:rPr>
          <w:rFonts w:cs="Times New Roman"/>
        </w:rPr>
        <w:t xml:space="preserve"> could make use of the backbone infrastructure.</w:t>
      </w:r>
    </w:p>
    <w:p w:rsidR="00280171" w:rsidRPr="00095091" w:rsidRDefault="00B048F7" w:rsidP="004C6EE2">
      <w:pPr>
        <w:tabs>
          <w:tab w:val="left" w:pos="3119"/>
        </w:tabs>
        <w:spacing w:line="360" w:lineRule="auto"/>
        <w:jc w:val="both"/>
        <w:rPr>
          <w:rFonts w:cs="Times New Roman"/>
        </w:rPr>
      </w:pPr>
      <w:r w:rsidRPr="00095091">
        <w:rPr>
          <w:rFonts w:cs="Times New Roman"/>
        </w:rPr>
        <w:t xml:space="preserve">Around the same </w:t>
      </w:r>
      <w:r w:rsidR="00774F14" w:rsidRPr="00095091">
        <w:rPr>
          <w:rFonts w:cs="Times New Roman"/>
        </w:rPr>
        <w:t>phase</w:t>
      </w:r>
      <w:r w:rsidRPr="00095091">
        <w:rPr>
          <w:rFonts w:cs="Times New Roman"/>
        </w:rPr>
        <w:t xml:space="preserve"> </w:t>
      </w:r>
      <w:r w:rsidR="0082131E" w:rsidRPr="00095091">
        <w:rPr>
          <w:rFonts w:cs="Times New Roman"/>
        </w:rPr>
        <w:t>Internet</w:t>
      </w:r>
      <w:r w:rsidRPr="00095091">
        <w:rPr>
          <w:rFonts w:cs="Times New Roman"/>
        </w:rPr>
        <w:t xml:space="preserve"> was </w:t>
      </w:r>
      <w:r w:rsidR="00774F14" w:rsidRPr="00095091">
        <w:rPr>
          <w:rFonts w:cs="Times New Roman"/>
        </w:rPr>
        <w:t>commencing</w:t>
      </w:r>
      <w:r w:rsidRPr="00095091">
        <w:rPr>
          <w:rFonts w:cs="Times New Roman"/>
        </w:rPr>
        <w:t xml:space="preserve"> to become a</w:t>
      </w:r>
      <w:r w:rsidR="00774F14" w:rsidRPr="00095091">
        <w:rPr>
          <w:rFonts w:cs="Times New Roman"/>
        </w:rPr>
        <w:t>n</w:t>
      </w:r>
      <w:r w:rsidRPr="00095091">
        <w:rPr>
          <w:rFonts w:cs="Times New Roman"/>
        </w:rPr>
        <w:t xml:space="preserve"> </w:t>
      </w:r>
      <w:r w:rsidR="00774F14" w:rsidRPr="00095091">
        <w:rPr>
          <w:rFonts w:cs="Times New Roman"/>
        </w:rPr>
        <w:t>approachable</w:t>
      </w:r>
      <w:r w:rsidRPr="00095091">
        <w:rPr>
          <w:rFonts w:cs="Times New Roman"/>
        </w:rPr>
        <w:t xml:space="preserve"> place not just for </w:t>
      </w:r>
      <w:r w:rsidR="00774F14" w:rsidRPr="00095091">
        <w:rPr>
          <w:rFonts w:cs="Times New Roman"/>
        </w:rPr>
        <w:t>individuals</w:t>
      </w:r>
      <w:r w:rsidRPr="00095091">
        <w:rPr>
          <w:rFonts w:cs="Times New Roman"/>
        </w:rPr>
        <w:t xml:space="preserve"> with IT back background</w:t>
      </w:r>
      <w:r w:rsidR="0082131E" w:rsidRPr="00095091">
        <w:rPr>
          <w:rFonts w:cs="Times New Roman"/>
        </w:rPr>
        <w:t xml:space="preserve"> but</w:t>
      </w:r>
      <w:r w:rsidR="00774F14" w:rsidRPr="00095091">
        <w:rPr>
          <w:rFonts w:cs="Times New Roman"/>
        </w:rPr>
        <w:t xml:space="preserve"> also</w:t>
      </w:r>
      <w:r w:rsidR="0082131E" w:rsidRPr="00095091">
        <w:rPr>
          <w:rFonts w:cs="Times New Roman"/>
        </w:rPr>
        <w:t xml:space="preserve"> for regular public.</w:t>
      </w:r>
      <w:r w:rsidR="00280171" w:rsidRPr="00095091">
        <w:rPr>
          <w:rFonts w:cs="Times New Roman"/>
        </w:rPr>
        <w:t xml:space="preserve"> New networking protocols such as www (</w:t>
      </w:r>
      <w:proofErr w:type="gramStart"/>
      <w:r w:rsidR="00280171" w:rsidRPr="00095091">
        <w:rPr>
          <w:rFonts w:cs="Times New Roman"/>
        </w:rPr>
        <w:t>world wide web</w:t>
      </w:r>
      <w:proofErr w:type="gramEnd"/>
      <w:r w:rsidR="00280171" w:rsidRPr="00095091">
        <w:rPr>
          <w:rFonts w:cs="Times New Roman"/>
        </w:rPr>
        <w:t xml:space="preserve">) were </w:t>
      </w:r>
      <w:r w:rsidR="0071068E" w:rsidRPr="00095091">
        <w:rPr>
          <w:rFonts w:cs="Times New Roman"/>
        </w:rPr>
        <w:t>implemented</w:t>
      </w:r>
      <w:r w:rsidR="00280171" w:rsidRPr="00095091">
        <w:rPr>
          <w:rFonts w:cs="Times New Roman"/>
        </w:rPr>
        <w:t>.</w:t>
      </w:r>
    </w:p>
    <w:p w:rsidR="00B048F7" w:rsidRPr="00095091" w:rsidRDefault="00280171" w:rsidP="004C6EE2">
      <w:pPr>
        <w:tabs>
          <w:tab w:val="left" w:pos="3119"/>
        </w:tabs>
        <w:spacing w:line="360" w:lineRule="auto"/>
        <w:jc w:val="both"/>
        <w:rPr>
          <w:rFonts w:cs="Times New Roman"/>
        </w:rPr>
      </w:pPr>
      <w:r w:rsidRPr="00095091">
        <w:rPr>
          <w:rFonts w:cs="Times New Roman"/>
        </w:rPr>
        <w:t xml:space="preserve">The </w:t>
      </w:r>
      <w:r w:rsidR="0071068E" w:rsidRPr="00095091">
        <w:rPr>
          <w:rFonts w:cs="Times New Roman"/>
        </w:rPr>
        <w:t>prevalent</w:t>
      </w:r>
      <w:r w:rsidRPr="00095091">
        <w:rPr>
          <w:rFonts w:cs="Times New Roman"/>
        </w:rPr>
        <w:t xml:space="preserve"> </w:t>
      </w:r>
      <w:r w:rsidR="0071068E" w:rsidRPr="00095091">
        <w:rPr>
          <w:rFonts w:cs="Times New Roman"/>
        </w:rPr>
        <w:t>enhancement</w:t>
      </w:r>
      <w:r w:rsidRPr="00095091">
        <w:rPr>
          <w:rFonts w:cs="Times New Roman"/>
        </w:rPr>
        <w:t xml:space="preserve"> to the </w:t>
      </w:r>
      <w:r w:rsidR="00B5153C" w:rsidRPr="00095091">
        <w:rPr>
          <w:rFonts w:cs="Times New Roman"/>
        </w:rPr>
        <w:t>Internet</w:t>
      </w:r>
      <w:r w:rsidRPr="00095091">
        <w:rPr>
          <w:rFonts w:cs="Times New Roman"/>
        </w:rPr>
        <w:t xml:space="preserve"> </w:t>
      </w:r>
      <w:r w:rsidR="0071068E" w:rsidRPr="00095091">
        <w:rPr>
          <w:rFonts w:cs="Times New Roman"/>
        </w:rPr>
        <w:t>development</w:t>
      </w:r>
      <w:r w:rsidRPr="00095091">
        <w:rPr>
          <w:rFonts w:cs="Times New Roman"/>
        </w:rPr>
        <w:t xml:space="preserve"> however was</w:t>
      </w:r>
      <w:r w:rsidR="00424F6A" w:rsidRPr="00095091">
        <w:rPr>
          <w:rFonts w:cs="Times New Roman"/>
        </w:rPr>
        <w:t xml:space="preserve"> given by</w:t>
      </w:r>
      <w:r w:rsidRPr="00095091">
        <w:rPr>
          <w:rFonts w:cs="Times New Roman"/>
        </w:rPr>
        <w:t xml:space="preserve"> the creation of the web browser</w:t>
      </w:r>
      <w:r w:rsidR="00B5153C" w:rsidRPr="00095091">
        <w:rPr>
          <w:rFonts w:cs="Times New Roman"/>
        </w:rPr>
        <w:t xml:space="preserve">. Information could now be represented in </w:t>
      </w:r>
      <w:r w:rsidR="0071068E" w:rsidRPr="00095091">
        <w:rPr>
          <w:rFonts w:cs="Times New Roman"/>
        </w:rPr>
        <w:t xml:space="preserve">a </w:t>
      </w:r>
      <w:r w:rsidR="00B5153C" w:rsidRPr="00095091">
        <w:rPr>
          <w:rFonts w:cs="Times New Roman"/>
        </w:rPr>
        <w:t xml:space="preserve">much more </w:t>
      </w:r>
      <w:r w:rsidR="0071068E" w:rsidRPr="00095091">
        <w:rPr>
          <w:rFonts w:cs="Times New Roman"/>
        </w:rPr>
        <w:t>welcoming</w:t>
      </w:r>
      <w:r w:rsidR="00B5153C" w:rsidRPr="00095091">
        <w:rPr>
          <w:rFonts w:cs="Times New Roman"/>
        </w:rPr>
        <w:t xml:space="preserve"> graphical way.</w:t>
      </w:r>
    </w:p>
    <w:p w:rsidR="001B0E87" w:rsidRPr="00095091" w:rsidRDefault="001B0E87" w:rsidP="004C6EE2">
      <w:pPr>
        <w:tabs>
          <w:tab w:val="left" w:pos="3119"/>
        </w:tabs>
        <w:spacing w:line="360" w:lineRule="auto"/>
        <w:jc w:val="both"/>
        <w:rPr>
          <w:rFonts w:cs="Times New Roman"/>
        </w:rPr>
      </w:pPr>
      <w:r w:rsidRPr="00095091">
        <w:rPr>
          <w:rFonts w:cs="Times New Roman"/>
        </w:rPr>
        <w:t xml:space="preserve">By the end of the 90’s </w:t>
      </w:r>
      <w:r w:rsidR="00400DE1" w:rsidRPr="00095091">
        <w:rPr>
          <w:rFonts w:cs="Times New Roman"/>
        </w:rPr>
        <w:t>Internet</w:t>
      </w:r>
      <w:r w:rsidRPr="00095091">
        <w:rPr>
          <w:rFonts w:cs="Times New Roman"/>
        </w:rPr>
        <w:t xml:space="preserve"> has become “the place” for those who wanted to cover wide territories both geographically and </w:t>
      </w:r>
      <w:r w:rsidR="00400DE1" w:rsidRPr="00095091">
        <w:rPr>
          <w:rFonts w:cs="Times New Roman"/>
        </w:rPr>
        <w:t>economically.</w:t>
      </w:r>
      <w:r w:rsidR="00E66E35" w:rsidRPr="00095091">
        <w:rPr>
          <w:rFonts w:cs="Times New Roman"/>
        </w:rPr>
        <w:t xml:space="preserve"> Internet has become a market of its own.</w:t>
      </w:r>
    </w:p>
    <w:p w:rsidR="000C73D8" w:rsidRDefault="00055798" w:rsidP="004C6EE2">
      <w:pPr>
        <w:tabs>
          <w:tab w:val="left" w:pos="3119"/>
        </w:tabs>
        <w:spacing w:line="360" w:lineRule="auto"/>
        <w:jc w:val="both"/>
        <w:rPr>
          <w:rFonts w:cs="Times New Roman"/>
        </w:rPr>
      </w:pPr>
      <w:r w:rsidRPr="00095091">
        <w:rPr>
          <w:rFonts w:cs="Times New Roman"/>
        </w:rPr>
        <w:t>Enormous</w:t>
      </w:r>
      <w:r w:rsidR="00214251" w:rsidRPr="00095091">
        <w:rPr>
          <w:rFonts w:cs="Times New Roman"/>
        </w:rPr>
        <w:t xml:space="preserve"> </w:t>
      </w:r>
      <w:r w:rsidRPr="00095091">
        <w:rPr>
          <w:rFonts w:cs="Times New Roman"/>
        </w:rPr>
        <w:t>amounts</w:t>
      </w:r>
      <w:r w:rsidR="00214251" w:rsidRPr="00095091">
        <w:rPr>
          <w:rFonts w:cs="Times New Roman"/>
        </w:rPr>
        <w:t xml:space="preserve"> of e-shops appeared on the web but also huge amounts went bankrupt</w:t>
      </w:r>
      <w:r w:rsidR="00E42885" w:rsidRPr="00095091">
        <w:rPr>
          <w:rFonts w:cs="Times New Roman"/>
        </w:rPr>
        <w:t xml:space="preserve"> in consequent years</w:t>
      </w:r>
      <w:r w:rsidR="00214251" w:rsidRPr="00095091">
        <w:rPr>
          <w:rFonts w:cs="Times New Roman"/>
        </w:rPr>
        <w:t xml:space="preserve"> as a result of </w:t>
      </w:r>
      <w:r w:rsidR="00530BAE" w:rsidRPr="00095091">
        <w:rPr>
          <w:rFonts w:cs="Times New Roman"/>
        </w:rPr>
        <w:t>aggressive</w:t>
      </w:r>
      <w:r w:rsidR="00214251" w:rsidRPr="00095091">
        <w:rPr>
          <w:rFonts w:cs="Times New Roman"/>
        </w:rPr>
        <w:t xml:space="preserve"> competition and fast moving pace.</w:t>
      </w:r>
      <w:r w:rsidR="00E42885" w:rsidRPr="00095091">
        <w:rPr>
          <w:rFonts w:cs="Times New Roman"/>
        </w:rPr>
        <w:t xml:space="preserve"> This was late</w:t>
      </w:r>
      <w:r w:rsidR="00530BAE" w:rsidRPr="00095091">
        <w:rPr>
          <w:rFonts w:cs="Times New Roman"/>
        </w:rPr>
        <w:t>r</w:t>
      </w:r>
      <w:r w:rsidR="00E42885" w:rsidRPr="00095091">
        <w:rPr>
          <w:rFonts w:cs="Times New Roman"/>
        </w:rPr>
        <w:t xml:space="preserve"> called the burst of</w:t>
      </w:r>
      <w:r w:rsidR="004F2876" w:rsidRPr="00095091">
        <w:rPr>
          <w:rFonts w:cs="Times New Roman"/>
        </w:rPr>
        <w:t xml:space="preserve"> the</w:t>
      </w:r>
      <w:r w:rsidR="00E42885" w:rsidRPr="00095091">
        <w:rPr>
          <w:rFonts w:cs="Times New Roman"/>
        </w:rPr>
        <w:t xml:space="preserve"> </w:t>
      </w:r>
      <w:r w:rsidR="004F2876" w:rsidRPr="00095091">
        <w:rPr>
          <w:rFonts w:cs="Times New Roman"/>
        </w:rPr>
        <w:t>Internet</w:t>
      </w:r>
      <w:r w:rsidR="00E42885" w:rsidRPr="00095091">
        <w:rPr>
          <w:rFonts w:cs="Times New Roman"/>
        </w:rPr>
        <w:t xml:space="preserve"> bubble.</w:t>
      </w:r>
    </w:p>
    <w:p w:rsidR="000C73D8" w:rsidRDefault="000C73D8" w:rsidP="004C6EE2">
      <w:pPr>
        <w:tabs>
          <w:tab w:val="left" w:pos="3119"/>
        </w:tabs>
        <w:spacing w:line="360" w:lineRule="auto"/>
        <w:jc w:val="both"/>
        <w:rPr>
          <w:rFonts w:cs="Times New Roman"/>
        </w:rPr>
        <w:sectPr w:rsidR="000C73D8" w:rsidSect="00180112">
          <w:pgSz w:w="11901" w:h="16817"/>
          <w:pgMar w:top="1440" w:right="1797" w:bottom="1559" w:left="1797" w:header="709" w:footer="709" w:gutter="0"/>
          <w:cols w:space="708"/>
          <w:docGrid w:linePitch="360"/>
        </w:sectPr>
      </w:pPr>
    </w:p>
    <w:p w:rsidR="007E6F54" w:rsidRPr="00095091" w:rsidRDefault="007E6F54" w:rsidP="004C6EE2">
      <w:pPr>
        <w:tabs>
          <w:tab w:val="left" w:pos="3119"/>
        </w:tabs>
        <w:spacing w:line="360" w:lineRule="auto"/>
        <w:jc w:val="both"/>
        <w:rPr>
          <w:rFonts w:cs="Times New Roman"/>
        </w:rPr>
      </w:pPr>
    </w:p>
    <w:p w:rsidR="007E6F54" w:rsidRPr="007D3B2B" w:rsidRDefault="00530BAE" w:rsidP="004C6EE2">
      <w:pPr>
        <w:tabs>
          <w:tab w:val="left" w:pos="3119"/>
        </w:tabs>
        <w:spacing w:line="360" w:lineRule="auto"/>
        <w:jc w:val="both"/>
        <w:rPr>
          <w:rFonts w:cs="Times New Roman"/>
          <w:color w:val="000000" w:themeColor="text1"/>
        </w:rPr>
      </w:pPr>
      <w:r w:rsidRPr="007D3B2B">
        <w:rPr>
          <w:rFonts w:cs="Times New Roman"/>
          <w:color w:val="000000" w:themeColor="text1"/>
        </w:rPr>
        <w:t>Currently</w:t>
      </w:r>
      <w:r w:rsidR="00597688" w:rsidRPr="007D3B2B">
        <w:rPr>
          <w:rFonts w:cs="Times New Roman"/>
          <w:color w:val="000000" w:themeColor="text1"/>
        </w:rPr>
        <w:t>,</w:t>
      </w:r>
      <w:r w:rsidR="007E6F54" w:rsidRPr="007D3B2B">
        <w:rPr>
          <w:rFonts w:cs="Times New Roman"/>
          <w:color w:val="000000" w:themeColor="text1"/>
        </w:rPr>
        <w:t xml:space="preserve"> </w:t>
      </w:r>
      <w:r w:rsidR="00597688" w:rsidRPr="007D3B2B">
        <w:rPr>
          <w:rFonts w:cs="Times New Roman"/>
          <w:color w:val="000000" w:themeColor="text1"/>
        </w:rPr>
        <w:t>Internet</w:t>
      </w:r>
      <w:r w:rsidR="007E6F54" w:rsidRPr="007D3B2B">
        <w:rPr>
          <w:rFonts w:cs="Times New Roman"/>
          <w:color w:val="000000" w:themeColor="text1"/>
        </w:rPr>
        <w:t xml:space="preserve"> retailing plays a</w:t>
      </w:r>
      <w:r w:rsidR="00597688" w:rsidRPr="007D3B2B">
        <w:rPr>
          <w:rFonts w:cs="Times New Roman"/>
          <w:color w:val="000000" w:themeColor="text1"/>
        </w:rPr>
        <w:t xml:space="preserve"> </w:t>
      </w:r>
      <w:r w:rsidRPr="007D3B2B">
        <w:rPr>
          <w:rFonts w:cs="Times New Roman"/>
          <w:color w:val="000000" w:themeColor="text1"/>
        </w:rPr>
        <w:t>significant</w:t>
      </w:r>
      <w:r w:rsidR="00C66DD5">
        <w:rPr>
          <w:rFonts w:cs="Times New Roman"/>
          <w:color w:val="000000" w:themeColor="text1"/>
        </w:rPr>
        <w:t xml:space="preserve"> ro</w:t>
      </w:r>
      <w:r w:rsidR="00693E9B">
        <w:rPr>
          <w:rFonts w:cs="Times New Roman"/>
          <w:color w:val="000000" w:themeColor="text1"/>
        </w:rPr>
        <w:t>le in global and local economies</w:t>
      </w:r>
      <w:r w:rsidR="00597688" w:rsidRPr="007D3B2B">
        <w:rPr>
          <w:rFonts w:cs="Times New Roman"/>
          <w:color w:val="000000" w:themeColor="text1"/>
        </w:rPr>
        <w:t>.</w:t>
      </w:r>
      <w:r w:rsidR="00E50DA2" w:rsidRPr="007D3B2B">
        <w:rPr>
          <w:rFonts w:cs="Times New Roman"/>
          <w:color w:val="000000" w:themeColor="text1"/>
        </w:rPr>
        <w:t xml:space="preserve"> In 2010 </w:t>
      </w:r>
      <w:r w:rsidR="009F1C2A" w:rsidRPr="007D3B2B">
        <w:rPr>
          <w:rFonts w:cs="Times New Roman"/>
          <w:color w:val="000000" w:themeColor="text1"/>
        </w:rPr>
        <w:t>Internet</w:t>
      </w:r>
      <w:r w:rsidR="00E50DA2" w:rsidRPr="007D3B2B">
        <w:rPr>
          <w:rFonts w:cs="Times New Roman"/>
          <w:color w:val="000000" w:themeColor="text1"/>
        </w:rPr>
        <w:t xml:space="preserve"> retailing </w:t>
      </w:r>
      <w:r w:rsidR="00830A32" w:rsidRPr="007D3B2B">
        <w:rPr>
          <w:rFonts w:cs="Times New Roman"/>
          <w:color w:val="000000" w:themeColor="text1"/>
        </w:rPr>
        <w:t xml:space="preserve">to general public </w:t>
      </w:r>
      <w:r w:rsidR="00E50DA2" w:rsidRPr="007D3B2B">
        <w:rPr>
          <w:rFonts w:cs="Times New Roman"/>
          <w:color w:val="000000" w:themeColor="text1"/>
        </w:rPr>
        <w:t xml:space="preserve">has generated $316.9 billion, a number more than twice </w:t>
      </w:r>
      <w:r w:rsidR="00F57400" w:rsidRPr="007D3B2B">
        <w:rPr>
          <w:rFonts w:cs="Times New Roman"/>
          <w:color w:val="000000" w:themeColor="text1"/>
        </w:rPr>
        <w:t>higher</w:t>
      </w:r>
      <w:r w:rsidR="00E50DA2" w:rsidRPr="007D3B2B">
        <w:rPr>
          <w:rFonts w:cs="Times New Roman"/>
          <w:color w:val="000000" w:themeColor="text1"/>
        </w:rPr>
        <w:t xml:space="preserve"> than in 2005</w:t>
      </w:r>
      <w:r w:rsidR="00E50DA2" w:rsidRPr="007D3B2B">
        <w:rPr>
          <w:rStyle w:val="FootnoteReference"/>
          <w:rFonts w:cs="Times New Roman"/>
          <w:color w:val="000000" w:themeColor="text1"/>
        </w:rPr>
        <w:footnoteReference w:id="1"/>
      </w:r>
      <w:r w:rsidRPr="007D3B2B">
        <w:rPr>
          <w:rFonts w:cs="Times New Roman"/>
          <w:color w:val="000000" w:themeColor="text1"/>
        </w:rPr>
        <w:t>.</w:t>
      </w:r>
    </w:p>
    <w:p w:rsidR="002254D7" w:rsidRPr="00095091" w:rsidRDefault="002254D7" w:rsidP="004C6EE2">
      <w:pPr>
        <w:tabs>
          <w:tab w:val="left" w:pos="3119"/>
        </w:tabs>
        <w:spacing w:line="360" w:lineRule="auto"/>
        <w:jc w:val="both"/>
        <w:rPr>
          <w:rFonts w:cs="Times New Roman"/>
          <w:color w:val="000000"/>
        </w:rPr>
      </w:pPr>
      <w:r w:rsidRPr="00095091">
        <w:rPr>
          <w:rFonts w:cs="Times New Roman"/>
        </w:rPr>
        <w:t xml:space="preserve">In the Netherlands Internet retailing is </w:t>
      </w:r>
      <w:r w:rsidR="00530BAE" w:rsidRPr="00095091">
        <w:rPr>
          <w:rFonts w:cs="Times New Roman"/>
        </w:rPr>
        <w:t>accountable</w:t>
      </w:r>
      <w:r w:rsidRPr="00095091">
        <w:rPr>
          <w:rFonts w:cs="Times New Roman"/>
        </w:rPr>
        <w:t xml:space="preserve"> for </w:t>
      </w:r>
      <w:r w:rsidRPr="00095091">
        <w:rPr>
          <w:rFonts w:cs="Times New Roman"/>
          <w:color w:val="000000"/>
        </w:rPr>
        <w:t>€3 billion</w:t>
      </w:r>
      <w:r w:rsidR="00F37F07" w:rsidRPr="00095091">
        <w:rPr>
          <w:rFonts w:cs="Times New Roman"/>
          <w:color w:val="000000"/>
        </w:rPr>
        <w:t xml:space="preserve"> </w:t>
      </w:r>
      <w:r w:rsidR="00530BAE" w:rsidRPr="00095091">
        <w:rPr>
          <w:rFonts w:cs="Times New Roman"/>
          <w:color w:val="000000"/>
        </w:rPr>
        <w:t>worth</w:t>
      </w:r>
      <w:r w:rsidR="00F37F07" w:rsidRPr="00095091">
        <w:rPr>
          <w:rFonts w:cs="Times New Roman"/>
          <w:color w:val="000000"/>
        </w:rPr>
        <w:t xml:space="preserve"> </w:t>
      </w:r>
      <w:r w:rsidR="00530BAE" w:rsidRPr="00095091">
        <w:rPr>
          <w:rFonts w:cs="Times New Roman"/>
          <w:color w:val="000000"/>
        </w:rPr>
        <w:t xml:space="preserve">of </w:t>
      </w:r>
      <w:r w:rsidR="00F37F07" w:rsidRPr="00095091">
        <w:rPr>
          <w:rFonts w:cs="Times New Roman"/>
          <w:color w:val="000000"/>
        </w:rPr>
        <w:t>sales (2010) a 15</w:t>
      </w:r>
      <w:r w:rsidR="002C099C" w:rsidRPr="00095091">
        <w:rPr>
          <w:rFonts w:cs="Times New Roman"/>
          <w:color w:val="000000"/>
        </w:rPr>
        <w:t>% the</w:t>
      </w:r>
      <w:r w:rsidR="00CD5AF8" w:rsidRPr="00095091">
        <w:rPr>
          <w:rFonts w:cs="Times New Roman"/>
          <w:color w:val="000000"/>
        </w:rPr>
        <w:t xml:space="preserve"> </w:t>
      </w:r>
      <w:r w:rsidR="00530BAE" w:rsidRPr="00095091">
        <w:rPr>
          <w:rFonts w:cs="Times New Roman"/>
          <w:color w:val="000000"/>
        </w:rPr>
        <w:t>upsurge</w:t>
      </w:r>
      <w:r w:rsidR="00F37F07" w:rsidRPr="00095091">
        <w:rPr>
          <w:rFonts w:cs="Times New Roman"/>
          <w:color w:val="000000"/>
        </w:rPr>
        <w:t xml:space="preserve"> over 2009</w:t>
      </w:r>
      <w:r w:rsidR="009B4242" w:rsidRPr="00095091">
        <w:rPr>
          <w:rFonts w:cs="Times New Roman"/>
          <w:color w:val="000000"/>
        </w:rPr>
        <w:t xml:space="preserve">. </w:t>
      </w:r>
      <w:proofErr w:type="spellStart"/>
      <w:r w:rsidR="009B4242" w:rsidRPr="00095091">
        <w:rPr>
          <w:rFonts w:cs="Times New Roman"/>
          <w:color w:val="000000"/>
        </w:rPr>
        <w:t>Euromonitor</w:t>
      </w:r>
      <w:proofErr w:type="spellEnd"/>
      <w:r w:rsidR="009B4242" w:rsidRPr="00095091">
        <w:rPr>
          <w:rFonts w:cs="Times New Roman"/>
          <w:color w:val="000000"/>
        </w:rPr>
        <w:t xml:space="preserve"> </w:t>
      </w:r>
      <w:r w:rsidR="00DE0012" w:rsidRPr="00095091">
        <w:rPr>
          <w:rFonts w:cs="Times New Roman"/>
          <w:color w:val="000000"/>
        </w:rPr>
        <w:t>prognoses</w:t>
      </w:r>
      <w:r w:rsidR="009B4242" w:rsidRPr="00095091">
        <w:rPr>
          <w:rFonts w:cs="Times New Roman"/>
          <w:color w:val="000000"/>
        </w:rPr>
        <w:t xml:space="preserve"> that </w:t>
      </w:r>
      <w:r w:rsidR="0035196F" w:rsidRPr="00095091">
        <w:rPr>
          <w:rFonts w:cs="Times New Roman"/>
          <w:color w:val="000000"/>
        </w:rPr>
        <w:t>Internet</w:t>
      </w:r>
      <w:r w:rsidR="00F51865" w:rsidRPr="00095091">
        <w:rPr>
          <w:rFonts w:cs="Times New Roman"/>
          <w:color w:val="000000"/>
        </w:rPr>
        <w:t xml:space="preserve"> retailing will continue to </w:t>
      </w:r>
      <w:r w:rsidR="00DE0012" w:rsidRPr="00095091">
        <w:rPr>
          <w:rFonts w:cs="Times New Roman"/>
          <w:color w:val="000000"/>
        </w:rPr>
        <w:t>propagate</w:t>
      </w:r>
      <w:r w:rsidR="00F51865" w:rsidRPr="00095091">
        <w:rPr>
          <w:rFonts w:cs="Times New Roman"/>
          <w:color w:val="000000"/>
        </w:rPr>
        <w:t xml:space="preserve"> at a </w:t>
      </w:r>
      <w:r w:rsidR="00DE0012" w:rsidRPr="00095091">
        <w:rPr>
          <w:rFonts w:cs="Times New Roman"/>
          <w:color w:val="000000"/>
        </w:rPr>
        <w:t>persistent</w:t>
      </w:r>
      <w:r w:rsidR="00F51865" w:rsidRPr="00095091">
        <w:rPr>
          <w:rFonts w:cs="Times New Roman"/>
          <w:color w:val="000000"/>
        </w:rPr>
        <w:t xml:space="preserve"> 10% </w:t>
      </w:r>
      <w:r w:rsidR="00E8610C" w:rsidRPr="00095091">
        <w:rPr>
          <w:rFonts w:cs="Times New Roman"/>
          <w:color w:val="000000"/>
        </w:rPr>
        <w:t xml:space="preserve">yearly </w:t>
      </w:r>
      <w:r w:rsidR="00F51865" w:rsidRPr="00095091">
        <w:rPr>
          <w:rFonts w:cs="Times New Roman"/>
          <w:color w:val="000000"/>
        </w:rPr>
        <w:t xml:space="preserve">rate through </w:t>
      </w:r>
      <w:r w:rsidR="000A24D0">
        <w:rPr>
          <w:rFonts w:cs="Times New Roman"/>
          <w:color w:val="000000"/>
        </w:rPr>
        <w:t xml:space="preserve">the </w:t>
      </w:r>
      <w:r w:rsidR="00F51865" w:rsidRPr="00095091">
        <w:rPr>
          <w:rFonts w:cs="Times New Roman"/>
          <w:color w:val="000000"/>
        </w:rPr>
        <w:t>following years</w:t>
      </w:r>
      <w:r w:rsidR="00E8610C" w:rsidRPr="00095091">
        <w:rPr>
          <w:rFonts w:cs="Times New Roman"/>
          <w:color w:val="000000"/>
        </w:rPr>
        <w:t xml:space="preserve"> and</w:t>
      </w:r>
      <w:r w:rsidR="00F51865" w:rsidRPr="00095091">
        <w:rPr>
          <w:rFonts w:cs="Times New Roman"/>
          <w:color w:val="000000"/>
        </w:rPr>
        <w:t xml:space="preserve"> </w:t>
      </w:r>
      <w:r w:rsidR="00E8610C" w:rsidRPr="00095091">
        <w:rPr>
          <w:rFonts w:cs="Times New Roman"/>
          <w:color w:val="000000"/>
        </w:rPr>
        <w:t xml:space="preserve">will </w:t>
      </w:r>
      <w:r w:rsidR="00DE0012" w:rsidRPr="00095091">
        <w:rPr>
          <w:rFonts w:cs="Times New Roman"/>
          <w:color w:val="000000"/>
        </w:rPr>
        <w:t>eventually</w:t>
      </w:r>
      <w:r w:rsidR="00E8610C" w:rsidRPr="00095091">
        <w:rPr>
          <w:rFonts w:cs="Times New Roman"/>
          <w:color w:val="000000"/>
        </w:rPr>
        <w:t xml:space="preserve"> reach</w:t>
      </w:r>
      <w:r w:rsidR="00F51865" w:rsidRPr="00095091">
        <w:rPr>
          <w:rFonts w:cs="Times New Roman"/>
          <w:color w:val="000000"/>
        </w:rPr>
        <w:t xml:space="preserve"> €5 billion by 2016</w:t>
      </w:r>
      <w:r w:rsidR="00AD162D" w:rsidRPr="00095091">
        <w:rPr>
          <w:rFonts w:cs="Times New Roman"/>
          <w:color w:val="000000"/>
        </w:rPr>
        <w:t>.</w:t>
      </w:r>
      <w:r w:rsidR="00AD162D" w:rsidRPr="00095091">
        <w:rPr>
          <w:rStyle w:val="FootnoteReference"/>
          <w:rFonts w:cs="Times New Roman"/>
          <w:color w:val="000000"/>
        </w:rPr>
        <w:footnoteReference w:id="2"/>
      </w:r>
    </w:p>
    <w:p w:rsidR="00AA36C1" w:rsidRPr="00D41E16" w:rsidRDefault="00AA36C1" w:rsidP="004C6EE2">
      <w:pPr>
        <w:tabs>
          <w:tab w:val="left" w:pos="3119"/>
        </w:tabs>
        <w:spacing w:line="360" w:lineRule="auto"/>
        <w:jc w:val="both"/>
        <w:rPr>
          <w:rFonts w:cs="Times New Roman"/>
          <w:color w:val="000000"/>
        </w:rPr>
      </w:pPr>
    </w:p>
    <w:p w:rsidR="00CC676D" w:rsidRPr="00A97B9C" w:rsidRDefault="00CC676D" w:rsidP="00A97B9C">
      <w:pPr>
        <w:rPr>
          <w:b/>
        </w:rPr>
      </w:pPr>
      <w:r w:rsidRPr="00A97B9C">
        <w:rPr>
          <w:b/>
        </w:rPr>
        <w:t xml:space="preserve">Dutch </w:t>
      </w:r>
      <w:r w:rsidR="00AA36C1" w:rsidRPr="00A97B9C">
        <w:rPr>
          <w:b/>
        </w:rPr>
        <w:t>Internet</w:t>
      </w:r>
      <w:r w:rsidRPr="00A97B9C">
        <w:rPr>
          <w:b/>
        </w:rPr>
        <w:t xml:space="preserve"> retailing: Trends and predictions </w:t>
      </w:r>
    </w:p>
    <w:p w:rsidR="007D3B2B" w:rsidRDefault="007D3B2B" w:rsidP="004C6EE2">
      <w:pPr>
        <w:tabs>
          <w:tab w:val="left" w:pos="3119"/>
        </w:tabs>
        <w:spacing w:line="360" w:lineRule="auto"/>
        <w:jc w:val="both"/>
        <w:rPr>
          <w:rFonts w:cs="Times New Roman"/>
        </w:rPr>
      </w:pPr>
    </w:p>
    <w:p w:rsidR="000F6234" w:rsidRPr="00095091" w:rsidRDefault="007F5887" w:rsidP="004C6EE2">
      <w:pPr>
        <w:tabs>
          <w:tab w:val="left" w:pos="3119"/>
        </w:tabs>
        <w:spacing w:line="360" w:lineRule="auto"/>
        <w:jc w:val="both"/>
        <w:rPr>
          <w:rFonts w:cs="Times New Roman"/>
        </w:rPr>
      </w:pPr>
      <w:r w:rsidRPr="00D41E16">
        <w:rPr>
          <w:rFonts w:cs="Times New Roman"/>
        </w:rPr>
        <w:t>Though</w:t>
      </w:r>
      <w:r w:rsidR="00AA36C1" w:rsidRPr="00D41E16">
        <w:rPr>
          <w:rFonts w:cs="Times New Roman"/>
        </w:rPr>
        <w:t xml:space="preserve"> the growth of Dutch Internet retailing is still </w:t>
      </w:r>
      <w:r w:rsidRPr="00D41E16">
        <w:rPr>
          <w:rFonts w:cs="Times New Roman"/>
        </w:rPr>
        <w:t>robust</w:t>
      </w:r>
      <w:r w:rsidR="00AA36C1" w:rsidRPr="00D41E16">
        <w:rPr>
          <w:rFonts w:cs="Times New Roman"/>
        </w:rPr>
        <w:t>, it starts to show the first signs of maturity</w:t>
      </w:r>
      <w:r w:rsidR="00AA36C1" w:rsidRPr="00D41E16">
        <w:rPr>
          <w:rFonts w:cs="Times New Roman"/>
          <w:sz w:val="28"/>
          <w:szCs w:val="28"/>
        </w:rPr>
        <w:t>.</w:t>
      </w:r>
      <w:r w:rsidR="00AA36C1" w:rsidRPr="00D41E16">
        <w:rPr>
          <w:rFonts w:cs="Times New Roman"/>
        </w:rPr>
        <w:t xml:space="preserve"> Growth rate </w:t>
      </w:r>
      <w:r w:rsidR="000268A7" w:rsidRPr="00D41E16">
        <w:rPr>
          <w:rFonts w:cs="Times New Roman"/>
        </w:rPr>
        <w:t>is beginning</w:t>
      </w:r>
      <w:r w:rsidR="00AA36C1" w:rsidRPr="00D41E16">
        <w:rPr>
          <w:rFonts w:cs="Times New Roman"/>
        </w:rPr>
        <w:t xml:space="preserve"> to diminish as e-market reaches its </w:t>
      </w:r>
      <w:r w:rsidR="00AA36C1" w:rsidRPr="00095091">
        <w:rPr>
          <w:rFonts w:cs="Times New Roman"/>
        </w:rPr>
        <w:t>saturation.</w:t>
      </w:r>
      <w:r w:rsidR="00786476" w:rsidRPr="00095091">
        <w:rPr>
          <w:rFonts w:cs="Times New Roman"/>
        </w:rPr>
        <w:t xml:space="preserve"> According to Thuiswinkel.org (non-store retailing associatio</w:t>
      </w:r>
      <w:r w:rsidR="00765773">
        <w:rPr>
          <w:rFonts w:cs="Times New Roman"/>
        </w:rPr>
        <w:t>n) Netherlands had more than 20,</w:t>
      </w:r>
      <w:r w:rsidR="00786476" w:rsidRPr="00095091">
        <w:rPr>
          <w:rFonts w:cs="Times New Roman"/>
        </w:rPr>
        <w:t>000 e-shops in 2010.</w:t>
      </w:r>
      <w:r w:rsidR="000F6234" w:rsidRPr="00095091">
        <w:rPr>
          <w:rFonts w:cs="Times New Roman"/>
        </w:rPr>
        <w:t xml:space="preserve"> </w:t>
      </w:r>
    </w:p>
    <w:p w:rsidR="001B2F2F" w:rsidRDefault="000F6234" w:rsidP="00B7740E">
      <w:pPr>
        <w:tabs>
          <w:tab w:val="left" w:pos="3119"/>
        </w:tabs>
        <w:spacing w:line="360" w:lineRule="auto"/>
        <w:jc w:val="both"/>
        <w:rPr>
          <w:rFonts w:cs="Times New Roman"/>
        </w:rPr>
      </w:pPr>
      <w:r w:rsidRPr="00095091">
        <w:rPr>
          <w:rFonts w:cs="Times New Roman"/>
        </w:rPr>
        <w:t xml:space="preserve">The fastest growing sectors in online retailing are clothing and </w:t>
      </w:r>
      <w:r w:rsidR="00043F56" w:rsidRPr="00095091">
        <w:rPr>
          <w:rFonts w:cs="Times New Roman"/>
        </w:rPr>
        <w:t>footwear;</w:t>
      </w:r>
      <w:r w:rsidR="00F25B09" w:rsidRPr="00095091">
        <w:rPr>
          <w:rFonts w:cs="Times New Roman"/>
        </w:rPr>
        <w:t xml:space="preserve"> these sectors exhibited</w:t>
      </w:r>
      <w:r w:rsidRPr="00095091">
        <w:rPr>
          <w:rFonts w:cs="Times New Roman"/>
        </w:rPr>
        <w:t xml:space="preserve"> a 28% growth in 2010. </w:t>
      </w:r>
      <w:r w:rsidR="00D32F6D" w:rsidRPr="00095091">
        <w:rPr>
          <w:rFonts w:cs="Times New Roman"/>
        </w:rPr>
        <w:t xml:space="preserve">Second place by growth belongs to consumer healthcare with 18.3%. Consumer electronics sales value has </w:t>
      </w:r>
      <w:r w:rsidR="00F25B09" w:rsidRPr="00095091">
        <w:rPr>
          <w:rFonts w:cs="Times New Roman"/>
        </w:rPr>
        <w:t>increased</w:t>
      </w:r>
      <w:r w:rsidR="00D32F6D" w:rsidRPr="00095091">
        <w:rPr>
          <w:rFonts w:cs="Times New Roman"/>
        </w:rPr>
        <w:t xml:space="preserve"> by 10.4% </w:t>
      </w:r>
      <w:proofErr w:type="gramStart"/>
      <w:r w:rsidR="00D32F6D" w:rsidRPr="00095091">
        <w:rPr>
          <w:rFonts w:cs="Times New Roman"/>
        </w:rPr>
        <w:t>between 2009-2010</w:t>
      </w:r>
      <w:proofErr w:type="gramEnd"/>
      <w:r w:rsidR="00D32F6D" w:rsidRPr="00095091">
        <w:rPr>
          <w:rFonts w:cs="Times New Roman"/>
        </w:rPr>
        <w:t>.</w:t>
      </w:r>
      <w:r w:rsidR="007B48B5" w:rsidRPr="00095091">
        <w:rPr>
          <w:rFonts w:cs="Times New Roman"/>
        </w:rPr>
        <w:t xml:space="preserve"> </w:t>
      </w:r>
    </w:p>
    <w:p w:rsidR="00B34B5A" w:rsidRPr="00095091" w:rsidRDefault="007B48B5" w:rsidP="00B7740E">
      <w:pPr>
        <w:tabs>
          <w:tab w:val="left" w:pos="3119"/>
        </w:tabs>
        <w:spacing w:line="360" w:lineRule="auto"/>
        <w:jc w:val="both"/>
        <w:rPr>
          <w:rFonts w:cs="Times New Roman"/>
        </w:rPr>
      </w:pPr>
      <w:r w:rsidRPr="00095091">
        <w:rPr>
          <w:rFonts w:cs="Times New Roman"/>
        </w:rPr>
        <w:t xml:space="preserve">Total growth of </w:t>
      </w:r>
      <w:r w:rsidR="00496B1F" w:rsidRPr="00095091">
        <w:rPr>
          <w:rFonts w:cs="Times New Roman"/>
        </w:rPr>
        <w:t>Internet</w:t>
      </w:r>
      <w:r w:rsidRPr="00095091">
        <w:rPr>
          <w:rFonts w:cs="Times New Roman"/>
        </w:rPr>
        <w:t xml:space="preserve"> retailing in the Netherlands consisted of 15.4% increase for the same period.</w:t>
      </w:r>
    </w:p>
    <w:p w:rsidR="00095091" w:rsidRDefault="00062487" w:rsidP="004C6EE2">
      <w:pPr>
        <w:tabs>
          <w:tab w:val="left" w:pos="3119"/>
        </w:tabs>
        <w:spacing w:line="360" w:lineRule="auto"/>
        <w:jc w:val="both"/>
        <w:rPr>
          <w:rFonts w:cs="Times New Roman"/>
        </w:rPr>
      </w:pPr>
      <w:r w:rsidRPr="00095091">
        <w:rPr>
          <w:rFonts w:cs="Times New Roman"/>
        </w:rPr>
        <w:t xml:space="preserve">Currently population aging is considered to be one of the biggest threats </w:t>
      </w:r>
      <w:r w:rsidR="00B54648" w:rsidRPr="00095091">
        <w:rPr>
          <w:rFonts w:cs="Times New Roman"/>
        </w:rPr>
        <w:t>Internet retailing</w:t>
      </w:r>
      <w:r w:rsidRPr="00095091">
        <w:rPr>
          <w:rFonts w:cs="Times New Roman"/>
        </w:rPr>
        <w:t xml:space="preserve"> poses.</w:t>
      </w:r>
      <w:r w:rsidR="00A11031" w:rsidRPr="00095091">
        <w:rPr>
          <w:rFonts w:cs="Times New Roman"/>
        </w:rPr>
        <w:t xml:space="preserve"> Population of senior citizens is expected to be 3 million by 2015. This presents a challenge for e-</w:t>
      </w:r>
      <w:proofErr w:type="spellStart"/>
      <w:r w:rsidR="00A11031" w:rsidRPr="00095091">
        <w:rPr>
          <w:rFonts w:cs="Times New Roman"/>
        </w:rPr>
        <w:t>tailers</w:t>
      </w:r>
      <w:proofErr w:type="spellEnd"/>
      <w:r w:rsidR="00A11031" w:rsidRPr="00095091">
        <w:rPr>
          <w:rFonts w:cs="Times New Roman"/>
        </w:rPr>
        <w:t xml:space="preserve"> because they have to somehow break the intimidation barriers seniors have towards </w:t>
      </w:r>
      <w:r w:rsidR="00BF7238" w:rsidRPr="00095091">
        <w:rPr>
          <w:rFonts w:cs="Times New Roman"/>
        </w:rPr>
        <w:t>Internet</w:t>
      </w:r>
      <w:r w:rsidR="00A11031" w:rsidRPr="00095091">
        <w:rPr>
          <w:rFonts w:cs="Times New Roman"/>
        </w:rPr>
        <w:t xml:space="preserve"> shopping</w:t>
      </w:r>
      <w:r w:rsidR="00536387" w:rsidRPr="00095091">
        <w:rPr>
          <w:rStyle w:val="FootnoteReference"/>
          <w:rFonts w:cs="Times New Roman"/>
        </w:rPr>
        <w:footnoteReference w:id="3"/>
      </w:r>
      <w:r w:rsidR="00A11031" w:rsidRPr="00095091">
        <w:rPr>
          <w:rFonts w:cs="Times New Roman"/>
        </w:rPr>
        <w:t>.</w:t>
      </w:r>
    </w:p>
    <w:p w:rsidR="00B86022" w:rsidRDefault="00B86022" w:rsidP="004C6EE2">
      <w:pPr>
        <w:tabs>
          <w:tab w:val="left" w:pos="3119"/>
        </w:tabs>
        <w:spacing w:line="360" w:lineRule="auto"/>
        <w:jc w:val="both"/>
        <w:rPr>
          <w:rFonts w:cs="Times New Roman"/>
        </w:rPr>
      </w:pPr>
    </w:p>
    <w:p w:rsidR="008B2852" w:rsidRDefault="008B2852" w:rsidP="004C6EE2">
      <w:pPr>
        <w:tabs>
          <w:tab w:val="left" w:pos="3119"/>
        </w:tabs>
        <w:spacing w:line="360" w:lineRule="auto"/>
        <w:jc w:val="both"/>
        <w:rPr>
          <w:rFonts w:cs="Times New Roman"/>
        </w:rPr>
        <w:sectPr w:rsidR="008B2852" w:rsidSect="00180112">
          <w:pgSz w:w="11901" w:h="16817"/>
          <w:pgMar w:top="1440" w:right="1797" w:bottom="1559" w:left="1797" w:header="709" w:footer="709" w:gutter="0"/>
          <w:cols w:space="708"/>
          <w:docGrid w:linePitch="360"/>
        </w:sectPr>
      </w:pPr>
    </w:p>
    <w:p w:rsidR="007D3B2B" w:rsidRPr="00095091" w:rsidRDefault="007D3B2B" w:rsidP="004C6EE2">
      <w:pPr>
        <w:tabs>
          <w:tab w:val="left" w:pos="3119"/>
        </w:tabs>
        <w:spacing w:line="360" w:lineRule="auto"/>
        <w:jc w:val="both"/>
        <w:rPr>
          <w:rFonts w:cs="Times New Roman"/>
        </w:rPr>
      </w:pPr>
    </w:p>
    <w:p w:rsidR="00B34B5A" w:rsidRPr="00D41E16" w:rsidRDefault="00B501B6" w:rsidP="004C6EE2">
      <w:pPr>
        <w:pBdr>
          <w:top w:val="single" w:sz="4" w:space="1" w:color="auto"/>
        </w:pBdr>
        <w:tabs>
          <w:tab w:val="left" w:pos="3119"/>
        </w:tabs>
        <w:spacing w:line="360" w:lineRule="auto"/>
        <w:jc w:val="both"/>
        <w:rPr>
          <w:rFonts w:cs="Times New Roman"/>
        </w:rPr>
      </w:pPr>
      <w:r w:rsidRPr="00D41E16">
        <w:rPr>
          <w:rFonts w:cs="Times New Roman"/>
          <w:b/>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460375</wp:posOffset>
            </wp:positionV>
            <wp:extent cx="5727700" cy="2968625"/>
            <wp:effectExtent l="0" t="0" r="12700" b="317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nternet-retailing.jpg"/>
                    <pic:cNvPicPr/>
                  </pic:nvPicPr>
                  <pic:blipFill>
                    <a:blip r:embed="rId12">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727700" cy="2968625"/>
                    </a:xfrm>
                    <a:prstGeom prst="rect">
                      <a:avLst/>
                    </a:prstGeom>
                  </pic:spPr>
                </pic:pic>
              </a:graphicData>
            </a:graphic>
          </wp:anchor>
        </w:drawing>
      </w:r>
      <w:r w:rsidR="00A51253" w:rsidRPr="00D41E16">
        <w:rPr>
          <w:rFonts w:cs="Times New Roman"/>
          <w:b/>
        </w:rPr>
        <w:t xml:space="preserve"> </w:t>
      </w:r>
      <w:r w:rsidRPr="00D41E16">
        <w:rPr>
          <w:rFonts w:cs="Times New Roman"/>
          <w:b/>
          <w:noProof/>
        </w:rPr>
        <w:t>Figure1</w:t>
      </w:r>
      <w:r w:rsidRPr="00D41E16">
        <w:rPr>
          <w:rFonts w:cs="Times New Roman"/>
          <w:noProof/>
        </w:rPr>
        <w:t xml:space="preserve">: </w:t>
      </w:r>
      <w:r w:rsidR="00B709CF" w:rsidRPr="00D41E16">
        <w:rPr>
          <w:rFonts w:cs="Times New Roman"/>
          <w:noProof/>
        </w:rPr>
        <w:t xml:space="preserve">Dutch </w:t>
      </w:r>
      <w:r w:rsidRPr="00D41E16">
        <w:rPr>
          <w:rFonts w:cs="Times New Roman"/>
          <w:noProof/>
        </w:rPr>
        <w:t>Internet Retailing by Category: Values 2005-2010</w:t>
      </w:r>
    </w:p>
    <w:p w:rsidR="00BF7238" w:rsidRPr="00D41E16" w:rsidRDefault="00BF7238" w:rsidP="004C6EE2">
      <w:pPr>
        <w:tabs>
          <w:tab w:val="left" w:pos="3119"/>
        </w:tabs>
        <w:spacing w:line="360" w:lineRule="auto"/>
        <w:jc w:val="both"/>
        <w:rPr>
          <w:rFonts w:cs="Times New Roman"/>
        </w:rPr>
      </w:pPr>
    </w:p>
    <w:p w:rsidR="00B501B6" w:rsidRPr="00D41E16" w:rsidRDefault="00B501B6" w:rsidP="004C6EE2">
      <w:pPr>
        <w:pBdr>
          <w:bottom w:val="single" w:sz="4" w:space="1" w:color="auto"/>
        </w:pBdr>
        <w:tabs>
          <w:tab w:val="left" w:pos="3119"/>
        </w:tabs>
        <w:spacing w:line="360" w:lineRule="auto"/>
        <w:jc w:val="both"/>
        <w:rPr>
          <w:rFonts w:cs="Times New Roman"/>
          <w:i/>
        </w:rPr>
      </w:pPr>
      <w:r w:rsidRPr="00D41E16">
        <w:rPr>
          <w:rFonts w:cs="Times New Roman"/>
          <w:i/>
        </w:rPr>
        <w:t xml:space="preserve">Source: </w:t>
      </w:r>
      <w:proofErr w:type="spellStart"/>
      <w:r w:rsidRPr="00D41E16">
        <w:rPr>
          <w:rFonts w:cs="Times New Roman"/>
          <w:i/>
        </w:rPr>
        <w:t>Euromonitor</w:t>
      </w:r>
      <w:proofErr w:type="spellEnd"/>
      <w:r w:rsidR="002459A0" w:rsidRPr="00D41E16">
        <w:rPr>
          <w:rFonts w:cs="Times New Roman"/>
          <w:i/>
        </w:rPr>
        <w:t>, www.portal.euromonitor.com</w:t>
      </w:r>
    </w:p>
    <w:p w:rsidR="00BF7238" w:rsidRPr="00D41E16" w:rsidRDefault="00BF7238" w:rsidP="004C6EE2">
      <w:pPr>
        <w:tabs>
          <w:tab w:val="left" w:pos="3119"/>
        </w:tabs>
        <w:spacing w:line="360" w:lineRule="auto"/>
        <w:jc w:val="both"/>
        <w:rPr>
          <w:rFonts w:cs="Times New Roman"/>
        </w:rPr>
      </w:pPr>
    </w:p>
    <w:p w:rsidR="00BF7238" w:rsidRPr="00D41E16" w:rsidRDefault="00BF7238" w:rsidP="004C6EE2">
      <w:pPr>
        <w:tabs>
          <w:tab w:val="left" w:pos="3119"/>
        </w:tabs>
        <w:spacing w:line="360" w:lineRule="auto"/>
        <w:jc w:val="both"/>
        <w:rPr>
          <w:rFonts w:cs="Times New Roman"/>
        </w:rPr>
      </w:pPr>
    </w:p>
    <w:p w:rsidR="00DE4AE6" w:rsidRPr="00D41E16" w:rsidRDefault="001A1374" w:rsidP="004C6EE2">
      <w:pPr>
        <w:tabs>
          <w:tab w:val="left" w:pos="3119"/>
        </w:tabs>
        <w:spacing w:line="360" w:lineRule="auto"/>
        <w:jc w:val="both"/>
        <w:rPr>
          <w:rFonts w:cs="Times New Roman"/>
        </w:rPr>
      </w:pPr>
      <w:r>
        <w:rPr>
          <w:rFonts w:cs="Times New Roman"/>
        </w:rPr>
        <w:t>In the beginning of the last decade</w:t>
      </w:r>
      <w:r w:rsidR="00A136DC" w:rsidRPr="00D41E16">
        <w:rPr>
          <w:rFonts w:cs="Times New Roman"/>
        </w:rPr>
        <w:t xml:space="preserve"> </w:t>
      </w:r>
      <w:r w:rsidR="00AC393E" w:rsidRPr="00D41E16">
        <w:rPr>
          <w:rFonts w:cs="Times New Roman"/>
        </w:rPr>
        <w:t xml:space="preserve">economists predicted the </w:t>
      </w:r>
      <w:r w:rsidR="002A15D2" w:rsidRPr="00D41E16">
        <w:rPr>
          <w:rFonts w:cs="Times New Roman"/>
        </w:rPr>
        <w:t>start</w:t>
      </w:r>
      <w:r w:rsidR="005B3318" w:rsidRPr="00D41E16">
        <w:rPr>
          <w:rFonts w:cs="Times New Roman"/>
        </w:rPr>
        <w:t xml:space="preserve"> of the </w:t>
      </w:r>
      <w:r w:rsidR="00C86603" w:rsidRPr="00D41E16">
        <w:rPr>
          <w:rFonts w:cs="Times New Roman"/>
        </w:rPr>
        <w:t xml:space="preserve">Internet </w:t>
      </w:r>
      <w:r w:rsidR="00A51E8F" w:rsidRPr="00D41E16">
        <w:rPr>
          <w:rFonts w:cs="Times New Roman"/>
        </w:rPr>
        <w:t xml:space="preserve">retail </w:t>
      </w:r>
      <w:r w:rsidR="00A136DC" w:rsidRPr="00D41E16">
        <w:rPr>
          <w:rFonts w:cs="Times New Roman"/>
        </w:rPr>
        <w:t>era that</w:t>
      </w:r>
      <w:r w:rsidR="00C86603" w:rsidRPr="00D41E16">
        <w:rPr>
          <w:rFonts w:cs="Times New Roman"/>
        </w:rPr>
        <w:t xml:space="preserve"> with no doubt </w:t>
      </w:r>
      <w:r w:rsidR="005B3318" w:rsidRPr="00D41E16">
        <w:rPr>
          <w:rFonts w:cs="Times New Roman"/>
        </w:rPr>
        <w:t>would lead to the end</w:t>
      </w:r>
      <w:r w:rsidR="00AC393E" w:rsidRPr="00D41E16">
        <w:rPr>
          <w:rFonts w:cs="Times New Roman"/>
        </w:rPr>
        <w:t xml:space="preserve"> of conventional retail stores. Experts believed</w:t>
      </w:r>
      <w:r w:rsidR="00E228F4" w:rsidRPr="00D41E16">
        <w:rPr>
          <w:rFonts w:cs="Times New Roman"/>
        </w:rPr>
        <w:t xml:space="preserve"> that low or almost negligible search costs on the Internet would imminently lead to the reign of the law of one price.</w:t>
      </w:r>
      <w:r w:rsidR="00AE0EB0" w:rsidRPr="00D41E16">
        <w:rPr>
          <w:rFonts w:cs="Times New Roman"/>
        </w:rPr>
        <w:t xml:space="preserve"> This wasn’t a totally wrong assumption to make given the openness and wide availability of information on the </w:t>
      </w:r>
      <w:r w:rsidR="00106CA7" w:rsidRPr="00D41E16">
        <w:rPr>
          <w:rFonts w:cs="Times New Roman"/>
        </w:rPr>
        <w:t>web</w:t>
      </w:r>
      <w:r w:rsidR="00AE0EB0" w:rsidRPr="00D41E16">
        <w:rPr>
          <w:rFonts w:cs="Times New Roman"/>
        </w:rPr>
        <w:t>. To be clear this doesn’t only relate to consumers but also to the sellers. Internet enabled businesses to better learn th</w:t>
      </w:r>
      <w:r w:rsidR="007D40C5" w:rsidRPr="00D41E16">
        <w:rPr>
          <w:rFonts w:cs="Times New Roman"/>
        </w:rPr>
        <w:t xml:space="preserve">eir environment, both from </w:t>
      </w:r>
      <w:r w:rsidR="00564BEF" w:rsidRPr="00D41E16">
        <w:rPr>
          <w:rFonts w:cs="Times New Roman"/>
        </w:rPr>
        <w:t xml:space="preserve">their </w:t>
      </w:r>
      <w:r w:rsidR="00AB6CBC" w:rsidRPr="00D41E16">
        <w:rPr>
          <w:rFonts w:cs="Times New Roman"/>
        </w:rPr>
        <w:t>customer</w:t>
      </w:r>
      <w:r w:rsidR="003340D7" w:rsidRPr="00D41E16">
        <w:rPr>
          <w:rFonts w:cs="Times New Roman"/>
        </w:rPr>
        <w:t xml:space="preserve"> and </w:t>
      </w:r>
      <w:r w:rsidR="008750D2" w:rsidRPr="00D41E16">
        <w:rPr>
          <w:rFonts w:cs="Times New Roman"/>
        </w:rPr>
        <w:t>competitor’s</w:t>
      </w:r>
      <w:r w:rsidR="007D40C5" w:rsidRPr="00D41E16">
        <w:rPr>
          <w:rFonts w:cs="Times New Roman"/>
        </w:rPr>
        <w:t xml:space="preserve"> </w:t>
      </w:r>
      <w:r w:rsidR="0022665B" w:rsidRPr="00D41E16">
        <w:rPr>
          <w:rFonts w:cs="Times New Roman"/>
        </w:rPr>
        <w:t>point of view</w:t>
      </w:r>
      <w:r w:rsidR="007D40C5" w:rsidRPr="00D41E16">
        <w:rPr>
          <w:rFonts w:cs="Times New Roman"/>
        </w:rPr>
        <w:t>.</w:t>
      </w:r>
    </w:p>
    <w:p w:rsidR="00987796" w:rsidRPr="00D41E16" w:rsidRDefault="001B45FB" w:rsidP="004C6EE2">
      <w:pPr>
        <w:tabs>
          <w:tab w:val="left" w:pos="3119"/>
        </w:tabs>
        <w:spacing w:line="360" w:lineRule="auto"/>
        <w:jc w:val="both"/>
        <w:rPr>
          <w:rFonts w:cs="Times New Roman"/>
        </w:rPr>
      </w:pPr>
      <w:r w:rsidRPr="00D41E16">
        <w:rPr>
          <w:rFonts w:cs="Times New Roman"/>
        </w:rPr>
        <w:t xml:space="preserve"> However, as the years passed we still didn’t see total equalization of prices. Research</w:t>
      </w:r>
      <w:r w:rsidR="007C22D0" w:rsidRPr="00D41E16">
        <w:rPr>
          <w:rFonts w:cs="Times New Roman"/>
        </w:rPr>
        <w:t xml:space="preserve"> (discussed in the literature review section)</w:t>
      </w:r>
      <w:r w:rsidR="00B4714C">
        <w:rPr>
          <w:rFonts w:cs="Times New Roman"/>
        </w:rPr>
        <w:t xml:space="preserve"> shows that price levels vary across both online and offline stores. </w:t>
      </w:r>
    </w:p>
    <w:p w:rsidR="00B86022" w:rsidRDefault="00987796" w:rsidP="00B86022">
      <w:pPr>
        <w:tabs>
          <w:tab w:val="left" w:pos="3119"/>
        </w:tabs>
        <w:spacing w:line="360" w:lineRule="auto"/>
        <w:rPr>
          <w:rFonts w:cs="Times New Roman"/>
        </w:rPr>
        <w:sectPr w:rsidR="00B86022" w:rsidSect="00180112">
          <w:pgSz w:w="11901" w:h="16817"/>
          <w:pgMar w:top="1440" w:right="1797" w:bottom="1440" w:left="1797" w:header="709" w:footer="709" w:gutter="0"/>
          <w:cols w:space="708"/>
          <w:docGrid w:linePitch="360"/>
        </w:sectPr>
      </w:pPr>
      <w:r w:rsidRPr="00D41E16">
        <w:rPr>
          <w:rFonts w:cs="Times New Roman"/>
        </w:rPr>
        <w:t>There are several reasons that might explain the failure of the law of one pric</w:t>
      </w:r>
      <w:r w:rsidR="00964B7C" w:rsidRPr="00D41E16">
        <w:rPr>
          <w:rFonts w:cs="Times New Roman"/>
        </w:rPr>
        <w:t xml:space="preserve">e in this </w:t>
      </w:r>
      <w:proofErr w:type="gramStart"/>
      <w:r w:rsidR="00964B7C" w:rsidRPr="00D41E16">
        <w:rPr>
          <w:rFonts w:cs="Times New Roman"/>
        </w:rPr>
        <w:t>case</w:t>
      </w:r>
      <w:r w:rsidR="0072391F" w:rsidRPr="00D41E16">
        <w:rPr>
          <w:rFonts w:cs="Times New Roman"/>
        </w:rPr>
        <w:t>,</w:t>
      </w:r>
      <w:proofErr w:type="gramEnd"/>
      <w:r w:rsidR="0072391F" w:rsidRPr="00D41E16">
        <w:rPr>
          <w:rFonts w:cs="Times New Roman"/>
        </w:rPr>
        <w:t xml:space="preserve"> here are </w:t>
      </w:r>
      <w:r w:rsidR="00A9358A" w:rsidRPr="00D41E16">
        <w:rPr>
          <w:rFonts w:cs="Times New Roman"/>
        </w:rPr>
        <w:t xml:space="preserve">some of the </w:t>
      </w:r>
      <w:r w:rsidR="0072391F" w:rsidRPr="00D41E16">
        <w:rPr>
          <w:rFonts w:cs="Times New Roman"/>
        </w:rPr>
        <w:t>possible causes</w:t>
      </w:r>
      <w:r w:rsidR="00964B7C" w:rsidRPr="00D41E16">
        <w:rPr>
          <w:rFonts w:cs="Times New Roman"/>
        </w:rPr>
        <w:t>:</w:t>
      </w:r>
      <w:r w:rsidR="00A92129">
        <w:rPr>
          <w:rFonts w:cs="Times New Roman"/>
        </w:rPr>
        <w:t xml:space="preserve"> </w:t>
      </w:r>
      <w:r w:rsidRPr="00D41E16">
        <w:rPr>
          <w:rFonts w:cs="Times New Roman"/>
        </w:rPr>
        <w:t>consumer search behavior, shop differentiati</w:t>
      </w:r>
      <w:r w:rsidR="00964B7C" w:rsidRPr="00D41E16">
        <w:rPr>
          <w:rFonts w:cs="Times New Roman"/>
        </w:rPr>
        <w:t xml:space="preserve">on, </w:t>
      </w:r>
      <w:r w:rsidRPr="00D41E16">
        <w:rPr>
          <w:rFonts w:cs="Times New Roman"/>
        </w:rPr>
        <w:t>product</w:t>
      </w:r>
      <w:r w:rsidR="00204D63" w:rsidRPr="00D41E16">
        <w:rPr>
          <w:rFonts w:cs="Times New Roman"/>
        </w:rPr>
        <w:t xml:space="preserve"> brand </w:t>
      </w:r>
      <w:r w:rsidR="00964B7C" w:rsidRPr="00D41E16">
        <w:rPr>
          <w:rFonts w:cs="Times New Roman"/>
        </w:rPr>
        <w:t>influence</w:t>
      </w:r>
      <w:r w:rsidR="00D46161" w:rsidRPr="00D41E16">
        <w:rPr>
          <w:rFonts w:cs="Times New Roman"/>
        </w:rPr>
        <w:t>, shop image influence, market saturation and competition levels.</w:t>
      </w:r>
    </w:p>
    <w:p w:rsidR="00BD490E" w:rsidRPr="004B6B7C" w:rsidRDefault="00AB0A01" w:rsidP="004B6B7C">
      <w:pPr>
        <w:tabs>
          <w:tab w:val="left" w:pos="3119"/>
        </w:tabs>
        <w:spacing w:line="360" w:lineRule="auto"/>
        <w:jc w:val="both"/>
        <w:rPr>
          <w:rFonts w:cs="Times New Roman"/>
        </w:rPr>
      </w:pPr>
      <w:r w:rsidRPr="004B6B7C">
        <w:rPr>
          <w:rFonts w:cs="Times New Roman"/>
        </w:rPr>
        <w:lastRenderedPageBreak/>
        <w:t>Consumer search behavior is an important factor that could be responsible for price</w:t>
      </w:r>
      <w:r w:rsidR="004B6B7C">
        <w:rPr>
          <w:rFonts w:cs="Times New Roman"/>
        </w:rPr>
        <w:t xml:space="preserve"> differences across stores</w:t>
      </w:r>
      <w:r w:rsidR="00AF564C" w:rsidRPr="004B6B7C">
        <w:rPr>
          <w:rFonts w:cs="Times New Roman"/>
        </w:rPr>
        <w:t>.</w:t>
      </w:r>
      <w:r w:rsidR="00ED1650" w:rsidRPr="004B6B7C">
        <w:rPr>
          <w:rFonts w:cs="Times New Roman"/>
        </w:rPr>
        <w:t xml:space="preserve"> A</w:t>
      </w:r>
      <w:r w:rsidR="00AF564C" w:rsidRPr="004B6B7C">
        <w:rPr>
          <w:rFonts w:cs="Times New Roman"/>
        </w:rPr>
        <w:t>ll hum</w:t>
      </w:r>
      <w:r w:rsidR="00ED1650" w:rsidRPr="004B6B7C">
        <w:rPr>
          <w:rFonts w:cs="Times New Roman"/>
        </w:rPr>
        <w:t xml:space="preserve">ans are different and so are their </w:t>
      </w:r>
      <w:r w:rsidR="00AF564C" w:rsidRPr="004B6B7C">
        <w:rPr>
          <w:rFonts w:cs="Times New Roman"/>
        </w:rPr>
        <w:t>subjective utility functions</w:t>
      </w:r>
      <w:r w:rsidR="00BB0B01" w:rsidRPr="004B6B7C">
        <w:rPr>
          <w:rFonts w:cs="Times New Roman"/>
        </w:rPr>
        <w:t xml:space="preserve"> </w:t>
      </w:r>
      <w:r w:rsidR="00AF564C" w:rsidRPr="004B6B7C">
        <w:rPr>
          <w:rFonts w:cs="Times New Roman"/>
        </w:rPr>
        <w:t>and reservation prices for a certain product</w:t>
      </w:r>
      <w:r w:rsidR="00E66E8F">
        <w:rPr>
          <w:rFonts w:cs="Times New Roman"/>
        </w:rPr>
        <w:t xml:space="preserve"> or service</w:t>
      </w:r>
      <w:r w:rsidR="00AF564C" w:rsidRPr="004B6B7C">
        <w:rPr>
          <w:rFonts w:cs="Times New Roman"/>
        </w:rPr>
        <w:t>.</w:t>
      </w:r>
      <w:r w:rsidR="00BB0B01" w:rsidRPr="004B6B7C">
        <w:rPr>
          <w:rFonts w:cs="Times New Roman"/>
        </w:rPr>
        <w:t xml:space="preserve"> In other words we do not</w:t>
      </w:r>
      <w:r w:rsidR="00436FD2" w:rsidRPr="004B6B7C">
        <w:rPr>
          <w:rFonts w:cs="Times New Roman"/>
        </w:rPr>
        <w:t xml:space="preserve"> always go for the lowest price but instead</w:t>
      </w:r>
      <w:r w:rsidR="00AB250E" w:rsidRPr="004B6B7C">
        <w:rPr>
          <w:rFonts w:cs="Times New Roman"/>
        </w:rPr>
        <w:t xml:space="preserve"> we stop searching when our internal conditions are satisfied.</w:t>
      </w:r>
      <w:r w:rsidR="00E676DC" w:rsidRPr="004B6B7C">
        <w:rPr>
          <w:rFonts w:cs="Times New Roman"/>
        </w:rPr>
        <w:t xml:space="preserve"> One more aspect of the search behavior is the amount of knowledge a customers have. One’s ability to search may be limited by the number of shops he/she knows. Usually, in real-life situations the search process goes no further than a couple of biggest or most common sellers.</w:t>
      </w:r>
      <w:r w:rsidR="00700001" w:rsidRPr="004B6B7C">
        <w:rPr>
          <w:rFonts w:cs="Times New Roman"/>
        </w:rPr>
        <w:t xml:space="preserve"> Moreover, </w:t>
      </w:r>
      <w:r w:rsidR="00D75CB2" w:rsidRPr="004B6B7C">
        <w:rPr>
          <w:rFonts w:cs="Times New Roman"/>
        </w:rPr>
        <w:t xml:space="preserve">a survey conducted </w:t>
      </w:r>
      <w:r w:rsidR="00700001" w:rsidRPr="004B6B7C">
        <w:rPr>
          <w:rFonts w:cs="Times New Roman"/>
        </w:rPr>
        <w:t>in US has shown that for categories such as groceries most of us are one-brand consumers; meaning that most of the time we shop for groceries at the same store, although it is not economically rational in any way.</w:t>
      </w:r>
    </w:p>
    <w:p w:rsidR="00BE44CB" w:rsidRPr="00D41E16" w:rsidRDefault="00BE44CB" w:rsidP="004B6B7C">
      <w:pPr>
        <w:pStyle w:val="ListParagraph"/>
        <w:tabs>
          <w:tab w:val="left" w:pos="3119"/>
        </w:tabs>
        <w:spacing w:line="360" w:lineRule="auto"/>
        <w:jc w:val="both"/>
        <w:rPr>
          <w:rFonts w:cs="Times New Roman"/>
        </w:rPr>
      </w:pPr>
    </w:p>
    <w:p w:rsidR="00853CE3" w:rsidRPr="004B6B7C" w:rsidRDefault="0038651F" w:rsidP="004B6B7C">
      <w:pPr>
        <w:tabs>
          <w:tab w:val="left" w:pos="3119"/>
        </w:tabs>
        <w:spacing w:line="360" w:lineRule="auto"/>
        <w:jc w:val="both"/>
        <w:rPr>
          <w:rFonts w:cs="Times New Roman"/>
        </w:rPr>
      </w:pPr>
      <w:r w:rsidRPr="004B6B7C">
        <w:rPr>
          <w:rFonts w:cs="Times New Roman"/>
        </w:rPr>
        <w:t>Store</w:t>
      </w:r>
      <w:r w:rsidR="006C0E69" w:rsidRPr="004B6B7C">
        <w:rPr>
          <w:rFonts w:cs="Times New Roman"/>
        </w:rPr>
        <w:t xml:space="preserve"> differentiation is </w:t>
      </w:r>
      <w:r w:rsidR="002D3ACD">
        <w:rPr>
          <w:rFonts w:cs="Times New Roman"/>
        </w:rPr>
        <w:t xml:space="preserve">yet another </w:t>
      </w:r>
      <w:r w:rsidRPr="004B6B7C">
        <w:rPr>
          <w:rFonts w:cs="Times New Roman"/>
        </w:rPr>
        <w:t>important</w:t>
      </w:r>
      <w:r w:rsidR="00E66E8F">
        <w:rPr>
          <w:rFonts w:cs="Times New Roman"/>
        </w:rPr>
        <w:t xml:space="preserve"> factor that could influence</w:t>
      </w:r>
      <w:r w:rsidRPr="004B6B7C">
        <w:rPr>
          <w:rFonts w:cs="Times New Roman"/>
        </w:rPr>
        <w:t xml:space="preserve"> pric</w:t>
      </w:r>
      <w:r w:rsidR="00E66E8F">
        <w:rPr>
          <w:rFonts w:cs="Times New Roman"/>
        </w:rPr>
        <w:t>ing strategies</w:t>
      </w:r>
      <w:r w:rsidRPr="004B6B7C">
        <w:rPr>
          <w:rFonts w:cs="Times New Roman"/>
        </w:rPr>
        <w:t>. Although at the</w:t>
      </w:r>
      <w:r w:rsidR="00267F71" w:rsidRPr="004B6B7C">
        <w:rPr>
          <w:rFonts w:cs="Times New Roman"/>
        </w:rPr>
        <w:t xml:space="preserve"> first glance it may seem that </w:t>
      </w:r>
      <w:r w:rsidRPr="004B6B7C">
        <w:rPr>
          <w:rFonts w:cs="Times New Roman"/>
        </w:rPr>
        <w:t>online stores offering s</w:t>
      </w:r>
      <w:r w:rsidR="00C64960">
        <w:rPr>
          <w:rFonts w:cs="Times New Roman"/>
        </w:rPr>
        <w:t>imilar</w:t>
      </w:r>
      <w:r w:rsidRPr="004B6B7C">
        <w:rPr>
          <w:rFonts w:cs="Times New Roman"/>
        </w:rPr>
        <w:t xml:space="preserve"> products are </w:t>
      </w:r>
      <w:r w:rsidR="00A876FC">
        <w:rPr>
          <w:rFonts w:cs="Times New Roman"/>
        </w:rPr>
        <w:t>by default alike</w:t>
      </w:r>
      <w:r w:rsidRPr="004B6B7C">
        <w:rPr>
          <w:rFonts w:cs="Times New Roman"/>
        </w:rPr>
        <w:t>, this is</w:t>
      </w:r>
      <w:r w:rsidR="002B451D" w:rsidRPr="004B6B7C">
        <w:rPr>
          <w:rFonts w:cs="Times New Roman"/>
        </w:rPr>
        <w:t xml:space="preserve"> not always the case. Online retailers have several degrees on which they could differentiate themselves from competition: friendliness of the site, easiness of navigation, online support, delivery, </w:t>
      </w:r>
      <w:proofErr w:type="spellStart"/>
      <w:r w:rsidR="002B451D" w:rsidRPr="004B6B7C">
        <w:rPr>
          <w:rFonts w:cs="Times New Roman"/>
        </w:rPr>
        <w:t>aftersales</w:t>
      </w:r>
      <w:proofErr w:type="spellEnd"/>
      <w:r w:rsidR="002B451D" w:rsidRPr="004B6B7C">
        <w:rPr>
          <w:rFonts w:cs="Times New Roman"/>
        </w:rPr>
        <w:t xml:space="preserve"> support and return policies.</w:t>
      </w:r>
      <w:r w:rsidR="008064D8" w:rsidRPr="004B6B7C">
        <w:rPr>
          <w:rFonts w:cs="Times New Roman"/>
        </w:rPr>
        <w:t xml:space="preserve"> Generally store differentiation factors can be seen as the quality of the retailer. If in a regular retail store the customer can address his questions to the sales force personnel</w:t>
      </w:r>
      <w:r w:rsidR="00A876FC">
        <w:rPr>
          <w:rFonts w:cs="Times New Roman"/>
        </w:rPr>
        <w:t>,</w:t>
      </w:r>
      <w:r w:rsidR="008064D8" w:rsidRPr="004B6B7C">
        <w:rPr>
          <w:rFonts w:cs="Times New Roman"/>
        </w:rPr>
        <w:t xml:space="preserve"> in online store on the other hand</w:t>
      </w:r>
      <w:r w:rsidR="00A876FC">
        <w:rPr>
          <w:rFonts w:cs="Times New Roman"/>
        </w:rPr>
        <w:t>,</w:t>
      </w:r>
      <w:r w:rsidR="008064D8" w:rsidRPr="004B6B7C">
        <w:rPr>
          <w:rFonts w:cs="Times New Roman"/>
        </w:rPr>
        <w:t xml:space="preserve"> the site itself provides the most common information about the product. The extent to which this is done can vary widely across different online stores.</w:t>
      </w:r>
      <w:r w:rsidR="00D01095" w:rsidRPr="004B6B7C">
        <w:rPr>
          <w:rFonts w:cs="Times New Roman"/>
        </w:rPr>
        <w:t xml:space="preserve"> Some stores may help find products that satisfy specific needs of the potential customer.</w:t>
      </w:r>
    </w:p>
    <w:p w:rsidR="00D42E47" w:rsidRPr="004B6B7C" w:rsidRDefault="00D42E47" w:rsidP="004B6B7C">
      <w:pPr>
        <w:tabs>
          <w:tab w:val="left" w:pos="3119"/>
        </w:tabs>
        <w:spacing w:line="360" w:lineRule="auto"/>
        <w:jc w:val="both"/>
        <w:rPr>
          <w:rFonts w:cs="Times New Roman"/>
        </w:rPr>
      </w:pPr>
      <w:r w:rsidRPr="004B6B7C">
        <w:rPr>
          <w:rFonts w:cs="Times New Roman"/>
        </w:rPr>
        <w:t xml:space="preserve">Aside from the benefits of having good online support and extensive product information there is also a disadvantage to it. It can arise from a phenomenon called customer </w:t>
      </w:r>
      <w:proofErr w:type="spellStart"/>
      <w:r w:rsidRPr="004B6B7C">
        <w:rPr>
          <w:rFonts w:cs="Times New Roman"/>
        </w:rPr>
        <w:t>freeriding</w:t>
      </w:r>
      <w:proofErr w:type="spellEnd"/>
      <w:r w:rsidR="00125632" w:rsidRPr="004B6B7C">
        <w:rPr>
          <w:rFonts w:cs="Times New Roman"/>
        </w:rPr>
        <w:t>. Meaning that customers may exploit or extract all the information they need and then purchase the product from a discounter or any other shop that offers a better deal.</w:t>
      </w:r>
      <w:r w:rsidR="006F795A" w:rsidRPr="004B6B7C">
        <w:rPr>
          <w:rFonts w:cs="Times New Roman"/>
        </w:rPr>
        <w:t xml:space="preserve"> Thus it is a dangerous practice for e-</w:t>
      </w:r>
      <w:proofErr w:type="spellStart"/>
      <w:r w:rsidR="006F795A" w:rsidRPr="004B6B7C">
        <w:rPr>
          <w:rFonts w:cs="Times New Roman"/>
        </w:rPr>
        <w:t>tailer</w:t>
      </w:r>
      <w:proofErr w:type="spellEnd"/>
      <w:r w:rsidR="006F795A" w:rsidRPr="004B6B7C">
        <w:rPr>
          <w:rFonts w:cs="Times New Roman"/>
        </w:rPr>
        <w:t xml:space="preserve"> and retailers in general to offe</w:t>
      </w:r>
      <w:r w:rsidR="007A41AF" w:rsidRPr="004B6B7C">
        <w:rPr>
          <w:rFonts w:cs="Times New Roman"/>
        </w:rPr>
        <w:t>r too much pre-purchase service, especially if such service requires significant time or financial investment.</w:t>
      </w:r>
    </w:p>
    <w:p w:rsidR="009332E4" w:rsidRDefault="00177E1B" w:rsidP="00177E1B">
      <w:pPr>
        <w:tabs>
          <w:tab w:val="left" w:pos="3119"/>
        </w:tabs>
        <w:spacing w:line="360" w:lineRule="auto"/>
        <w:jc w:val="both"/>
        <w:rPr>
          <w:rFonts w:cs="Times New Roman"/>
        </w:rPr>
        <w:sectPr w:rsidR="009332E4" w:rsidSect="00180112">
          <w:pgSz w:w="11901" w:h="16817"/>
          <w:pgMar w:top="1440" w:right="1797" w:bottom="1440" w:left="1797" w:header="709" w:footer="709" w:gutter="0"/>
          <w:cols w:space="708"/>
          <w:docGrid w:linePitch="360"/>
        </w:sectPr>
      </w:pPr>
      <w:r>
        <w:rPr>
          <w:rFonts w:cs="Times New Roman"/>
        </w:rPr>
        <w:t>Retailer image is also an important factor for the price formation process.</w:t>
      </w:r>
    </w:p>
    <w:p w:rsidR="00D950C5" w:rsidRPr="004B6B7C" w:rsidRDefault="00615F5D" w:rsidP="00177E1B">
      <w:pPr>
        <w:tabs>
          <w:tab w:val="left" w:pos="3119"/>
        </w:tabs>
        <w:spacing w:line="360" w:lineRule="auto"/>
        <w:jc w:val="both"/>
        <w:rPr>
          <w:rFonts w:cs="Times New Roman"/>
        </w:rPr>
      </w:pPr>
      <w:r w:rsidRPr="004B6B7C">
        <w:rPr>
          <w:rFonts w:cs="Times New Roman"/>
        </w:rPr>
        <w:lastRenderedPageBreak/>
        <w:t xml:space="preserve">A branded retailer, when compared to an unknown one, can find </w:t>
      </w:r>
      <w:r w:rsidR="00C4126B" w:rsidRPr="004B6B7C">
        <w:rPr>
          <w:rFonts w:cs="Times New Roman"/>
        </w:rPr>
        <w:t>himself</w:t>
      </w:r>
      <w:r w:rsidR="009332E4">
        <w:rPr>
          <w:rFonts w:cs="Times New Roman"/>
        </w:rPr>
        <w:t xml:space="preserve"> in a</w:t>
      </w:r>
      <w:r w:rsidRPr="004B6B7C">
        <w:rPr>
          <w:rFonts w:cs="Times New Roman"/>
        </w:rPr>
        <w:t xml:space="preserve"> </w:t>
      </w:r>
      <w:r w:rsidR="009332E4" w:rsidRPr="004B6B7C">
        <w:rPr>
          <w:rFonts w:cs="Times New Roman"/>
        </w:rPr>
        <w:t>profitable</w:t>
      </w:r>
      <w:r w:rsidRPr="004B6B7C">
        <w:rPr>
          <w:rFonts w:cs="Times New Roman"/>
        </w:rPr>
        <w:t xml:space="preserve"> situation when it comes to pricing. Retai</w:t>
      </w:r>
      <w:r w:rsidR="00C4126B" w:rsidRPr="004B6B7C">
        <w:rPr>
          <w:rFonts w:cs="Times New Roman"/>
        </w:rPr>
        <w:t>lers with high awareness</w:t>
      </w:r>
      <w:r w:rsidRPr="004B6B7C">
        <w:rPr>
          <w:rFonts w:cs="Times New Roman"/>
        </w:rPr>
        <w:t xml:space="preserve"> tend to </w:t>
      </w:r>
      <w:r w:rsidR="005A42C3" w:rsidRPr="004B6B7C">
        <w:rPr>
          <w:rFonts w:cs="Times New Roman"/>
        </w:rPr>
        <w:t>charge higher prices on average</w:t>
      </w:r>
      <w:r w:rsidR="00B46B3D">
        <w:rPr>
          <w:rFonts w:cs="Times New Roman"/>
        </w:rPr>
        <w:t xml:space="preserve"> </w:t>
      </w:r>
      <w:r w:rsidR="009A6EF2" w:rsidRPr="004B6B7C">
        <w:rPr>
          <w:rFonts w:cs="Times New Roman"/>
        </w:rPr>
        <w:fldChar w:fldCharType="begin"/>
      </w:r>
      <w:r w:rsidR="00A3501B">
        <w:rPr>
          <w:rFonts w:cs="Times New Roman"/>
        </w:rPr>
        <w:instrText xml:space="preserve"> ADDIN PAPERS2_CITATIONS &lt;citation&gt;&lt;uuid&gt;5DC3E543-80A9-46C6-819C-F4D0367DFE98&lt;/uuid&gt;&lt;priority&gt;0&lt;/priority&gt;&lt;publications&gt;&lt;publication&gt;&lt;type&gt;400&lt;/type&gt;&lt;subtype&gt;400&lt;/subtype&gt;&lt;uuid&gt;78136690-E7F8-45A8-AEBA-5A4F32FB68E1&lt;/uuid&gt;&lt;publication_date&gt;99200100001200000000200000&lt;/publication_date&gt;&lt;url&gt;http://aisel.aisnet.org/cgi/viewcontent.cgi?article=1105&amp;amp;context=icis2001&lt;/url&gt;&lt;title&gt;Brand Awareness and Price Dispersion in Electronic Markets&lt;/title&gt;&lt;authors&gt;&lt;author&gt;&lt;firstName&gt;Pei-yu&lt;/firstName&gt;&lt;lastName&gt;Chen&lt;/lastName&gt;&lt;/author&gt;&lt;/authors&gt;&lt;/publication&gt;&lt;/publications&gt;&lt;/citation&gt;</w:instrText>
      </w:r>
      <w:r w:rsidR="009A6EF2" w:rsidRPr="004B6B7C">
        <w:rPr>
          <w:rFonts w:cs="Times New Roman"/>
        </w:rPr>
        <w:fldChar w:fldCharType="separate"/>
      </w:r>
      <w:r w:rsidR="006A7266">
        <w:rPr>
          <w:rFonts w:ascii="Cambria" w:hAnsi="Cambria" w:cs="Cambria"/>
        </w:rPr>
        <w:t>(Chen, 2001)</w:t>
      </w:r>
      <w:r w:rsidR="009A6EF2" w:rsidRPr="004B6B7C">
        <w:rPr>
          <w:rFonts w:cs="Times New Roman"/>
        </w:rPr>
        <w:fldChar w:fldCharType="end"/>
      </w:r>
      <w:r w:rsidR="005A42C3" w:rsidRPr="004B6B7C">
        <w:rPr>
          <w:rFonts w:cs="Times New Roman"/>
        </w:rPr>
        <w:t>.</w:t>
      </w:r>
    </w:p>
    <w:p w:rsidR="00375E1B" w:rsidRPr="004B6B7C" w:rsidRDefault="00B25D24" w:rsidP="00177E1B">
      <w:pPr>
        <w:tabs>
          <w:tab w:val="left" w:pos="3119"/>
        </w:tabs>
        <w:spacing w:line="360" w:lineRule="auto"/>
        <w:jc w:val="both"/>
        <w:rPr>
          <w:rFonts w:cs="Times New Roman"/>
        </w:rPr>
      </w:pPr>
      <w:r w:rsidRPr="004B6B7C">
        <w:rPr>
          <w:rFonts w:cs="Times New Roman"/>
        </w:rPr>
        <w:t xml:space="preserve">We all know about </w:t>
      </w:r>
      <w:r w:rsidR="00B46B3D">
        <w:rPr>
          <w:rFonts w:cs="Times New Roman"/>
        </w:rPr>
        <w:t>brand loyalty</w:t>
      </w:r>
      <w:r w:rsidRPr="004B6B7C">
        <w:rPr>
          <w:rFonts w:cs="Times New Roman"/>
        </w:rPr>
        <w:t>, but there is also another type of loyalty, store loyalty.</w:t>
      </w:r>
      <w:r w:rsidR="009B4B19" w:rsidRPr="004B6B7C">
        <w:rPr>
          <w:rFonts w:cs="Times New Roman"/>
        </w:rPr>
        <w:t xml:space="preserve"> </w:t>
      </w:r>
      <w:r w:rsidR="00B46B3D" w:rsidRPr="004B6B7C">
        <w:rPr>
          <w:rFonts w:cs="Times New Roman"/>
        </w:rPr>
        <w:t>Store level loyalty has been shown to exist both offline and online.</w:t>
      </w:r>
      <w:r w:rsidR="00C0126A">
        <w:rPr>
          <w:rFonts w:cs="Times New Roman"/>
        </w:rPr>
        <w:t xml:space="preserve"> Unlike brand or product loyalty, this type of loyalty is</w:t>
      </w:r>
      <w:r w:rsidR="00BD5BB0">
        <w:rPr>
          <w:rFonts w:cs="Times New Roman"/>
        </w:rPr>
        <w:t xml:space="preserve"> not</w:t>
      </w:r>
      <w:r w:rsidR="00C0126A">
        <w:rPr>
          <w:rFonts w:cs="Times New Roman"/>
        </w:rPr>
        <w:t xml:space="preserve"> linked to the</w:t>
      </w:r>
      <w:r w:rsidR="00BD5BB0">
        <w:rPr>
          <w:rFonts w:cs="Times New Roman"/>
        </w:rPr>
        <w:t xml:space="preserve"> product but to the</w:t>
      </w:r>
      <w:r w:rsidR="00C0126A">
        <w:rPr>
          <w:rFonts w:cs="Times New Roman"/>
        </w:rPr>
        <w:t xml:space="preserve"> store itself.</w:t>
      </w:r>
    </w:p>
    <w:p w:rsidR="00375E1B" w:rsidRPr="004B6B7C" w:rsidRDefault="00375E1B" w:rsidP="00177E1B">
      <w:pPr>
        <w:tabs>
          <w:tab w:val="left" w:pos="3119"/>
        </w:tabs>
        <w:spacing w:line="360" w:lineRule="auto"/>
        <w:jc w:val="both"/>
        <w:rPr>
          <w:rFonts w:cs="Times New Roman"/>
        </w:rPr>
      </w:pPr>
      <w:r w:rsidRPr="004B6B7C">
        <w:rPr>
          <w:rFonts w:cs="Times New Roman"/>
        </w:rPr>
        <w:t>Economic theory suggests that lower search costs should incline clients towards a more extensive pre-purchase search and make them go for the best bargain.</w:t>
      </w:r>
      <w:r w:rsidR="00030CD1" w:rsidRPr="004B6B7C">
        <w:rPr>
          <w:rFonts w:cs="Times New Roman"/>
        </w:rPr>
        <w:t xml:space="preserve"> This is under the assumption that people are economically rational. However rationality and loyalty do not live together. </w:t>
      </w:r>
      <w:r w:rsidR="008C1113" w:rsidRPr="004B6B7C">
        <w:rPr>
          <w:rFonts w:cs="Times New Roman"/>
        </w:rPr>
        <w:t>Severe</w:t>
      </w:r>
      <w:r w:rsidR="00030CD1" w:rsidRPr="004B6B7C">
        <w:rPr>
          <w:rFonts w:cs="Times New Roman"/>
        </w:rPr>
        <w:t xml:space="preserve"> cases of extreme loyalty may even be considered as</w:t>
      </w:r>
      <w:r w:rsidR="008A3774" w:rsidRPr="004B6B7C">
        <w:rPr>
          <w:rFonts w:cs="Times New Roman"/>
        </w:rPr>
        <w:t xml:space="preserve"> total</w:t>
      </w:r>
      <w:r w:rsidR="00030CD1" w:rsidRPr="004B6B7C">
        <w:rPr>
          <w:rFonts w:cs="Times New Roman"/>
        </w:rPr>
        <w:t xml:space="preserve"> irrationality</w:t>
      </w:r>
      <w:r w:rsidR="00487193" w:rsidRPr="004B6B7C">
        <w:rPr>
          <w:rFonts w:cs="Times New Roman"/>
        </w:rPr>
        <w:t>. Although loyalty may not be taken into m</w:t>
      </w:r>
      <w:r w:rsidR="006C1733" w:rsidRPr="004B6B7C">
        <w:rPr>
          <w:rFonts w:cs="Times New Roman"/>
        </w:rPr>
        <w:t>ajority of equations and models, it still is an important component of consumer utility.</w:t>
      </w:r>
    </w:p>
    <w:p w:rsidR="00AC1C83" w:rsidRDefault="00AC1C83" w:rsidP="004C6EE2">
      <w:pPr>
        <w:tabs>
          <w:tab w:val="left" w:pos="3119"/>
        </w:tabs>
        <w:spacing w:line="360" w:lineRule="auto"/>
        <w:jc w:val="both"/>
        <w:rPr>
          <w:rFonts w:cs="Times New Roman"/>
        </w:rPr>
      </w:pPr>
    </w:p>
    <w:p w:rsidR="002B451D" w:rsidRPr="00D41E16" w:rsidRDefault="002B451D" w:rsidP="004C6EE2">
      <w:pPr>
        <w:tabs>
          <w:tab w:val="left" w:pos="3119"/>
        </w:tabs>
        <w:spacing w:line="360" w:lineRule="auto"/>
        <w:jc w:val="both"/>
        <w:rPr>
          <w:rFonts w:cs="Times New Roman"/>
        </w:rPr>
      </w:pPr>
      <w:r w:rsidRPr="00D41E16">
        <w:rPr>
          <w:rFonts w:cs="Times New Roman"/>
        </w:rPr>
        <w:t xml:space="preserve">In addition to the things mentioned above </w:t>
      </w:r>
      <w:r w:rsidR="000777BF" w:rsidRPr="00D41E16">
        <w:rPr>
          <w:rFonts w:cs="Times New Roman"/>
        </w:rPr>
        <w:t xml:space="preserve">I would </w:t>
      </w:r>
      <w:r w:rsidR="006C46E5" w:rsidRPr="00D41E16">
        <w:rPr>
          <w:rFonts w:cs="Times New Roman"/>
        </w:rPr>
        <w:t>add</w:t>
      </w:r>
      <w:r w:rsidR="000777BF" w:rsidRPr="00D41E16">
        <w:rPr>
          <w:rFonts w:cs="Times New Roman"/>
        </w:rPr>
        <w:t xml:space="preserve"> that the </w:t>
      </w:r>
      <w:r w:rsidR="003A087D" w:rsidRPr="00D41E16">
        <w:rPr>
          <w:rFonts w:cs="Times New Roman"/>
        </w:rPr>
        <w:t>availability of information</w:t>
      </w:r>
      <w:r w:rsidR="000777BF" w:rsidRPr="00D41E16">
        <w:rPr>
          <w:rFonts w:cs="Times New Roman"/>
        </w:rPr>
        <w:t xml:space="preserve"> itself</w:t>
      </w:r>
      <w:r w:rsidR="003A087D" w:rsidRPr="00D41E16">
        <w:rPr>
          <w:rFonts w:cs="Times New Roman"/>
        </w:rPr>
        <w:t xml:space="preserve"> does not mean that the information is perfect; more than that, the search costs are not tot</w:t>
      </w:r>
      <w:r w:rsidR="009721BA" w:rsidRPr="00D41E16">
        <w:rPr>
          <w:rFonts w:cs="Times New Roman"/>
        </w:rPr>
        <w:t>ally absent from the equation because</w:t>
      </w:r>
      <w:r w:rsidR="00604A5A">
        <w:rPr>
          <w:rFonts w:cs="Times New Roman"/>
        </w:rPr>
        <w:t xml:space="preserve"> time </w:t>
      </w:r>
      <w:r w:rsidR="00604A5A" w:rsidRPr="00D41E16">
        <w:rPr>
          <w:rFonts w:cs="Times New Roman"/>
        </w:rPr>
        <w:t>too</w:t>
      </w:r>
      <w:r w:rsidR="00604A5A">
        <w:rPr>
          <w:rFonts w:cs="Times New Roman"/>
        </w:rPr>
        <w:t xml:space="preserve"> is</w:t>
      </w:r>
      <w:r w:rsidR="003A087D" w:rsidRPr="00D41E16">
        <w:rPr>
          <w:rFonts w:cs="Times New Roman"/>
        </w:rPr>
        <w:t xml:space="preserve"> a scarce resource.</w:t>
      </w:r>
      <w:r w:rsidR="006C0E69" w:rsidRPr="00D41E16">
        <w:rPr>
          <w:rFonts w:cs="Times New Roman"/>
        </w:rPr>
        <w:t xml:space="preserve"> </w:t>
      </w:r>
    </w:p>
    <w:p w:rsidR="005D5EC1" w:rsidRPr="00D41E16" w:rsidRDefault="005D5EC1" w:rsidP="004C6EE2">
      <w:pPr>
        <w:tabs>
          <w:tab w:val="left" w:pos="3119"/>
        </w:tabs>
        <w:spacing w:line="360" w:lineRule="auto"/>
        <w:jc w:val="both"/>
        <w:rPr>
          <w:rFonts w:cs="Times New Roman"/>
        </w:rPr>
      </w:pPr>
    </w:p>
    <w:p w:rsidR="003F7D31" w:rsidRDefault="005D5EC1" w:rsidP="004C6EE2">
      <w:pPr>
        <w:tabs>
          <w:tab w:val="left" w:pos="3119"/>
        </w:tabs>
        <w:spacing w:line="360" w:lineRule="auto"/>
        <w:jc w:val="both"/>
        <w:rPr>
          <w:rFonts w:cs="Times New Roman"/>
        </w:rPr>
      </w:pPr>
      <w:r w:rsidRPr="00D41E16">
        <w:rPr>
          <w:rFonts w:cs="Times New Roman"/>
        </w:rPr>
        <w:t xml:space="preserve"> When measuring price differences at the store level it is very important to account for product por</w:t>
      </w:r>
      <w:r w:rsidR="00DB2712" w:rsidRPr="00D41E16">
        <w:rPr>
          <w:rFonts w:cs="Times New Roman"/>
        </w:rPr>
        <w:t xml:space="preserve">tfolio of a given store because </w:t>
      </w:r>
      <w:r w:rsidR="009D33A8" w:rsidRPr="00D41E16">
        <w:rPr>
          <w:rFonts w:cs="Times New Roman"/>
        </w:rPr>
        <w:t>some products have</w:t>
      </w:r>
      <w:r w:rsidR="002C40AE" w:rsidRPr="00D41E16">
        <w:rPr>
          <w:rFonts w:cs="Times New Roman"/>
        </w:rPr>
        <w:t xml:space="preserve"> a manufacturer-enforced price. The manufacturer sets a minimum or maximum price for a certain </w:t>
      </w:r>
      <w:r w:rsidR="002157FF" w:rsidRPr="00D41E16">
        <w:rPr>
          <w:rFonts w:cs="Times New Roman"/>
        </w:rPr>
        <w:t>product;</w:t>
      </w:r>
      <w:r w:rsidR="002C40AE" w:rsidRPr="00D41E16">
        <w:rPr>
          <w:rFonts w:cs="Times New Roman"/>
        </w:rPr>
        <w:t xml:space="preserve"> the seller then agrees to sell that product without exceeding the agreed limits.</w:t>
      </w:r>
      <w:r w:rsidR="0038382D" w:rsidRPr="00D41E16">
        <w:rPr>
          <w:rFonts w:cs="Times New Roman"/>
        </w:rPr>
        <w:t xml:space="preserve"> Apple Corporation would be a good example of such a </w:t>
      </w:r>
      <w:r w:rsidR="00D2367F" w:rsidRPr="00D41E16">
        <w:rPr>
          <w:rFonts w:cs="Times New Roman"/>
        </w:rPr>
        <w:t>manufacturer;</w:t>
      </w:r>
      <w:r w:rsidR="0038382D" w:rsidRPr="00D41E16">
        <w:rPr>
          <w:rFonts w:cs="Times New Roman"/>
        </w:rPr>
        <w:t xml:space="preserve"> pricing policy that Apple enforces</w:t>
      </w:r>
      <w:r w:rsidR="00B8639E" w:rsidRPr="00D41E16">
        <w:rPr>
          <w:rFonts w:cs="Times New Roman"/>
        </w:rPr>
        <w:t xml:space="preserve"> </w:t>
      </w:r>
      <w:r w:rsidR="0038382D" w:rsidRPr="00D41E16">
        <w:rPr>
          <w:rFonts w:cs="Times New Roman"/>
        </w:rPr>
        <w:t>coexists in a close relation with their brand policy</w:t>
      </w:r>
      <w:r w:rsidR="00BF336A" w:rsidRPr="00D41E16">
        <w:rPr>
          <w:rFonts w:cs="Times New Roman"/>
        </w:rPr>
        <w:t>. Image is an important factor in Apple’s pricing</w:t>
      </w:r>
      <w:r w:rsidR="002B4922">
        <w:rPr>
          <w:rFonts w:cs="Times New Roman"/>
        </w:rPr>
        <w:t>,</w:t>
      </w:r>
      <w:r w:rsidR="00BF336A" w:rsidRPr="00D41E16">
        <w:rPr>
          <w:rFonts w:cs="Times New Roman"/>
        </w:rPr>
        <w:t xml:space="preserve"> </w:t>
      </w:r>
      <w:r w:rsidR="00B8639E" w:rsidRPr="00D41E16">
        <w:rPr>
          <w:rFonts w:cs="Times New Roman"/>
        </w:rPr>
        <w:t>thus a</w:t>
      </w:r>
      <w:r w:rsidR="00BF336A" w:rsidRPr="00D41E16">
        <w:rPr>
          <w:rFonts w:cs="Times New Roman"/>
        </w:rPr>
        <w:t xml:space="preserve"> low price for a laptop for example would negatively influence the </w:t>
      </w:r>
      <w:r w:rsidR="00B27064">
        <w:rPr>
          <w:rFonts w:cs="Times New Roman"/>
        </w:rPr>
        <w:t xml:space="preserve">overall </w:t>
      </w:r>
      <w:r w:rsidR="00BF336A" w:rsidRPr="00D41E16">
        <w:rPr>
          <w:rFonts w:cs="Times New Roman"/>
        </w:rPr>
        <w:t>brand image.</w:t>
      </w:r>
    </w:p>
    <w:p w:rsidR="00540638" w:rsidRDefault="00540638" w:rsidP="004C6EE2">
      <w:pPr>
        <w:tabs>
          <w:tab w:val="left" w:pos="3119"/>
        </w:tabs>
        <w:spacing w:line="360" w:lineRule="auto"/>
        <w:jc w:val="both"/>
        <w:rPr>
          <w:rFonts w:cs="Times New Roman"/>
        </w:rPr>
      </w:pPr>
    </w:p>
    <w:p w:rsidR="00124D55" w:rsidRPr="00C26AA0" w:rsidRDefault="00540638" w:rsidP="009B519B">
      <w:pPr>
        <w:tabs>
          <w:tab w:val="left" w:pos="3119"/>
        </w:tabs>
        <w:spacing w:line="360" w:lineRule="auto"/>
        <w:jc w:val="both"/>
        <w:rPr>
          <w:rFonts w:cs="Times New Roman"/>
        </w:rPr>
      </w:pPr>
      <w:r w:rsidRPr="00C26AA0">
        <w:rPr>
          <w:rFonts w:cs="Times New Roman"/>
        </w:rPr>
        <w:t xml:space="preserve">This paper is organized as follows: In section 2 I describe relevant literature and most important findings. Section 3 describes data collection process and the variables used in the model. Section 4 describes methodology </w:t>
      </w:r>
      <w:r w:rsidR="00185F9C" w:rsidRPr="00C26AA0">
        <w:rPr>
          <w:rFonts w:cs="Times New Roman"/>
        </w:rPr>
        <w:t>used in thi</w:t>
      </w:r>
      <w:r w:rsidR="00FA18A5" w:rsidRPr="00C26AA0">
        <w:rPr>
          <w:rFonts w:cs="Times New Roman"/>
        </w:rPr>
        <w:t xml:space="preserve">s paper </w:t>
      </w:r>
      <w:r w:rsidR="00FA18A5" w:rsidRPr="00C26AA0">
        <w:rPr>
          <w:rFonts w:cs="Times New Roman"/>
        </w:rPr>
        <w:lastRenderedPageBreak/>
        <w:t>and shows the model improvement steps.</w:t>
      </w:r>
      <w:r w:rsidR="00A97913" w:rsidRPr="00C26AA0">
        <w:rPr>
          <w:rFonts w:cs="Times New Roman"/>
        </w:rPr>
        <w:t xml:space="preserve"> In section 5 I present </w:t>
      </w:r>
      <w:r w:rsidR="00120350" w:rsidRPr="00C26AA0">
        <w:rPr>
          <w:rFonts w:cs="Times New Roman"/>
        </w:rPr>
        <w:t xml:space="preserve">regression results and compare my expectations with the actual outcomes. Section 6 </w:t>
      </w:r>
      <w:r w:rsidR="00C26AA0" w:rsidRPr="00C26AA0">
        <w:rPr>
          <w:rFonts w:cs="Times New Roman"/>
        </w:rPr>
        <w:t xml:space="preserve">describes managerial and economic implications. Section 7 </w:t>
      </w:r>
      <w:r w:rsidR="00A16B26" w:rsidRPr="00C26AA0">
        <w:rPr>
          <w:rFonts w:cs="Times New Roman"/>
        </w:rPr>
        <w:t>presents concl</w:t>
      </w:r>
      <w:r w:rsidR="005466F6">
        <w:rPr>
          <w:rFonts w:cs="Times New Roman"/>
        </w:rPr>
        <w:t>usions</w:t>
      </w:r>
      <w:r w:rsidR="002459A0">
        <w:rPr>
          <w:rFonts w:cs="Times New Roman"/>
        </w:rPr>
        <w:t xml:space="preserve">, </w:t>
      </w:r>
      <w:r w:rsidR="002459A0" w:rsidRPr="00C26AA0">
        <w:rPr>
          <w:rFonts w:cs="Times New Roman"/>
        </w:rPr>
        <w:t>discussion</w:t>
      </w:r>
      <w:r w:rsidR="005466F6">
        <w:rPr>
          <w:rFonts w:cs="Times New Roman"/>
        </w:rPr>
        <w:t xml:space="preserve"> and drawbacks</w:t>
      </w:r>
      <w:r w:rsidR="009B519B" w:rsidRPr="00C26AA0">
        <w:rPr>
          <w:rFonts w:cs="Times New Roman"/>
        </w:rPr>
        <w:t xml:space="preserve">. </w:t>
      </w:r>
    </w:p>
    <w:p w:rsidR="00EB7BCB" w:rsidRDefault="00EB7BCB" w:rsidP="009B519B">
      <w:pPr>
        <w:tabs>
          <w:tab w:val="left" w:pos="3119"/>
        </w:tabs>
        <w:spacing w:line="360" w:lineRule="auto"/>
        <w:jc w:val="both"/>
        <w:rPr>
          <w:rFonts w:cs="Times New Roman"/>
        </w:rPr>
      </w:pPr>
    </w:p>
    <w:p w:rsidR="00EB7BCB" w:rsidRDefault="00EB7BCB" w:rsidP="009B519B">
      <w:pPr>
        <w:tabs>
          <w:tab w:val="left" w:pos="3119"/>
        </w:tabs>
        <w:spacing w:line="360" w:lineRule="auto"/>
        <w:jc w:val="both"/>
        <w:rPr>
          <w:rFonts w:cs="Times New Roman"/>
        </w:rPr>
      </w:pPr>
    </w:p>
    <w:p w:rsidR="00EB7BCB" w:rsidRDefault="00EB7BCB" w:rsidP="009B519B">
      <w:pPr>
        <w:tabs>
          <w:tab w:val="left" w:pos="3119"/>
        </w:tabs>
        <w:spacing w:line="360" w:lineRule="auto"/>
        <w:jc w:val="both"/>
        <w:rPr>
          <w:rFonts w:cs="Times New Roman"/>
        </w:rPr>
        <w:sectPr w:rsidR="00EB7BCB" w:rsidSect="00180112">
          <w:pgSz w:w="11901" w:h="16817"/>
          <w:pgMar w:top="1440" w:right="1797" w:bottom="1440" w:left="1797" w:header="709" w:footer="709" w:gutter="0"/>
          <w:cols w:space="708"/>
          <w:docGrid w:linePitch="360"/>
        </w:sectPr>
      </w:pPr>
    </w:p>
    <w:p w:rsidR="00C14081" w:rsidRPr="00D41E16" w:rsidRDefault="00C14081" w:rsidP="004C6EE2">
      <w:pPr>
        <w:pStyle w:val="Heading1"/>
        <w:numPr>
          <w:ilvl w:val="0"/>
          <w:numId w:val="1"/>
        </w:numPr>
        <w:tabs>
          <w:tab w:val="left" w:pos="3119"/>
        </w:tabs>
        <w:spacing w:line="360" w:lineRule="auto"/>
        <w:jc w:val="both"/>
        <w:rPr>
          <w:rFonts w:asciiTheme="minorHAnsi" w:hAnsiTheme="minorHAnsi" w:cs="Times New Roman"/>
        </w:rPr>
      </w:pPr>
      <w:bookmarkStart w:id="2" w:name="_Toc173864946"/>
      <w:r w:rsidRPr="00D41E16">
        <w:rPr>
          <w:rFonts w:asciiTheme="minorHAnsi" w:hAnsiTheme="minorHAnsi" w:cs="Times New Roman"/>
        </w:rPr>
        <w:lastRenderedPageBreak/>
        <w:t>Literature review</w:t>
      </w:r>
      <w:bookmarkEnd w:id="2"/>
    </w:p>
    <w:p w:rsidR="00AF1B2F" w:rsidRDefault="00AF1B2F" w:rsidP="004C6EE2">
      <w:pPr>
        <w:tabs>
          <w:tab w:val="left" w:pos="3119"/>
        </w:tabs>
        <w:spacing w:line="360" w:lineRule="auto"/>
        <w:jc w:val="both"/>
        <w:rPr>
          <w:rFonts w:cs="Times New Roman"/>
        </w:rPr>
      </w:pPr>
    </w:p>
    <w:p w:rsidR="00BE44CB" w:rsidRPr="00D41E16" w:rsidRDefault="00061177" w:rsidP="004C6EE2">
      <w:pPr>
        <w:tabs>
          <w:tab w:val="left" w:pos="3119"/>
        </w:tabs>
        <w:spacing w:line="360" w:lineRule="auto"/>
        <w:jc w:val="both"/>
        <w:rPr>
          <w:rFonts w:cs="Times New Roman"/>
        </w:rPr>
      </w:pPr>
      <w:r>
        <w:rPr>
          <w:rFonts w:cs="Times New Roman"/>
        </w:rPr>
        <w:t xml:space="preserve">This </w:t>
      </w:r>
      <w:r w:rsidR="0077504B">
        <w:rPr>
          <w:rFonts w:cs="Times New Roman"/>
        </w:rPr>
        <w:t>research is focused on the effects of store differentiation factors on price levels</w:t>
      </w:r>
      <w:r w:rsidR="00D40F64">
        <w:rPr>
          <w:rFonts w:cs="Times New Roman"/>
        </w:rPr>
        <w:t xml:space="preserve"> of the store</w:t>
      </w:r>
      <w:r w:rsidR="0077504B">
        <w:rPr>
          <w:rFonts w:cs="Times New Roman"/>
        </w:rPr>
        <w:t>.</w:t>
      </w:r>
      <w:r w:rsidR="00D40F64">
        <w:rPr>
          <w:rFonts w:cs="Times New Roman"/>
        </w:rPr>
        <w:t xml:space="preserve"> </w:t>
      </w:r>
      <w:r w:rsidR="004A3550">
        <w:rPr>
          <w:rFonts w:cs="Times New Roman"/>
        </w:rPr>
        <w:t>The terms “price levels” and “price dispersion”</w:t>
      </w:r>
      <w:r w:rsidR="00591F0B">
        <w:rPr>
          <w:rFonts w:cs="Times New Roman"/>
        </w:rPr>
        <w:t xml:space="preserve"> although denoting different things, may </w:t>
      </w:r>
      <w:r w:rsidR="00F01514">
        <w:rPr>
          <w:rFonts w:cs="Times New Roman"/>
        </w:rPr>
        <w:t xml:space="preserve">sometimes </w:t>
      </w:r>
      <w:r w:rsidR="00591F0B">
        <w:rPr>
          <w:rFonts w:cs="Times New Roman"/>
        </w:rPr>
        <w:t>be similar depending on the context.</w:t>
      </w:r>
      <w:r w:rsidR="0011135E">
        <w:rPr>
          <w:rFonts w:cs="Times New Roman"/>
        </w:rPr>
        <w:t xml:space="preserve"> </w:t>
      </w:r>
      <w:r w:rsidR="004F2002">
        <w:rPr>
          <w:rFonts w:cs="Times New Roman"/>
        </w:rPr>
        <w:t>Even in literature t</w:t>
      </w:r>
      <w:r w:rsidR="00A01B0C">
        <w:rPr>
          <w:rFonts w:cs="Times New Roman"/>
        </w:rPr>
        <w:t xml:space="preserve">hese </w:t>
      </w:r>
      <w:r w:rsidR="0011135E">
        <w:rPr>
          <w:rFonts w:cs="Times New Roman"/>
        </w:rPr>
        <w:t>terms are sometimes mixed. For the sake of clarity I will use “price dispersion” in order to denote difference in price for the same product or service sold by different retailers.</w:t>
      </w:r>
      <w:r w:rsidR="00274EF7">
        <w:rPr>
          <w:rFonts w:cs="Times New Roman"/>
        </w:rPr>
        <w:t xml:space="preserve"> I will use the term “</w:t>
      </w:r>
      <w:r w:rsidR="00AF1B2F">
        <w:rPr>
          <w:rFonts w:cs="Times New Roman"/>
        </w:rPr>
        <w:t>price level</w:t>
      </w:r>
      <w:r w:rsidR="00274EF7">
        <w:rPr>
          <w:rFonts w:cs="Times New Roman"/>
        </w:rPr>
        <w:t xml:space="preserve">” to denote </w:t>
      </w:r>
      <w:r w:rsidR="00061EED">
        <w:rPr>
          <w:rFonts w:cs="Times New Roman"/>
        </w:rPr>
        <w:t>the average price of the totality of products of a particular retailer.</w:t>
      </w:r>
      <w:r w:rsidR="00206C59">
        <w:rPr>
          <w:rFonts w:cs="Times New Roman"/>
        </w:rPr>
        <w:t xml:space="preserve"> </w:t>
      </w:r>
    </w:p>
    <w:p w:rsidR="0077504B" w:rsidRDefault="0077504B" w:rsidP="004C6EE2">
      <w:pPr>
        <w:tabs>
          <w:tab w:val="left" w:pos="3119"/>
        </w:tabs>
        <w:spacing w:line="360" w:lineRule="auto"/>
        <w:jc w:val="both"/>
        <w:rPr>
          <w:rFonts w:cs="Times New Roman"/>
        </w:rPr>
      </w:pPr>
    </w:p>
    <w:p w:rsidR="006B3374" w:rsidRPr="0094471E" w:rsidRDefault="00B03D73" w:rsidP="004C6EE2">
      <w:pPr>
        <w:tabs>
          <w:tab w:val="left" w:pos="3119"/>
        </w:tabs>
        <w:spacing w:line="360" w:lineRule="auto"/>
        <w:jc w:val="both"/>
        <w:rPr>
          <w:rFonts w:cs="Times New Roman"/>
        </w:rPr>
      </w:pPr>
      <w:r w:rsidRPr="0094471E">
        <w:rPr>
          <w:rFonts w:cs="Times New Roman"/>
        </w:rPr>
        <w:t xml:space="preserve">When speaking about price </w:t>
      </w:r>
      <w:r w:rsidR="005A4F7B" w:rsidRPr="0094471E">
        <w:rPr>
          <w:rFonts w:cs="Times New Roman"/>
        </w:rPr>
        <w:t>dispersion</w:t>
      </w:r>
      <w:r w:rsidR="00BA0E0E" w:rsidRPr="0094471E">
        <w:rPr>
          <w:rFonts w:cs="Times New Roman"/>
        </w:rPr>
        <w:t xml:space="preserve"> and price levels in general</w:t>
      </w:r>
      <w:r w:rsidRPr="0094471E">
        <w:rPr>
          <w:rFonts w:cs="Times New Roman"/>
        </w:rPr>
        <w:t xml:space="preserve"> there are se</w:t>
      </w:r>
      <w:r w:rsidR="00584B6C" w:rsidRPr="0094471E">
        <w:rPr>
          <w:rFonts w:cs="Times New Roman"/>
        </w:rPr>
        <w:t xml:space="preserve">veral directions or </w:t>
      </w:r>
      <w:r w:rsidRPr="0094471E">
        <w:rPr>
          <w:rFonts w:cs="Times New Roman"/>
        </w:rPr>
        <w:t>streams</w:t>
      </w:r>
      <w:r w:rsidR="00D941FB" w:rsidRPr="0094471E">
        <w:rPr>
          <w:rFonts w:cs="Times New Roman"/>
        </w:rPr>
        <w:t>, each focusing</w:t>
      </w:r>
      <w:r w:rsidR="00C760EC" w:rsidRPr="0094471E">
        <w:rPr>
          <w:rFonts w:cs="Times New Roman"/>
        </w:rPr>
        <w:t xml:space="preserve"> </w:t>
      </w:r>
      <w:r w:rsidR="00146C9C" w:rsidRPr="0094471E">
        <w:rPr>
          <w:rFonts w:cs="Times New Roman"/>
        </w:rPr>
        <w:t>on important aspects</w:t>
      </w:r>
      <w:r w:rsidR="00A01B0C">
        <w:rPr>
          <w:rFonts w:cs="Times New Roman"/>
        </w:rPr>
        <w:t xml:space="preserve"> of the topic.</w:t>
      </w:r>
      <w:r w:rsidR="004F573B" w:rsidRPr="0094471E">
        <w:rPr>
          <w:rFonts w:cs="Times New Roman"/>
        </w:rPr>
        <w:t xml:space="preserve"> </w:t>
      </w:r>
      <w:r w:rsidR="009A4EF3" w:rsidRPr="0094471E">
        <w:rPr>
          <w:rFonts w:cs="Times New Roman"/>
        </w:rPr>
        <w:t xml:space="preserve">The </w:t>
      </w:r>
      <w:r w:rsidR="00C76A1A" w:rsidRPr="0094471E">
        <w:rPr>
          <w:rFonts w:cs="Times New Roman"/>
        </w:rPr>
        <w:t xml:space="preserve">first </w:t>
      </w:r>
      <w:r w:rsidR="00182B66" w:rsidRPr="0094471E">
        <w:rPr>
          <w:rFonts w:cs="Times New Roman"/>
        </w:rPr>
        <w:t>branch of</w:t>
      </w:r>
      <w:r w:rsidR="009A4EF3" w:rsidRPr="0094471E">
        <w:rPr>
          <w:rFonts w:cs="Times New Roman"/>
        </w:rPr>
        <w:t xml:space="preserve"> the stream is the division into off-line and online markets.</w:t>
      </w:r>
      <w:r w:rsidR="004F5738" w:rsidRPr="0094471E">
        <w:rPr>
          <w:rFonts w:cs="Times New Roman"/>
        </w:rPr>
        <w:t xml:space="preserve"> </w:t>
      </w:r>
      <w:r w:rsidR="006E2D7B">
        <w:rPr>
          <w:rFonts w:cs="Times New Roman"/>
        </w:rPr>
        <w:t>In</w:t>
      </w:r>
      <w:r w:rsidR="00723720">
        <w:rPr>
          <w:rFonts w:cs="Times New Roman"/>
        </w:rPr>
        <w:t xml:space="preserve"> the days when computers were no</w:t>
      </w:r>
      <w:r w:rsidR="00E41384">
        <w:rPr>
          <w:rFonts w:cs="Times New Roman"/>
        </w:rPr>
        <w:t>t</w:t>
      </w:r>
      <w:r w:rsidR="006E2D7B">
        <w:rPr>
          <w:rFonts w:cs="Times New Roman"/>
        </w:rPr>
        <w:t xml:space="preserve"> </w:t>
      </w:r>
      <w:r w:rsidR="002459A0">
        <w:rPr>
          <w:rFonts w:cs="Times New Roman"/>
        </w:rPr>
        <w:t>as common as today</w:t>
      </w:r>
      <w:r w:rsidR="006E2D7B">
        <w:rPr>
          <w:rFonts w:cs="Times New Roman"/>
        </w:rPr>
        <w:t>,</w:t>
      </w:r>
      <w:r w:rsidR="004F5738" w:rsidRPr="0094471E">
        <w:rPr>
          <w:rFonts w:cs="Times New Roman"/>
        </w:rPr>
        <w:t xml:space="preserve"> </w:t>
      </w:r>
      <w:r w:rsidR="006E2D7B">
        <w:rPr>
          <w:rFonts w:cs="Times New Roman"/>
        </w:rPr>
        <w:t xml:space="preserve">it </w:t>
      </w:r>
      <w:r w:rsidR="004F5738" w:rsidRPr="0094471E">
        <w:rPr>
          <w:rFonts w:cs="Times New Roman"/>
        </w:rPr>
        <w:t xml:space="preserve">was very hard if not impossible for researchers to collect and analyze </w:t>
      </w:r>
      <w:r w:rsidR="006B3374" w:rsidRPr="0094471E">
        <w:rPr>
          <w:rFonts w:cs="Times New Roman"/>
        </w:rPr>
        <w:t xml:space="preserve">large amounts of data. A medium-sized research of a supermarket chain for example would require huge effort, time, labor and financial resources. Because of this there are very few </w:t>
      </w:r>
      <w:r w:rsidR="0088142F" w:rsidRPr="0094471E">
        <w:rPr>
          <w:rFonts w:cs="Times New Roman"/>
        </w:rPr>
        <w:t>works that</w:t>
      </w:r>
      <w:r w:rsidR="006B3374" w:rsidRPr="0094471E">
        <w:rPr>
          <w:rFonts w:cs="Times New Roman"/>
        </w:rPr>
        <w:t xml:space="preserve"> account for the time aspect as time comparison would require repeated data collection, which is costly.</w:t>
      </w:r>
    </w:p>
    <w:p w:rsidR="0002100F" w:rsidRPr="0094471E" w:rsidRDefault="0088142F" w:rsidP="004C6EE2">
      <w:pPr>
        <w:tabs>
          <w:tab w:val="left" w:pos="3119"/>
        </w:tabs>
        <w:spacing w:line="360" w:lineRule="auto"/>
        <w:jc w:val="both"/>
        <w:rPr>
          <w:rFonts w:cs="Times New Roman"/>
        </w:rPr>
      </w:pPr>
      <w:r w:rsidRPr="0094471E">
        <w:rPr>
          <w:rFonts w:cs="Times New Roman"/>
        </w:rPr>
        <w:t xml:space="preserve"> However</w:t>
      </w:r>
      <w:r w:rsidR="0002100F" w:rsidRPr="0094471E">
        <w:rPr>
          <w:rFonts w:cs="Times New Roman"/>
        </w:rPr>
        <w:t xml:space="preserve"> such </w:t>
      </w:r>
      <w:r w:rsidR="0015096B" w:rsidRPr="0094471E">
        <w:rPr>
          <w:rFonts w:cs="Times New Roman"/>
        </w:rPr>
        <w:t>research exists,</w:t>
      </w:r>
      <w:r w:rsidR="0002100F" w:rsidRPr="0094471E">
        <w:rPr>
          <w:rFonts w:cs="Times New Roman"/>
        </w:rPr>
        <w:t xml:space="preserve"> </w:t>
      </w:r>
      <w:r w:rsidR="009A6EF2" w:rsidRPr="0094471E">
        <w:rPr>
          <w:rFonts w:cs="Times New Roman"/>
        </w:rPr>
        <w:fldChar w:fldCharType="begin"/>
      </w:r>
      <w:r w:rsidR="00A3501B">
        <w:rPr>
          <w:rFonts w:cs="Times New Roman"/>
        </w:rPr>
        <w:instrText xml:space="preserve"> ADDIN PAPERS2_CITATIONS &lt;citation&gt;&lt;uuid&gt;F1310B47-4B0D-4E66-8695-9BE4BBA9B71E&lt;/uuid&gt;&lt;priority&gt;1&lt;/priority&gt;&lt;publications&gt;&lt;publication&gt;&lt;type&gt;0&lt;/type&gt;&lt;subtype&gt;1&lt;/subtype&gt;&lt;uuid&gt;9E015C90-FE4A-4A81-991C-D4AECA49D838&lt;/uuid&gt;&lt;publication_date&gt;99200401011200000000222000&lt;/publication_date&gt;&lt;url&gt;http://www.freepatentsonline.com/article/Economic-Inquiry/112689289.html&lt;/url&gt;&lt;title&gt;Economic Inquiry&lt;/title&gt;&lt;authors&gt;&lt;author&gt;&lt;firstName&gt;E Woodrow&lt;/firstName&gt;&lt;lastName&gt;Eckard&lt;/lastName&gt;&lt;/author&gt;&lt;/authors&gt;&lt;/publication&gt;&lt;/publications&gt;&lt;/citation&gt;</w:instrText>
      </w:r>
      <w:r w:rsidR="009A6EF2" w:rsidRPr="0094471E">
        <w:rPr>
          <w:rFonts w:cs="Times New Roman"/>
        </w:rPr>
        <w:fldChar w:fldCharType="separate"/>
      </w:r>
      <w:r w:rsidR="006A7266">
        <w:rPr>
          <w:rFonts w:ascii="Cambria" w:hAnsi="Cambria" w:cs="Cambria"/>
        </w:rPr>
        <w:t>(Eckard, 2004)</w:t>
      </w:r>
      <w:r w:rsidR="009A6EF2" w:rsidRPr="0094471E">
        <w:rPr>
          <w:rFonts w:cs="Times New Roman"/>
        </w:rPr>
        <w:fldChar w:fldCharType="end"/>
      </w:r>
      <w:r w:rsidR="00FB069E" w:rsidRPr="0094471E">
        <w:rPr>
          <w:rFonts w:cs="Times New Roman"/>
        </w:rPr>
        <w:t xml:space="preserve"> used a unique government survey conducted in 1901 to find whether price</w:t>
      </w:r>
      <w:r w:rsidR="00BA0E0E" w:rsidRPr="0094471E">
        <w:rPr>
          <w:rFonts w:cs="Times New Roman"/>
        </w:rPr>
        <w:t xml:space="preserve"> </w:t>
      </w:r>
      <w:r w:rsidR="0094471E" w:rsidRPr="0094471E">
        <w:rPr>
          <w:rFonts w:cs="Times New Roman"/>
        </w:rPr>
        <w:t>dispersion</w:t>
      </w:r>
      <w:r w:rsidR="00736F0B" w:rsidRPr="0094471E">
        <w:rPr>
          <w:rFonts w:cs="Times New Roman"/>
        </w:rPr>
        <w:t xml:space="preserve"> </w:t>
      </w:r>
      <w:r w:rsidR="00FB069E" w:rsidRPr="0094471E">
        <w:rPr>
          <w:rFonts w:cs="Times New Roman"/>
        </w:rPr>
        <w:t>existed back then</w:t>
      </w:r>
      <w:r w:rsidR="0094471E">
        <w:rPr>
          <w:rFonts w:cs="Times New Roman"/>
        </w:rPr>
        <w:t xml:space="preserve">. Aside from showing that prices for identical products were also different back then, </w:t>
      </w:r>
      <w:proofErr w:type="spellStart"/>
      <w:r w:rsidR="0094471E">
        <w:rPr>
          <w:rFonts w:cs="Times New Roman"/>
        </w:rPr>
        <w:t>Eckard</w:t>
      </w:r>
      <w:proofErr w:type="spellEnd"/>
      <w:r w:rsidR="0094471E">
        <w:rPr>
          <w:rFonts w:cs="Times New Roman"/>
        </w:rPr>
        <w:t xml:space="preserve"> has i</w:t>
      </w:r>
      <w:r w:rsidR="00A6659B">
        <w:rPr>
          <w:rFonts w:cs="Times New Roman"/>
        </w:rPr>
        <w:t>dentified the factors that influenced</w:t>
      </w:r>
      <w:r w:rsidR="0094471E">
        <w:rPr>
          <w:rFonts w:cs="Times New Roman"/>
        </w:rPr>
        <w:t xml:space="preserve"> the price levels for several product categories</w:t>
      </w:r>
      <w:r w:rsidR="00A6659B">
        <w:rPr>
          <w:rFonts w:cs="Times New Roman"/>
        </w:rPr>
        <w:t>; He showed that</w:t>
      </w:r>
      <w:r w:rsidR="005D2713" w:rsidRPr="0094471E">
        <w:rPr>
          <w:rFonts w:cs="Times New Roman"/>
        </w:rPr>
        <w:t xml:space="preserve"> price variation between cities was higher for </w:t>
      </w:r>
      <w:r w:rsidR="00A6659B">
        <w:rPr>
          <w:rFonts w:cs="Times New Roman"/>
        </w:rPr>
        <w:t>more expensive products because such products</w:t>
      </w:r>
      <w:r w:rsidR="005D2713" w:rsidRPr="0094471E">
        <w:rPr>
          <w:rFonts w:cs="Times New Roman"/>
        </w:rPr>
        <w:t xml:space="preserve"> involved higher </w:t>
      </w:r>
      <w:r w:rsidR="00D57F41">
        <w:rPr>
          <w:rFonts w:cs="Times New Roman"/>
        </w:rPr>
        <w:t xml:space="preserve">search and </w:t>
      </w:r>
      <w:r w:rsidR="005D2713" w:rsidRPr="0094471E">
        <w:rPr>
          <w:rFonts w:cs="Times New Roman"/>
        </w:rPr>
        <w:t>transportation costs.</w:t>
      </w:r>
      <w:r w:rsidR="00104A2A">
        <w:rPr>
          <w:rFonts w:cs="Times New Roman"/>
        </w:rPr>
        <w:t xml:space="preserve"> From this research we see that price influencing elements such as search costs and some embryonic service elements existed back then. Although these elements were not </w:t>
      </w:r>
      <w:proofErr w:type="gramStart"/>
      <w:r w:rsidR="00104A2A">
        <w:rPr>
          <w:rFonts w:cs="Times New Roman"/>
        </w:rPr>
        <w:t>so</w:t>
      </w:r>
      <w:proofErr w:type="gramEnd"/>
      <w:r w:rsidR="00104A2A">
        <w:rPr>
          <w:rFonts w:cs="Times New Roman"/>
        </w:rPr>
        <w:t xml:space="preserve"> obvious as nowadays, they have still played an important role in the price formation process.  </w:t>
      </w:r>
    </w:p>
    <w:p w:rsidR="009332E4" w:rsidRDefault="009332E4" w:rsidP="004C6EE2">
      <w:pPr>
        <w:tabs>
          <w:tab w:val="left" w:pos="3119"/>
        </w:tabs>
        <w:spacing w:line="360" w:lineRule="auto"/>
        <w:jc w:val="both"/>
        <w:rPr>
          <w:rFonts w:cs="Times New Roman"/>
          <w:u w:val="single"/>
        </w:rPr>
        <w:sectPr w:rsidR="009332E4" w:rsidSect="00180112">
          <w:pgSz w:w="11901" w:h="16817"/>
          <w:pgMar w:top="1440" w:right="1797" w:bottom="1440" w:left="1797" w:header="709" w:footer="709" w:gutter="0"/>
          <w:cols w:space="708"/>
          <w:docGrid w:linePitch="360"/>
        </w:sectPr>
      </w:pPr>
    </w:p>
    <w:p w:rsidR="006A7266" w:rsidRDefault="001B6F60" w:rsidP="004C6EE2">
      <w:pPr>
        <w:tabs>
          <w:tab w:val="left" w:pos="3119"/>
        </w:tabs>
        <w:spacing w:line="360" w:lineRule="auto"/>
        <w:jc w:val="both"/>
        <w:rPr>
          <w:rFonts w:cs="Times New Roman"/>
        </w:rPr>
      </w:pPr>
      <w:r w:rsidRPr="00A9377D">
        <w:rPr>
          <w:rFonts w:cs="Times New Roman"/>
        </w:rPr>
        <w:lastRenderedPageBreak/>
        <w:t>When I</w:t>
      </w:r>
      <w:r w:rsidR="00A44464" w:rsidRPr="00A9377D">
        <w:rPr>
          <w:rFonts w:cs="Times New Roman"/>
        </w:rPr>
        <w:t xml:space="preserve">nternet became accessible </w:t>
      </w:r>
      <w:r w:rsidRPr="00A9377D">
        <w:rPr>
          <w:rFonts w:cs="Times New Roman"/>
        </w:rPr>
        <w:t>to wide</w:t>
      </w:r>
      <w:r w:rsidR="00A9377D">
        <w:rPr>
          <w:rFonts w:cs="Times New Roman"/>
        </w:rPr>
        <w:t>r</w:t>
      </w:r>
      <w:r w:rsidRPr="00A9377D">
        <w:rPr>
          <w:rFonts w:cs="Times New Roman"/>
        </w:rPr>
        <w:t xml:space="preserve"> auditory it opened the floodgates of a huge information dam. Internet shops we</w:t>
      </w:r>
      <w:r w:rsidR="00A9377D">
        <w:rPr>
          <w:rFonts w:cs="Times New Roman"/>
        </w:rPr>
        <w:t>re</w:t>
      </w:r>
      <w:r w:rsidRPr="00A9377D">
        <w:rPr>
          <w:rFonts w:cs="Times New Roman"/>
        </w:rPr>
        <w:t xml:space="preserve"> </w:t>
      </w:r>
      <w:r w:rsidR="004C62BD">
        <w:rPr>
          <w:rFonts w:cs="Times New Roman"/>
        </w:rPr>
        <w:t xml:space="preserve">popping up </w:t>
      </w:r>
      <w:r w:rsidR="007B6026">
        <w:rPr>
          <w:rFonts w:cs="Times New Roman"/>
        </w:rPr>
        <w:t xml:space="preserve">very fast. </w:t>
      </w:r>
      <w:r w:rsidRPr="00A9377D">
        <w:rPr>
          <w:rFonts w:cs="Times New Roman"/>
        </w:rPr>
        <w:t xml:space="preserve">Some of these shops still exist today while some of them did not survive the shakeout phase of the Internet bubble. Information technology was evolving at a progressive </w:t>
      </w:r>
      <w:proofErr w:type="gramStart"/>
      <w:r w:rsidRPr="00A9377D">
        <w:rPr>
          <w:rFonts w:cs="Times New Roman"/>
        </w:rPr>
        <w:t>rate,</w:t>
      </w:r>
      <w:proofErr w:type="gramEnd"/>
      <w:r w:rsidRPr="00A9377D">
        <w:rPr>
          <w:rFonts w:cs="Times New Roman"/>
        </w:rPr>
        <w:t xml:space="preserve"> computing power and storage capacity were getting both better and cheaper at the same time. Breakthroughs in data storage </w:t>
      </w:r>
      <w:r w:rsidR="00F94065">
        <w:rPr>
          <w:rFonts w:cs="Times New Roman"/>
        </w:rPr>
        <w:t xml:space="preserve">and manipulation technologies </w:t>
      </w:r>
      <w:r w:rsidRPr="00A9377D">
        <w:rPr>
          <w:rFonts w:cs="Times New Roman"/>
        </w:rPr>
        <w:t xml:space="preserve">allowed the databases to be linked directly to the store site thus </w:t>
      </w:r>
      <w:r w:rsidR="00386664" w:rsidRPr="00A9377D">
        <w:rPr>
          <w:rFonts w:cs="Times New Roman"/>
        </w:rPr>
        <w:t xml:space="preserve">giving </w:t>
      </w:r>
      <w:r w:rsidR="00F94C2A" w:rsidRPr="00A9377D">
        <w:rPr>
          <w:rFonts w:cs="Times New Roman"/>
        </w:rPr>
        <w:t xml:space="preserve">birth to </w:t>
      </w:r>
      <w:r w:rsidR="00647D9D" w:rsidRPr="00A9377D">
        <w:rPr>
          <w:rFonts w:cs="Times New Roman"/>
        </w:rPr>
        <w:t>price comparison sites</w:t>
      </w:r>
      <w:r w:rsidR="00F94C2A" w:rsidRPr="00A9377D">
        <w:rPr>
          <w:rFonts w:cs="Times New Roman"/>
        </w:rPr>
        <w:t xml:space="preserve">. The chain of events mentioned above has conditioned the start </w:t>
      </w:r>
      <w:r w:rsidR="00955B1D" w:rsidRPr="00A9377D">
        <w:rPr>
          <w:rFonts w:cs="Times New Roman"/>
        </w:rPr>
        <w:t>of a new wa</w:t>
      </w:r>
      <w:r w:rsidR="00F94065">
        <w:rPr>
          <w:rFonts w:cs="Times New Roman"/>
        </w:rPr>
        <w:t>ve of interest from researchers.</w:t>
      </w:r>
      <w:r w:rsidR="003A25C1">
        <w:rPr>
          <w:rFonts w:cs="Times New Roman"/>
        </w:rPr>
        <w:t xml:space="preserve"> The main focus of researchers gradually switched towards online markets.</w:t>
      </w:r>
    </w:p>
    <w:p w:rsidR="008E0BF1" w:rsidRPr="003027DB" w:rsidRDefault="00A6654B" w:rsidP="004C6EE2">
      <w:pPr>
        <w:tabs>
          <w:tab w:val="left" w:pos="3119"/>
        </w:tabs>
        <w:spacing w:line="360" w:lineRule="auto"/>
        <w:jc w:val="both"/>
        <w:rPr>
          <w:rFonts w:cs="Times New Roman"/>
        </w:rPr>
      </w:pPr>
      <w:r w:rsidRPr="003027DB">
        <w:rPr>
          <w:rFonts w:cs="Times New Roman"/>
        </w:rPr>
        <w:t xml:space="preserve"> </w:t>
      </w:r>
      <w:r w:rsidR="009A6EF2" w:rsidRPr="003027DB">
        <w:rPr>
          <w:rFonts w:cs="Times New Roman"/>
        </w:rPr>
        <w:fldChar w:fldCharType="begin"/>
      </w:r>
      <w:r w:rsidR="00A3501B">
        <w:rPr>
          <w:rFonts w:cs="Times New Roman"/>
        </w:rPr>
        <w:instrText xml:space="preserve"> ADDIN PAPERS2_CITATIONS &lt;citation&gt;&lt;uuid&gt;2FBEE34B-0BAC-4F83-95C2-816F73690A8B&lt;/uuid&gt;&lt;priority&gt;2&lt;/priority&gt;&lt;publications&gt;&lt;publication&gt;&lt;url&gt;http://www.jstor.org/stable/2677873&lt;/url&gt;&lt;number&gt;3&lt;/number&gt;&lt;type&gt;400&lt;/type&gt;&lt;volume&gt;91&lt;/volume&gt;&lt;publication_date&gt;99200100001200000000200000&lt;/publication_date&gt;&lt;subtype&gt;400&lt;/subtype&gt;&lt;title&gt;Information Gatekeepers on the Internet and the Competitiveness of Homogeneous Product Markets&lt;/title&gt;&lt;endpage&gt;474&lt;/endpage&gt;&lt;startpage&gt;454&lt;/startpage&gt;&lt;uuid&gt;70019095-169C-4481-89EA-46E93598EE37&lt;/uuid&gt;&lt;bundle&gt;&lt;publication&gt;&lt;title&gt;The American Economic Review&lt;/title&gt;&lt;type&gt;-100&lt;/type&gt;&lt;uuid&gt;650CA8DF-9D4E-4930-B6F0-BB5138B99F16&lt;/uuid&gt;&lt;subtype&gt;-100&lt;/subtype&gt;&lt;/publication&gt;&lt;/bundle&gt;&lt;authors&gt;&lt;author&gt;&lt;firstName&gt;Michael&lt;/firstName&gt;&lt;lastName&gt;Baye&lt;/lastName&gt;&lt;/author&gt;&lt;author&gt;&lt;firstName&gt;John&lt;/firstName&gt;&lt;lastName&gt;Morgan&lt;/lastName&gt;&lt;/author&gt;&lt;/authors&gt;&lt;/publication&gt;&lt;/publications&gt;&lt;/citation&gt;</w:instrText>
      </w:r>
      <w:r w:rsidR="009A6EF2" w:rsidRPr="003027DB">
        <w:rPr>
          <w:rFonts w:cs="Times New Roman"/>
        </w:rPr>
        <w:fldChar w:fldCharType="separate"/>
      </w:r>
      <w:r w:rsidR="006A7266">
        <w:rPr>
          <w:rFonts w:ascii="Cambria" w:hAnsi="Cambria" w:cs="Cambria"/>
        </w:rPr>
        <w:t>(Baye and Morgan, 2001)</w:t>
      </w:r>
      <w:r w:rsidR="009A6EF2" w:rsidRPr="003027DB">
        <w:rPr>
          <w:rFonts w:cs="Times New Roman"/>
        </w:rPr>
        <w:fldChar w:fldCharType="end"/>
      </w:r>
      <w:r w:rsidRPr="003027DB">
        <w:rPr>
          <w:rFonts w:cs="Times New Roman"/>
        </w:rPr>
        <w:t xml:space="preserve"> </w:t>
      </w:r>
      <w:r w:rsidR="00EA7360" w:rsidRPr="003027DB">
        <w:rPr>
          <w:rFonts w:cs="Times New Roman"/>
        </w:rPr>
        <w:t>p</w:t>
      </w:r>
      <w:r w:rsidR="006A7266">
        <w:rPr>
          <w:rFonts w:cs="Times New Roman"/>
        </w:rPr>
        <w:t>rovide</w:t>
      </w:r>
      <w:r w:rsidR="00B66FCF" w:rsidRPr="003027DB">
        <w:rPr>
          <w:rFonts w:cs="Times New Roman"/>
        </w:rPr>
        <w:t xml:space="preserve"> a good theoretical background</w:t>
      </w:r>
      <w:r w:rsidR="007B6026">
        <w:rPr>
          <w:rFonts w:cs="Times New Roman"/>
        </w:rPr>
        <w:t xml:space="preserve"> on pricing strategies </w:t>
      </w:r>
      <w:r w:rsidR="001A1719" w:rsidRPr="003027DB">
        <w:rPr>
          <w:rFonts w:cs="Times New Roman"/>
        </w:rPr>
        <w:t xml:space="preserve">and </w:t>
      </w:r>
      <w:r w:rsidR="007D6E92">
        <w:rPr>
          <w:rFonts w:cs="Times New Roman"/>
        </w:rPr>
        <w:t>introduce</w:t>
      </w:r>
      <w:r w:rsidR="008E0BF1" w:rsidRPr="003027DB">
        <w:rPr>
          <w:rFonts w:cs="Times New Roman"/>
        </w:rPr>
        <w:t xml:space="preserve"> the term “information gatekeeper”, </w:t>
      </w:r>
      <w:r w:rsidR="006F55D8" w:rsidRPr="003027DB">
        <w:rPr>
          <w:rFonts w:cs="Times New Roman"/>
        </w:rPr>
        <w:t xml:space="preserve">authors consider a market where </w:t>
      </w:r>
      <w:r w:rsidR="008E0BF1" w:rsidRPr="003027DB">
        <w:rPr>
          <w:rFonts w:cs="Times New Roman"/>
        </w:rPr>
        <w:t xml:space="preserve">the keeper is a profit maximizing firm which collects product information from the sellers and then offers it to the potential buyers. This however is not done free of charge, both parties pay for the information. The seller pays a fee to get the </w:t>
      </w:r>
      <w:r w:rsidR="0006730A" w:rsidRPr="003027DB">
        <w:rPr>
          <w:rFonts w:cs="Times New Roman"/>
        </w:rPr>
        <w:t>price listings</w:t>
      </w:r>
      <w:r w:rsidR="008E0BF1" w:rsidRPr="003027DB">
        <w:rPr>
          <w:rFonts w:cs="Times New Roman"/>
        </w:rPr>
        <w:t xml:space="preserve"> into the system. The buyer on the other hand pays to get the access to the </w:t>
      </w:r>
      <w:r w:rsidR="0006730A" w:rsidRPr="003027DB">
        <w:rPr>
          <w:rFonts w:cs="Times New Roman"/>
        </w:rPr>
        <w:t>totality of all price listings.</w:t>
      </w:r>
      <w:r w:rsidR="0084379D" w:rsidRPr="003027DB">
        <w:rPr>
          <w:rFonts w:cs="Times New Roman"/>
        </w:rPr>
        <w:t xml:space="preserve"> The extent to which the system is active determines competitiveness levels in this </w:t>
      </w:r>
      <w:r w:rsidR="000874E0" w:rsidRPr="003027DB">
        <w:rPr>
          <w:rFonts w:cs="Times New Roman"/>
        </w:rPr>
        <w:t>market, which</w:t>
      </w:r>
      <w:r w:rsidR="0084379D" w:rsidRPr="003027DB">
        <w:rPr>
          <w:rFonts w:cs="Times New Roman"/>
        </w:rPr>
        <w:t xml:space="preserve"> in its turn affects consumers demand for information.</w:t>
      </w:r>
      <w:r w:rsidR="0011766B" w:rsidRPr="003027DB">
        <w:rPr>
          <w:rFonts w:cs="Times New Roman"/>
        </w:rPr>
        <w:t xml:space="preserve"> The findings suggest that the equilibrium is found when:</w:t>
      </w:r>
    </w:p>
    <w:p w:rsidR="0011766B" w:rsidRPr="003027DB" w:rsidRDefault="0011766B" w:rsidP="004C6EE2">
      <w:pPr>
        <w:tabs>
          <w:tab w:val="left" w:pos="3119"/>
        </w:tabs>
        <w:spacing w:line="360" w:lineRule="auto"/>
        <w:jc w:val="both"/>
        <w:rPr>
          <w:rFonts w:cs="Times New Roman"/>
        </w:rPr>
      </w:pPr>
    </w:p>
    <w:p w:rsidR="0011766B" w:rsidRPr="003027DB" w:rsidRDefault="00B4519E" w:rsidP="00EB7BCB">
      <w:pPr>
        <w:pStyle w:val="ListParagraph"/>
        <w:numPr>
          <w:ilvl w:val="0"/>
          <w:numId w:val="8"/>
        </w:numPr>
        <w:tabs>
          <w:tab w:val="left" w:pos="3119"/>
        </w:tabs>
        <w:spacing w:line="360" w:lineRule="auto"/>
        <w:ind w:left="1134"/>
        <w:jc w:val="both"/>
        <w:rPr>
          <w:rFonts w:cs="Times New Roman"/>
        </w:rPr>
      </w:pPr>
      <w:r w:rsidRPr="003027DB">
        <w:rPr>
          <w:rFonts w:cs="Times New Roman"/>
        </w:rPr>
        <w:t>Consumer fees are set at such a level that would motivate all the consu</w:t>
      </w:r>
      <w:r w:rsidR="002459A0">
        <w:rPr>
          <w:rFonts w:cs="Times New Roman"/>
        </w:rPr>
        <w:t>mers in the market to subscribe,</w:t>
      </w:r>
      <w:r w:rsidRPr="003027DB">
        <w:rPr>
          <w:rFonts w:cs="Times New Roman"/>
        </w:rPr>
        <w:t xml:space="preserve"> i.e. when the entry barriers for the consumers are extremely low.</w:t>
      </w:r>
    </w:p>
    <w:p w:rsidR="00ED62BD" w:rsidRPr="003027DB" w:rsidRDefault="004B1356" w:rsidP="00EB7BCB">
      <w:pPr>
        <w:pStyle w:val="ListParagraph"/>
        <w:numPr>
          <w:ilvl w:val="0"/>
          <w:numId w:val="8"/>
        </w:numPr>
        <w:tabs>
          <w:tab w:val="left" w:pos="3119"/>
        </w:tabs>
        <w:spacing w:line="360" w:lineRule="auto"/>
        <w:ind w:left="1134"/>
        <w:jc w:val="both"/>
        <w:rPr>
          <w:rFonts w:cs="Times New Roman"/>
        </w:rPr>
      </w:pPr>
      <w:r w:rsidRPr="003027DB">
        <w:rPr>
          <w:rFonts w:cs="Times New Roman"/>
        </w:rPr>
        <w:t>The prices for the firms willing to advertise are set</w:t>
      </w:r>
      <w:r w:rsidR="00842177" w:rsidRPr="003027DB">
        <w:rPr>
          <w:rFonts w:cs="Times New Roman"/>
        </w:rPr>
        <w:t xml:space="preserve"> above the social optimum level, such that would only induce partial participation by the firms. </w:t>
      </w:r>
    </w:p>
    <w:p w:rsidR="004B1356" w:rsidRPr="003027DB" w:rsidRDefault="00ED62BD" w:rsidP="00EB7BCB">
      <w:pPr>
        <w:pStyle w:val="ListParagraph"/>
        <w:numPr>
          <w:ilvl w:val="0"/>
          <w:numId w:val="8"/>
        </w:numPr>
        <w:tabs>
          <w:tab w:val="left" w:pos="3119"/>
        </w:tabs>
        <w:spacing w:line="360" w:lineRule="auto"/>
        <w:ind w:left="1134"/>
        <w:jc w:val="both"/>
        <w:rPr>
          <w:rFonts w:cs="Times New Roman"/>
        </w:rPr>
      </w:pPr>
      <w:r w:rsidRPr="003027DB">
        <w:rPr>
          <w:rFonts w:cs="Times New Roman"/>
        </w:rPr>
        <w:t>Prices listed by the sellers have to be lower than those of unadvertised sellers.</w:t>
      </w:r>
      <w:r w:rsidR="004B1356" w:rsidRPr="003027DB">
        <w:rPr>
          <w:rFonts w:cs="Times New Roman"/>
        </w:rPr>
        <w:t xml:space="preserve"> </w:t>
      </w:r>
    </w:p>
    <w:p w:rsidR="00EB7BCB" w:rsidRPr="003027DB" w:rsidRDefault="00EB7BCB" w:rsidP="00EB7BCB">
      <w:pPr>
        <w:pStyle w:val="ListParagraph"/>
        <w:tabs>
          <w:tab w:val="left" w:pos="3119"/>
        </w:tabs>
        <w:spacing w:line="360" w:lineRule="auto"/>
        <w:ind w:left="1134"/>
        <w:jc w:val="both"/>
        <w:rPr>
          <w:rFonts w:cs="Times New Roman"/>
        </w:rPr>
      </w:pPr>
    </w:p>
    <w:p w:rsidR="009332E4" w:rsidRDefault="00471B2F" w:rsidP="00247C31">
      <w:pPr>
        <w:tabs>
          <w:tab w:val="left" w:pos="3119"/>
        </w:tabs>
        <w:spacing w:line="360" w:lineRule="auto"/>
        <w:rPr>
          <w:rFonts w:cs="Times New Roman"/>
        </w:rPr>
        <w:sectPr w:rsidR="009332E4" w:rsidSect="00226B03">
          <w:pgSz w:w="11901" w:h="16817"/>
          <w:pgMar w:top="1440" w:right="1797" w:bottom="1440" w:left="1797" w:header="709" w:footer="709" w:gutter="0"/>
          <w:cols w:space="708"/>
          <w:docGrid w:linePitch="360"/>
        </w:sectPr>
      </w:pPr>
      <w:r w:rsidRPr="003027DB">
        <w:rPr>
          <w:rFonts w:cs="Times New Roman"/>
        </w:rPr>
        <w:t>Surprising</w:t>
      </w:r>
      <w:r w:rsidR="004E2E99" w:rsidRPr="003027DB">
        <w:rPr>
          <w:rFonts w:cs="Times New Roman"/>
        </w:rPr>
        <w:t xml:space="preserve"> thing</w:t>
      </w:r>
      <w:r w:rsidR="008D4772" w:rsidRPr="003027DB">
        <w:rPr>
          <w:rFonts w:cs="Times New Roman"/>
        </w:rPr>
        <w:t xml:space="preserve"> is that given this setting, which implies </w:t>
      </w:r>
      <w:r w:rsidRPr="003027DB">
        <w:rPr>
          <w:rFonts w:cs="Times New Roman"/>
        </w:rPr>
        <w:t>that consum</w:t>
      </w:r>
      <w:r w:rsidR="004E2E99" w:rsidRPr="003027DB">
        <w:rPr>
          <w:rFonts w:cs="Times New Roman"/>
        </w:rPr>
        <w:t xml:space="preserve">ers only go for the lowest price </w:t>
      </w:r>
      <w:proofErr w:type="gramStart"/>
      <w:r w:rsidR="004E2E99" w:rsidRPr="003027DB">
        <w:rPr>
          <w:rFonts w:cs="Times New Roman"/>
        </w:rPr>
        <w:t>offer,</w:t>
      </w:r>
      <w:proofErr w:type="gramEnd"/>
      <w:r w:rsidR="004E2E99" w:rsidRPr="003027DB">
        <w:rPr>
          <w:rFonts w:cs="Times New Roman"/>
        </w:rPr>
        <w:t xml:space="preserve"> price</w:t>
      </w:r>
      <w:r w:rsidR="00A6654B" w:rsidRPr="003027DB">
        <w:rPr>
          <w:rFonts w:cs="Times New Roman"/>
        </w:rPr>
        <w:t xml:space="preserve">s </w:t>
      </w:r>
      <w:r w:rsidR="00DC74EE" w:rsidRPr="003027DB">
        <w:rPr>
          <w:rFonts w:cs="Times New Roman"/>
        </w:rPr>
        <w:t xml:space="preserve">still </w:t>
      </w:r>
      <w:r w:rsidR="00A6654B" w:rsidRPr="003027DB">
        <w:rPr>
          <w:rFonts w:cs="Times New Roman"/>
        </w:rPr>
        <w:t>vary</w:t>
      </w:r>
      <w:r w:rsidR="00DC74EE" w:rsidRPr="003027DB">
        <w:rPr>
          <w:rFonts w:cs="Times New Roman"/>
        </w:rPr>
        <w:t xml:space="preserve">, meaning that price </w:t>
      </w:r>
      <w:r w:rsidR="005A4F7B" w:rsidRPr="003027DB">
        <w:rPr>
          <w:rFonts w:cs="Times New Roman"/>
        </w:rPr>
        <w:t>dispersion</w:t>
      </w:r>
      <w:r w:rsidR="00DC74EE" w:rsidRPr="003027DB">
        <w:rPr>
          <w:rFonts w:cs="Times New Roman"/>
        </w:rPr>
        <w:t xml:space="preserve"> is a result of </w:t>
      </w:r>
      <w:r w:rsidR="00BC4B61" w:rsidRPr="003027DB">
        <w:rPr>
          <w:rFonts w:cs="Times New Roman"/>
        </w:rPr>
        <w:t>equilibrium</w:t>
      </w:r>
      <w:r w:rsidR="00DC74EE" w:rsidRPr="003027DB">
        <w:rPr>
          <w:rFonts w:cs="Times New Roman"/>
        </w:rPr>
        <w:t>.</w:t>
      </w:r>
    </w:p>
    <w:p w:rsidR="008049FE" w:rsidRPr="00D41E16" w:rsidRDefault="009A6EF2" w:rsidP="008049FE">
      <w:pPr>
        <w:tabs>
          <w:tab w:val="left" w:pos="3119"/>
        </w:tabs>
        <w:spacing w:line="360" w:lineRule="auto"/>
        <w:jc w:val="both"/>
        <w:rPr>
          <w:rFonts w:cs="Times New Roman"/>
        </w:rPr>
      </w:pPr>
      <w:r w:rsidRPr="00D41E16">
        <w:rPr>
          <w:rFonts w:cs="Times New Roman"/>
        </w:rPr>
        <w:lastRenderedPageBreak/>
        <w:fldChar w:fldCharType="begin"/>
      </w:r>
      <w:r w:rsidR="00C15583">
        <w:rPr>
          <w:rFonts w:cs="Times New Roman"/>
        </w:rPr>
        <w:instrText xml:space="preserve"> ADDIN PAPERS2_CITATIONS &lt;citation&gt;&lt;uuid&gt;94EE0E4B-6F8B-4C25-8F2E-ADD393A2504D&lt;/uuid&gt;&lt;priority&gt;3&lt;/priority&gt;&lt;publications&gt;&lt;publication&gt;&lt;url&gt;http://www.emeraldinsight.com/books.htm?chapterid=1759880&amp;amp;show=pdf&lt;/url&gt;&lt;publication_date&gt;99200300001200000000200000&lt;/publication_date&gt;&lt;type&gt;400&lt;/type&gt;&lt;volume&gt;12&lt;/volume&gt;&lt;subtype&gt;400&lt;/subtype&gt;&lt;doi&gt;10.1016/S0278-0984(03)12004-4&lt;/doi&gt;&lt;title&gt;The evolution of price dispersion in Internet retail markets&lt;/title&gt;&lt;startpage&gt;85–105&lt;/startpage&gt;&lt;uuid&gt;C6E893E3-7D84-4DBF-959F-826B2CCCDC1E&lt;/uuid&gt;&lt;bundle&gt;&lt;publication&gt;&lt;title&gt;Advances in Applied …&lt;/title&gt;&lt;type&gt;-100&lt;/type&gt;&lt;uuid&gt;8E03089F-86E6-4AED-A729-4C8EDBB59F57&lt;/uuid&gt;&lt;subtype&gt;-100&lt;/subtype&gt;&lt;/publication&gt;&lt;/bundle&gt;&lt;authors&gt;&lt;author&gt;&lt;firstName&gt;Xing&lt;/firstName&gt;&lt;lastName&gt;Pan&lt;/lastName&gt;&lt;/author&gt;&lt;author&gt;&lt;firstName&gt;Brian&lt;/firstName&gt;&lt;lastName&gt;Ratchford&lt;/lastName&gt;&lt;/author&gt;&lt;author&gt;&lt;firstName&gt;Venkatesh&lt;/firstName&gt;&lt;lastName&gt;Shankar&lt;/lastName&gt;&lt;/author&gt;&lt;/authors&gt;&lt;/publication&gt;&lt;/publications&gt;&lt;/citation&gt;</w:instrText>
      </w:r>
      <w:r w:rsidRPr="00D41E16">
        <w:rPr>
          <w:rFonts w:cs="Times New Roman"/>
        </w:rPr>
        <w:fldChar w:fldCharType="separate"/>
      </w:r>
      <w:r w:rsidR="006A7266">
        <w:rPr>
          <w:rFonts w:ascii="Cambria" w:hAnsi="Cambria" w:cs="Cambria"/>
        </w:rPr>
        <w:t>(Pan et al., 2003)</w:t>
      </w:r>
      <w:r w:rsidRPr="00D41E16">
        <w:rPr>
          <w:rFonts w:cs="Times New Roman"/>
        </w:rPr>
        <w:fldChar w:fldCharType="end"/>
      </w:r>
      <w:r w:rsidR="008049FE" w:rsidRPr="00D41E16">
        <w:rPr>
          <w:rFonts w:cs="Times New Roman"/>
        </w:rPr>
        <w:t xml:space="preserve"> also conduct a study on price dispersion evolution. This paper is focused on price dispersion behavior after the burst of Internet bubble. Authors analyze data from years 2000, 2001 and 2003. The results have shown that price dispersion did indeed decline between the years 2000 and 2001 however this was considered to be a result of the market shakeout after the bursting of the Internet bubble. The reason for that is the fact that price dispersion started to rise again after 2001. The increase was especially large for a certain category of products such as: notebooks, desktops, PDAs and software. The results of the two articles mentioned above show once more that price dispersion is not a question with one answer. Aside from availability of information and search costs there are many other factors that could influence the dispersion of prices both online and off-line.</w:t>
      </w:r>
    </w:p>
    <w:p w:rsidR="00557C49" w:rsidRPr="003027DB" w:rsidRDefault="00557C49" w:rsidP="004C6EE2">
      <w:pPr>
        <w:tabs>
          <w:tab w:val="left" w:pos="3119"/>
        </w:tabs>
        <w:spacing w:line="360" w:lineRule="auto"/>
        <w:jc w:val="both"/>
        <w:rPr>
          <w:rFonts w:cs="Times New Roman"/>
        </w:rPr>
      </w:pPr>
    </w:p>
    <w:p w:rsidR="00BC4B61" w:rsidRDefault="009A6EF2" w:rsidP="004C6EE2">
      <w:pPr>
        <w:tabs>
          <w:tab w:val="left" w:pos="3119"/>
        </w:tabs>
        <w:spacing w:line="360" w:lineRule="auto"/>
        <w:jc w:val="both"/>
        <w:rPr>
          <w:rFonts w:cs="Times New Roman"/>
        </w:rPr>
      </w:pPr>
      <w:r w:rsidRPr="003027DB">
        <w:rPr>
          <w:rFonts w:cs="Times New Roman"/>
        </w:rPr>
        <w:fldChar w:fldCharType="begin"/>
      </w:r>
      <w:r w:rsidR="00C15583">
        <w:rPr>
          <w:rFonts w:cs="Times New Roman"/>
        </w:rPr>
        <w:instrText xml:space="preserve"> ADDIN PAPERS2_CITATIONS &lt;citation&gt;&lt;uuid&gt;3FEE3D2B-CB12-4B8C-B22F-50A11ECA3AD2&lt;/uuid&gt;&lt;priority&gt;4&lt;/priority&gt;&lt;publications&gt;&lt;publication&gt;&lt;type&gt;400&lt;/type&gt;&lt;subtype&gt;400&lt;/subtype&gt;&lt;uuid&gt;B92C7F1C-6901-4F0B-86C5-5961AA23D62E&lt;/uuid&gt;&lt;publication_date&gt;99200300001200000000200000&lt;/publication_date&gt;&lt;url&gt;http://opim-sun.wharton.upenn.edu/~lhitt/awareness1.pdf&lt;/url&gt;&lt;title&gt;Understanding price dispersion in internet-enabled markets&lt;/title&gt;&lt;authors&gt;&lt;author&gt;&lt;firstName&gt;Pei-yu&lt;/firstName&gt;&lt;lastName&gt;Chen&lt;/lastName&gt;&lt;/author&gt;&lt;author&gt;&lt;firstName&gt;Lorin M.&lt;/firstName&gt;&lt;lastName&gt;Hitt&lt;/lastName&gt;&lt;/author&gt;&lt;/authors&gt;&lt;/publication&gt;&lt;/publications&gt;&lt;/citation&gt;</w:instrText>
      </w:r>
      <w:r w:rsidRPr="003027DB">
        <w:rPr>
          <w:rFonts w:cs="Times New Roman"/>
        </w:rPr>
        <w:fldChar w:fldCharType="separate"/>
      </w:r>
      <w:r w:rsidR="006A7266">
        <w:rPr>
          <w:rFonts w:ascii="Cambria" w:hAnsi="Cambria" w:cs="Cambria"/>
        </w:rPr>
        <w:t>(Chen and Hitt, 2003)</w:t>
      </w:r>
      <w:r w:rsidRPr="003027DB">
        <w:rPr>
          <w:rFonts w:cs="Times New Roman"/>
        </w:rPr>
        <w:fldChar w:fldCharType="end"/>
      </w:r>
      <w:r w:rsidR="005D77C6" w:rsidRPr="003027DB">
        <w:rPr>
          <w:rFonts w:cs="Times New Roman"/>
        </w:rPr>
        <w:t xml:space="preserve"> built</w:t>
      </w:r>
      <w:r w:rsidR="00674817" w:rsidRPr="003027DB">
        <w:rPr>
          <w:rFonts w:cs="Times New Roman"/>
        </w:rPr>
        <w:t xml:space="preserve"> a theoretical model including two interaction effects: brand sensitivity of the consumers and their limited knowledge about the products.</w:t>
      </w:r>
      <w:r w:rsidR="008A6097" w:rsidRPr="003027DB">
        <w:rPr>
          <w:rFonts w:cs="Times New Roman"/>
        </w:rPr>
        <w:t xml:space="preserve"> Besides confirming existent theories author</w:t>
      </w:r>
      <w:r w:rsidR="005D77C6" w:rsidRPr="003027DB">
        <w:rPr>
          <w:rFonts w:cs="Times New Roman"/>
        </w:rPr>
        <w:t>s have</w:t>
      </w:r>
      <w:r w:rsidR="008A6097" w:rsidRPr="003027DB">
        <w:rPr>
          <w:rFonts w:cs="Times New Roman"/>
        </w:rPr>
        <w:t xml:space="preserve"> </w:t>
      </w:r>
      <w:r w:rsidR="00CB41D4">
        <w:rPr>
          <w:rFonts w:cs="Times New Roman"/>
        </w:rPr>
        <w:t>several</w:t>
      </w:r>
      <w:r w:rsidR="008A6097" w:rsidRPr="003027DB">
        <w:rPr>
          <w:rFonts w:cs="Times New Roman"/>
        </w:rPr>
        <w:t xml:space="preserve"> complementary findings that shed </w:t>
      </w:r>
      <w:r w:rsidR="005C699D" w:rsidRPr="003027DB">
        <w:rPr>
          <w:rFonts w:cs="Times New Roman"/>
        </w:rPr>
        <w:t>more</w:t>
      </w:r>
      <w:r w:rsidR="008A6097" w:rsidRPr="003027DB">
        <w:rPr>
          <w:rFonts w:cs="Times New Roman"/>
        </w:rPr>
        <w:t xml:space="preserve"> light on th</w:t>
      </w:r>
      <w:r w:rsidR="005F62BF">
        <w:rPr>
          <w:rFonts w:cs="Times New Roman"/>
        </w:rPr>
        <w:t>e structure of prices:</w:t>
      </w:r>
    </w:p>
    <w:p w:rsidR="005D77C6" w:rsidRPr="00D41E16" w:rsidRDefault="005D77C6" w:rsidP="004C6EE2">
      <w:pPr>
        <w:tabs>
          <w:tab w:val="left" w:pos="3119"/>
        </w:tabs>
        <w:spacing w:line="360" w:lineRule="auto"/>
        <w:jc w:val="both"/>
        <w:rPr>
          <w:rFonts w:cs="Times New Roman"/>
        </w:rPr>
      </w:pPr>
    </w:p>
    <w:p w:rsidR="00C6704A" w:rsidRPr="00D41E16" w:rsidRDefault="004A2C15" w:rsidP="00EB7BCB">
      <w:pPr>
        <w:pStyle w:val="ListParagraph"/>
        <w:numPr>
          <w:ilvl w:val="0"/>
          <w:numId w:val="11"/>
        </w:numPr>
        <w:tabs>
          <w:tab w:val="left" w:pos="3119"/>
        </w:tabs>
        <w:spacing w:line="360" w:lineRule="auto"/>
        <w:ind w:left="993"/>
        <w:jc w:val="both"/>
        <w:rPr>
          <w:rFonts w:cs="Times New Roman"/>
        </w:rPr>
      </w:pPr>
      <w:r w:rsidRPr="00D41E16">
        <w:rPr>
          <w:rFonts w:cs="Times New Roman"/>
        </w:rPr>
        <w:t>A branded r</w:t>
      </w:r>
      <w:r w:rsidR="000A3BFC">
        <w:rPr>
          <w:rFonts w:cs="Times New Roman"/>
        </w:rPr>
        <w:t>etailer will on average charge</w:t>
      </w:r>
      <w:r w:rsidRPr="00D41E16">
        <w:rPr>
          <w:rFonts w:cs="Times New Roman"/>
        </w:rPr>
        <w:t xml:space="preserve"> higher price</w:t>
      </w:r>
      <w:r w:rsidR="000A3BFC">
        <w:rPr>
          <w:rFonts w:cs="Times New Roman"/>
        </w:rPr>
        <w:t>s</w:t>
      </w:r>
      <w:r w:rsidRPr="00D41E16">
        <w:rPr>
          <w:rFonts w:cs="Times New Roman"/>
        </w:rPr>
        <w:t xml:space="preserve"> than a generic retailer</w:t>
      </w:r>
      <w:r w:rsidR="00903FA2">
        <w:rPr>
          <w:rFonts w:cs="Times New Roman"/>
        </w:rPr>
        <w:t>,</w:t>
      </w:r>
      <w:r w:rsidRPr="00D41E16">
        <w:rPr>
          <w:rFonts w:cs="Times New Roman"/>
        </w:rPr>
        <w:t xml:space="preserve"> given that the pricing is </w:t>
      </w:r>
      <w:r w:rsidR="00FB6076" w:rsidRPr="00D41E16">
        <w:rPr>
          <w:rFonts w:cs="Times New Roman"/>
        </w:rPr>
        <w:t>not below marginal cost.</w:t>
      </w:r>
      <w:r w:rsidR="00C6704A" w:rsidRPr="00D41E16">
        <w:rPr>
          <w:rFonts w:cs="Times New Roman"/>
        </w:rPr>
        <w:t xml:space="preserve"> </w:t>
      </w:r>
      <w:r w:rsidR="00973FAE" w:rsidRPr="00D41E16">
        <w:rPr>
          <w:rFonts w:cs="Times New Roman"/>
        </w:rPr>
        <w:t>In some cases e-</w:t>
      </w:r>
      <w:proofErr w:type="spellStart"/>
      <w:r w:rsidR="00973FAE" w:rsidRPr="00D41E16">
        <w:rPr>
          <w:rFonts w:cs="Times New Roman"/>
        </w:rPr>
        <w:t>tailers</w:t>
      </w:r>
      <w:proofErr w:type="spellEnd"/>
      <w:r w:rsidR="00973FAE" w:rsidRPr="00D41E16">
        <w:rPr>
          <w:rFonts w:cs="Times New Roman"/>
        </w:rPr>
        <w:t xml:space="preserve"> may </w:t>
      </w:r>
      <w:r w:rsidR="003670BA" w:rsidRPr="00D41E16">
        <w:rPr>
          <w:rFonts w:cs="Times New Roman"/>
        </w:rPr>
        <w:t xml:space="preserve">follow the path of price randomization and use mixed pricing strategy. In this case branded retailers may </w:t>
      </w:r>
      <w:r w:rsidR="002D2075" w:rsidRPr="00D41E16">
        <w:rPr>
          <w:rFonts w:cs="Times New Roman"/>
        </w:rPr>
        <w:t>offer</w:t>
      </w:r>
      <w:r w:rsidR="003670BA" w:rsidRPr="00D41E16">
        <w:rPr>
          <w:rFonts w:cs="Times New Roman"/>
        </w:rPr>
        <w:t xml:space="preserve"> a lower price for a certain product</w:t>
      </w:r>
      <w:r w:rsidR="002D2075" w:rsidRPr="00D41E16">
        <w:rPr>
          <w:rFonts w:cs="Times New Roman"/>
        </w:rPr>
        <w:t xml:space="preserve"> for a certain period of time.</w:t>
      </w:r>
      <w:r w:rsidR="00170751" w:rsidRPr="00D41E16">
        <w:rPr>
          <w:rFonts w:cs="Times New Roman"/>
        </w:rPr>
        <w:t xml:space="preserve"> </w:t>
      </w:r>
      <w:r w:rsidR="00453078" w:rsidRPr="00D41E16">
        <w:rPr>
          <w:rFonts w:cs="Times New Roman"/>
        </w:rPr>
        <w:t xml:space="preserve">Sellers </w:t>
      </w:r>
      <w:r w:rsidR="005D66EF" w:rsidRPr="00D41E16">
        <w:rPr>
          <w:rFonts w:cs="Times New Roman"/>
        </w:rPr>
        <w:t>pr</w:t>
      </w:r>
      <w:r w:rsidR="005D66EF">
        <w:rPr>
          <w:rFonts w:cs="Times New Roman"/>
        </w:rPr>
        <w:t>e</w:t>
      </w:r>
      <w:r w:rsidR="005D66EF" w:rsidRPr="00D41E16">
        <w:rPr>
          <w:rFonts w:cs="Times New Roman"/>
        </w:rPr>
        <w:t>fer</w:t>
      </w:r>
      <w:r w:rsidR="00453078" w:rsidRPr="00D41E16">
        <w:rPr>
          <w:rFonts w:cs="Times New Roman"/>
        </w:rPr>
        <w:t xml:space="preserve"> to use randomization strategy in a case when search costs are not symmetric across customers and sellers.</w:t>
      </w:r>
      <w:r w:rsidR="00170751" w:rsidRPr="00D41E16">
        <w:rPr>
          <w:rFonts w:cs="Times New Roman"/>
        </w:rPr>
        <w:t xml:space="preserve"> </w:t>
      </w:r>
      <w:r w:rsidR="00C6704A" w:rsidRPr="00D41E16">
        <w:rPr>
          <w:rFonts w:cs="Times New Roman"/>
        </w:rPr>
        <w:t>On average a branded retailer will charge highe</w:t>
      </w:r>
      <w:r w:rsidR="00170751" w:rsidRPr="00D41E16">
        <w:rPr>
          <w:rFonts w:cs="Times New Roman"/>
        </w:rPr>
        <w:t>r prices than a generic one although his price is not always the highest.</w:t>
      </w:r>
    </w:p>
    <w:p w:rsidR="009853E9" w:rsidRPr="00D41E16" w:rsidRDefault="009853E9" w:rsidP="00CB41D4">
      <w:pPr>
        <w:tabs>
          <w:tab w:val="left" w:pos="3119"/>
        </w:tabs>
        <w:spacing w:line="360" w:lineRule="auto"/>
        <w:jc w:val="both"/>
        <w:rPr>
          <w:rFonts w:cs="Times New Roman"/>
        </w:rPr>
      </w:pPr>
    </w:p>
    <w:p w:rsidR="00E11F24" w:rsidRPr="00D41E16" w:rsidRDefault="00BB0D9F" w:rsidP="00EB7BCB">
      <w:pPr>
        <w:pStyle w:val="ListParagraph"/>
        <w:numPr>
          <w:ilvl w:val="0"/>
          <w:numId w:val="11"/>
        </w:numPr>
        <w:tabs>
          <w:tab w:val="left" w:pos="3119"/>
        </w:tabs>
        <w:spacing w:line="360" w:lineRule="auto"/>
        <w:ind w:left="993"/>
        <w:jc w:val="both"/>
        <w:rPr>
          <w:rFonts w:cs="Times New Roman"/>
        </w:rPr>
      </w:pPr>
      <w:r w:rsidRPr="00D41E16">
        <w:rPr>
          <w:rFonts w:cs="Times New Roman"/>
        </w:rPr>
        <w:t xml:space="preserve">In </w:t>
      </w:r>
      <w:proofErr w:type="gramStart"/>
      <w:r w:rsidRPr="00D41E16">
        <w:rPr>
          <w:rFonts w:cs="Times New Roman"/>
        </w:rPr>
        <w:t>this finding authors</w:t>
      </w:r>
      <w:proofErr w:type="gramEnd"/>
      <w:r w:rsidRPr="00D41E16">
        <w:rPr>
          <w:rFonts w:cs="Times New Roman"/>
        </w:rPr>
        <w:t xml:space="preserve"> suggest a possible answer to the problem of pric</w:t>
      </w:r>
      <w:r w:rsidR="00CA7E91">
        <w:rPr>
          <w:rFonts w:cs="Times New Roman"/>
        </w:rPr>
        <w:t xml:space="preserve">es </w:t>
      </w:r>
      <w:r w:rsidRPr="00D41E16">
        <w:rPr>
          <w:rFonts w:cs="Times New Roman"/>
        </w:rPr>
        <w:t>in e-markets. Why is</w:t>
      </w:r>
      <w:r w:rsidR="00CA7E91">
        <w:rPr>
          <w:rFonts w:cs="Times New Roman"/>
        </w:rPr>
        <w:t xml:space="preserve"> price variation</w:t>
      </w:r>
      <w:r w:rsidRPr="00D41E16">
        <w:rPr>
          <w:rFonts w:cs="Times New Roman"/>
        </w:rPr>
        <w:t xml:space="preserve"> so common in this market? This could be due to the fact that e-markets a</w:t>
      </w:r>
      <w:r w:rsidR="00153520">
        <w:rPr>
          <w:rFonts w:cs="Times New Roman"/>
        </w:rPr>
        <w:t xml:space="preserve">re not yet mature. Authors </w:t>
      </w:r>
      <w:r w:rsidRPr="00D41E16">
        <w:rPr>
          <w:rFonts w:cs="Times New Roman"/>
        </w:rPr>
        <w:t>suggest that consumer</w:t>
      </w:r>
      <w:r w:rsidR="000536B9" w:rsidRPr="00D41E16">
        <w:rPr>
          <w:rFonts w:cs="Times New Roman"/>
        </w:rPr>
        <w:t xml:space="preserve"> awareness will never converge because it</w:t>
      </w:r>
      <w:r w:rsidRPr="00D41E16">
        <w:rPr>
          <w:rFonts w:cs="Times New Roman"/>
        </w:rPr>
        <w:t xml:space="preserve"> is</w:t>
      </w:r>
      <w:r w:rsidR="000536B9" w:rsidRPr="00D41E16">
        <w:rPr>
          <w:rFonts w:cs="Times New Roman"/>
        </w:rPr>
        <w:t xml:space="preserve"> a result</w:t>
      </w:r>
      <w:r w:rsidRPr="00D41E16">
        <w:rPr>
          <w:rFonts w:cs="Times New Roman"/>
        </w:rPr>
        <w:t xml:space="preserve"> </w:t>
      </w:r>
      <w:r w:rsidR="000536B9" w:rsidRPr="00D41E16">
        <w:rPr>
          <w:rFonts w:cs="Times New Roman"/>
        </w:rPr>
        <w:t xml:space="preserve">of </w:t>
      </w:r>
      <w:r w:rsidRPr="00D41E16">
        <w:rPr>
          <w:rFonts w:cs="Times New Roman"/>
        </w:rPr>
        <w:t>an equilibrium state. Although</w:t>
      </w:r>
      <w:r w:rsidR="000536B9" w:rsidRPr="00D41E16">
        <w:rPr>
          <w:rFonts w:cs="Times New Roman"/>
        </w:rPr>
        <w:t xml:space="preserve"> e-shops may improve </w:t>
      </w:r>
      <w:r w:rsidR="000536B9" w:rsidRPr="00D41E16">
        <w:rPr>
          <w:rFonts w:cs="Times New Roman"/>
        </w:rPr>
        <w:lastRenderedPageBreak/>
        <w:t>awareness levels by advertising themselves, it makes no sense for them to do so because aside from awareness it also increases competition. Thus leading to lower prices and as a consequence lower profits.</w:t>
      </w:r>
      <w:r w:rsidRPr="00D41E16">
        <w:rPr>
          <w:rFonts w:cs="Times New Roman"/>
        </w:rPr>
        <w:t xml:space="preserve"> </w:t>
      </w:r>
    </w:p>
    <w:p w:rsidR="00D22C5E" w:rsidRPr="00D41E16" w:rsidRDefault="00D22C5E" w:rsidP="004C6EE2">
      <w:pPr>
        <w:tabs>
          <w:tab w:val="left" w:pos="3119"/>
        </w:tabs>
        <w:spacing w:line="360" w:lineRule="auto"/>
        <w:jc w:val="both"/>
        <w:rPr>
          <w:rFonts w:cs="Times New Roman"/>
        </w:rPr>
      </w:pPr>
    </w:p>
    <w:p w:rsidR="00C959DD" w:rsidRPr="00D41E16" w:rsidRDefault="00C959DD" w:rsidP="004C6EE2">
      <w:pPr>
        <w:tabs>
          <w:tab w:val="left" w:pos="3119"/>
        </w:tabs>
        <w:spacing w:line="360" w:lineRule="auto"/>
        <w:jc w:val="both"/>
        <w:rPr>
          <w:rFonts w:cs="Times New Roman"/>
        </w:rPr>
      </w:pPr>
      <w:r w:rsidRPr="00D41E16">
        <w:rPr>
          <w:rFonts w:cs="Times New Roman"/>
        </w:rPr>
        <w:t>Online retailers can differentiate themselves on several levels, this includes: overall look and feel of the site, reliability, shipping</w:t>
      </w:r>
      <w:r w:rsidR="00D9546D">
        <w:rPr>
          <w:rFonts w:cs="Times New Roman"/>
        </w:rPr>
        <w:t xml:space="preserve"> process handling</w:t>
      </w:r>
      <w:r w:rsidRPr="00D41E16">
        <w:rPr>
          <w:rFonts w:cs="Times New Roman"/>
        </w:rPr>
        <w:t>, fast delivery and extensive product information.</w:t>
      </w:r>
    </w:p>
    <w:p w:rsidR="00737A83" w:rsidRPr="00D41E16" w:rsidRDefault="00737A83" w:rsidP="004C6EE2">
      <w:pPr>
        <w:tabs>
          <w:tab w:val="left" w:pos="3119"/>
        </w:tabs>
        <w:spacing w:line="360" w:lineRule="auto"/>
        <w:jc w:val="both"/>
        <w:rPr>
          <w:rFonts w:cs="Times New Roman"/>
        </w:rPr>
      </w:pPr>
    </w:p>
    <w:p w:rsidR="006C2FFE" w:rsidRPr="00D41E16" w:rsidRDefault="00FB0883" w:rsidP="004C6EE2">
      <w:pPr>
        <w:tabs>
          <w:tab w:val="left" w:pos="3119"/>
        </w:tabs>
        <w:spacing w:line="360" w:lineRule="auto"/>
        <w:jc w:val="both"/>
        <w:rPr>
          <w:rFonts w:cs="Times New Roman"/>
        </w:rPr>
      </w:pPr>
      <w:r w:rsidRPr="00D41E16">
        <w:rPr>
          <w:rFonts w:cs="Times New Roman"/>
        </w:rPr>
        <w:t>As found</w:t>
      </w:r>
      <w:r w:rsidR="006C2FFE" w:rsidRPr="00D41E16">
        <w:rPr>
          <w:rFonts w:cs="Times New Roman"/>
        </w:rPr>
        <w:t xml:space="preserve"> by</w:t>
      </w:r>
      <w:r w:rsidR="00A0191F">
        <w:rPr>
          <w:rFonts w:cs="Times New Roman"/>
        </w:rPr>
        <w:t xml:space="preserve"> </w:t>
      </w:r>
      <w:r w:rsidR="009A6EF2" w:rsidRPr="00D41E16">
        <w:rPr>
          <w:rFonts w:cs="Times New Roman"/>
        </w:rPr>
        <w:fldChar w:fldCharType="begin"/>
      </w:r>
      <w:r w:rsidR="00C15583">
        <w:rPr>
          <w:rFonts w:cs="Times New Roman"/>
        </w:rPr>
        <w:instrText xml:space="preserve"> ADDIN PAPERS2_CITATIONS &lt;citation&gt;&lt;uuid&gt;22A01122-95A0-4272-99A8-D6F3413F0F06&lt;/uuid&gt;&lt;priority&gt;5&lt;/priority&gt;&lt;publications&gt;&lt;publication&gt;&lt;type&gt;400&lt;/type&gt;&lt;subtype&gt;400&lt;/subtype&gt;&lt;uuid&gt;9667A4C2-8B2F-4BC2-A45F-2F7A81ECD460&lt;/uuid&gt;&lt;publication_date&gt;99200100001200000000200000&lt;/publication_date&gt;&lt;url&gt;http://papers.ssrn.com/sol3/papers.cfm?abstract_id=328820&lt;/url&gt;&lt;title&gt;Why Aren't the Prices of the Same Item the Same at me. com and you. com?: Drivers of Price Dispersion among e-tailers&lt;/title&gt;&lt;bundle&gt;&lt;publication&gt;&lt;title&gt;eBusiness Research Center&lt;/title&gt;&lt;type&gt;-100&lt;/type&gt;&lt;uuid&gt;F0FDB2FD-F792-4051-AA20-6492EBE90C44&lt;/uuid&gt;&lt;subtype&gt;-100&lt;/subtype&gt;&lt;/publication&gt;&lt;/bundle&gt;&lt;authors&gt;&lt;author&gt;&lt;firstName&gt;Xing&lt;/firstName&gt;&lt;lastName&gt;Pan&lt;/lastName&gt;&lt;/author&gt;&lt;author&gt;&lt;firstName&gt;Brian&lt;/firstName&gt;&lt;lastName&gt;Ratchford&lt;/lastName&gt;&lt;/author&gt;&lt;/authors&gt;&lt;/publication&gt;&lt;/publications&gt;&lt;/citation&gt;</w:instrText>
      </w:r>
      <w:r w:rsidR="009A6EF2" w:rsidRPr="00D41E16">
        <w:rPr>
          <w:rFonts w:cs="Times New Roman"/>
        </w:rPr>
        <w:fldChar w:fldCharType="separate"/>
      </w:r>
      <w:r w:rsidR="006A7266">
        <w:rPr>
          <w:rFonts w:ascii="Cambria" w:hAnsi="Cambria" w:cs="Cambria"/>
        </w:rPr>
        <w:t>(Pan and Ratchford, 2001)</w:t>
      </w:r>
      <w:r w:rsidR="009A6EF2" w:rsidRPr="00D41E16">
        <w:rPr>
          <w:rFonts w:cs="Times New Roman"/>
        </w:rPr>
        <w:fldChar w:fldCharType="end"/>
      </w:r>
      <w:r w:rsidR="006C2FFE" w:rsidRPr="00D41E16">
        <w:rPr>
          <w:rFonts w:cs="Times New Roman"/>
        </w:rPr>
        <w:t xml:space="preserve">  market characteristics do indeed </w:t>
      </w:r>
      <w:r w:rsidR="00A0191F">
        <w:rPr>
          <w:rFonts w:cs="Times New Roman"/>
        </w:rPr>
        <w:t xml:space="preserve">influence prices </w:t>
      </w:r>
      <w:r w:rsidR="006C2FFE" w:rsidRPr="00D41E16">
        <w:rPr>
          <w:rFonts w:cs="Times New Roman"/>
        </w:rPr>
        <w:t xml:space="preserve">online. Authors have a </w:t>
      </w:r>
      <w:r w:rsidR="007D0825" w:rsidRPr="00D41E16">
        <w:rPr>
          <w:rFonts w:cs="Times New Roman"/>
        </w:rPr>
        <w:t>four-step</w:t>
      </w:r>
      <w:r w:rsidR="006C2FFE" w:rsidRPr="00D41E16">
        <w:rPr>
          <w:rFonts w:cs="Times New Roman"/>
        </w:rPr>
        <w:t xml:space="preserve"> approach to the </w:t>
      </w:r>
      <w:r w:rsidR="007D0825" w:rsidRPr="00D41E16">
        <w:rPr>
          <w:rFonts w:cs="Times New Roman"/>
        </w:rPr>
        <w:t>problem that</w:t>
      </w:r>
      <w:r w:rsidR="006C2FFE" w:rsidRPr="00D41E16">
        <w:rPr>
          <w:rFonts w:cs="Times New Roman"/>
        </w:rPr>
        <w:t xml:space="preserve"> includes using factor analysis, identifying clusters, regression analysis and hedonic regressions. Among </w:t>
      </w:r>
      <w:r w:rsidR="00A0191F">
        <w:rPr>
          <w:rFonts w:cs="Times New Roman"/>
        </w:rPr>
        <w:t xml:space="preserve">other things they find out </w:t>
      </w:r>
      <w:proofErr w:type="gramStart"/>
      <w:r w:rsidR="00A0191F">
        <w:rPr>
          <w:rFonts w:cs="Times New Roman"/>
        </w:rPr>
        <w:t>that shops</w:t>
      </w:r>
      <w:proofErr w:type="gramEnd"/>
      <w:r w:rsidR="00A0191F">
        <w:rPr>
          <w:rFonts w:cs="Times New Roman"/>
        </w:rPr>
        <w:t xml:space="preserve"> with higher than average price levels also exhibit higher price dispersion.</w:t>
      </w:r>
    </w:p>
    <w:p w:rsidR="00932025" w:rsidRPr="00D41E16" w:rsidRDefault="00932025" w:rsidP="004C6EE2">
      <w:pPr>
        <w:tabs>
          <w:tab w:val="left" w:pos="3119"/>
        </w:tabs>
        <w:spacing w:line="360" w:lineRule="auto"/>
        <w:jc w:val="both"/>
        <w:rPr>
          <w:rFonts w:cs="Times New Roman"/>
        </w:rPr>
      </w:pPr>
      <w:r w:rsidRPr="00D41E16">
        <w:rPr>
          <w:rFonts w:cs="Times New Roman"/>
        </w:rPr>
        <w:t xml:space="preserve"> In their later work</w:t>
      </w:r>
      <w:r w:rsidR="00A0191F">
        <w:rPr>
          <w:rFonts w:cs="Times New Roman"/>
        </w:rPr>
        <w:t xml:space="preserve"> </w:t>
      </w:r>
      <w:r w:rsidR="009A6EF2" w:rsidRPr="00D41E16">
        <w:rPr>
          <w:rFonts w:cs="Times New Roman"/>
        </w:rPr>
        <w:fldChar w:fldCharType="begin"/>
      </w:r>
      <w:r w:rsidR="00C15583">
        <w:rPr>
          <w:rFonts w:cs="Times New Roman"/>
        </w:rPr>
        <w:instrText xml:space="preserve"> ADDIN PAPERS2_CITATIONS &lt;citation&gt;&lt;uuid&gt;5299418E-31D3-4A29-BA3C-DD657DEE803C&lt;/uuid&gt;&lt;priority&gt;6&lt;/priority&gt;&lt;publications&gt;&lt;publication&gt;&lt;type&gt;400&lt;/type&gt;&lt;subtype&gt;400&lt;/subtype&gt;&lt;uuid&gt;8D0624BD-4B59-43FD-8FA5-6CFF6DCB37AF&lt;/uuid&gt;&lt;publication_date&gt;99200200001200000000200000&lt;/publication_date&gt;&lt;url&gt;http://jam.sagepub.com/content/30/4/433.short&lt;/url&gt;&lt;title&gt;Can price dispersion in online markets be explained by differences in e-tailer service quality?&lt;/title&gt;&lt;bundle&gt;&lt;publication&gt;&lt;title&gt;Journal of the Academy of …&lt;/title&gt;&lt;type&gt;-100&lt;/type&gt;&lt;uuid&gt;597AE059-55E9-4563-AA40-F02D8B18AAE6&lt;/uuid&gt;&lt;subtype&gt;-100&lt;/subtype&gt;&lt;/publication&gt;&lt;/bundle&gt;&lt;authors&gt;&lt;author&gt;&lt;firstName&gt;Xing&lt;/firstName&gt;&lt;lastName&gt;Pan&lt;/lastName&gt;&lt;/author&gt;&lt;author&gt;&lt;firstName&gt;Brian&lt;/firstName&gt;&lt;lastName&gt;Ratchford&lt;/lastName&gt;&lt;/author&gt;&lt;author&gt;&lt;firstName&gt;Venkatesh&lt;/firstName&gt;&lt;lastName&gt;Shankar&lt;/lastName&gt;&lt;/author&gt;&lt;/authors&gt;&lt;/publication&gt;&lt;/publications&gt;&lt;/citation&gt;</w:instrText>
      </w:r>
      <w:r w:rsidR="009A6EF2" w:rsidRPr="00D41E16">
        <w:rPr>
          <w:rFonts w:cs="Times New Roman"/>
        </w:rPr>
        <w:fldChar w:fldCharType="separate"/>
      </w:r>
      <w:r w:rsidR="006A7266">
        <w:rPr>
          <w:rFonts w:ascii="Cambria" w:hAnsi="Cambria" w:cs="Cambria"/>
        </w:rPr>
        <w:t>(Pan et al., 2002)</w:t>
      </w:r>
      <w:r w:rsidR="009A6EF2" w:rsidRPr="00D41E16">
        <w:rPr>
          <w:rFonts w:cs="Times New Roman"/>
        </w:rPr>
        <w:fldChar w:fldCharType="end"/>
      </w:r>
      <w:r w:rsidRPr="00D41E16">
        <w:rPr>
          <w:rFonts w:cs="Times New Roman"/>
        </w:rPr>
        <w:t xml:space="preserve"> find evidence that service quality can only partially explain</w:t>
      </w:r>
      <w:r w:rsidR="00741E99" w:rsidRPr="00D41E16">
        <w:rPr>
          <w:rFonts w:cs="Times New Roman"/>
        </w:rPr>
        <w:t xml:space="preserve"> the pricing of a</w:t>
      </w:r>
      <w:r w:rsidR="006E7720" w:rsidRPr="00D41E16">
        <w:rPr>
          <w:rFonts w:cs="Times New Roman"/>
        </w:rPr>
        <w:t>n</w:t>
      </w:r>
      <w:r w:rsidR="00741E99" w:rsidRPr="00D41E16">
        <w:rPr>
          <w:rFonts w:cs="Times New Roman"/>
        </w:rPr>
        <w:t xml:space="preserve"> e-</w:t>
      </w:r>
      <w:proofErr w:type="spellStart"/>
      <w:r w:rsidR="00741E99" w:rsidRPr="00D41E16">
        <w:rPr>
          <w:rFonts w:cs="Times New Roman"/>
        </w:rPr>
        <w:t>tailer</w:t>
      </w:r>
      <w:proofErr w:type="spellEnd"/>
      <w:r w:rsidR="00741E99" w:rsidRPr="00D41E16">
        <w:rPr>
          <w:rFonts w:cs="Times New Roman"/>
        </w:rPr>
        <w:t>.</w:t>
      </w:r>
      <w:r w:rsidR="00A10600" w:rsidRPr="00D41E16">
        <w:rPr>
          <w:rFonts w:cs="Times New Roman"/>
        </w:rPr>
        <w:t xml:space="preserve"> Being a brick-and-click seller is</w:t>
      </w:r>
      <w:r w:rsidR="00A0191F">
        <w:rPr>
          <w:rFonts w:cs="Times New Roman"/>
        </w:rPr>
        <w:t xml:space="preserve"> </w:t>
      </w:r>
      <w:r w:rsidR="00A0191F" w:rsidRPr="00D41E16">
        <w:rPr>
          <w:rFonts w:cs="Times New Roman"/>
        </w:rPr>
        <w:t>also</w:t>
      </w:r>
      <w:r w:rsidR="00A10600" w:rsidRPr="00D41E16">
        <w:rPr>
          <w:rFonts w:cs="Times New Roman"/>
        </w:rPr>
        <w:t xml:space="preserve"> shown to influence the final price. But the greatest driver of pricing strategy is the number of competitors. </w:t>
      </w:r>
    </w:p>
    <w:p w:rsidR="00A3501B" w:rsidRDefault="00A3501B" w:rsidP="004C6EE2">
      <w:pPr>
        <w:tabs>
          <w:tab w:val="left" w:pos="3119"/>
        </w:tabs>
        <w:spacing w:line="360" w:lineRule="auto"/>
        <w:jc w:val="both"/>
        <w:rPr>
          <w:rFonts w:cs="Times New Roman"/>
        </w:rPr>
      </w:pPr>
    </w:p>
    <w:p w:rsidR="00A3501B" w:rsidRDefault="00A3501B" w:rsidP="004C6EE2">
      <w:pPr>
        <w:tabs>
          <w:tab w:val="left" w:pos="3119"/>
        </w:tabs>
        <w:spacing w:line="360" w:lineRule="auto"/>
        <w:jc w:val="both"/>
        <w:rPr>
          <w:rFonts w:cs="Times New Roman"/>
        </w:rPr>
      </w:pPr>
      <w:r>
        <w:rPr>
          <w:rFonts w:cs="Times New Roman"/>
        </w:rPr>
        <w:t>In economics, high levels of competition are considered to be one of the most important sources influencing the price.</w:t>
      </w:r>
      <w:r w:rsidR="00181F89">
        <w:rPr>
          <w:rFonts w:cs="Times New Roman"/>
        </w:rPr>
        <w:t xml:space="preserve"> </w:t>
      </w:r>
      <w:r w:rsidR="00993E7F">
        <w:rPr>
          <w:rFonts w:cs="Times New Roman"/>
        </w:rPr>
        <w:t xml:space="preserve">Competitive markets are typically very beneficial for customers seeking good quality for democratic </w:t>
      </w:r>
      <w:r w:rsidR="001E36A4">
        <w:rPr>
          <w:rFonts w:cs="Times New Roman"/>
        </w:rPr>
        <w:t>prices;</w:t>
      </w:r>
      <w:r w:rsidR="00993E7F">
        <w:rPr>
          <w:rFonts w:cs="Times New Roman"/>
        </w:rPr>
        <w:t xml:space="preserve"> competitors on the other hand have to struggle for these customers. </w:t>
      </w:r>
      <w:r w:rsidR="001E36A4">
        <w:rPr>
          <w:rFonts w:cs="Times New Roman"/>
        </w:rPr>
        <w:t>In the early days it was considered that price is the only means of differentiation for online retailers. The reason for such beliefs was competition. Experts predicted that fierce competition would force online e-</w:t>
      </w:r>
      <w:proofErr w:type="spellStart"/>
      <w:r w:rsidR="001E36A4">
        <w:rPr>
          <w:rFonts w:cs="Times New Roman"/>
        </w:rPr>
        <w:t>tailers</w:t>
      </w:r>
      <w:proofErr w:type="spellEnd"/>
      <w:r w:rsidR="001E36A4">
        <w:rPr>
          <w:rFonts w:cs="Times New Roman"/>
        </w:rPr>
        <w:t xml:space="preserve"> to lower their prices </w:t>
      </w:r>
      <w:proofErr w:type="gramStart"/>
      <w:r w:rsidR="001E36A4">
        <w:rPr>
          <w:rFonts w:cs="Times New Roman"/>
        </w:rPr>
        <w:t>constantly,</w:t>
      </w:r>
      <w:proofErr w:type="gramEnd"/>
      <w:r w:rsidR="001E36A4">
        <w:rPr>
          <w:rFonts w:cs="Times New Roman"/>
        </w:rPr>
        <w:t xml:space="preserve"> however, what we see is that e-</w:t>
      </w:r>
      <w:proofErr w:type="spellStart"/>
      <w:r w:rsidR="001E36A4">
        <w:rPr>
          <w:rFonts w:cs="Times New Roman"/>
        </w:rPr>
        <w:t>tailers</w:t>
      </w:r>
      <w:proofErr w:type="spellEnd"/>
      <w:r w:rsidR="001E36A4">
        <w:rPr>
          <w:rFonts w:cs="Times New Roman"/>
        </w:rPr>
        <w:t xml:space="preserve"> have found </w:t>
      </w:r>
      <w:r w:rsidR="00481B33">
        <w:rPr>
          <w:rFonts w:cs="Times New Roman"/>
        </w:rPr>
        <w:t xml:space="preserve">other </w:t>
      </w:r>
      <w:r w:rsidR="00DD117F">
        <w:rPr>
          <w:rFonts w:cs="Times New Roman"/>
        </w:rPr>
        <w:t>ways to differentiate themselves from their competitors. Such differentiation allowed</w:t>
      </w:r>
      <w:r w:rsidR="00811099">
        <w:rPr>
          <w:rFonts w:cs="Times New Roman"/>
        </w:rPr>
        <w:t xml:space="preserve"> them not to lower their prices.</w:t>
      </w:r>
      <w:r w:rsidR="00CA6830">
        <w:rPr>
          <w:rFonts w:cs="Times New Roman"/>
        </w:rPr>
        <w:t xml:space="preserve"> Moreover </w:t>
      </w:r>
      <w:r w:rsidR="00CD68CD">
        <w:rPr>
          <w:rFonts w:cs="Times New Roman"/>
        </w:rPr>
        <w:t xml:space="preserve">as found by </w:t>
      </w:r>
      <w:r w:rsidR="009A6EF2">
        <w:rPr>
          <w:rFonts w:cs="Times New Roman"/>
        </w:rPr>
        <w:fldChar w:fldCharType="begin"/>
      </w:r>
      <w:r w:rsidR="006A7266">
        <w:rPr>
          <w:rFonts w:cs="Times New Roman"/>
        </w:rPr>
        <w:instrText xml:space="preserve"> ADDIN PAPERS2_CITATIONS &lt;citation&gt;&lt;uuid&gt;3C3D1216-C78B-4FBE-A799-BD3EB4AD4067&lt;/uuid&gt;&lt;priority&gt;7&lt;/priority&gt;&lt;publications&gt;&lt;publication&gt;&lt;url&gt;http://linkinghub.elsevier.com/retrieve/pii/S0167923606000479&lt;/url&gt;&lt;number&gt;3&lt;/number&gt;&lt;type&gt;400&lt;/type&gt;&lt;volume&gt;42&lt;/volume&gt;&lt;publication_date&gt;99200612001200000000220000&lt;/publication_date&gt;&lt;subtype&gt;400&lt;/subtype&gt;&lt;doi&gt;10.1016/j.dss.2006.03.012&lt;/doi&gt;&lt;title&gt;Understanding the Confluence of Retailer Characteristics, Market Characteristics and Online Pricing Strategies&lt;/title&gt;&lt;endpage&gt;1775&lt;/endpage&gt;&lt;startpage&gt;1759&lt;/startpage&gt;&lt;uuid&gt;860D8EA8-0EED-4D8C-8FBF-9B3059D40896&lt;/uuid&gt;&lt;bundle&gt;&lt;publication&gt;&lt;title&gt;Decision Support Systems&lt;/title&gt;&lt;type&gt;-100&lt;/type&gt;&lt;uuid&gt;7A8FD1D8-9DBC-4186-8E98-526A37013121&lt;/uuid&gt;&lt;subtype&gt;-100&lt;/subtype&gt;&lt;/publication&gt;&lt;/bundle&gt;&lt;authors&gt;&lt;author&gt;&lt;firstName&gt;Raj&lt;/firstName&gt;&lt;lastName&gt;Venkatisan&lt;/lastName&gt;&lt;/author&gt;&lt;author&gt;&lt;firstName&gt;Kumar&lt;/firstName&gt;&lt;lastName&gt;Metha&lt;/lastName&gt;&lt;/author&gt;&lt;author&gt;&lt;firstName&gt;Ravi&lt;/firstName&gt;&lt;lastName&gt;Bapna&lt;/lastName&gt;&lt;/author&gt;&lt;/authors&gt;&lt;/publication&gt;&lt;/publications&gt;&lt;/citation&gt;</w:instrText>
      </w:r>
      <w:r w:rsidR="009A6EF2">
        <w:rPr>
          <w:rFonts w:cs="Times New Roman"/>
        </w:rPr>
        <w:fldChar w:fldCharType="separate"/>
      </w:r>
      <w:r w:rsidR="006A7266">
        <w:rPr>
          <w:rFonts w:ascii="Cambria" w:hAnsi="Cambria" w:cs="Cambria"/>
        </w:rPr>
        <w:t>(Venkatisan et al., 2006)</w:t>
      </w:r>
      <w:r w:rsidR="009A6EF2">
        <w:rPr>
          <w:rFonts w:cs="Times New Roman"/>
        </w:rPr>
        <w:fldChar w:fldCharType="end"/>
      </w:r>
      <w:r w:rsidR="00CD68CD">
        <w:rPr>
          <w:rFonts w:cs="Times New Roman"/>
        </w:rPr>
        <w:t xml:space="preserve"> e-</w:t>
      </w:r>
      <w:proofErr w:type="spellStart"/>
      <w:r w:rsidR="00CD68CD">
        <w:rPr>
          <w:rFonts w:cs="Times New Roman"/>
        </w:rPr>
        <w:t>tailers</w:t>
      </w:r>
      <w:proofErr w:type="spellEnd"/>
      <w:r w:rsidR="00CD68CD">
        <w:rPr>
          <w:rFonts w:cs="Times New Roman"/>
        </w:rPr>
        <w:t xml:space="preserve"> who offer better service benefit from higher competition</w:t>
      </w:r>
      <w:r w:rsidR="007B1200">
        <w:rPr>
          <w:rFonts w:cs="Times New Roman"/>
        </w:rPr>
        <w:t xml:space="preserve"> levels</w:t>
      </w:r>
      <w:r w:rsidR="00CD68CD">
        <w:rPr>
          <w:rFonts w:cs="Times New Roman"/>
        </w:rPr>
        <w:t xml:space="preserve"> through better differentiation.</w:t>
      </w:r>
      <w:r w:rsidR="007B1200">
        <w:rPr>
          <w:rFonts w:cs="Times New Roman"/>
        </w:rPr>
        <w:t xml:space="preserve"> By using multilevel hierarchical linear models authors find out that </w:t>
      </w:r>
      <w:r w:rsidR="00D04102">
        <w:rPr>
          <w:rFonts w:cs="Times New Roman"/>
        </w:rPr>
        <w:t>service quality has a positive effect on retailer price levels.</w:t>
      </w:r>
      <w:r w:rsidR="005D2CBB">
        <w:rPr>
          <w:rFonts w:cs="Times New Roman"/>
        </w:rPr>
        <w:t xml:space="preserve"> Using the same methods authors discover that relation between competitive inte</w:t>
      </w:r>
      <w:r w:rsidR="00FE4735">
        <w:rPr>
          <w:rFonts w:cs="Times New Roman"/>
        </w:rPr>
        <w:t xml:space="preserve">nsity and the </w:t>
      </w:r>
      <w:r w:rsidR="00FE4735">
        <w:rPr>
          <w:rFonts w:cs="Times New Roman"/>
        </w:rPr>
        <w:lastRenderedPageBreak/>
        <w:t xml:space="preserve">price </w:t>
      </w:r>
      <w:r w:rsidR="00B2141C">
        <w:rPr>
          <w:rFonts w:cs="Times New Roman"/>
        </w:rPr>
        <w:t>levels can</w:t>
      </w:r>
      <w:r w:rsidR="00FE4735">
        <w:rPr>
          <w:rFonts w:cs="Times New Roman"/>
        </w:rPr>
        <w:t xml:space="preserve"> be described as an inverted parabola.</w:t>
      </w:r>
      <w:r w:rsidR="004224A6">
        <w:rPr>
          <w:rFonts w:cs="Times New Roman"/>
        </w:rPr>
        <w:t xml:space="preserve"> </w:t>
      </w:r>
      <w:r w:rsidR="009D77C3">
        <w:rPr>
          <w:rFonts w:cs="Times New Roman"/>
        </w:rPr>
        <w:t>These finding are nothing more than empirical proof of mixed pricing strategies.</w:t>
      </w:r>
    </w:p>
    <w:p w:rsidR="00A3501B" w:rsidRDefault="00A3501B" w:rsidP="004C6EE2">
      <w:pPr>
        <w:tabs>
          <w:tab w:val="left" w:pos="3119"/>
        </w:tabs>
        <w:spacing w:line="360" w:lineRule="auto"/>
        <w:jc w:val="both"/>
        <w:rPr>
          <w:rFonts w:cs="Times New Roman"/>
        </w:rPr>
      </w:pPr>
    </w:p>
    <w:p w:rsidR="002C1C93" w:rsidRDefault="009A6EF2" w:rsidP="004C6EE2">
      <w:pPr>
        <w:tabs>
          <w:tab w:val="left" w:pos="3119"/>
        </w:tabs>
        <w:spacing w:line="360" w:lineRule="auto"/>
        <w:jc w:val="both"/>
        <w:rPr>
          <w:rFonts w:cs="Times New Roman"/>
        </w:rPr>
      </w:pPr>
      <w:r w:rsidRPr="00D41E16">
        <w:rPr>
          <w:rFonts w:cs="Times New Roman"/>
        </w:rPr>
        <w:fldChar w:fldCharType="begin"/>
      </w:r>
      <w:r w:rsidR="00C15583">
        <w:rPr>
          <w:rFonts w:cs="Times New Roman"/>
        </w:rPr>
        <w:instrText xml:space="preserve"> ADDIN PAPERS2_CITATIONS &lt;citation&gt;&lt;uuid&gt;807551A5-9C89-4060-BB2F-92D2BA21ACC7&lt;/uuid&gt;&lt;priority&gt;8&lt;/priority&gt;&lt;publications&gt;&lt;publication&gt;&lt;url&gt;http://linkinghub.elsevier.com/retrieve/pii/S0022435907000164&lt;/url&gt;&lt;number&gt;3&lt;/number&gt;&lt;type&gt;400&lt;/type&gt;&lt;volume&gt;83&lt;/volume&gt;&lt;publication_date&gt;99200708001200000000220000&lt;/publication_date&gt;&lt;subtype&gt;400&lt;/subtype&gt;&lt;doi&gt;10.1016/j.jretai.2006.04.002&lt;/doi&gt;&lt;title&gt;Do market characteristics impact the relationship between retailer characteristics and online prices?&lt;/title&gt;&lt;endpage&gt;324&lt;/endpage&gt;&lt;startpage&gt;309&lt;/startpage&gt;&lt;uuid&gt;196594B4-85FC-4A24-80A4-2C2B9D49090D&lt;/uuid&gt;&lt;bundle&gt;&lt;publication&gt;&lt;title&gt;Journal of Retailing&lt;/title&gt;&lt;type&gt;-100&lt;/type&gt;&lt;uuid&gt;3AF1B851-89E3-423F-A9F0-27A9E0D47561&lt;/uuid&gt;&lt;subtype&gt;-100&lt;/subtype&gt;&lt;/publication&gt;&lt;/bundle&gt;&lt;authors&gt;&lt;author&gt;&lt;firstName&gt;Rajkumar&lt;/firstName&gt;&lt;lastName&gt;Venkatesan&lt;/lastName&gt;&lt;/author&gt;&lt;author&gt;&lt;firstName&gt;Kumar&lt;/firstName&gt;&lt;lastName&gt;Mehta&lt;/lastName&gt;&lt;/author&gt;&lt;author&gt;&lt;firstName&gt;Ravi&lt;/firstName&gt;&lt;lastName&gt;Bapna&lt;/lastName&gt;&lt;/author&gt;&lt;/authors&gt;&lt;/publication&gt;&lt;/publications&gt;&lt;/citation&gt;</w:instrText>
      </w:r>
      <w:r w:rsidRPr="00D41E16">
        <w:rPr>
          <w:rFonts w:cs="Times New Roman"/>
        </w:rPr>
        <w:fldChar w:fldCharType="separate"/>
      </w:r>
      <w:r w:rsidR="006A7266">
        <w:rPr>
          <w:rFonts w:ascii="Cambria" w:hAnsi="Cambria" w:cs="Cambria"/>
        </w:rPr>
        <w:t>(Venkatesan et al., 2007)</w:t>
      </w:r>
      <w:r w:rsidRPr="00D41E16">
        <w:rPr>
          <w:rFonts w:cs="Times New Roman"/>
        </w:rPr>
        <w:fldChar w:fldCharType="end"/>
      </w:r>
      <w:r w:rsidR="00A0191F">
        <w:rPr>
          <w:rFonts w:cs="Times New Roman"/>
        </w:rPr>
        <w:t xml:space="preserve"> have</w:t>
      </w:r>
      <w:r w:rsidR="00ED16B6" w:rsidRPr="00D41E16">
        <w:rPr>
          <w:rFonts w:cs="Times New Roman"/>
        </w:rPr>
        <w:t xml:space="preserve"> several findings</w:t>
      </w:r>
      <w:r w:rsidR="00444E07" w:rsidRPr="00D41E16">
        <w:rPr>
          <w:rFonts w:cs="Times New Roman"/>
        </w:rPr>
        <w:t xml:space="preserve"> </w:t>
      </w:r>
      <w:r w:rsidR="00C52ABE" w:rsidRPr="00D41E16">
        <w:rPr>
          <w:rFonts w:cs="Times New Roman"/>
        </w:rPr>
        <w:t xml:space="preserve">one of which supports the competition idea while the other one </w:t>
      </w:r>
      <w:proofErr w:type="gramStart"/>
      <w:r w:rsidR="00C52ABE" w:rsidRPr="00D41E16">
        <w:rPr>
          <w:rFonts w:cs="Times New Roman"/>
        </w:rPr>
        <w:t>states</w:t>
      </w:r>
      <w:proofErr w:type="gramEnd"/>
      <w:r w:rsidR="00C52ABE" w:rsidRPr="00D41E16">
        <w:rPr>
          <w:rFonts w:cs="Times New Roman"/>
        </w:rPr>
        <w:t xml:space="preserve"> that service quality has a significant impact on pricing. Although the finding about </w:t>
      </w:r>
      <w:r w:rsidR="00A0191F">
        <w:rPr>
          <w:rFonts w:cs="Times New Roman"/>
        </w:rPr>
        <w:t xml:space="preserve">service </w:t>
      </w:r>
      <w:r w:rsidR="00C52ABE" w:rsidRPr="00D41E16">
        <w:rPr>
          <w:rFonts w:cs="Times New Roman"/>
        </w:rPr>
        <w:t>quality does not come in contradiction with any of the previous findings, the amount of influence it executes does.</w:t>
      </w:r>
      <w:r w:rsidR="009E1E20">
        <w:rPr>
          <w:rFonts w:cs="Times New Roman"/>
        </w:rPr>
        <w:t xml:space="preserve"> </w:t>
      </w:r>
      <w:r w:rsidRPr="00D41E16">
        <w:rPr>
          <w:rFonts w:cs="Times New Roman"/>
        </w:rPr>
        <w:fldChar w:fldCharType="begin"/>
      </w:r>
      <w:r w:rsidR="00C15583">
        <w:rPr>
          <w:rFonts w:cs="Times New Roman"/>
        </w:rPr>
        <w:instrText xml:space="preserve"> ADDIN PAPERS2_CITATIONS &lt;citation&gt;&lt;uuid&gt;039ACB54-93B3-496B-9E7C-EA0F1A7F263B&lt;/uuid&gt;&lt;priority&gt;9&lt;/priority&gt;&lt;publications&gt;&lt;publication&gt;&lt;url&gt;http://linkinghub.elsevier.com/retrieve/pii/S0022435907000164&lt;/url&gt;&lt;number&gt;3&lt;/number&gt;&lt;type&gt;400&lt;/type&gt;&lt;volume&gt;83&lt;/volume&gt;&lt;publication_date&gt;99200708001200000000220000&lt;/publication_date&gt;&lt;subtype&gt;400&lt;/subtype&gt;&lt;doi&gt;10.1016/j.jretai.2006.04.002&lt;/doi&gt;&lt;title&gt;Do market characteristics impact the relationship between retailer characteristics and online prices?&lt;/title&gt;&lt;endpage&gt;324&lt;/endpage&gt;&lt;startpage&gt;309&lt;/startpage&gt;&lt;uuid&gt;196594B4-85FC-4A24-80A4-2C2B9D49090D&lt;/uuid&gt;&lt;bundle&gt;&lt;publication&gt;&lt;title&gt;Journal of Retailing&lt;/title&gt;&lt;type&gt;-100&lt;/type&gt;&lt;uuid&gt;3AF1B851-89E3-423F-A9F0-27A9E0D47561&lt;/uuid&gt;&lt;subtype&gt;-100&lt;/subtype&gt;&lt;/publication&gt;&lt;/bundle&gt;&lt;authors&gt;&lt;author&gt;&lt;firstName&gt;Rajkumar&lt;/firstName&gt;&lt;lastName&gt;Venkatesan&lt;/lastName&gt;&lt;/author&gt;&lt;author&gt;&lt;firstName&gt;Kumar&lt;/firstName&gt;&lt;lastName&gt;Mehta&lt;/lastName&gt;&lt;/author&gt;&lt;author&gt;&lt;firstName&gt;Ravi&lt;/firstName&gt;&lt;lastName&gt;Bapna&lt;/lastName&gt;&lt;/author&gt;&lt;/authors&gt;&lt;/publication&gt;&lt;/publications&gt;&lt;/citation&gt;</w:instrText>
      </w:r>
      <w:r w:rsidRPr="00D41E16">
        <w:rPr>
          <w:rFonts w:cs="Times New Roman"/>
        </w:rPr>
        <w:fldChar w:fldCharType="separate"/>
      </w:r>
      <w:r w:rsidR="006A7266">
        <w:rPr>
          <w:rFonts w:ascii="Cambria" w:hAnsi="Cambria" w:cs="Cambria"/>
        </w:rPr>
        <w:t>(Venkatesan et al., 2007)</w:t>
      </w:r>
      <w:r w:rsidRPr="00D41E16">
        <w:rPr>
          <w:rFonts w:cs="Times New Roman"/>
        </w:rPr>
        <w:fldChar w:fldCharType="end"/>
      </w:r>
      <w:r w:rsidR="003D28E8" w:rsidRPr="00D41E16">
        <w:rPr>
          <w:rFonts w:cs="Times New Roman"/>
        </w:rPr>
        <w:t xml:space="preserve"> also find evidence that there is an interaction between mark</w:t>
      </w:r>
      <w:r w:rsidR="00B8338C">
        <w:rPr>
          <w:rFonts w:cs="Times New Roman"/>
        </w:rPr>
        <w:t>et and e-</w:t>
      </w:r>
      <w:proofErr w:type="spellStart"/>
      <w:r w:rsidR="00B8338C">
        <w:rPr>
          <w:rFonts w:cs="Times New Roman"/>
        </w:rPr>
        <w:t>tailer</w:t>
      </w:r>
      <w:proofErr w:type="spellEnd"/>
      <w:r w:rsidR="00B8338C">
        <w:rPr>
          <w:rFonts w:cs="Times New Roman"/>
        </w:rPr>
        <w:t xml:space="preserve"> characteristics.</w:t>
      </w:r>
    </w:p>
    <w:p w:rsidR="00F94A95" w:rsidRDefault="00F94A95" w:rsidP="004C6EE2">
      <w:pPr>
        <w:tabs>
          <w:tab w:val="left" w:pos="3119"/>
        </w:tabs>
        <w:spacing w:line="360" w:lineRule="auto"/>
        <w:jc w:val="both"/>
        <w:rPr>
          <w:rFonts w:cs="Times New Roman"/>
        </w:rPr>
      </w:pPr>
      <w:r>
        <w:rPr>
          <w:rFonts w:cs="Times New Roman"/>
        </w:rPr>
        <w:t>Authors find evidence that brick-and-</w:t>
      </w:r>
      <w:r w:rsidR="005510E6">
        <w:rPr>
          <w:rFonts w:cs="Times New Roman"/>
        </w:rPr>
        <w:t>click retailer</w:t>
      </w:r>
      <w:r w:rsidR="00D240F4">
        <w:rPr>
          <w:rFonts w:cs="Times New Roman"/>
        </w:rPr>
        <w:t xml:space="preserve"> charge significantly higher prices than pure e-</w:t>
      </w:r>
      <w:proofErr w:type="spellStart"/>
      <w:r w:rsidR="00D240F4">
        <w:rPr>
          <w:rFonts w:cs="Times New Roman"/>
        </w:rPr>
        <w:t>tailers</w:t>
      </w:r>
      <w:proofErr w:type="spellEnd"/>
      <w:r w:rsidR="00D240F4">
        <w:rPr>
          <w:rFonts w:cs="Times New Roman"/>
        </w:rPr>
        <w:t xml:space="preserve"> do.</w:t>
      </w:r>
    </w:p>
    <w:p w:rsidR="004B7FD6" w:rsidRDefault="004B7FD6" w:rsidP="004C6EE2">
      <w:pPr>
        <w:tabs>
          <w:tab w:val="left" w:pos="3119"/>
        </w:tabs>
        <w:spacing w:line="360" w:lineRule="auto"/>
        <w:jc w:val="both"/>
        <w:rPr>
          <w:rFonts w:cs="Times New Roman"/>
        </w:rPr>
      </w:pPr>
    </w:p>
    <w:p w:rsidR="00017CE2" w:rsidRDefault="004B7FD6" w:rsidP="004C6EE2">
      <w:pPr>
        <w:tabs>
          <w:tab w:val="left" w:pos="3119"/>
        </w:tabs>
        <w:spacing w:line="360" w:lineRule="auto"/>
        <w:jc w:val="both"/>
        <w:rPr>
          <w:rFonts w:cs="Times New Roman"/>
        </w:rPr>
      </w:pPr>
      <w:r>
        <w:rPr>
          <w:rFonts w:cs="Times New Roman"/>
        </w:rPr>
        <w:t xml:space="preserve">The second stream of </w:t>
      </w:r>
      <w:r w:rsidR="0085291F">
        <w:rPr>
          <w:rFonts w:cs="Times New Roman"/>
        </w:rPr>
        <w:t>research focuses on the factors that enable both brick-and-click and pure-play p</w:t>
      </w:r>
      <w:r w:rsidR="00C97A0A">
        <w:rPr>
          <w:rFonts w:cs="Times New Roman"/>
        </w:rPr>
        <w:t>layers to charge certain price levels.</w:t>
      </w:r>
      <w:r w:rsidR="00CF14F7">
        <w:rPr>
          <w:rFonts w:cs="Times New Roman"/>
        </w:rPr>
        <w:t xml:space="preserve"> If we take the 4 </w:t>
      </w:r>
      <w:proofErr w:type="spellStart"/>
      <w:r w:rsidR="00CF14F7">
        <w:rPr>
          <w:rFonts w:cs="Times New Roman"/>
        </w:rPr>
        <w:t>p’s</w:t>
      </w:r>
      <w:proofErr w:type="spellEnd"/>
      <w:r w:rsidR="00902B8E">
        <w:rPr>
          <w:rFonts w:cs="Times New Roman"/>
        </w:rPr>
        <w:t xml:space="preserve"> (Product, Price, Place, Promotion)</w:t>
      </w:r>
      <w:r w:rsidR="00CF14F7">
        <w:rPr>
          <w:rFonts w:cs="Times New Roman"/>
        </w:rPr>
        <w:t xml:space="preserve"> of marketing </w:t>
      </w:r>
      <w:r w:rsidR="00902B8E">
        <w:rPr>
          <w:rFonts w:cs="Times New Roman"/>
        </w:rPr>
        <w:t>and try to apply them to an e-</w:t>
      </w:r>
      <w:proofErr w:type="spellStart"/>
      <w:r w:rsidR="00902B8E">
        <w:rPr>
          <w:rFonts w:cs="Times New Roman"/>
        </w:rPr>
        <w:t>tailer</w:t>
      </w:r>
      <w:proofErr w:type="spellEnd"/>
      <w:r w:rsidR="00902B8E">
        <w:rPr>
          <w:rFonts w:cs="Times New Roman"/>
        </w:rPr>
        <w:t>, we will immediately see that Place becom</w:t>
      </w:r>
      <w:r w:rsidR="00CB4552">
        <w:rPr>
          <w:rFonts w:cs="Times New Roman"/>
        </w:rPr>
        <w:t>es irrelevant when we move to the Internet.</w:t>
      </w:r>
      <w:r w:rsidR="0094380B">
        <w:rPr>
          <w:rFonts w:cs="Times New Roman"/>
        </w:rPr>
        <w:t xml:space="preserve"> To compensate, e-</w:t>
      </w:r>
      <w:proofErr w:type="spellStart"/>
      <w:r w:rsidR="0094380B">
        <w:rPr>
          <w:rFonts w:cs="Times New Roman"/>
        </w:rPr>
        <w:t>tailers</w:t>
      </w:r>
      <w:proofErr w:type="spellEnd"/>
      <w:r w:rsidR="0094380B">
        <w:rPr>
          <w:rFonts w:cs="Times New Roman"/>
        </w:rPr>
        <w:t xml:space="preserve"> have to find new ways to differentiate themselves.</w:t>
      </w:r>
      <w:r w:rsidR="008B50D9">
        <w:rPr>
          <w:rFonts w:cs="Times New Roman"/>
        </w:rPr>
        <w:t xml:space="preserve"> </w:t>
      </w:r>
      <w:r w:rsidR="009A6EF2">
        <w:rPr>
          <w:rFonts w:cs="Times New Roman"/>
        </w:rPr>
        <w:fldChar w:fldCharType="begin"/>
      </w:r>
      <w:r w:rsidR="006A7266">
        <w:rPr>
          <w:rFonts w:cs="Times New Roman"/>
        </w:rPr>
        <w:instrText xml:space="preserve"> ADDIN PAPERS2_CITATIONS &lt;citation&gt;&lt;uuid&gt;59D8A16C-4C76-4192-8F2A-DF3DF9A14A9E&lt;/uuid&gt;&lt;priority&gt;10&lt;/priority&gt;&lt;publications&gt;&lt;publication&gt;&lt;url&gt;http://linkinghub.elsevier.com/retrieve/pii/S0378720606000462&lt;/url&gt;&lt;number&gt;6&lt;/number&gt;&lt;type&gt;400&lt;/type&gt;&lt;volume&gt;43&lt;/volume&gt;&lt;publication_date&gt;99200609001200000000220000&lt;/publication_date&gt;&lt;subtype&gt;400&lt;/subtype&gt;&lt;doi&gt;10.1016/j.im.2006.03.006&lt;/doi&gt;&lt;title&gt;E-business differentiation through value-based trust&lt;/title&gt;&lt;endpage&gt;727&lt;/endpage&gt;&lt;startpage&gt;718&lt;/startpage&gt;&lt;uuid&gt;B567F345-2D94-49E4-8E18-CFF1C55065AE&lt;/uuid&gt;&lt;bundle&gt;&lt;publication&gt;&lt;title&gt;Information &amp;amp; Management&lt;/title&gt;&lt;type&gt;-100&lt;/type&gt;&lt;uuid&gt;2A1942B4-0848-4755-BCEB-B2390C8D36A0&lt;/uuid&gt;&lt;subtype&gt;-100&lt;/subtype&gt;&lt;/publication&gt;&lt;/bundle&gt;&lt;authors&gt;&lt;author&gt;&lt;firstName&gt;J&lt;/firstName&gt;&lt;lastName&gt;Cazier&lt;/lastName&gt;&lt;/author&gt;&lt;author&gt;&lt;firstName&gt;B&lt;/firstName&gt;&lt;lastName&gt;Shao&lt;/lastName&gt;&lt;/author&gt;&lt;author&gt;&lt;firstName&gt;R&lt;/firstName&gt;&lt;lastName&gt;Stlouis&lt;/lastName&gt;&lt;/author&gt;&lt;/authors&gt;&lt;/publication&gt;&lt;/publications&gt;&lt;/citation&gt;</w:instrText>
      </w:r>
      <w:r w:rsidR="009A6EF2">
        <w:rPr>
          <w:rFonts w:cs="Times New Roman"/>
        </w:rPr>
        <w:fldChar w:fldCharType="separate"/>
      </w:r>
      <w:r w:rsidR="006A7266">
        <w:rPr>
          <w:rFonts w:ascii="Cambria" w:hAnsi="Cambria" w:cs="Cambria"/>
        </w:rPr>
        <w:t>(Cazier et al., 2006)</w:t>
      </w:r>
      <w:r w:rsidR="009A6EF2">
        <w:rPr>
          <w:rFonts w:cs="Times New Roman"/>
        </w:rPr>
        <w:fldChar w:fldCharType="end"/>
      </w:r>
      <w:r w:rsidR="008B50D9">
        <w:rPr>
          <w:rFonts w:cs="Times New Roman"/>
        </w:rPr>
        <w:t xml:space="preserve"> focus their attention on this issue and come up with a </w:t>
      </w:r>
      <w:proofErr w:type="gramStart"/>
      <w:r w:rsidR="008B50D9">
        <w:rPr>
          <w:rFonts w:cs="Times New Roman"/>
        </w:rPr>
        <w:t>term ”</w:t>
      </w:r>
      <w:proofErr w:type="gramEnd"/>
      <w:r w:rsidR="008B50D9">
        <w:rPr>
          <w:rFonts w:cs="Times New Roman"/>
        </w:rPr>
        <w:t xml:space="preserve">value congruence”. In simple words, value congruence is the measure of the overlap between the values of customers and the values </w:t>
      </w:r>
      <w:r w:rsidR="005E2C0B">
        <w:rPr>
          <w:rFonts w:cs="Times New Roman"/>
        </w:rPr>
        <w:t>they believe an organization has.</w:t>
      </w:r>
      <w:r w:rsidR="008B50D9">
        <w:rPr>
          <w:rFonts w:cs="Times New Roman"/>
        </w:rPr>
        <w:t xml:space="preserve"> </w:t>
      </w:r>
      <w:r w:rsidR="0087398E">
        <w:rPr>
          <w:rFonts w:cs="Times New Roman"/>
        </w:rPr>
        <w:t xml:space="preserve">Sharing and conveyance of these values produces trust, trust that helps </w:t>
      </w:r>
      <w:r w:rsidR="005E7A9A">
        <w:rPr>
          <w:rFonts w:cs="Times New Roman"/>
        </w:rPr>
        <w:t>building</w:t>
      </w:r>
      <w:r w:rsidR="0087398E">
        <w:rPr>
          <w:rFonts w:cs="Times New Roman"/>
        </w:rPr>
        <w:t xml:space="preserve"> the relationship between the customer and </w:t>
      </w:r>
      <w:r w:rsidR="0063528F">
        <w:rPr>
          <w:rFonts w:cs="Times New Roman"/>
        </w:rPr>
        <w:t xml:space="preserve">an </w:t>
      </w:r>
      <w:r w:rsidR="0087398E">
        <w:rPr>
          <w:rFonts w:cs="Times New Roman"/>
        </w:rPr>
        <w:t>e-</w:t>
      </w:r>
      <w:proofErr w:type="spellStart"/>
      <w:r w:rsidR="0087398E">
        <w:rPr>
          <w:rFonts w:cs="Times New Roman"/>
        </w:rPr>
        <w:t>tailer</w:t>
      </w:r>
      <w:proofErr w:type="spellEnd"/>
      <w:r w:rsidR="0087398E">
        <w:rPr>
          <w:rFonts w:cs="Times New Roman"/>
        </w:rPr>
        <w:t>.</w:t>
      </w:r>
      <w:r w:rsidR="00D16728">
        <w:rPr>
          <w:rFonts w:cs="Times New Roman"/>
        </w:rPr>
        <w:t xml:space="preserve"> </w:t>
      </w:r>
      <w:r w:rsidR="00017CE2">
        <w:rPr>
          <w:rFonts w:cs="Times New Roman"/>
        </w:rPr>
        <w:t>Authors believe that relationships built as a result of value congruence are stronger and thus will last longer than those created by other means.</w:t>
      </w:r>
      <w:r w:rsidR="00D16728">
        <w:rPr>
          <w:rFonts w:cs="Times New Roman"/>
        </w:rPr>
        <w:t xml:space="preserve"> </w:t>
      </w:r>
      <w:r w:rsidR="00017CE2">
        <w:rPr>
          <w:rFonts w:cs="Times New Roman"/>
        </w:rPr>
        <w:t xml:space="preserve"> </w:t>
      </w:r>
    </w:p>
    <w:p w:rsidR="00D16728" w:rsidRDefault="005D0CA8" w:rsidP="004C6EE2">
      <w:pPr>
        <w:tabs>
          <w:tab w:val="left" w:pos="3119"/>
        </w:tabs>
        <w:spacing w:line="360" w:lineRule="auto"/>
        <w:jc w:val="both"/>
        <w:rPr>
          <w:rFonts w:cs="Times New Roman"/>
        </w:rPr>
      </w:pPr>
      <w:r>
        <w:rPr>
          <w:rFonts w:cs="Times New Roman"/>
        </w:rPr>
        <w:t>Value congruence can be created almost from any differentiation point of a firm a</w:t>
      </w:r>
      <w:r w:rsidR="00D92DC2">
        <w:rPr>
          <w:rFonts w:cs="Times New Roman"/>
        </w:rPr>
        <w:t xml:space="preserve">s long as it is steady in time. If values propagated by the firm are changed too frequently value conflicts may arise. </w:t>
      </w:r>
      <w:r w:rsidR="007D11E1">
        <w:rPr>
          <w:rFonts w:cs="Times New Roman"/>
        </w:rPr>
        <w:t xml:space="preserve">In other words, if a firm promotes high quality service while offering slightly higher prices, it should stick to this strategy for a certain amount of time in order to let the </w:t>
      </w:r>
      <w:r w:rsidR="00481B33">
        <w:rPr>
          <w:rFonts w:cs="Times New Roman"/>
        </w:rPr>
        <w:t>“value-</w:t>
      </w:r>
      <w:r w:rsidR="007D11E1">
        <w:rPr>
          <w:rFonts w:cs="Times New Roman"/>
        </w:rPr>
        <w:t>match</w:t>
      </w:r>
      <w:r w:rsidR="00481B33">
        <w:rPr>
          <w:rFonts w:cs="Times New Roman"/>
        </w:rPr>
        <w:t>”</w:t>
      </w:r>
      <w:r w:rsidR="007D11E1">
        <w:rPr>
          <w:rFonts w:cs="Times New Roman"/>
        </w:rPr>
        <w:t xml:space="preserve"> settle in the </w:t>
      </w:r>
      <w:r w:rsidR="00481B33">
        <w:rPr>
          <w:rFonts w:cs="Times New Roman"/>
        </w:rPr>
        <w:t>minds</w:t>
      </w:r>
      <w:r w:rsidR="007D11E1">
        <w:rPr>
          <w:rFonts w:cs="Times New Roman"/>
        </w:rPr>
        <w:t xml:space="preserve"> of the consumers. When the match is more or less stable</w:t>
      </w:r>
      <w:r w:rsidR="00481CF3">
        <w:rPr>
          <w:rFonts w:cs="Times New Roman"/>
        </w:rPr>
        <w:t>,</w:t>
      </w:r>
      <w:r w:rsidR="007D11E1">
        <w:rPr>
          <w:rFonts w:cs="Times New Roman"/>
        </w:rPr>
        <w:t xml:space="preserve"> e-</w:t>
      </w:r>
      <w:proofErr w:type="spellStart"/>
      <w:r w:rsidR="007D11E1">
        <w:rPr>
          <w:rFonts w:cs="Times New Roman"/>
        </w:rPr>
        <w:t>tailer</w:t>
      </w:r>
      <w:r w:rsidR="00481B33">
        <w:rPr>
          <w:rFonts w:cs="Times New Roman"/>
        </w:rPr>
        <w:t>s</w:t>
      </w:r>
      <w:proofErr w:type="spellEnd"/>
      <w:r w:rsidR="007D11E1">
        <w:rPr>
          <w:rFonts w:cs="Times New Roman"/>
        </w:rPr>
        <w:t xml:space="preserve"> can charge even higher prices without being punished by decreased sales.</w:t>
      </w:r>
    </w:p>
    <w:p w:rsidR="00B37914" w:rsidRDefault="00B37914" w:rsidP="00C87579">
      <w:pPr>
        <w:widowControl w:val="0"/>
        <w:autoSpaceDE w:val="0"/>
        <w:autoSpaceDN w:val="0"/>
        <w:adjustRightInd w:val="0"/>
        <w:spacing w:after="240" w:line="360" w:lineRule="auto"/>
        <w:jc w:val="both"/>
        <w:rPr>
          <w:rFonts w:cs="Times New Roman"/>
        </w:rPr>
      </w:pPr>
    </w:p>
    <w:p w:rsidR="00B37914" w:rsidRPr="00856A01" w:rsidRDefault="00B37914" w:rsidP="00C87579">
      <w:pPr>
        <w:widowControl w:val="0"/>
        <w:autoSpaceDE w:val="0"/>
        <w:autoSpaceDN w:val="0"/>
        <w:adjustRightInd w:val="0"/>
        <w:spacing w:after="240" w:line="360" w:lineRule="auto"/>
        <w:jc w:val="both"/>
        <w:rPr>
          <w:rFonts w:ascii="Lucida Grande" w:hAnsi="Lucida Grande" w:cs="Lucida Grande"/>
          <w:sz w:val="22"/>
          <w:szCs w:val="22"/>
          <w:lang w:val="ru-RU"/>
        </w:rPr>
      </w:pPr>
      <w:r>
        <w:rPr>
          <w:rFonts w:cs="Times New Roman"/>
        </w:rPr>
        <w:lastRenderedPageBreak/>
        <w:t>Service quality</w:t>
      </w:r>
      <w:r w:rsidR="00F703D4">
        <w:rPr>
          <w:rFonts w:cs="Times New Roman"/>
        </w:rPr>
        <w:t xml:space="preserve"> and customer satisfaction have</w:t>
      </w:r>
      <w:r>
        <w:rPr>
          <w:rFonts w:cs="Times New Roman"/>
        </w:rPr>
        <w:t xml:space="preserve"> been shown to directly influence customer</w:t>
      </w:r>
      <w:r w:rsidR="00C87579">
        <w:rPr>
          <w:rFonts w:cs="Times New Roman"/>
        </w:rPr>
        <w:t xml:space="preserve"> purchase intentions.</w:t>
      </w:r>
      <w:r w:rsidR="00C3546C">
        <w:rPr>
          <w:rFonts w:cs="Times New Roman"/>
        </w:rPr>
        <w:t xml:space="preserve"> </w:t>
      </w:r>
      <w:r w:rsidR="009A6EF2">
        <w:rPr>
          <w:rFonts w:cs="Times New Roman"/>
        </w:rPr>
        <w:fldChar w:fldCharType="begin"/>
      </w:r>
      <w:r w:rsidR="00C15583">
        <w:rPr>
          <w:rFonts w:cs="Times New Roman"/>
        </w:rPr>
        <w:instrText xml:space="preserve"> ADDIN PAPERS2_CITATIONS &lt;citation&gt;&lt;uuid&gt;63DBDEDE-1281-427D-8C28-7B4F706701C3&lt;/uuid&gt;&lt;priority&gt;11&lt;/priority&gt;&lt;publications&gt;&lt;publication&gt;&lt;url&gt;http://www.emeraldinsight.com/10.1108/09590550510581485&lt;/url&gt;&lt;number&gt;2&lt;/number&gt;&lt;type&gt;400&lt;/type&gt;&lt;volume&gt;33&lt;/volume&gt;&lt;publication_date&gt;99200500001200000000200000&lt;/publication_date&gt;&lt;subtype&gt;400&lt;/subtype&gt;&lt;doi&gt;10.1108/09590550510581485&lt;/doi&gt;&lt;title&gt;Customer Perceptions of E-Service Quality in Online Shopping&lt;/title&gt;&lt;endpage&gt;176&lt;/endpage&gt;&lt;startpage&gt;161&lt;/startpage&gt;&lt;uuid&gt;6CFD40F8-0554-4A74-8DB8-0C2C936F3193&lt;/uuid&gt;&lt;bundle&gt;&lt;publication&gt;&lt;title&gt;International Journal of Retail &amp;amp; Distribution Management&lt;/title&gt;&lt;type&gt;-100&lt;/type&gt;&lt;uuid&gt;FECD9AD1-0914-412B-B37C-3EBE22315170&lt;/uuid&gt;&lt;subtype&gt;-100&lt;/subtype&gt;&lt;/publication&gt;&lt;/bundle&gt;&lt;authors&gt;&lt;author&gt;&lt;firstName&gt;Gwo-Guang&lt;/firstName&gt;&lt;lastName&gt;Lee&lt;/lastName&gt;&lt;/author&gt;&lt;author&gt;&lt;firstName&gt;Hsiu-Fen&lt;/firstName&gt;&lt;lastName&gt;Lin&lt;/lastName&gt;&lt;/author&gt;&lt;/authors&gt;&lt;/publication&gt;&lt;/publications&gt;&lt;/citation&gt;</w:instrText>
      </w:r>
      <w:r w:rsidR="009A6EF2">
        <w:rPr>
          <w:rFonts w:cs="Times New Roman"/>
        </w:rPr>
        <w:fldChar w:fldCharType="separate"/>
      </w:r>
      <w:r w:rsidR="006A7266">
        <w:rPr>
          <w:rFonts w:ascii="Cambria" w:hAnsi="Cambria" w:cs="Cambria"/>
        </w:rPr>
        <w:t>(Lee and Lin, 2005)</w:t>
      </w:r>
      <w:r w:rsidR="009A6EF2">
        <w:rPr>
          <w:rFonts w:cs="Times New Roman"/>
        </w:rPr>
        <w:fldChar w:fldCharType="end"/>
      </w:r>
      <w:r w:rsidR="0077504B">
        <w:rPr>
          <w:rFonts w:cs="Times New Roman"/>
        </w:rPr>
        <w:t xml:space="preserve"> have</w:t>
      </w:r>
      <w:r w:rsidR="00880011">
        <w:rPr>
          <w:rFonts w:cs="Times New Roman"/>
        </w:rPr>
        <w:t xml:space="preserve"> developed an instrument to </w:t>
      </w:r>
      <w:r w:rsidR="00164D77">
        <w:rPr>
          <w:rFonts w:cs="Times New Roman"/>
        </w:rPr>
        <w:t xml:space="preserve">examine </w:t>
      </w:r>
      <w:r w:rsidR="00880011">
        <w:rPr>
          <w:rFonts w:cs="Times New Roman"/>
        </w:rPr>
        <w:t>and measure the dimensions of service quality in order to see the effect on the buying decision.</w:t>
      </w:r>
      <w:r w:rsidR="00D46CC9">
        <w:rPr>
          <w:rFonts w:cs="Times New Roman"/>
        </w:rPr>
        <w:t xml:space="preserve"> After analyzing the data authors come to a conclusion that customers see service quality as integral thing, they do not evaluate </w:t>
      </w:r>
      <w:r w:rsidR="00B04DA9">
        <w:rPr>
          <w:rFonts w:cs="Times New Roman"/>
        </w:rPr>
        <w:t>separate aspects and components prior to making a purchase decision.</w:t>
      </w:r>
      <w:r w:rsidR="00D46CC9">
        <w:rPr>
          <w:rFonts w:cs="Times New Roman"/>
        </w:rPr>
        <w:t xml:space="preserve"> </w:t>
      </w:r>
    </w:p>
    <w:p w:rsidR="00C14059" w:rsidRDefault="00C14059" w:rsidP="004D5C74">
      <w:pPr>
        <w:tabs>
          <w:tab w:val="left" w:pos="3119"/>
        </w:tabs>
        <w:spacing w:line="360" w:lineRule="auto"/>
        <w:jc w:val="both"/>
        <w:rPr>
          <w:rFonts w:cs="Times New Roman"/>
        </w:rPr>
      </w:pPr>
    </w:p>
    <w:p w:rsidR="003029F0" w:rsidRDefault="003029F0" w:rsidP="004D5C74">
      <w:pPr>
        <w:tabs>
          <w:tab w:val="left" w:pos="3119"/>
        </w:tabs>
        <w:spacing w:line="360" w:lineRule="auto"/>
        <w:jc w:val="both"/>
        <w:rPr>
          <w:rFonts w:cs="Times New Roman"/>
        </w:rPr>
      </w:pPr>
      <w:r>
        <w:rPr>
          <w:rFonts w:cs="Times New Roman"/>
        </w:rPr>
        <w:t>Given the focus of this paper</w:t>
      </w:r>
      <w:r w:rsidR="00CF758C">
        <w:rPr>
          <w:rFonts w:cs="Times New Roman"/>
        </w:rPr>
        <w:t xml:space="preserve"> and the literature</w:t>
      </w:r>
      <w:r>
        <w:rPr>
          <w:rFonts w:cs="Times New Roman"/>
        </w:rPr>
        <w:t xml:space="preserve"> </w:t>
      </w:r>
      <w:r w:rsidR="004D5C74">
        <w:rPr>
          <w:rFonts w:cs="Times New Roman"/>
        </w:rPr>
        <w:t xml:space="preserve">I have developed </w:t>
      </w:r>
      <w:r w:rsidR="00350B94">
        <w:rPr>
          <w:rFonts w:cs="Times New Roman"/>
        </w:rPr>
        <w:t xml:space="preserve">2 </w:t>
      </w:r>
      <w:r w:rsidR="004D5C74">
        <w:rPr>
          <w:rFonts w:cs="Times New Roman"/>
        </w:rPr>
        <w:t>hypotheses that reflect the main questions:</w:t>
      </w:r>
    </w:p>
    <w:p w:rsidR="004D5C74" w:rsidRPr="004D5C74" w:rsidRDefault="004D5C74" w:rsidP="004D5C74">
      <w:pPr>
        <w:tabs>
          <w:tab w:val="left" w:pos="3119"/>
        </w:tabs>
        <w:spacing w:line="360" w:lineRule="auto"/>
        <w:rPr>
          <w:rFonts w:cs="Times New Roman"/>
          <w:i/>
        </w:rPr>
      </w:pPr>
      <w:r w:rsidRPr="004D5C74">
        <w:rPr>
          <w:rFonts w:cs="Times New Roman"/>
          <w:i/>
        </w:rPr>
        <w:t>H</w:t>
      </w:r>
      <w:r w:rsidR="005B663F">
        <w:rPr>
          <w:rFonts w:cs="Times New Roman"/>
          <w:i/>
        </w:rPr>
        <w:t>1:</w:t>
      </w:r>
      <w:r w:rsidRPr="004D5C74">
        <w:rPr>
          <w:rFonts w:cs="Times New Roman"/>
          <w:i/>
        </w:rPr>
        <w:t xml:space="preserve"> Pure</w:t>
      </w:r>
      <w:r w:rsidR="003029F0">
        <w:rPr>
          <w:rFonts w:cs="Times New Roman"/>
          <w:i/>
        </w:rPr>
        <w:t xml:space="preserve"> e-</w:t>
      </w:r>
      <w:proofErr w:type="spellStart"/>
      <w:r w:rsidR="003029F0">
        <w:rPr>
          <w:rFonts w:cs="Times New Roman"/>
          <w:i/>
        </w:rPr>
        <w:t>tailer</w:t>
      </w:r>
      <w:proofErr w:type="spellEnd"/>
      <w:r w:rsidRPr="004D5C74">
        <w:rPr>
          <w:rFonts w:cs="Times New Roman"/>
          <w:i/>
        </w:rPr>
        <w:t xml:space="preserve"> stores are cheaper than brick-and-click stores.</w:t>
      </w:r>
    </w:p>
    <w:p w:rsidR="0094688C" w:rsidRDefault="004D5C74" w:rsidP="005B663F">
      <w:pPr>
        <w:tabs>
          <w:tab w:val="left" w:pos="3119"/>
        </w:tabs>
        <w:spacing w:line="360" w:lineRule="auto"/>
        <w:rPr>
          <w:rFonts w:cs="Times New Roman"/>
          <w:i/>
        </w:rPr>
      </w:pPr>
      <w:r w:rsidRPr="004D5C74">
        <w:rPr>
          <w:rFonts w:cs="Times New Roman"/>
          <w:i/>
        </w:rPr>
        <w:t xml:space="preserve">H2: </w:t>
      </w:r>
      <w:r w:rsidR="00E97421">
        <w:rPr>
          <w:rFonts w:cs="Times New Roman"/>
          <w:i/>
        </w:rPr>
        <w:t>Stores wit</w:t>
      </w:r>
      <w:r w:rsidR="005B663F">
        <w:rPr>
          <w:rFonts w:cs="Times New Roman"/>
          <w:i/>
        </w:rPr>
        <w:t xml:space="preserve">h </w:t>
      </w:r>
      <w:r w:rsidR="00CA2CD0">
        <w:rPr>
          <w:rFonts w:cs="Times New Roman"/>
          <w:i/>
        </w:rPr>
        <w:t xml:space="preserve">better </w:t>
      </w:r>
      <w:r w:rsidR="005B663F">
        <w:rPr>
          <w:rFonts w:cs="Times New Roman"/>
          <w:i/>
        </w:rPr>
        <w:t>service have higher prices than those with lower service.</w:t>
      </w:r>
    </w:p>
    <w:p w:rsidR="00C4160E" w:rsidRDefault="00EA501F" w:rsidP="004C6EE2">
      <w:pPr>
        <w:tabs>
          <w:tab w:val="left" w:pos="3119"/>
        </w:tabs>
        <w:spacing w:line="360" w:lineRule="auto"/>
        <w:jc w:val="both"/>
        <w:rPr>
          <w:rFonts w:cs="Times New Roman"/>
        </w:rPr>
      </w:pPr>
      <w:r>
        <w:rPr>
          <w:rFonts w:cs="Times New Roman"/>
        </w:rPr>
        <w:t>The reviewed literature</w:t>
      </w:r>
      <w:r w:rsidR="00405C39">
        <w:rPr>
          <w:rFonts w:cs="Times New Roman"/>
        </w:rPr>
        <w:t xml:space="preserve"> supports </w:t>
      </w:r>
      <w:r w:rsidR="00CA2785">
        <w:rPr>
          <w:rFonts w:cs="Times New Roman"/>
        </w:rPr>
        <w:t xml:space="preserve">all of the </w:t>
      </w:r>
      <w:r w:rsidR="00405C39">
        <w:rPr>
          <w:rFonts w:cs="Times New Roman"/>
        </w:rPr>
        <w:t>hypotheses</w:t>
      </w:r>
      <w:r w:rsidR="004D1078">
        <w:rPr>
          <w:rFonts w:cs="Times New Roman"/>
        </w:rPr>
        <w:t>.</w:t>
      </w:r>
      <w:r w:rsidR="00405C39">
        <w:rPr>
          <w:rFonts w:cs="Times New Roman"/>
        </w:rPr>
        <w:t xml:space="preserve"> </w:t>
      </w:r>
      <w:r w:rsidR="00CA2785">
        <w:rPr>
          <w:rFonts w:cs="Times New Roman"/>
        </w:rPr>
        <w:t xml:space="preserve">However, </w:t>
      </w:r>
      <w:r w:rsidR="00350B94">
        <w:rPr>
          <w:rFonts w:cs="Times New Roman"/>
        </w:rPr>
        <w:t>because</w:t>
      </w:r>
      <w:r w:rsidR="00CA2785">
        <w:rPr>
          <w:rFonts w:cs="Times New Roman"/>
        </w:rPr>
        <w:t xml:space="preserve"> I</w:t>
      </w:r>
      <w:r>
        <w:rPr>
          <w:rFonts w:cs="Times New Roman"/>
        </w:rPr>
        <w:t xml:space="preserve"> focus specifically on consumer electronics retailers in the Netherlands, as a consequence of local market specifics we may witness some unexpected results. </w:t>
      </w:r>
    </w:p>
    <w:p w:rsidR="009E1E20" w:rsidRDefault="009E1E20" w:rsidP="004C6EE2">
      <w:pPr>
        <w:tabs>
          <w:tab w:val="left" w:pos="3119"/>
        </w:tabs>
        <w:spacing w:line="360" w:lineRule="auto"/>
        <w:jc w:val="both"/>
        <w:rPr>
          <w:rFonts w:cs="Times New Roman"/>
        </w:rPr>
      </w:pPr>
    </w:p>
    <w:p w:rsidR="008B2852" w:rsidRDefault="002225A2" w:rsidP="004C6EE2">
      <w:pPr>
        <w:tabs>
          <w:tab w:val="left" w:pos="3119"/>
        </w:tabs>
        <w:spacing w:line="360" w:lineRule="auto"/>
        <w:jc w:val="both"/>
        <w:rPr>
          <w:rFonts w:cs="Times New Roman"/>
        </w:rPr>
      </w:pPr>
      <w:r w:rsidRPr="00D41E16">
        <w:rPr>
          <w:rFonts w:cs="Times New Roman"/>
        </w:rPr>
        <w:t>Literatu</w:t>
      </w:r>
      <w:r w:rsidR="00146B38" w:rsidRPr="00D41E16">
        <w:rPr>
          <w:rFonts w:cs="Times New Roman"/>
        </w:rPr>
        <w:t xml:space="preserve">re comparison can </w:t>
      </w:r>
      <w:proofErr w:type="spellStart"/>
      <w:r w:rsidR="00146B38" w:rsidRPr="00D41E16">
        <w:rPr>
          <w:rFonts w:cs="Times New Roman"/>
        </w:rPr>
        <w:t>bee</w:t>
      </w:r>
      <w:proofErr w:type="spellEnd"/>
      <w:r w:rsidR="00146B38" w:rsidRPr="00D41E16">
        <w:rPr>
          <w:rFonts w:cs="Times New Roman"/>
        </w:rPr>
        <w:t xml:space="preserve"> seen</w:t>
      </w:r>
      <w:r w:rsidR="001E538E" w:rsidRPr="00D41E16">
        <w:rPr>
          <w:rFonts w:cs="Times New Roman"/>
        </w:rPr>
        <w:t xml:space="preserve"> in Table1.</w:t>
      </w:r>
      <w:r w:rsidR="0074292E" w:rsidRPr="00D41E16">
        <w:rPr>
          <w:rFonts w:cs="Times New Roman"/>
        </w:rPr>
        <w:t xml:space="preserve"> In general there are no contradictions in the examined papers except for some minor ones.</w:t>
      </w:r>
      <w:r w:rsidR="00C65F78" w:rsidRPr="00D41E16">
        <w:rPr>
          <w:rFonts w:cs="Times New Roman"/>
        </w:rPr>
        <w:t xml:space="preserve"> I arranged the papers in chronological order so that the time evolution of research could be seen.</w:t>
      </w:r>
      <w:r w:rsidR="00F50B18" w:rsidRPr="00D41E16">
        <w:rPr>
          <w:rFonts w:cs="Times New Roman"/>
        </w:rPr>
        <w:t xml:space="preserve"> The fact that there are no big contradictions between the papers is due </w:t>
      </w:r>
      <w:r w:rsidR="00C74389" w:rsidRPr="00D41E16">
        <w:rPr>
          <w:rFonts w:cs="Times New Roman"/>
        </w:rPr>
        <w:t>advancement</w:t>
      </w:r>
      <w:r w:rsidR="00F50B18" w:rsidRPr="00D41E16">
        <w:rPr>
          <w:rFonts w:cs="Times New Roman"/>
        </w:rPr>
        <w:t xml:space="preserve"> of research. Later papers are usually the extension of previous work, thus giving more insights and proofs.</w:t>
      </w:r>
    </w:p>
    <w:p w:rsidR="00EB7BCB" w:rsidRDefault="00EB7BCB" w:rsidP="004C6EE2">
      <w:pPr>
        <w:tabs>
          <w:tab w:val="left" w:pos="3119"/>
        </w:tabs>
        <w:spacing w:line="360" w:lineRule="auto"/>
        <w:jc w:val="both"/>
        <w:rPr>
          <w:rFonts w:cs="Times New Roman"/>
        </w:rPr>
      </w:pPr>
    </w:p>
    <w:p w:rsidR="00EB7BCB" w:rsidRDefault="00EB7BCB" w:rsidP="004C6EE2">
      <w:pPr>
        <w:tabs>
          <w:tab w:val="left" w:pos="3119"/>
        </w:tabs>
        <w:spacing w:line="360" w:lineRule="auto"/>
        <w:jc w:val="both"/>
        <w:rPr>
          <w:rFonts w:cs="Times New Roman"/>
        </w:rPr>
        <w:sectPr w:rsidR="00EB7BCB" w:rsidSect="00226B03">
          <w:pgSz w:w="11901" w:h="16817"/>
          <w:pgMar w:top="1440" w:right="1797" w:bottom="1440" w:left="1797" w:header="709" w:footer="709" w:gutter="0"/>
          <w:cols w:space="708"/>
          <w:docGrid w:linePitch="360"/>
        </w:sectPr>
      </w:pPr>
    </w:p>
    <w:p w:rsidR="007C4E40" w:rsidRPr="00D41E16" w:rsidRDefault="007C4E40" w:rsidP="004C6EE2">
      <w:pPr>
        <w:tabs>
          <w:tab w:val="left" w:pos="3119"/>
        </w:tabs>
        <w:spacing w:line="360" w:lineRule="auto"/>
        <w:jc w:val="both"/>
        <w:rPr>
          <w:rFonts w:cs="Times New Roman"/>
        </w:rPr>
      </w:pPr>
    </w:p>
    <w:p w:rsidR="000102E5" w:rsidRDefault="001E538E" w:rsidP="00396352">
      <w:pPr>
        <w:pBdr>
          <w:top w:val="single" w:sz="4" w:space="1" w:color="auto"/>
        </w:pBdr>
        <w:tabs>
          <w:tab w:val="left" w:pos="3119"/>
        </w:tabs>
        <w:spacing w:line="360" w:lineRule="auto"/>
        <w:ind w:right="-380"/>
        <w:rPr>
          <w:rFonts w:cs="Times New Roman"/>
        </w:rPr>
      </w:pPr>
      <w:r w:rsidRPr="004F02FD">
        <w:rPr>
          <w:rFonts w:cs="Times New Roman"/>
          <w:b/>
        </w:rPr>
        <w:t>Table1:</w:t>
      </w:r>
      <w:r w:rsidRPr="00D41E16">
        <w:rPr>
          <w:rFonts w:cs="Times New Roman"/>
        </w:rPr>
        <w:t xml:space="preserve"> Literature summary</w:t>
      </w:r>
    </w:p>
    <w:p w:rsidR="0072710B" w:rsidRDefault="0072710B" w:rsidP="00396352">
      <w:pPr>
        <w:pBdr>
          <w:top w:val="single" w:sz="4" w:space="1" w:color="auto"/>
        </w:pBdr>
        <w:tabs>
          <w:tab w:val="left" w:pos="3119"/>
        </w:tabs>
        <w:spacing w:line="360" w:lineRule="auto"/>
        <w:ind w:right="-380"/>
        <w:rPr>
          <w:rFonts w:cs="Times New Roman"/>
        </w:rPr>
      </w:pPr>
    </w:p>
    <w:tbl>
      <w:tblPr>
        <w:tblW w:w="14280" w:type="dxa"/>
        <w:tblInd w:w="93" w:type="dxa"/>
        <w:tblLook w:val="04A0"/>
      </w:tblPr>
      <w:tblGrid>
        <w:gridCol w:w="3380"/>
        <w:gridCol w:w="5920"/>
        <w:gridCol w:w="4980"/>
      </w:tblGrid>
      <w:tr w:rsidR="000102E5" w:rsidRPr="000102E5" w:rsidTr="000102E5">
        <w:trPr>
          <w:trHeight w:val="320"/>
        </w:trPr>
        <w:tc>
          <w:tcPr>
            <w:tcW w:w="338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center"/>
              <w:rPr>
                <w:rFonts w:eastAsia="Times New Roman" w:cs="Times New Roman"/>
                <w:b/>
                <w:color w:val="000000"/>
              </w:rPr>
            </w:pPr>
            <w:r w:rsidRPr="000102E5">
              <w:rPr>
                <w:rFonts w:eastAsia="Times New Roman" w:cs="Times New Roman"/>
                <w:b/>
                <w:color w:val="000000"/>
              </w:rPr>
              <w:t>Paper</w:t>
            </w:r>
          </w:p>
        </w:tc>
        <w:tc>
          <w:tcPr>
            <w:tcW w:w="5920" w:type="dxa"/>
            <w:tcBorders>
              <w:top w:val="single" w:sz="8" w:space="0" w:color="auto"/>
              <w:left w:val="nil"/>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center"/>
              <w:rPr>
                <w:rFonts w:eastAsia="Times New Roman" w:cs="Times New Roman"/>
                <w:b/>
                <w:color w:val="000000"/>
              </w:rPr>
            </w:pPr>
            <w:r w:rsidRPr="000102E5">
              <w:rPr>
                <w:rFonts w:eastAsia="Times New Roman" w:cs="Times New Roman"/>
                <w:b/>
                <w:color w:val="000000"/>
              </w:rPr>
              <w:t>Strengths</w:t>
            </w:r>
          </w:p>
        </w:tc>
        <w:tc>
          <w:tcPr>
            <w:tcW w:w="4980" w:type="dxa"/>
            <w:tcBorders>
              <w:top w:val="single" w:sz="8" w:space="0" w:color="auto"/>
              <w:left w:val="nil"/>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center"/>
              <w:rPr>
                <w:rFonts w:eastAsia="Times New Roman" w:cs="Times New Roman"/>
                <w:b/>
                <w:color w:val="000000"/>
              </w:rPr>
            </w:pPr>
            <w:r w:rsidRPr="000102E5">
              <w:rPr>
                <w:rFonts w:eastAsia="Times New Roman" w:cs="Times New Roman"/>
                <w:b/>
                <w:color w:val="000000"/>
              </w:rPr>
              <w:t>Weaknesses</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both"/>
              <w:rPr>
                <w:rFonts w:eastAsia="Times New Roman" w:cs="Times New Roman"/>
                <w:color w:val="000000"/>
              </w:rPr>
            </w:pPr>
            <w:r w:rsidRPr="000102E5">
              <w:rPr>
                <w:rFonts w:eastAsia="Times New Roman" w:cs="Times New Roman"/>
                <w:color w:val="000000"/>
              </w:rPr>
              <w:t>(Chen, 2001)</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Theoretical analysis</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No empirical support</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49362A" w:rsidP="002B4B07">
            <w:pPr>
              <w:spacing w:line="480" w:lineRule="auto"/>
              <w:jc w:val="both"/>
              <w:rPr>
                <w:rFonts w:eastAsia="Times New Roman" w:cs="Times New Roman"/>
                <w:color w:val="000000"/>
              </w:rPr>
            </w:pPr>
            <w:r>
              <w:rPr>
                <w:rFonts w:eastAsia="Times New Roman" w:cs="Times New Roman"/>
                <w:color w:val="000000"/>
              </w:rPr>
              <w:t>(</w:t>
            </w:r>
            <w:proofErr w:type="spellStart"/>
            <w:r>
              <w:rPr>
                <w:rFonts w:eastAsia="Times New Roman" w:cs="Times New Roman"/>
                <w:color w:val="000000"/>
              </w:rPr>
              <w:t>Baye</w:t>
            </w:r>
            <w:proofErr w:type="spellEnd"/>
            <w:r>
              <w:rPr>
                <w:rFonts w:eastAsia="Times New Roman" w:cs="Times New Roman"/>
                <w:color w:val="000000"/>
              </w:rPr>
              <w:t xml:space="preserve"> and</w:t>
            </w:r>
            <w:r w:rsidR="000102E5" w:rsidRPr="000102E5">
              <w:rPr>
                <w:rFonts w:eastAsia="Times New Roman" w:cs="Times New Roman"/>
                <w:color w:val="000000"/>
              </w:rPr>
              <w:t xml:space="preserve"> Morgan, 2001)</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Strong Econometrical model</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Only accounts for market characteristics</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49362A" w:rsidP="002B4B07">
            <w:pPr>
              <w:spacing w:line="480" w:lineRule="auto"/>
              <w:jc w:val="both"/>
              <w:rPr>
                <w:rFonts w:eastAsia="Times New Roman" w:cs="Times New Roman"/>
                <w:color w:val="000000"/>
              </w:rPr>
            </w:pPr>
            <w:r>
              <w:rPr>
                <w:rFonts w:eastAsia="Times New Roman" w:cs="Times New Roman"/>
                <w:color w:val="000000"/>
              </w:rPr>
              <w:t>(Pan and</w:t>
            </w:r>
            <w:r w:rsidR="000102E5" w:rsidRPr="000102E5">
              <w:rPr>
                <w:rFonts w:eastAsia="Times New Roman" w:cs="Times New Roman"/>
                <w:color w:val="000000"/>
              </w:rPr>
              <w:t xml:space="preserve"> </w:t>
            </w:r>
            <w:proofErr w:type="spellStart"/>
            <w:r w:rsidR="000102E5" w:rsidRPr="000102E5">
              <w:rPr>
                <w:rFonts w:eastAsia="Times New Roman" w:cs="Times New Roman"/>
                <w:color w:val="000000"/>
              </w:rPr>
              <w:t>Ratchford</w:t>
            </w:r>
            <w:proofErr w:type="spellEnd"/>
            <w:r w:rsidR="000102E5" w:rsidRPr="000102E5">
              <w:rPr>
                <w:rFonts w:eastAsia="Times New Roman" w:cs="Times New Roman"/>
                <w:color w:val="000000"/>
              </w:rPr>
              <w:t>, 2001)</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Extensive research using 4 methods of approach</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Does not account for time</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49362A" w:rsidP="002B4B07">
            <w:pPr>
              <w:spacing w:line="480" w:lineRule="auto"/>
              <w:jc w:val="both"/>
              <w:rPr>
                <w:rFonts w:eastAsia="Times New Roman" w:cs="Times New Roman"/>
                <w:color w:val="000000"/>
              </w:rPr>
            </w:pPr>
            <w:r>
              <w:rPr>
                <w:rFonts w:eastAsia="Times New Roman" w:cs="Times New Roman"/>
                <w:color w:val="000000"/>
              </w:rPr>
              <w:t>(Pan and</w:t>
            </w:r>
            <w:r w:rsidR="000102E5" w:rsidRPr="000102E5">
              <w:rPr>
                <w:rFonts w:eastAsia="Times New Roman" w:cs="Times New Roman"/>
                <w:color w:val="000000"/>
              </w:rPr>
              <w:t xml:space="preserve"> </w:t>
            </w:r>
            <w:proofErr w:type="spellStart"/>
            <w:r w:rsidR="000102E5" w:rsidRPr="000102E5">
              <w:rPr>
                <w:rFonts w:eastAsia="Times New Roman" w:cs="Times New Roman"/>
                <w:color w:val="000000"/>
              </w:rPr>
              <w:t>Ratchford</w:t>
            </w:r>
            <w:proofErr w:type="spellEnd"/>
            <w:r w:rsidR="000102E5" w:rsidRPr="000102E5">
              <w:rPr>
                <w:rFonts w:eastAsia="Times New Roman" w:cs="Times New Roman"/>
                <w:color w:val="000000"/>
              </w:rPr>
              <w:t>, 2002)</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Accounts for both market and store characteristics</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Executed during the shakeout period</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49362A" w:rsidP="002B4B07">
            <w:pPr>
              <w:spacing w:line="480" w:lineRule="auto"/>
              <w:jc w:val="both"/>
              <w:rPr>
                <w:rFonts w:eastAsia="Times New Roman" w:cs="Times New Roman"/>
                <w:color w:val="000000"/>
              </w:rPr>
            </w:pPr>
            <w:r>
              <w:rPr>
                <w:rFonts w:eastAsia="Times New Roman" w:cs="Times New Roman"/>
                <w:color w:val="000000"/>
              </w:rPr>
              <w:t>(Chen and</w:t>
            </w:r>
            <w:r w:rsidR="000102E5" w:rsidRPr="000102E5">
              <w:rPr>
                <w:rFonts w:eastAsia="Times New Roman" w:cs="Times New Roman"/>
                <w:color w:val="000000"/>
              </w:rPr>
              <w:t xml:space="preserve"> </w:t>
            </w:r>
            <w:proofErr w:type="spellStart"/>
            <w:r w:rsidR="000102E5" w:rsidRPr="000102E5">
              <w:rPr>
                <w:rFonts w:eastAsia="Times New Roman" w:cs="Times New Roman"/>
                <w:color w:val="000000"/>
              </w:rPr>
              <w:t>Hitt</w:t>
            </w:r>
            <w:proofErr w:type="spellEnd"/>
            <w:r w:rsidR="000102E5" w:rsidRPr="000102E5">
              <w:rPr>
                <w:rFonts w:eastAsia="Times New Roman" w:cs="Times New Roman"/>
                <w:color w:val="000000"/>
              </w:rPr>
              <w:t>, 2003)</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Give possible explanations of fluctuation in price dispersion</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Not much empirical evidence for flexible pricing</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A77556" w:rsidP="002B4B07">
            <w:pPr>
              <w:spacing w:line="480" w:lineRule="auto"/>
              <w:jc w:val="both"/>
              <w:rPr>
                <w:rFonts w:eastAsia="Times New Roman" w:cs="Times New Roman"/>
                <w:color w:val="000000"/>
              </w:rPr>
            </w:pPr>
            <w:r>
              <w:rPr>
                <w:rFonts w:eastAsia="Times New Roman" w:cs="Times New Roman"/>
                <w:color w:val="000000"/>
              </w:rPr>
              <w:t>(Pan et al.</w:t>
            </w:r>
            <w:r w:rsidR="000102E5" w:rsidRPr="000102E5">
              <w:rPr>
                <w:rFonts w:eastAsia="Times New Roman" w:cs="Times New Roman"/>
                <w:color w:val="000000"/>
              </w:rPr>
              <w:t>, 2003)</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Study of price dispersion over a period of 3 years</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Products compare in time are not exactly the same</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both"/>
              <w:rPr>
                <w:rFonts w:eastAsia="Times New Roman" w:cs="Times New Roman"/>
                <w:color w:val="000000"/>
              </w:rPr>
            </w:pPr>
            <w:r w:rsidRPr="000102E5">
              <w:rPr>
                <w:rFonts w:eastAsia="Times New Roman" w:cs="Times New Roman"/>
                <w:color w:val="000000"/>
              </w:rPr>
              <w:t>(</w:t>
            </w:r>
            <w:proofErr w:type="spellStart"/>
            <w:r w:rsidRPr="000102E5">
              <w:rPr>
                <w:rFonts w:eastAsia="Times New Roman" w:cs="Times New Roman"/>
                <w:color w:val="000000"/>
              </w:rPr>
              <w:t>Baye</w:t>
            </w:r>
            <w:proofErr w:type="spellEnd"/>
            <w:r w:rsidR="00A77556">
              <w:rPr>
                <w:rFonts w:eastAsia="Times New Roman" w:cs="Times New Roman"/>
                <w:color w:val="000000"/>
              </w:rPr>
              <w:t xml:space="preserve"> et al.</w:t>
            </w:r>
            <w:r w:rsidRPr="000102E5">
              <w:rPr>
                <w:rFonts w:eastAsia="Times New Roman" w:cs="Times New Roman"/>
                <w:color w:val="000000"/>
              </w:rPr>
              <w:t>, 2004)</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Examines over 4 million price observations</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Data collected during the shakeout period</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both"/>
              <w:rPr>
                <w:rFonts w:eastAsia="Times New Roman" w:cs="Times New Roman"/>
                <w:color w:val="000000"/>
              </w:rPr>
            </w:pPr>
            <w:r w:rsidRPr="000102E5">
              <w:rPr>
                <w:rFonts w:eastAsia="Times New Roman" w:cs="Times New Roman"/>
                <w:color w:val="000000"/>
              </w:rPr>
              <w:t>(Lee and Lin, 2005)</w:t>
            </w:r>
          </w:p>
        </w:tc>
        <w:tc>
          <w:tcPr>
            <w:tcW w:w="5920" w:type="dxa"/>
            <w:tcBorders>
              <w:top w:val="nil"/>
              <w:left w:val="nil"/>
              <w:bottom w:val="single" w:sz="8" w:space="0" w:color="auto"/>
              <w:right w:val="single" w:sz="8" w:space="0" w:color="auto"/>
            </w:tcBorders>
            <w:shd w:val="clear" w:color="auto" w:fill="auto"/>
            <w:vAlign w:val="center"/>
            <w:hideMark/>
          </w:tcPr>
          <w:p w:rsidR="000102E5" w:rsidRPr="00C92527" w:rsidRDefault="000102E5" w:rsidP="00074BC0">
            <w:pPr>
              <w:spacing w:line="360" w:lineRule="auto"/>
              <w:jc w:val="both"/>
              <w:rPr>
                <w:rFonts w:eastAsia="Times New Roman" w:cs="Times New Roman"/>
                <w:color w:val="000000"/>
              </w:rPr>
            </w:pPr>
            <w:r w:rsidRPr="00C92527">
              <w:rPr>
                <w:rFonts w:eastAsia="Times New Roman" w:cs="Times New Roman"/>
                <w:color w:val="000000"/>
              </w:rPr>
              <w:t> </w:t>
            </w:r>
            <w:r w:rsidR="00C92527" w:rsidRPr="00C92527">
              <w:rPr>
                <w:rFonts w:eastAsia="Times New Roman" w:cs="Times New Roman"/>
                <w:color w:val="000000"/>
              </w:rPr>
              <w:t xml:space="preserve">Uses modified </w:t>
            </w:r>
            <w:r w:rsidR="00C92527" w:rsidRPr="00C92527">
              <w:rPr>
                <w:rFonts w:cs="Lucida Grande"/>
              </w:rPr>
              <w:t>SERVQUAL model</w:t>
            </w:r>
            <w:r w:rsidR="00C92527">
              <w:rPr>
                <w:rFonts w:cs="Lucida Grande"/>
              </w:rPr>
              <w:t xml:space="preserve"> adapted for online environment</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 </w:t>
            </w:r>
            <w:r w:rsidR="009B05C3">
              <w:rPr>
                <w:rFonts w:eastAsia="Times New Roman" w:cs="Times New Roman"/>
                <w:color w:val="000000"/>
              </w:rPr>
              <w:t xml:space="preserve">Focuses only on </w:t>
            </w:r>
            <w:r w:rsidR="008362FD">
              <w:rPr>
                <w:rFonts w:eastAsia="Times New Roman" w:cs="Times New Roman"/>
                <w:color w:val="000000"/>
              </w:rPr>
              <w:t xml:space="preserve">bookstores, limited </w:t>
            </w:r>
            <w:proofErr w:type="spellStart"/>
            <w:r w:rsidR="008362FD">
              <w:rPr>
                <w:rFonts w:eastAsia="Times New Roman" w:cs="Times New Roman"/>
                <w:color w:val="000000"/>
              </w:rPr>
              <w:t>generalizability</w:t>
            </w:r>
            <w:proofErr w:type="spellEnd"/>
            <w:r w:rsidR="009B05C3">
              <w:rPr>
                <w:rFonts w:eastAsia="Times New Roman" w:cs="Times New Roman"/>
                <w:color w:val="000000"/>
              </w:rPr>
              <w:t>.</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both"/>
              <w:rPr>
                <w:rFonts w:eastAsia="Times New Roman" w:cs="Times New Roman"/>
                <w:color w:val="000000"/>
              </w:rPr>
            </w:pPr>
            <w:r w:rsidRPr="000102E5">
              <w:rPr>
                <w:rFonts w:eastAsia="Times New Roman" w:cs="Times New Roman"/>
                <w:color w:val="000000"/>
              </w:rPr>
              <w:t>(</w:t>
            </w:r>
            <w:proofErr w:type="spellStart"/>
            <w:r w:rsidRPr="000102E5">
              <w:rPr>
                <w:rFonts w:eastAsia="Times New Roman" w:cs="Times New Roman"/>
                <w:color w:val="000000"/>
              </w:rPr>
              <w:t>Cazier</w:t>
            </w:r>
            <w:proofErr w:type="spellEnd"/>
            <w:r w:rsidRPr="000102E5">
              <w:rPr>
                <w:rFonts w:eastAsia="Times New Roman" w:cs="Times New Roman"/>
                <w:color w:val="000000"/>
              </w:rPr>
              <w:t xml:space="preserve"> et al., 2006)</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 </w:t>
            </w:r>
            <w:r w:rsidR="00DA7A87">
              <w:rPr>
                <w:rFonts w:eastAsia="Times New Roman" w:cs="Times New Roman"/>
                <w:color w:val="000000"/>
              </w:rPr>
              <w:t>Introduces a direct link between service quality and customer purchase intensions</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 </w:t>
            </w:r>
            <w:r w:rsidR="00CC74F0">
              <w:rPr>
                <w:rFonts w:eastAsia="Times New Roman" w:cs="Times New Roman"/>
                <w:color w:val="000000"/>
              </w:rPr>
              <w:t>Uses a hypothetical website in the experiment setting.</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both"/>
              <w:rPr>
                <w:rFonts w:eastAsia="Times New Roman" w:cs="Times New Roman"/>
                <w:color w:val="000000"/>
              </w:rPr>
            </w:pPr>
            <w:r w:rsidRPr="000102E5">
              <w:rPr>
                <w:rFonts w:eastAsia="Times New Roman" w:cs="Times New Roman"/>
                <w:color w:val="000000"/>
              </w:rPr>
              <w:t>(</w:t>
            </w:r>
            <w:proofErr w:type="spellStart"/>
            <w:r w:rsidRPr="000102E5">
              <w:rPr>
                <w:rFonts w:eastAsia="Times New Roman" w:cs="Times New Roman"/>
                <w:color w:val="000000"/>
              </w:rPr>
              <w:t>Venkatesan</w:t>
            </w:r>
            <w:proofErr w:type="spellEnd"/>
            <w:r w:rsidRPr="000102E5">
              <w:rPr>
                <w:rFonts w:eastAsia="Times New Roman" w:cs="Times New Roman"/>
                <w:color w:val="000000"/>
              </w:rPr>
              <w:t xml:space="preserve"> et al., 2006)</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 </w:t>
            </w:r>
            <w:r w:rsidR="00D37C4D" w:rsidRPr="000102E5">
              <w:rPr>
                <w:rFonts w:eastAsia="Times New Roman" w:cs="Times New Roman"/>
                <w:color w:val="000000"/>
              </w:rPr>
              <w:t>Focuses on market characteristics</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 </w:t>
            </w:r>
            <w:r w:rsidR="00D37C4D" w:rsidRPr="000102E5">
              <w:rPr>
                <w:rFonts w:eastAsia="Times New Roman" w:cs="Times New Roman"/>
                <w:color w:val="000000"/>
              </w:rPr>
              <w:t>Does not focus on shopper characteristics</w:t>
            </w:r>
          </w:p>
        </w:tc>
      </w:tr>
      <w:tr w:rsidR="000102E5" w:rsidRPr="000102E5" w:rsidTr="000102E5">
        <w:trPr>
          <w:trHeight w:val="320"/>
        </w:trPr>
        <w:tc>
          <w:tcPr>
            <w:tcW w:w="3380" w:type="dxa"/>
            <w:tcBorders>
              <w:top w:val="nil"/>
              <w:left w:val="single" w:sz="8" w:space="0" w:color="auto"/>
              <w:bottom w:val="single" w:sz="8" w:space="0" w:color="auto"/>
              <w:right w:val="single" w:sz="8" w:space="0" w:color="auto"/>
            </w:tcBorders>
            <w:shd w:val="clear" w:color="auto" w:fill="auto"/>
            <w:vAlign w:val="center"/>
            <w:hideMark/>
          </w:tcPr>
          <w:p w:rsidR="000102E5" w:rsidRPr="000102E5" w:rsidRDefault="000102E5" w:rsidP="002B4B07">
            <w:pPr>
              <w:spacing w:line="480" w:lineRule="auto"/>
              <w:jc w:val="both"/>
              <w:rPr>
                <w:rFonts w:eastAsia="Times New Roman" w:cs="Times New Roman"/>
                <w:color w:val="000000"/>
              </w:rPr>
            </w:pPr>
            <w:r w:rsidRPr="000102E5">
              <w:rPr>
                <w:rFonts w:eastAsia="Times New Roman" w:cs="Times New Roman"/>
                <w:color w:val="000000"/>
              </w:rPr>
              <w:t>(</w:t>
            </w:r>
            <w:proofErr w:type="spellStart"/>
            <w:r w:rsidRPr="000102E5">
              <w:rPr>
                <w:rFonts w:eastAsia="Times New Roman" w:cs="Times New Roman"/>
                <w:color w:val="000000"/>
              </w:rPr>
              <w:t>Venkatesan</w:t>
            </w:r>
            <w:proofErr w:type="spellEnd"/>
            <w:r w:rsidRPr="000102E5">
              <w:rPr>
                <w:rFonts w:eastAsia="Times New Roman" w:cs="Times New Roman"/>
                <w:color w:val="000000"/>
              </w:rPr>
              <w:t xml:space="preserve"> et al., 2007)</w:t>
            </w:r>
          </w:p>
        </w:tc>
        <w:tc>
          <w:tcPr>
            <w:tcW w:w="592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Focuses on market characteristics</w:t>
            </w:r>
          </w:p>
        </w:tc>
        <w:tc>
          <w:tcPr>
            <w:tcW w:w="4980" w:type="dxa"/>
            <w:tcBorders>
              <w:top w:val="nil"/>
              <w:left w:val="nil"/>
              <w:bottom w:val="single" w:sz="8" w:space="0" w:color="auto"/>
              <w:right w:val="single" w:sz="8" w:space="0" w:color="auto"/>
            </w:tcBorders>
            <w:shd w:val="clear" w:color="auto" w:fill="auto"/>
            <w:vAlign w:val="center"/>
            <w:hideMark/>
          </w:tcPr>
          <w:p w:rsidR="000102E5" w:rsidRPr="000102E5" w:rsidRDefault="000102E5" w:rsidP="00074BC0">
            <w:pPr>
              <w:spacing w:line="360" w:lineRule="auto"/>
              <w:jc w:val="both"/>
              <w:rPr>
                <w:rFonts w:eastAsia="Times New Roman" w:cs="Times New Roman"/>
                <w:color w:val="000000"/>
              </w:rPr>
            </w:pPr>
            <w:r w:rsidRPr="000102E5">
              <w:rPr>
                <w:rFonts w:eastAsia="Times New Roman" w:cs="Times New Roman"/>
                <w:color w:val="000000"/>
              </w:rPr>
              <w:t>Does not focus on shopper characteristics</w:t>
            </w:r>
          </w:p>
        </w:tc>
      </w:tr>
    </w:tbl>
    <w:p w:rsidR="00124D55" w:rsidRDefault="00124D55" w:rsidP="00396352">
      <w:pPr>
        <w:tabs>
          <w:tab w:val="left" w:pos="3119"/>
        </w:tabs>
        <w:spacing w:line="360" w:lineRule="auto"/>
        <w:ind w:right="-380"/>
        <w:jc w:val="both"/>
        <w:rPr>
          <w:rFonts w:cs="Times New Roman"/>
        </w:rPr>
      </w:pPr>
    </w:p>
    <w:p w:rsidR="00396352" w:rsidRDefault="00396352" w:rsidP="00396352">
      <w:pPr>
        <w:tabs>
          <w:tab w:val="left" w:pos="3119"/>
        </w:tabs>
        <w:spacing w:line="360" w:lineRule="auto"/>
        <w:jc w:val="both"/>
        <w:rPr>
          <w:rFonts w:cs="Times New Roman"/>
        </w:rPr>
      </w:pPr>
    </w:p>
    <w:p w:rsidR="00396352" w:rsidRDefault="00396352" w:rsidP="00396352">
      <w:pPr>
        <w:tabs>
          <w:tab w:val="left" w:pos="3119"/>
        </w:tabs>
        <w:spacing w:line="360" w:lineRule="auto"/>
        <w:jc w:val="both"/>
        <w:rPr>
          <w:rFonts w:cs="Times New Roman"/>
        </w:rPr>
        <w:sectPr w:rsidR="00396352" w:rsidSect="00180112">
          <w:pgSz w:w="16817" w:h="11901" w:orient="landscape"/>
          <w:pgMar w:top="567" w:right="1440" w:bottom="992" w:left="1440" w:header="709" w:footer="709" w:gutter="0"/>
          <w:cols w:space="708"/>
          <w:docGrid w:linePitch="360"/>
        </w:sectPr>
      </w:pPr>
    </w:p>
    <w:p w:rsidR="008B33BF" w:rsidRDefault="0092787F" w:rsidP="004C6EE2">
      <w:pPr>
        <w:pStyle w:val="Heading1"/>
        <w:spacing w:line="360" w:lineRule="auto"/>
        <w:jc w:val="both"/>
        <w:rPr>
          <w:rFonts w:asciiTheme="minorHAnsi" w:hAnsiTheme="minorHAnsi" w:cs="Times New Roman"/>
        </w:rPr>
      </w:pPr>
      <w:bookmarkStart w:id="3" w:name="_Toc173864947"/>
      <w:proofErr w:type="gramStart"/>
      <w:r w:rsidRPr="00D41E16">
        <w:rPr>
          <w:rFonts w:asciiTheme="minorHAnsi" w:hAnsiTheme="minorHAnsi" w:cs="Times New Roman"/>
        </w:rPr>
        <w:lastRenderedPageBreak/>
        <w:t>3</w:t>
      </w:r>
      <w:r w:rsidRPr="00D41E16">
        <w:rPr>
          <w:rFonts w:asciiTheme="minorHAnsi" w:hAnsiTheme="minorHAnsi" w:cs="Times New Roman"/>
          <w:sz w:val="28"/>
          <w:szCs w:val="28"/>
        </w:rPr>
        <w:t>.</w:t>
      </w:r>
      <w:r w:rsidRPr="00D41E16">
        <w:rPr>
          <w:rFonts w:asciiTheme="minorHAnsi" w:hAnsiTheme="minorHAnsi" w:cs="Times New Roman"/>
        </w:rPr>
        <w:t>Data</w:t>
      </w:r>
      <w:bookmarkEnd w:id="3"/>
      <w:proofErr w:type="gramEnd"/>
    </w:p>
    <w:p w:rsidR="00F117C7" w:rsidRPr="00F117C7" w:rsidRDefault="00F117C7" w:rsidP="00F117C7"/>
    <w:p w:rsidR="008B33BF" w:rsidRPr="00D41E16" w:rsidRDefault="00E17416" w:rsidP="004C6EE2">
      <w:pPr>
        <w:tabs>
          <w:tab w:val="left" w:pos="3119"/>
        </w:tabs>
        <w:spacing w:line="360" w:lineRule="auto"/>
        <w:jc w:val="both"/>
        <w:rPr>
          <w:rFonts w:cs="Times New Roman"/>
        </w:rPr>
      </w:pPr>
      <w:r w:rsidRPr="00D41E16">
        <w:rPr>
          <w:rFonts w:cs="Times New Roman"/>
        </w:rPr>
        <w:t xml:space="preserve">For my research I rely on the </w:t>
      </w:r>
      <w:proofErr w:type="spellStart"/>
      <w:r w:rsidRPr="00D41E16">
        <w:rPr>
          <w:rFonts w:cs="Times New Roman"/>
        </w:rPr>
        <w:t>pricewatch</w:t>
      </w:r>
      <w:proofErr w:type="spellEnd"/>
      <w:r w:rsidRPr="00D41E16">
        <w:rPr>
          <w:rFonts w:cs="Times New Roman"/>
        </w:rPr>
        <w:t xml:space="preserve"> dat</w:t>
      </w:r>
      <w:r w:rsidR="00D87A5D" w:rsidRPr="00D41E16">
        <w:rPr>
          <w:rFonts w:cs="Times New Roman"/>
        </w:rPr>
        <w:t>abase of the tweakers.net site. The tweakers.</w:t>
      </w:r>
      <w:r w:rsidR="00216E01" w:rsidRPr="00D41E16">
        <w:rPr>
          <w:rFonts w:cs="Times New Roman"/>
        </w:rPr>
        <w:t>net project was started in 1998</w:t>
      </w:r>
      <w:r w:rsidR="00F939EF" w:rsidRPr="00D41E16">
        <w:rPr>
          <w:rFonts w:cs="Times New Roman"/>
        </w:rPr>
        <w:t>. S</w:t>
      </w:r>
      <w:r w:rsidR="00216E01" w:rsidRPr="00D41E16">
        <w:rPr>
          <w:rFonts w:cs="Times New Roman"/>
        </w:rPr>
        <w:t>ince then it has become the biggest and most popular site</w:t>
      </w:r>
      <w:r w:rsidR="00F939EF" w:rsidRPr="00D41E16">
        <w:rPr>
          <w:rFonts w:cs="Times New Roman"/>
        </w:rPr>
        <w:t xml:space="preserve"> in the Netherlands</w:t>
      </w:r>
      <w:r w:rsidR="00216E01" w:rsidRPr="00D41E16">
        <w:rPr>
          <w:rFonts w:cs="Times New Roman"/>
        </w:rPr>
        <w:t xml:space="preserve"> for everything related to computers</w:t>
      </w:r>
      <w:r w:rsidR="00F939EF" w:rsidRPr="00D41E16">
        <w:rPr>
          <w:rFonts w:cs="Times New Roman"/>
        </w:rPr>
        <w:t>, consumer electronics and technology in general.</w:t>
      </w:r>
      <w:r w:rsidR="00C80E29" w:rsidRPr="00D41E16">
        <w:rPr>
          <w:rFonts w:cs="Times New Roman"/>
        </w:rPr>
        <w:t xml:space="preserve"> The sections of the site cover a very wide area of the IT world in the Netherlands, this includes: prices</w:t>
      </w:r>
      <w:r w:rsidR="00C80E29" w:rsidRPr="00D41E16">
        <w:rPr>
          <w:rFonts w:cs="Times New Roman"/>
          <w:sz w:val="28"/>
          <w:szCs w:val="28"/>
        </w:rPr>
        <w:t>,</w:t>
      </w:r>
      <w:r w:rsidR="00C80E29" w:rsidRPr="00D41E16">
        <w:rPr>
          <w:rFonts w:cs="Times New Roman"/>
        </w:rPr>
        <w:t xml:space="preserve"> reviews, demand &amp; supply</w:t>
      </w:r>
      <w:r w:rsidR="00C80E29" w:rsidRPr="00D41E16">
        <w:rPr>
          <w:rFonts w:cs="Times New Roman"/>
          <w:sz w:val="28"/>
          <w:szCs w:val="28"/>
        </w:rPr>
        <w:t xml:space="preserve">, </w:t>
      </w:r>
      <w:r w:rsidR="00C80E29" w:rsidRPr="00D41E16">
        <w:rPr>
          <w:rFonts w:cs="Times New Roman"/>
        </w:rPr>
        <w:t>forum, community and even a Job market for IT professionals</w:t>
      </w:r>
      <w:r w:rsidR="00C80E29" w:rsidRPr="00D41E16">
        <w:rPr>
          <w:rFonts w:cs="Times New Roman"/>
          <w:sz w:val="28"/>
          <w:szCs w:val="28"/>
        </w:rPr>
        <w:t>.</w:t>
      </w:r>
      <w:r w:rsidR="00CE782C" w:rsidRPr="00D41E16">
        <w:rPr>
          <w:rFonts w:cs="Times New Roman"/>
          <w:sz w:val="28"/>
          <w:szCs w:val="28"/>
        </w:rPr>
        <w:t xml:space="preserve"> </w:t>
      </w:r>
    </w:p>
    <w:p w:rsidR="00991741" w:rsidRPr="00D41E16" w:rsidRDefault="008B33BF" w:rsidP="004C6EE2">
      <w:pPr>
        <w:tabs>
          <w:tab w:val="left" w:pos="3119"/>
        </w:tabs>
        <w:spacing w:line="360" w:lineRule="auto"/>
        <w:jc w:val="both"/>
        <w:rPr>
          <w:rFonts w:cs="Times New Roman"/>
        </w:rPr>
      </w:pPr>
      <w:r w:rsidRPr="00D41E16">
        <w:rPr>
          <w:rFonts w:cs="Times New Roman"/>
        </w:rPr>
        <w:t>I consider that tweakers.net database fits the best with my purpose of research because it is specifically focused on consumer electronics. Big advantage of tweakers.net is that they offer a software package called PWM (</w:t>
      </w:r>
      <w:proofErr w:type="spellStart"/>
      <w:r w:rsidRPr="00D41E16">
        <w:rPr>
          <w:rFonts w:cs="Times New Roman"/>
        </w:rPr>
        <w:t>pricewatch</w:t>
      </w:r>
      <w:proofErr w:type="spellEnd"/>
      <w:r w:rsidRPr="00D41E16">
        <w:rPr>
          <w:rFonts w:cs="Times New Roman"/>
        </w:rPr>
        <w:t xml:space="preserve"> manager)</w:t>
      </w:r>
      <w:r w:rsidRPr="00D41E16">
        <w:rPr>
          <w:rFonts w:cs="Times New Roman"/>
          <w:sz w:val="28"/>
          <w:szCs w:val="28"/>
        </w:rPr>
        <w:t>.</w:t>
      </w:r>
      <w:r w:rsidRPr="00D41E16">
        <w:rPr>
          <w:rFonts w:cs="Times New Roman"/>
        </w:rPr>
        <w:t xml:space="preserve"> With the help of this package </w:t>
      </w:r>
      <w:r w:rsidR="00D70470" w:rsidRPr="00D41E16">
        <w:rPr>
          <w:rFonts w:cs="Times New Roman"/>
        </w:rPr>
        <w:t>Internet</w:t>
      </w:r>
      <w:r w:rsidRPr="00D41E16">
        <w:rPr>
          <w:rFonts w:cs="Times New Roman"/>
        </w:rPr>
        <w:t xml:space="preserve"> retailers can </w:t>
      </w:r>
      <w:r w:rsidR="000F1FCA" w:rsidRPr="00D41E16">
        <w:rPr>
          <w:rFonts w:cs="Times New Roman"/>
        </w:rPr>
        <w:t>connect</w:t>
      </w:r>
      <w:r w:rsidRPr="00D41E16">
        <w:rPr>
          <w:rFonts w:cs="Times New Roman"/>
        </w:rPr>
        <w:t xml:space="preserve"> their database</w:t>
      </w:r>
      <w:r w:rsidR="000F1FCA" w:rsidRPr="00D41E16">
        <w:rPr>
          <w:rFonts w:cs="Times New Roman"/>
        </w:rPr>
        <w:t>s</w:t>
      </w:r>
      <w:r w:rsidRPr="00D41E16">
        <w:rPr>
          <w:rFonts w:cs="Times New Roman"/>
        </w:rPr>
        <w:t xml:space="preserve"> directly to the </w:t>
      </w:r>
      <w:proofErr w:type="spellStart"/>
      <w:r w:rsidRPr="00D41E16">
        <w:rPr>
          <w:rFonts w:cs="Times New Roman"/>
        </w:rPr>
        <w:t>pricewatch</w:t>
      </w:r>
      <w:proofErr w:type="spellEnd"/>
      <w:r w:rsidRPr="00D41E16">
        <w:rPr>
          <w:rFonts w:cs="Times New Roman"/>
        </w:rPr>
        <w:t xml:space="preserve"> section of the </w:t>
      </w:r>
      <w:r w:rsidR="00D70470" w:rsidRPr="00D41E16">
        <w:rPr>
          <w:rFonts w:cs="Times New Roman"/>
        </w:rPr>
        <w:t>tweakers.net</w:t>
      </w:r>
      <w:r w:rsidR="00931A31" w:rsidRPr="00D41E16">
        <w:rPr>
          <w:rFonts w:cs="Times New Roman"/>
        </w:rPr>
        <w:t>. This has several advantages over other price comparison sites:</w:t>
      </w:r>
    </w:p>
    <w:p w:rsidR="00991741" w:rsidRPr="00D41E16" w:rsidRDefault="00C613B2" w:rsidP="004C6EE2">
      <w:pPr>
        <w:pStyle w:val="ListParagraph"/>
        <w:numPr>
          <w:ilvl w:val="0"/>
          <w:numId w:val="13"/>
        </w:numPr>
        <w:tabs>
          <w:tab w:val="left" w:pos="3119"/>
        </w:tabs>
        <w:spacing w:line="360" w:lineRule="auto"/>
        <w:ind w:left="993"/>
        <w:jc w:val="both"/>
        <w:rPr>
          <w:rFonts w:cs="Times New Roman"/>
        </w:rPr>
      </w:pPr>
      <w:r w:rsidRPr="00D41E16">
        <w:rPr>
          <w:rFonts w:cs="Times New Roman"/>
        </w:rPr>
        <w:t>The chance of an error is reduced because the prices are updated directly through the database so there is no need to manually collect and post prices.</w:t>
      </w:r>
      <w:r w:rsidR="00991741" w:rsidRPr="00D41E16">
        <w:rPr>
          <w:rFonts w:cs="Times New Roman"/>
        </w:rPr>
        <w:t xml:space="preserve"> This gives both speed and precision.</w:t>
      </w:r>
    </w:p>
    <w:p w:rsidR="00991741" w:rsidRPr="00D41E16" w:rsidRDefault="00E57D4F" w:rsidP="004C6EE2">
      <w:pPr>
        <w:pStyle w:val="ListParagraph"/>
        <w:numPr>
          <w:ilvl w:val="0"/>
          <w:numId w:val="13"/>
        </w:numPr>
        <w:tabs>
          <w:tab w:val="left" w:pos="3119"/>
        </w:tabs>
        <w:spacing w:line="360" w:lineRule="auto"/>
        <w:ind w:left="993"/>
        <w:jc w:val="both"/>
        <w:rPr>
          <w:rFonts w:cs="Times New Roman"/>
        </w:rPr>
      </w:pPr>
      <w:r w:rsidRPr="00D41E16">
        <w:rPr>
          <w:rFonts w:cs="Times New Roman"/>
        </w:rPr>
        <w:t xml:space="preserve">The updates can be much more frequent than </w:t>
      </w:r>
      <w:r w:rsidR="00991741" w:rsidRPr="00D41E16">
        <w:rPr>
          <w:rFonts w:cs="Times New Roman"/>
        </w:rPr>
        <w:t xml:space="preserve">it </w:t>
      </w:r>
      <w:r w:rsidRPr="00D41E16">
        <w:rPr>
          <w:rFonts w:cs="Times New Roman"/>
        </w:rPr>
        <w:t>would be possible using conventional systems.</w:t>
      </w:r>
      <w:r w:rsidR="00991741" w:rsidRPr="00D41E16">
        <w:rPr>
          <w:rFonts w:cs="Times New Roman"/>
        </w:rPr>
        <w:t xml:space="preserve"> Shops decide when to update prices, product descriptions, store information etc.</w:t>
      </w:r>
    </w:p>
    <w:p w:rsidR="00991741" w:rsidRPr="00D41E16" w:rsidRDefault="0083608E" w:rsidP="004C6EE2">
      <w:pPr>
        <w:pStyle w:val="ListParagraph"/>
        <w:numPr>
          <w:ilvl w:val="0"/>
          <w:numId w:val="13"/>
        </w:numPr>
        <w:tabs>
          <w:tab w:val="left" w:pos="3119"/>
        </w:tabs>
        <w:spacing w:line="360" w:lineRule="auto"/>
        <w:ind w:left="993"/>
        <w:jc w:val="both"/>
        <w:rPr>
          <w:rFonts w:cs="Times New Roman"/>
        </w:rPr>
      </w:pPr>
      <w:r w:rsidRPr="00D41E16">
        <w:rPr>
          <w:rFonts w:cs="Times New Roman"/>
        </w:rPr>
        <w:t>Product assortments of entire shops can be categorized and sorted, t</w:t>
      </w:r>
      <w:r w:rsidR="007909A4" w:rsidRPr="00D41E16">
        <w:rPr>
          <w:rFonts w:cs="Times New Roman"/>
        </w:rPr>
        <w:t xml:space="preserve">his gives the users of the site a </w:t>
      </w:r>
      <w:r w:rsidR="004C4605" w:rsidRPr="00D41E16">
        <w:rPr>
          <w:rFonts w:cs="Times New Roman"/>
        </w:rPr>
        <w:t>bird’s</w:t>
      </w:r>
      <w:r w:rsidR="007909A4" w:rsidRPr="00D41E16">
        <w:rPr>
          <w:rFonts w:cs="Times New Roman"/>
        </w:rPr>
        <w:t xml:space="preserve"> eye view of a particular shop.</w:t>
      </w:r>
      <w:r w:rsidR="00782C09" w:rsidRPr="00D41E16">
        <w:rPr>
          <w:rFonts w:cs="Times New Roman"/>
        </w:rPr>
        <w:t xml:space="preserve"> Each shop listed on tweakers.net </w:t>
      </w:r>
      <w:r w:rsidR="006D7761" w:rsidRPr="00D41E16">
        <w:rPr>
          <w:rFonts w:cs="Times New Roman"/>
        </w:rPr>
        <w:t>has its own page where users can read all the contact info, payment and delivery methods available, price rating and reviews.</w:t>
      </w:r>
    </w:p>
    <w:p w:rsidR="00991741" w:rsidRPr="00D41E16" w:rsidRDefault="001B0B0E" w:rsidP="004C6EE2">
      <w:pPr>
        <w:pStyle w:val="ListParagraph"/>
        <w:numPr>
          <w:ilvl w:val="0"/>
          <w:numId w:val="13"/>
        </w:numPr>
        <w:tabs>
          <w:tab w:val="left" w:pos="3119"/>
        </w:tabs>
        <w:spacing w:line="360" w:lineRule="auto"/>
        <w:ind w:left="993"/>
        <w:jc w:val="both"/>
        <w:rPr>
          <w:rFonts w:cs="Times New Roman"/>
        </w:rPr>
      </w:pPr>
      <w:r w:rsidRPr="00D41E16">
        <w:rPr>
          <w:rFonts w:cs="Times New Roman"/>
        </w:rPr>
        <w:t>An e</w:t>
      </w:r>
      <w:r w:rsidR="00F63DDF" w:rsidRPr="00D41E16">
        <w:rPr>
          <w:rFonts w:cs="Times New Roman"/>
        </w:rPr>
        <w:t>-</w:t>
      </w:r>
      <w:proofErr w:type="spellStart"/>
      <w:r w:rsidR="00F63DDF" w:rsidRPr="00D41E16">
        <w:rPr>
          <w:rFonts w:cs="Times New Roman"/>
        </w:rPr>
        <w:t>tailer</w:t>
      </w:r>
      <w:proofErr w:type="spellEnd"/>
      <w:r w:rsidR="00F63DDF" w:rsidRPr="00D41E16">
        <w:rPr>
          <w:rFonts w:cs="Times New Roman"/>
        </w:rPr>
        <w:t xml:space="preserve"> that </w:t>
      </w:r>
      <w:r w:rsidRPr="00D41E16">
        <w:rPr>
          <w:rFonts w:cs="Times New Roman"/>
        </w:rPr>
        <w:t>uses</w:t>
      </w:r>
      <w:r w:rsidR="00F63DDF" w:rsidRPr="00D41E16">
        <w:rPr>
          <w:rFonts w:cs="Times New Roman"/>
        </w:rPr>
        <w:t xml:space="preserve"> the </w:t>
      </w:r>
      <w:proofErr w:type="spellStart"/>
      <w:r w:rsidRPr="00D41E16">
        <w:rPr>
          <w:rFonts w:cs="Times New Roman"/>
        </w:rPr>
        <w:t>pricewatch</w:t>
      </w:r>
      <w:proofErr w:type="spellEnd"/>
      <w:r w:rsidR="00F63DDF" w:rsidRPr="00D41E16">
        <w:rPr>
          <w:rFonts w:cs="Times New Roman"/>
        </w:rPr>
        <w:t xml:space="preserve"> </w:t>
      </w:r>
      <w:r w:rsidRPr="00D41E16">
        <w:rPr>
          <w:rFonts w:cs="Times New Roman"/>
        </w:rPr>
        <w:t>has</w:t>
      </w:r>
      <w:r w:rsidR="00F63DDF" w:rsidRPr="00D41E16">
        <w:rPr>
          <w:rFonts w:cs="Times New Roman"/>
        </w:rPr>
        <w:t xml:space="preserve"> the possibility to track </w:t>
      </w:r>
      <w:r w:rsidR="00C318F5" w:rsidRPr="00D41E16">
        <w:rPr>
          <w:rFonts w:cs="Times New Roman"/>
        </w:rPr>
        <w:t>its</w:t>
      </w:r>
      <w:r w:rsidR="00F63DDF" w:rsidRPr="00D41E16">
        <w:rPr>
          <w:rFonts w:cs="Times New Roman"/>
        </w:rPr>
        <w:t xml:space="preserve"> own historical data</w:t>
      </w:r>
      <w:r w:rsidRPr="00D41E16">
        <w:rPr>
          <w:rFonts w:cs="Times New Roman"/>
        </w:rPr>
        <w:t xml:space="preserve">. </w:t>
      </w:r>
      <w:r w:rsidR="00E71F50">
        <w:rPr>
          <w:rFonts w:cs="Times New Roman"/>
        </w:rPr>
        <w:t>This useful feature gives</w:t>
      </w:r>
      <w:r w:rsidR="00180112">
        <w:rPr>
          <w:rFonts w:cs="Times New Roman"/>
        </w:rPr>
        <w:t xml:space="preserve"> the</w:t>
      </w:r>
      <w:r w:rsidR="00E71F50">
        <w:rPr>
          <w:rFonts w:cs="Times New Roman"/>
        </w:rPr>
        <w:t xml:space="preserve"> </w:t>
      </w:r>
      <w:r w:rsidR="00CD02C7" w:rsidRPr="00D41E16">
        <w:rPr>
          <w:rFonts w:cs="Times New Roman"/>
        </w:rPr>
        <w:t>manager</w:t>
      </w:r>
      <w:r w:rsidR="00E71F50">
        <w:rPr>
          <w:rFonts w:cs="Times New Roman"/>
        </w:rPr>
        <w:t>s</w:t>
      </w:r>
      <w:r w:rsidR="00180112">
        <w:rPr>
          <w:rFonts w:cs="Times New Roman"/>
        </w:rPr>
        <w:t xml:space="preserve"> a</w:t>
      </w:r>
      <w:r w:rsidR="00CD02C7" w:rsidRPr="00D41E16">
        <w:rPr>
          <w:rFonts w:cs="Times New Roman"/>
        </w:rPr>
        <w:t xml:space="preserve"> possibility to analyze their past action</w:t>
      </w:r>
      <w:r w:rsidR="00E71F50">
        <w:rPr>
          <w:rFonts w:cs="Times New Roman"/>
        </w:rPr>
        <w:t>s</w:t>
      </w:r>
      <w:r w:rsidR="00CD02C7" w:rsidRPr="00D41E16">
        <w:rPr>
          <w:rFonts w:cs="Times New Roman"/>
        </w:rPr>
        <w:t xml:space="preserve"> or strategies and compare them against the obtained sales numbers</w:t>
      </w:r>
      <w:r w:rsidR="005A48EA" w:rsidRPr="00D41E16">
        <w:rPr>
          <w:rFonts w:cs="Times New Roman"/>
        </w:rPr>
        <w:t>.</w:t>
      </w:r>
    </w:p>
    <w:p w:rsidR="001B0B0E" w:rsidRPr="00D41E16" w:rsidRDefault="00AF4509" w:rsidP="004C6EE2">
      <w:pPr>
        <w:pStyle w:val="ListParagraph"/>
        <w:numPr>
          <w:ilvl w:val="0"/>
          <w:numId w:val="13"/>
        </w:numPr>
        <w:tabs>
          <w:tab w:val="left" w:pos="3119"/>
        </w:tabs>
        <w:spacing w:line="360" w:lineRule="auto"/>
        <w:ind w:left="993"/>
        <w:jc w:val="both"/>
        <w:rPr>
          <w:rFonts w:cs="Times New Roman"/>
        </w:rPr>
      </w:pPr>
      <w:r w:rsidRPr="00D41E16">
        <w:rPr>
          <w:rFonts w:cs="Times New Roman"/>
        </w:rPr>
        <w:t>Depending on the type of the chosen package price manager can offer</w:t>
      </w:r>
      <w:r w:rsidR="003B0464" w:rsidRPr="00D41E16">
        <w:rPr>
          <w:rFonts w:cs="Times New Roman"/>
        </w:rPr>
        <w:t xml:space="preserve"> the manager</w:t>
      </w:r>
      <w:r w:rsidRPr="00D41E16">
        <w:rPr>
          <w:rFonts w:cs="Times New Roman"/>
        </w:rPr>
        <w:t xml:space="preserve"> competitor’s prices that are sorted and linked to own </w:t>
      </w:r>
      <w:r w:rsidRPr="00D41E16">
        <w:rPr>
          <w:rFonts w:cs="Times New Roman"/>
        </w:rPr>
        <w:lastRenderedPageBreak/>
        <w:t>prices. This allows the e-</w:t>
      </w:r>
      <w:proofErr w:type="spellStart"/>
      <w:r w:rsidRPr="00D41E16">
        <w:rPr>
          <w:rFonts w:cs="Times New Roman"/>
        </w:rPr>
        <w:t>tailer</w:t>
      </w:r>
      <w:proofErr w:type="spellEnd"/>
      <w:r w:rsidRPr="00D41E16">
        <w:rPr>
          <w:rFonts w:cs="Times New Roman"/>
        </w:rPr>
        <w:t xml:space="preserve"> to dynamically adjust their pricing policy</w:t>
      </w:r>
      <w:r w:rsidR="002B721E" w:rsidRPr="00D41E16">
        <w:rPr>
          <w:rFonts w:cs="Times New Roman"/>
        </w:rPr>
        <w:t>/strategy</w:t>
      </w:r>
      <w:r w:rsidRPr="00D41E16">
        <w:rPr>
          <w:rFonts w:cs="Times New Roman"/>
        </w:rPr>
        <w:t xml:space="preserve">. </w:t>
      </w:r>
    </w:p>
    <w:p w:rsidR="00890F2E" w:rsidRPr="00D41E16" w:rsidRDefault="00AF213D" w:rsidP="004C6EE2">
      <w:pPr>
        <w:pStyle w:val="ListParagraph"/>
        <w:numPr>
          <w:ilvl w:val="0"/>
          <w:numId w:val="13"/>
        </w:numPr>
        <w:tabs>
          <w:tab w:val="left" w:pos="3119"/>
        </w:tabs>
        <w:spacing w:line="360" w:lineRule="auto"/>
        <w:ind w:left="993"/>
        <w:jc w:val="both"/>
        <w:rPr>
          <w:rFonts w:cs="Times New Roman"/>
        </w:rPr>
      </w:pPr>
      <w:r w:rsidRPr="00D41E16">
        <w:rPr>
          <w:rFonts w:cs="Times New Roman"/>
        </w:rPr>
        <w:t>The price manager software is very flexible and can be custom tailored to the needs of a particular e-</w:t>
      </w:r>
      <w:proofErr w:type="spellStart"/>
      <w:r w:rsidRPr="00D41E16">
        <w:rPr>
          <w:rFonts w:cs="Times New Roman"/>
        </w:rPr>
        <w:t>tailer</w:t>
      </w:r>
      <w:proofErr w:type="spellEnd"/>
      <w:r w:rsidRPr="00D41E16">
        <w:rPr>
          <w:rFonts w:cs="Times New Roman"/>
        </w:rPr>
        <w:t>.</w:t>
      </w:r>
      <w:r w:rsidR="006C741E" w:rsidRPr="00D41E16">
        <w:rPr>
          <w:rFonts w:cs="Times New Roman"/>
        </w:rPr>
        <w:t xml:space="preserve"> The pricing of price manager is also flexible thus allowing both big and small players to make use of it.</w:t>
      </w:r>
      <w:r w:rsidR="00112C4D" w:rsidRPr="00D41E16">
        <w:rPr>
          <w:rFonts w:cs="Times New Roman"/>
        </w:rPr>
        <w:t xml:space="preserve"> </w:t>
      </w:r>
    </w:p>
    <w:p w:rsidR="00AA36A3" w:rsidRPr="00D41E16" w:rsidRDefault="00112C4D" w:rsidP="004C6EE2">
      <w:pPr>
        <w:pStyle w:val="ListParagraph"/>
        <w:numPr>
          <w:ilvl w:val="0"/>
          <w:numId w:val="13"/>
        </w:numPr>
        <w:tabs>
          <w:tab w:val="left" w:pos="3119"/>
        </w:tabs>
        <w:spacing w:line="360" w:lineRule="auto"/>
        <w:ind w:left="993"/>
        <w:jc w:val="both"/>
        <w:rPr>
          <w:rFonts w:cs="Times New Roman"/>
        </w:rPr>
      </w:pPr>
      <w:r w:rsidRPr="00D41E16">
        <w:rPr>
          <w:rFonts w:cs="Times New Roman"/>
        </w:rPr>
        <w:t>The information available on the site is free to consumers as opposed to consumentenbond</w:t>
      </w:r>
      <w:r w:rsidR="00072DBF" w:rsidRPr="00D41E16">
        <w:rPr>
          <w:rFonts w:cs="Times New Roman"/>
        </w:rPr>
        <w:t>.nl</w:t>
      </w:r>
      <w:r w:rsidRPr="00D41E16">
        <w:rPr>
          <w:rFonts w:cs="Times New Roman"/>
        </w:rPr>
        <w:t xml:space="preserve"> for example.</w:t>
      </w:r>
    </w:p>
    <w:p w:rsidR="00167651" w:rsidRPr="00D41E16" w:rsidRDefault="00CE782C" w:rsidP="004C6EE2">
      <w:pPr>
        <w:pStyle w:val="ListParagraph"/>
        <w:tabs>
          <w:tab w:val="left" w:pos="3119"/>
        </w:tabs>
        <w:spacing w:line="360" w:lineRule="auto"/>
        <w:ind w:left="993"/>
        <w:jc w:val="both"/>
        <w:rPr>
          <w:rFonts w:cs="Times New Roman"/>
        </w:rPr>
      </w:pPr>
      <w:r w:rsidRPr="00D41E16">
        <w:rPr>
          <w:rFonts w:cs="Times New Roman"/>
        </w:rPr>
        <w:t>The site generates about 3 ½ millions</w:t>
      </w:r>
      <w:r w:rsidR="00296213" w:rsidRPr="00D41E16">
        <w:rPr>
          <w:rFonts w:cs="Times New Roman"/>
        </w:rPr>
        <w:t xml:space="preserve"> </w:t>
      </w:r>
      <w:r w:rsidRPr="00D41E16">
        <w:rPr>
          <w:rFonts w:cs="Times New Roman"/>
        </w:rPr>
        <w:t>unique visits</w:t>
      </w:r>
      <w:r w:rsidR="00296213" w:rsidRPr="00D41E16">
        <w:rPr>
          <w:rFonts w:cs="Times New Roman"/>
        </w:rPr>
        <w:t xml:space="preserve"> a day,</w:t>
      </w:r>
      <w:r w:rsidR="00BA7432" w:rsidRPr="00D41E16">
        <w:rPr>
          <w:rFonts w:cs="Times New Roman"/>
        </w:rPr>
        <w:t xml:space="preserve"> which is a huge number considering that the population of the Netherlands is </w:t>
      </w:r>
      <w:r w:rsidR="00AA36A3" w:rsidRPr="00D41E16">
        <w:rPr>
          <w:rFonts w:cs="Times New Roman"/>
        </w:rPr>
        <w:t>roughly</w:t>
      </w:r>
      <w:r w:rsidR="00BA7432" w:rsidRPr="00D41E16">
        <w:rPr>
          <w:rFonts w:cs="Times New Roman"/>
        </w:rPr>
        <w:t xml:space="preserve"> 16 million.</w:t>
      </w:r>
      <w:r w:rsidR="00FA5E79" w:rsidRPr="00D41E16">
        <w:rPr>
          <w:rFonts w:cs="Times New Roman"/>
        </w:rPr>
        <w:t xml:space="preserve"> Please see figure 2</w:t>
      </w:r>
      <w:r w:rsidR="00873F0C" w:rsidRPr="00D41E16">
        <w:rPr>
          <w:rFonts w:cs="Times New Roman"/>
        </w:rPr>
        <w:t xml:space="preserve"> for the tweakers.net daily visits graph. </w:t>
      </w:r>
    </w:p>
    <w:p w:rsidR="0043528A" w:rsidRPr="00D41E16" w:rsidRDefault="0043528A" w:rsidP="004C6EE2">
      <w:pPr>
        <w:tabs>
          <w:tab w:val="left" w:pos="3119"/>
        </w:tabs>
        <w:spacing w:line="360" w:lineRule="auto"/>
        <w:jc w:val="both"/>
        <w:rPr>
          <w:rFonts w:cs="Times New Roman"/>
        </w:rPr>
      </w:pPr>
    </w:p>
    <w:p w:rsidR="00883648" w:rsidRPr="00D41E16" w:rsidRDefault="0043528A" w:rsidP="00726FFA">
      <w:pPr>
        <w:pBdr>
          <w:top w:val="single" w:sz="4" w:space="1" w:color="auto"/>
        </w:pBdr>
        <w:tabs>
          <w:tab w:val="left" w:pos="3119"/>
        </w:tabs>
        <w:spacing w:line="360" w:lineRule="auto"/>
        <w:jc w:val="both"/>
        <w:rPr>
          <w:rFonts w:cs="Times New Roman"/>
          <w:sz w:val="22"/>
          <w:szCs w:val="22"/>
        </w:rPr>
      </w:pPr>
      <w:r w:rsidRPr="00D41E16">
        <w:rPr>
          <w:rFonts w:cs="Times New Roman"/>
          <w:noProof/>
        </w:rPr>
        <w:drawing>
          <wp:anchor distT="0" distB="0" distL="114300" distR="114300" simplePos="0" relativeHeight="251658240" behindDoc="1" locked="0" layoutInCell="1" allowOverlap="1">
            <wp:simplePos x="0" y="0"/>
            <wp:positionH relativeFrom="column">
              <wp:posOffset>10795</wp:posOffset>
            </wp:positionH>
            <wp:positionV relativeFrom="paragraph">
              <wp:posOffset>564515</wp:posOffset>
            </wp:positionV>
            <wp:extent cx="5829300" cy="2021840"/>
            <wp:effectExtent l="0" t="0" r="12700" b="1016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atschart.jpg"/>
                    <pic:cNvPicPr/>
                  </pic:nvPicPr>
                  <pic:blipFill>
                    <a:blip r:embed="rId13">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829300" cy="2021840"/>
                    </a:xfrm>
                    <a:prstGeom prst="rect">
                      <a:avLst/>
                    </a:prstGeom>
                  </pic:spPr>
                </pic:pic>
              </a:graphicData>
            </a:graphic>
          </wp:anchor>
        </w:drawing>
      </w:r>
      <w:r w:rsidR="00FA5E79" w:rsidRPr="00D41E16">
        <w:rPr>
          <w:rFonts w:cs="Times New Roman"/>
          <w:b/>
          <w:sz w:val="22"/>
          <w:szCs w:val="22"/>
        </w:rPr>
        <w:t>Figure 2</w:t>
      </w:r>
      <w:r w:rsidRPr="00D41E16">
        <w:rPr>
          <w:rFonts w:cs="Times New Roman"/>
          <w:sz w:val="22"/>
          <w:szCs w:val="22"/>
        </w:rPr>
        <w:t>: Tweakers.net unique daily visits graph 20</w:t>
      </w:r>
      <w:r w:rsidRPr="00D41E16">
        <w:rPr>
          <w:rFonts w:cs="Times New Roman"/>
          <w:sz w:val="22"/>
          <w:szCs w:val="22"/>
          <w:vertAlign w:val="superscript"/>
        </w:rPr>
        <w:t>th</w:t>
      </w:r>
      <w:r w:rsidRPr="00D41E16">
        <w:rPr>
          <w:rFonts w:cs="Times New Roman"/>
          <w:sz w:val="22"/>
          <w:szCs w:val="22"/>
        </w:rPr>
        <w:t xml:space="preserve"> June 2011 (The different shades of </w:t>
      </w:r>
      <w:r w:rsidR="00726FFA">
        <w:rPr>
          <w:rFonts w:cs="Times New Roman"/>
          <w:sz w:val="22"/>
          <w:szCs w:val="22"/>
        </w:rPr>
        <w:t xml:space="preserve">   </w:t>
      </w:r>
      <w:r w:rsidRPr="00D41E16">
        <w:rPr>
          <w:rFonts w:cs="Times New Roman"/>
          <w:sz w:val="22"/>
          <w:szCs w:val="22"/>
        </w:rPr>
        <w:t>blue indicate the server to which the connection was redirected.)</w:t>
      </w:r>
    </w:p>
    <w:p w:rsidR="00EA167F" w:rsidRPr="00D41E16" w:rsidRDefault="0043528A" w:rsidP="004C6EE2">
      <w:pPr>
        <w:pBdr>
          <w:bottom w:val="single" w:sz="4" w:space="1" w:color="auto"/>
        </w:pBdr>
        <w:tabs>
          <w:tab w:val="left" w:pos="3119"/>
        </w:tabs>
        <w:spacing w:line="360" w:lineRule="auto"/>
        <w:jc w:val="both"/>
        <w:rPr>
          <w:rFonts w:cs="Times New Roman"/>
          <w:i/>
        </w:rPr>
      </w:pPr>
      <w:r w:rsidRPr="00D41E16">
        <w:rPr>
          <w:rFonts w:cs="Times New Roman"/>
          <w:i/>
        </w:rPr>
        <w:t xml:space="preserve">Source: </w:t>
      </w:r>
      <w:r w:rsidR="0006367C" w:rsidRPr="00D41E16">
        <w:rPr>
          <w:rFonts w:cs="Times New Roman"/>
          <w:i/>
        </w:rPr>
        <w:t>www.</w:t>
      </w:r>
      <w:hyperlink r:id="rId14" w:history="1">
        <w:r w:rsidR="0006367C" w:rsidRPr="00D41E16">
          <w:rPr>
            <w:rStyle w:val="Hyperlink"/>
            <w:rFonts w:cs="Times New Roman"/>
            <w:i/>
            <w:color w:val="auto"/>
            <w:u w:val="none"/>
          </w:rPr>
          <w:t>tweakers.net</w:t>
        </w:r>
      </w:hyperlink>
      <w:r w:rsidR="0006367C" w:rsidRPr="00D41E16">
        <w:rPr>
          <w:rFonts w:cs="Times New Roman"/>
          <w:i/>
        </w:rPr>
        <w:t xml:space="preserve"> </w:t>
      </w:r>
      <w:r w:rsidR="0006367C" w:rsidRPr="00D41E16">
        <w:rPr>
          <w:rFonts w:cs="Times New Roman"/>
          <w:i/>
          <w:sz w:val="22"/>
          <w:szCs w:val="22"/>
        </w:rPr>
        <w:t>2011</w:t>
      </w:r>
    </w:p>
    <w:p w:rsidR="00CE63BC" w:rsidRPr="00D41E16" w:rsidRDefault="00CE63BC" w:rsidP="004C6EE2">
      <w:pPr>
        <w:tabs>
          <w:tab w:val="left" w:pos="3119"/>
        </w:tabs>
        <w:spacing w:line="360" w:lineRule="auto"/>
        <w:jc w:val="both"/>
        <w:rPr>
          <w:rFonts w:cs="Times New Roman"/>
        </w:rPr>
      </w:pPr>
    </w:p>
    <w:p w:rsidR="00CE63BC" w:rsidRPr="00D41E16" w:rsidRDefault="00606F3C" w:rsidP="004C6EE2">
      <w:pPr>
        <w:tabs>
          <w:tab w:val="left" w:pos="3119"/>
        </w:tabs>
        <w:spacing w:line="360" w:lineRule="auto"/>
        <w:jc w:val="both"/>
        <w:rPr>
          <w:rFonts w:cs="Times New Roman"/>
        </w:rPr>
      </w:pPr>
      <w:r w:rsidRPr="00D41E16">
        <w:rPr>
          <w:rFonts w:cs="Times New Roman"/>
        </w:rPr>
        <w:t xml:space="preserve">The </w:t>
      </w:r>
      <w:proofErr w:type="spellStart"/>
      <w:r w:rsidR="00726FFA">
        <w:rPr>
          <w:rFonts w:cs="Times New Roman"/>
        </w:rPr>
        <w:t>pricewatch</w:t>
      </w:r>
      <w:proofErr w:type="spellEnd"/>
      <w:r w:rsidR="00726FFA">
        <w:rPr>
          <w:rFonts w:cs="Times New Roman"/>
        </w:rPr>
        <w:t xml:space="preserve"> section contains 572,592 products with 2,736,</w:t>
      </w:r>
      <w:r w:rsidRPr="00D41E16">
        <w:rPr>
          <w:rFonts w:cs="Times New Roman"/>
        </w:rPr>
        <w:t>961 prices from 288 shops</w:t>
      </w:r>
      <w:r w:rsidRPr="00D41E16">
        <w:rPr>
          <w:rStyle w:val="FootnoteReference"/>
          <w:rFonts w:cs="Times New Roman"/>
        </w:rPr>
        <w:footnoteReference w:id="4"/>
      </w:r>
      <w:r w:rsidR="005872D7" w:rsidRPr="00D41E16">
        <w:rPr>
          <w:rFonts w:cs="Times New Roman"/>
        </w:rPr>
        <w:t>.</w:t>
      </w:r>
    </w:p>
    <w:p w:rsidR="005872D7" w:rsidRPr="00D41E16" w:rsidRDefault="00EC50D9" w:rsidP="004C6EE2">
      <w:pPr>
        <w:tabs>
          <w:tab w:val="left" w:pos="3119"/>
        </w:tabs>
        <w:spacing w:line="360" w:lineRule="auto"/>
        <w:jc w:val="both"/>
        <w:rPr>
          <w:rFonts w:cs="Times New Roman"/>
        </w:rPr>
      </w:pPr>
      <w:r w:rsidRPr="00D41E16">
        <w:rPr>
          <w:rFonts w:cs="Times New Roman"/>
        </w:rPr>
        <w:t xml:space="preserve"> Shop comparison price ratings </w:t>
      </w:r>
      <w:r w:rsidR="006D0DCC" w:rsidRPr="00D41E16">
        <w:rPr>
          <w:rFonts w:cs="Times New Roman"/>
        </w:rPr>
        <w:t xml:space="preserve">are </w:t>
      </w:r>
      <w:r w:rsidRPr="00D41E16">
        <w:rPr>
          <w:rFonts w:cs="Times New Roman"/>
        </w:rPr>
        <w:t xml:space="preserve">calculated and </w:t>
      </w:r>
      <w:r w:rsidR="006866ED" w:rsidRPr="00D41E16">
        <w:rPr>
          <w:rFonts w:cs="Times New Roman"/>
        </w:rPr>
        <w:t>restructured</w:t>
      </w:r>
      <w:r w:rsidRPr="00D41E16">
        <w:rPr>
          <w:rFonts w:cs="Times New Roman"/>
        </w:rPr>
        <w:t xml:space="preserve"> on a daily basis.</w:t>
      </w:r>
    </w:p>
    <w:p w:rsidR="00DF24B7" w:rsidRPr="00D41E16" w:rsidRDefault="00D21942" w:rsidP="004C6EE2">
      <w:pPr>
        <w:tabs>
          <w:tab w:val="left" w:pos="3119"/>
        </w:tabs>
        <w:spacing w:line="360" w:lineRule="auto"/>
        <w:jc w:val="both"/>
        <w:rPr>
          <w:rFonts w:cs="Times New Roman"/>
        </w:rPr>
      </w:pPr>
      <w:r w:rsidRPr="00D41E16">
        <w:rPr>
          <w:rFonts w:cs="Times New Roman"/>
        </w:rPr>
        <w:t xml:space="preserve"> From 288 e-shops available on </w:t>
      </w:r>
      <w:r w:rsidR="00377F44">
        <w:rPr>
          <w:rFonts w:cs="Times New Roman"/>
        </w:rPr>
        <w:t>tweakers.net I have selected 115</w:t>
      </w:r>
      <w:r w:rsidRPr="00D41E16">
        <w:rPr>
          <w:rFonts w:cs="Times New Roman"/>
        </w:rPr>
        <w:t xml:space="preserve"> sellers for </w:t>
      </w:r>
      <w:r w:rsidR="00E5503D" w:rsidRPr="00D41E16">
        <w:rPr>
          <w:rFonts w:cs="Times New Roman"/>
        </w:rPr>
        <w:t>whom absolutely</w:t>
      </w:r>
      <w:r w:rsidR="00CC485F" w:rsidRPr="00D41E16">
        <w:rPr>
          <w:rFonts w:cs="Times New Roman"/>
        </w:rPr>
        <w:t xml:space="preserve"> </w:t>
      </w:r>
      <w:r w:rsidRPr="00D41E16">
        <w:rPr>
          <w:rFonts w:cs="Times New Roman"/>
        </w:rPr>
        <w:t>all the data entr</w:t>
      </w:r>
      <w:r w:rsidR="008C2131" w:rsidRPr="00D41E16">
        <w:rPr>
          <w:rFonts w:cs="Times New Roman"/>
        </w:rPr>
        <w:t>ies were available.</w:t>
      </w:r>
      <w:r w:rsidR="00DF24B7" w:rsidRPr="00D41E16">
        <w:rPr>
          <w:rFonts w:cs="Times New Roman"/>
        </w:rPr>
        <w:t xml:space="preserve">  </w:t>
      </w:r>
      <w:r w:rsidR="00377F44">
        <w:rPr>
          <w:rFonts w:cs="Times New Roman"/>
        </w:rPr>
        <w:t>(</w:t>
      </w:r>
      <w:r w:rsidR="009E5540">
        <w:rPr>
          <w:rFonts w:cs="Times New Roman"/>
        </w:rPr>
        <w:t>Please c</w:t>
      </w:r>
      <w:r w:rsidR="00377F44">
        <w:rPr>
          <w:rFonts w:cs="Times New Roman"/>
        </w:rPr>
        <w:t>onsult Figure 3 at the end of this paper).</w:t>
      </w:r>
    </w:p>
    <w:p w:rsidR="00AB5638" w:rsidRPr="00D41E16" w:rsidRDefault="00DF24B7" w:rsidP="004C6EE2">
      <w:pPr>
        <w:tabs>
          <w:tab w:val="left" w:pos="3119"/>
        </w:tabs>
        <w:spacing w:line="360" w:lineRule="auto"/>
        <w:jc w:val="both"/>
        <w:rPr>
          <w:rFonts w:cs="Times New Roman"/>
        </w:rPr>
      </w:pPr>
      <w:r w:rsidRPr="00D41E16">
        <w:rPr>
          <w:rFonts w:cs="Times New Roman"/>
        </w:rPr>
        <w:t xml:space="preserve">We know that the menu costs on the Internet are </w:t>
      </w:r>
      <w:r w:rsidR="006866ED" w:rsidRPr="00D41E16">
        <w:rPr>
          <w:rFonts w:cs="Times New Roman"/>
        </w:rPr>
        <w:t>considerably</w:t>
      </w:r>
      <w:r w:rsidRPr="00D41E16">
        <w:rPr>
          <w:rFonts w:cs="Times New Roman"/>
        </w:rPr>
        <w:t xml:space="preserve"> lower than in regular shops</w:t>
      </w:r>
      <w:r w:rsidR="006866ED" w:rsidRPr="00D41E16">
        <w:rPr>
          <w:rFonts w:cs="Times New Roman"/>
        </w:rPr>
        <w:t>,</w:t>
      </w:r>
      <w:r w:rsidRPr="00D41E16">
        <w:rPr>
          <w:rFonts w:cs="Times New Roman"/>
        </w:rPr>
        <w:t xml:space="preserve"> e-</w:t>
      </w:r>
      <w:proofErr w:type="spellStart"/>
      <w:r w:rsidRPr="00D41E16">
        <w:rPr>
          <w:rFonts w:cs="Times New Roman"/>
        </w:rPr>
        <w:t>tailers</w:t>
      </w:r>
      <w:proofErr w:type="spellEnd"/>
      <w:r w:rsidRPr="00D41E16">
        <w:rPr>
          <w:rFonts w:cs="Times New Roman"/>
        </w:rPr>
        <w:t xml:space="preserve"> can </w:t>
      </w:r>
      <w:r w:rsidR="006866ED" w:rsidRPr="00D41E16">
        <w:rPr>
          <w:rFonts w:cs="Times New Roman"/>
        </w:rPr>
        <w:t>modify</w:t>
      </w:r>
      <w:r w:rsidRPr="00D41E16">
        <w:rPr>
          <w:rFonts w:cs="Times New Roman"/>
        </w:rPr>
        <w:t xml:space="preserve"> their prices with any desired frequency, </w:t>
      </w:r>
      <w:r w:rsidRPr="00D41E16">
        <w:rPr>
          <w:rFonts w:cs="Times New Roman"/>
        </w:rPr>
        <w:lastRenderedPageBreak/>
        <w:t>sometimes this can happen more than once a day.</w:t>
      </w:r>
      <w:r w:rsidR="007E2436" w:rsidRPr="00D41E16">
        <w:rPr>
          <w:rFonts w:cs="Times New Roman"/>
        </w:rPr>
        <w:t xml:space="preserve"> Because of this fast-paced</w:t>
      </w:r>
      <w:r w:rsidR="00866F6A" w:rsidRPr="00D41E16">
        <w:rPr>
          <w:rFonts w:cs="Times New Roman"/>
        </w:rPr>
        <w:t xml:space="preserve"> </w:t>
      </w:r>
      <w:r w:rsidR="00876EF9" w:rsidRPr="00D41E16">
        <w:rPr>
          <w:rFonts w:cs="Times New Roman"/>
        </w:rPr>
        <w:t>fluctuations</w:t>
      </w:r>
      <w:r w:rsidR="00866F6A" w:rsidRPr="00D41E16">
        <w:rPr>
          <w:rFonts w:cs="Times New Roman"/>
        </w:rPr>
        <w:t xml:space="preserve"> and the fact that tweakers.net </w:t>
      </w:r>
      <w:r w:rsidR="00876EF9" w:rsidRPr="00D41E16">
        <w:rPr>
          <w:rFonts w:cs="Times New Roman"/>
        </w:rPr>
        <w:t>renews</w:t>
      </w:r>
      <w:r w:rsidR="00866F6A" w:rsidRPr="00D41E16">
        <w:rPr>
          <w:rFonts w:cs="Times New Roman"/>
        </w:rPr>
        <w:t xml:space="preserve"> their price ratings </w:t>
      </w:r>
      <w:proofErr w:type="spellStart"/>
      <w:r w:rsidR="00876EF9" w:rsidRPr="00D41E16">
        <w:rPr>
          <w:rFonts w:cs="Times New Roman"/>
        </w:rPr>
        <w:t>everyday</w:t>
      </w:r>
      <w:proofErr w:type="spellEnd"/>
      <w:r w:rsidR="00876EF9" w:rsidRPr="00D41E16">
        <w:rPr>
          <w:rFonts w:cs="Times New Roman"/>
        </w:rPr>
        <w:t>,</w:t>
      </w:r>
      <w:r w:rsidR="00866F6A" w:rsidRPr="00D41E16">
        <w:rPr>
          <w:rFonts w:cs="Times New Roman"/>
        </w:rPr>
        <w:t xml:space="preserve"> my </w:t>
      </w:r>
      <w:r w:rsidR="00876EF9" w:rsidRPr="00D41E16">
        <w:rPr>
          <w:rFonts w:cs="Times New Roman"/>
        </w:rPr>
        <w:t>numbers</w:t>
      </w:r>
      <w:r w:rsidR="00866F6A" w:rsidRPr="00D41E16">
        <w:rPr>
          <w:rFonts w:cs="Times New Roman"/>
        </w:rPr>
        <w:t xml:space="preserve"> had to be collected in one day in order to preserve the desired </w:t>
      </w:r>
      <w:r w:rsidR="00124D55">
        <w:rPr>
          <w:rFonts w:cs="Times New Roman"/>
        </w:rPr>
        <w:t>accuracy.</w:t>
      </w:r>
    </w:p>
    <w:p w:rsidR="00014BEB" w:rsidRPr="00D41E16" w:rsidRDefault="008C313A" w:rsidP="004C6EE2">
      <w:pPr>
        <w:tabs>
          <w:tab w:val="left" w:pos="3119"/>
        </w:tabs>
        <w:spacing w:line="360" w:lineRule="auto"/>
        <w:jc w:val="both"/>
        <w:rPr>
          <w:rFonts w:cs="Times New Roman"/>
        </w:rPr>
      </w:pPr>
      <w:r w:rsidRPr="00D41E16">
        <w:rPr>
          <w:rFonts w:cs="Times New Roman"/>
        </w:rPr>
        <w:t>For the purpose of this research</w:t>
      </w:r>
      <w:r w:rsidR="00D45866" w:rsidRPr="00D41E16">
        <w:rPr>
          <w:rFonts w:cs="Times New Roman"/>
        </w:rPr>
        <w:t xml:space="preserve"> and for what I planned</w:t>
      </w:r>
      <w:r w:rsidRPr="00D41E16">
        <w:rPr>
          <w:rFonts w:cs="Times New Roman"/>
        </w:rPr>
        <w:t xml:space="preserve"> I needed a variable that would serve as an indicator of firm size</w:t>
      </w:r>
      <w:r w:rsidR="00D45866" w:rsidRPr="00D41E16">
        <w:rPr>
          <w:rFonts w:cs="Times New Roman"/>
        </w:rPr>
        <w:t>, unfortunately such information was not publicly available for all the shops in my dataset</w:t>
      </w:r>
      <w:r w:rsidR="005058AB" w:rsidRPr="00D41E16">
        <w:rPr>
          <w:rFonts w:cs="Times New Roman"/>
        </w:rPr>
        <w:t xml:space="preserve">. For these reasons I had to resort to the paid data offered by </w:t>
      </w:r>
      <w:proofErr w:type="spellStart"/>
      <w:r w:rsidR="005058AB" w:rsidRPr="00D41E16">
        <w:rPr>
          <w:rFonts w:cs="Times New Roman"/>
        </w:rPr>
        <w:t>KvK</w:t>
      </w:r>
      <w:proofErr w:type="spellEnd"/>
      <w:r w:rsidR="005058AB" w:rsidRPr="00D41E16">
        <w:rPr>
          <w:rFonts w:cs="Times New Roman"/>
        </w:rPr>
        <w:t xml:space="preserve"> Netherlands, the Dutch trade organization (</w:t>
      </w:r>
      <w:proofErr w:type="spellStart"/>
      <w:r w:rsidR="005058AB" w:rsidRPr="00D41E16">
        <w:rPr>
          <w:rFonts w:cs="Times New Roman"/>
        </w:rPr>
        <w:t>Kamer</w:t>
      </w:r>
      <w:proofErr w:type="spellEnd"/>
      <w:r w:rsidR="005058AB" w:rsidRPr="00D41E16">
        <w:rPr>
          <w:rFonts w:cs="Times New Roman"/>
        </w:rPr>
        <w:t xml:space="preserve"> van </w:t>
      </w:r>
      <w:proofErr w:type="spellStart"/>
      <w:r w:rsidR="005058AB" w:rsidRPr="00D41E16">
        <w:rPr>
          <w:rFonts w:cs="Times New Roman"/>
        </w:rPr>
        <w:t>Koophandel</w:t>
      </w:r>
      <w:proofErr w:type="spellEnd"/>
      <w:r w:rsidR="005058AB" w:rsidRPr="00D41E16">
        <w:rPr>
          <w:rFonts w:cs="Times New Roman"/>
        </w:rPr>
        <w:t xml:space="preserve">). From their database I have obtained the number of employees of each firm who are officially registered as either fulltime or part-time personnel. </w:t>
      </w:r>
      <w:r w:rsidR="00A1396F" w:rsidRPr="00D41E16">
        <w:rPr>
          <w:rFonts w:cs="Times New Roman"/>
        </w:rPr>
        <w:t xml:space="preserve">The data </w:t>
      </w:r>
      <w:r w:rsidR="001F047D" w:rsidRPr="00D41E16">
        <w:rPr>
          <w:rFonts w:cs="Times New Roman"/>
        </w:rPr>
        <w:t>is for 2011</w:t>
      </w:r>
      <w:r w:rsidR="001E70DB" w:rsidRPr="00D41E16">
        <w:rPr>
          <w:rFonts w:cs="Times New Roman"/>
        </w:rPr>
        <w:t>.</w:t>
      </w:r>
    </w:p>
    <w:p w:rsidR="005A22E8" w:rsidRPr="00D41E16" w:rsidRDefault="00FE767F" w:rsidP="004C6EE2">
      <w:pPr>
        <w:tabs>
          <w:tab w:val="left" w:pos="3119"/>
        </w:tabs>
        <w:spacing w:line="360" w:lineRule="auto"/>
        <w:jc w:val="both"/>
        <w:rPr>
          <w:rFonts w:cs="Times New Roman"/>
        </w:rPr>
      </w:pPr>
      <w:r w:rsidRPr="00D41E16">
        <w:rPr>
          <w:rFonts w:cs="Times New Roman"/>
        </w:rPr>
        <w:t>In this section I will describe the shop Characteristics I use in my model as well as the notation for each variable.</w:t>
      </w:r>
    </w:p>
    <w:p w:rsidR="00EC7537" w:rsidRPr="00D41E16" w:rsidRDefault="00EC7537" w:rsidP="004C6EE2">
      <w:pPr>
        <w:tabs>
          <w:tab w:val="left" w:pos="3119"/>
        </w:tabs>
        <w:spacing w:line="360" w:lineRule="auto"/>
        <w:jc w:val="both"/>
        <w:rPr>
          <w:rFonts w:cs="Times New Roman"/>
        </w:rPr>
      </w:pPr>
    </w:p>
    <w:p w:rsidR="00EC7537" w:rsidRPr="00D41E16" w:rsidRDefault="00726FFA" w:rsidP="00EB7BCB">
      <w:pPr>
        <w:tabs>
          <w:tab w:val="left" w:pos="3119"/>
        </w:tabs>
        <w:spacing w:line="360" w:lineRule="auto"/>
        <w:ind w:left="1418" w:hanging="1560"/>
        <w:jc w:val="both"/>
        <w:rPr>
          <w:rFonts w:cs="Times New Roman"/>
        </w:rPr>
      </w:pPr>
      <w:r w:rsidRPr="0017290F">
        <w:rPr>
          <w:rFonts w:cs="Times New Roman"/>
          <w:b/>
        </w:rPr>
        <w:t xml:space="preserve">Price </w:t>
      </w:r>
      <w:r w:rsidR="00EC7537" w:rsidRPr="0017290F">
        <w:rPr>
          <w:rFonts w:cs="Times New Roman"/>
          <w:b/>
        </w:rPr>
        <w:t>rati</w:t>
      </w:r>
      <w:r w:rsidR="001006A7" w:rsidRPr="0017290F">
        <w:rPr>
          <w:rFonts w:cs="Times New Roman"/>
          <w:b/>
        </w:rPr>
        <w:t>ng-</w:t>
      </w:r>
      <w:r w:rsidR="0017290F">
        <w:rPr>
          <w:rFonts w:cs="Times New Roman"/>
        </w:rPr>
        <w:t xml:space="preserve"> </w:t>
      </w:r>
      <w:r w:rsidR="001006A7" w:rsidRPr="00D41E16">
        <w:rPr>
          <w:rFonts w:cs="Times New Roman"/>
        </w:rPr>
        <w:t>Is the dependent variable of</w:t>
      </w:r>
      <w:r w:rsidR="00EC7537" w:rsidRPr="00D41E16">
        <w:rPr>
          <w:rFonts w:cs="Times New Roman"/>
        </w:rPr>
        <w:t xml:space="preserve"> my model, as the name </w:t>
      </w:r>
      <w:r w:rsidR="001006A7" w:rsidRPr="00D41E16">
        <w:rPr>
          <w:rFonts w:cs="Times New Roman"/>
        </w:rPr>
        <w:t>suggests</w:t>
      </w:r>
      <w:r w:rsidR="00EC7537" w:rsidRPr="00D41E16">
        <w:rPr>
          <w:rFonts w:cs="Times New Roman"/>
        </w:rPr>
        <w:t xml:space="preserve"> it </w:t>
      </w:r>
      <w:r w:rsidR="001006A7" w:rsidRPr="00D41E16">
        <w:rPr>
          <w:rFonts w:cs="Times New Roman"/>
        </w:rPr>
        <w:t>symbolizes</w:t>
      </w:r>
      <w:r w:rsidR="00EC7537" w:rsidRPr="00D41E16">
        <w:rPr>
          <w:rFonts w:cs="Times New Roman"/>
        </w:rPr>
        <w:t xml:space="preserve"> the overall shop price rating when </w:t>
      </w:r>
      <w:r w:rsidR="00721697" w:rsidRPr="00D41E16">
        <w:rPr>
          <w:rFonts w:cs="Times New Roman"/>
        </w:rPr>
        <w:t>paralleled</w:t>
      </w:r>
      <w:r w:rsidR="00EC7537" w:rsidRPr="00D41E16">
        <w:rPr>
          <w:rFonts w:cs="Times New Roman"/>
        </w:rPr>
        <w:t xml:space="preserve"> to the average price </w:t>
      </w:r>
      <w:r w:rsidR="00721697" w:rsidRPr="00D41E16">
        <w:rPr>
          <w:rFonts w:cs="Times New Roman"/>
        </w:rPr>
        <w:t>throughout</w:t>
      </w:r>
      <w:r w:rsidR="00EC7537" w:rsidRPr="00D41E16">
        <w:rPr>
          <w:rFonts w:cs="Times New Roman"/>
        </w:rPr>
        <w:t xml:space="preserve"> all shops. This </w:t>
      </w:r>
      <w:r w:rsidR="00721697" w:rsidRPr="00D41E16">
        <w:rPr>
          <w:rFonts w:cs="Times New Roman"/>
        </w:rPr>
        <w:t>figure</w:t>
      </w:r>
      <w:r w:rsidR="00EC7537" w:rsidRPr="00D41E16">
        <w:rPr>
          <w:rFonts w:cs="Times New Roman"/>
        </w:rPr>
        <w:t xml:space="preserve"> is </w:t>
      </w:r>
      <w:r w:rsidR="00721697" w:rsidRPr="00D41E16">
        <w:rPr>
          <w:rFonts w:cs="Times New Roman"/>
        </w:rPr>
        <w:t>computed</w:t>
      </w:r>
      <w:r w:rsidR="00EC7537" w:rsidRPr="00D41E16">
        <w:rPr>
          <w:rFonts w:cs="Times New Roman"/>
        </w:rPr>
        <w:t xml:space="preserve"> and </w:t>
      </w:r>
      <w:r w:rsidR="00721697" w:rsidRPr="00D41E16">
        <w:rPr>
          <w:rFonts w:cs="Times New Roman"/>
        </w:rPr>
        <w:t>revised</w:t>
      </w:r>
      <w:r w:rsidR="00EC7537" w:rsidRPr="00D41E16">
        <w:rPr>
          <w:rFonts w:cs="Times New Roman"/>
        </w:rPr>
        <w:t xml:space="preserve"> </w:t>
      </w:r>
      <w:r w:rsidR="00721697" w:rsidRPr="00D41E16">
        <w:rPr>
          <w:rFonts w:cs="Times New Roman"/>
        </w:rPr>
        <w:t>everyday</w:t>
      </w:r>
      <w:r w:rsidR="004E5715" w:rsidRPr="00D41E16">
        <w:rPr>
          <w:rFonts w:cs="Times New Roman"/>
        </w:rPr>
        <w:t xml:space="preserve"> by tweakers.net. The </w:t>
      </w:r>
      <w:r w:rsidR="00721697" w:rsidRPr="00D41E16">
        <w:rPr>
          <w:rFonts w:cs="Times New Roman"/>
        </w:rPr>
        <w:t>indicator</w:t>
      </w:r>
      <w:r w:rsidR="00EC7537" w:rsidRPr="00D41E16">
        <w:rPr>
          <w:rFonts w:cs="Times New Roman"/>
        </w:rPr>
        <w:t xml:space="preserve"> can be seen as a</w:t>
      </w:r>
      <w:r w:rsidR="004E5715" w:rsidRPr="00D41E16">
        <w:rPr>
          <w:rFonts w:cs="Times New Roman"/>
        </w:rPr>
        <w:t xml:space="preserve"> </w:t>
      </w:r>
      <w:r w:rsidR="00AD7DB0" w:rsidRPr="00D41E16">
        <w:rPr>
          <w:rFonts w:cs="Times New Roman"/>
        </w:rPr>
        <w:t xml:space="preserve">percentage </w:t>
      </w:r>
      <w:r w:rsidR="00EC7537" w:rsidRPr="00D41E16">
        <w:rPr>
          <w:rFonts w:cs="Times New Roman"/>
        </w:rPr>
        <w:t>rank, for example: a shop with a price rating is of 90 is 10% cheaper than the average shop, a rank of 110 would indicate a shop 10% more expensive than average.</w:t>
      </w:r>
    </w:p>
    <w:p w:rsidR="00534791" w:rsidRPr="00D41E16" w:rsidRDefault="00534791" w:rsidP="00EB7BCB">
      <w:pPr>
        <w:tabs>
          <w:tab w:val="left" w:pos="3119"/>
        </w:tabs>
        <w:spacing w:line="360" w:lineRule="auto"/>
        <w:ind w:left="1418"/>
        <w:jc w:val="both"/>
        <w:rPr>
          <w:rFonts w:cs="Times New Roman"/>
        </w:rPr>
      </w:pPr>
    </w:p>
    <w:p w:rsidR="00567960" w:rsidRPr="00D41E16" w:rsidRDefault="00726FFA" w:rsidP="00EB7BCB">
      <w:pPr>
        <w:tabs>
          <w:tab w:val="left" w:pos="3119"/>
        </w:tabs>
        <w:spacing w:line="360" w:lineRule="auto"/>
        <w:ind w:left="1418" w:hanging="1702"/>
        <w:jc w:val="both"/>
        <w:rPr>
          <w:rFonts w:cs="Times New Roman"/>
        </w:rPr>
      </w:pPr>
      <w:r w:rsidRPr="0017290F">
        <w:rPr>
          <w:rFonts w:cs="Times New Roman"/>
          <w:b/>
        </w:rPr>
        <w:t xml:space="preserve">Delivery </w:t>
      </w:r>
      <w:r w:rsidR="00567960" w:rsidRPr="0017290F">
        <w:rPr>
          <w:rFonts w:cs="Times New Roman"/>
          <w:b/>
        </w:rPr>
        <w:t>rating-</w:t>
      </w:r>
      <w:r w:rsidR="0017290F">
        <w:rPr>
          <w:rFonts w:cs="Times New Roman"/>
          <w:b/>
        </w:rPr>
        <w:t xml:space="preserve"> </w:t>
      </w:r>
      <w:r w:rsidR="00567960" w:rsidRPr="00D41E16">
        <w:rPr>
          <w:rFonts w:cs="Times New Roman"/>
        </w:rPr>
        <w:t>Represents customer</w:t>
      </w:r>
      <w:r w:rsidR="00FA2726" w:rsidRPr="00D41E16">
        <w:rPr>
          <w:rFonts w:cs="Times New Roman"/>
        </w:rPr>
        <w:t>’</w:t>
      </w:r>
      <w:r w:rsidR="00567960" w:rsidRPr="00D41E16">
        <w:rPr>
          <w:rFonts w:cs="Times New Roman"/>
        </w:rPr>
        <w:t xml:space="preserve">s satisfaction levels regarding </w:t>
      </w:r>
      <w:r w:rsidR="00F272A1" w:rsidRPr="00D41E16">
        <w:rPr>
          <w:rFonts w:cs="Times New Roman"/>
        </w:rPr>
        <w:t>provision</w:t>
      </w:r>
      <w:r w:rsidR="00567960" w:rsidRPr="00D41E16">
        <w:rPr>
          <w:rFonts w:cs="Times New Roman"/>
        </w:rPr>
        <w:t xml:space="preserve"> of the ordered product. It is computed by averaging the total amount of grades </w:t>
      </w:r>
      <w:r w:rsidR="00FA2726" w:rsidRPr="00D41E16">
        <w:rPr>
          <w:rFonts w:cs="Times New Roman"/>
        </w:rPr>
        <w:t>left</w:t>
      </w:r>
      <w:r w:rsidR="00567960" w:rsidRPr="00D41E16">
        <w:rPr>
          <w:rFonts w:cs="Times New Roman"/>
        </w:rPr>
        <w:t xml:space="preserve"> by the users who wrote a review or just left a grade. The rating is represented by number of stars from 1 to 5 including halves.</w:t>
      </w:r>
      <w:r w:rsidR="00554AAC" w:rsidRPr="00D41E16">
        <w:rPr>
          <w:rFonts w:cs="Times New Roman"/>
        </w:rPr>
        <w:t xml:space="preserve"> The one thing that may not be clear from the name of the variable is that it does not only denote the delivery process executed by the transportation or the post company, but also the handling proc</w:t>
      </w:r>
      <w:r w:rsidR="00DE738D" w:rsidRPr="00D41E16">
        <w:rPr>
          <w:rFonts w:cs="Times New Roman"/>
        </w:rPr>
        <w:t>ess of the shop itself: how fast is the order processed, how well is it done etc. For example some e-</w:t>
      </w:r>
      <w:proofErr w:type="spellStart"/>
      <w:r w:rsidR="00DE738D" w:rsidRPr="00D41E16">
        <w:rPr>
          <w:rFonts w:cs="Times New Roman"/>
        </w:rPr>
        <w:t>tailers</w:t>
      </w:r>
      <w:proofErr w:type="spellEnd"/>
      <w:r w:rsidR="00DE738D" w:rsidRPr="00D41E16">
        <w:rPr>
          <w:rFonts w:cs="Times New Roman"/>
        </w:rPr>
        <w:t xml:space="preserve"> offer extensive order status tracking possibilities such as: e-mail notifications and </w:t>
      </w:r>
      <w:proofErr w:type="spellStart"/>
      <w:r w:rsidR="00DE738D" w:rsidRPr="00D41E16">
        <w:rPr>
          <w:rFonts w:cs="Times New Roman"/>
        </w:rPr>
        <w:t>sms</w:t>
      </w:r>
      <w:proofErr w:type="spellEnd"/>
      <w:r w:rsidR="00DE738D" w:rsidRPr="00D41E16">
        <w:rPr>
          <w:rFonts w:cs="Times New Roman"/>
        </w:rPr>
        <w:t xml:space="preserve"> messages</w:t>
      </w:r>
      <w:r w:rsidR="00AD71A1" w:rsidRPr="00D41E16">
        <w:rPr>
          <w:rFonts w:cs="Times New Roman"/>
        </w:rPr>
        <w:t xml:space="preserve"> while others keep the clients in the darkness.</w:t>
      </w:r>
    </w:p>
    <w:p w:rsidR="0013041C" w:rsidRPr="00D41E16" w:rsidRDefault="00571278" w:rsidP="00EB7BCB">
      <w:pPr>
        <w:tabs>
          <w:tab w:val="left" w:pos="3119"/>
        </w:tabs>
        <w:spacing w:line="360" w:lineRule="auto"/>
        <w:ind w:left="1418" w:hanging="2693"/>
        <w:jc w:val="both"/>
        <w:rPr>
          <w:rFonts w:cs="Times New Roman"/>
        </w:rPr>
      </w:pPr>
      <w:r w:rsidRPr="00D41E16">
        <w:rPr>
          <w:rFonts w:cs="Times New Roman"/>
        </w:rPr>
        <w:lastRenderedPageBreak/>
        <w:tab/>
        <w:t xml:space="preserve">Another example is </w:t>
      </w:r>
      <w:r w:rsidR="009A275A" w:rsidRPr="00D41E16">
        <w:rPr>
          <w:rFonts w:cs="Times New Roman"/>
        </w:rPr>
        <w:t>how well the e-</w:t>
      </w:r>
      <w:proofErr w:type="spellStart"/>
      <w:r w:rsidR="009A275A" w:rsidRPr="00D41E16">
        <w:rPr>
          <w:rFonts w:cs="Times New Roman"/>
        </w:rPr>
        <w:t>tailer</w:t>
      </w:r>
      <w:proofErr w:type="spellEnd"/>
      <w:r w:rsidR="009A275A" w:rsidRPr="00D41E16">
        <w:rPr>
          <w:rFonts w:cs="Times New Roman"/>
        </w:rPr>
        <w:t xml:space="preserve"> handles the stock. In other words this variable captures the whole order process, beginning from order placement and ending with the</w:t>
      </w:r>
      <w:r w:rsidR="000442B5" w:rsidRPr="00D41E16">
        <w:rPr>
          <w:rFonts w:cs="Times New Roman"/>
        </w:rPr>
        <w:t xml:space="preserve"> receipt of the goods.</w:t>
      </w:r>
    </w:p>
    <w:p w:rsidR="00571278" w:rsidRPr="00D41E16" w:rsidRDefault="009A275A" w:rsidP="00EB7BCB">
      <w:pPr>
        <w:tabs>
          <w:tab w:val="left" w:pos="3119"/>
        </w:tabs>
        <w:spacing w:line="360" w:lineRule="auto"/>
        <w:ind w:left="1418" w:hanging="2693"/>
        <w:jc w:val="both"/>
        <w:rPr>
          <w:rFonts w:cs="Times New Roman"/>
        </w:rPr>
      </w:pPr>
      <w:r w:rsidRPr="00D41E16">
        <w:rPr>
          <w:rFonts w:cs="Times New Roman"/>
        </w:rPr>
        <w:t xml:space="preserve">  </w:t>
      </w:r>
      <w:r w:rsidR="0013041C" w:rsidRPr="00D41E16">
        <w:rPr>
          <w:rFonts w:cs="Times New Roman"/>
        </w:rPr>
        <w:tab/>
        <w:t>Both intuitively and logically I expect delivery</w:t>
      </w:r>
      <w:r w:rsidR="00062128">
        <w:rPr>
          <w:rFonts w:cs="Times New Roman"/>
        </w:rPr>
        <w:t xml:space="preserve"> </w:t>
      </w:r>
      <w:r w:rsidR="0013041C" w:rsidRPr="00D41E16">
        <w:rPr>
          <w:rFonts w:cs="Times New Roman"/>
        </w:rPr>
        <w:t>rating to have a positive relationship with the price</w:t>
      </w:r>
      <w:r w:rsidR="004D485A">
        <w:rPr>
          <w:rFonts w:cs="Times New Roman"/>
        </w:rPr>
        <w:t xml:space="preserve"> </w:t>
      </w:r>
      <w:r w:rsidR="0013041C" w:rsidRPr="00D41E16">
        <w:rPr>
          <w:rFonts w:cs="Times New Roman"/>
        </w:rPr>
        <w:t xml:space="preserve">rating because this variable captures the element of service quality offered by the retailer; and better service means higher prices.  </w:t>
      </w:r>
    </w:p>
    <w:p w:rsidR="006476DE" w:rsidRPr="00D41E16" w:rsidRDefault="006476DE" w:rsidP="00EB7BCB">
      <w:pPr>
        <w:tabs>
          <w:tab w:val="left" w:pos="3119"/>
        </w:tabs>
        <w:spacing w:line="360" w:lineRule="auto"/>
        <w:ind w:left="1418" w:hanging="2693"/>
        <w:jc w:val="both"/>
        <w:rPr>
          <w:rFonts w:cs="Times New Roman"/>
        </w:rPr>
      </w:pPr>
    </w:p>
    <w:p w:rsidR="00BE2FCA" w:rsidRPr="00D41E16" w:rsidRDefault="00726FFA" w:rsidP="00EB7BCB">
      <w:pPr>
        <w:tabs>
          <w:tab w:val="left" w:pos="3119"/>
        </w:tabs>
        <w:spacing w:line="360" w:lineRule="auto"/>
        <w:ind w:left="1418" w:hanging="1844"/>
        <w:jc w:val="both"/>
        <w:rPr>
          <w:rFonts w:cs="Times New Roman"/>
        </w:rPr>
      </w:pPr>
      <w:proofErr w:type="spellStart"/>
      <w:r w:rsidRPr="0017290F">
        <w:rPr>
          <w:rFonts w:cs="Times New Roman"/>
          <w:b/>
        </w:rPr>
        <w:t>Aftersales</w:t>
      </w:r>
      <w:proofErr w:type="spellEnd"/>
      <w:r w:rsidRPr="0017290F">
        <w:rPr>
          <w:rFonts w:cs="Times New Roman"/>
          <w:b/>
        </w:rPr>
        <w:t xml:space="preserve"> </w:t>
      </w:r>
      <w:r w:rsidR="00534791" w:rsidRPr="0017290F">
        <w:rPr>
          <w:rFonts w:cs="Times New Roman"/>
          <w:b/>
        </w:rPr>
        <w:t>rating-</w:t>
      </w:r>
      <w:r w:rsidR="0017290F">
        <w:rPr>
          <w:rFonts w:cs="Times New Roman"/>
        </w:rPr>
        <w:t xml:space="preserve"> </w:t>
      </w:r>
      <w:r w:rsidR="00FA2726" w:rsidRPr="00D41E16">
        <w:rPr>
          <w:rFonts w:cs="Times New Roman"/>
        </w:rPr>
        <w:t>Denotes</w:t>
      </w:r>
      <w:r w:rsidR="00534791" w:rsidRPr="00D41E16">
        <w:rPr>
          <w:rFonts w:cs="Times New Roman"/>
        </w:rPr>
        <w:t xml:space="preserve"> customer</w:t>
      </w:r>
      <w:r w:rsidR="00FA2726" w:rsidRPr="00D41E16">
        <w:rPr>
          <w:rFonts w:cs="Times New Roman"/>
        </w:rPr>
        <w:t>’</w:t>
      </w:r>
      <w:r w:rsidR="00534791" w:rsidRPr="00D41E16">
        <w:rPr>
          <w:rFonts w:cs="Times New Roman"/>
        </w:rPr>
        <w:t xml:space="preserve">s satisfaction levels </w:t>
      </w:r>
      <w:r w:rsidR="00FA2726" w:rsidRPr="00D41E16">
        <w:rPr>
          <w:rFonts w:cs="Times New Roman"/>
        </w:rPr>
        <w:t>concerning</w:t>
      </w:r>
      <w:r w:rsidR="00534791" w:rsidRPr="00D41E16">
        <w:rPr>
          <w:rFonts w:cs="Times New Roman"/>
        </w:rPr>
        <w:t xml:space="preserve"> </w:t>
      </w:r>
      <w:proofErr w:type="spellStart"/>
      <w:r w:rsidR="00534791" w:rsidRPr="00D41E16">
        <w:rPr>
          <w:rFonts w:cs="Times New Roman"/>
        </w:rPr>
        <w:t>aftersales</w:t>
      </w:r>
      <w:proofErr w:type="spellEnd"/>
      <w:r w:rsidR="006476DE" w:rsidRPr="00D41E16">
        <w:rPr>
          <w:rFonts w:cs="Times New Roman"/>
        </w:rPr>
        <w:t xml:space="preserve"> service in case of underperforming or </w:t>
      </w:r>
      <w:r w:rsidR="00FA2726" w:rsidRPr="00D41E16">
        <w:rPr>
          <w:rFonts w:cs="Times New Roman"/>
        </w:rPr>
        <w:t>malfunctioning</w:t>
      </w:r>
      <w:r w:rsidR="006476DE" w:rsidRPr="00D41E16">
        <w:rPr>
          <w:rFonts w:cs="Times New Roman"/>
        </w:rPr>
        <w:t xml:space="preserve"> product</w:t>
      </w:r>
      <w:r w:rsidR="00534791" w:rsidRPr="00D41E16">
        <w:rPr>
          <w:rFonts w:cs="Times New Roman"/>
        </w:rPr>
        <w:t>.</w:t>
      </w:r>
      <w:r w:rsidR="006476DE" w:rsidRPr="00D41E16">
        <w:rPr>
          <w:rFonts w:cs="Times New Roman"/>
        </w:rPr>
        <w:t xml:space="preserve"> This includes warranty repair or return of the product.</w:t>
      </w:r>
      <w:r w:rsidR="00534791" w:rsidRPr="00D41E16">
        <w:rPr>
          <w:rFonts w:cs="Times New Roman"/>
        </w:rPr>
        <w:t xml:space="preserve"> It is computed by averaging the total amount of grades given by the users who wrote a review or just left a grade. The rating is represented by number of sta</w:t>
      </w:r>
      <w:r w:rsidR="00647C19" w:rsidRPr="00D41E16">
        <w:rPr>
          <w:rFonts w:cs="Times New Roman"/>
        </w:rPr>
        <w:t>rs from 1 to 5 including halves.</w:t>
      </w:r>
      <w:r w:rsidR="00955A68" w:rsidRPr="00D41E16">
        <w:rPr>
          <w:rFonts w:cs="Times New Roman"/>
        </w:rPr>
        <w:t xml:space="preserve"> This variable is yet another proxy for capturing aspects of service quality.</w:t>
      </w:r>
      <w:r w:rsidR="00483EF5" w:rsidRPr="00D41E16">
        <w:rPr>
          <w:rFonts w:cs="Times New Roman"/>
        </w:rPr>
        <w:t xml:space="preserve"> However when compared to delivery</w:t>
      </w:r>
      <w:r w:rsidR="004D485A">
        <w:rPr>
          <w:rFonts w:cs="Times New Roman"/>
        </w:rPr>
        <w:t xml:space="preserve"> </w:t>
      </w:r>
      <w:r w:rsidR="00483EF5" w:rsidRPr="00D41E16">
        <w:rPr>
          <w:rFonts w:cs="Times New Roman"/>
        </w:rPr>
        <w:t>rating we can see that it is focused on a totally aspect of service.</w:t>
      </w:r>
      <w:r w:rsidR="00F159FA" w:rsidRPr="00D41E16">
        <w:rPr>
          <w:rFonts w:cs="Times New Roman"/>
        </w:rPr>
        <w:t xml:space="preserve"> The </w:t>
      </w:r>
      <w:proofErr w:type="spellStart"/>
      <w:r w:rsidR="00F159FA" w:rsidRPr="00D41E16">
        <w:rPr>
          <w:rFonts w:cs="Times New Roman"/>
        </w:rPr>
        <w:t>aftersales</w:t>
      </w:r>
      <w:proofErr w:type="spellEnd"/>
      <w:r w:rsidR="004D485A">
        <w:rPr>
          <w:rFonts w:cs="Times New Roman"/>
        </w:rPr>
        <w:t xml:space="preserve"> </w:t>
      </w:r>
      <w:r w:rsidR="00F159FA" w:rsidRPr="00D41E16">
        <w:rPr>
          <w:rFonts w:cs="Times New Roman"/>
        </w:rPr>
        <w:t>rating can be viewed as an indicator of the firm’s attitude to existing clients. Aside from malfunctioning or defective products it includes</w:t>
      </w:r>
      <w:r w:rsidR="00120A30" w:rsidRPr="00D41E16">
        <w:rPr>
          <w:rFonts w:cs="Times New Roman"/>
        </w:rPr>
        <w:t>:</w:t>
      </w:r>
      <w:r w:rsidR="00F159FA" w:rsidRPr="00D41E16">
        <w:rPr>
          <w:rFonts w:cs="Times New Roman"/>
        </w:rPr>
        <w:t xml:space="preserve"> servicing of products that are already out of warranty</w:t>
      </w:r>
      <w:r w:rsidR="00120A30" w:rsidRPr="00D41E16">
        <w:rPr>
          <w:rFonts w:cs="Times New Roman"/>
        </w:rPr>
        <w:t xml:space="preserve"> or just </w:t>
      </w:r>
      <w:proofErr w:type="spellStart"/>
      <w:r w:rsidR="00120A30" w:rsidRPr="00D41E16">
        <w:rPr>
          <w:rFonts w:cs="Times New Roman"/>
        </w:rPr>
        <w:t>aftersales</w:t>
      </w:r>
      <w:proofErr w:type="spellEnd"/>
      <w:r w:rsidR="00120A30" w:rsidRPr="00D41E16">
        <w:rPr>
          <w:rFonts w:cs="Times New Roman"/>
        </w:rPr>
        <w:t xml:space="preserve"> consultation in a case when consumers have technical difficulties with a product.</w:t>
      </w:r>
      <w:r w:rsidR="00BE2FCA" w:rsidRPr="00D41E16">
        <w:rPr>
          <w:rFonts w:cs="Times New Roman"/>
        </w:rPr>
        <w:t xml:space="preserve"> From my own experience I know that some retailers handle warranty problems on their own while others tend to push the customers away to the manufacturer motivating it</w:t>
      </w:r>
      <w:r w:rsidR="00DF6BC9" w:rsidRPr="00D41E16">
        <w:rPr>
          <w:rFonts w:cs="Times New Roman"/>
        </w:rPr>
        <w:t xml:space="preserve"> by saying “we are </w:t>
      </w:r>
      <w:proofErr w:type="gramStart"/>
      <w:r w:rsidR="00DF6BC9" w:rsidRPr="00D41E16">
        <w:rPr>
          <w:rFonts w:cs="Times New Roman"/>
        </w:rPr>
        <w:t>just a</w:t>
      </w:r>
      <w:proofErr w:type="gramEnd"/>
      <w:r w:rsidR="00DF6BC9" w:rsidRPr="00D41E16">
        <w:rPr>
          <w:rFonts w:cs="Times New Roman"/>
        </w:rPr>
        <w:t xml:space="preserve"> selling products</w:t>
      </w:r>
      <w:r w:rsidR="00BE2FCA" w:rsidRPr="00D41E16">
        <w:rPr>
          <w:rFonts w:cs="Times New Roman"/>
        </w:rPr>
        <w:t>”</w:t>
      </w:r>
      <w:r w:rsidR="00DF6BC9" w:rsidRPr="00D41E16">
        <w:rPr>
          <w:rFonts w:cs="Times New Roman"/>
        </w:rPr>
        <w:t xml:space="preserve">. </w:t>
      </w:r>
    </w:p>
    <w:p w:rsidR="00DF6BC9" w:rsidRPr="00D41E16" w:rsidRDefault="00DF6BC9" w:rsidP="00EB7BCB">
      <w:pPr>
        <w:tabs>
          <w:tab w:val="left" w:pos="3119"/>
        </w:tabs>
        <w:spacing w:line="360" w:lineRule="auto"/>
        <w:ind w:left="1418" w:hanging="2693"/>
        <w:jc w:val="both"/>
        <w:rPr>
          <w:rFonts w:cs="Times New Roman"/>
        </w:rPr>
      </w:pPr>
      <w:r w:rsidRPr="00D41E16">
        <w:rPr>
          <w:rFonts w:cs="Times New Roman"/>
        </w:rPr>
        <w:tab/>
      </w:r>
      <w:r w:rsidR="006D5362" w:rsidRPr="00D41E16">
        <w:rPr>
          <w:rFonts w:cs="Times New Roman"/>
        </w:rPr>
        <w:t>O</w:t>
      </w:r>
      <w:r w:rsidRPr="00D41E16">
        <w:rPr>
          <w:rFonts w:cs="Times New Roman"/>
        </w:rPr>
        <w:t xml:space="preserve">ffering great </w:t>
      </w:r>
      <w:proofErr w:type="spellStart"/>
      <w:r w:rsidRPr="00D41E16">
        <w:rPr>
          <w:rFonts w:cs="Times New Roman"/>
        </w:rPr>
        <w:t>aftersales</w:t>
      </w:r>
      <w:proofErr w:type="spellEnd"/>
      <w:r w:rsidRPr="00D41E16">
        <w:rPr>
          <w:rFonts w:cs="Times New Roman"/>
        </w:rPr>
        <w:t xml:space="preserve"> service</w:t>
      </w:r>
      <w:r w:rsidR="006D5362" w:rsidRPr="00D41E16">
        <w:rPr>
          <w:rFonts w:cs="Times New Roman"/>
        </w:rPr>
        <w:t xml:space="preserve"> may be costly for the retailer, it may require </w:t>
      </w:r>
      <w:proofErr w:type="gramStart"/>
      <w:r w:rsidR="006D5362" w:rsidRPr="00D41E16">
        <w:rPr>
          <w:rFonts w:cs="Times New Roman"/>
        </w:rPr>
        <w:t>to have</w:t>
      </w:r>
      <w:proofErr w:type="gramEnd"/>
      <w:r w:rsidR="006D5362" w:rsidRPr="00D41E16">
        <w:rPr>
          <w:rFonts w:cs="Times New Roman"/>
        </w:rPr>
        <w:t xml:space="preserve"> right facilities, personnel training, warranty handling outsourcing contracts etc.</w:t>
      </w:r>
    </w:p>
    <w:p w:rsidR="00446B21" w:rsidRPr="00D41E16" w:rsidRDefault="00446B21" w:rsidP="00EB7BCB">
      <w:pPr>
        <w:tabs>
          <w:tab w:val="left" w:pos="3119"/>
        </w:tabs>
        <w:spacing w:line="360" w:lineRule="auto"/>
        <w:ind w:left="1418" w:hanging="2693"/>
        <w:jc w:val="both"/>
        <w:rPr>
          <w:rFonts w:cs="Times New Roman"/>
        </w:rPr>
      </w:pPr>
      <w:r w:rsidRPr="00D41E16">
        <w:rPr>
          <w:rFonts w:cs="Times New Roman"/>
        </w:rPr>
        <w:tab/>
      </w:r>
      <w:r w:rsidR="00160E9A" w:rsidRPr="00D41E16">
        <w:rPr>
          <w:rFonts w:cs="Times New Roman"/>
        </w:rPr>
        <w:t xml:space="preserve">For the reasons mentioned above </w:t>
      </w:r>
      <w:r w:rsidRPr="00D41E16">
        <w:rPr>
          <w:rFonts w:cs="Times New Roman"/>
        </w:rPr>
        <w:t xml:space="preserve">I expect to see a positive influence of </w:t>
      </w:r>
      <w:proofErr w:type="spellStart"/>
      <w:r w:rsidRPr="00D41E16">
        <w:rPr>
          <w:rFonts w:cs="Times New Roman"/>
        </w:rPr>
        <w:t>aftersales</w:t>
      </w:r>
      <w:proofErr w:type="spellEnd"/>
      <w:r w:rsidR="004D485A">
        <w:rPr>
          <w:rFonts w:cs="Times New Roman"/>
        </w:rPr>
        <w:t xml:space="preserve"> </w:t>
      </w:r>
      <w:r w:rsidRPr="00D41E16">
        <w:rPr>
          <w:rFonts w:cs="Times New Roman"/>
        </w:rPr>
        <w:t>rating on the price levels.</w:t>
      </w:r>
    </w:p>
    <w:p w:rsidR="00087845" w:rsidRPr="00D41E16" w:rsidRDefault="00087845" w:rsidP="00EB7BCB">
      <w:pPr>
        <w:tabs>
          <w:tab w:val="left" w:pos="3119"/>
        </w:tabs>
        <w:spacing w:line="360" w:lineRule="auto"/>
        <w:ind w:left="1418" w:hanging="2693"/>
        <w:jc w:val="both"/>
        <w:rPr>
          <w:rFonts w:cs="Times New Roman"/>
        </w:rPr>
      </w:pPr>
    </w:p>
    <w:p w:rsidR="00DF7E1B" w:rsidRPr="00D41E16" w:rsidRDefault="00726FFA" w:rsidP="00EB7BCB">
      <w:pPr>
        <w:tabs>
          <w:tab w:val="left" w:pos="3119"/>
        </w:tabs>
        <w:spacing w:line="360" w:lineRule="auto"/>
        <w:ind w:left="1418" w:hanging="1702"/>
        <w:jc w:val="both"/>
        <w:rPr>
          <w:rFonts w:cs="Times New Roman"/>
        </w:rPr>
      </w:pPr>
      <w:r w:rsidRPr="0017290F">
        <w:rPr>
          <w:rFonts w:cs="Times New Roman"/>
          <w:b/>
        </w:rPr>
        <w:lastRenderedPageBreak/>
        <w:t>General r</w:t>
      </w:r>
      <w:r w:rsidR="001915F3" w:rsidRPr="0017290F">
        <w:rPr>
          <w:rFonts w:cs="Times New Roman"/>
          <w:b/>
        </w:rPr>
        <w:t>ating-</w:t>
      </w:r>
      <w:r w:rsidR="0017290F">
        <w:rPr>
          <w:rFonts w:cs="Times New Roman"/>
        </w:rPr>
        <w:t xml:space="preserve"> </w:t>
      </w:r>
      <w:r w:rsidR="00ED1CDA" w:rsidRPr="00D41E16">
        <w:rPr>
          <w:rFonts w:cs="Times New Roman"/>
        </w:rPr>
        <w:t xml:space="preserve">Although I have </w:t>
      </w:r>
      <w:r w:rsidR="001D08A6" w:rsidRPr="00D41E16">
        <w:rPr>
          <w:rFonts w:cs="Times New Roman"/>
        </w:rPr>
        <w:t xml:space="preserve">gathered the </w:t>
      </w:r>
      <w:r w:rsidR="00ED1CDA" w:rsidRPr="00D41E16">
        <w:rPr>
          <w:rFonts w:cs="Times New Roman"/>
        </w:rPr>
        <w:t>general ratings for the shops I had to exclude this variable from the model because it was highly correlated</w:t>
      </w:r>
      <w:r w:rsidR="00257767" w:rsidRPr="00D41E16">
        <w:rPr>
          <w:rFonts w:cs="Times New Roman"/>
        </w:rPr>
        <w:t xml:space="preserve"> (more than 0.6)</w:t>
      </w:r>
      <w:r w:rsidR="00ED1CDA" w:rsidRPr="00D41E16">
        <w:rPr>
          <w:rFonts w:cs="Times New Roman"/>
        </w:rPr>
        <w:t xml:space="preserve"> with the two ratings mentioned above.</w:t>
      </w:r>
    </w:p>
    <w:p w:rsidR="00FB1061" w:rsidRPr="00D41E16" w:rsidRDefault="00DF7E1B" w:rsidP="00EB7BCB">
      <w:pPr>
        <w:tabs>
          <w:tab w:val="left" w:pos="3119"/>
        </w:tabs>
        <w:spacing w:line="360" w:lineRule="auto"/>
        <w:ind w:left="1418" w:hanging="2693"/>
        <w:jc w:val="both"/>
        <w:rPr>
          <w:rFonts w:cs="Times New Roman"/>
        </w:rPr>
      </w:pPr>
      <w:r w:rsidRPr="00D41E16">
        <w:rPr>
          <w:rFonts w:cs="Times New Roman"/>
        </w:rPr>
        <w:tab/>
        <w:t>The economical</w:t>
      </w:r>
      <w:r w:rsidR="00236E28" w:rsidRPr="00D41E16">
        <w:rPr>
          <w:rFonts w:cs="Times New Roman"/>
        </w:rPr>
        <w:t xml:space="preserve"> and/or intuitive</w:t>
      </w:r>
      <w:r w:rsidRPr="00D41E16">
        <w:rPr>
          <w:rFonts w:cs="Times New Roman"/>
        </w:rPr>
        <w:t xml:space="preserve"> explanation f</w:t>
      </w:r>
      <w:r w:rsidR="00236E28" w:rsidRPr="00D41E16">
        <w:rPr>
          <w:rFonts w:cs="Times New Roman"/>
        </w:rPr>
        <w:t>or such a behavior is simple, when</w:t>
      </w:r>
      <w:r w:rsidRPr="00D41E16">
        <w:rPr>
          <w:rFonts w:cs="Times New Roman"/>
        </w:rPr>
        <w:t xml:space="preserve"> customers are satisfied by </w:t>
      </w:r>
      <w:proofErr w:type="spellStart"/>
      <w:r w:rsidRPr="00D41E16">
        <w:rPr>
          <w:rFonts w:cs="Times New Roman"/>
        </w:rPr>
        <w:t>aftersales</w:t>
      </w:r>
      <w:proofErr w:type="spellEnd"/>
      <w:r w:rsidRPr="00D41E16">
        <w:rPr>
          <w:rFonts w:cs="Times New Roman"/>
        </w:rPr>
        <w:t xml:space="preserve"> and handling services it is natural for them to assign the shop a high overall rating.</w:t>
      </w:r>
      <w:r w:rsidR="00ED1CDA" w:rsidRPr="00D41E16">
        <w:rPr>
          <w:rFonts w:cs="Times New Roman"/>
        </w:rPr>
        <w:t xml:space="preserve"> </w:t>
      </w:r>
    </w:p>
    <w:p w:rsidR="0079073D" w:rsidRPr="00D41E16" w:rsidRDefault="0079073D" w:rsidP="00EB7BCB">
      <w:pPr>
        <w:tabs>
          <w:tab w:val="left" w:pos="3119"/>
        </w:tabs>
        <w:spacing w:line="360" w:lineRule="auto"/>
        <w:ind w:left="1418" w:hanging="2693"/>
        <w:jc w:val="both"/>
        <w:rPr>
          <w:rFonts w:cs="Times New Roman"/>
        </w:rPr>
      </w:pPr>
    </w:p>
    <w:p w:rsidR="00C84382" w:rsidRPr="00D41E16" w:rsidRDefault="00F57444" w:rsidP="0017290F">
      <w:pPr>
        <w:tabs>
          <w:tab w:val="left" w:pos="3119"/>
        </w:tabs>
        <w:spacing w:line="360" w:lineRule="auto"/>
        <w:ind w:left="1418" w:hanging="1702"/>
        <w:jc w:val="both"/>
        <w:rPr>
          <w:rFonts w:cs="Times New Roman"/>
        </w:rPr>
      </w:pPr>
      <w:proofErr w:type="gramStart"/>
      <w:r w:rsidRPr="0017290F">
        <w:rPr>
          <w:rFonts w:cs="Times New Roman"/>
          <w:b/>
        </w:rPr>
        <w:t>Total n</w:t>
      </w:r>
      <w:r w:rsidR="00A07BC7">
        <w:rPr>
          <w:rFonts w:cs="Times New Roman"/>
          <w:b/>
        </w:rPr>
        <w:t>r.</w:t>
      </w:r>
      <w:proofErr w:type="gramEnd"/>
      <w:r w:rsidRPr="0017290F">
        <w:rPr>
          <w:rFonts w:cs="Times New Roman"/>
          <w:b/>
        </w:rPr>
        <w:t xml:space="preserve"> </w:t>
      </w:r>
      <w:proofErr w:type="gramStart"/>
      <w:r w:rsidRPr="0017290F">
        <w:rPr>
          <w:rFonts w:cs="Times New Roman"/>
          <w:b/>
        </w:rPr>
        <w:t>of</w:t>
      </w:r>
      <w:proofErr w:type="gramEnd"/>
      <w:r w:rsidRPr="0017290F">
        <w:rPr>
          <w:rFonts w:cs="Times New Roman"/>
          <w:b/>
        </w:rPr>
        <w:t xml:space="preserve"> SKUs</w:t>
      </w:r>
      <w:r>
        <w:rPr>
          <w:rFonts w:cs="Times New Roman"/>
        </w:rPr>
        <w:t xml:space="preserve">- </w:t>
      </w:r>
      <w:r w:rsidR="004757AE" w:rsidRPr="00D41E16">
        <w:rPr>
          <w:rFonts w:cs="Times New Roman"/>
        </w:rPr>
        <w:t xml:space="preserve">Is the total number of products offered </w:t>
      </w:r>
      <w:r w:rsidR="001F325C" w:rsidRPr="00D41E16">
        <w:rPr>
          <w:rFonts w:cs="Times New Roman"/>
        </w:rPr>
        <w:t>by a</w:t>
      </w:r>
      <w:r w:rsidR="00D44EBA" w:rsidRPr="00D41E16">
        <w:rPr>
          <w:rFonts w:cs="Times New Roman"/>
        </w:rPr>
        <w:t xml:space="preserve"> particular store.</w:t>
      </w:r>
      <w:r w:rsidR="0071612F" w:rsidRPr="00D41E16">
        <w:rPr>
          <w:rFonts w:cs="Times New Roman"/>
        </w:rPr>
        <w:t xml:space="preserve"> I use this variable as a partial indicator of a firm </w:t>
      </w:r>
      <w:r w:rsidR="00237F68" w:rsidRPr="00D41E16">
        <w:rPr>
          <w:rFonts w:cs="Times New Roman"/>
        </w:rPr>
        <w:t xml:space="preserve">size. </w:t>
      </w:r>
      <w:r w:rsidR="00F16FBF" w:rsidRPr="00D41E16">
        <w:rPr>
          <w:rFonts w:cs="Times New Roman"/>
        </w:rPr>
        <w:t>Economical thinking suggests</w:t>
      </w:r>
      <w:r w:rsidR="00237F68" w:rsidRPr="00D41E16">
        <w:rPr>
          <w:rFonts w:cs="Times New Roman"/>
        </w:rPr>
        <w:t xml:space="preserve"> that firms offering a very large </w:t>
      </w:r>
      <w:r w:rsidR="00F16FBF" w:rsidRPr="00D41E16">
        <w:rPr>
          <w:rFonts w:cs="Times New Roman"/>
        </w:rPr>
        <w:t>amount</w:t>
      </w:r>
      <w:r w:rsidR="00237F68" w:rsidRPr="00D41E16">
        <w:rPr>
          <w:rFonts w:cs="Times New Roman"/>
        </w:rPr>
        <w:t xml:space="preserve"> of products would </w:t>
      </w:r>
      <w:r w:rsidR="00F16FBF" w:rsidRPr="00D41E16">
        <w:rPr>
          <w:rFonts w:cs="Times New Roman"/>
        </w:rPr>
        <w:t xml:space="preserve">also offer </w:t>
      </w:r>
      <w:r w:rsidR="00237F68" w:rsidRPr="00D41E16">
        <w:rPr>
          <w:rFonts w:cs="Times New Roman"/>
        </w:rPr>
        <w:t>lower prices because of the economies of scale, better relations with suppliers</w:t>
      </w:r>
      <w:r w:rsidR="00F16FBF" w:rsidRPr="00D41E16">
        <w:rPr>
          <w:rFonts w:cs="Times New Roman"/>
        </w:rPr>
        <w:t xml:space="preserve"> etc.</w:t>
      </w:r>
    </w:p>
    <w:p w:rsidR="009430DB" w:rsidRPr="00D41E16" w:rsidRDefault="00C84382" w:rsidP="00EB7BCB">
      <w:pPr>
        <w:tabs>
          <w:tab w:val="left" w:pos="3119"/>
        </w:tabs>
        <w:spacing w:line="360" w:lineRule="auto"/>
        <w:ind w:left="1418" w:hanging="2693"/>
        <w:jc w:val="both"/>
        <w:rPr>
          <w:rFonts w:cs="Times New Roman"/>
        </w:rPr>
      </w:pPr>
      <w:r w:rsidRPr="00D41E16">
        <w:rPr>
          <w:rFonts w:cs="Times New Roman"/>
        </w:rPr>
        <w:tab/>
        <w:t xml:space="preserve">I expect to </w:t>
      </w:r>
      <w:proofErr w:type="spellStart"/>
      <w:r w:rsidRPr="00D41E16">
        <w:rPr>
          <w:rFonts w:cs="Times New Roman"/>
        </w:rPr>
        <w:t>se</w:t>
      </w:r>
      <w:proofErr w:type="spellEnd"/>
      <w:r w:rsidRPr="00D41E16">
        <w:rPr>
          <w:rFonts w:cs="Times New Roman"/>
        </w:rPr>
        <w:t xml:space="preserve"> a negative relation between total</w:t>
      </w:r>
      <w:r w:rsidR="004D485A">
        <w:rPr>
          <w:rFonts w:cs="Times New Roman"/>
        </w:rPr>
        <w:t xml:space="preserve"> number</w:t>
      </w:r>
      <w:r w:rsidR="00A97FD2">
        <w:rPr>
          <w:rFonts w:cs="Times New Roman"/>
        </w:rPr>
        <w:t xml:space="preserve"> of</w:t>
      </w:r>
      <w:r w:rsidR="004D485A">
        <w:rPr>
          <w:rFonts w:cs="Times New Roman"/>
        </w:rPr>
        <w:t xml:space="preserve"> </w:t>
      </w:r>
      <w:proofErr w:type="spellStart"/>
      <w:r w:rsidRPr="00D41E16">
        <w:rPr>
          <w:rFonts w:cs="Times New Roman"/>
        </w:rPr>
        <w:t>sku</w:t>
      </w:r>
      <w:proofErr w:type="spellEnd"/>
      <w:r w:rsidRPr="00D41E16">
        <w:rPr>
          <w:rFonts w:cs="Times New Roman"/>
        </w:rPr>
        <w:t xml:space="preserve"> an</w:t>
      </w:r>
      <w:r w:rsidR="00473C0C" w:rsidRPr="00D41E16">
        <w:rPr>
          <w:rFonts w:cs="Times New Roman"/>
        </w:rPr>
        <w:t>d</w:t>
      </w:r>
      <w:r w:rsidRPr="00D41E16">
        <w:rPr>
          <w:rFonts w:cs="Times New Roman"/>
        </w:rPr>
        <w:t xml:space="preserve"> the depen</w:t>
      </w:r>
      <w:r w:rsidR="00BB4712" w:rsidRPr="00D41E16">
        <w:rPr>
          <w:rFonts w:cs="Times New Roman"/>
        </w:rPr>
        <w:t>dent variable</w:t>
      </w:r>
      <w:r w:rsidR="009212A2" w:rsidRPr="00D41E16">
        <w:rPr>
          <w:rFonts w:cs="Times New Roman"/>
        </w:rPr>
        <w:t xml:space="preserve"> in my model</w:t>
      </w:r>
      <w:r w:rsidR="00BB4712" w:rsidRPr="00D41E16">
        <w:rPr>
          <w:rFonts w:cs="Times New Roman"/>
        </w:rPr>
        <w:t>.</w:t>
      </w:r>
      <w:r w:rsidR="00F16FBF" w:rsidRPr="00D41E16">
        <w:rPr>
          <w:rFonts w:cs="Times New Roman"/>
        </w:rPr>
        <w:t xml:space="preserve"> </w:t>
      </w:r>
      <w:r w:rsidR="00237F68" w:rsidRPr="00D41E16">
        <w:rPr>
          <w:rFonts w:cs="Times New Roman"/>
        </w:rPr>
        <w:t xml:space="preserve"> </w:t>
      </w:r>
      <w:r w:rsidR="004757AE" w:rsidRPr="00D41E16">
        <w:rPr>
          <w:rFonts w:cs="Times New Roman"/>
        </w:rPr>
        <w:t xml:space="preserve"> </w:t>
      </w:r>
    </w:p>
    <w:p w:rsidR="00FB1061" w:rsidRPr="00D41E16" w:rsidRDefault="00FB1061">
      <w:pPr>
        <w:tabs>
          <w:tab w:val="left" w:pos="3119"/>
        </w:tabs>
        <w:spacing w:line="360" w:lineRule="auto"/>
        <w:ind w:left="1418" w:hanging="2693"/>
        <w:jc w:val="both"/>
        <w:rPr>
          <w:rFonts w:cs="Times New Roman"/>
        </w:rPr>
      </w:pPr>
    </w:p>
    <w:p w:rsidR="006D266E" w:rsidRPr="00D41E16" w:rsidRDefault="0081431E">
      <w:pPr>
        <w:tabs>
          <w:tab w:val="left" w:pos="3119"/>
        </w:tabs>
        <w:spacing w:line="360" w:lineRule="auto"/>
        <w:ind w:left="1418" w:hanging="1702"/>
        <w:jc w:val="both"/>
        <w:rPr>
          <w:rFonts w:cs="Times New Roman"/>
        </w:rPr>
      </w:pPr>
      <w:proofErr w:type="gramStart"/>
      <w:r>
        <w:rPr>
          <w:rFonts w:cs="Times New Roman"/>
          <w:b/>
        </w:rPr>
        <w:t>Offline presence</w:t>
      </w:r>
      <w:r>
        <w:rPr>
          <w:rFonts w:cs="Times New Roman"/>
        </w:rPr>
        <w:t>-</w:t>
      </w:r>
      <w:r w:rsidR="00F57444">
        <w:rPr>
          <w:rFonts w:cs="Times New Roman"/>
        </w:rPr>
        <w:t xml:space="preserve"> </w:t>
      </w:r>
      <w:r w:rsidR="006D266E" w:rsidRPr="00D41E16">
        <w:rPr>
          <w:rFonts w:cs="Times New Roman"/>
        </w:rPr>
        <w:t xml:space="preserve">A dummy variable </w:t>
      </w:r>
      <w:r w:rsidR="0079392E" w:rsidRPr="00D41E16">
        <w:rPr>
          <w:rFonts w:cs="Times New Roman"/>
        </w:rPr>
        <w:t>specifying whether a particular e-</w:t>
      </w:r>
      <w:proofErr w:type="spellStart"/>
      <w:r w:rsidR="0079392E" w:rsidRPr="00D41E16">
        <w:rPr>
          <w:rFonts w:cs="Times New Roman"/>
        </w:rPr>
        <w:t>tailer</w:t>
      </w:r>
      <w:proofErr w:type="spellEnd"/>
      <w:r w:rsidR="0079392E" w:rsidRPr="00D41E16">
        <w:rPr>
          <w:rFonts w:cs="Times New Roman"/>
        </w:rPr>
        <w:t xml:space="preserve"> belongs to the pure players or to the brick-and-click group.</w:t>
      </w:r>
      <w:proofErr w:type="gramEnd"/>
    </w:p>
    <w:p w:rsidR="00BD6F57" w:rsidRDefault="00EA2268">
      <w:pPr>
        <w:tabs>
          <w:tab w:val="left" w:pos="3119"/>
        </w:tabs>
        <w:spacing w:line="360" w:lineRule="auto"/>
        <w:ind w:left="1418" w:hanging="2693"/>
        <w:jc w:val="both"/>
        <w:rPr>
          <w:rFonts w:cs="Times New Roman"/>
        </w:rPr>
      </w:pPr>
      <w:r w:rsidRPr="00D41E16">
        <w:rPr>
          <w:rFonts w:cs="Times New Roman"/>
        </w:rPr>
        <w:tab/>
        <w:t xml:space="preserve">Economical theory and existing research </w:t>
      </w:r>
      <w:r w:rsidR="009A6EF2" w:rsidRPr="00D41E16">
        <w:rPr>
          <w:rFonts w:cs="Times New Roman"/>
        </w:rPr>
        <w:fldChar w:fldCharType="begin"/>
      </w:r>
      <w:r w:rsidR="00C15583">
        <w:rPr>
          <w:rFonts w:cs="Times New Roman"/>
        </w:rPr>
        <w:instrText xml:space="preserve"> ADDIN PAPERS2_CITATIONS &lt;citation&gt;&lt;uuid&gt;B03688E5-E602-424B-B69E-2A4C74F6C65B&lt;/uuid&gt;&lt;priority&gt;12&lt;/priority&gt;&lt;publications&gt;&lt;publication&gt;&lt;type&gt;0&lt;/type&gt;&lt;subtype&gt;1&lt;/subtype&gt;&lt;uuid&gt;EFA05AEF-49E0-4138-8367-83FFCEF7AD12&lt;/uuid&gt;&lt;publication_date&gt;99200100001200000000200000&lt;/publication_date&gt;&lt;url&gt;http://www.kkv.se/upload/Filer/Forskare-studenter/projekt/2000/proj2000_Bricksclicks.pdf&lt;/url&gt;&lt;title&gt;pricing Strategies in E-commerce: Bricks vs. Clicks&lt;/title&gt;&lt;authors&gt;&lt;author&gt;&lt;firstName&gt;Richard&lt;/firstName&gt;&lt;lastName&gt;Friberg&lt;/lastName&gt;&lt;/author&gt;&lt;author&gt;&lt;firstName&gt;Mattias&lt;/firstName&gt;&lt;lastName&gt;Ganslandt&lt;/lastName&gt;&lt;/author&gt;&lt;author&gt;&lt;firstName&gt;Mikael&lt;/firstName&gt;&lt;lastName&gt;Sandström&lt;/lastName&gt;&lt;/author&gt;&lt;/authors&gt;&lt;/publication&gt;&lt;/publications&gt;&lt;/citation&gt;</w:instrText>
      </w:r>
      <w:r w:rsidR="009A6EF2" w:rsidRPr="00D41E16">
        <w:rPr>
          <w:rFonts w:cs="Times New Roman"/>
        </w:rPr>
        <w:fldChar w:fldCharType="separate"/>
      </w:r>
      <w:r w:rsidR="006A7266">
        <w:rPr>
          <w:rFonts w:ascii="Cambria" w:hAnsi="Cambria" w:cs="Cambria"/>
        </w:rPr>
        <w:t>(Friberg et al., 2001)</w:t>
      </w:r>
      <w:r w:rsidR="009A6EF2" w:rsidRPr="00D41E16">
        <w:rPr>
          <w:rFonts w:cs="Times New Roman"/>
        </w:rPr>
        <w:fldChar w:fldCharType="end"/>
      </w:r>
      <w:r w:rsidRPr="00D41E16">
        <w:rPr>
          <w:rFonts w:cs="Times New Roman"/>
        </w:rPr>
        <w:t xml:space="preserve"> suggest retailer who have a multichannel distribution system will have higher prices than those who only sell online. </w:t>
      </w:r>
      <w:r w:rsidR="00146A3B" w:rsidRPr="00D41E16">
        <w:rPr>
          <w:rFonts w:cs="Times New Roman"/>
        </w:rPr>
        <w:t xml:space="preserve">I do not expect to find any contradicting evidence to this. </w:t>
      </w:r>
    </w:p>
    <w:p w:rsidR="00BD6F57" w:rsidRDefault="00BD6F57">
      <w:pPr>
        <w:tabs>
          <w:tab w:val="left" w:pos="3119"/>
        </w:tabs>
        <w:spacing w:line="360" w:lineRule="auto"/>
        <w:ind w:left="1418" w:hanging="2693"/>
        <w:jc w:val="both"/>
        <w:rPr>
          <w:rFonts w:cs="Times New Roman"/>
        </w:rPr>
      </w:pPr>
      <w:r>
        <w:rPr>
          <w:rFonts w:cs="Times New Roman"/>
        </w:rPr>
        <w:tab/>
        <w:t>Higher prices may exist as a result of higher cost of offline presence (rents, taxes, utility costs etc.).</w:t>
      </w:r>
    </w:p>
    <w:p w:rsidR="00EA2268" w:rsidRPr="00D41E16" w:rsidRDefault="00BD6F57">
      <w:pPr>
        <w:tabs>
          <w:tab w:val="left" w:pos="3119"/>
        </w:tabs>
        <w:spacing w:line="360" w:lineRule="auto"/>
        <w:ind w:left="1418" w:hanging="2693"/>
        <w:jc w:val="both"/>
        <w:rPr>
          <w:rFonts w:cs="Times New Roman"/>
        </w:rPr>
      </w:pPr>
      <w:r>
        <w:rPr>
          <w:rFonts w:cs="Times New Roman"/>
        </w:rPr>
        <w:tab/>
      </w:r>
      <w:r w:rsidR="00146A3B" w:rsidRPr="00D41E16">
        <w:rPr>
          <w:rFonts w:cs="Times New Roman"/>
        </w:rPr>
        <w:t>Thus In my result I expect to see a positive effect of offline presence on the price levels.</w:t>
      </w:r>
    </w:p>
    <w:p w:rsidR="00FB1061" w:rsidRPr="00D41E16" w:rsidRDefault="00FB1061" w:rsidP="00EB7BCB">
      <w:pPr>
        <w:tabs>
          <w:tab w:val="left" w:pos="3119"/>
        </w:tabs>
        <w:spacing w:line="360" w:lineRule="auto"/>
        <w:ind w:left="1418" w:hanging="2693"/>
        <w:jc w:val="both"/>
        <w:rPr>
          <w:rFonts w:cs="Times New Roman"/>
        </w:rPr>
      </w:pPr>
    </w:p>
    <w:p w:rsidR="006D266E" w:rsidRPr="00D41E16" w:rsidRDefault="00F57444" w:rsidP="0017290F">
      <w:pPr>
        <w:tabs>
          <w:tab w:val="left" w:pos="3119"/>
        </w:tabs>
        <w:spacing w:line="360" w:lineRule="auto"/>
        <w:ind w:left="1418" w:hanging="1702"/>
        <w:jc w:val="both"/>
        <w:rPr>
          <w:rFonts w:cs="Times New Roman"/>
        </w:rPr>
      </w:pPr>
      <w:r w:rsidRPr="0017290F">
        <w:rPr>
          <w:rFonts w:cs="Times New Roman"/>
          <w:b/>
        </w:rPr>
        <w:t>Number of shops</w:t>
      </w:r>
      <w:r>
        <w:rPr>
          <w:rFonts w:cs="Times New Roman"/>
        </w:rPr>
        <w:t xml:space="preserve">- </w:t>
      </w:r>
      <w:r w:rsidR="00DC3F9A" w:rsidRPr="00D41E16">
        <w:rPr>
          <w:rFonts w:cs="Times New Roman"/>
        </w:rPr>
        <w:t>Denotes</w:t>
      </w:r>
      <w:r w:rsidR="006D266E" w:rsidRPr="00D41E16">
        <w:rPr>
          <w:rFonts w:cs="Times New Roman"/>
        </w:rPr>
        <w:t xml:space="preserve"> the number of offline stores available in case it is a brick-and-click store.</w:t>
      </w:r>
      <w:r w:rsidR="00571882" w:rsidRPr="00D41E16">
        <w:rPr>
          <w:rFonts w:cs="Times New Roman"/>
        </w:rPr>
        <w:t xml:space="preserve"> This variable is used in the computation of the relative number of </w:t>
      </w:r>
      <w:proofErr w:type="gramStart"/>
      <w:r w:rsidR="00571882" w:rsidRPr="00D41E16">
        <w:rPr>
          <w:rFonts w:cs="Times New Roman"/>
        </w:rPr>
        <w:t>employees</w:t>
      </w:r>
      <w:r w:rsidR="001D33C6" w:rsidRPr="00D41E16">
        <w:rPr>
          <w:rFonts w:cs="Times New Roman"/>
        </w:rPr>
        <w:t>,</w:t>
      </w:r>
      <w:proofErr w:type="gramEnd"/>
      <w:r w:rsidR="001D33C6" w:rsidRPr="00D41E16">
        <w:rPr>
          <w:rFonts w:cs="Times New Roman"/>
        </w:rPr>
        <w:t xml:space="preserve"> it </w:t>
      </w:r>
      <w:r w:rsidR="00571882" w:rsidRPr="00D41E16">
        <w:rPr>
          <w:rFonts w:cs="Times New Roman"/>
        </w:rPr>
        <w:t>will be described later in this section.</w:t>
      </w:r>
    </w:p>
    <w:p w:rsidR="00FB1061" w:rsidRPr="00D41E16" w:rsidRDefault="00FB1061" w:rsidP="00EB7BCB">
      <w:pPr>
        <w:tabs>
          <w:tab w:val="left" w:pos="3119"/>
        </w:tabs>
        <w:spacing w:line="360" w:lineRule="auto"/>
        <w:ind w:left="1418" w:hanging="2693"/>
        <w:jc w:val="both"/>
        <w:rPr>
          <w:rFonts w:cs="Times New Roman"/>
        </w:rPr>
      </w:pPr>
    </w:p>
    <w:p w:rsidR="003F133B" w:rsidRPr="00D41E16" w:rsidRDefault="0081431E" w:rsidP="00EB7BCB">
      <w:pPr>
        <w:tabs>
          <w:tab w:val="left" w:pos="3119"/>
        </w:tabs>
        <w:spacing w:line="360" w:lineRule="auto"/>
        <w:ind w:left="1418" w:hanging="1844"/>
        <w:jc w:val="both"/>
        <w:rPr>
          <w:rFonts w:cs="Times New Roman"/>
        </w:rPr>
      </w:pPr>
      <w:r>
        <w:rPr>
          <w:rFonts w:cs="Times New Roman"/>
          <w:b/>
        </w:rPr>
        <w:lastRenderedPageBreak/>
        <w:t>C</w:t>
      </w:r>
      <w:r w:rsidR="00F57444" w:rsidRPr="0017290F">
        <w:rPr>
          <w:rFonts w:cs="Times New Roman"/>
          <w:b/>
        </w:rPr>
        <w:t>ertificate-</w:t>
      </w:r>
      <w:r w:rsidR="00CB3EC6">
        <w:rPr>
          <w:rFonts w:cs="Times New Roman"/>
          <w:b/>
        </w:rPr>
        <w:tab/>
      </w:r>
      <w:r w:rsidR="00F57444">
        <w:rPr>
          <w:rFonts w:cs="Times New Roman"/>
        </w:rPr>
        <w:t xml:space="preserve"> </w:t>
      </w:r>
      <w:r w:rsidR="009F3A62" w:rsidRPr="00D41E16">
        <w:rPr>
          <w:rFonts w:cs="Times New Roman"/>
        </w:rPr>
        <w:t xml:space="preserve">Is </w:t>
      </w:r>
      <w:r w:rsidR="009A6AF6" w:rsidRPr="00D41E16">
        <w:rPr>
          <w:rFonts w:cs="Times New Roman"/>
        </w:rPr>
        <w:t xml:space="preserve">a dummy variable </w:t>
      </w:r>
      <w:r w:rsidR="007F0A82" w:rsidRPr="00D41E16">
        <w:rPr>
          <w:rFonts w:cs="Times New Roman"/>
        </w:rPr>
        <w:t>specifying</w:t>
      </w:r>
      <w:r w:rsidR="009A6AF6" w:rsidRPr="00D41E16">
        <w:rPr>
          <w:rFonts w:cs="Times New Roman"/>
        </w:rPr>
        <w:t xml:space="preserve"> whether the e-shop has a certificate issued either by thuiswinkel.org or qshops.org. The certificate is </w:t>
      </w:r>
      <w:r w:rsidR="00572B1E" w:rsidRPr="00D41E16">
        <w:rPr>
          <w:rFonts w:cs="Times New Roman"/>
        </w:rPr>
        <w:t>an indication</w:t>
      </w:r>
      <w:r w:rsidR="009A6AF6" w:rsidRPr="00D41E16">
        <w:rPr>
          <w:rFonts w:cs="Times New Roman"/>
        </w:rPr>
        <w:t xml:space="preserve"> of </w:t>
      </w:r>
      <w:r w:rsidR="00572B1E" w:rsidRPr="00D41E16">
        <w:rPr>
          <w:rFonts w:cs="Times New Roman"/>
        </w:rPr>
        <w:t>decent</w:t>
      </w:r>
      <w:r w:rsidR="009A6AF6" w:rsidRPr="00D41E16">
        <w:rPr>
          <w:rFonts w:cs="Times New Roman"/>
        </w:rPr>
        <w:t xml:space="preserve"> </w:t>
      </w:r>
      <w:r w:rsidR="00572B1E" w:rsidRPr="00D41E16">
        <w:rPr>
          <w:rFonts w:cs="Times New Roman"/>
        </w:rPr>
        <w:t>confidence</w:t>
      </w:r>
      <w:r w:rsidR="009A6AF6" w:rsidRPr="00D41E16">
        <w:rPr>
          <w:rFonts w:cs="Times New Roman"/>
        </w:rPr>
        <w:t xml:space="preserve"> towards the </w:t>
      </w:r>
      <w:r w:rsidR="00572B1E" w:rsidRPr="00D41E16">
        <w:rPr>
          <w:rFonts w:cs="Times New Roman"/>
        </w:rPr>
        <w:t>store</w:t>
      </w:r>
      <w:r w:rsidR="009A6AF6" w:rsidRPr="00D41E16">
        <w:rPr>
          <w:rFonts w:cs="Times New Roman"/>
        </w:rPr>
        <w:t xml:space="preserve">, meaning that this site respects the fair code of conduct towards the customers, respects the 14-day return policy and </w:t>
      </w:r>
      <w:r w:rsidR="00572B1E" w:rsidRPr="00D41E16">
        <w:rPr>
          <w:rFonts w:cs="Times New Roman"/>
        </w:rPr>
        <w:t>handles</w:t>
      </w:r>
      <w:r w:rsidR="009A6AF6" w:rsidRPr="00D41E16">
        <w:rPr>
          <w:rFonts w:cs="Times New Roman"/>
        </w:rPr>
        <w:t xml:space="preserve"> all the customers </w:t>
      </w:r>
      <w:r w:rsidR="00572B1E" w:rsidRPr="00D41E16">
        <w:rPr>
          <w:rFonts w:cs="Times New Roman"/>
        </w:rPr>
        <w:t>correspondingly</w:t>
      </w:r>
      <w:r w:rsidR="009A6AF6" w:rsidRPr="00D41E16">
        <w:rPr>
          <w:rFonts w:cs="Times New Roman"/>
        </w:rPr>
        <w:t>.</w:t>
      </w:r>
      <w:r w:rsidR="009F3A62" w:rsidRPr="00D41E16">
        <w:rPr>
          <w:rFonts w:cs="Times New Roman"/>
        </w:rPr>
        <w:t xml:space="preserve"> The certificate is not a</w:t>
      </w:r>
      <w:r w:rsidR="00881664" w:rsidRPr="00D41E16">
        <w:rPr>
          <w:rFonts w:cs="Times New Roman"/>
        </w:rPr>
        <w:t>n</w:t>
      </w:r>
      <w:r w:rsidR="009F3A62" w:rsidRPr="00D41E16">
        <w:rPr>
          <w:rFonts w:cs="Times New Roman"/>
        </w:rPr>
        <w:t xml:space="preserve"> </w:t>
      </w:r>
      <w:r w:rsidR="00881664" w:rsidRPr="00D41E16">
        <w:rPr>
          <w:rFonts w:cs="Times New Roman"/>
        </w:rPr>
        <w:t>assurance</w:t>
      </w:r>
      <w:r w:rsidR="009F3A62" w:rsidRPr="00D41E16">
        <w:rPr>
          <w:rFonts w:cs="Times New Roman"/>
        </w:rPr>
        <w:t xml:space="preserve"> against financial or other </w:t>
      </w:r>
      <w:r w:rsidR="00881664" w:rsidRPr="00D41E16">
        <w:rPr>
          <w:rFonts w:cs="Times New Roman"/>
        </w:rPr>
        <w:t>dangers</w:t>
      </w:r>
      <w:r w:rsidR="009F3A62" w:rsidRPr="00D41E16">
        <w:rPr>
          <w:rFonts w:cs="Times New Roman"/>
        </w:rPr>
        <w:t>, it is there to show customers that this</w:t>
      </w:r>
      <w:r w:rsidR="00AB7538" w:rsidRPr="00D41E16">
        <w:rPr>
          <w:rFonts w:cs="Times New Roman"/>
        </w:rPr>
        <w:t xml:space="preserve"> particular shop can be trusted,</w:t>
      </w:r>
      <w:r w:rsidR="009F3A62" w:rsidRPr="00D41E16">
        <w:rPr>
          <w:rFonts w:cs="Times New Roman"/>
        </w:rPr>
        <w:t xml:space="preserve"> that its policies/user agreements have been </w:t>
      </w:r>
      <w:r w:rsidR="00881664" w:rsidRPr="00D41E16">
        <w:rPr>
          <w:rFonts w:cs="Times New Roman"/>
        </w:rPr>
        <w:t>reviewed</w:t>
      </w:r>
      <w:r w:rsidR="009F3A62" w:rsidRPr="00D41E16">
        <w:rPr>
          <w:rFonts w:cs="Times New Roman"/>
        </w:rPr>
        <w:t xml:space="preserve"> and </w:t>
      </w:r>
      <w:r w:rsidR="00AB7538" w:rsidRPr="00D41E16">
        <w:rPr>
          <w:rFonts w:cs="Times New Roman"/>
        </w:rPr>
        <w:t xml:space="preserve">are not </w:t>
      </w:r>
      <w:r w:rsidR="00881664" w:rsidRPr="00D41E16">
        <w:rPr>
          <w:rFonts w:cs="Times New Roman"/>
        </w:rPr>
        <w:t>trespassing</w:t>
      </w:r>
      <w:r w:rsidR="00AB7538" w:rsidRPr="00D41E16">
        <w:rPr>
          <w:rFonts w:cs="Times New Roman"/>
        </w:rPr>
        <w:t xml:space="preserve"> the law.</w:t>
      </w:r>
    </w:p>
    <w:p w:rsidR="00FB1061" w:rsidRPr="00D41E16" w:rsidRDefault="0045722C" w:rsidP="00EB7BCB">
      <w:pPr>
        <w:tabs>
          <w:tab w:val="left" w:pos="3119"/>
        </w:tabs>
        <w:spacing w:line="360" w:lineRule="auto"/>
        <w:ind w:left="1418" w:hanging="2693"/>
        <w:jc w:val="both"/>
        <w:rPr>
          <w:rFonts w:cs="Times New Roman"/>
        </w:rPr>
      </w:pPr>
      <w:r w:rsidRPr="00D41E16">
        <w:rPr>
          <w:rFonts w:cs="Times New Roman"/>
        </w:rPr>
        <w:tab/>
        <w:t>I see two</w:t>
      </w:r>
      <w:r w:rsidR="002B2C6F" w:rsidRPr="00D41E16">
        <w:rPr>
          <w:rFonts w:cs="Times New Roman"/>
        </w:rPr>
        <w:t xml:space="preserve"> </w:t>
      </w:r>
      <w:r w:rsidR="00427130" w:rsidRPr="00D41E16">
        <w:rPr>
          <w:rFonts w:cs="Times New Roman"/>
        </w:rPr>
        <w:t>scenarios of</w:t>
      </w:r>
      <w:r w:rsidR="002B2C6F" w:rsidRPr="00D41E16">
        <w:rPr>
          <w:rFonts w:cs="Times New Roman"/>
        </w:rPr>
        <w:t xml:space="preserve"> how the presence of a certificate could</w:t>
      </w:r>
      <w:r w:rsidR="00427130" w:rsidRPr="00D41E16">
        <w:rPr>
          <w:rFonts w:cs="Times New Roman"/>
        </w:rPr>
        <w:t xml:space="preserve"> or could not</w:t>
      </w:r>
      <w:r w:rsidR="002B2C6F" w:rsidRPr="00D41E16">
        <w:rPr>
          <w:rFonts w:cs="Times New Roman"/>
        </w:rPr>
        <w:t xml:space="preserve"> affect price levels </w:t>
      </w:r>
      <w:r w:rsidRPr="00D41E16">
        <w:rPr>
          <w:rFonts w:cs="Times New Roman"/>
        </w:rPr>
        <w:t xml:space="preserve">of a given shop: </w:t>
      </w:r>
      <w:r w:rsidR="00F0044D" w:rsidRPr="00D41E16">
        <w:rPr>
          <w:rFonts w:cs="Times New Roman"/>
        </w:rPr>
        <w:t>1.</w:t>
      </w:r>
      <w:r w:rsidR="00427130" w:rsidRPr="00D41E16">
        <w:rPr>
          <w:rFonts w:cs="Times New Roman"/>
        </w:rPr>
        <w:t>Customers may perceive the shop</w:t>
      </w:r>
      <w:r w:rsidR="00384C77" w:rsidRPr="00D41E16">
        <w:rPr>
          <w:rFonts w:cs="Times New Roman"/>
        </w:rPr>
        <w:t>s with certificates as high quality retailers</w:t>
      </w:r>
      <w:r w:rsidR="00F0044D" w:rsidRPr="00D41E16">
        <w:rPr>
          <w:rFonts w:cs="Times New Roman"/>
        </w:rPr>
        <w:t xml:space="preserve">. </w:t>
      </w:r>
      <w:proofErr w:type="gramStart"/>
      <w:r w:rsidR="00F0044D" w:rsidRPr="00D41E16">
        <w:rPr>
          <w:rFonts w:cs="Times New Roman"/>
        </w:rPr>
        <w:t xml:space="preserve">Thus empowering e-shops </w:t>
      </w:r>
      <w:r w:rsidR="00CD3565" w:rsidRPr="00D41E16">
        <w:rPr>
          <w:rFonts w:cs="Times New Roman"/>
        </w:rPr>
        <w:t>to raise their prices.</w:t>
      </w:r>
      <w:proofErr w:type="gramEnd"/>
      <w:r w:rsidR="00384C77" w:rsidRPr="00D41E16">
        <w:rPr>
          <w:rFonts w:cs="Times New Roman"/>
        </w:rPr>
        <w:t xml:space="preserve"> 2. Majority of market players would probably choose to be certified, as this does not involve any significant costs. This in its turn would lead the absence of differentiation and thus to no means of exploiting the certificate.</w:t>
      </w:r>
      <w:r w:rsidR="00F0044D" w:rsidRPr="00D41E16">
        <w:rPr>
          <w:rFonts w:cs="Times New Roman"/>
        </w:rPr>
        <w:t xml:space="preserve">  </w:t>
      </w:r>
      <w:r w:rsidRPr="00D41E16">
        <w:rPr>
          <w:rFonts w:cs="Times New Roman"/>
        </w:rPr>
        <w:t xml:space="preserve"> </w:t>
      </w:r>
    </w:p>
    <w:p w:rsidR="00FB1061" w:rsidRPr="00D41E16" w:rsidRDefault="00FB1061" w:rsidP="00EB7BCB">
      <w:pPr>
        <w:tabs>
          <w:tab w:val="left" w:pos="3119"/>
        </w:tabs>
        <w:spacing w:line="360" w:lineRule="auto"/>
        <w:ind w:left="1418" w:hanging="2693"/>
        <w:jc w:val="both"/>
        <w:rPr>
          <w:rFonts w:cs="Times New Roman"/>
        </w:rPr>
      </w:pPr>
    </w:p>
    <w:p w:rsidR="00D541BF" w:rsidRPr="00D41E16" w:rsidRDefault="0081431E" w:rsidP="0017290F">
      <w:pPr>
        <w:tabs>
          <w:tab w:val="left" w:pos="3119"/>
        </w:tabs>
        <w:spacing w:line="360" w:lineRule="auto"/>
        <w:ind w:left="1418" w:hanging="1844"/>
        <w:jc w:val="both"/>
        <w:rPr>
          <w:rFonts w:cs="Times New Roman"/>
        </w:rPr>
      </w:pPr>
      <w:proofErr w:type="gramStart"/>
      <w:r>
        <w:rPr>
          <w:rFonts w:cs="Times New Roman"/>
          <w:b/>
        </w:rPr>
        <w:t>P</w:t>
      </w:r>
      <w:r w:rsidR="00F57444" w:rsidRPr="0017290F">
        <w:rPr>
          <w:rFonts w:cs="Times New Roman"/>
          <w:b/>
        </w:rPr>
        <w:t>ayment method</w:t>
      </w:r>
      <w:r w:rsidR="00F57444">
        <w:rPr>
          <w:rFonts w:cs="Times New Roman"/>
        </w:rPr>
        <w:t xml:space="preserve">- </w:t>
      </w:r>
      <w:r w:rsidR="00BA596D" w:rsidRPr="00D41E16">
        <w:rPr>
          <w:rFonts w:cs="Times New Roman"/>
        </w:rPr>
        <w:t xml:space="preserve">A dummy variable showing the </w:t>
      </w:r>
      <w:r w:rsidR="00F07509" w:rsidRPr="00D41E16">
        <w:rPr>
          <w:rFonts w:cs="Times New Roman"/>
        </w:rPr>
        <w:t>acceptance</w:t>
      </w:r>
      <w:r w:rsidR="00BA596D" w:rsidRPr="00D41E16">
        <w:rPr>
          <w:rFonts w:cs="Times New Roman"/>
        </w:rPr>
        <w:t xml:space="preserve"> of additional payment methods </w:t>
      </w:r>
      <w:r w:rsidR="00D541BF" w:rsidRPr="00D41E16">
        <w:rPr>
          <w:rFonts w:cs="Times New Roman"/>
        </w:rPr>
        <w:t>apart</w:t>
      </w:r>
      <w:r w:rsidR="00BA596D" w:rsidRPr="00D41E16">
        <w:rPr>
          <w:rFonts w:cs="Times New Roman"/>
        </w:rPr>
        <w:t xml:space="preserve"> from Dutch </w:t>
      </w:r>
      <w:proofErr w:type="spellStart"/>
      <w:r w:rsidR="00BA596D" w:rsidRPr="00D41E16">
        <w:rPr>
          <w:rFonts w:cs="Times New Roman"/>
        </w:rPr>
        <w:t>iDeal</w:t>
      </w:r>
      <w:proofErr w:type="spellEnd"/>
      <w:r w:rsidR="00BA596D" w:rsidRPr="00D41E16">
        <w:rPr>
          <w:rFonts w:cs="Times New Roman"/>
        </w:rPr>
        <w:t xml:space="preserve">, regular bank transfer, </w:t>
      </w:r>
      <w:proofErr w:type="spellStart"/>
      <w:r w:rsidR="00BA596D" w:rsidRPr="00D41E16">
        <w:rPr>
          <w:rFonts w:cs="Times New Roman"/>
        </w:rPr>
        <w:t>acceptgiro</w:t>
      </w:r>
      <w:proofErr w:type="spellEnd"/>
      <w:r w:rsidR="00BA596D" w:rsidRPr="00D41E16">
        <w:rPr>
          <w:rFonts w:cs="Times New Roman"/>
        </w:rPr>
        <w:t>.</w:t>
      </w:r>
      <w:proofErr w:type="gramEnd"/>
      <w:r w:rsidR="00912354" w:rsidRPr="00D41E16">
        <w:rPr>
          <w:rFonts w:cs="Times New Roman"/>
        </w:rPr>
        <w:t xml:space="preserve"> Among such methods are: PayPal, </w:t>
      </w:r>
      <w:proofErr w:type="spellStart"/>
      <w:r w:rsidR="00912354" w:rsidRPr="00D41E16">
        <w:rPr>
          <w:rFonts w:cs="Times New Roman"/>
        </w:rPr>
        <w:t>rembours</w:t>
      </w:r>
      <w:proofErr w:type="spellEnd"/>
      <w:r w:rsidR="00912354" w:rsidRPr="00D41E16">
        <w:rPr>
          <w:rFonts w:cs="Times New Roman"/>
        </w:rPr>
        <w:t xml:space="preserve"> (payment to the courier by delivery), </w:t>
      </w:r>
      <w:proofErr w:type="spellStart"/>
      <w:r w:rsidR="00912354" w:rsidRPr="00D41E16">
        <w:rPr>
          <w:rFonts w:cs="Times New Roman"/>
        </w:rPr>
        <w:t>ClickAndBuy</w:t>
      </w:r>
      <w:proofErr w:type="spellEnd"/>
      <w:r w:rsidR="00912354" w:rsidRPr="00D41E16">
        <w:rPr>
          <w:rFonts w:cs="Times New Roman"/>
        </w:rPr>
        <w:t>, Visa, MasterCard</w:t>
      </w:r>
      <w:r w:rsidR="00F115E4" w:rsidRPr="00D41E16">
        <w:rPr>
          <w:rFonts w:cs="Times New Roman"/>
        </w:rPr>
        <w:t xml:space="preserve"> and payment in installments.</w:t>
      </w:r>
      <w:r w:rsidR="00912354" w:rsidRPr="00D41E16">
        <w:rPr>
          <w:rFonts w:cs="Times New Roman"/>
        </w:rPr>
        <w:t xml:space="preserve"> </w:t>
      </w:r>
    </w:p>
    <w:p w:rsidR="00E27249" w:rsidRPr="00D41E16" w:rsidRDefault="00D541BF" w:rsidP="00EB7BCB">
      <w:pPr>
        <w:tabs>
          <w:tab w:val="left" w:pos="3119"/>
        </w:tabs>
        <w:spacing w:line="360" w:lineRule="auto"/>
        <w:ind w:left="1418" w:hanging="2693"/>
        <w:jc w:val="both"/>
        <w:rPr>
          <w:rFonts w:cs="Times New Roman"/>
        </w:rPr>
      </w:pPr>
      <w:r w:rsidRPr="00D41E16">
        <w:rPr>
          <w:rFonts w:cs="Times New Roman"/>
        </w:rPr>
        <w:tab/>
        <w:t xml:space="preserve">I have a mixed </w:t>
      </w:r>
      <w:r w:rsidR="003D0A4F" w:rsidRPr="00D41E16">
        <w:rPr>
          <w:rFonts w:cs="Times New Roman"/>
        </w:rPr>
        <w:t>prediction a</w:t>
      </w:r>
      <w:r w:rsidR="008C65CD" w:rsidRPr="00D41E16">
        <w:rPr>
          <w:rFonts w:cs="Times New Roman"/>
        </w:rPr>
        <w:t>bout the effects of this factor. On</w:t>
      </w:r>
      <w:r w:rsidR="003D0A4F" w:rsidRPr="00D41E16">
        <w:rPr>
          <w:rFonts w:cs="Times New Roman"/>
        </w:rPr>
        <w:t xml:space="preserve"> the one hand additional payment methods can be interpreted as a supplement to service quality</w:t>
      </w:r>
      <w:r w:rsidR="008C65CD" w:rsidRPr="00D41E16">
        <w:rPr>
          <w:rFonts w:cs="Times New Roman"/>
        </w:rPr>
        <w:t xml:space="preserve"> and thus cause higher expenditures for the seller. On the other hand </w:t>
      </w:r>
      <w:r w:rsidR="00786B81" w:rsidRPr="00D41E16">
        <w:rPr>
          <w:rFonts w:cs="Times New Roman"/>
        </w:rPr>
        <w:t xml:space="preserve">additional payment methods </w:t>
      </w:r>
      <w:r w:rsidR="003A69EE" w:rsidRPr="00D41E16">
        <w:rPr>
          <w:rFonts w:cs="Times New Roman"/>
        </w:rPr>
        <w:t>can</w:t>
      </w:r>
      <w:r w:rsidR="00E40404" w:rsidRPr="00D41E16">
        <w:rPr>
          <w:rFonts w:cs="Times New Roman"/>
        </w:rPr>
        <w:t xml:space="preserve"> lower the entry barriers</w:t>
      </w:r>
      <w:r w:rsidR="003A69EE" w:rsidRPr="00D41E16">
        <w:rPr>
          <w:rFonts w:cs="Times New Roman"/>
        </w:rPr>
        <w:t xml:space="preserve"> for the consumers making it easier to purchase the products. Although such a relationship may seem vague at a first glance, I believe that lower entry barriers may eventually lead to more customers, more sales and </w:t>
      </w:r>
      <w:r w:rsidR="0072281F" w:rsidRPr="00D41E16">
        <w:rPr>
          <w:rFonts w:cs="Times New Roman"/>
        </w:rPr>
        <w:t>ultimately</w:t>
      </w:r>
      <w:r w:rsidR="003A69EE" w:rsidRPr="00D41E16">
        <w:rPr>
          <w:rFonts w:cs="Times New Roman"/>
        </w:rPr>
        <w:t xml:space="preserve"> to lower prices.</w:t>
      </w:r>
      <w:r w:rsidR="00E40404" w:rsidRPr="00D41E16">
        <w:rPr>
          <w:rFonts w:cs="Times New Roman"/>
        </w:rPr>
        <w:t xml:space="preserve"> </w:t>
      </w:r>
    </w:p>
    <w:p w:rsidR="00FB1061" w:rsidRPr="00D41E16" w:rsidRDefault="00FB1061" w:rsidP="00EB7BCB">
      <w:pPr>
        <w:tabs>
          <w:tab w:val="left" w:pos="3119"/>
        </w:tabs>
        <w:spacing w:line="360" w:lineRule="auto"/>
        <w:ind w:left="1418" w:hanging="2693"/>
        <w:jc w:val="both"/>
        <w:rPr>
          <w:rFonts w:cs="Times New Roman"/>
        </w:rPr>
      </w:pPr>
    </w:p>
    <w:p w:rsidR="000A46EF" w:rsidRPr="00D41E16" w:rsidRDefault="0081431E" w:rsidP="0017290F">
      <w:pPr>
        <w:tabs>
          <w:tab w:val="left" w:pos="3119"/>
        </w:tabs>
        <w:spacing w:line="360" w:lineRule="auto"/>
        <w:ind w:left="1418" w:hanging="1702"/>
        <w:jc w:val="both"/>
        <w:rPr>
          <w:rFonts w:cs="Times New Roman"/>
        </w:rPr>
      </w:pPr>
      <w:r>
        <w:rPr>
          <w:rFonts w:cs="Times New Roman"/>
          <w:b/>
        </w:rPr>
        <w:lastRenderedPageBreak/>
        <w:t>O</w:t>
      </w:r>
      <w:r w:rsidR="00F57444" w:rsidRPr="0017290F">
        <w:rPr>
          <w:rFonts w:cs="Times New Roman"/>
          <w:b/>
        </w:rPr>
        <w:t>nline support</w:t>
      </w:r>
      <w:r w:rsidR="00FB77FB">
        <w:rPr>
          <w:rFonts w:cs="Times New Roman"/>
        </w:rPr>
        <w:t>-</w:t>
      </w:r>
      <w:r w:rsidR="00FB1061" w:rsidRPr="00D41E16">
        <w:rPr>
          <w:rFonts w:cs="Times New Roman"/>
        </w:rPr>
        <w:t>A dummy variable indicating the presence of online support, this includes: online chat, Skype, callback service, and free support lines. By this va</w:t>
      </w:r>
      <w:r w:rsidR="000B343D" w:rsidRPr="00D41E16">
        <w:rPr>
          <w:rFonts w:cs="Times New Roman"/>
        </w:rPr>
        <w:t xml:space="preserve">riable I would like to capture yet another </w:t>
      </w:r>
      <w:r w:rsidR="00FB1061" w:rsidRPr="00D41E16">
        <w:rPr>
          <w:rFonts w:cs="Times New Roman"/>
        </w:rPr>
        <w:t>service aspect of the shop. Regular on-site e-mail forms are not counted, although this is a variation of online support, it is in most cases not fast enough.</w:t>
      </w:r>
      <w:r w:rsidR="00F00A83" w:rsidRPr="00D41E16">
        <w:rPr>
          <w:rFonts w:cs="Times New Roman"/>
        </w:rPr>
        <w:t xml:space="preserve"> Online support plays a crucial role in a situation w</w:t>
      </w:r>
      <w:r w:rsidR="00A16492" w:rsidRPr="00D41E16">
        <w:rPr>
          <w:rFonts w:cs="Times New Roman"/>
        </w:rPr>
        <w:t xml:space="preserve">hen </w:t>
      </w:r>
      <w:r w:rsidR="00F00A83" w:rsidRPr="00D41E16">
        <w:rPr>
          <w:rFonts w:cs="Times New Roman"/>
        </w:rPr>
        <w:t xml:space="preserve">customer’s search comes to an informational dead-end, when product information available on the site does not </w:t>
      </w:r>
      <w:r w:rsidR="00C13125" w:rsidRPr="00D41E16">
        <w:rPr>
          <w:rFonts w:cs="Times New Roman"/>
        </w:rPr>
        <w:t>suffice the needs of the customers.</w:t>
      </w:r>
      <w:r w:rsidR="001C4368" w:rsidRPr="00D41E16">
        <w:rPr>
          <w:rFonts w:cs="Times New Roman"/>
        </w:rPr>
        <w:t xml:space="preserve"> </w:t>
      </w:r>
    </w:p>
    <w:p w:rsidR="001C4368" w:rsidRPr="00D41E16" w:rsidRDefault="001C4368" w:rsidP="00EB7BCB">
      <w:pPr>
        <w:tabs>
          <w:tab w:val="left" w:pos="3119"/>
        </w:tabs>
        <w:spacing w:line="360" w:lineRule="auto"/>
        <w:ind w:left="1418" w:hanging="2693"/>
        <w:jc w:val="both"/>
        <w:rPr>
          <w:rFonts w:cs="Times New Roman"/>
        </w:rPr>
      </w:pPr>
      <w:r w:rsidRPr="00D41E16">
        <w:rPr>
          <w:rFonts w:cs="Times New Roman"/>
        </w:rPr>
        <w:tab/>
        <w:t>I predict this factor to have a positive relationship with the dependent variable because offering this kind of service requires personnel that is both knowledgeable and trained to handle customers.</w:t>
      </w:r>
    </w:p>
    <w:p w:rsidR="001D08A6" w:rsidRPr="00D41E16" w:rsidRDefault="001D08A6" w:rsidP="00EB7BCB">
      <w:pPr>
        <w:tabs>
          <w:tab w:val="left" w:pos="3119"/>
        </w:tabs>
        <w:spacing w:line="360" w:lineRule="auto"/>
        <w:ind w:left="1418" w:hanging="2693"/>
        <w:jc w:val="both"/>
        <w:rPr>
          <w:rFonts w:cs="Times New Roman"/>
        </w:rPr>
      </w:pPr>
    </w:p>
    <w:p w:rsidR="00FD7210" w:rsidRPr="00D41E16" w:rsidRDefault="0017290F" w:rsidP="0017290F">
      <w:pPr>
        <w:tabs>
          <w:tab w:val="left" w:pos="3119"/>
        </w:tabs>
        <w:spacing w:line="360" w:lineRule="auto"/>
        <w:ind w:left="1418" w:hanging="1560"/>
        <w:jc w:val="both"/>
        <w:rPr>
          <w:rFonts w:cs="Times New Roman"/>
        </w:rPr>
      </w:pPr>
      <w:r w:rsidRPr="0017290F">
        <w:rPr>
          <w:rFonts w:cs="Times New Roman"/>
          <w:b/>
        </w:rPr>
        <w:t>Relative number of employees</w:t>
      </w:r>
      <w:r w:rsidRPr="00D41E16">
        <w:rPr>
          <w:rFonts w:cs="Times New Roman"/>
        </w:rPr>
        <w:t>-</w:t>
      </w:r>
      <w:r>
        <w:rPr>
          <w:rFonts w:cs="Times New Roman"/>
        </w:rPr>
        <w:t xml:space="preserve"> </w:t>
      </w:r>
      <w:r w:rsidR="00247DEE">
        <w:rPr>
          <w:rFonts w:cs="Times New Roman"/>
        </w:rPr>
        <w:t>A</w:t>
      </w:r>
      <w:r w:rsidRPr="00D41E16">
        <w:rPr>
          <w:rFonts w:cs="Times New Roman"/>
        </w:rPr>
        <w:t xml:space="preserve">s the name implies, this variable represents the relative number of employees. </w:t>
      </w:r>
      <w:r w:rsidR="00302F0B" w:rsidRPr="00D41E16">
        <w:rPr>
          <w:rFonts w:cs="Times New Roman"/>
        </w:rPr>
        <w:t xml:space="preserve">It is calculated by dividing the </w:t>
      </w:r>
      <w:bookmarkStart w:id="4" w:name="_GoBack"/>
      <w:bookmarkEnd w:id="4"/>
      <w:r w:rsidR="00302F0B" w:rsidRPr="00D41E16">
        <w:rPr>
          <w:rFonts w:cs="Times New Roman"/>
        </w:rPr>
        <w:t>total number of employees officially registered in the firm by the n</w:t>
      </w:r>
      <w:r w:rsidR="00402E18" w:rsidRPr="00D41E16">
        <w:rPr>
          <w:rFonts w:cs="Times New Roman"/>
        </w:rPr>
        <w:t>umber of offline shops this firm has</w:t>
      </w:r>
      <w:r w:rsidR="007451D4" w:rsidRPr="00D41E16">
        <w:rPr>
          <w:rFonts w:cs="Times New Roman"/>
        </w:rPr>
        <w:t xml:space="preserve"> +1</w:t>
      </w:r>
      <w:r w:rsidR="00402E18" w:rsidRPr="00D41E16">
        <w:rPr>
          <w:rFonts w:cs="Times New Roman"/>
        </w:rPr>
        <w:t>.</w:t>
      </w:r>
      <w:r w:rsidR="00E35119" w:rsidRPr="00D41E16">
        <w:rPr>
          <w:rFonts w:cs="Times New Roman"/>
        </w:rPr>
        <w:t xml:space="preserve"> </w:t>
      </w:r>
      <w:r w:rsidR="002D79BD" w:rsidRPr="00D41E16">
        <w:rPr>
          <w:rFonts w:cs="Times New Roman"/>
        </w:rPr>
        <w:t>I expect this variable to be a good indicator of the firm magnitude and a cost driver eventually leading to higher product prices.</w:t>
      </w:r>
    </w:p>
    <w:p w:rsidR="004C3C10" w:rsidRPr="00D41E16" w:rsidRDefault="00FD7210" w:rsidP="00EB7BCB">
      <w:pPr>
        <w:tabs>
          <w:tab w:val="left" w:pos="3119"/>
        </w:tabs>
        <w:spacing w:line="360" w:lineRule="auto"/>
        <w:ind w:left="1418" w:hanging="2693"/>
        <w:jc w:val="both"/>
        <w:rPr>
          <w:rFonts w:cs="Times New Roman"/>
        </w:rPr>
      </w:pPr>
      <w:r w:rsidRPr="00D41E16">
        <w:rPr>
          <w:rFonts w:cs="Times New Roman"/>
        </w:rPr>
        <w:tab/>
        <w:t>Ex ante I expect it to have a positive relationship with the price rating as more employees generate more labor costs for the firm.</w:t>
      </w:r>
      <w:r w:rsidR="00C26D12" w:rsidRPr="00D41E16">
        <w:rPr>
          <w:rFonts w:cs="Times New Roman"/>
        </w:rPr>
        <w:t xml:space="preserve"> </w:t>
      </w:r>
      <w:r w:rsidR="00907930" w:rsidRPr="00D41E16">
        <w:rPr>
          <w:rFonts w:cs="Times New Roman"/>
        </w:rPr>
        <w:t xml:space="preserve">Of course I realize that the opposite can happen because aside from labor expense workers also generate sales and thus more profits for the </w:t>
      </w:r>
      <w:r w:rsidR="001F454A" w:rsidRPr="00D41E16">
        <w:rPr>
          <w:rFonts w:cs="Times New Roman"/>
        </w:rPr>
        <w:t>firm. But, given the fact that Net</w:t>
      </w:r>
      <w:r w:rsidR="00E715D7" w:rsidRPr="00D41E16">
        <w:rPr>
          <w:rFonts w:cs="Times New Roman"/>
        </w:rPr>
        <w:t xml:space="preserve">herlands is a developed country and educated labor force is one of the most expensive resources I still believe I will </w:t>
      </w:r>
      <w:proofErr w:type="spellStart"/>
      <w:r w:rsidR="00E715D7" w:rsidRPr="00D41E16">
        <w:rPr>
          <w:rFonts w:cs="Times New Roman"/>
        </w:rPr>
        <w:t>se</w:t>
      </w:r>
      <w:proofErr w:type="spellEnd"/>
      <w:r w:rsidR="00E715D7" w:rsidRPr="00D41E16">
        <w:rPr>
          <w:rFonts w:cs="Times New Roman"/>
        </w:rPr>
        <w:t xml:space="preserve"> a positive relation between relative number of employees and price rating. </w:t>
      </w:r>
      <w:r w:rsidR="00C26D12" w:rsidRPr="00D41E16">
        <w:rPr>
          <w:rFonts w:cs="Times New Roman"/>
        </w:rPr>
        <w:t xml:space="preserve"> </w:t>
      </w:r>
      <w:r w:rsidR="002D79BD" w:rsidRPr="00D41E16">
        <w:rPr>
          <w:rFonts w:cs="Times New Roman"/>
        </w:rPr>
        <w:t xml:space="preserve"> </w:t>
      </w:r>
    </w:p>
    <w:p w:rsidR="005B5E09" w:rsidRPr="00D41E16" w:rsidRDefault="005B5E09" w:rsidP="00EB7BCB">
      <w:pPr>
        <w:tabs>
          <w:tab w:val="left" w:pos="3119"/>
        </w:tabs>
        <w:spacing w:line="360" w:lineRule="auto"/>
        <w:ind w:left="1418" w:hanging="2693"/>
        <w:jc w:val="both"/>
        <w:rPr>
          <w:rFonts w:cs="Times New Roman"/>
        </w:rPr>
      </w:pPr>
    </w:p>
    <w:p w:rsidR="004220DC" w:rsidRPr="00D41E16" w:rsidRDefault="00F57444" w:rsidP="00EB7BCB">
      <w:pPr>
        <w:tabs>
          <w:tab w:val="left" w:pos="3119"/>
        </w:tabs>
        <w:spacing w:line="360" w:lineRule="auto"/>
        <w:ind w:left="1418" w:hanging="1844"/>
        <w:jc w:val="both"/>
        <w:rPr>
          <w:rFonts w:cs="Times New Roman"/>
        </w:rPr>
      </w:pPr>
      <w:r w:rsidRPr="0017290F">
        <w:rPr>
          <w:rFonts w:cs="Times New Roman"/>
          <w:b/>
        </w:rPr>
        <w:t xml:space="preserve"> </w:t>
      </w:r>
      <w:r w:rsidR="0081431E">
        <w:rPr>
          <w:rFonts w:cs="Times New Roman"/>
          <w:b/>
        </w:rPr>
        <w:t>L</w:t>
      </w:r>
      <w:r w:rsidRPr="0017290F">
        <w:rPr>
          <w:rFonts w:cs="Times New Roman"/>
          <w:b/>
        </w:rPr>
        <w:t>ow variety</w:t>
      </w:r>
      <w:r>
        <w:rPr>
          <w:rFonts w:cs="Times New Roman"/>
        </w:rPr>
        <w:t xml:space="preserve">- </w:t>
      </w:r>
      <w:r w:rsidR="0081431E">
        <w:rPr>
          <w:rFonts w:cs="Times New Roman"/>
        </w:rPr>
        <w:t xml:space="preserve">    </w:t>
      </w:r>
      <w:r w:rsidR="00247DEE">
        <w:rPr>
          <w:rFonts w:cs="Times New Roman"/>
        </w:rPr>
        <w:t>T</w:t>
      </w:r>
      <w:r w:rsidR="0017290F" w:rsidRPr="00D41E16">
        <w:rPr>
          <w:rFonts w:cs="Times New Roman"/>
        </w:rPr>
        <w:t>his</w:t>
      </w:r>
      <w:r w:rsidR="00E45527" w:rsidRPr="00D41E16">
        <w:rPr>
          <w:rFonts w:cs="Times New Roman"/>
        </w:rPr>
        <w:t xml:space="preserve"> dummy indicates the level of variety of products available in a particular store.</w:t>
      </w:r>
      <w:r w:rsidR="00B80FB5" w:rsidRPr="00D41E16">
        <w:rPr>
          <w:rFonts w:cs="Times New Roman"/>
        </w:rPr>
        <w:t xml:space="preserve"> Variety, or in other words assortment should not be confused with total</w:t>
      </w:r>
      <w:r w:rsidR="00DD1FC8">
        <w:rPr>
          <w:rFonts w:cs="Times New Roman"/>
        </w:rPr>
        <w:t xml:space="preserve"> </w:t>
      </w:r>
      <w:proofErr w:type="spellStart"/>
      <w:r w:rsidR="00B80FB5" w:rsidRPr="00D41E16">
        <w:rPr>
          <w:rFonts w:cs="Times New Roman"/>
        </w:rPr>
        <w:t>sku</w:t>
      </w:r>
      <w:proofErr w:type="spellEnd"/>
      <w:r w:rsidR="00B80FB5" w:rsidRPr="00D41E16">
        <w:rPr>
          <w:rFonts w:cs="Times New Roman"/>
        </w:rPr>
        <w:t>.</w:t>
      </w:r>
      <w:r w:rsidR="00C87E80" w:rsidRPr="00D41E16">
        <w:rPr>
          <w:rFonts w:cs="Times New Roman"/>
        </w:rPr>
        <w:t xml:space="preserve"> Variety shows the width or spread of the shop. For example, a shop that is specialized in notebooks has a </w:t>
      </w:r>
      <w:r w:rsidR="00C87E80" w:rsidRPr="00D41E16">
        <w:rPr>
          <w:rFonts w:cs="Times New Roman"/>
        </w:rPr>
        <w:lastRenderedPageBreak/>
        <w:t xml:space="preserve">low variety. A shop </w:t>
      </w:r>
      <w:r w:rsidR="006B4E8B" w:rsidRPr="00D41E16">
        <w:rPr>
          <w:rFonts w:cs="Times New Roman"/>
        </w:rPr>
        <w:t>that</w:t>
      </w:r>
      <w:r w:rsidR="00C87E80" w:rsidRPr="00D41E16">
        <w:rPr>
          <w:rFonts w:cs="Times New Roman"/>
        </w:rPr>
        <w:t xml:space="preserve"> sells everything from computer mice to </w:t>
      </w:r>
      <w:r w:rsidR="004220DC" w:rsidRPr="00D41E16">
        <w:rPr>
          <w:rFonts w:cs="Times New Roman"/>
        </w:rPr>
        <w:t>fridges has</w:t>
      </w:r>
      <w:r w:rsidR="00C87E80" w:rsidRPr="00D41E16">
        <w:rPr>
          <w:rFonts w:cs="Times New Roman"/>
        </w:rPr>
        <w:t xml:space="preserve"> a high variety. Everything in between is considered to have a medium variety.</w:t>
      </w:r>
      <w:r w:rsidR="004220DC" w:rsidRPr="00D41E16">
        <w:rPr>
          <w:rFonts w:cs="Times New Roman"/>
        </w:rPr>
        <w:t xml:space="preserve"> </w:t>
      </w:r>
    </w:p>
    <w:p w:rsidR="00405669" w:rsidRPr="00D41E16" w:rsidRDefault="004220DC" w:rsidP="00EB7BCB">
      <w:pPr>
        <w:tabs>
          <w:tab w:val="left" w:pos="3119"/>
        </w:tabs>
        <w:spacing w:line="360" w:lineRule="auto"/>
        <w:ind w:left="1418" w:hanging="2693"/>
        <w:jc w:val="both"/>
        <w:rPr>
          <w:rFonts w:cs="Times New Roman"/>
        </w:rPr>
      </w:pPr>
      <w:r w:rsidRPr="00D41E16">
        <w:rPr>
          <w:rFonts w:cs="Times New Roman"/>
        </w:rPr>
        <w:tab/>
        <w:t>To highlight the difference from total</w:t>
      </w:r>
      <w:r w:rsidR="00DD1FC8">
        <w:rPr>
          <w:rFonts w:cs="Times New Roman"/>
        </w:rPr>
        <w:t xml:space="preserve"> </w:t>
      </w:r>
      <w:proofErr w:type="spellStart"/>
      <w:r w:rsidRPr="00D41E16">
        <w:rPr>
          <w:rFonts w:cs="Times New Roman"/>
        </w:rPr>
        <w:t>sku</w:t>
      </w:r>
      <w:proofErr w:type="spellEnd"/>
      <w:r w:rsidR="009C32B4" w:rsidRPr="00D41E16">
        <w:rPr>
          <w:rFonts w:cs="Times New Roman"/>
        </w:rPr>
        <w:t xml:space="preserve"> indicator imagine a shop that sells only </w:t>
      </w:r>
      <w:r w:rsidR="008720E3" w:rsidRPr="00D41E16">
        <w:rPr>
          <w:rFonts w:cs="Times New Roman"/>
        </w:rPr>
        <w:t>laptops but</w:t>
      </w:r>
      <w:r w:rsidR="009C32B4" w:rsidRPr="00D41E16">
        <w:rPr>
          <w:rFonts w:cs="Times New Roman"/>
        </w:rPr>
        <w:t xml:space="preserve"> has lots of them, such a s</w:t>
      </w:r>
      <w:r w:rsidR="008720E3" w:rsidRPr="00D41E16">
        <w:rPr>
          <w:rFonts w:cs="Times New Roman"/>
        </w:rPr>
        <w:t>hop has low variety but high total</w:t>
      </w:r>
      <w:r w:rsidR="00DD1FC8">
        <w:rPr>
          <w:rFonts w:cs="Times New Roman"/>
        </w:rPr>
        <w:t xml:space="preserve"> </w:t>
      </w:r>
      <w:proofErr w:type="spellStart"/>
      <w:r w:rsidR="008720E3" w:rsidRPr="00D41E16">
        <w:rPr>
          <w:rFonts w:cs="Times New Roman"/>
        </w:rPr>
        <w:t>sku</w:t>
      </w:r>
      <w:proofErr w:type="spellEnd"/>
      <w:r w:rsidR="009C32B4" w:rsidRPr="00D41E16">
        <w:rPr>
          <w:rFonts w:cs="Times New Roman"/>
        </w:rPr>
        <w:t>.</w:t>
      </w:r>
      <w:r w:rsidR="003C43E6" w:rsidRPr="00D41E16">
        <w:rPr>
          <w:rFonts w:cs="Times New Roman"/>
        </w:rPr>
        <w:t xml:space="preserve"> Vice versa, a shop selling a </w:t>
      </w:r>
      <w:proofErr w:type="spellStart"/>
      <w:r w:rsidR="003C43E6" w:rsidRPr="00D41E16">
        <w:rPr>
          <w:rFonts w:cs="Times New Roman"/>
        </w:rPr>
        <w:t>cd</w:t>
      </w:r>
      <w:proofErr w:type="spellEnd"/>
      <w:r w:rsidR="003C43E6" w:rsidRPr="00D41E16">
        <w:rPr>
          <w:rFonts w:cs="Times New Roman"/>
        </w:rPr>
        <w:t>, a laptop and a washing machine has only three SKUs but a large variety.</w:t>
      </w:r>
    </w:p>
    <w:p w:rsidR="0065746E" w:rsidRPr="00D41E16" w:rsidRDefault="00405669" w:rsidP="00EB7BCB">
      <w:pPr>
        <w:tabs>
          <w:tab w:val="left" w:pos="3119"/>
        </w:tabs>
        <w:spacing w:line="360" w:lineRule="auto"/>
        <w:ind w:left="1418" w:hanging="2693"/>
        <w:jc w:val="both"/>
        <w:rPr>
          <w:rFonts w:cs="Times New Roman"/>
        </w:rPr>
      </w:pPr>
      <w:r w:rsidRPr="00D41E16">
        <w:rPr>
          <w:rFonts w:cs="Times New Roman"/>
        </w:rPr>
        <w:tab/>
        <w:t>Of course there are shops that have both lots of products an</w:t>
      </w:r>
      <w:r w:rsidR="00100EAC">
        <w:rPr>
          <w:rFonts w:cs="Times New Roman"/>
        </w:rPr>
        <w:t>d</w:t>
      </w:r>
      <w:r w:rsidRPr="00D41E16">
        <w:rPr>
          <w:rFonts w:cs="Times New Roman"/>
        </w:rPr>
        <w:t xml:space="preserve"> a high variety, </w:t>
      </w:r>
      <w:r w:rsidR="00B74E57" w:rsidRPr="00D41E16">
        <w:rPr>
          <w:rFonts w:cs="Times New Roman"/>
        </w:rPr>
        <w:t xml:space="preserve">for example </w:t>
      </w:r>
      <w:proofErr w:type="spellStart"/>
      <w:r w:rsidR="00A11280" w:rsidRPr="00D41E16">
        <w:rPr>
          <w:rFonts w:cs="Times New Roman"/>
        </w:rPr>
        <w:t>MediaMarkt</w:t>
      </w:r>
      <w:proofErr w:type="spellEnd"/>
      <w:r w:rsidRPr="00D41E16">
        <w:rPr>
          <w:rFonts w:cs="Times New Roman"/>
        </w:rPr>
        <w:t>.</w:t>
      </w:r>
    </w:p>
    <w:p w:rsidR="006C0350" w:rsidRPr="00D41E16" w:rsidRDefault="00971003" w:rsidP="00EB7BCB">
      <w:pPr>
        <w:tabs>
          <w:tab w:val="left" w:pos="3119"/>
        </w:tabs>
        <w:spacing w:line="360" w:lineRule="auto"/>
        <w:ind w:left="1418" w:hanging="2693"/>
        <w:jc w:val="both"/>
        <w:rPr>
          <w:rFonts w:cs="Times New Roman"/>
        </w:rPr>
      </w:pPr>
      <w:r w:rsidRPr="00D41E16">
        <w:rPr>
          <w:rFonts w:cs="Times New Roman"/>
        </w:rPr>
        <w:tab/>
      </w:r>
      <w:r w:rsidR="00E04168" w:rsidRPr="00D41E16">
        <w:rPr>
          <w:rFonts w:cs="Times New Roman"/>
        </w:rPr>
        <w:t xml:space="preserve">Generally </w:t>
      </w:r>
      <w:r w:rsidR="00C728EB" w:rsidRPr="00D41E16">
        <w:rPr>
          <w:rFonts w:cs="Times New Roman"/>
        </w:rPr>
        <w:t xml:space="preserve">I expect to see a negative relation with price rating because shops with </w:t>
      </w:r>
      <w:r w:rsidR="00E04168" w:rsidRPr="00D41E16">
        <w:rPr>
          <w:rFonts w:cs="Times New Roman"/>
        </w:rPr>
        <w:t>low variety are specialized shops. This makes it easier for them to cope with competition and pricing strategies</w:t>
      </w:r>
      <w:r w:rsidR="006A3825" w:rsidRPr="00D41E16">
        <w:rPr>
          <w:rFonts w:cs="Times New Roman"/>
        </w:rPr>
        <w:t>.</w:t>
      </w:r>
    </w:p>
    <w:p w:rsidR="006C0350" w:rsidRPr="00D41E16" w:rsidRDefault="006C0350" w:rsidP="00EB7BCB">
      <w:pPr>
        <w:tabs>
          <w:tab w:val="left" w:pos="3119"/>
        </w:tabs>
        <w:spacing w:line="360" w:lineRule="auto"/>
        <w:ind w:left="1418" w:hanging="2693"/>
        <w:jc w:val="both"/>
        <w:rPr>
          <w:rFonts w:cs="Times New Roman"/>
        </w:rPr>
      </w:pPr>
    </w:p>
    <w:p w:rsidR="00971003" w:rsidRPr="00D41E16" w:rsidRDefault="0081431E" w:rsidP="00EB7BCB">
      <w:pPr>
        <w:tabs>
          <w:tab w:val="left" w:pos="3119"/>
        </w:tabs>
        <w:spacing w:line="360" w:lineRule="auto"/>
        <w:ind w:left="1418" w:hanging="1985"/>
        <w:jc w:val="both"/>
        <w:rPr>
          <w:rFonts w:cs="Times New Roman"/>
        </w:rPr>
      </w:pPr>
      <w:r>
        <w:rPr>
          <w:rFonts w:cs="Times New Roman"/>
          <w:b/>
        </w:rPr>
        <w:t>H</w:t>
      </w:r>
      <w:r w:rsidR="00F57444" w:rsidRPr="0017290F">
        <w:rPr>
          <w:rFonts w:cs="Times New Roman"/>
          <w:b/>
        </w:rPr>
        <w:t>igh variety</w:t>
      </w:r>
      <w:r w:rsidR="006C0350" w:rsidRPr="00D41E16">
        <w:rPr>
          <w:rFonts w:cs="Times New Roman"/>
        </w:rPr>
        <w:t>-</w:t>
      </w:r>
      <w:r w:rsidR="00F57444">
        <w:rPr>
          <w:rFonts w:cs="Times New Roman"/>
        </w:rPr>
        <w:t xml:space="preserve"> </w:t>
      </w:r>
      <w:r>
        <w:rPr>
          <w:rFonts w:cs="Times New Roman"/>
        </w:rPr>
        <w:tab/>
      </w:r>
      <w:r w:rsidR="006C0350" w:rsidRPr="00D41E16">
        <w:rPr>
          <w:rFonts w:cs="Times New Roman"/>
        </w:rPr>
        <w:t>Is the direct opposite of the previously described variable</w:t>
      </w:r>
      <w:r w:rsidR="00883205" w:rsidRPr="00D41E16">
        <w:rPr>
          <w:rFonts w:cs="Times New Roman"/>
        </w:rPr>
        <w:t>.</w:t>
      </w:r>
    </w:p>
    <w:p w:rsidR="00883205" w:rsidRPr="00D41E16" w:rsidRDefault="00883205" w:rsidP="00EB7BCB">
      <w:pPr>
        <w:tabs>
          <w:tab w:val="left" w:pos="3119"/>
        </w:tabs>
        <w:spacing w:line="360" w:lineRule="auto"/>
        <w:ind w:left="1418" w:hanging="2693"/>
        <w:jc w:val="both"/>
        <w:rPr>
          <w:rFonts w:cs="Times New Roman"/>
        </w:rPr>
      </w:pPr>
      <w:r w:rsidRPr="00D41E16">
        <w:rPr>
          <w:rFonts w:cs="Times New Roman"/>
        </w:rPr>
        <w:tab/>
        <w:t xml:space="preserve">I expect to see a positive relationship with the price because high variety involves more business difficulties such as: competing with specialized shops, developing relations with the suppliers of wide range of products, logistical difficulties etc. </w:t>
      </w:r>
    </w:p>
    <w:p w:rsidR="00F10CBE" w:rsidRPr="00D41E16" w:rsidRDefault="00F10CBE" w:rsidP="005B5E09">
      <w:pPr>
        <w:tabs>
          <w:tab w:val="left" w:pos="3119"/>
        </w:tabs>
        <w:spacing w:line="360" w:lineRule="auto"/>
        <w:ind w:left="2410" w:hanging="2693"/>
        <w:jc w:val="both"/>
        <w:rPr>
          <w:rFonts w:cs="Times New Roman"/>
        </w:rPr>
      </w:pPr>
    </w:p>
    <w:p w:rsidR="006670C9" w:rsidRPr="00AB22FD" w:rsidRDefault="006670C9" w:rsidP="006670C9">
      <w:pPr>
        <w:spacing w:line="360" w:lineRule="auto"/>
        <w:rPr>
          <w:rFonts w:cs="Times New Roman"/>
        </w:rPr>
      </w:pPr>
      <w:r>
        <w:rPr>
          <w:rFonts w:cs="Times New Roman"/>
        </w:rPr>
        <w:t xml:space="preserve"> </w:t>
      </w:r>
      <w:r w:rsidRPr="00AB22FD">
        <w:rPr>
          <w:rFonts w:cs="Times New Roman"/>
        </w:rPr>
        <w:t xml:space="preserve">Table 2 </w:t>
      </w:r>
      <w:r w:rsidR="00FB77FB" w:rsidRPr="00AB22FD">
        <w:rPr>
          <w:rFonts w:cs="Times New Roman"/>
        </w:rPr>
        <w:t xml:space="preserve">presents </w:t>
      </w:r>
      <w:r w:rsidR="00FB77FB">
        <w:rPr>
          <w:rFonts w:cs="Times New Roman"/>
        </w:rPr>
        <w:t>a</w:t>
      </w:r>
      <w:r>
        <w:rPr>
          <w:rFonts w:cs="Times New Roman"/>
        </w:rPr>
        <w:t xml:space="preserve"> clearer view of the predictions I made in this section.</w:t>
      </w:r>
    </w:p>
    <w:p w:rsidR="00F10CBE" w:rsidRPr="00D41E16" w:rsidRDefault="006670C9" w:rsidP="006670C9">
      <w:pPr>
        <w:tabs>
          <w:tab w:val="left" w:pos="3119"/>
        </w:tabs>
        <w:spacing w:line="360" w:lineRule="auto"/>
        <w:jc w:val="both"/>
        <w:rPr>
          <w:rFonts w:cs="Times New Roman"/>
        </w:rPr>
      </w:pPr>
      <w:r>
        <w:rPr>
          <w:rFonts w:cs="Times New Roman"/>
        </w:rPr>
        <w:t xml:space="preserve"> </w:t>
      </w:r>
      <w:r w:rsidR="00E82F2E">
        <w:rPr>
          <w:rFonts w:cs="Times New Roman"/>
        </w:rPr>
        <w:t>Table 3</w:t>
      </w:r>
      <w:r w:rsidR="00F10CBE" w:rsidRPr="00D41E16">
        <w:rPr>
          <w:rFonts w:cs="Times New Roman"/>
        </w:rPr>
        <w:t xml:space="preserve"> presents the descriptive statistics for the dataset; it includes a brief description of the variables and data sources that were used to collect the data.</w:t>
      </w:r>
    </w:p>
    <w:p w:rsidR="004C3C10" w:rsidRDefault="004C3C10" w:rsidP="0082646F">
      <w:pPr>
        <w:tabs>
          <w:tab w:val="left" w:pos="3119"/>
        </w:tabs>
        <w:spacing w:line="360" w:lineRule="auto"/>
        <w:jc w:val="both"/>
        <w:rPr>
          <w:rFonts w:cs="Times New Roman"/>
        </w:rPr>
      </w:pPr>
    </w:p>
    <w:p w:rsidR="00EB7BCB" w:rsidRDefault="00EB7BCB" w:rsidP="00EB7BCB">
      <w:pPr>
        <w:tabs>
          <w:tab w:val="left" w:pos="3119"/>
        </w:tabs>
        <w:spacing w:line="360" w:lineRule="auto"/>
        <w:rPr>
          <w:rFonts w:cs="Times New Roman"/>
          <w:i/>
        </w:rPr>
        <w:sectPr w:rsidR="00EB7BCB" w:rsidSect="00F117C7">
          <w:pgSz w:w="11901" w:h="16817"/>
          <w:pgMar w:top="1276" w:right="1797" w:bottom="1559" w:left="1797" w:header="709" w:footer="737" w:gutter="0"/>
          <w:cols w:space="708"/>
          <w:docGrid w:linePitch="360"/>
        </w:sectPr>
      </w:pPr>
    </w:p>
    <w:tbl>
      <w:tblPr>
        <w:tblpPr w:leftFromText="180" w:rightFromText="180" w:vertAnchor="page" w:horzAnchor="page" w:tblpX="1563" w:tblpY="2525"/>
        <w:tblW w:w="10605" w:type="dxa"/>
        <w:tblLayout w:type="fixed"/>
        <w:tblLook w:val="04A0"/>
      </w:tblPr>
      <w:tblGrid>
        <w:gridCol w:w="3652"/>
        <w:gridCol w:w="2580"/>
        <w:gridCol w:w="4373"/>
      </w:tblGrid>
      <w:tr w:rsidR="001263A2" w:rsidRPr="00660B2B" w:rsidTr="001263A2">
        <w:trPr>
          <w:trHeight w:val="320"/>
        </w:trPr>
        <w:tc>
          <w:tcPr>
            <w:tcW w:w="3652" w:type="dxa"/>
            <w:tcBorders>
              <w:top w:val="nil"/>
              <w:left w:val="nil"/>
              <w:bottom w:val="double" w:sz="6" w:space="0" w:color="auto"/>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lastRenderedPageBreak/>
              <w:t>Variable</w:t>
            </w:r>
          </w:p>
        </w:tc>
        <w:tc>
          <w:tcPr>
            <w:tcW w:w="2580" w:type="dxa"/>
            <w:tcBorders>
              <w:top w:val="nil"/>
              <w:left w:val="nil"/>
              <w:bottom w:val="double" w:sz="6" w:space="0" w:color="auto"/>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Expected relationship</w:t>
            </w:r>
          </w:p>
        </w:tc>
        <w:tc>
          <w:tcPr>
            <w:tcW w:w="4373" w:type="dxa"/>
            <w:tcBorders>
              <w:top w:val="nil"/>
              <w:left w:val="nil"/>
              <w:bottom w:val="double" w:sz="6" w:space="0" w:color="auto"/>
              <w:right w:val="nil"/>
            </w:tcBorders>
            <w:shd w:val="clear" w:color="auto" w:fill="auto"/>
            <w:noWrap/>
            <w:vAlign w:val="bottom"/>
            <w:hideMark/>
          </w:tcPr>
          <w:p w:rsidR="00EB7BCB" w:rsidRPr="00660B2B" w:rsidRDefault="00315B6A" w:rsidP="00EB7BCB">
            <w:pPr>
              <w:rPr>
                <w:rFonts w:ascii="Calibri" w:eastAsia="Times New Roman" w:hAnsi="Calibri" w:cs="Times New Roman"/>
                <w:color w:val="000000"/>
              </w:rPr>
            </w:pPr>
            <w:r>
              <w:rPr>
                <w:rFonts w:ascii="Calibri" w:eastAsia="Times New Roman" w:hAnsi="Calibri" w:cs="Times New Roman"/>
                <w:color w:val="000000"/>
              </w:rPr>
              <w:t>Justification</w:t>
            </w:r>
          </w:p>
        </w:tc>
      </w:tr>
      <w:tr w:rsidR="001263A2" w:rsidRPr="00660B2B" w:rsidTr="001263A2">
        <w:trPr>
          <w:trHeight w:val="320"/>
        </w:trPr>
        <w:tc>
          <w:tcPr>
            <w:tcW w:w="3652"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p>
        </w:tc>
        <w:tc>
          <w:tcPr>
            <w:tcW w:w="2580"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417F3B" w:rsidP="00417F3B">
            <w:pPr>
              <w:rPr>
                <w:rFonts w:ascii="Calibri" w:eastAsia="Times New Roman" w:hAnsi="Calibri" w:cs="Times New Roman"/>
                <w:color w:val="000000"/>
              </w:rPr>
            </w:pPr>
            <w:r>
              <w:rPr>
                <w:rFonts w:ascii="Calibri" w:eastAsia="Times New Roman" w:hAnsi="Calibri" w:cs="Times New Roman"/>
                <w:color w:val="000000"/>
              </w:rPr>
              <w:t xml:space="preserve">Relative </w:t>
            </w:r>
            <w:r w:rsidR="001263A2">
              <w:rPr>
                <w:rFonts w:ascii="Calibri" w:eastAsia="Times New Roman" w:hAnsi="Calibri" w:cs="Times New Roman"/>
                <w:color w:val="000000"/>
              </w:rPr>
              <w:t>number</w:t>
            </w:r>
            <w:r w:rsidR="00084569">
              <w:rPr>
                <w:rFonts w:ascii="Calibri" w:eastAsia="Times New Roman" w:hAnsi="Calibri" w:cs="Times New Roman"/>
                <w:color w:val="000000"/>
              </w:rPr>
              <w:t xml:space="preserve"> of employees</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 xml:space="preserve">Costly </w:t>
            </w:r>
            <w:r w:rsidR="003B71DF" w:rsidRPr="00660B2B">
              <w:rPr>
                <w:rFonts w:ascii="Calibri" w:eastAsia="Times New Roman" w:hAnsi="Calibri" w:cs="Times New Roman"/>
                <w:color w:val="000000"/>
              </w:rPr>
              <w:t>labor</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084569" w:rsidP="00EB7BCB">
            <w:pPr>
              <w:rPr>
                <w:rFonts w:ascii="Calibri" w:eastAsia="Times New Roman" w:hAnsi="Calibri" w:cs="Times New Roman"/>
                <w:color w:val="000000"/>
              </w:rPr>
            </w:pPr>
            <w:r>
              <w:rPr>
                <w:rFonts w:ascii="Calibri" w:eastAsia="Times New Roman" w:hAnsi="Calibri" w:cs="Times New Roman"/>
                <w:color w:val="000000"/>
              </w:rPr>
              <w:t>T</w:t>
            </w:r>
            <w:r w:rsidR="00EB7BCB" w:rsidRPr="00660B2B">
              <w:rPr>
                <w:rFonts w:ascii="Calibri" w:eastAsia="Times New Roman" w:hAnsi="Calibri" w:cs="Times New Roman"/>
                <w:color w:val="000000"/>
              </w:rPr>
              <w:t>otal</w:t>
            </w:r>
            <w:r>
              <w:rPr>
                <w:rFonts w:ascii="Calibri" w:eastAsia="Times New Roman" w:hAnsi="Calibri" w:cs="Times New Roman"/>
                <w:color w:val="000000"/>
              </w:rPr>
              <w:t xml:space="preserve"> number of SKUs</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negative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Economies of scale</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r>
              <w:rPr>
                <w:rFonts w:ascii="Calibri" w:eastAsia="Times New Roman" w:hAnsi="Calibri" w:cs="Times New Roman"/>
                <w:color w:val="000000"/>
              </w:rPr>
              <w:t>C</w:t>
            </w:r>
            <w:r w:rsidR="00EB7BCB" w:rsidRPr="00660B2B">
              <w:rPr>
                <w:rFonts w:ascii="Calibri" w:eastAsia="Times New Roman" w:hAnsi="Calibri" w:cs="Times New Roman"/>
                <w:color w:val="000000"/>
              </w:rPr>
              <w:t>ertificate</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negative/positive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No differentiation/perception of quality</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r>
              <w:rPr>
                <w:rFonts w:ascii="Calibri" w:eastAsia="Times New Roman" w:hAnsi="Calibri" w:cs="Times New Roman"/>
                <w:color w:val="000000"/>
              </w:rPr>
              <w:t>P</w:t>
            </w:r>
            <w:r w:rsidR="00EB7BCB" w:rsidRPr="00660B2B">
              <w:rPr>
                <w:rFonts w:ascii="Calibri" w:eastAsia="Times New Roman" w:hAnsi="Calibri" w:cs="Times New Roman"/>
                <w:color w:val="000000"/>
              </w:rPr>
              <w:t>ayment</w:t>
            </w:r>
            <w:r>
              <w:rPr>
                <w:rFonts w:ascii="Calibri" w:eastAsia="Times New Roman" w:hAnsi="Calibri" w:cs="Times New Roman"/>
                <w:color w:val="000000"/>
              </w:rPr>
              <w:t xml:space="preserve"> method</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negative/positive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Lower entry barrier/supplement to service</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proofErr w:type="spellStart"/>
            <w:r w:rsidRPr="00660B2B">
              <w:rPr>
                <w:rFonts w:ascii="Calibri" w:eastAsia="Times New Roman" w:hAnsi="Calibri" w:cs="Times New Roman"/>
                <w:color w:val="000000"/>
              </w:rPr>
              <w:t>A</w:t>
            </w:r>
            <w:r w:rsidR="00EB7BCB" w:rsidRPr="00660B2B">
              <w:rPr>
                <w:rFonts w:ascii="Calibri" w:eastAsia="Times New Roman" w:hAnsi="Calibri" w:cs="Times New Roman"/>
                <w:color w:val="000000"/>
              </w:rPr>
              <w:t>ftersales</w:t>
            </w:r>
            <w:proofErr w:type="spellEnd"/>
            <w:r>
              <w:rPr>
                <w:rFonts w:ascii="Calibri" w:eastAsia="Times New Roman" w:hAnsi="Calibri" w:cs="Times New Roman"/>
                <w:color w:val="000000"/>
              </w:rPr>
              <w:t xml:space="preserve"> r</w:t>
            </w:r>
            <w:r w:rsidR="00EB7BCB" w:rsidRPr="00660B2B">
              <w:rPr>
                <w:rFonts w:ascii="Calibri" w:eastAsia="Times New Roman" w:hAnsi="Calibri" w:cs="Times New Roman"/>
                <w:color w:val="000000"/>
              </w:rPr>
              <w:t>ating</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Costly quality service</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r>
              <w:rPr>
                <w:rFonts w:ascii="Calibri" w:eastAsia="Times New Roman" w:hAnsi="Calibri" w:cs="Times New Roman"/>
                <w:color w:val="000000"/>
              </w:rPr>
              <w:t>D</w:t>
            </w:r>
            <w:r w:rsidR="00EB7BCB" w:rsidRPr="00660B2B">
              <w:rPr>
                <w:rFonts w:ascii="Calibri" w:eastAsia="Times New Roman" w:hAnsi="Calibri" w:cs="Times New Roman"/>
                <w:color w:val="000000"/>
              </w:rPr>
              <w:t>elivery</w:t>
            </w:r>
            <w:r>
              <w:rPr>
                <w:rFonts w:ascii="Calibri" w:eastAsia="Times New Roman" w:hAnsi="Calibri" w:cs="Times New Roman"/>
                <w:color w:val="000000"/>
              </w:rPr>
              <w:t xml:space="preserve"> </w:t>
            </w:r>
            <w:r w:rsidR="00EB7BCB" w:rsidRPr="00660B2B">
              <w:rPr>
                <w:rFonts w:ascii="Calibri" w:eastAsia="Times New Roman" w:hAnsi="Calibri" w:cs="Times New Roman"/>
                <w:color w:val="000000"/>
              </w:rPr>
              <w:t>rating</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Costly quality service</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r>
              <w:rPr>
                <w:rFonts w:ascii="Calibri" w:eastAsia="Times New Roman" w:hAnsi="Calibri" w:cs="Times New Roman"/>
                <w:color w:val="000000"/>
              </w:rPr>
              <w:t>O</w:t>
            </w:r>
            <w:r w:rsidR="00EB7BCB" w:rsidRPr="00660B2B">
              <w:rPr>
                <w:rFonts w:ascii="Calibri" w:eastAsia="Times New Roman" w:hAnsi="Calibri" w:cs="Times New Roman"/>
                <w:color w:val="000000"/>
              </w:rPr>
              <w:t>nline</w:t>
            </w:r>
            <w:r>
              <w:rPr>
                <w:rFonts w:ascii="Calibri" w:eastAsia="Times New Roman" w:hAnsi="Calibri" w:cs="Times New Roman"/>
                <w:color w:val="000000"/>
              </w:rPr>
              <w:t xml:space="preserve"> s</w:t>
            </w:r>
            <w:r w:rsidR="00EB7BCB" w:rsidRPr="00660B2B">
              <w:rPr>
                <w:rFonts w:ascii="Calibri" w:eastAsia="Times New Roman" w:hAnsi="Calibri" w:cs="Times New Roman"/>
                <w:color w:val="000000"/>
              </w:rPr>
              <w:t>upport</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Trained personnel</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r>
              <w:rPr>
                <w:rFonts w:ascii="Calibri" w:eastAsia="Times New Roman" w:hAnsi="Calibri" w:cs="Times New Roman"/>
                <w:color w:val="000000"/>
              </w:rPr>
              <w:t>O</w:t>
            </w:r>
            <w:r w:rsidR="00EB7BCB" w:rsidRPr="00660B2B">
              <w:rPr>
                <w:rFonts w:ascii="Calibri" w:eastAsia="Times New Roman" w:hAnsi="Calibri" w:cs="Times New Roman"/>
                <w:color w:val="000000"/>
              </w:rPr>
              <w:t>ffline</w:t>
            </w:r>
            <w:r>
              <w:rPr>
                <w:rFonts w:ascii="Calibri" w:eastAsia="Times New Roman" w:hAnsi="Calibri" w:cs="Times New Roman"/>
                <w:color w:val="000000"/>
              </w:rPr>
              <w:t xml:space="preserve"> p</w:t>
            </w:r>
            <w:r w:rsidR="00EB7BCB" w:rsidRPr="00660B2B">
              <w:rPr>
                <w:rFonts w:ascii="Calibri" w:eastAsia="Times New Roman" w:hAnsi="Calibri" w:cs="Times New Roman"/>
                <w:color w:val="000000"/>
              </w:rPr>
              <w:t>resence</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Costly offline presence</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r>
              <w:rPr>
                <w:rFonts w:ascii="Calibri" w:eastAsia="Times New Roman" w:hAnsi="Calibri" w:cs="Times New Roman"/>
                <w:color w:val="000000"/>
              </w:rPr>
              <w:t>Low variety</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negative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Specialization</w:t>
            </w:r>
          </w:p>
        </w:tc>
      </w:tr>
      <w:tr w:rsidR="001263A2" w:rsidRPr="00660B2B" w:rsidTr="001263A2">
        <w:trPr>
          <w:trHeight w:val="400"/>
        </w:trPr>
        <w:tc>
          <w:tcPr>
            <w:tcW w:w="3652" w:type="dxa"/>
            <w:tcBorders>
              <w:top w:val="nil"/>
              <w:left w:val="nil"/>
              <w:bottom w:val="nil"/>
              <w:right w:val="nil"/>
            </w:tcBorders>
            <w:shd w:val="clear" w:color="auto" w:fill="auto"/>
            <w:noWrap/>
            <w:vAlign w:val="bottom"/>
            <w:hideMark/>
          </w:tcPr>
          <w:p w:rsidR="00EB7BCB" w:rsidRPr="00660B2B" w:rsidRDefault="001263A2" w:rsidP="00EB7BCB">
            <w:pPr>
              <w:rPr>
                <w:rFonts w:ascii="Calibri" w:eastAsia="Times New Roman" w:hAnsi="Calibri" w:cs="Times New Roman"/>
                <w:color w:val="000000"/>
              </w:rPr>
            </w:pPr>
            <w:r>
              <w:rPr>
                <w:rFonts w:ascii="Calibri" w:eastAsia="Times New Roman" w:hAnsi="Calibri" w:cs="Times New Roman"/>
                <w:color w:val="000000"/>
              </w:rPr>
              <w:t>High variety</w:t>
            </w:r>
          </w:p>
        </w:tc>
        <w:tc>
          <w:tcPr>
            <w:tcW w:w="2580" w:type="dxa"/>
            <w:tcBorders>
              <w:top w:val="nil"/>
              <w:left w:val="nil"/>
              <w:bottom w:val="nil"/>
              <w:right w:val="nil"/>
            </w:tcBorders>
            <w:shd w:val="clear" w:color="auto" w:fill="auto"/>
            <w:noWrap/>
            <w:vAlign w:val="bottom"/>
            <w:hideMark/>
          </w:tcPr>
          <w:p w:rsidR="00EB7BCB" w:rsidRPr="00660B2B" w:rsidRDefault="00EB7BCB" w:rsidP="00EB7BCB">
            <w:pPr>
              <w:jc w:val="center"/>
              <w:rPr>
                <w:rFonts w:ascii="Calibri" w:eastAsia="Times New Roman" w:hAnsi="Calibri" w:cs="Times New Roman"/>
                <w:color w:val="000000"/>
              </w:rPr>
            </w:pPr>
            <w:r w:rsidRPr="00660B2B">
              <w:rPr>
                <w:rFonts w:ascii="Calibri" w:eastAsia="Times New Roman" w:hAnsi="Calibri" w:cs="Times New Roman"/>
                <w:color w:val="000000"/>
              </w:rPr>
              <w:t>positive</w:t>
            </w:r>
          </w:p>
        </w:tc>
        <w:tc>
          <w:tcPr>
            <w:tcW w:w="4373" w:type="dxa"/>
            <w:tcBorders>
              <w:top w:val="nil"/>
              <w:left w:val="nil"/>
              <w:bottom w:val="nil"/>
              <w:right w:val="nil"/>
            </w:tcBorders>
            <w:shd w:val="clear" w:color="auto" w:fill="auto"/>
            <w:noWrap/>
            <w:vAlign w:val="bottom"/>
            <w:hideMark/>
          </w:tcPr>
          <w:p w:rsidR="00EB7BCB" w:rsidRPr="00660B2B" w:rsidRDefault="00EB7BCB" w:rsidP="00EB7BCB">
            <w:pPr>
              <w:rPr>
                <w:rFonts w:ascii="Calibri" w:eastAsia="Times New Roman" w:hAnsi="Calibri" w:cs="Times New Roman"/>
                <w:color w:val="000000"/>
              </w:rPr>
            </w:pPr>
            <w:r w:rsidRPr="00660B2B">
              <w:rPr>
                <w:rFonts w:ascii="Calibri" w:eastAsia="Times New Roman" w:hAnsi="Calibri" w:cs="Times New Roman"/>
                <w:color w:val="000000"/>
              </w:rPr>
              <w:t>Lower transition efficiency</w:t>
            </w:r>
          </w:p>
        </w:tc>
      </w:tr>
    </w:tbl>
    <w:p w:rsidR="00F10CBE" w:rsidRDefault="00660B2B" w:rsidP="003B49F7">
      <w:pPr>
        <w:pBdr>
          <w:top w:val="single" w:sz="4" w:space="1" w:color="auto"/>
        </w:pBdr>
        <w:ind w:right="3305"/>
        <w:rPr>
          <w:rFonts w:cs="Times New Roman"/>
        </w:rPr>
      </w:pPr>
      <w:r w:rsidRPr="00660B2B">
        <w:rPr>
          <w:rFonts w:cs="Times New Roman"/>
          <w:b/>
        </w:rPr>
        <w:t>Table2</w:t>
      </w:r>
      <w:r w:rsidRPr="00660B2B">
        <w:rPr>
          <w:rFonts w:cs="Times New Roman"/>
        </w:rPr>
        <w:t>: Predictions summary</w:t>
      </w:r>
    </w:p>
    <w:p w:rsidR="00C47660" w:rsidRDefault="00C47660" w:rsidP="00C47660">
      <w:pPr>
        <w:rPr>
          <w:rFonts w:cs="Times New Roman"/>
        </w:rPr>
      </w:pPr>
    </w:p>
    <w:p w:rsidR="00C47660" w:rsidRDefault="00C47660" w:rsidP="00C47660">
      <w:pPr>
        <w:rPr>
          <w:rFonts w:cs="Times New Roman"/>
        </w:rPr>
      </w:pPr>
    </w:p>
    <w:p w:rsidR="00C47660" w:rsidRDefault="00C47660" w:rsidP="00C47660">
      <w:pPr>
        <w:rPr>
          <w:rFonts w:cs="Times New Roman"/>
        </w:rPr>
      </w:pPr>
    </w:p>
    <w:p w:rsidR="00C47660" w:rsidRDefault="00C47660" w:rsidP="003B49F7">
      <w:pPr>
        <w:ind w:left="-284" w:right="-624"/>
        <w:rPr>
          <w:rFonts w:cs="Times New Roman"/>
        </w:rPr>
      </w:pPr>
    </w:p>
    <w:p w:rsidR="00C47660" w:rsidRDefault="00C47660" w:rsidP="00C47660">
      <w:pPr>
        <w:rPr>
          <w:rFonts w:cs="Times New Roman"/>
        </w:rPr>
      </w:pPr>
    </w:p>
    <w:p w:rsidR="00C47660" w:rsidRDefault="00C47660" w:rsidP="00C47660">
      <w:pPr>
        <w:rPr>
          <w:rFonts w:cs="Times New Roman"/>
        </w:rPr>
      </w:pPr>
    </w:p>
    <w:p w:rsidR="00C47660" w:rsidRDefault="00C47660"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Default="001263A2" w:rsidP="003B49F7"/>
    <w:p w:rsidR="001263A2" w:rsidRPr="00D41E16" w:rsidRDefault="001263A2" w:rsidP="00C47660">
      <w:pPr>
        <w:pBdr>
          <w:top w:val="single" w:sz="4" w:space="1" w:color="auto"/>
        </w:pBdr>
        <w:sectPr w:rsidR="001263A2" w:rsidRPr="00D41E16" w:rsidSect="001263A2">
          <w:pgSz w:w="16817" w:h="11901" w:orient="landscape"/>
          <w:pgMar w:top="1797" w:right="1440" w:bottom="1797" w:left="1440" w:header="709" w:footer="709" w:gutter="0"/>
          <w:cols w:space="708"/>
          <w:docGrid w:linePitch="360"/>
        </w:sectPr>
      </w:pPr>
    </w:p>
    <w:tbl>
      <w:tblPr>
        <w:tblpPr w:leftFromText="180" w:rightFromText="180" w:vertAnchor="page" w:horzAnchor="page" w:tblpX="372" w:tblpY="3010"/>
        <w:tblW w:w="16552" w:type="dxa"/>
        <w:tblLayout w:type="fixed"/>
        <w:tblLook w:val="04A0"/>
      </w:tblPr>
      <w:tblGrid>
        <w:gridCol w:w="2660"/>
        <w:gridCol w:w="6237"/>
        <w:gridCol w:w="1560"/>
        <w:gridCol w:w="1700"/>
        <w:gridCol w:w="723"/>
        <w:gridCol w:w="1120"/>
        <w:gridCol w:w="1174"/>
        <w:gridCol w:w="1378"/>
      </w:tblGrid>
      <w:tr w:rsidR="00ED3A04" w:rsidRPr="00D41E16" w:rsidTr="003B49F7">
        <w:trPr>
          <w:trHeight w:val="440"/>
        </w:trPr>
        <w:tc>
          <w:tcPr>
            <w:tcW w:w="8897" w:type="dxa"/>
            <w:gridSpan w:val="2"/>
            <w:tcBorders>
              <w:top w:val="single" w:sz="8" w:space="0" w:color="auto"/>
              <w:left w:val="nil"/>
              <w:bottom w:val="nil"/>
              <w:right w:val="nil"/>
            </w:tcBorders>
            <w:shd w:val="clear" w:color="auto" w:fill="auto"/>
            <w:noWrap/>
            <w:vAlign w:val="center"/>
            <w:hideMark/>
          </w:tcPr>
          <w:p w:rsidR="001236D1" w:rsidRPr="00D41E16" w:rsidRDefault="001236D1" w:rsidP="00DB5307">
            <w:pPr>
              <w:rPr>
                <w:rFonts w:eastAsia="Times New Roman" w:cs="Times New Roman"/>
                <w:b/>
                <w:bCs/>
                <w:color w:val="000000"/>
                <w:sz w:val="22"/>
                <w:szCs w:val="22"/>
              </w:rPr>
            </w:pPr>
            <w:r w:rsidRPr="00D41E16">
              <w:rPr>
                <w:rFonts w:eastAsia="Times New Roman" w:cs="Times New Roman"/>
                <w:b/>
                <w:bCs/>
                <w:color w:val="000000"/>
                <w:sz w:val="22"/>
                <w:szCs w:val="22"/>
              </w:rPr>
              <w:lastRenderedPageBreak/>
              <w:t>E-</w:t>
            </w:r>
            <w:proofErr w:type="spellStart"/>
            <w:r w:rsidRPr="00D41E16">
              <w:rPr>
                <w:rFonts w:eastAsia="Times New Roman" w:cs="Times New Roman"/>
                <w:b/>
                <w:bCs/>
                <w:color w:val="000000"/>
                <w:sz w:val="22"/>
                <w:szCs w:val="22"/>
              </w:rPr>
              <w:t>tailer</w:t>
            </w:r>
            <w:proofErr w:type="spellEnd"/>
            <w:r w:rsidRPr="00D41E16">
              <w:rPr>
                <w:rFonts w:eastAsia="Times New Roman" w:cs="Times New Roman"/>
                <w:b/>
                <w:bCs/>
                <w:color w:val="000000"/>
                <w:sz w:val="22"/>
                <w:szCs w:val="22"/>
              </w:rPr>
              <w:t xml:space="preserve"> characteristics</w:t>
            </w:r>
          </w:p>
        </w:tc>
        <w:tc>
          <w:tcPr>
            <w:tcW w:w="1560" w:type="dxa"/>
            <w:tcBorders>
              <w:top w:val="single" w:sz="8" w:space="0" w:color="auto"/>
              <w:left w:val="nil"/>
              <w:bottom w:val="nil"/>
              <w:right w:val="nil"/>
            </w:tcBorders>
            <w:shd w:val="clear" w:color="auto" w:fill="auto"/>
            <w:noWrap/>
            <w:vAlign w:val="center"/>
            <w:hideMark/>
          </w:tcPr>
          <w:p w:rsidR="001236D1" w:rsidRPr="00D41E16" w:rsidRDefault="001236D1" w:rsidP="00DB5307">
            <w:pPr>
              <w:jc w:val="center"/>
              <w:rPr>
                <w:rFonts w:eastAsia="Times New Roman" w:cs="Times New Roman"/>
                <w:b/>
                <w:bCs/>
                <w:color w:val="000000"/>
                <w:sz w:val="22"/>
                <w:szCs w:val="22"/>
              </w:rPr>
            </w:pPr>
            <w:r w:rsidRPr="00D41E16">
              <w:rPr>
                <w:rFonts w:eastAsia="Times New Roman" w:cs="Times New Roman"/>
                <w:b/>
                <w:bCs/>
                <w:color w:val="000000"/>
                <w:sz w:val="22"/>
                <w:szCs w:val="22"/>
              </w:rPr>
              <w:t>Source</w:t>
            </w:r>
          </w:p>
        </w:tc>
        <w:tc>
          <w:tcPr>
            <w:tcW w:w="1700" w:type="dxa"/>
            <w:tcBorders>
              <w:top w:val="single" w:sz="8" w:space="0" w:color="auto"/>
              <w:left w:val="nil"/>
              <w:bottom w:val="double" w:sz="6" w:space="0" w:color="auto"/>
              <w:right w:val="nil"/>
            </w:tcBorders>
            <w:shd w:val="clear" w:color="auto" w:fill="auto"/>
            <w:noWrap/>
            <w:vAlign w:val="center"/>
            <w:hideMark/>
          </w:tcPr>
          <w:p w:rsidR="001236D1" w:rsidRPr="00D41E16" w:rsidRDefault="001236D1" w:rsidP="00DB5307">
            <w:pPr>
              <w:jc w:val="center"/>
              <w:rPr>
                <w:rFonts w:eastAsia="Times New Roman" w:cs="Times New Roman"/>
                <w:b/>
                <w:bCs/>
                <w:color w:val="000000"/>
                <w:sz w:val="22"/>
                <w:szCs w:val="22"/>
              </w:rPr>
            </w:pPr>
            <w:r w:rsidRPr="00D41E16">
              <w:rPr>
                <w:rFonts w:eastAsia="Times New Roman" w:cs="Times New Roman"/>
                <w:b/>
                <w:bCs/>
                <w:color w:val="000000"/>
                <w:sz w:val="22"/>
                <w:szCs w:val="22"/>
              </w:rPr>
              <w:t>Observations</w:t>
            </w:r>
          </w:p>
        </w:tc>
        <w:tc>
          <w:tcPr>
            <w:tcW w:w="723" w:type="dxa"/>
            <w:tcBorders>
              <w:top w:val="single" w:sz="8" w:space="0" w:color="auto"/>
              <w:left w:val="nil"/>
              <w:bottom w:val="double" w:sz="6" w:space="0" w:color="auto"/>
              <w:right w:val="nil"/>
            </w:tcBorders>
            <w:shd w:val="clear" w:color="auto" w:fill="auto"/>
            <w:noWrap/>
            <w:vAlign w:val="center"/>
            <w:hideMark/>
          </w:tcPr>
          <w:p w:rsidR="001236D1" w:rsidRPr="00D41E16" w:rsidRDefault="00DB5307" w:rsidP="00DB5307">
            <w:pPr>
              <w:jc w:val="center"/>
              <w:rPr>
                <w:rFonts w:eastAsia="Times New Roman" w:cs="Times New Roman"/>
                <w:b/>
                <w:bCs/>
                <w:color w:val="000000"/>
                <w:sz w:val="22"/>
                <w:szCs w:val="22"/>
              </w:rPr>
            </w:pPr>
            <w:r>
              <w:rPr>
                <w:rFonts w:eastAsia="Times New Roman" w:cs="Times New Roman"/>
                <w:b/>
                <w:bCs/>
                <w:color w:val="000000"/>
                <w:sz w:val="22"/>
                <w:szCs w:val="22"/>
              </w:rPr>
              <w:t>Min</w:t>
            </w:r>
          </w:p>
        </w:tc>
        <w:tc>
          <w:tcPr>
            <w:tcW w:w="1120" w:type="dxa"/>
            <w:tcBorders>
              <w:top w:val="single" w:sz="8" w:space="0" w:color="auto"/>
              <w:left w:val="nil"/>
              <w:bottom w:val="double" w:sz="6" w:space="0" w:color="auto"/>
              <w:right w:val="nil"/>
            </w:tcBorders>
            <w:shd w:val="clear" w:color="auto" w:fill="auto"/>
            <w:noWrap/>
            <w:vAlign w:val="center"/>
            <w:hideMark/>
          </w:tcPr>
          <w:p w:rsidR="001236D1" w:rsidRPr="00D41E16" w:rsidRDefault="001236D1" w:rsidP="00DB5307">
            <w:pPr>
              <w:jc w:val="center"/>
              <w:rPr>
                <w:rFonts w:eastAsia="Times New Roman" w:cs="Times New Roman"/>
                <w:b/>
                <w:bCs/>
                <w:color w:val="000000"/>
                <w:sz w:val="22"/>
                <w:szCs w:val="22"/>
              </w:rPr>
            </w:pPr>
            <w:r w:rsidRPr="00D41E16">
              <w:rPr>
                <w:rFonts w:eastAsia="Times New Roman" w:cs="Times New Roman"/>
                <w:b/>
                <w:bCs/>
                <w:color w:val="000000"/>
                <w:sz w:val="22"/>
                <w:szCs w:val="22"/>
              </w:rPr>
              <w:t>Max.</w:t>
            </w:r>
          </w:p>
        </w:tc>
        <w:tc>
          <w:tcPr>
            <w:tcW w:w="1174" w:type="dxa"/>
            <w:tcBorders>
              <w:top w:val="single" w:sz="8" w:space="0" w:color="auto"/>
              <w:left w:val="nil"/>
              <w:bottom w:val="double" w:sz="6" w:space="0" w:color="auto"/>
              <w:right w:val="nil"/>
            </w:tcBorders>
            <w:shd w:val="clear" w:color="auto" w:fill="auto"/>
            <w:noWrap/>
            <w:vAlign w:val="center"/>
            <w:hideMark/>
          </w:tcPr>
          <w:p w:rsidR="001236D1" w:rsidRPr="00D41E16" w:rsidRDefault="001236D1" w:rsidP="00DB5307">
            <w:pPr>
              <w:jc w:val="center"/>
              <w:rPr>
                <w:rFonts w:eastAsia="Times New Roman" w:cs="Times New Roman"/>
                <w:b/>
                <w:bCs/>
                <w:color w:val="000000"/>
                <w:sz w:val="22"/>
                <w:szCs w:val="22"/>
              </w:rPr>
            </w:pPr>
            <w:r w:rsidRPr="00D41E16">
              <w:rPr>
                <w:rFonts w:eastAsia="Times New Roman" w:cs="Times New Roman"/>
                <w:b/>
                <w:bCs/>
                <w:color w:val="000000"/>
                <w:sz w:val="22"/>
                <w:szCs w:val="22"/>
              </w:rPr>
              <w:t>Mean</w:t>
            </w:r>
          </w:p>
        </w:tc>
        <w:tc>
          <w:tcPr>
            <w:tcW w:w="1378" w:type="dxa"/>
            <w:tcBorders>
              <w:top w:val="single" w:sz="8" w:space="0" w:color="auto"/>
              <w:left w:val="nil"/>
              <w:bottom w:val="double" w:sz="6" w:space="0" w:color="auto"/>
              <w:right w:val="nil"/>
            </w:tcBorders>
            <w:shd w:val="clear" w:color="auto" w:fill="auto"/>
            <w:noWrap/>
            <w:vAlign w:val="center"/>
            <w:hideMark/>
          </w:tcPr>
          <w:p w:rsidR="001236D1" w:rsidRPr="00D41E16" w:rsidRDefault="001236D1" w:rsidP="00DB5307">
            <w:pPr>
              <w:jc w:val="center"/>
              <w:rPr>
                <w:rFonts w:eastAsia="Times New Roman" w:cs="Times New Roman"/>
                <w:b/>
                <w:bCs/>
                <w:color w:val="000000"/>
                <w:sz w:val="22"/>
                <w:szCs w:val="22"/>
              </w:rPr>
            </w:pPr>
            <w:r w:rsidRPr="00D41E16">
              <w:rPr>
                <w:rFonts w:eastAsia="Times New Roman" w:cs="Times New Roman"/>
                <w:b/>
                <w:bCs/>
                <w:color w:val="000000"/>
                <w:sz w:val="22"/>
                <w:szCs w:val="22"/>
              </w:rPr>
              <w:t>Std. Dev.</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ED3A04" w:rsidRPr="003B49F7" w:rsidRDefault="00ED3A04" w:rsidP="00ED3A04">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Total number of SKUs</w:t>
            </w:r>
          </w:p>
        </w:tc>
        <w:tc>
          <w:tcPr>
            <w:tcW w:w="6237" w:type="dxa"/>
            <w:tcBorders>
              <w:top w:val="nil"/>
              <w:left w:val="nil"/>
              <w:bottom w:val="nil"/>
              <w:right w:val="nil"/>
            </w:tcBorders>
            <w:shd w:val="clear" w:color="auto" w:fill="auto"/>
            <w:noWrap/>
            <w:vAlign w:val="center"/>
            <w:hideMark/>
          </w:tcPr>
          <w:p w:rsidR="00ED3A04" w:rsidRPr="00D41E16" w:rsidRDefault="00ED3A04" w:rsidP="00ED3A04">
            <w:pPr>
              <w:rPr>
                <w:rFonts w:eastAsia="Times New Roman" w:cs="Times New Roman"/>
                <w:color w:val="000000"/>
                <w:sz w:val="22"/>
                <w:szCs w:val="22"/>
              </w:rPr>
            </w:pPr>
            <w:r w:rsidRPr="00D41E16">
              <w:rPr>
                <w:rFonts w:eastAsia="Times New Roman" w:cs="Times New Roman"/>
                <w:color w:val="000000"/>
                <w:sz w:val="22"/>
                <w:szCs w:val="22"/>
              </w:rPr>
              <w:t>Total stock keeping units available in the e-shop</w:t>
            </w:r>
          </w:p>
        </w:tc>
        <w:tc>
          <w:tcPr>
            <w:tcW w:w="1560" w:type="dxa"/>
            <w:tcBorders>
              <w:top w:val="nil"/>
              <w:left w:val="nil"/>
              <w:bottom w:val="nil"/>
              <w:right w:val="nil"/>
            </w:tcBorders>
            <w:shd w:val="clear" w:color="auto" w:fill="auto"/>
            <w:noWrap/>
            <w:vAlign w:val="center"/>
            <w:hideMark/>
          </w:tcPr>
          <w:p w:rsidR="00ED3A04" w:rsidRPr="00D41E16" w:rsidRDefault="00ED3A04" w:rsidP="00ED3A04">
            <w:pPr>
              <w:tabs>
                <w:tab w:val="left" w:pos="9214"/>
              </w:tabs>
              <w:jc w:val="center"/>
              <w:rPr>
                <w:rFonts w:eastAsia="Times New Roman" w:cs="Times New Roman"/>
                <w:color w:val="000000"/>
                <w:sz w:val="22"/>
                <w:szCs w:val="22"/>
              </w:rPr>
            </w:pPr>
            <w:r w:rsidRPr="00D41E16">
              <w:rPr>
                <w:rFonts w:eastAsia="Times New Roman" w:cs="Times New Roman"/>
                <w:color w:val="000000"/>
                <w:sz w:val="22"/>
                <w:szCs w:val="22"/>
              </w:rPr>
              <w:t>tweakers.net</w:t>
            </w:r>
          </w:p>
        </w:tc>
        <w:tc>
          <w:tcPr>
            <w:tcW w:w="170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32</w:t>
            </w:r>
          </w:p>
        </w:tc>
        <w:tc>
          <w:tcPr>
            <w:tcW w:w="112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26</w:t>
            </w:r>
            <w:r>
              <w:rPr>
                <w:rFonts w:eastAsia="Times New Roman" w:cs="Times New Roman"/>
                <w:color w:val="000000"/>
                <w:sz w:val="22"/>
                <w:szCs w:val="22"/>
              </w:rPr>
              <w:t>,</w:t>
            </w:r>
            <w:r w:rsidRPr="00D41E16">
              <w:rPr>
                <w:rFonts w:eastAsia="Times New Roman" w:cs="Times New Roman"/>
                <w:color w:val="000000"/>
                <w:sz w:val="22"/>
                <w:szCs w:val="22"/>
              </w:rPr>
              <w:t>4220</w:t>
            </w:r>
          </w:p>
        </w:tc>
        <w:tc>
          <w:tcPr>
            <w:tcW w:w="1174"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16</w:t>
            </w:r>
            <w:r>
              <w:rPr>
                <w:rFonts w:eastAsia="Times New Roman" w:cs="Times New Roman"/>
                <w:color w:val="000000"/>
                <w:sz w:val="22"/>
                <w:szCs w:val="22"/>
              </w:rPr>
              <w:t>,081.</w:t>
            </w:r>
            <w:r w:rsidRPr="00D41E16">
              <w:rPr>
                <w:rFonts w:eastAsia="Times New Roman" w:cs="Times New Roman"/>
                <w:color w:val="000000"/>
                <w:sz w:val="22"/>
                <w:szCs w:val="22"/>
              </w:rPr>
              <w:t>08</w:t>
            </w:r>
          </w:p>
        </w:tc>
        <w:tc>
          <w:tcPr>
            <w:tcW w:w="1378"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39</w:t>
            </w:r>
            <w:r>
              <w:rPr>
                <w:rFonts w:eastAsia="Times New Roman" w:cs="Times New Roman"/>
                <w:color w:val="000000"/>
                <w:sz w:val="22"/>
                <w:szCs w:val="22"/>
              </w:rPr>
              <w:t>,370.</w:t>
            </w:r>
            <w:r w:rsidRPr="00D41E16">
              <w:rPr>
                <w:rFonts w:eastAsia="Times New Roman" w:cs="Times New Roman"/>
                <w:color w:val="000000"/>
                <w:sz w:val="22"/>
                <w:szCs w:val="22"/>
              </w:rPr>
              <w:t>227</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ED3A04" w:rsidRPr="003B49F7" w:rsidRDefault="00ED3A04" w:rsidP="00ED3A04">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Certificate</w:t>
            </w:r>
          </w:p>
        </w:tc>
        <w:tc>
          <w:tcPr>
            <w:tcW w:w="6237" w:type="dxa"/>
            <w:tcBorders>
              <w:top w:val="nil"/>
              <w:left w:val="nil"/>
              <w:bottom w:val="nil"/>
              <w:right w:val="nil"/>
            </w:tcBorders>
            <w:shd w:val="clear" w:color="auto" w:fill="auto"/>
            <w:noWrap/>
            <w:vAlign w:val="center"/>
            <w:hideMark/>
          </w:tcPr>
          <w:p w:rsidR="00ED3A04" w:rsidRPr="00D41E16" w:rsidRDefault="00ED3A04" w:rsidP="00ED3A04">
            <w:pPr>
              <w:rPr>
                <w:rFonts w:eastAsia="Times New Roman" w:cs="Times New Roman"/>
                <w:color w:val="000000"/>
                <w:sz w:val="22"/>
                <w:szCs w:val="22"/>
              </w:rPr>
            </w:pPr>
            <w:r w:rsidRPr="00D41E16">
              <w:rPr>
                <w:rFonts w:eastAsia="Times New Roman" w:cs="Times New Roman"/>
                <w:color w:val="000000"/>
                <w:sz w:val="22"/>
                <w:szCs w:val="22"/>
              </w:rPr>
              <w:t>Dummy indicating the presence of a conformity certificate</w:t>
            </w:r>
          </w:p>
        </w:tc>
        <w:tc>
          <w:tcPr>
            <w:tcW w:w="156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0</w:t>
            </w:r>
          </w:p>
        </w:tc>
        <w:tc>
          <w:tcPr>
            <w:tcW w:w="112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74"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600</w:t>
            </w:r>
          </w:p>
        </w:tc>
        <w:tc>
          <w:tcPr>
            <w:tcW w:w="1378"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492</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ED3A04" w:rsidRPr="003B49F7" w:rsidRDefault="00ED3A04" w:rsidP="00ED3A04">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Payment method</w:t>
            </w:r>
          </w:p>
        </w:tc>
        <w:tc>
          <w:tcPr>
            <w:tcW w:w="6237" w:type="dxa"/>
            <w:tcBorders>
              <w:top w:val="nil"/>
              <w:left w:val="nil"/>
              <w:bottom w:val="nil"/>
              <w:right w:val="nil"/>
            </w:tcBorders>
            <w:shd w:val="clear" w:color="auto" w:fill="auto"/>
            <w:noWrap/>
            <w:vAlign w:val="center"/>
            <w:hideMark/>
          </w:tcPr>
          <w:p w:rsidR="00ED3A04" w:rsidRPr="00D41E16" w:rsidRDefault="00ED3A04" w:rsidP="00ED3A04">
            <w:pPr>
              <w:rPr>
                <w:rFonts w:eastAsia="Times New Roman" w:cs="Times New Roman"/>
                <w:color w:val="000000"/>
                <w:sz w:val="22"/>
                <w:szCs w:val="22"/>
              </w:rPr>
            </w:pPr>
            <w:r w:rsidRPr="00D41E16">
              <w:rPr>
                <w:rFonts w:eastAsia="Times New Roman" w:cs="Times New Roman"/>
                <w:color w:val="000000"/>
                <w:sz w:val="22"/>
                <w:szCs w:val="22"/>
              </w:rPr>
              <w:t>Dummy indicating the presence of additional payment methods</w:t>
            </w:r>
          </w:p>
        </w:tc>
        <w:tc>
          <w:tcPr>
            <w:tcW w:w="156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0</w:t>
            </w:r>
          </w:p>
        </w:tc>
        <w:tc>
          <w:tcPr>
            <w:tcW w:w="112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74"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470</w:t>
            </w:r>
          </w:p>
        </w:tc>
        <w:tc>
          <w:tcPr>
            <w:tcW w:w="1378"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501</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ED3A04" w:rsidRPr="003B49F7" w:rsidRDefault="00ED3A04" w:rsidP="00ED3A04">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Offline presence</w:t>
            </w:r>
          </w:p>
        </w:tc>
        <w:tc>
          <w:tcPr>
            <w:tcW w:w="6237" w:type="dxa"/>
            <w:tcBorders>
              <w:top w:val="nil"/>
              <w:left w:val="nil"/>
              <w:bottom w:val="nil"/>
              <w:right w:val="nil"/>
            </w:tcBorders>
            <w:shd w:val="clear" w:color="auto" w:fill="auto"/>
            <w:noWrap/>
            <w:vAlign w:val="center"/>
            <w:hideMark/>
          </w:tcPr>
          <w:p w:rsidR="00ED3A04" w:rsidRPr="00D41E16" w:rsidRDefault="00ED3A04" w:rsidP="00ED3A04">
            <w:pPr>
              <w:rPr>
                <w:rFonts w:eastAsia="Times New Roman" w:cs="Times New Roman"/>
                <w:color w:val="000000"/>
                <w:sz w:val="22"/>
                <w:szCs w:val="22"/>
              </w:rPr>
            </w:pPr>
            <w:r w:rsidRPr="00D41E16">
              <w:rPr>
                <w:rFonts w:eastAsia="Times New Roman" w:cs="Times New Roman"/>
                <w:color w:val="000000"/>
                <w:sz w:val="22"/>
                <w:szCs w:val="22"/>
              </w:rPr>
              <w:t>Dummy indicating the offline presence of a shop</w:t>
            </w:r>
          </w:p>
        </w:tc>
        <w:tc>
          <w:tcPr>
            <w:tcW w:w="156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0</w:t>
            </w:r>
          </w:p>
        </w:tc>
        <w:tc>
          <w:tcPr>
            <w:tcW w:w="112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74"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570</w:t>
            </w:r>
          </w:p>
        </w:tc>
        <w:tc>
          <w:tcPr>
            <w:tcW w:w="1378"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498</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ED3A04" w:rsidRPr="003B49F7" w:rsidRDefault="00ED3A04" w:rsidP="00ED3A04">
            <w:pPr>
              <w:keepNext/>
              <w:keepLines/>
              <w:spacing w:before="200"/>
              <w:outlineLvl w:val="3"/>
              <w:rPr>
                <w:rFonts w:ascii="Cambria" w:eastAsia="Times New Roman" w:hAnsi="Cambria" w:cs="Times New Roman"/>
                <w:color w:val="000000"/>
                <w:sz w:val="22"/>
                <w:szCs w:val="22"/>
              </w:rPr>
            </w:pPr>
            <w:proofErr w:type="spellStart"/>
            <w:r w:rsidRPr="003B49F7">
              <w:rPr>
                <w:rFonts w:ascii="Cambria" w:eastAsia="Times New Roman" w:hAnsi="Cambria" w:cs="Times New Roman"/>
                <w:color w:val="000000"/>
                <w:sz w:val="22"/>
                <w:szCs w:val="22"/>
              </w:rPr>
              <w:t>Aftersales</w:t>
            </w:r>
            <w:proofErr w:type="spellEnd"/>
            <w:r w:rsidRPr="003B49F7">
              <w:rPr>
                <w:rFonts w:ascii="Cambria" w:eastAsia="Times New Roman" w:hAnsi="Cambria" w:cs="Times New Roman"/>
                <w:color w:val="000000"/>
                <w:sz w:val="22"/>
                <w:szCs w:val="22"/>
              </w:rPr>
              <w:t xml:space="preserve"> rating</w:t>
            </w:r>
          </w:p>
        </w:tc>
        <w:tc>
          <w:tcPr>
            <w:tcW w:w="6237" w:type="dxa"/>
            <w:tcBorders>
              <w:top w:val="nil"/>
              <w:left w:val="nil"/>
              <w:bottom w:val="nil"/>
              <w:right w:val="nil"/>
            </w:tcBorders>
            <w:shd w:val="clear" w:color="auto" w:fill="auto"/>
            <w:noWrap/>
            <w:vAlign w:val="center"/>
            <w:hideMark/>
          </w:tcPr>
          <w:p w:rsidR="00ED3A04" w:rsidRPr="00D41E16" w:rsidRDefault="00ED3A04" w:rsidP="00ED3A04">
            <w:pPr>
              <w:rPr>
                <w:rFonts w:eastAsia="Times New Roman" w:cs="Times New Roman"/>
                <w:color w:val="000000"/>
                <w:sz w:val="22"/>
                <w:szCs w:val="22"/>
              </w:rPr>
            </w:pPr>
            <w:proofErr w:type="spellStart"/>
            <w:r w:rsidRPr="00D41E16">
              <w:rPr>
                <w:rFonts w:eastAsia="Times New Roman" w:cs="Times New Roman"/>
                <w:color w:val="000000"/>
                <w:sz w:val="22"/>
                <w:szCs w:val="22"/>
              </w:rPr>
              <w:t>Aftersales</w:t>
            </w:r>
            <w:proofErr w:type="spellEnd"/>
            <w:r w:rsidRPr="00D41E16">
              <w:rPr>
                <w:rFonts w:eastAsia="Times New Roman" w:cs="Times New Roman"/>
                <w:color w:val="000000"/>
                <w:sz w:val="22"/>
                <w:szCs w:val="22"/>
              </w:rPr>
              <w:t xml:space="preserve"> rating awarded by the customers</w:t>
            </w:r>
          </w:p>
        </w:tc>
        <w:tc>
          <w:tcPr>
            <w:tcW w:w="156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2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5</w:t>
            </w:r>
          </w:p>
        </w:tc>
        <w:tc>
          <w:tcPr>
            <w:tcW w:w="1174"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3.</w:t>
            </w:r>
            <w:r w:rsidRPr="00D41E16">
              <w:rPr>
                <w:rFonts w:eastAsia="Times New Roman" w:cs="Times New Roman"/>
                <w:color w:val="000000"/>
                <w:sz w:val="22"/>
                <w:szCs w:val="22"/>
              </w:rPr>
              <w:t>591</w:t>
            </w:r>
          </w:p>
        </w:tc>
        <w:tc>
          <w:tcPr>
            <w:tcW w:w="1378"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1.</w:t>
            </w:r>
            <w:r w:rsidRPr="00D41E16">
              <w:rPr>
                <w:rFonts w:eastAsia="Times New Roman" w:cs="Times New Roman"/>
                <w:color w:val="000000"/>
                <w:sz w:val="22"/>
                <w:szCs w:val="22"/>
              </w:rPr>
              <w:t>160</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ED3A04" w:rsidRPr="003B49F7" w:rsidRDefault="00ED3A04" w:rsidP="00ED3A04">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Delivery rating</w:t>
            </w:r>
          </w:p>
        </w:tc>
        <w:tc>
          <w:tcPr>
            <w:tcW w:w="6237" w:type="dxa"/>
            <w:tcBorders>
              <w:top w:val="nil"/>
              <w:left w:val="nil"/>
              <w:bottom w:val="nil"/>
              <w:right w:val="nil"/>
            </w:tcBorders>
            <w:shd w:val="clear" w:color="auto" w:fill="auto"/>
            <w:noWrap/>
            <w:vAlign w:val="center"/>
            <w:hideMark/>
          </w:tcPr>
          <w:p w:rsidR="00ED3A04" w:rsidRPr="00D41E16" w:rsidRDefault="00ED3A04" w:rsidP="00ED3A04">
            <w:pPr>
              <w:rPr>
                <w:rFonts w:eastAsia="Times New Roman" w:cs="Times New Roman"/>
                <w:color w:val="000000"/>
                <w:sz w:val="22"/>
                <w:szCs w:val="22"/>
              </w:rPr>
            </w:pPr>
            <w:r w:rsidRPr="00D41E16">
              <w:rPr>
                <w:rFonts w:eastAsia="Times New Roman" w:cs="Times New Roman"/>
                <w:color w:val="000000"/>
                <w:sz w:val="22"/>
                <w:szCs w:val="22"/>
              </w:rPr>
              <w:t>Delivery rating awarded by the customers</w:t>
            </w:r>
          </w:p>
        </w:tc>
        <w:tc>
          <w:tcPr>
            <w:tcW w:w="156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2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5</w:t>
            </w:r>
          </w:p>
        </w:tc>
        <w:tc>
          <w:tcPr>
            <w:tcW w:w="1174"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3.</w:t>
            </w:r>
            <w:r w:rsidRPr="00D41E16">
              <w:rPr>
                <w:rFonts w:eastAsia="Times New Roman" w:cs="Times New Roman"/>
                <w:color w:val="000000"/>
                <w:sz w:val="22"/>
                <w:szCs w:val="22"/>
              </w:rPr>
              <w:t>865</w:t>
            </w:r>
          </w:p>
        </w:tc>
        <w:tc>
          <w:tcPr>
            <w:tcW w:w="1378"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956</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ED3A04" w:rsidRPr="003B49F7" w:rsidRDefault="00ED3A04" w:rsidP="00ED3A04">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Online support</w:t>
            </w:r>
          </w:p>
        </w:tc>
        <w:tc>
          <w:tcPr>
            <w:tcW w:w="6237" w:type="dxa"/>
            <w:tcBorders>
              <w:top w:val="nil"/>
              <w:left w:val="nil"/>
              <w:bottom w:val="nil"/>
              <w:right w:val="nil"/>
            </w:tcBorders>
            <w:shd w:val="clear" w:color="auto" w:fill="auto"/>
            <w:noWrap/>
            <w:vAlign w:val="center"/>
            <w:hideMark/>
          </w:tcPr>
          <w:p w:rsidR="00ED3A04" w:rsidRPr="00D41E16" w:rsidRDefault="00ED3A04" w:rsidP="00ED3A04">
            <w:pPr>
              <w:rPr>
                <w:rFonts w:eastAsia="Times New Roman" w:cs="Times New Roman"/>
                <w:color w:val="000000"/>
                <w:sz w:val="22"/>
                <w:szCs w:val="22"/>
              </w:rPr>
            </w:pPr>
            <w:r w:rsidRPr="00D41E16">
              <w:rPr>
                <w:rFonts w:eastAsia="Times New Roman" w:cs="Times New Roman"/>
                <w:color w:val="000000"/>
                <w:sz w:val="22"/>
                <w:szCs w:val="22"/>
              </w:rPr>
              <w:t>Dummy indicating the presence of online support</w:t>
            </w:r>
          </w:p>
        </w:tc>
        <w:tc>
          <w:tcPr>
            <w:tcW w:w="156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0</w:t>
            </w:r>
          </w:p>
        </w:tc>
        <w:tc>
          <w:tcPr>
            <w:tcW w:w="1120"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74"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440</w:t>
            </w:r>
          </w:p>
        </w:tc>
        <w:tc>
          <w:tcPr>
            <w:tcW w:w="1378" w:type="dxa"/>
            <w:tcBorders>
              <w:top w:val="nil"/>
              <w:left w:val="nil"/>
              <w:bottom w:val="nil"/>
              <w:right w:val="nil"/>
            </w:tcBorders>
            <w:shd w:val="clear" w:color="auto" w:fill="auto"/>
            <w:noWrap/>
            <w:vAlign w:val="center"/>
            <w:hideMark/>
          </w:tcPr>
          <w:p w:rsidR="00ED3A04" w:rsidRPr="00D41E16" w:rsidRDefault="00ED3A04" w:rsidP="00ED3A04">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499</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725BAD" w:rsidRPr="003B49F7" w:rsidRDefault="00725BAD" w:rsidP="00725BAD">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Low variety</w:t>
            </w:r>
          </w:p>
        </w:tc>
        <w:tc>
          <w:tcPr>
            <w:tcW w:w="6237" w:type="dxa"/>
            <w:tcBorders>
              <w:top w:val="nil"/>
              <w:left w:val="nil"/>
              <w:bottom w:val="nil"/>
              <w:right w:val="nil"/>
            </w:tcBorders>
            <w:shd w:val="clear" w:color="auto" w:fill="auto"/>
            <w:noWrap/>
            <w:vAlign w:val="center"/>
            <w:hideMark/>
          </w:tcPr>
          <w:p w:rsidR="00725BAD" w:rsidRPr="00D41E16" w:rsidRDefault="00725BAD" w:rsidP="00725BAD">
            <w:pPr>
              <w:rPr>
                <w:rFonts w:eastAsia="Times New Roman" w:cs="Times New Roman"/>
                <w:color w:val="000000"/>
                <w:sz w:val="22"/>
                <w:szCs w:val="22"/>
              </w:rPr>
            </w:pPr>
            <w:r w:rsidRPr="00D41E16">
              <w:rPr>
                <w:rFonts w:eastAsia="Times New Roman" w:cs="Times New Roman"/>
                <w:color w:val="000000"/>
                <w:sz w:val="22"/>
                <w:szCs w:val="22"/>
              </w:rPr>
              <w:t>Dummy indicating a narrow assortment of goods</w:t>
            </w:r>
          </w:p>
        </w:tc>
        <w:tc>
          <w:tcPr>
            <w:tcW w:w="156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0</w:t>
            </w:r>
          </w:p>
        </w:tc>
        <w:tc>
          <w:tcPr>
            <w:tcW w:w="112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74"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360</w:t>
            </w:r>
          </w:p>
        </w:tc>
        <w:tc>
          <w:tcPr>
            <w:tcW w:w="1378"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481</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725BAD" w:rsidRPr="003B49F7" w:rsidRDefault="00725BAD" w:rsidP="00725BAD">
            <w:pPr>
              <w:keepNext/>
              <w:keepLines/>
              <w:spacing w:before="200"/>
              <w:outlineLvl w:val="3"/>
              <w:rPr>
                <w:rFonts w:ascii="Cambria" w:eastAsia="Times New Roman" w:hAnsi="Cambria" w:cs="Times New Roman"/>
                <w:color w:val="000000"/>
                <w:sz w:val="22"/>
                <w:szCs w:val="22"/>
              </w:rPr>
            </w:pPr>
            <w:r w:rsidRPr="003B49F7">
              <w:rPr>
                <w:rFonts w:ascii="Cambria" w:eastAsia="Times New Roman" w:hAnsi="Cambria" w:cs="Times New Roman"/>
                <w:color w:val="000000"/>
                <w:sz w:val="22"/>
                <w:szCs w:val="22"/>
              </w:rPr>
              <w:t>High variety</w:t>
            </w:r>
          </w:p>
        </w:tc>
        <w:tc>
          <w:tcPr>
            <w:tcW w:w="6237" w:type="dxa"/>
            <w:tcBorders>
              <w:top w:val="nil"/>
              <w:left w:val="nil"/>
              <w:bottom w:val="nil"/>
              <w:right w:val="nil"/>
            </w:tcBorders>
            <w:shd w:val="clear" w:color="auto" w:fill="auto"/>
            <w:noWrap/>
            <w:vAlign w:val="center"/>
            <w:hideMark/>
          </w:tcPr>
          <w:p w:rsidR="00725BAD" w:rsidRPr="00D41E16" w:rsidRDefault="00725BAD" w:rsidP="00725BAD">
            <w:pPr>
              <w:rPr>
                <w:rFonts w:eastAsia="Times New Roman" w:cs="Times New Roman"/>
                <w:color w:val="000000"/>
                <w:sz w:val="22"/>
                <w:szCs w:val="22"/>
              </w:rPr>
            </w:pPr>
            <w:r w:rsidRPr="00D41E16">
              <w:rPr>
                <w:rFonts w:eastAsia="Times New Roman" w:cs="Times New Roman"/>
                <w:color w:val="000000"/>
                <w:sz w:val="22"/>
                <w:szCs w:val="22"/>
              </w:rPr>
              <w:t>Dummy indicating a wide assortment of goods</w:t>
            </w:r>
          </w:p>
        </w:tc>
        <w:tc>
          <w:tcPr>
            <w:tcW w:w="156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w:t>
            </w:r>
          </w:p>
        </w:tc>
        <w:tc>
          <w:tcPr>
            <w:tcW w:w="170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0</w:t>
            </w:r>
          </w:p>
        </w:tc>
        <w:tc>
          <w:tcPr>
            <w:tcW w:w="112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1</w:t>
            </w:r>
          </w:p>
        </w:tc>
        <w:tc>
          <w:tcPr>
            <w:tcW w:w="1174"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270</w:t>
            </w:r>
          </w:p>
        </w:tc>
        <w:tc>
          <w:tcPr>
            <w:tcW w:w="1378"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446</w:t>
            </w:r>
          </w:p>
        </w:tc>
      </w:tr>
      <w:tr w:rsidR="00ED3A04" w:rsidRPr="00D41E16" w:rsidTr="003B49F7">
        <w:trPr>
          <w:trHeight w:val="440"/>
        </w:trPr>
        <w:tc>
          <w:tcPr>
            <w:tcW w:w="2660" w:type="dxa"/>
            <w:tcBorders>
              <w:top w:val="nil"/>
              <w:left w:val="nil"/>
              <w:bottom w:val="nil"/>
              <w:right w:val="nil"/>
            </w:tcBorders>
            <w:shd w:val="clear" w:color="auto" w:fill="auto"/>
            <w:noWrap/>
            <w:vAlign w:val="bottom"/>
            <w:hideMark/>
          </w:tcPr>
          <w:p w:rsidR="00725BAD" w:rsidRPr="003B49F7" w:rsidRDefault="00ED3A04" w:rsidP="00725BAD">
            <w:pPr>
              <w:keepNext/>
              <w:keepLines/>
              <w:spacing w:before="200"/>
              <w:outlineLvl w:val="3"/>
              <w:rPr>
                <w:rFonts w:ascii="Cambria" w:eastAsia="Times New Roman" w:hAnsi="Cambria" w:cs="Times New Roman"/>
                <w:color w:val="000000"/>
                <w:sz w:val="22"/>
                <w:szCs w:val="22"/>
              </w:rPr>
            </w:pPr>
            <w:r>
              <w:rPr>
                <w:rFonts w:ascii="Cambria" w:eastAsia="Times New Roman" w:hAnsi="Cambria" w:cs="Times New Roman"/>
                <w:color w:val="000000"/>
                <w:sz w:val="22"/>
                <w:szCs w:val="22"/>
              </w:rPr>
              <w:t>Relative nr.</w:t>
            </w:r>
            <w:r w:rsidR="00725BAD" w:rsidRPr="003B49F7">
              <w:rPr>
                <w:rFonts w:ascii="Cambria" w:eastAsia="Times New Roman" w:hAnsi="Cambria" w:cs="Times New Roman"/>
                <w:color w:val="000000"/>
                <w:sz w:val="22"/>
                <w:szCs w:val="22"/>
              </w:rPr>
              <w:t xml:space="preserve"> of employees</w:t>
            </w:r>
          </w:p>
        </w:tc>
        <w:tc>
          <w:tcPr>
            <w:tcW w:w="6237" w:type="dxa"/>
            <w:tcBorders>
              <w:top w:val="nil"/>
              <w:left w:val="nil"/>
              <w:bottom w:val="nil"/>
              <w:right w:val="nil"/>
            </w:tcBorders>
            <w:shd w:val="clear" w:color="auto" w:fill="auto"/>
            <w:noWrap/>
            <w:vAlign w:val="center"/>
            <w:hideMark/>
          </w:tcPr>
          <w:p w:rsidR="00725BAD" w:rsidRPr="00D41E16" w:rsidRDefault="00725BAD" w:rsidP="00725BAD">
            <w:pPr>
              <w:rPr>
                <w:rFonts w:eastAsia="Times New Roman" w:cs="Times New Roman"/>
                <w:color w:val="000000"/>
                <w:sz w:val="22"/>
                <w:szCs w:val="22"/>
              </w:rPr>
            </w:pPr>
            <w:r w:rsidRPr="00D41E16">
              <w:rPr>
                <w:rFonts w:eastAsia="Times New Roman" w:cs="Times New Roman"/>
                <w:color w:val="000000"/>
                <w:sz w:val="22"/>
                <w:szCs w:val="22"/>
              </w:rPr>
              <w:t>Number of firm's employees divided by the number of offline stores</w:t>
            </w:r>
          </w:p>
        </w:tc>
        <w:tc>
          <w:tcPr>
            <w:tcW w:w="156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KVK</w:t>
            </w:r>
          </w:p>
        </w:tc>
        <w:tc>
          <w:tcPr>
            <w:tcW w:w="170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115</w:t>
            </w:r>
          </w:p>
        </w:tc>
        <w:tc>
          <w:tcPr>
            <w:tcW w:w="723" w:type="dxa"/>
            <w:tcBorders>
              <w:top w:val="nil"/>
              <w:left w:val="nil"/>
              <w:bottom w:val="nil"/>
              <w:right w:val="nil"/>
            </w:tcBorders>
            <w:shd w:val="clear" w:color="auto" w:fill="auto"/>
            <w:noWrap/>
            <w:vAlign w:val="center"/>
            <w:hideMark/>
          </w:tcPr>
          <w:p w:rsidR="00725BAD" w:rsidRPr="00D41E16" w:rsidRDefault="00725BAD" w:rsidP="00725BAD">
            <w:pPr>
              <w:ind w:left="-142"/>
              <w:jc w:val="center"/>
              <w:rPr>
                <w:rFonts w:eastAsia="Times New Roman" w:cs="Times New Roman"/>
                <w:color w:val="000000"/>
                <w:sz w:val="22"/>
                <w:szCs w:val="22"/>
              </w:rPr>
            </w:pPr>
            <w:r>
              <w:rPr>
                <w:rFonts w:eastAsia="Times New Roman" w:cs="Times New Roman"/>
                <w:color w:val="000000"/>
                <w:sz w:val="22"/>
                <w:szCs w:val="22"/>
              </w:rPr>
              <w:t>0.</w:t>
            </w:r>
            <w:r w:rsidRPr="00D41E16">
              <w:rPr>
                <w:rFonts w:eastAsia="Times New Roman" w:cs="Times New Roman"/>
                <w:color w:val="000000"/>
                <w:sz w:val="22"/>
                <w:szCs w:val="22"/>
              </w:rPr>
              <w:t>5</w:t>
            </w:r>
          </w:p>
        </w:tc>
        <w:tc>
          <w:tcPr>
            <w:tcW w:w="1120"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284</w:t>
            </w:r>
          </w:p>
        </w:tc>
        <w:tc>
          <w:tcPr>
            <w:tcW w:w="1174"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10</w:t>
            </w:r>
            <w:r>
              <w:rPr>
                <w:rFonts w:eastAsia="Times New Roman" w:cs="Times New Roman"/>
                <w:color w:val="000000"/>
                <w:sz w:val="22"/>
                <w:szCs w:val="22"/>
              </w:rPr>
              <w:t>.</w:t>
            </w:r>
            <w:r w:rsidRPr="00D41E16">
              <w:rPr>
                <w:rFonts w:eastAsia="Times New Roman" w:cs="Times New Roman"/>
                <w:color w:val="000000"/>
                <w:sz w:val="22"/>
                <w:szCs w:val="22"/>
              </w:rPr>
              <w:t>317</w:t>
            </w:r>
          </w:p>
        </w:tc>
        <w:tc>
          <w:tcPr>
            <w:tcW w:w="1378" w:type="dxa"/>
            <w:tcBorders>
              <w:top w:val="nil"/>
              <w:left w:val="nil"/>
              <w:bottom w:val="nil"/>
              <w:right w:val="nil"/>
            </w:tcBorders>
            <w:shd w:val="clear" w:color="auto" w:fill="auto"/>
            <w:noWrap/>
            <w:vAlign w:val="center"/>
            <w:hideMark/>
          </w:tcPr>
          <w:p w:rsidR="00725BAD" w:rsidRPr="00D41E16" w:rsidRDefault="00725BAD" w:rsidP="00725BAD">
            <w:pPr>
              <w:jc w:val="center"/>
              <w:rPr>
                <w:rFonts w:eastAsia="Times New Roman" w:cs="Times New Roman"/>
                <w:color w:val="000000"/>
                <w:sz w:val="22"/>
                <w:szCs w:val="22"/>
              </w:rPr>
            </w:pPr>
            <w:r w:rsidRPr="00D41E16">
              <w:rPr>
                <w:rFonts w:eastAsia="Times New Roman" w:cs="Times New Roman"/>
                <w:color w:val="000000"/>
                <w:sz w:val="22"/>
                <w:szCs w:val="22"/>
              </w:rPr>
              <w:t>29</w:t>
            </w:r>
            <w:r>
              <w:rPr>
                <w:rFonts w:eastAsia="Times New Roman" w:cs="Times New Roman"/>
                <w:color w:val="000000"/>
                <w:sz w:val="22"/>
                <w:szCs w:val="22"/>
              </w:rPr>
              <w:t>.</w:t>
            </w:r>
            <w:r w:rsidRPr="00D41E16">
              <w:rPr>
                <w:rFonts w:eastAsia="Times New Roman" w:cs="Times New Roman"/>
                <w:color w:val="000000"/>
                <w:sz w:val="22"/>
                <w:szCs w:val="22"/>
              </w:rPr>
              <w:t>898</w:t>
            </w:r>
          </w:p>
        </w:tc>
      </w:tr>
      <w:tr w:rsidR="00ED3A04" w:rsidRPr="00D41E16" w:rsidTr="003B49F7">
        <w:trPr>
          <w:trHeight w:val="300"/>
        </w:trPr>
        <w:tc>
          <w:tcPr>
            <w:tcW w:w="2660"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6237"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560"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700"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723"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120"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174"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378"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r>
      <w:tr w:rsidR="00ED3A04" w:rsidRPr="00D41E16" w:rsidTr="003B49F7">
        <w:trPr>
          <w:trHeight w:val="300"/>
        </w:trPr>
        <w:tc>
          <w:tcPr>
            <w:tcW w:w="2660" w:type="dxa"/>
            <w:tcBorders>
              <w:top w:val="nil"/>
              <w:left w:val="nil"/>
              <w:bottom w:val="single" w:sz="4" w:space="0" w:color="auto"/>
              <w:right w:val="nil"/>
            </w:tcBorders>
            <w:shd w:val="clear" w:color="auto" w:fill="auto"/>
            <w:noWrap/>
            <w:vAlign w:val="center"/>
            <w:hideMark/>
          </w:tcPr>
          <w:p w:rsidR="001236D1" w:rsidRPr="00D41E16" w:rsidRDefault="001236D1" w:rsidP="00DB5307">
            <w:pPr>
              <w:rPr>
                <w:rFonts w:eastAsia="Times New Roman" w:cs="Times New Roman"/>
                <w:color w:val="000000"/>
                <w:sz w:val="22"/>
                <w:szCs w:val="22"/>
              </w:rPr>
            </w:pPr>
            <w:r w:rsidRPr="00D41E16">
              <w:rPr>
                <w:rFonts w:eastAsia="Times New Roman" w:cs="Times New Roman"/>
                <w:color w:val="000000"/>
                <w:sz w:val="22"/>
                <w:szCs w:val="22"/>
              </w:rPr>
              <w:t>* tweakers.net</w:t>
            </w:r>
          </w:p>
        </w:tc>
        <w:tc>
          <w:tcPr>
            <w:tcW w:w="6237" w:type="dxa"/>
            <w:tcBorders>
              <w:top w:val="nil"/>
              <w:left w:val="nil"/>
              <w:bottom w:val="single" w:sz="4" w:space="0" w:color="auto"/>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r w:rsidRPr="00D41E16">
              <w:rPr>
                <w:rFonts w:eastAsia="Times New Roman" w:cs="Times New Roman"/>
                <w:color w:val="000000"/>
                <w:sz w:val="22"/>
                <w:szCs w:val="22"/>
              </w:rPr>
              <w:t>KVK  (</w:t>
            </w:r>
            <w:proofErr w:type="spellStart"/>
            <w:r w:rsidRPr="00D41E16">
              <w:rPr>
                <w:rFonts w:eastAsia="Times New Roman" w:cs="Times New Roman"/>
                <w:color w:val="000000"/>
                <w:sz w:val="22"/>
                <w:szCs w:val="22"/>
              </w:rPr>
              <w:t>Kamer</w:t>
            </w:r>
            <w:proofErr w:type="spellEnd"/>
            <w:r w:rsidRPr="00D41E16">
              <w:rPr>
                <w:rFonts w:eastAsia="Times New Roman" w:cs="Times New Roman"/>
                <w:color w:val="000000"/>
                <w:sz w:val="22"/>
                <w:szCs w:val="22"/>
              </w:rPr>
              <w:t xml:space="preserve"> van </w:t>
            </w:r>
            <w:proofErr w:type="spellStart"/>
            <w:r w:rsidRPr="00D41E16">
              <w:rPr>
                <w:rFonts w:eastAsia="Times New Roman" w:cs="Times New Roman"/>
                <w:color w:val="000000"/>
                <w:sz w:val="22"/>
                <w:szCs w:val="22"/>
              </w:rPr>
              <w:t>Koophandel</w:t>
            </w:r>
            <w:proofErr w:type="spellEnd"/>
            <w:r w:rsidRPr="00D41E16">
              <w:rPr>
                <w:rFonts w:eastAsia="Times New Roman" w:cs="Times New Roman"/>
                <w:color w:val="000000"/>
                <w:sz w:val="22"/>
                <w:szCs w:val="22"/>
              </w:rPr>
              <w:t>)</w:t>
            </w:r>
          </w:p>
        </w:tc>
        <w:tc>
          <w:tcPr>
            <w:tcW w:w="1560"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700"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723"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120"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174"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c>
          <w:tcPr>
            <w:tcW w:w="1378" w:type="dxa"/>
            <w:tcBorders>
              <w:top w:val="nil"/>
              <w:left w:val="nil"/>
              <w:bottom w:val="nil"/>
              <w:right w:val="nil"/>
            </w:tcBorders>
            <w:shd w:val="clear" w:color="auto" w:fill="auto"/>
            <w:noWrap/>
            <w:vAlign w:val="bottom"/>
            <w:hideMark/>
          </w:tcPr>
          <w:p w:rsidR="001236D1" w:rsidRPr="00D41E16" w:rsidRDefault="001236D1" w:rsidP="00DB5307">
            <w:pPr>
              <w:rPr>
                <w:rFonts w:eastAsia="Times New Roman" w:cs="Times New Roman"/>
                <w:color w:val="000000"/>
                <w:sz w:val="22"/>
                <w:szCs w:val="22"/>
              </w:rPr>
            </w:pPr>
          </w:p>
        </w:tc>
      </w:tr>
    </w:tbl>
    <w:p w:rsidR="00F10CBE" w:rsidRPr="00C12236" w:rsidRDefault="00E82F2E" w:rsidP="00ED3A04">
      <w:pPr>
        <w:pBdr>
          <w:top w:val="single" w:sz="4" w:space="1" w:color="auto"/>
        </w:pBdr>
        <w:ind w:left="-1134"/>
        <w:rPr>
          <w:b/>
        </w:rPr>
      </w:pPr>
      <w:r>
        <w:rPr>
          <w:b/>
        </w:rPr>
        <w:t>Table 3</w:t>
      </w:r>
      <w:r w:rsidR="00C12236" w:rsidRPr="00C12236">
        <w:rPr>
          <w:b/>
        </w:rPr>
        <w:t>: Descriptive statistics</w:t>
      </w:r>
    </w:p>
    <w:p w:rsidR="006D439E" w:rsidRPr="00D41E16" w:rsidRDefault="006D439E" w:rsidP="006D439E"/>
    <w:p w:rsidR="006D439E" w:rsidRDefault="006D439E" w:rsidP="006D439E"/>
    <w:p w:rsidR="00344DDA" w:rsidRDefault="00344DDA" w:rsidP="006D439E"/>
    <w:p w:rsidR="00344DDA" w:rsidRDefault="00344DDA" w:rsidP="006D439E"/>
    <w:p w:rsidR="00344DDA" w:rsidRDefault="00344DDA" w:rsidP="006D439E"/>
    <w:p w:rsidR="00344DDA" w:rsidRDefault="00344DDA" w:rsidP="006D439E"/>
    <w:p w:rsidR="00344DDA" w:rsidRDefault="00344DDA" w:rsidP="006D439E"/>
    <w:p w:rsidR="00344DDA" w:rsidRPr="00D41E16" w:rsidRDefault="00344DDA" w:rsidP="006D439E">
      <w:pPr>
        <w:sectPr w:rsidR="00344DDA" w:rsidRPr="00D41E16" w:rsidSect="003B49F7">
          <w:pgSz w:w="16817" w:h="11901" w:orient="landscape"/>
          <w:pgMar w:top="1797" w:right="90" w:bottom="1797" w:left="1440" w:header="709" w:footer="709" w:gutter="0"/>
          <w:cols w:space="708"/>
          <w:docGrid w:linePitch="360"/>
        </w:sectPr>
      </w:pPr>
    </w:p>
    <w:p w:rsidR="000A46EF" w:rsidRPr="00D41E16" w:rsidRDefault="00EC35BC" w:rsidP="00EC35BC">
      <w:pPr>
        <w:pStyle w:val="Heading1"/>
        <w:rPr>
          <w:rFonts w:asciiTheme="minorHAnsi" w:hAnsiTheme="minorHAnsi"/>
        </w:rPr>
      </w:pPr>
      <w:bookmarkStart w:id="5" w:name="_Toc173864948"/>
      <w:r w:rsidRPr="00D41E16">
        <w:rPr>
          <w:rFonts w:asciiTheme="minorHAnsi" w:hAnsiTheme="minorHAnsi"/>
        </w:rPr>
        <w:lastRenderedPageBreak/>
        <w:t>4. Methodology</w:t>
      </w:r>
      <w:bookmarkEnd w:id="5"/>
    </w:p>
    <w:p w:rsidR="00A04BE9" w:rsidRPr="00D41E16" w:rsidRDefault="00A04BE9" w:rsidP="00A04BE9"/>
    <w:p w:rsidR="00EC35BC" w:rsidRPr="00D41E16" w:rsidRDefault="00EC35BC" w:rsidP="00EC35BC"/>
    <w:p w:rsidR="00655F9D" w:rsidRPr="00D41E16" w:rsidRDefault="00655F9D" w:rsidP="00255F58">
      <w:pPr>
        <w:tabs>
          <w:tab w:val="left" w:pos="3119"/>
        </w:tabs>
        <w:spacing w:line="360" w:lineRule="auto"/>
        <w:jc w:val="both"/>
        <w:rPr>
          <w:rFonts w:cs="Times New Roman"/>
        </w:rPr>
      </w:pPr>
      <w:r w:rsidRPr="00D41E16">
        <w:rPr>
          <w:rFonts w:cs="Times New Roman"/>
        </w:rPr>
        <w:t xml:space="preserve">The purpose of this </w:t>
      </w:r>
      <w:r w:rsidR="00AC4DB9">
        <w:rPr>
          <w:rFonts w:cs="Times New Roman"/>
        </w:rPr>
        <w:t>paper</w:t>
      </w:r>
      <w:r w:rsidRPr="00D41E16">
        <w:rPr>
          <w:rFonts w:cs="Times New Roman"/>
        </w:rPr>
        <w:t xml:space="preserve"> is to</w:t>
      </w:r>
      <w:r w:rsidR="00AC4DB9">
        <w:rPr>
          <w:rFonts w:cs="Times New Roman"/>
        </w:rPr>
        <w:t xml:space="preserve"> study</w:t>
      </w:r>
      <w:r w:rsidRPr="00D41E16">
        <w:rPr>
          <w:rFonts w:cs="Times New Roman"/>
        </w:rPr>
        <w:t xml:space="preserve"> </w:t>
      </w:r>
      <w:r w:rsidR="00AC4DB9">
        <w:rPr>
          <w:rFonts w:cs="Times New Roman"/>
        </w:rPr>
        <w:t xml:space="preserve">the relationship between the price levels and store differentiation factors </w:t>
      </w:r>
      <w:r w:rsidRPr="00D41E16">
        <w:rPr>
          <w:rFonts w:cs="Times New Roman"/>
        </w:rPr>
        <w:t xml:space="preserve">in </w:t>
      </w:r>
      <w:r w:rsidR="00D02143" w:rsidRPr="00D41E16">
        <w:rPr>
          <w:rFonts w:cs="Times New Roman"/>
        </w:rPr>
        <w:t>Internet</w:t>
      </w:r>
      <w:r w:rsidR="002A4FE6" w:rsidRPr="00D41E16">
        <w:rPr>
          <w:rFonts w:cs="Times New Roman"/>
        </w:rPr>
        <w:t xml:space="preserve"> retail and especially in </w:t>
      </w:r>
      <w:r w:rsidR="00D60B42" w:rsidRPr="00D41E16">
        <w:rPr>
          <w:rFonts w:cs="Times New Roman"/>
        </w:rPr>
        <w:t xml:space="preserve">the </w:t>
      </w:r>
      <w:r w:rsidR="002A4FE6" w:rsidRPr="00D41E16">
        <w:rPr>
          <w:rFonts w:cs="Times New Roman"/>
        </w:rPr>
        <w:t>consumer electronics</w:t>
      </w:r>
      <w:r w:rsidR="00D60B42" w:rsidRPr="00D41E16">
        <w:rPr>
          <w:rFonts w:cs="Times New Roman"/>
        </w:rPr>
        <w:t xml:space="preserve"> </w:t>
      </w:r>
      <w:r w:rsidR="00AC4DB9">
        <w:rPr>
          <w:rFonts w:cs="Times New Roman"/>
        </w:rPr>
        <w:t>area</w:t>
      </w:r>
      <w:r w:rsidR="00D60B42" w:rsidRPr="00D41E16">
        <w:rPr>
          <w:rFonts w:cs="Times New Roman"/>
        </w:rPr>
        <w:t>.</w:t>
      </w:r>
      <w:r w:rsidR="009915DD" w:rsidRPr="00D41E16">
        <w:rPr>
          <w:rFonts w:cs="Times New Roman"/>
        </w:rPr>
        <w:t xml:space="preserve"> </w:t>
      </w:r>
      <w:r w:rsidR="002C5D5C" w:rsidRPr="00D41E16">
        <w:rPr>
          <w:rFonts w:cs="Times New Roman"/>
        </w:rPr>
        <w:t xml:space="preserve">As shown by </w:t>
      </w:r>
      <w:r w:rsidR="009A6EF2" w:rsidRPr="00D41E16">
        <w:rPr>
          <w:rFonts w:cs="Times New Roman"/>
        </w:rPr>
        <w:fldChar w:fldCharType="begin"/>
      </w:r>
      <w:r w:rsidR="00C15583">
        <w:rPr>
          <w:rFonts w:cs="Times New Roman"/>
        </w:rPr>
        <w:instrText xml:space="preserve"> ADDIN PAPERS2_CITATIONS &lt;citation&gt;&lt;uuid&gt;BECF7C70-B260-4204-ACF8-A3ED342EB5F0&lt;/uuid&gt;&lt;priority&gt;13&lt;/priority&gt;&lt;publications&gt;&lt;publication&gt;&lt;type&gt;400&lt;/type&gt;&lt;subtype&gt;400&lt;/subtype&gt;&lt;uuid&gt;8D0624BD-4B59-43FD-8FA5-6CFF6DCB37AF&lt;/uuid&gt;&lt;publication_date&gt;99200200001200000000200000&lt;/publication_date&gt;&lt;url&gt;http://jam.sagepub.com/content/30/4/433.short&lt;/url&gt;&lt;title&gt;Can price dispersion in online markets be explained by differences in e-tailer service quality?&lt;/title&gt;&lt;bundle&gt;&lt;publication&gt;&lt;title&gt;Journal of the Academy of …&lt;/title&gt;&lt;type&gt;-100&lt;/type&gt;&lt;uuid&gt;597AE059-55E9-4563-AA40-F02D8B18AAE6&lt;/uuid&gt;&lt;subtype&gt;-100&lt;/subtype&gt;&lt;/publication&gt;&lt;/bundle&gt;&lt;authors&gt;&lt;author&gt;&lt;firstName&gt;Xing&lt;/firstName&gt;&lt;lastName&gt;Pan&lt;/lastName&gt;&lt;/author&gt;&lt;author&gt;&lt;firstName&gt;Brian&lt;/firstName&gt;&lt;lastName&gt;Ratchford&lt;/lastName&gt;&lt;/author&gt;&lt;author&gt;&lt;firstName&gt;Venkatesh&lt;/firstName&gt;&lt;lastName&gt;Shankar&lt;/lastName&gt;&lt;/author&gt;&lt;/authors&gt;&lt;/publication&gt;&lt;/publications&gt;&lt;/citation&gt;</w:instrText>
      </w:r>
      <w:r w:rsidR="009A6EF2" w:rsidRPr="00D41E16">
        <w:rPr>
          <w:rFonts w:cs="Times New Roman"/>
        </w:rPr>
        <w:fldChar w:fldCharType="separate"/>
      </w:r>
      <w:r w:rsidR="006A7266">
        <w:rPr>
          <w:rFonts w:ascii="Cambria" w:hAnsi="Cambria" w:cs="Cambria"/>
        </w:rPr>
        <w:t>(Pan et al., 2002)</w:t>
      </w:r>
      <w:r w:rsidR="009A6EF2" w:rsidRPr="00D41E16">
        <w:rPr>
          <w:rFonts w:cs="Times New Roman"/>
        </w:rPr>
        <w:fldChar w:fldCharType="end"/>
      </w:r>
      <w:r w:rsidR="00CA2294" w:rsidRPr="00D41E16">
        <w:rPr>
          <w:rFonts w:cs="Times New Roman"/>
        </w:rPr>
        <w:t xml:space="preserve"> </w:t>
      </w:r>
      <w:r w:rsidR="009947C4" w:rsidRPr="00D41E16">
        <w:rPr>
          <w:rFonts w:cs="Times New Roman"/>
        </w:rPr>
        <w:t xml:space="preserve">some of the </w:t>
      </w:r>
      <w:r w:rsidR="009947C4" w:rsidRPr="00F7422C">
        <w:rPr>
          <w:rFonts w:cs="Times New Roman"/>
        </w:rPr>
        <w:t xml:space="preserve">price </w:t>
      </w:r>
      <w:r w:rsidR="00F7422C" w:rsidRPr="00F7422C">
        <w:rPr>
          <w:rFonts w:cs="Times New Roman"/>
        </w:rPr>
        <w:t>variation</w:t>
      </w:r>
      <w:r w:rsidR="009947C4" w:rsidRPr="00D41E16">
        <w:rPr>
          <w:rFonts w:cs="Times New Roman"/>
        </w:rPr>
        <w:t xml:space="preserve"> is indeed explained by the differences in store characteristics.</w:t>
      </w:r>
      <w:r w:rsidR="0099298A" w:rsidRPr="00D41E16">
        <w:rPr>
          <w:rFonts w:cs="Times New Roman"/>
        </w:rPr>
        <w:t xml:space="preserve"> I believe store heterogeneity effects are underappreciate</w:t>
      </w:r>
      <w:r w:rsidR="00EC0701" w:rsidRPr="00D41E16">
        <w:rPr>
          <w:rFonts w:cs="Times New Roman"/>
        </w:rPr>
        <w:t xml:space="preserve">d in </w:t>
      </w:r>
      <w:proofErr w:type="spellStart"/>
      <w:r w:rsidR="00EC0701" w:rsidRPr="00D41E16">
        <w:rPr>
          <w:rFonts w:cs="Times New Roman"/>
        </w:rPr>
        <w:t>in</w:t>
      </w:r>
      <w:proofErr w:type="spellEnd"/>
      <w:r w:rsidR="00EC0701" w:rsidRPr="00D41E16">
        <w:rPr>
          <w:rFonts w:cs="Times New Roman"/>
        </w:rPr>
        <w:t xml:space="preserve"> the existing research.</w:t>
      </w:r>
      <w:r w:rsidR="004335AB" w:rsidRPr="00D41E16">
        <w:rPr>
          <w:rFonts w:cs="Times New Roman"/>
        </w:rPr>
        <w:t xml:space="preserve"> This</w:t>
      </w:r>
      <w:r w:rsidR="009B43C7" w:rsidRPr="00D41E16">
        <w:rPr>
          <w:rFonts w:cs="Times New Roman"/>
        </w:rPr>
        <w:t xml:space="preserve"> </w:t>
      </w:r>
      <w:r w:rsidR="004335AB" w:rsidRPr="00D41E16">
        <w:rPr>
          <w:rFonts w:cs="Times New Roman"/>
        </w:rPr>
        <w:t>paper particularly focuses</w:t>
      </w:r>
      <w:r w:rsidR="009B43C7" w:rsidRPr="00D41E16">
        <w:rPr>
          <w:rFonts w:cs="Times New Roman"/>
        </w:rPr>
        <w:t xml:space="preserve"> on three l</w:t>
      </w:r>
      <w:r w:rsidR="00255F58" w:rsidRPr="00D41E16">
        <w:rPr>
          <w:rFonts w:cs="Times New Roman"/>
        </w:rPr>
        <w:t xml:space="preserve">evels of store differentiation: </w:t>
      </w:r>
    </w:p>
    <w:p w:rsidR="00F77570" w:rsidRPr="00D41E16" w:rsidRDefault="00F77570" w:rsidP="00255F58">
      <w:pPr>
        <w:tabs>
          <w:tab w:val="left" w:pos="3119"/>
        </w:tabs>
        <w:spacing w:line="360" w:lineRule="auto"/>
        <w:jc w:val="both"/>
        <w:rPr>
          <w:rFonts w:cs="Times New Roman"/>
        </w:rPr>
      </w:pPr>
    </w:p>
    <w:p w:rsidR="00F77570" w:rsidRPr="00D41E16" w:rsidRDefault="00255F58" w:rsidP="00F77570">
      <w:pPr>
        <w:pStyle w:val="ListParagraph"/>
        <w:numPr>
          <w:ilvl w:val="0"/>
          <w:numId w:val="15"/>
        </w:numPr>
        <w:tabs>
          <w:tab w:val="left" w:pos="3119"/>
        </w:tabs>
        <w:spacing w:line="360" w:lineRule="auto"/>
        <w:jc w:val="both"/>
        <w:rPr>
          <w:rFonts w:cs="Times New Roman"/>
        </w:rPr>
      </w:pPr>
      <w:r w:rsidRPr="00D41E16">
        <w:rPr>
          <w:rFonts w:cs="Times New Roman"/>
        </w:rPr>
        <w:t xml:space="preserve">Player type </w:t>
      </w:r>
      <w:r w:rsidR="002D61E4" w:rsidRPr="00D41E16">
        <w:rPr>
          <w:rFonts w:cs="Times New Roman"/>
        </w:rPr>
        <w:t>–</w:t>
      </w:r>
      <w:r w:rsidRPr="00D41E16">
        <w:rPr>
          <w:rFonts w:cs="Times New Roman"/>
        </w:rPr>
        <w:t xml:space="preserve"> </w:t>
      </w:r>
      <w:r w:rsidR="002D61E4" w:rsidRPr="00D41E16">
        <w:rPr>
          <w:rFonts w:cs="Times New Roman"/>
        </w:rPr>
        <w:t xml:space="preserve">pure player vs. brick-and-click. </w:t>
      </w:r>
      <w:r w:rsidR="0062084B" w:rsidRPr="00D41E16">
        <w:rPr>
          <w:rFonts w:cs="Times New Roman"/>
        </w:rPr>
        <w:t>G</w:t>
      </w:r>
      <w:r w:rsidR="002D61E4" w:rsidRPr="00D41E16">
        <w:rPr>
          <w:rFonts w:cs="Times New Roman"/>
        </w:rPr>
        <w:t>iven the fact that Netherlands is not one of the cheapest countries</w:t>
      </w:r>
      <w:r w:rsidR="0062084B" w:rsidRPr="00D41E16">
        <w:rPr>
          <w:rFonts w:cs="Times New Roman"/>
        </w:rPr>
        <w:t xml:space="preserve"> to live and work in, with</w:t>
      </w:r>
      <w:r w:rsidR="00E84DEE" w:rsidRPr="00D41E16">
        <w:rPr>
          <w:rFonts w:cs="Times New Roman"/>
        </w:rPr>
        <w:t xml:space="preserve"> relatively high tax rates, social security costs, real estate,</w:t>
      </w:r>
      <w:r w:rsidR="002D61E4" w:rsidRPr="00D41E16">
        <w:rPr>
          <w:rFonts w:cs="Times New Roman"/>
        </w:rPr>
        <w:t xml:space="preserve"> </w:t>
      </w:r>
      <w:r w:rsidR="00E84DEE" w:rsidRPr="00D41E16">
        <w:rPr>
          <w:rFonts w:cs="Times New Roman"/>
        </w:rPr>
        <w:t>transportation and holding costs.</w:t>
      </w:r>
      <w:r w:rsidR="00196A3F" w:rsidRPr="00D41E16">
        <w:rPr>
          <w:rFonts w:cs="Times New Roman"/>
        </w:rPr>
        <w:t xml:space="preserve"> I believe that the </w:t>
      </w:r>
      <w:r w:rsidR="0062084B" w:rsidRPr="00D41E16">
        <w:rPr>
          <w:rFonts w:cs="Times New Roman"/>
        </w:rPr>
        <w:t>expenses</w:t>
      </w:r>
      <w:r w:rsidR="00196A3F" w:rsidRPr="00D41E16">
        <w:rPr>
          <w:rFonts w:cs="Times New Roman"/>
        </w:rPr>
        <w:t xml:space="preserve"> associated with offline retail may have an influence on the price levels and pricing strategies of e-</w:t>
      </w:r>
      <w:proofErr w:type="spellStart"/>
      <w:r w:rsidR="00196A3F" w:rsidRPr="00D41E16">
        <w:rPr>
          <w:rFonts w:cs="Times New Roman"/>
        </w:rPr>
        <w:t>tailers</w:t>
      </w:r>
      <w:proofErr w:type="spellEnd"/>
      <w:r w:rsidR="00196A3F" w:rsidRPr="00D41E16">
        <w:rPr>
          <w:rFonts w:cs="Times New Roman"/>
        </w:rPr>
        <w:t>.</w:t>
      </w:r>
    </w:p>
    <w:p w:rsidR="009B3A78" w:rsidRPr="00D41E16" w:rsidRDefault="003C247C" w:rsidP="002D61E4">
      <w:pPr>
        <w:pStyle w:val="ListParagraph"/>
        <w:numPr>
          <w:ilvl w:val="0"/>
          <w:numId w:val="15"/>
        </w:numPr>
        <w:tabs>
          <w:tab w:val="left" w:pos="3119"/>
        </w:tabs>
        <w:spacing w:line="360" w:lineRule="auto"/>
        <w:jc w:val="both"/>
        <w:rPr>
          <w:rFonts w:cs="Times New Roman"/>
        </w:rPr>
      </w:pPr>
      <w:r w:rsidRPr="00D41E16">
        <w:rPr>
          <w:rFonts w:cs="Times New Roman"/>
        </w:rPr>
        <w:t xml:space="preserve">Size of the store – measured several levels. </w:t>
      </w:r>
      <w:r w:rsidR="00340F5E" w:rsidRPr="00D41E16">
        <w:rPr>
          <w:rFonts w:cs="Times New Roman"/>
        </w:rPr>
        <w:t>Unfortunately not having the financial data of the firms used in my analysis makes it difficult to estimate the size basing on figures like turnover, units sold etc. However, the t</w:t>
      </w:r>
      <w:r w:rsidRPr="00D41E16">
        <w:rPr>
          <w:rFonts w:cs="Times New Roman"/>
        </w:rPr>
        <w:t>otal amount</w:t>
      </w:r>
      <w:r w:rsidR="00340F5E" w:rsidRPr="00D41E16">
        <w:rPr>
          <w:rFonts w:cs="Times New Roman"/>
        </w:rPr>
        <w:t xml:space="preserve"> of SKUs offered by the e-shop, the number of offline shops (if any) or the number of employees could be good indicators of company size.</w:t>
      </w:r>
    </w:p>
    <w:p w:rsidR="00701F64" w:rsidRPr="00D41E16" w:rsidRDefault="009B3A78" w:rsidP="00A73512">
      <w:pPr>
        <w:pStyle w:val="ListParagraph"/>
        <w:numPr>
          <w:ilvl w:val="0"/>
          <w:numId w:val="15"/>
        </w:numPr>
        <w:tabs>
          <w:tab w:val="left" w:pos="3119"/>
        </w:tabs>
        <w:spacing w:line="360" w:lineRule="auto"/>
        <w:jc w:val="both"/>
        <w:rPr>
          <w:rFonts w:cs="Times New Roman"/>
        </w:rPr>
      </w:pPr>
      <w:r w:rsidRPr="00D41E16">
        <w:rPr>
          <w:rFonts w:cs="Times New Roman"/>
        </w:rPr>
        <w:t xml:space="preserve">Service quality </w:t>
      </w:r>
      <w:r w:rsidR="00156CF7" w:rsidRPr="00D41E16">
        <w:rPr>
          <w:rFonts w:cs="Times New Roman"/>
        </w:rPr>
        <w:t>–</w:t>
      </w:r>
      <w:r w:rsidRPr="00D41E16">
        <w:rPr>
          <w:rFonts w:cs="Times New Roman"/>
        </w:rPr>
        <w:t xml:space="preserve"> </w:t>
      </w:r>
      <w:r w:rsidR="00156CF7" w:rsidRPr="00D41E16">
        <w:rPr>
          <w:rFonts w:cs="Times New Roman"/>
        </w:rPr>
        <w:t>It is always difficult to measure quality in terms of numbers especially if we talk about store</w:t>
      </w:r>
      <w:r w:rsidR="00EA79B9" w:rsidRPr="00D41E16">
        <w:rPr>
          <w:rFonts w:cs="Times New Roman"/>
        </w:rPr>
        <w:t xml:space="preserve"> quality and</w:t>
      </w:r>
      <w:r w:rsidR="00156CF7" w:rsidRPr="00D41E16">
        <w:rPr>
          <w:rFonts w:cs="Times New Roman"/>
        </w:rPr>
        <w:t xml:space="preserve"> service quality. </w:t>
      </w:r>
      <w:r w:rsidR="00A73512" w:rsidRPr="00D41E16">
        <w:rPr>
          <w:rFonts w:cs="Times New Roman"/>
        </w:rPr>
        <w:t xml:space="preserve">This is especially true online. </w:t>
      </w:r>
      <w:r w:rsidR="00156CF7" w:rsidRPr="00D41E16">
        <w:rPr>
          <w:rFonts w:cs="Times New Roman"/>
        </w:rPr>
        <w:t xml:space="preserve">The feeling of quality is highly </w:t>
      </w:r>
      <w:r w:rsidR="00A73512" w:rsidRPr="00D41E16">
        <w:rPr>
          <w:rFonts w:cs="Times New Roman"/>
        </w:rPr>
        <w:t xml:space="preserve">subjective and can be </w:t>
      </w:r>
      <w:r w:rsidR="009705BC" w:rsidRPr="00D41E16">
        <w:rPr>
          <w:rFonts w:cs="Times New Roman"/>
        </w:rPr>
        <w:t>disturbed</w:t>
      </w:r>
      <w:r w:rsidR="00A73512" w:rsidRPr="00D41E16">
        <w:rPr>
          <w:rFonts w:cs="Times New Roman"/>
        </w:rPr>
        <w:t xml:space="preserve"> by </w:t>
      </w:r>
      <w:r w:rsidR="003310D8" w:rsidRPr="00D41E16">
        <w:rPr>
          <w:rFonts w:cs="Times New Roman"/>
        </w:rPr>
        <w:t>numerous</w:t>
      </w:r>
      <w:r w:rsidR="00A73512" w:rsidRPr="00D41E16">
        <w:rPr>
          <w:rFonts w:cs="Times New Roman"/>
        </w:rPr>
        <w:t xml:space="preserve"> factors.</w:t>
      </w:r>
      <w:r w:rsidR="00340F5E" w:rsidRPr="00D41E16">
        <w:rPr>
          <w:rFonts w:cs="Times New Roman"/>
        </w:rPr>
        <w:t xml:space="preserve"> </w:t>
      </w:r>
      <w:r w:rsidR="009B3E9B" w:rsidRPr="00D41E16">
        <w:rPr>
          <w:rFonts w:cs="Times New Roman"/>
        </w:rPr>
        <w:t xml:space="preserve">In this paper I rely on quality indicators such as: ratings given by the customers, delivery, support and </w:t>
      </w:r>
      <w:proofErr w:type="spellStart"/>
      <w:r w:rsidR="009B3E9B" w:rsidRPr="00D41E16">
        <w:rPr>
          <w:rFonts w:cs="Times New Roman"/>
        </w:rPr>
        <w:t>aftersales</w:t>
      </w:r>
      <w:proofErr w:type="spellEnd"/>
      <w:r w:rsidR="009B3E9B" w:rsidRPr="00D41E16">
        <w:rPr>
          <w:rFonts w:cs="Times New Roman"/>
        </w:rPr>
        <w:t xml:space="preserve">. The paper by </w:t>
      </w:r>
      <w:r w:rsidR="009A6EF2" w:rsidRPr="00D41E16">
        <w:rPr>
          <w:rFonts w:cs="Times New Roman"/>
        </w:rPr>
        <w:fldChar w:fldCharType="begin"/>
      </w:r>
      <w:r w:rsidR="00C15583">
        <w:rPr>
          <w:rFonts w:cs="Times New Roman"/>
        </w:rPr>
        <w:instrText xml:space="preserve"> ADDIN PAPERS2_CITATIONS &lt;citation&gt;&lt;uuid&gt;65CF3E4D-4766-4BFF-8A8C-6CCA0D76648D&lt;/uuid&gt;&lt;priority&gt;14&lt;/priority&gt;&lt;publications&gt;&lt;publication&gt;&lt;url&gt;http://jam.sagepub.com/cgi/doi/10.1177/009207002236918&lt;/url&gt;&lt;number&gt;4&lt;/number&gt;&lt;type&gt;400&lt;/type&gt;&lt;volume&gt;30&lt;/volume&gt;&lt;publication_date&gt;99200210011200000000222000&lt;/publication_date&gt;&lt;subtype&gt;400&lt;/subtype&gt;&lt;doi&gt;10.1177/009207002236918&lt;/doi&gt;&lt;title&gt;What Attracts Customers to Online Stores, and What Keeps Them Coming Back?&lt;/title&gt;&lt;endpage&gt;473&lt;/endpage&gt;&lt;startpage&gt;465&lt;/startpage&gt;&lt;uuid&gt;171C8422-5371-4167-98F1-6C2459494A1B&lt;/uuid&gt;&lt;bundle&gt;&lt;publication&gt;&lt;title&gt;Journal of the Academy of Marketing Science&lt;/title&gt;&lt;type&gt;-100&lt;/type&gt;&lt;uuid&gt;1AD40963-78B8-4B5A-A718-D9DE0FFF336B&lt;/uuid&gt;&lt;subtype&gt;-100&lt;/subtype&gt;&lt;/publication&gt;&lt;/bundle&gt;&lt;authors&gt;&lt;author&gt;&lt;firstName&gt;David&lt;/firstName&gt;&lt;lastName&gt;Reibstein&lt;/lastName&gt;&lt;/author&gt;&lt;/authors&gt;&lt;/publication&gt;&lt;/publications&gt;&lt;/citation&gt;</w:instrText>
      </w:r>
      <w:r w:rsidR="009A6EF2" w:rsidRPr="00D41E16">
        <w:rPr>
          <w:rFonts w:cs="Times New Roman"/>
        </w:rPr>
        <w:fldChar w:fldCharType="separate"/>
      </w:r>
      <w:r w:rsidR="006A7266">
        <w:rPr>
          <w:rFonts w:ascii="Cambria" w:hAnsi="Cambria" w:cs="Cambria"/>
        </w:rPr>
        <w:t>(Reibstein, 2002)</w:t>
      </w:r>
      <w:r w:rsidR="009A6EF2" w:rsidRPr="00D41E16">
        <w:rPr>
          <w:rFonts w:cs="Times New Roman"/>
        </w:rPr>
        <w:fldChar w:fldCharType="end"/>
      </w:r>
      <w:r w:rsidR="00CD5DAE" w:rsidRPr="00D41E16">
        <w:rPr>
          <w:rFonts w:cs="Times New Roman"/>
        </w:rPr>
        <w:t xml:space="preserve"> </w:t>
      </w:r>
      <w:r w:rsidR="009B3E9B" w:rsidRPr="00D41E16">
        <w:rPr>
          <w:rFonts w:cs="Times New Roman"/>
        </w:rPr>
        <w:t>sees quality and price as almost two distinctive objects</w:t>
      </w:r>
      <w:r w:rsidR="008F0063" w:rsidRPr="00D41E16">
        <w:rPr>
          <w:rFonts w:cs="Times New Roman"/>
        </w:rPr>
        <w:t xml:space="preserve">. </w:t>
      </w:r>
      <w:r w:rsidR="009B3E9B" w:rsidRPr="00D41E16">
        <w:rPr>
          <w:rFonts w:cs="Times New Roman"/>
        </w:rPr>
        <w:t xml:space="preserve">I however believe that </w:t>
      </w:r>
      <w:r w:rsidR="008F0063" w:rsidRPr="00D41E16">
        <w:rPr>
          <w:rFonts w:cs="Times New Roman"/>
        </w:rPr>
        <w:t>higher store or/and service quality may result in two things:</w:t>
      </w:r>
      <w:r w:rsidR="00D10E07" w:rsidRPr="00D41E16">
        <w:rPr>
          <w:rFonts w:cs="Times New Roman"/>
        </w:rPr>
        <w:t xml:space="preserve"> lower margins or higher prices.</w:t>
      </w:r>
      <w:r w:rsidR="00031ADF" w:rsidRPr="00D41E16">
        <w:rPr>
          <w:rFonts w:cs="Times New Roman"/>
        </w:rPr>
        <w:t xml:space="preserve"> Given the fact that all commercial </w:t>
      </w:r>
      <w:r w:rsidR="000E5B1A" w:rsidRPr="00D41E16">
        <w:rPr>
          <w:rFonts w:cs="Times New Roman"/>
        </w:rPr>
        <w:t xml:space="preserve">organizations are profit </w:t>
      </w:r>
      <w:proofErr w:type="spellStart"/>
      <w:r w:rsidR="000E5B1A" w:rsidRPr="00D41E16">
        <w:rPr>
          <w:rFonts w:cs="Times New Roman"/>
        </w:rPr>
        <w:t>maximizers</w:t>
      </w:r>
      <w:proofErr w:type="spellEnd"/>
      <w:r w:rsidR="00031ADF" w:rsidRPr="00D41E16">
        <w:rPr>
          <w:rFonts w:cs="Times New Roman"/>
        </w:rPr>
        <w:t xml:space="preserve"> by </w:t>
      </w:r>
      <w:r w:rsidR="00031ADF" w:rsidRPr="00D41E16">
        <w:rPr>
          <w:rFonts w:cs="Times New Roman"/>
        </w:rPr>
        <w:lastRenderedPageBreak/>
        <w:t xml:space="preserve">nature, I believe higher service/quality levels should result </w:t>
      </w:r>
      <w:r w:rsidR="005D7CB3" w:rsidRPr="00D41E16">
        <w:rPr>
          <w:rFonts w:cs="Times New Roman"/>
        </w:rPr>
        <w:t>in higher prices</w:t>
      </w:r>
      <w:r w:rsidR="00531460" w:rsidRPr="00D41E16">
        <w:rPr>
          <w:rFonts w:cs="Times New Roman"/>
        </w:rPr>
        <w:t xml:space="preserve"> paid by customers.</w:t>
      </w:r>
    </w:p>
    <w:p w:rsidR="007334AD" w:rsidRPr="00D41E16" w:rsidRDefault="007334AD" w:rsidP="007334AD">
      <w:pPr>
        <w:tabs>
          <w:tab w:val="left" w:pos="3119"/>
        </w:tabs>
        <w:spacing w:line="360" w:lineRule="auto"/>
        <w:jc w:val="both"/>
        <w:rPr>
          <w:rFonts w:cs="Times New Roman"/>
        </w:rPr>
      </w:pPr>
    </w:p>
    <w:p w:rsidR="007334AD" w:rsidRPr="00D41E16" w:rsidRDefault="00524E61" w:rsidP="007334AD">
      <w:pPr>
        <w:tabs>
          <w:tab w:val="left" w:pos="3119"/>
        </w:tabs>
        <w:spacing w:line="360" w:lineRule="auto"/>
        <w:jc w:val="both"/>
        <w:rPr>
          <w:rFonts w:cs="Times New Roman"/>
        </w:rPr>
      </w:pPr>
      <w:r w:rsidRPr="00D41E16">
        <w:rPr>
          <w:rFonts w:cs="Times New Roman"/>
        </w:rPr>
        <w:t xml:space="preserve">For the purpose of this study </w:t>
      </w:r>
      <w:r w:rsidR="00595FB1" w:rsidRPr="00D41E16">
        <w:rPr>
          <w:rFonts w:cs="Times New Roman"/>
        </w:rPr>
        <w:t xml:space="preserve">I use linear regression to identify the </w:t>
      </w:r>
      <w:r w:rsidR="00F64510" w:rsidRPr="00D41E16">
        <w:rPr>
          <w:rFonts w:cs="Times New Roman"/>
        </w:rPr>
        <w:t xml:space="preserve">factors </w:t>
      </w:r>
      <w:r w:rsidR="0069773F">
        <w:rPr>
          <w:rFonts w:cs="Times New Roman"/>
        </w:rPr>
        <w:t xml:space="preserve">that may explain existent differences in price levels </w:t>
      </w:r>
      <w:r w:rsidR="00F64510" w:rsidRPr="00D41E16">
        <w:rPr>
          <w:rFonts w:cs="Times New Roman"/>
        </w:rPr>
        <w:t>between online stores selling consumer electronics in the Netherlands.</w:t>
      </w:r>
    </w:p>
    <w:p w:rsidR="00A90069" w:rsidRPr="00D41E16" w:rsidRDefault="00A90069" w:rsidP="007334AD">
      <w:pPr>
        <w:tabs>
          <w:tab w:val="left" w:pos="3119"/>
        </w:tabs>
        <w:spacing w:line="360" w:lineRule="auto"/>
        <w:jc w:val="both"/>
        <w:rPr>
          <w:rFonts w:cs="Times New Roman"/>
        </w:rPr>
      </w:pPr>
      <w:r w:rsidRPr="00D41E16">
        <w:rPr>
          <w:rFonts w:cs="Times New Roman"/>
        </w:rPr>
        <w:t xml:space="preserve">I run several variations of the model, </w:t>
      </w:r>
      <w:r w:rsidR="00734B8A" w:rsidRPr="00D41E16">
        <w:rPr>
          <w:rFonts w:cs="Times New Roman"/>
        </w:rPr>
        <w:t>beginning</w:t>
      </w:r>
      <w:r w:rsidRPr="00D41E16">
        <w:rPr>
          <w:rFonts w:cs="Times New Roman"/>
        </w:rPr>
        <w:t xml:space="preserve"> from the </w:t>
      </w:r>
      <w:r w:rsidR="00734B8A" w:rsidRPr="00D41E16">
        <w:rPr>
          <w:rFonts w:cs="Times New Roman"/>
        </w:rPr>
        <w:t>plainest</w:t>
      </w:r>
      <w:r w:rsidRPr="00D41E16">
        <w:rPr>
          <w:rFonts w:cs="Times New Roman"/>
        </w:rPr>
        <w:t xml:space="preserve"> one</w:t>
      </w:r>
      <w:r w:rsidR="00617039" w:rsidRPr="00D41E16">
        <w:rPr>
          <w:rFonts w:cs="Times New Roman"/>
        </w:rPr>
        <w:t xml:space="preserve"> and </w:t>
      </w:r>
      <w:r w:rsidR="00734B8A" w:rsidRPr="00D41E16">
        <w:rPr>
          <w:rFonts w:cs="Times New Roman"/>
        </w:rPr>
        <w:t>progressively</w:t>
      </w:r>
      <w:r w:rsidR="00617039" w:rsidRPr="00D41E16">
        <w:rPr>
          <w:rFonts w:cs="Times New Roman"/>
        </w:rPr>
        <w:t xml:space="preserve"> expanding it.</w:t>
      </w:r>
      <w:r w:rsidRPr="00D41E16">
        <w:rPr>
          <w:rFonts w:cs="Times New Roman"/>
        </w:rPr>
        <w:t xml:space="preserve"> </w:t>
      </w:r>
      <w:r w:rsidR="00737946" w:rsidRPr="00D41E16">
        <w:rPr>
          <w:rFonts w:cs="Times New Roman"/>
        </w:rPr>
        <w:t>The general form of the model is represented by (1).</w:t>
      </w:r>
      <w:r w:rsidR="00C50F3F" w:rsidRPr="00D41E16">
        <w:rPr>
          <w:rFonts w:cs="Times New Roman"/>
        </w:rPr>
        <w:t xml:space="preserve"> </w:t>
      </w:r>
    </w:p>
    <w:p w:rsidR="009D11FD" w:rsidRPr="00D41E16" w:rsidRDefault="009D11FD" w:rsidP="007334AD">
      <w:pPr>
        <w:tabs>
          <w:tab w:val="left" w:pos="3119"/>
        </w:tabs>
        <w:spacing w:line="360" w:lineRule="auto"/>
        <w:jc w:val="both"/>
        <w:rPr>
          <w:rFonts w:cs="Times New Roman"/>
        </w:rPr>
      </w:pPr>
    </w:p>
    <w:p w:rsidR="00AB5638" w:rsidRPr="00D41E16" w:rsidRDefault="00B656D4" w:rsidP="00B656D4">
      <w:pPr>
        <w:tabs>
          <w:tab w:val="left" w:pos="3119"/>
        </w:tabs>
        <w:spacing w:line="360" w:lineRule="auto"/>
        <w:jc w:val="center"/>
        <w:rPr>
          <w:rFonts w:cs="Times New Roman"/>
        </w:rPr>
      </w:pPr>
      <w:r w:rsidRPr="00D41E16">
        <w:rPr>
          <w:rFonts w:cs="Times New Roman"/>
          <w:sz w:val="32"/>
          <w:szCs w:val="32"/>
        </w:rPr>
        <w:t xml:space="preserve">                                    </w:t>
      </w:r>
      <m:oMath>
        <m:sSub>
          <m:sSubPr>
            <m:ctrlPr>
              <w:rPr>
                <w:rFonts w:ascii="Cambria Math" w:hAnsi="Cambria Math" w:cs="Times New Roman"/>
                <w:i/>
                <w:sz w:val="32"/>
                <w:szCs w:val="32"/>
              </w:rPr>
            </m:ctrlPr>
          </m:sSubPr>
          <m:e>
            <m:r>
              <w:rPr>
                <w:rFonts w:ascii="Cambria Math" w:hAnsi="Cambria Math" w:cs="Times New Roman"/>
                <w:sz w:val="32"/>
                <w:szCs w:val="32"/>
              </w:rPr>
              <m:t>y</m:t>
            </m:r>
          </m:e>
          <m:sub>
            <m:r>
              <w:rPr>
                <w:rFonts w:ascii="Cambria Math" w:hAnsi="Cambria Math" w:cs="Times New Roman"/>
                <w:sz w:val="32"/>
                <w:szCs w:val="32"/>
              </w:rPr>
              <m:t>i</m:t>
            </m:r>
          </m:sub>
        </m:sSub>
        <m:r>
          <w:rPr>
            <w:rFonts w:ascii="Cambria Math" w:hAnsi="Cambria Math" w:cs="Times New Roman"/>
            <w:sz w:val="32"/>
            <w:szCs w:val="32"/>
          </w:rPr>
          <m:t>=α+β</m:t>
        </m:r>
        <m:sSub>
          <m:sSubPr>
            <m:ctrlPr>
              <w:rPr>
                <w:rFonts w:ascii="Cambria Math" w:hAnsi="Cambria Math" w:cs="Times New Roman"/>
                <w:i/>
                <w:sz w:val="32"/>
                <w:szCs w:val="32"/>
              </w:rPr>
            </m:ctrlPr>
          </m:sSubPr>
          <m:e>
            <m:r>
              <w:rPr>
                <w:rFonts w:ascii="Cambria Math" w:hAnsi="Cambria Math" w:cs="Times New Roman"/>
                <w:sz w:val="32"/>
                <w:szCs w:val="32"/>
              </w:rPr>
              <m:t>x</m:t>
            </m:r>
          </m:e>
          <m:sub>
            <m:r>
              <w:rPr>
                <w:rFonts w:ascii="Cambria Math" w:hAnsi="Cambria Math" w:cs="Times New Roman"/>
                <w:sz w:val="32"/>
                <w:szCs w:val="32"/>
              </w:rPr>
              <m:t>i</m:t>
            </m:r>
          </m:sub>
        </m:sSub>
        <m:r>
          <w:rPr>
            <w:rFonts w:ascii="Cambria Math" w:hAnsi="Cambria Math" w:cs="Times New Roman"/>
            <w:sz w:val="32"/>
            <w:szCs w:val="32"/>
          </w:rPr>
          <m:t>+</m:t>
        </m:r>
        <m:sSub>
          <m:sSubPr>
            <m:ctrlPr>
              <w:rPr>
                <w:rFonts w:ascii="Cambria Math" w:hAnsi="Cambria Math" w:cs="Times New Roman"/>
                <w:i/>
                <w:sz w:val="32"/>
                <w:szCs w:val="32"/>
              </w:rPr>
            </m:ctrlPr>
          </m:sSubPr>
          <m:e>
            <m:r>
              <w:rPr>
                <w:rFonts w:ascii="Cambria Math" w:hAnsi="Cambria Math" w:cs="Times New Roman"/>
                <w:sz w:val="32"/>
                <w:szCs w:val="32"/>
              </w:rPr>
              <m:t>ε</m:t>
            </m:r>
          </m:e>
          <m:sub>
            <m:r>
              <w:rPr>
                <w:rFonts w:ascii="Cambria Math" w:hAnsi="Cambria Math" w:cs="Times New Roman"/>
                <w:sz w:val="32"/>
                <w:szCs w:val="32"/>
              </w:rPr>
              <m:t>i</m:t>
            </m:r>
          </m:sub>
        </m:sSub>
      </m:oMath>
      <w:r w:rsidR="007E263F" w:rsidRPr="00D41E16">
        <w:rPr>
          <w:rFonts w:cs="Times New Roman"/>
          <w:sz w:val="32"/>
          <w:szCs w:val="32"/>
        </w:rPr>
        <w:t xml:space="preserve">                                        </w:t>
      </w:r>
      <w:r w:rsidR="007E263F" w:rsidRPr="00D41E16">
        <w:rPr>
          <w:rFonts w:cs="Times New Roman"/>
        </w:rPr>
        <w:t>(1)</w:t>
      </w:r>
    </w:p>
    <w:p w:rsidR="005D443D" w:rsidRPr="00D41E16" w:rsidRDefault="00D07095" w:rsidP="004C6EE2">
      <w:pPr>
        <w:tabs>
          <w:tab w:val="left" w:pos="3119"/>
        </w:tabs>
        <w:spacing w:line="360" w:lineRule="auto"/>
        <w:jc w:val="both"/>
        <w:rPr>
          <w:rFonts w:cs="Times New Roman"/>
        </w:rPr>
      </w:pPr>
      <w:r w:rsidRPr="00D41E16">
        <w:rPr>
          <w:rFonts w:cs="Times New Roman"/>
        </w:rPr>
        <w:t>Where y is a</w:t>
      </w:r>
      <w:r w:rsidR="000945C3" w:rsidRPr="00D41E16">
        <w:rPr>
          <w:rFonts w:cs="Times New Roman"/>
        </w:rPr>
        <w:t>n</w:t>
      </w:r>
      <w:r w:rsidRPr="00D41E16">
        <w:rPr>
          <w:rFonts w:cs="Times New Roman"/>
        </w:rPr>
        <w:t xml:space="preserve"> n-by-1 vector</w:t>
      </w:r>
      <w:r w:rsidR="00982563" w:rsidRPr="00D41E16">
        <w:rPr>
          <w:rFonts w:cs="Times New Roman"/>
        </w:rPr>
        <w:t xml:space="preserve"> and x is an n-by-m matrix of </w:t>
      </w:r>
      <w:r w:rsidR="00FB6472" w:rsidRPr="00D41E16">
        <w:rPr>
          <w:rFonts w:cs="Times New Roman"/>
        </w:rPr>
        <w:t>retailer</w:t>
      </w:r>
      <w:r w:rsidR="000945C3" w:rsidRPr="00D41E16">
        <w:rPr>
          <w:rFonts w:cs="Times New Roman"/>
        </w:rPr>
        <w:t xml:space="preserve"> specific characteristics</w:t>
      </w:r>
      <w:r w:rsidR="006741DD" w:rsidRPr="00D41E16">
        <w:rPr>
          <w:rFonts w:cs="Times New Roman"/>
        </w:rPr>
        <w:t xml:space="preserve"> amongst which are the elements of my </w:t>
      </w:r>
      <w:r w:rsidR="00E42A08" w:rsidRPr="00D41E16">
        <w:rPr>
          <w:rFonts w:cs="Times New Roman"/>
        </w:rPr>
        <w:t>principal interest that were</w:t>
      </w:r>
      <w:r w:rsidR="006741DD" w:rsidRPr="00D41E16">
        <w:rPr>
          <w:rFonts w:cs="Times New Roman"/>
        </w:rPr>
        <w:t xml:space="preserve"> </w:t>
      </w:r>
      <w:r w:rsidR="006A389E" w:rsidRPr="00D41E16">
        <w:rPr>
          <w:rFonts w:cs="Times New Roman"/>
        </w:rPr>
        <w:t>declared in</w:t>
      </w:r>
      <w:r w:rsidR="00275127" w:rsidRPr="00D41E16">
        <w:rPr>
          <w:rFonts w:cs="Times New Roman"/>
        </w:rPr>
        <w:t xml:space="preserve"> the above section</w:t>
      </w:r>
      <w:r w:rsidR="006741DD" w:rsidRPr="00D41E16">
        <w:rPr>
          <w:rFonts w:cs="Times New Roman"/>
        </w:rPr>
        <w:t>.</w:t>
      </w:r>
      <w:r w:rsidR="006F13C1" w:rsidRPr="00D41E16">
        <w:rPr>
          <w:rFonts w:cs="Times New Roman"/>
        </w:rPr>
        <w:t xml:space="preserve"> </w:t>
      </w:r>
    </w:p>
    <w:p w:rsidR="00DC0A1A" w:rsidRPr="00D41E16" w:rsidRDefault="00DC0A1A" w:rsidP="004C6EE2">
      <w:pPr>
        <w:tabs>
          <w:tab w:val="left" w:pos="3119"/>
        </w:tabs>
        <w:spacing w:line="360" w:lineRule="auto"/>
        <w:jc w:val="both"/>
        <w:rPr>
          <w:rFonts w:cs="Times New Roman"/>
        </w:rPr>
      </w:pPr>
    </w:p>
    <w:p w:rsidR="006F13C1" w:rsidRPr="00D41E16" w:rsidRDefault="006F13C1" w:rsidP="004C6EE2">
      <w:pPr>
        <w:tabs>
          <w:tab w:val="left" w:pos="3119"/>
        </w:tabs>
        <w:spacing w:line="360" w:lineRule="auto"/>
        <w:jc w:val="both"/>
        <w:rPr>
          <w:rFonts w:cs="Times New Roman"/>
        </w:rPr>
      </w:pPr>
      <w:r w:rsidRPr="00D41E16">
        <w:rPr>
          <w:rFonts w:cs="Times New Roman"/>
        </w:rPr>
        <w:t>The final stage of model variation is represented by (2).</w:t>
      </w:r>
    </w:p>
    <w:p w:rsidR="00452766" w:rsidRPr="00D41E16" w:rsidRDefault="00452766" w:rsidP="004C6EE2">
      <w:pPr>
        <w:tabs>
          <w:tab w:val="left" w:pos="3119"/>
        </w:tabs>
        <w:spacing w:line="360" w:lineRule="auto"/>
        <w:jc w:val="both"/>
        <w:rPr>
          <w:rFonts w:cs="Times New Roman"/>
        </w:rPr>
      </w:pPr>
    </w:p>
    <w:p w:rsidR="008B7A8D" w:rsidRPr="00D41E16" w:rsidRDefault="008B7A8D" w:rsidP="004C6EE2">
      <w:pPr>
        <w:tabs>
          <w:tab w:val="left" w:pos="3119"/>
        </w:tabs>
        <w:spacing w:line="360" w:lineRule="auto"/>
        <w:jc w:val="both"/>
        <w:rPr>
          <w:rFonts w:cs="Times New Roman"/>
        </w:rPr>
      </w:pPr>
    </w:p>
    <w:p w:rsidR="00896B87" w:rsidRPr="00D41E16" w:rsidRDefault="009E04DA" w:rsidP="00344DDA">
      <w:pPr>
        <w:tabs>
          <w:tab w:val="left" w:pos="3119"/>
        </w:tabs>
        <w:spacing w:line="480" w:lineRule="auto"/>
        <w:ind w:right="1644"/>
        <w:jc w:val="right"/>
        <w:rPr>
          <w:rFonts w:cs="Times New Roman"/>
        </w:rPr>
      </w:pPr>
      <m:oMath>
        <m:r>
          <w:rPr>
            <w:rFonts w:ascii="Cambria Math" w:hAnsi="Cambria Math" w:cs="Times New Roman"/>
          </w:rPr>
          <m:t>Price rating=</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Relative .</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Total nr. SKUs</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3</m:t>
            </m:r>
          </m:sub>
        </m:sSub>
        <m:sSub>
          <m:sSubPr>
            <m:ctrlPr>
              <w:rPr>
                <w:rFonts w:ascii="Cambria Math" w:hAnsi="Cambria Math" w:cs="Times New Roman"/>
                <w:i/>
              </w:rPr>
            </m:ctrlPr>
          </m:sSubPr>
          <m:e>
            <m:r>
              <w:rPr>
                <w:rFonts w:ascii="Cambria Math" w:hAnsi="Cambria Math" w:cs="Times New Roman"/>
              </w:rPr>
              <m:t>Certificate</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4</m:t>
            </m:r>
          </m:sub>
        </m:sSub>
        <m:sSub>
          <m:sSubPr>
            <m:ctrlPr>
              <w:rPr>
                <w:rFonts w:ascii="Cambria Math" w:hAnsi="Cambria Math" w:cs="Times New Roman"/>
                <w:i/>
              </w:rPr>
            </m:ctrlPr>
          </m:sSubPr>
          <m:e>
            <m:r>
              <w:rPr>
                <w:rFonts w:ascii="Cambria Math" w:hAnsi="Cambria Math" w:cs="Times New Roman"/>
              </w:rPr>
              <m:t>method</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5</m:t>
            </m:r>
          </m:sub>
        </m:sSub>
        <m:sSub>
          <m:sSubPr>
            <m:ctrlPr>
              <w:rPr>
                <w:rFonts w:ascii="Cambria Math" w:hAnsi="Cambria Math" w:cs="Times New Roman"/>
                <w:i/>
              </w:rPr>
            </m:ctrlPr>
          </m:sSubPr>
          <m:e>
            <m:r>
              <w:rPr>
                <w:rFonts w:ascii="Cambria Math" w:hAnsi="Cambria Math" w:cs="Times New Roman"/>
              </w:rPr>
              <m:t>Aftersales rating</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6</m:t>
            </m:r>
          </m:sub>
        </m:sSub>
        <m:sSub>
          <m:sSubPr>
            <m:ctrlPr>
              <w:rPr>
                <w:rFonts w:ascii="Cambria Math" w:hAnsi="Cambria Math" w:cs="Times New Roman"/>
                <w:i/>
              </w:rPr>
            </m:ctrlPr>
          </m:sSubPr>
          <m:e>
            <m:r>
              <w:rPr>
                <w:rFonts w:ascii="Cambria Math" w:hAnsi="Cambria Math" w:cs="Times New Roman"/>
              </w:rPr>
              <m:t>Delivery rating</m:t>
            </m:r>
          </m:e>
          <m:sub>
            <m:r>
              <w:rPr>
                <w:rFonts w:ascii="Cambria Math" w:hAnsi="Cambria Math" w:cs="Times New Roman"/>
              </w:rPr>
              <m:t>i</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7</m:t>
            </m:r>
          </m:sub>
        </m:sSub>
        <m:sSub>
          <m:sSubPr>
            <m:ctrlPr>
              <w:rPr>
                <w:rFonts w:ascii="Cambria Math" w:hAnsi="Cambria Math" w:cs="Times New Roman"/>
                <w:i/>
              </w:rPr>
            </m:ctrlPr>
          </m:sSubPr>
          <m:e>
            <m:r>
              <w:rPr>
                <w:rFonts w:ascii="Cambria Math" w:hAnsi="Cambria Math" w:cs="Times New Roman"/>
              </w:rPr>
              <m:t>support</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8</m:t>
            </m:r>
          </m:sub>
        </m:sSub>
        <m:sSub>
          <m:sSubPr>
            <m:ctrlPr>
              <w:rPr>
                <w:rFonts w:ascii="Cambria Math" w:hAnsi="Cambria Math" w:cs="Times New Roman"/>
                <w:i/>
              </w:rPr>
            </m:ctrlPr>
          </m:sSubPr>
          <m:e>
            <m:r>
              <w:rPr>
                <w:rFonts w:ascii="Cambria Math" w:hAnsi="Cambria Math" w:cs="Times New Roman"/>
              </w:rPr>
              <m:t>presence</m:t>
            </m:r>
          </m:e>
          <m:sub>
            <m:r>
              <w:rPr>
                <w:rFonts w:ascii="Cambria Math" w:hAnsi="Cambria Math" w:cs="Times New Roman"/>
              </w:rPr>
              <m:t>i</m:t>
            </m:r>
          </m:sub>
        </m:sSub>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9</m:t>
            </m:r>
          </m:sub>
        </m:sSub>
        <m:sSub>
          <m:sSubPr>
            <m:ctrlPr>
              <w:rPr>
                <w:rFonts w:ascii="Cambria Math" w:hAnsi="Cambria Math" w:cs="Times New Roman"/>
                <w:i/>
              </w:rPr>
            </m:ctrlPr>
          </m:sSubPr>
          <m:e>
            <m:r>
              <w:rPr>
                <w:rFonts w:ascii="Cambria Math" w:hAnsi="Cambria Math" w:cs="Times New Roman"/>
              </w:rPr>
              <m:t>variety</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10</m:t>
            </m:r>
          </m:sub>
        </m:sSub>
        <m:sSub>
          <m:sSubPr>
            <m:ctrlPr>
              <w:rPr>
                <w:rFonts w:ascii="Cambria Math" w:hAnsi="Cambria Math" w:cs="Times New Roman"/>
                <w:i/>
              </w:rPr>
            </m:ctrlPr>
          </m:sSubPr>
          <m:e>
            <m:r>
              <w:rPr>
                <w:rFonts w:ascii="Cambria Math" w:hAnsi="Cambria Math" w:cs="Times New Roman"/>
              </w:rPr>
              <m:t>High variety</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i</m:t>
            </m:r>
          </m:sub>
        </m:sSub>
        <m:r>
          <w:rPr>
            <w:rFonts w:ascii="Cambria Math" w:hAnsi="Cambria Math" w:cs="Times New Roman"/>
          </w:rPr>
          <m:t xml:space="preserve">     </m:t>
        </m:r>
      </m:oMath>
      <w:r w:rsidR="008B7A8D" w:rsidRPr="00D41E16">
        <w:rPr>
          <w:rFonts w:cs="Times New Roman"/>
        </w:rPr>
        <w:t xml:space="preserve">                                                                                 (2)</w:t>
      </w:r>
    </w:p>
    <w:p w:rsidR="00591B80" w:rsidRPr="00D41E16" w:rsidRDefault="00D772F4" w:rsidP="008566A5">
      <w:pPr>
        <w:tabs>
          <w:tab w:val="left" w:pos="3119"/>
        </w:tabs>
        <w:spacing w:line="360" w:lineRule="auto"/>
        <w:jc w:val="both"/>
        <w:rPr>
          <w:rFonts w:cs="Times New Roman"/>
        </w:rPr>
      </w:pPr>
      <w:r w:rsidRPr="00D41E16">
        <w:rPr>
          <w:rFonts w:cs="Times New Roman"/>
        </w:rPr>
        <w:t>I believe that this model should decently capture and represent the relationship between the price levels and store characteristics.</w:t>
      </w:r>
      <w:r w:rsidR="004B0B47" w:rsidRPr="00D41E16">
        <w:rPr>
          <w:rFonts w:cs="Times New Roman"/>
        </w:rPr>
        <w:t xml:space="preserve"> It also should give an indication on the important dimensions of these characteristics and let us see which of them are important when it comes to pricing strategies.</w:t>
      </w:r>
    </w:p>
    <w:p w:rsidR="00DA793E" w:rsidRPr="00D41E16" w:rsidRDefault="00DA793E" w:rsidP="008566A5">
      <w:pPr>
        <w:tabs>
          <w:tab w:val="left" w:pos="3119"/>
        </w:tabs>
        <w:spacing w:line="360" w:lineRule="auto"/>
        <w:jc w:val="both"/>
        <w:rPr>
          <w:rFonts w:cs="Times New Roman"/>
        </w:rPr>
      </w:pPr>
      <w:r w:rsidRPr="00D41E16">
        <w:rPr>
          <w:rFonts w:cs="Times New Roman"/>
        </w:rPr>
        <w:t xml:space="preserve">Besides the variables mentioned in the equation there are other variables that could be of economic importance for this research. Among such variables are: free delivery and 24 hour delivery. Unfortunately these variables turned to </w:t>
      </w:r>
      <w:r w:rsidR="0082746A" w:rsidRPr="00D41E16">
        <w:rPr>
          <w:rFonts w:cs="Times New Roman"/>
        </w:rPr>
        <w:t>express</w:t>
      </w:r>
      <w:r w:rsidRPr="00D41E16">
        <w:rPr>
          <w:rFonts w:cs="Times New Roman"/>
        </w:rPr>
        <w:t xml:space="preserve"> a high correlation with other elements of regression.</w:t>
      </w:r>
      <w:r w:rsidR="00B86F22" w:rsidRPr="00D41E16">
        <w:rPr>
          <w:rFonts w:cs="Times New Roman"/>
        </w:rPr>
        <w:t xml:space="preserve"> For this reason I decided to eliminate them from my research</w:t>
      </w:r>
      <w:r w:rsidR="00ED2BCD" w:rsidRPr="00D41E16">
        <w:rPr>
          <w:rFonts w:cs="Times New Roman"/>
        </w:rPr>
        <w:t xml:space="preserve"> in favor of the delivery</w:t>
      </w:r>
      <w:r w:rsidR="009009A5">
        <w:rPr>
          <w:rFonts w:cs="Times New Roman"/>
        </w:rPr>
        <w:t xml:space="preserve"> </w:t>
      </w:r>
      <w:r w:rsidR="00783095" w:rsidRPr="00D41E16">
        <w:rPr>
          <w:rFonts w:cs="Times New Roman"/>
        </w:rPr>
        <w:t xml:space="preserve">rating </w:t>
      </w:r>
      <w:r w:rsidR="00783095" w:rsidRPr="00D41E16">
        <w:rPr>
          <w:rFonts w:cs="Times New Roman"/>
        </w:rPr>
        <w:lastRenderedPageBreak/>
        <w:t>variable, which essentially should capture the effects o</w:t>
      </w:r>
      <w:r w:rsidR="00683B1A" w:rsidRPr="00D41E16">
        <w:rPr>
          <w:rFonts w:cs="Times New Roman"/>
        </w:rPr>
        <w:t>f both free and 24 hour delivery.</w:t>
      </w:r>
    </w:p>
    <w:p w:rsidR="0005192D" w:rsidRDefault="00454A98" w:rsidP="00591B80">
      <w:pPr>
        <w:tabs>
          <w:tab w:val="left" w:pos="3119"/>
        </w:tabs>
        <w:spacing w:line="360" w:lineRule="auto"/>
        <w:rPr>
          <w:rFonts w:cs="Times New Roman"/>
        </w:rPr>
      </w:pPr>
      <w:r w:rsidRPr="00D41E16">
        <w:rPr>
          <w:rFonts w:cs="Times New Roman"/>
        </w:rPr>
        <w:t xml:space="preserve">Next section presents the correlation </w:t>
      </w:r>
      <w:r w:rsidR="00016254" w:rsidRPr="00D41E16">
        <w:rPr>
          <w:rFonts w:cs="Times New Roman"/>
        </w:rPr>
        <w:t>table that</w:t>
      </w:r>
      <w:r w:rsidRPr="00D41E16">
        <w:rPr>
          <w:rFonts w:cs="Times New Roman"/>
        </w:rPr>
        <w:t xml:space="preserve"> depicts the correlations between </w:t>
      </w:r>
      <w:r w:rsidR="00016254" w:rsidRPr="00D41E16">
        <w:rPr>
          <w:rFonts w:cs="Times New Roman"/>
        </w:rPr>
        <w:t xml:space="preserve">all </w:t>
      </w:r>
      <w:r w:rsidRPr="00D41E16">
        <w:rPr>
          <w:rFonts w:cs="Times New Roman"/>
        </w:rPr>
        <w:t>the variable</w:t>
      </w:r>
      <w:r w:rsidR="00016254" w:rsidRPr="00D41E16">
        <w:rPr>
          <w:rFonts w:cs="Times New Roman"/>
        </w:rPr>
        <w:t>s</w:t>
      </w:r>
      <w:r w:rsidRPr="00D41E16">
        <w:rPr>
          <w:rFonts w:cs="Times New Roman"/>
        </w:rPr>
        <w:t xml:space="preserve"> used in </w:t>
      </w:r>
      <w:r w:rsidR="000237C7" w:rsidRPr="00D41E16">
        <w:rPr>
          <w:rFonts w:cs="Times New Roman"/>
        </w:rPr>
        <w:t>this</w:t>
      </w:r>
      <w:r w:rsidRPr="00D41E16">
        <w:rPr>
          <w:rFonts w:cs="Times New Roman"/>
        </w:rPr>
        <w:t xml:space="preserve"> model.</w:t>
      </w:r>
      <w:r w:rsidR="006670C9">
        <w:rPr>
          <w:rFonts w:cs="Times New Roman"/>
        </w:rPr>
        <w:t xml:space="preserve"> Please see Table 4</w:t>
      </w:r>
      <w:r w:rsidR="008B59CC" w:rsidRPr="00D41E16">
        <w:rPr>
          <w:rFonts w:cs="Times New Roman"/>
        </w:rPr>
        <w:t>.</w:t>
      </w:r>
    </w:p>
    <w:p w:rsidR="00346695" w:rsidRDefault="00346695" w:rsidP="00591B80">
      <w:pPr>
        <w:tabs>
          <w:tab w:val="left" w:pos="3119"/>
        </w:tabs>
        <w:spacing w:line="360" w:lineRule="auto"/>
        <w:rPr>
          <w:rFonts w:cs="Times New Roman"/>
        </w:rPr>
      </w:pPr>
    </w:p>
    <w:p w:rsidR="00346695" w:rsidRDefault="00346695" w:rsidP="00591B80">
      <w:pPr>
        <w:tabs>
          <w:tab w:val="left" w:pos="3119"/>
        </w:tabs>
        <w:spacing w:line="360" w:lineRule="auto"/>
        <w:rPr>
          <w:rFonts w:cs="Times New Roman"/>
        </w:rPr>
      </w:pPr>
    </w:p>
    <w:p w:rsidR="00346695" w:rsidRDefault="00346695" w:rsidP="00591B80">
      <w:pPr>
        <w:tabs>
          <w:tab w:val="left" w:pos="3119"/>
        </w:tabs>
        <w:spacing w:line="360" w:lineRule="auto"/>
        <w:rPr>
          <w:rFonts w:cs="Times New Roman"/>
        </w:rPr>
      </w:pPr>
    </w:p>
    <w:p w:rsidR="00346695" w:rsidRDefault="00346695" w:rsidP="00591B80">
      <w:pPr>
        <w:tabs>
          <w:tab w:val="left" w:pos="3119"/>
        </w:tabs>
        <w:spacing w:line="360" w:lineRule="auto"/>
        <w:rPr>
          <w:rFonts w:cs="Times New Roman"/>
        </w:rPr>
      </w:pPr>
    </w:p>
    <w:p w:rsidR="00346695" w:rsidRPr="00D41E16" w:rsidRDefault="00346695" w:rsidP="00591B80">
      <w:pPr>
        <w:tabs>
          <w:tab w:val="left" w:pos="3119"/>
        </w:tabs>
        <w:spacing w:line="360" w:lineRule="auto"/>
        <w:rPr>
          <w:rFonts w:cs="Times New Roman"/>
        </w:rPr>
        <w:sectPr w:rsidR="00346695" w:rsidRPr="00D41E16" w:rsidSect="00F117C7">
          <w:pgSz w:w="11901" w:h="16817"/>
          <w:pgMar w:top="1440" w:right="1797" w:bottom="1440" w:left="1797" w:header="709" w:footer="709" w:gutter="0"/>
          <w:cols w:space="708"/>
          <w:docGrid w:linePitch="360"/>
        </w:sectPr>
      </w:pPr>
    </w:p>
    <w:p w:rsidR="00FB6472" w:rsidRPr="00D41E16" w:rsidRDefault="00FB6472" w:rsidP="004C6EE2">
      <w:pPr>
        <w:tabs>
          <w:tab w:val="left" w:pos="3119"/>
        </w:tabs>
        <w:spacing w:line="360" w:lineRule="auto"/>
        <w:jc w:val="both"/>
        <w:rPr>
          <w:rFonts w:cs="Times New Roman"/>
        </w:rPr>
      </w:pPr>
    </w:p>
    <w:tbl>
      <w:tblPr>
        <w:tblpPr w:leftFromText="180" w:rightFromText="180" w:vertAnchor="text" w:horzAnchor="page" w:tblpX="2148" w:tblpY="-344"/>
        <w:tblW w:w="12168" w:type="dxa"/>
        <w:tblLayout w:type="fixed"/>
        <w:tblLook w:val="04A0"/>
      </w:tblPr>
      <w:tblGrid>
        <w:gridCol w:w="2376"/>
        <w:gridCol w:w="1009"/>
        <w:gridCol w:w="993"/>
        <w:gridCol w:w="1134"/>
        <w:gridCol w:w="992"/>
        <w:gridCol w:w="992"/>
        <w:gridCol w:w="992"/>
        <w:gridCol w:w="993"/>
        <w:gridCol w:w="992"/>
        <w:gridCol w:w="978"/>
        <w:gridCol w:w="717"/>
      </w:tblGrid>
      <w:tr w:rsidR="0031578A" w:rsidRPr="00D41E16" w:rsidTr="0031578A">
        <w:trPr>
          <w:trHeight w:val="320"/>
        </w:trPr>
        <w:tc>
          <w:tcPr>
            <w:tcW w:w="2376" w:type="dxa"/>
            <w:tcBorders>
              <w:top w:val="double" w:sz="6" w:space="0" w:color="auto"/>
              <w:left w:val="nil"/>
              <w:bottom w:val="nil"/>
              <w:right w:val="nil"/>
            </w:tcBorders>
            <w:shd w:val="clear" w:color="auto" w:fill="auto"/>
            <w:noWrap/>
            <w:vAlign w:val="bottom"/>
            <w:hideMark/>
          </w:tcPr>
          <w:p w:rsidR="00346695" w:rsidRPr="00D41E16" w:rsidRDefault="00346695" w:rsidP="00346695">
            <w:pPr>
              <w:ind w:left="-108"/>
              <w:rPr>
                <w:rFonts w:eastAsia="Times New Roman" w:cs="Times New Roman"/>
                <w:b/>
                <w:color w:val="000000"/>
                <w:sz w:val="26"/>
                <w:szCs w:val="26"/>
              </w:rPr>
            </w:pPr>
            <w:r>
              <w:rPr>
                <w:rFonts w:eastAsia="Times New Roman" w:cs="Times New Roman"/>
                <w:b/>
                <w:color w:val="000000"/>
                <w:sz w:val="26"/>
                <w:szCs w:val="26"/>
              </w:rPr>
              <w:lastRenderedPageBreak/>
              <w:t>Table 4</w:t>
            </w:r>
            <w:r w:rsidRPr="00D41E16">
              <w:rPr>
                <w:rFonts w:eastAsia="Times New Roman" w:cs="Times New Roman"/>
                <w:b/>
                <w:color w:val="000000"/>
                <w:sz w:val="26"/>
                <w:szCs w:val="26"/>
              </w:rPr>
              <w:t xml:space="preserve">: </w:t>
            </w:r>
            <w:r w:rsidRPr="00D41E16">
              <w:rPr>
                <w:rFonts w:eastAsia="Times New Roman" w:cs="Times New Roman"/>
                <w:color w:val="000000"/>
                <w:sz w:val="26"/>
                <w:szCs w:val="26"/>
              </w:rPr>
              <w:t>Correlations</w:t>
            </w:r>
          </w:p>
        </w:tc>
        <w:tc>
          <w:tcPr>
            <w:tcW w:w="1009"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993"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1134"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992"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992"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992"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993"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992"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978"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c>
          <w:tcPr>
            <w:tcW w:w="717" w:type="dxa"/>
            <w:tcBorders>
              <w:top w:val="double" w:sz="6"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r w:rsidRPr="00D41E16">
              <w:rPr>
                <w:rFonts w:eastAsia="Times New Roman" w:cs="Times New Roman"/>
                <w:color w:val="000000"/>
                <w:sz w:val="26"/>
                <w:szCs w:val="26"/>
              </w:rPr>
              <w:t> </w:t>
            </w:r>
          </w:p>
        </w:tc>
      </w:tr>
      <w:tr w:rsidR="00906BC2" w:rsidRPr="00D41E16" w:rsidTr="003B49F7">
        <w:trPr>
          <w:cantSplit/>
          <w:trHeight w:val="2613"/>
        </w:trPr>
        <w:tc>
          <w:tcPr>
            <w:tcW w:w="2376" w:type="dxa"/>
            <w:tcBorders>
              <w:top w:val="nil"/>
              <w:left w:val="nil"/>
              <w:bottom w:val="nil"/>
              <w:right w:val="nil"/>
            </w:tcBorders>
            <w:shd w:val="clear" w:color="auto" w:fill="auto"/>
            <w:noWrap/>
            <w:vAlign w:val="center"/>
            <w:hideMark/>
          </w:tcPr>
          <w:p w:rsidR="009100A8" w:rsidRPr="00D41E16" w:rsidRDefault="009100A8" w:rsidP="009100A8">
            <w:pPr>
              <w:jc w:val="center"/>
              <w:rPr>
                <w:rFonts w:eastAsia="Times New Roman" w:cs="Times New Roman"/>
                <w:color w:val="000000"/>
                <w:sz w:val="26"/>
                <w:szCs w:val="26"/>
              </w:rPr>
            </w:pPr>
            <w:r w:rsidRPr="00D41E16">
              <w:rPr>
                <w:rFonts w:eastAsia="Times New Roman" w:cs="Times New Roman"/>
                <w:color w:val="000000"/>
                <w:sz w:val="26"/>
                <w:szCs w:val="26"/>
              </w:rPr>
              <w:t>Variables</w:t>
            </w:r>
          </w:p>
        </w:tc>
        <w:tc>
          <w:tcPr>
            <w:tcW w:w="1009"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eastAsia="Times New Roman" w:cs="Times New Roman"/>
                <w:color w:val="000000"/>
              </w:rPr>
              <w:t xml:space="preserve">Relative nr. </w:t>
            </w:r>
            <w:proofErr w:type="gramStart"/>
            <w:r w:rsidRPr="0031578A">
              <w:rPr>
                <w:rFonts w:eastAsia="Times New Roman" w:cs="Times New Roman"/>
                <w:color w:val="000000"/>
              </w:rPr>
              <w:t>of</w:t>
            </w:r>
            <w:proofErr w:type="gramEnd"/>
            <w:r w:rsidRPr="0031578A">
              <w:rPr>
                <w:rFonts w:eastAsia="Times New Roman" w:cs="Times New Roman"/>
                <w:color w:val="000000"/>
              </w:rPr>
              <w:t xml:space="preserve"> </w:t>
            </w:r>
            <w:proofErr w:type="spellStart"/>
            <w:r w:rsidRPr="0031578A">
              <w:rPr>
                <w:rFonts w:eastAsia="Times New Roman" w:cs="Times New Roman"/>
                <w:color w:val="000000"/>
              </w:rPr>
              <w:t>empl</w:t>
            </w:r>
            <w:proofErr w:type="spellEnd"/>
            <w:r w:rsidRPr="0031578A">
              <w:rPr>
                <w:rFonts w:eastAsia="Times New Roman" w:cs="Times New Roman"/>
                <w:color w:val="000000"/>
              </w:rPr>
              <w:t>.</w:t>
            </w:r>
          </w:p>
        </w:tc>
        <w:tc>
          <w:tcPr>
            <w:tcW w:w="993"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ascii="Cambria" w:eastAsia="Times New Roman" w:hAnsi="Cambria" w:cs="Times New Roman"/>
                <w:color w:val="000000"/>
              </w:rPr>
              <w:t>Total number of SKUs</w:t>
            </w:r>
          </w:p>
        </w:tc>
        <w:tc>
          <w:tcPr>
            <w:tcW w:w="1134"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ascii="Cambria" w:eastAsia="Times New Roman" w:hAnsi="Cambria" w:cs="Times New Roman"/>
                <w:color w:val="000000"/>
              </w:rPr>
              <w:t>Certificate</w:t>
            </w:r>
          </w:p>
        </w:tc>
        <w:tc>
          <w:tcPr>
            <w:tcW w:w="992"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eastAsia="Times New Roman" w:cs="Times New Roman"/>
                <w:color w:val="000000"/>
              </w:rPr>
              <w:t>Payment method</w:t>
            </w:r>
          </w:p>
        </w:tc>
        <w:tc>
          <w:tcPr>
            <w:tcW w:w="992" w:type="dxa"/>
            <w:tcBorders>
              <w:top w:val="nil"/>
              <w:left w:val="nil"/>
              <w:bottom w:val="nil"/>
              <w:right w:val="nil"/>
            </w:tcBorders>
            <w:shd w:val="clear" w:color="auto" w:fill="auto"/>
            <w:noWrap/>
            <w:textDirection w:val="tbRl"/>
            <w:vAlign w:val="center"/>
            <w:hideMark/>
          </w:tcPr>
          <w:p w:rsidR="009100A8" w:rsidRPr="0031578A" w:rsidRDefault="009100A8" w:rsidP="003B49F7">
            <w:pPr>
              <w:ind w:left="113" w:right="113"/>
              <w:jc w:val="center"/>
              <w:rPr>
                <w:rFonts w:eastAsia="Times New Roman" w:cs="Times New Roman"/>
                <w:color w:val="000000"/>
              </w:rPr>
            </w:pPr>
            <w:proofErr w:type="spellStart"/>
            <w:r w:rsidRPr="0031578A">
              <w:rPr>
                <w:rFonts w:eastAsia="Times New Roman" w:cs="Times New Roman"/>
                <w:color w:val="000000"/>
              </w:rPr>
              <w:t>Aftersales</w:t>
            </w:r>
            <w:proofErr w:type="spellEnd"/>
            <w:r w:rsidRPr="0031578A">
              <w:rPr>
                <w:rFonts w:eastAsia="Times New Roman" w:cs="Times New Roman"/>
                <w:color w:val="000000"/>
              </w:rPr>
              <w:t xml:space="preserve"> rating</w:t>
            </w:r>
          </w:p>
        </w:tc>
        <w:tc>
          <w:tcPr>
            <w:tcW w:w="992"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eastAsia="Times New Roman" w:cs="Times New Roman"/>
                <w:color w:val="000000"/>
              </w:rPr>
              <w:t>Delivery rating</w:t>
            </w:r>
          </w:p>
        </w:tc>
        <w:tc>
          <w:tcPr>
            <w:tcW w:w="993"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eastAsia="Times New Roman" w:cs="Times New Roman"/>
                <w:color w:val="000000"/>
              </w:rPr>
              <w:t>Online support</w:t>
            </w:r>
          </w:p>
        </w:tc>
        <w:tc>
          <w:tcPr>
            <w:tcW w:w="992"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eastAsia="Times New Roman" w:cs="Times New Roman"/>
                <w:color w:val="000000"/>
              </w:rPr>
              <w:t>Offline presence</w:t>
            </w:r>
          </w:p>
        </w:tc>
        <w:tc>
          <w:tcPr>
            <w:tcW w:w="978"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eastAsia="Times New Roman" w:cs="Times New Roman"/>
                <w:color w:val="000000"/>
              </w:rPr>
              <w:t>Low variety</w:t>
            </w:r>
          </w:p>
        </w:tc>
        <w:tc>
          <w:tcPr>
            <w:tcW w:w="717" w:type="dxa"/>
            <w:tcBorders>
              <w:top w:val="nil"/>
              <w:left w:val="nil"/>
              <w:bottom w:val="nil"/>
              <w:right w:val="nil"/>
            </w:tcBorders>
            <w:shd w:val="clear" w:color="auto" w:fill="auto"/>
            <w:noWrap/>
            <w:textDirection w:val="tbRl"/>
            <w:vAlign w:val="center"/>
            <w:hideMark/>
          </w:tcPr>
          <w:p w:rsidR="009100A8" w:rsidRPr="003B49F7" w:rsidRDefault="009100A8" w:rsidP="003B49F7">
            <w:pPr>
              <w:ind w:left="113" w:right="113"/>
              <w:jc w:val="center"/>
              <w:rPr>
                <w:rFonts w:eastAsia="Times New Roman" w:cs="Times New Roman"/>
                <w:color w:val="000000"/>
              </w:rPr>
            </w:pPr>
            <w:r w:rsidRPr="0031578A">
              <w:rPr>
                <w:rFonts w:eastAsia="Times New Roman" w:cs="Times New Roman"/>
                <w:color w:val="000000"/>
              </w:rPr>
              <w:t>High variety</w:t>
            </w: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keepNext/>
              <w:keepLines/>
              <w:spacing w:before="200"/>
              <w:ind w:left="33" w:right="-377"/>
              <w:outlineLvl w:val="3"/>
              <w:rPr>
                <w:rFonts w:eastAsia="Times New Roman" w:cs="Times New Roman"/>
                <w:color w:val="000000"/>
              </w:rPr>
            </w:pPr>
            <w:r w:rsidRPr="003B49F7">
              <w:rPr>
                <w:rFonts w:eastAsia="Times New Roman" w:cs="Times New Roman"/>
                <w:color w:val="000000"/>
              </w:rPr>
              <w:t xml:space="preserve">Relative nr. </w:t>
            </w:r>
            <w:proofErr w:type="gramStart"/>
            <w:r w:rsidR="00F808C8" w:rsidRPr="0031578A">
              <w:rPr>
                <w:rFonts w:eastAsia="Times New Roman" w:cs="Times New Roman"/>
                <w:color w:val="000000"/>
              </w:rPr>
              <w:t>o</w:t>
            </w:r>
            <w:r w:rsidRPr="003B49F7">
              <w:rPr>
                <w:rFonts w:eastAsia="Times New Roman" w:cs="Times New Roman"/>
                <w:color w:val="000000"/>
              </w:rPr>
              <w:t>f</w:t>
            </w:r>
            <w:proofErr w:type="gramEnd"/>
            <w:r w:rsidRPr="003B49F7">
              <w:rPr>
                <w:rFonts w:eastAsia="Times New Roman" w:cs="Times New Roman"/>
                <w:color w:val="000000"/>
              </w:rPr>
              <w:t xml:space="preserve"> </w:t>
            </w:r>
            <w:proofErr w:type="spellStart"/>
            <w:r w:rsidR="00F808C8" w:rsidRPr="0031578A">
              <w:rPr>
                <w:rFonts w:eastAsia="Times New Roman" w:cs="Times New Roman"/>
                <w:color w:val="000000"/>
              </w:rPr>
              <w:t>empl</w:t>
            </w:r>
            <w:proofErr w:type="spellEnd"/>
            <w:r w:rsidR="00F808C8" w:rsidRPr="0031578A">
              <w:rPr>
                <w:rFonts w:eastAsia="Times New Roman" w:cs="Times New Roman"/>
                <w:color w:val="000000"/>
              </w:rPr>
              <w:t>.</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993"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1134"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A97FD2">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C50475" w:rsidRPr="003B49F7" w:rsidRDefault="00C50475" w:rsidP="00C50475">
            <w:pPr>
              <w:keepNext/>
              <w:keepLines/>
              <w:spacing w:before="200"/>
              <w:outlineLvl w:val="3"/>
              <w:rPr>
                <w:rFonts w:eastAsia="Times New Roman" w:cs="Times New Roman"/>
                <w:color w:val="000000"/>
              </w:rPr>
            </w:pPr>
            <w:r w:rsidRPr="003B49F7">
              <w:rPr>
                <w:rFonts w:ascii="Cambria" w:eastAsia="Times New Roman" w:hAnsi="Cambria" w:cs="Times New Roman"/>
                <w:color w:val="000000"/>
              </w:rPr>
              <w:t>Total number of SKUs</w:t>
            </w:r>
          </w:p>
        </w:tc>
        <w:tc>
          <w:tcPr>
            <w:tcW w:w="1009" w:type="dxa"/>
            <w:tcBorders>
              <w:top w:val="nil"/>
              <w:left w:val="nil"/>
              <w:bottom w:val="nil"/>
              <w:right w:val="nil"/>
            </w:tcBorders>
            <w:shd w:val="clear" w:color="auto" w:fill="auto"/>
            <w:noWrap/>
            <w:vAlign w:val="center"/>
            <w:hideMark/>
          </w:tcPr>
          <w:p w:rsidR="00C50475" w:rsidRPr="00D41E16" w:rsidRDefault="00C5047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Pr>
                <w:rFonts w:eastAsia="Times New Roman" w:cs="Times New Roman"/>
                <w:color w:val="000000"/>
                <w:sz w:val="26"/>
                <w:szCs w:val="26"/>
              </w:rPr>
              <w:t>.</w:t>
            </w:r>
            <w:r w:rsidRPr="00D41E16">
              <w:rPr>
                <w:rFonts w:eastAsia="Times New Roman" w:cs="Times New Roman"/>
                <w:color w:val="000000"/>
                <w:sz w:val="26"/>
                <w:szCs w:val="26"/>
              </w:rPr>
              <w:t>067</w:t>
            </w:r>
          </w:p>
        </w:tc>
        <w:tc>
          <w:tcPr>
            <w:tcW w:w="993" w:type="dxa"/>
            <w:tcBorders>
              <w:top w:val="nil"/>
              <w:left w:val="nil"/>
              <w:bottom w:val="nil"/>
              <w:right w:val="nil"/>
            </w:tcBorders>
            <w:shd w:val="clear" w:color="auto" w:fill="auto"/>
            <w:noWrap/>
            <w:vAlign w:val="center"/>
            <w:hideMark/>
          </w:tcPr>
          <w:p w:rsidR="00C50475" w:rsidRPr="00D41E16" w:rsidRDefault="00C5047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1134" w:type="dxa"/>
            <w:tcBorders>
              <w:top w:val="nil"/>
              <w:left w:val="nil"/>
              <w:bottom w:val="nil"/>
              <w:right w:val="nil"/>
            </w:tcBorders>
            <w:shd w:val="clear" w:color="auto" w:fill="auto"/>
            <w:noWrap/>
            <w:vAlign w:val="center"/>
            <w:hideMark/>
          </w:tcPr>
          <w:p w:rsidR="00C50475" w:rsidRPr="00D41E16" w:rsidRDefault="00C5047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C50475" w:rsidRPr="00D41E16" w:rsidRDefault="00C5047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C50475" w:rsidRPr="00D41E16" w:rsidRDefault="00C50475" w:rsidP="00A97FD2">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c>
          <w:tcPr>
            <w:tcW w:w="993"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C50475" w:rsidRPr="003B49F7" w:rsidRDefault="00C50475" w:rsidP="00C50475">
            <w:pPr>
              <w:keepNext/>
              <w:keepLines/>
              <w:spacing w:before="200"/>
              <w:outlineLvl w:val="3"/>
              <w:rPr>
                <w:rFonts w:eastAsia="Times New Roman" w:cs="Times New Roman"/>
                <w:color w:val="000000"/>
              </w:rPr>
            </w:pPr>
            <w:r w:rsidRPr="003B49F7">
              <w:rPr>
                <w:rFonts w:ascii="Cambria" w:eastAsia="Times New Roman" w:hAnsi="Cambria" w:cs="Times New Roman"/>
                <w:color w:val="000000"/>
              </w:rPr>
              <w:t>Certificate</w:t>
            </w:r>
          </w:p>
        </w:tc>
        <w:tc>
          <w:tcPr>
            <w:tcW w:w="1009" w:type="dxa"/>
            <w:tcBorders>
              <w:top w:val="nil"/>
              <w:left w:val="nil"/>
              <w:bottom w:val="nil"/>
              <w:right w:val="nil"/>
            </w:tcBorders>
            <w:shd w:val="clear" w:color="auto" w:fill="auto"/>
            <w:noWrap/>
            <w:vAlign w:val="center"/>
            <w:hideMark/>
          </w:tcPr>
          <w:p w:rsidR="00C50475" w:rsidRPr="00D41E16" w:rsidRDefault="00C5047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Pr>
                <w:rFonts w:eastAsia="Times New Roman" w:cs="Times New Roman"/>
                <w:color w:val="000000"/>
                <w:sz w:val="26"/>
                <w:szCs w:val="26"/>
              </w:rPr>
              <w:t>.</w:t>
            </w:r>
            <w:r w:rsidRPr="00D41E16">
              <w:rPr>
                <w:rFonts w:eastAsia="Times New Roman" w:cs="Times New Roman"/>
                <w:color w:val="000000"/>
                <w:sz w:val="26"/>
                <w:szCs w:val="26"/>
              </w:rPr>
              <w:t>099</w:t>
            </w:r>
          </w:p>
        </w:tc>
        <w:tc>
          <w:tcPr>
            <w:tcW w:w="993" w:type="dxa"/>
            <w:tcBorders>
              <w:top w:val="nil"/>
              <w:left w:val="nil"/>
              <w:bottom w:val="nil"/>
              <w:right w:val="nil"/>
            </w:tcBorders>
            <w:shd w:val="clear" w:color="auto" w:fill="auto"/>
            <w:noWrap/>
            <w:vAlign w:val="center"/>
            <w:hideMark/>
          </w:tcPr>
          <w:p w:rsidR="00C50475" w:rsidRPr="00D41E16" w:rsidRDefault="00C5047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Pr>
                <w:rFonts w:eastAsia="Times New Roman" w:cs="Times New Roman"/>
                <w:color w:val="000000"/>
                <w:sz w:val="26"/>
                <w:szCs w:val="26"/>
              </w:rPr>
              <w:t>.</w:t>
            </w:r>
            <w:r w:rsidRPr="00D41E16">
              <w:rPr>
                <w:rFonts w:eastAsia="Times New Roman" w:cs="Times New Roman"/>
                <w:color w:val="000000"/>
                <w:sz w:val="26"/>
                <w:szCs w:val="26"/>
              </w:rPr>
              <w:t>232</w:t>
            </w:r>
          </w:p>
        </w:tc>
        <w:tc>
          <w:tcPr>
            <w:tcW w:w="1134" w:type="dxa"/>
            <w:tcBorders>
              <w:top w:val="nil"/>
              <w:left w:val="nil"/>
              <w:bottom w:val="nil"/>
              <w:right w:val="nil"/>
            </w:tcBorders>
            <w:shd w:val="clear" w:color="auto" w:fill="auto"/>
            <w:noWrap/>
            <w:vAlign w:val="center"/>
            <w:hideMark/>
          </w:tcPr>
          <w:p w:rsidR="00C50475" w:rsidRPr="00D41E16" w:rsidRDefault="00C5047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992" w:type="dxa"/>
            <w:tcBorders>
              <w:top w:val="nil"/>
              <w:left w:val="nil"/>
              <w:bottom w:val="nil"/>
              <w:right w:val="nil"/>
            </w:tcBorders>
            <w:shd w:val="clear" w:color="auto" w:fill="auto"/>
            <w:noWrap/>
            <w:vAlign w:val="center"/>
            <w:hideMark/>
          </w:tcPr>
          <w:p w:rsidR="00C50475" w:rsidRPr="00D41E16" w:rsidRDefault="00C5047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C50475" w:rsidRPr="00D41E16" w:rsidRDefault="00C5047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C50475" w:rsidRPr="00D41E16" w:rsidRDefault="00C50475" w:rsidP="00A97FD2">
            <w:pPr>
              <w:jc w:val="right"/>
              <w:rPr>
                <w:rFonts w:eastAsia="Times New Roman" w:cs="Times New Roman"/>
                <w:color w:val="000000"/>
                <w:sz w:val="26"/>
                <w:szCs w:val="26"/>
              </w:rPr>
            </w:pPr>
          </w:p>
        </w:tc>
        <w:tc>
          <w:tcPr>
            <w:tcW w:w="993"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C50475" w:rsidRPr="00D41E16" w:rsidRDefault="00C50475" w:rsidP="003B49F7">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keepNext/>
              <w:keepLines/>
              <w:spacing w:before="200"/>
              <w:outlineLvl w:val="3"/>
              <w:rPr>
                <w:rFonts w:eastAsia="Times New Roman" w:cs="Times New Roman"/>
                <w:color w:val="000000"/>
              </w:rPr>
            </w:pPr>
            <w:r w:rsidRPr="003B49F7">
              <w:rPr>
                <w:rFonts w:eastAsia="Times New Roman" w:cs="Times New Roman"/>
                <w:color w:val="000000"/>
              </w:rPr>
              <w:t>Payment method</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094</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134</w:t>
            </w:r>
          </w:p>
        </w:tc>
        <w:tc>
          <w:tcPr>
            <w:tcW w:w="1134"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341</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992"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93" w:type="dxa"/>
            <w:tcBorders>
              <w:top w:val="nil"/>
              <w:left w:val="nil"/>
              <w:bottom w:val="nil"/>
              <w:right w:val="nil"/>
            </w:tcBorders>
            <w:shd w:val="clear" w:color="auto" w:fill="auto"/>
            <w:noWrap/>
            <w:vAlign w:val="center"/>
            <w:hideMark/>
          </w:tcPr>
          <w:p w:rsidR="00346695" w:rsidRPr="00D41E16" w:rsidRDefault="00346695" w:rsidP="00A97FD2">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keepNext/>
              <w:keepLines/>
              <w:spacing w:before="200"/>
              <w:outlineLvl w:val="3"/>
              <w:rPr>
                <w:rFonts w:eastAsia="Times New Roman" w:cs="Times New Roman"/>
                <w:color w:val="000000"/>
              </w:rPr>
            </w:pPr>
            <w:proofErr w:type="spellStart"/>
            <w:r w:rsidRPr="003B49F7">
              <w:rPr>
                <w:rFonts w:eastAsia="Times New Roman" w:cs="Times New Roman"/>
                <w:color w:val="000000"/>
              </w:rPr>
              <w:t>Aftersales</w:t>
            </w:r>
            <w:proofErr w:type="spellEnd"/>
            <w:r w:rsidRPr="003B49F7">
              <w:rPr>
                <w:rFonts w:eastAsia="Times New Roman" w:cs="Times New Roman"/>
                <w:color w:val="000000"/>
              </w:rPr>
              <w:t xml:space="preserve"> rating</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000</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029</w:t>
            </w:r>
          </w:p>
        </w:tc>
        <w:tc>
          <w:tcPr>
            <w:tcW w:w="1134"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074</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150</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992"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93"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A97FD2">
            <w:pPr>
              <w:jc w:val="right"/>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rPr>
                <w:rFonts w:eastAsia="Times New Roman" w:cs="Times New Roman"/>
                <w:color w:val="000000"/>
              </w:rPr>
            </w:pPr>
            <w:r w:rsidRPr="003B49F7">
              <w:rPr>
                <w:rFonts w:eastAsia="Times New Roman" w:cs="Times New Roman"/>
                <w:color w:val="000000"/>
              </w:rPr>
              <w:t>D</w:t>
            </w:r>
            <w:r w:rsidR="00346695" w:rsidRPr="003B49F7">
              <w:rPr>
                <w:rFonts w:eastAsia="Times New Roman" w:cs="Times New Roman"/>
                <w:color w:val="000000"/>
              </w:rPr>
              <w:t>elivery</w:t>
            </w:r>
            <w:r w:rsidRPr="003B49F7">
              <w:rPr>
                <w:rFonts w:eastAsia="Times New Roman" w:cs="Times New Roman"/>
                <w:color w:val="000000"/>
              </w:rPr>
              <w:t xml:space="preserve"> </w:t>
            </w:r>
            <w:r w:rsidR="00346695" w:rsidRPr="003B49F7">
              <w:rPr>
                <w:rFonts w:eastAsia="Times New Roman" w:cs="Times New Roman"/>
                <w:color w:val="000000"/>
              </w:rPr>
              <w:t>rating</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083</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021</w:t>
            </w:r>
          </w:p>
        </w:tc>
        <w:tc>
          <w:tcPr>
            <w:tcW w:w="1134"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090</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005</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themeColor="text1"/>
                <w:sz w:val="26"/>
                <w:szCs w:val="26"/>
              </w:rPr>
            </w:pPr>
            <w:r w:rsidRPr="00D41E16">
              <w:rPr>
                <w:rFonts w:eastAsia="Times New Roman" w:cs="Times New Roman"/>
                <w:color w:val="000000" w:themeColor="text1"/>
                <w:sz w:val="26"/>
                <w:szCs w:val="26"/>
              </w:rPr>
              <w:t>0</w:t>
            </w:r>
            <w:r w:rsidR="009C387A">
              <w:rPr>
                <w:rFonts w:eastAsia="Times New Roman" w:cs="Times New Roman"/>
                <w:color w:val="000000" w:themeColor="text1"/>
                <w:sz w:val="26"/>
                <w:szCs w:val="26"/>
              </w:rPr>
              <w:t>.</w:t>
            </w:r>
            <w:r w:rsidRPr="00D41E16">
              <w:rPr>
                <w:rFonts w:eastAsia="Times New Roman" w:cs="Times New Roman"/>
                <w:color w:val="000000" w:themeColor="text1"/>
                <w:sz w:val="26"/>
                <w:szCs w:val="26"/>
              </w:rPr>
              <w:t>395</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993"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center"/>
            <w:hideMark/>
          </w:tcPr>
          <w:p w:rsidR="00346695" w:rsidRPr="00D41E16" w:rsidRDefault="00346695" w:rsidP="00A97FD2">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346695" w:rsidRPr="00D41E16" w:rsidRDefault="00346695" w:rsidP="003B49F7">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keepNext/>
              <w:keepLines/>
              <w:spacing w:before="200"/>
              <w:outlineLvl w:val="3"/>
              <w:rPr>
                <w:rFonts w:eastAsia="Times New Roman" w:cs="Times New Roman"/>
                <w:color w:val="000000"/>
              </w:rPr>
            </w:pPr>
            <w:r w:rsidRPr="003B49F7">
              <w:rPr>
                <w:rFonts w:eastAsia="Times New Roman" w:cs="Times New Roman"/>
                <w:color w:val="000000"/>
              </w:rPr>
              <w:t>Online support</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203</w:t>
            </w:r>
          </w:p>
        </w:tc>
        <w:tc>
          <w:tcPr>
            <w:tcW w:w="993"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153</w:t>
            </w:r>
          </w:p>
        </w:tc>
        <w:tc>
          <w:tcPr>
            <w:tcW w:w="1134"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300</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317</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033</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007</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992"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346695" w:rsidRPr="00D41E16" w:rsidRDefault="00346695" w:rsidP="00A97FD2">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keepNext/>
              <w:keepLines/>
              <w:spacing w:before="200"/>
              <w:outlineLvl w:val="3"/>
              <w:rPr>
                <w:rFonts w:eastAsia="Times New Roman" w:cs="Times New Roman"/>
                <w:color w:val="000000"/>
              </w:rPr>
            </w:pPr>
            <w:r w:rsidRPr="003B49F7">
              <w:rPr>
                <w:rFonts w:eastAsia="Times New Roman" w:cs="Times New Roman"/>
                <w:color w:val="000000"/>
              </w:rPr>
              <w:t>Offline presence</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144</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008</w:t>
            </w:r>
          </w:p>
        </w:tc>
        <w:tc>
          <w:tcPr>
            <w:tcW w:w="1134"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179</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122</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069</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087</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359</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978"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keepNext/>
              <w:keepLines/>
              <w:spacing w:before="200"/>
              <w:outlineLvl w:val="3"/>
              <w:rPr>
                <w:rFonts w:eastAsia="Times New Roman" w:cs="Times New Roman"/>
                <w:color w:val="000000"/>
              </w:rPr>
            </w:pPr>
            <w:r w:rsidRPr="003B49F7">
              <w:rPr>
                <w:rFonts w:eastAsia="Times New Roman" w:cs="Times New Roman"/>
                <w:color w:val="000000"/>
              </w:rPr>
              <w:t>Low variety</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092</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270</w:t>
            </w:r>
          </w:p>
        </w:tc>
        <w:tc>
          <w:tcPr>
            <w:tcW w:w="1134"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208</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046</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114</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086</w:t>
            </w:r>
          </w:p>
        </w:tc>
        <w:tc>
          <w:tcPr>
            <w:tcW w:w="993"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336</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299</w:t>
            </w:r>
          </w:p>
        </w:tc>
        <w:tc>
          <w:tcPr>
            <w:tcW w:w="978"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c>
          <w:tcPr>
            <w:tcW w:w="717" w:type="dxa"/>
            <w:tcBorders>
              <w:top w:val="nil"/>
              <w:left w:val="nil"/>
              <w:bottom w:val="nil"/>
              <w:right w:val="nil"/>
            </w:tcBorders>
            <w:shd w:val="clear" w:color="auto" w:fill="auto"/>
            <w:noWrap/>
            <w:vAlign w:val="center"/>
            <w:hideMark/>
          </w:tcPr>
          <w:p w:rsidR="00346695" w:rsidRPr="00D41E16" w:rsidRDefault="00346695" w:rsidP="00062128">
            <w:pPr>
              <w:jc w:val="right"/>
              <w:rPr>
                <w:rFonts w:eastAsia="Times New Roman" w:cs="Times New Roman"/>
                <w:color w:val="000000"/>
                <w:sz w:val="26"/>
                <w:szCs w:val="26"/>
              </w:rPr>
            </w:pP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3B49F7" w:rsidRDefault="00C50475" w:rsidP="00346695">
            <w:pPr>
              <w:keepNext/>
              <w:keepLines/>
              <w:spacing w:before="200"/>
              <w:outlineLvl w:val="3"/>
              <w:rPr>
                <w:rFonts w:eastAsia="Times New Roman" w:cs="Times New Roman"/>
                <w:color w:val="000000"/>
              </w:rPr>
            </w:pPr>
            <w:r w:rsidRPr="003B49F7">
              <w:rPr>
                <w:rFonts w:eastAsia="Times New Roman" w:cs="Times New Roman"/>
                <w:color w:val="000000"/>
              </w:rPr>
              <w:t>High variety</w:t>
            </w:r>
          </w:p>
        </w:tc>
        <w:tc>
          <w:tcPr>
            <w:tcW w:w="1009"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153</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284</w:t>
            </w:r>
          </w:p>
        </w:tc>
        <w:tc>
          <w:tcPr>
            <w:tcW w:w="1134"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296</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292</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090</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048</w:t>
            </w:r>
          </w:p>
        </w:tc>
        <w:tc>
          <w:tcPr>
            <w:tcW w:w="993"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365</w:t>
            </w:r>
          </w:p>
        </w:tc>
        <w:tc>
          <w:tcPr>
            <w:tcW w:w="992"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0</w:t>
            </w:r>
            <w:r w:rsidR="009C387A">
              <w:rPr>
                <w:rFonts w:eastAsia="Times New Roman" w:cs="Times New Roman"/>
                <w:color w:val="000000"/>
                <w:sz w:val="26"/>
                <w:szCs w:val="26"/>
              </w:rPr>
              <w:t>.</w:t>
            </w:r>
            <w:r w:rsidRPr="00D41E16">
              <w:rPr>
                <w:rFonts w:eastAsia="Times New Roman" w:cs="Times New Roman"/>
                <w:color w:val="000000"/>
                <w:sz w:val="26"/>
                <w:szCs w:val="26"/>
              </w:rPr>
              <w:t>256</w:t>
            </w:r>
          </w:p>
        </w:tc>
        <w:tc>
          <w:tcPr>
            <w:tcW w:w="978" w:type="dxa"/>
            <w:tcBorders>
              <w:top w:val="nil"/>
              <w:left w:val="nil"/>
              <w:bottom w:val="nil"/>
              <w:right w:val="nil"/>
            </w:tcBorders>
            <w:shd w:val="clear" w:color="auto" w:fill="auto"/>
            <w:noWrap/>
            <w:vAlign w:val="center"/>
            <w:hideMark/>
          </w:tcPr>
          <w:p w:rsidR="00346695" w:rsidRPr="00D41E16" w:rsidRDefault="009C387A" w:rsidP="003B49F7">
            <w:pPr>
              <w:jc w:val="right"/>
              <w:rPr>
                <w:rFonts w:asciiTheme="majorHAnsi" w:eastAsia="Times New Roman" w:hAnsiTheme="majorHAnsi" w:cs="Times New Roman"/>
                <w:b/>
                <w:bCs/>
                <w:i/>
                <w:iCs/>
                <w:color w:val="000000"/>
                <w:sz w:val="26"/>
                <w:szCs w:val="26"/>
              </w:rPr>
            </w:pPr>
            <w:r>
              <w:rPr>
                <w:rFonts w:eastAsia="Times New Roman" w:cs="Times New Roman"/>
                <w:color w:val="000000"/>
                <w:sz w:val="26"/>
                <w:szCs w:val="26"/>
              </w:rPr>
              <w:t>-0.</w:t>
            </w:r>
            <w:r w:rsidR="00346695" w:rsidRPr="00D41E16">
              <w:rPr>
                <w:rFonts w:eastAsia="Times New Roman" w:cs="Times New Roman"/>
                <w:color w:val="000000"/>
                <w:sz w:val="26"/>
                <w:szCs w:val="26"/>
              </w:rPr>
              <w:t>452</w:t>
            </w:r>
          </w:p>
        </w:tc>
        <w:tc>
          <w:tcPr>
            <w:tcW w:w="717" w:type="dxa"/>
            <w:tcBorders>
              <w:top w:val="nil"/>
              <w:left w:val="nil"/>
              <w:bottom w:val="nil"/>
              <w:right w:val="nil"/>
            </w:tcBorders>
            <w:shd w:val="clear" w:color="auto" w:fill="auto"/>
            <w:noWrap/>
            <w:vAlign w:val="center"/>
            <w:hideMark/>
          </w:tcPr>
          <w:p w:rsidR="00346695" w:rsidRPr="00D41E16" w:rsidRDefault="00346695" w:rsidP="003B49F7">
            <w:pPr>
              <w:jc w:val="right"/>
              <w:rPr>
                <w:rFonts w:asciiTheme="majorHAnsi" w:eastAsia="Times New Roman" w:hAnsiTheme="majorHAnsi" w:cs="Times New Roman"/>
                <w:b/>
                <w:bCs/>
                <w:i/>
                <w:iCs/>
                <w:color w:val="000000"/>
                <w:sz w:val="26"/>
                <w:szCs w:val="26"/>
              </w:rPr>
            </w:pPr>
            <w:r w:rsidRPr="00D41E16">
              <w:rPr>
                <w:rFonts w:eastAsia="Times New Roman" w:cs="Times New Roman"/>
                <w:color w:val="000000"/>
                <w:sz w:val="26"/>
                <w:szCs w:val="26"/>
              </w:rPr>
              <w:t>1</w:t>
            </w:r>
          </w:p>
        </w:tc>
      </w:tr>
      <w:tr w:rsidR="0031578A" w:rsidRPr="00D41E16" w:rsidTr="0031578A">
        <w:trPr>
          <w:trHeight w:val="300"/>
        </w:trPr>
        <w:tc>
          <w:tcPr>
            <w:tcW w:w="2376" w:type="dxa"/>
            <w:tcBorders>
              <w:top w:val="nil"/>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sz w:val="26"/>
                <w:szCs w:val="26"/>
              </w:rPr>
            </w:pPr>
          </w:p>
        </w:tc>
        <w:tc>
          <w:tcPr>
            <w:tcW w:w="1009" w:type="dxa"/>
            <w:tcBorders>
              <w:top w:val="nil"/>
              <w:left w:val="nil"/>
              <w:bottom w:val="nil"/>
              <w:right w:val="nil"/>
            </w:tcBorders>
            <w:shd w:val="clear" w:color="auto" w:fill="auto"/>
            <w:noWrap/>
            <w:vAlign w:val="bottom"/>
            <w:hideMark/>
          </w:tcPr>
          <w:p w:rsidR="00346695" w:rsidRPr="00D41E16" w:rsidRDefault="00346695" w:rsidP="00062128">
            <w:pPr>
              <w:rPr>
                <w:rFonts w:eastAsia="Times New Roman" w:cs="Times New Roman"/>
                <w:color w:val="000000"/>
                <w:sz w:val="26"/>
                <w:szCs w:val="26"/>
              </w:rPr>
            </w:pPr>
          </w:p>
        </w:tc>
        <w:tc>
          <w:tcPr>
            <w:tcW w:w="993" w:type="dxa"/>
            <w:tcBorders>
              <w:top w:val="nil"/>
              <w:left w:val="nil"/>
              <w:bottom w:val="nil"/>
              <w:right w:val="nil"/>
            </w:tcBorders>
            <w:shd w:val="clear" w:color="auto" w:fill="auto"/>
            <w:noWrap/>
            <w:vAlign w:val="bottom"/>
            <w:hideMark/>
          </w:tcPr>
          <w:p w:rsidR="00346695" w:rsidRPr="00D41E16" w:rsidRDefault="00346695" w:rsidP="00062128">
            <w:pPr>
              <w:rPr>
                <w:rFonts w:eastAsia="Times New Roman" w:cs="Times New Roman"/>
                <w:color w:val="000000"/>
                <w:sz w:val="26"/>
                <w:szCs w:val="26"/>
              </w:rPr>
            </w:pPr>
          </w:p>
        </w:tc>
        <w:tc>
          <w:tcPr>
            <w:tcW w:w="1134" w:type="dxa"/>
            <w:tcBorders>
              <w:top w:val="nil"/>
              <w:left w:val="nil"/>
              <w:bottom w:val="nil"/>
              <w:right w:val="nil"/>
            </w:tcBorders>
            <w:shd w:val="clear" w:color="auto" w:fill="auto"/>
            <w:noWrap/>
            <w:vAlign w:val="bottom"/>
            <w:hideMark/>
          </w:tcPr>
          <w:p w:rsidR="00346695" w:rsidRPr="00D41E16" w:rsidRDefault="00346695" w:rsidP="00A97FD2">
            <w:pPr>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bottom"/>
            <w:hideMark/>
          </w:tcPr>
          <w:p w:rsidR="00346695" w:rsidRPr="00D41E16" w:rsidRDefault="00346695" w:rsidP="003B49F7">
            <w:pPr>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bottom"/>
            <w:hideMark/>
          </w:tcPr>
          <w:p w:rsidR="00346695" w:rsidRPr="00D41E16" w:rsidRDefault="00346695" w:rsidP="003B49F7">
            <w:pPr>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bottom"/>
            <w:hideMark/>
          </w:tcPr>
          <w:p w:rsidR="00346695" w:rsidRPr="00D41E16" w:rsidRDefault="00346695" w:rsidP="003B49F7">
            <w:pPr>
              <w:rPr>
                <w:rFonts w:eastAsia="Times New Roman" w:cs="Times New Roman"/>
                <w:color w:val="000000"/>
                <w:sz w:val="26"/>
                <w:szCs w:val="26"/>
              </w:rPr>
            </w:pPr>
          </w:p>
        </w:tc>
        <w:tc>
          <w:tcPr>
            <w:tcW w:w="993" w:type="dxa"/>
            <w:tcBorders>
              <w:top w:val="nil"/>
              <w:left w:val="nil"/>
              <w:bottom w:val="nil"/>
              <w:right w:val="nil"/>
            </w:tcBorders>
            <w:shd w:val="clear" w:color="auto" w:fill="auto"/>
            <w:noWrap/>
            <w:vAlign w:val="bottom"/>
            <w:hideMark/>
          </w:tcPr>
          <w:p w:rsidR="00346695" w:rsidRPr="00D41E16" w:rsidRDefault="00346695" w:rsidP="003B49F7">
            <w:pPr>
              <w:rPr>
                <w:rFonts w:eastAsia="Times New Roman" w:cs="Times New Roman"/>
                <w:color w:val="000000"/>
                <w:sz w:val="26"/>
                <w:szCs w:val="26"/>
              </w:rPr>
            </w:pPr>
          </w:p>
        </w:tc>
        <w:tc>
          <w:tcPr>
            <w:tcW w:w="992" w:type="dxa"/>
            <w:tcBorders>
              <w:top w:val="nil"/>
              <w:left w:val="nil"/>
              <w:bottom w:val="nil"/>
              <w:right w:val="nil"/>
            </w:tcBorders>
            <w:shd w:val="clear" w:color="auto" w:fill="auto"/>
            <w:noWrap/>
            <w:vAlign w:val="bottom"/>
            <w:hideMark/>
          </w:tcPr>
          <w:p w:rsidR="00346695" w:rsidRPr="00D41E16" w:rsidRDefault="00346695" w:rsidP="003B49F7">
            <w:pPr>
              <w:rPr>
                <w:rFonts w:eastAsia="Times New Roman" w:cs="Times New Roman"/>
                <w:color w:val="000000"/>
                <w:sz w:val="26"/>
                <w:szCs w:val="26"/>
              </w:rPr>
            </w:pPr>
          </w:p>
        </w:tc>
        <w:tc>
          <w:tcPr>
            <w:tcW w:w="978" w:type="dxa"/>
            <w:tcBorders>
              <w:top w:val="nil"/>
              <w:left w:val="nil"/>
              <w:bottom w:val="nil"/>
              <w:right w:val="nil"/>
            </w:tcBorders>
            <w:shd w:val="clear" w:color="auto" w:fill="auto"/>
            <w:noWrap/>
            <w:vAlign w:val="bottom"/>
            <w:hideMark/>
          </w:tcPr>
          <w:p w:rsidR="00346695" w:rsidRPr="00D41E16" w:rsidRDefault="00346695" w:rsidP="003B49F7">
            <w:pPr>
              <w:rPr>
                <w:rFonts w:eastAsia="Times New Roman" w:cs="Times New Roman"/>
                <w:color w:val="000000"/>
                <w:sz w:val="26"/>
                <w:szCs w:val="26"/>
              </w:rPr>
            </w:pPr>
          </w:p>
        </w:tc>
        <w:tc>
          <w:tcPr>
            <w:tcW w:w="717" w:type="dxa"/>
            <w:tcBorders>
              <w:top w:val="nil"/>
              <w:left w:val="nil"/>
              <w:bottom w:val="nil"/>
              <w:right w:val="nil"/>
            </w:tcBorders>
            <w:shd w:val="clear" w:color="auto" w:fill="auto"/>
            <w:noWrap/>
            <w:vAlign w:val="bottom"/>
            <w:hideMark/>
          </w:tcPr>
          <w:p w:rsidR="00346695" w:rsidRPr="00D41E16" w:rsidRDefault="00346695" w:rsidP="003B49F7">
            <w:pPr>
              <w:rPr>
                <w:rFonts w:eastAsia="Times New Roman" w:cs="Times New Roman"/>
                <w:color w:val="000000"/>
                <w:sz w:val="26"/>
                <w:szCs w:val="26"/>
              </w:rPr>
            </w:pPr>
          </w:p>
        </w:tc>
      </w:tr>
      <w:tr w:rsidR="0031578A" w:rsidRPr="00D41E16" w:rsidTr="0031578A">
        <w:trPr>
          <w:trHeight w:val="300"/>
        </w:trPr>
        <w:tc>
          <w:tcPr>
            <w:tcW w:w="2376"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1009"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993"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1134"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992"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992"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992"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993"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992"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978"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c>
          <w:tcPr>
            <w:tcW w:w="717" w:type="dxa"/>
            <w:tcBorders>
              <w:top w:val="single" w:sz="4" w:space="0" w:color="auto"/>
              <w:left w:val="nil"/>
              <w:bottom w:val="nil"/>
              <w:right w:val="nil"/>
            </w:tcBorders>
            <w:shd w:val="clear" w:color="auto" w:fill="auto"/>
            <w:noWrap/>
            <w:vAlign w:val="bottom"/>
            <w:hideMark/>
          </w:tcPr>
          <w:p w:rsidR="00346695" w:rsidRPr="00D41E16" w:rsidRDefault="00346695" w:rsidP="00346695">
            <w:pPr>
              <w:rPr>
                <w:rFonts w:eastAsia="Times New Roman" w:cs="Times New Roman"/>
                <w:color w:val="000000"/>
              </w:rPr>
            </w:pPr>
            <w:r w:rsidRPr="00D41E16">
              <w:rPr>
                <w:rFonts w:eastAsia="Times New Roman" w:cs="Times New Roman"/>
                <w:color w:val="000000"/>
              </w:rPr>
              <w:t> </w:t>
            </w:r>
          </w:p>
        </w:tc>
      </w:tr>
    </w:tbl>
    <w:p w:rsidR="005D443D" w:rsidRPr="00D41E16" w:rsidRDefault="005D443D" w:rsidP="004C6EE2">
      <w:pPr>
        <w:tabs>
          <w:tab w:val="left" w:pos="3119"/>
        </w:tabs>
        <w:spacing w:line="360" w:lineRule="auto"/>
        <w:jc w:val="both"/>
        <w:rPr>
          <w:rFonts w:cs="Times New Roman"/>
        </w:rPr>
      </w:pPr>
    </w:p>
    <w:p w:rsidR="005D443D" w:rsidRPr="00D41E16" w:rsidRDefault="005D443D" w:rsidP="004C6EE2">
      <w:pPr>
        <w:tabs>
          <w:tab w:val="left" w:pos="3119"/>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346695" w:rsidRDefault="00346695" w:rsidP="00BA76C7">
      <w:pPr>
        <w:tabs>
          <w:tab w:val="left" w:pos="3119"/>
          <w:tab w:val="left" w:pos="11482"/>
        </w:tabs>
        <w:spacing w:line="360" w:lineRule="auto"/>
        <w:jc w:val="both"/>
        <w:rPr>
          <w:rFonts w:cs="Times New Roman"/>
        </w:rPr>
      </w:pPr>
    </w:p>
    <w:p w:rsidR="007E1BC6" w:rsidRDefault="007E1BC6" w:rsidP="00BA76C7">
      <w:pPr>
        <w:tabs>
          <w:tab w:val="left" w:pos="3119"/>
          <w:tab w:val="left" w:pos="11482"/>
        </w:tabs>
        <w:spacing w:line="360" w:lineRule="auto"/>
        <w:jc w:val="both"/>
        <w:rPr>
          <w:rFonts w:cs="Times New Roman"/>
        </w:rPr>
      </w:pPr>
    </w:p>
    <w:p w:rsidR="00346695" w:rsidRPr="00D41E16" w:rsidRDefault="00346695" w:rsidP="00BA76C7">
      <w:pPr>
        <w:tabs>
          <w:tab w:val="left" w:pos="3119"/>
          <w:tab w:val="left" w:pos="11482"/>
        </w:tabs>
        <w:spacing w:line="360" w:lineRule="auto"/>
        <w:jc w:val="both"/>
        <w:rPr>
          <w:rFonts w:cs="Times New Roman"/>
        </w:rPr>
      </w:pPr>
      <w:r>
        <w:rPr>
          <w:rFonts w:cs="Times New Roman"/>
        </w:rPr>
        <w:t>As</w:t>
      </w:r>
      <w:r w:rsidR="00F90A5B" w:rsidRPr="00D41E16">
        <w:rPr>
          <w:rFonts w:cs="Times New Roman"/>
        </w:rPr>
        <w:t xml:space="preserve"> can </w:t>
      </w:r>
      <w:proofErr w:type="spellStart"/>
      <w:r w:rsidR="00F90A5B" w:rsidRPr="00D41E16">
        <w:rPr>
          <w:rFonts w:cs="Times New Roman"/>
        </w:rPr>
        <w:t>bee</w:t>
      </w:r>
      <w:proofErr w:type="spellEnd"/>
      <w:r w:rsidR="00F90A5B" w:rsidRPr="00D41E16">
        <w:rPr>
          <w:rFonts w:cs="Times New Roman"/>
        </w:rPr>
        <w:t xml:space="preserve"> seen from the table </w:t>
      </w:r>
      <w:r w:rsidR="00F90A5B" w:rsidRPr="00D41E16">
        <w:rPr>
          <w:rFonts w:cs="Times New Roman"/>
        </w:rPr>
        <w:lastRenderedPageBreak/>
        <w:t xml:space="preserve">above, </w:t>
      </w:r>
      <w:r w:rsidR="00DA314A">
        <w:rPr>
          <w:rFonts w:cs="Times New Roman"/>
        </w:rPr>
        <w:t xml:space="preserve">there are no coefficients with a correlation greater than 0.5 so it should not affect the results. </w:t>
      </w:r>
      <w:r w:rsidR="00F90A5B" w:rsidRPr="00D41E16">
        <w:rPr>
          <w:rFonts w:cs="Times New Roman"/>
        </w:rPr>
        <w:t xml:space="preserve">As I will show in the model comparison table, the signs of the coefficients remain unchanged through the whole process of variable removal and </w:t>
      </w:r>
      <w:r w:rsidR="007E2ACA" w:rsidRPr="00D41E16">
        <w:rPr>
          <w:rFonts w:cs="Times New Roman"/>
        </w:rPr>
        <w:t>introduction.</w:t>
      </w:r>
      <w:r w:rsidR="00F90A5B" w:rsidRPr="00D41E16">
        <w:rPr>
          <w:rFonts w:cs="Times New Roman"/>
        </w:rPr>
        <w:t xml:space="preserve">  </w:t>
      </w:r>
    </w:p>
    <w:p w:rsidR="006D439E" w:rsidRPr="00D41E16" w:rsidRDefault="006D439E" w:rsidP="004C6EE2">
      <w:pPr>
        <w:tabs>
          <w:tab w:val="left" w:pos="3119"/>
        </w:tabs>
        <w:spacing w:line="360" w:lineRule="auto"/>
        <w:jc w:val="both"/>
        <w:rPr>
          <w:rFonts w:cs="Times New Roman"/>
        </w:rPr>
        <w:sectPr w:rsidR="006D439E" w:rsidRPr="00D41E16" w:rsidSect="00F117C7">
          <w:pgSz w:w="16817" w:h="11901" w:orient="landscape"/>
          <w:pgMar w:top="1134" w:right="1440" w:bottom="1559" w:left="1440" w:header="709" w:footer="709" w:gutter="0"/>
          <w:cols w:space="708"/>
          <w:docGrid w:linePitch="360"/>
        </w:sectPr>
      </w:pPr>
    </w:p>
    <w:p w:rsidR="00F14BC4" w:rsidRPr="0016319A" w:rsidRDefault="007201E2" w:rsidP="0016319A">
      <w:pPr>
        <w:pStyle w:val="Heading1"/>
        <w:spacing w:line="360" w:lineRule="auto"/>
        <w:rPr>
          <w:rFonts w:asciiTheme="minorHAnsi" w:hAnsiTheme="minorHAnsi"/>
        </w:rPr>
      </w:pPr>
      <w:bookmarkStart w:id="6" w:name="_Toc173864949"/>
      <w:r w:rsidRPr="00D41E16">
        <w:rPr>
          <w:rFonts w:asciiTheme="minorHAnsi" w:hAnsiTheme="minorHAnsi"/>
        </w:rPr>
        <w:lastRenderedPageBreak/>
        <w:t>5. Regression results</w:t>
      </w:r>
      <w:bookmarkEnd w:id="6"/>
    </w:p>
    <w:p w:rsidR="007201E2" w:rsidRPr="00D41E16" w:rsidRDefault="007201E2" w:rsidP="0016319A">
      <w:pPr>
        <w:spacing w:line="360" w:lineRule="auto"/>
      </w:pPr>
    </w:p>
    <w:p w:rsidR="0016171E" w:rsidRDefault="0016171E" w:rsidP="0016319A">
      <w:pPr>
        <w:spacing w:line="360" w:lineRule="auto"/>
        <w:jc w:val="both"/>
        <w:rPr>
          <w:rFonts w:cs="Times New Roman"/>
        </w:rPr>
      </w:pPr>
      <w:r>
        <w:rPr>
          <w:rFonts w:cs="Times New Roman"/>
        </w:rPr>
        <w:t>In this section I discuss the results obtained from the model. I analyze the significance levels</w:t>
      </w:r>
      <w:r w:rsidR="006B30DB">
        <w:rPr>
          <w:rFonts w:cs="Times New Roman"/>
        </w:rPr>
        <w:t>, coefficient magnitudes and the signs of the coefficients. For each variable I will describe things just mentioned, interpret the results from an economic standpoint of view and see whether my predictions/expectations are supported by</w:t>
      </w:r>
      <w:r w:rsidR="00061606">
        <w:rPr>
          <w:rFonts w:cs="Times New Roman"/>
        </w:rPr>
        <w:t xml:space="preserve"> the</w:t>
      </w:r>
      <w:r w:rsidR="006B30DB">
        <w:rPr>
          <w:rFonts w:cs="Times New Roman"/>
        </w:rPr>
        <w:t xml:space="preserve"> empirical results.</w:t>
      </w:r>
      <w:r w:rsidR="00CD5B89" w:rsidRPr="00D41E16">
        <w:rPr>
          <w:rFonts w:cs="Times New Roman"/>
        </w:rPr>
        <w:t xml:space="preserve"> </w:t>
      </w:r>
    </w:p>
    <w:p w:rsidR="00061606" w:rsidRDefault="00061606" w:rsidP="0016319A">
      <w:pPr>
        <w:spacing w:line="360" w:lineRule="auto"/>
        <w:jc w:val="both"/>
        <w:rPr>
          <w:rFonts w:cs="Times New Roman"/>
        </w:rPr>
      </w:pPr>
    </w:p>
    <w:p w:rsidR="007201E2" w:rsidRDefault="00344986" w:rsidP="0016319A">
      <w:pPr>
        <w:spacing w:line="360" w:lineRule="auto"/>
        <w:jc w:val="both"/>
        <w:rPr>
          <w:rFonts w:cs="Times New Roman"/>
        </w:rPr>
      </w:pPr>
      <w:r>
        <w:rPr>
          <w:rFonts w:cs="Times New Roman"/>
        </w:rPr>
        <w:t>The regression res</w:t>
      </w:r>
      <w:r w:rsidR="00C7095B">
        <w:rPr>
          <w:rFonts w:cs="Times New Roman"/>
        </w:rPr>
        <w:t>ults are presented in table 5</w:t>
      </w:r>
      <w:r w:rsidR="00BB214C">
        <w:rPr>
          <w:rFonts w:cs="Times New Roman"/>
        </w:rPr>
        <w:t>. One of t</w:t>
      </w:r>
      <w:r>
        <w:rPr>
          <w:rFonts w:cs="Times New Roman"/>
        </w:rPr>
        <w:t>he firs</w:t>
      </w:r>
      <w:r w:rsidR="00BB214C">
        <w:rPr>
          <w:rFonts w:cs="Times New Roman"/>
        </w:rPr>
        <w:t>t</w:t>
      </w:r>
      <w:r>
        <w:rPr>
          <w:rFonts w:cs="Times New Roman"/>
        </w:rPr>
        <w:t xml:space="preserve"> </w:t>
      </w:r>
      <w:r w:rsidR="00BB214C">
        <w:rPr>
          <w:rFonts w:cs="Times New Roman"/>
        </w:rPr>
        <w:t>things</w:t>
      </w:r>
      <w:r>
        <w:rPr>
          <w:rFonts w:cs="Times New Roman"/>
        </w:rPr>
        <w:t xml:space="preserve"> we </w:t>
      </w:r>
      <w:r w:rsidR="00BB214C">
        <w:rPr>
          <w:rFonts w:cs="Times New Roman"/>
        </w:rPr>
        <w:t xml:space="preserve">notice is that seven out of ten </w:t>
      </w:r>
      <w:r>
        <w:rPr>
          <w:rFonts w:cs="Times New Roman"/>
        </w:rPr>
        <w:t>variable</w:t>
      </w:r>
      <w:r w:rsidR="00BB214C">
        <w:rPr>
          <w:rFonts w:cs="Times New Roman"/>
        </w:rPr>
        <w:t>s</w:t>
      </w:r>
      <w:r>
        <w:rPr>
          <w:rFonts w:cs="Times New Roman"/>
        </w:rPr>
        <w:t xml:space="preserve"> used in the model are statistically significant</w:t>
      </w:r>
      <w:r w:rsidR="00083F36">
        <w:rPr>
          <w:rFonts w:cs="Times New Roman"/>
        </w:rPr>
        <w:t>. Out of them: 5 are significant at a 5% level, 2 at 10% level and none at 1%</w:t>
      </w:r>
      <w:r w:rsidR="001625DF">
        <w:rPr>
          <w:rFonts w:cs="Times New Roman"/>
        </w:rPr>
        <w:t>.</w:t>
      </w:r>
      <w:r w:rsidR="00446310">
        <w:rPr>
          <w:rFonts w:cs="Times New Roman"/>
        </w:rPr>
        <w:t xml:space="preserve"> For </w:t>
      </w:r>
      <w:r w:rsidR="0098441A">
        <w:rPr>
          <w:rFonts w:cs="Times New Roman"/>
        </w:rPr>
        <w:t>certain</w:t>
      </w:r>
      <w:r w:rsidR="00446310">
        <w:rPr>
          <w:rFonts w:cs="Times New Roman"/>
        </w:rPr>
        <w:t xml:space="preserve"> variables the outcome is quite </w:t>
      </w:r>
      <w:r w:rsidR="008F35F0">
        <w:rPr>
          <w:rFonts w:cs="Times New Roman"/>
        </w:rPr>
        <w:t>surprising,</w:t>
      </w:r>
      <w:r w:rsidR="00446310">
        <w:rPr>
          <w:rFonts w:cs="Times New Roman"/>
        </w:rPr>
        <w:t xml:space="preserve"> especially the sign.</w:t>
      </w:r>
    </w:p>
    <w:p w:rsidR="00BC3E04" w:rsidRPr="002A2D3B" w:rsidRDefault="00BC3E04" w:rsidP="0016319A">
      <w:pPr>
        <w:spacing w:line="360" w:lineRule="auto"/>
        <w:jc w:val="both"/>
        <w:rPr>
          <w:rFonts w:cs="Times New Roman"/>
          <w:b/>
        </w:rPr>
      </w:pPr>
    </w:p>
    <w:p w:rsidR="00033380" w:rsidRPr="002A2D3B" w:rsidRDefault="00BC3E04" w:rsidP="0016319A">
      <w:pPr>
        <w:spacing w:line="360" w:lineRule="auto"/>
        <w:jc w:val="both"/>
        <w:rPr>
          <w:rFonts w:cs="Times New Roman"/>
          <w:b/>
          <w:sz w:val="26"/>
          <w:szCs w:val="26"/>
        </w:rPr>
      </w:pPr>
      <w:r w:rsidRPr="002A2D3B">
        <w:rPr>
          <w:rFonts w:cs="Times New Roman"/>
          <w:b/>
          <w:sz w:val="26"/>
          <w:szCs w:val="26"/>
        </w:rPr>
        <w:t xml:space="preserve">Relative number of employees </w:t>
      </w:r>
    </w:p>
    <w:p w:rsidR="00BC3E04" w:rsidRDefault="008108BB" w:rsidP="0016319A">
      <w:pPr>
        <w:spacing w:line="360" w:lineRule="auto"/>
        <w:jc w:val="both"/>
        <w:rPr>
          <w:rFonts w:cs="Times New Roman"/>
        </w:rPr>
      </w:pPr>
      <w:r>
        <w:rPr>
          <w:rFonts w:cs="Times New Roman"/>
        </w:rPr>
        <w:t xml:space="preserve">The result is statistically </w:t>
      </w:r>
      <w:r w:rsidR="00071434">
        <w:rPr>
          <w:rFonts w:cs="Times New Roman"/>
        </w:rPr>
        <w:t>significant at</w:t>
      </w:r>
      <w:r w:rsidR="00C66262">
        <w:rPr>
          <w:rFonts w:cs="Times New Roman"/>
        </w:rPr>
        <w:t xml:space="preserve"> </w:t>
      </w:r>
      <w:r>
        <w:rPr>
          <w:rFonts w:cs="Times New Roman"/>
        </w:rPr>
        <w:t>a 5% level. The coefficient has a positive sign, which is consistent with my initial expectations.</w:t>
      </w:r>
    </w:p>
    <w:p w:rsidR="00361BCA" w:rsidRDefault="0018384E" w:rsidP="0016319A">
      <w:pPr>
        <w:spacing w:line="360" w:lineRule="auto"/>
        <w:jc w:val="both"/>
        <w:rPr>
          <w:rFonts w:cs="Times New Roman"/>
        </w:rPr>
      </w:pPr>
      <w:r>
        <w:rPr>
          <w:rFonts w:cs="Times New Roman"/>
        </w:rPr>
        <w:t xml:space="preserve">The magnitude </w:t>
      </w:r>
      <w:r w:rsidR="00361BCA">
        <w:rPr>
          <w:rFonts w:cs="Times New Roman"/>
        </w:rPr>
        <w:t>of</w:t>
      </w:r>
      <w:r w:rsidR="009C387A">
        <w:rPr>
          <w:rFonts w:cs="Times New Roman"/>
        </w:rPr>
        <w:t xml:space="preserve"> 0.</w:t>
      </w:r>
      <w:r>
        <w:rPr>
          <w:rFonts w:cs="Times New Roman"/>
        </w:rPr>
        <w:t>045</w:t>
      </w:r>
      <w:r w:rsidR="00361BCA">
        <w:rPr>
          <w:rFonts w:cs="Times New Roman"/>
        </w:rPr>
        <w:t xml:space="preserve"> may seem </w:t>
      </w:r>
      <w:r w:rsidR="00C66262">
        <w:rPr>
          <w:rFonts w:cs="Times New Roman"/>
        </w:rPr>
        <w:t>to be</w:t>
      </w:r>
      <w:r w:rsidR="00361BCA">
        <w:rPr>
          <w:rFonts w:cs="Times New Roman"/>
        </w:rPr>
        <w:t xml:space="preserve"> very small but we have to remember one thing: our dependent variable is a percentage number showing the overall price level of a shop, thus a unit increase of workers per shop would lead to almost </w:t>
      </w:r>
      <w:r w:rsidR="00A2553B">
        <w:rPr>
          <w:rFonts w:cs="Times New Roman"/>
        </w:rPr>
        <w:t>0.5% price rating increase all other things being equal.</w:t>
      </w:r>
      <w:r w:rsidR="007F1030">
        <w:rPr>
          <w:rFonts w:cs="Times New Roman"/>
        </w:rPr>
        <w:t xml:space="preserve"> </w:t>
      </w:r>
    </w:p>
    <w:p w:rsidR="0031567E" w:rsidRDefault="007F1030" w:rsidP="0016319A">
      <w:pPr>
        <w:spacing w:line="360" w:lineRule="auto"/>
        <w:jc w:val="both"/>
        <w:rPr>
          <w:rFonts w:cs="Times New Roman"/>
        </w:rPr>
      </w:pPr>
      <w:r>
        <w:rPr>
          <w:rFonts w:cs="Times New Roman"/>
        </w:rPr>
        <w:t>I believe this to be an interesting finding especially in the case of e-</w:t>
      </w:r>
      <w:proofErr w:type="spellStart"/>
      <w:r>
        <w:rPr>
          <w:rFonts w:cs="Times New Roman"/>
        </w:rPr>
        <w:t>tailers</w:t>
      </w:r>
      <w:proofErr w:type="spellEnd"/>
      <w:r>
        <w:rPr>
          <w:rFonts w:cs="Times New Roman"/>
        </w:rPr>
        <w:t xml:space="preserve"> who do not have large networ</w:t>
      </w:r>
      <w:r w:rsidR="004C6A19">
        <w:rPr>
          <w:rFonts w:cs="Times New Roman"/>
        </w:rPr>
        <w:t>ks of stores around the country</w:t>
      </w:r>
      <w:r w:rsidR="009467F7">
        <w:rPr>
          <w:rFonts w:cs="Times New Roman"/>
        </w:rPr>
        <w:t>. B</w:t>
      </w:r>
      <w:r w:rsidR="004C6A19">
        <w:rPr>
          <w:rFonts w:cs="Times New Roman"/>
        </w:rPr>
        <w:t xml:space="preserve">ecause their employee per store ratio is small from the beginning, each additional worker increases the </w:t>
      </w:r>
      <w:r w:rsidR="009467F7">
        <w:rPr>
          <w:rFonts w:cs="Times New Roman"/>
        </w:rPr>
        <w:t>ratio</w:t>
      </w:r>
      <w:r w:rsidR="004C6A19">
        <w:rPr>
          <w:rFonts w:cs="Times New Roman"/>
        </w:rPr>
        <w:t xml:space="preserve"> a lot faster than it would happen for a bigger firm with more stores.</w:t>
      </w:r>
    </w:p>
    <w:p w:rsidR="007F1030" w:rsidRDefault="0031567E" w:rsidP="0016319A">
      <w:pPr>
        <w:spacing w:line="360" w:lineRule="auto"/>
        <w:jc w:val="both"/>
        <w:rPr>
          <w:rFonts w:cs="Times New Roman"/>
        </w:rPr>
      </w:pPr>
      <w:r>
        <w:rPr>
          <w:rFonts w:cs="Times New Roman"/>
        </w:rPr>
        <w:t xml:space="preserve">We know that doubling the number of employees does not necessarily mean double the effort or output either, but labor costs are generally doubled (if it is not performance pay). </w:t>
      </w:r>
      <w:r w:rsidR="009467F7">
        <w:rPr>
          <w:rFonts w:cs="Times New Roman"/>
        </w:rPr>
        <w:t>Hence</w:t>
      </w:r>
      <w:r>
        <w:rPr>
          <w:rFonts w:cs="Times New Roman"/>
        </w:rPr>
        <w:t xml:space="preserve"> the conclusion</w:t>
      </w:r>
      <w:r w:rsidR="00987F98">
        <w:rPr>
          <w:rFonts w:cs="Times New Roman"/>
        </w:rPr>
        <w:t xml:space="preserve">: </w:t>
      </w:r>
      <w:r w:rsidR="00913D29">
        <w:rPr>
          <w:rFonts w:cs="Times New Roman"/>
        </w:rPr>
        <w:t>smaller e-</w:t>
      </w:r>
      <w:proofErr w:type="spellStart"/>
      <w:r w:rsidR="00913D29">
        <w:rPr>
          <w:rFonts w:cs="Times New Roman"/>
        </w:rPr>
        <w:t>tailers</w:t>
      </w:r>
      <w:proofErr w:type="spellEnd"/>
      <w:r w:rsidR="00913D29">
        <w:rPr>
          <w:rFonts w:cs="Times New Roman"/>
        </w:rPr>
        <w:t xml:space="preserve"> ar</w:t>
      </w:r>
      <w:r>
        <w:rPr>
          <w:rFonts w:cs="Times New Roman"/>
        </w:rPr>
        <w:t>e more sensitive to labor costs and thus have more sensitive prices.</w:t>
      </w:r>
      <w:r w:rsidR="00C82992">
        <w:rPr>
          <w:rFonts w:cs="Times New Roman"/>
        </w:rPr>
        <w:t xml:space="preserve"> </w:t>
      </w:r>
    </w:p>
    <w:p w:rsidR="00C82992" w:rsidRDefault="00C82992" w:rsidP="0016319A">
      <w:pPr>
        <w:spacing w:line="360" w:lineRule="auto"/>
        <w:jc w:val="both"/>
        <w:rPr>
          <w:rFonts w:cs="Times New Roman"/>
        </w:rPr>
      </w:pPr>
      <w:r>
        <w:rPr>
          <w:rFonts w:cs="Times New Roman"/>
        </w:rPr>
        <w:t>The finding that more labor (when not exploited) leads to higher prices does not contradict</w:t>
      </w:r>
      <w:r w:rsidR="004D27C8">
        <w:rPr>
          <w:rFonts w:cs="Times New Roman"/>
        </w:rPr>
        <w:t xml:space="preserve"> any economic theory.</w:t>
      </w:r>
    </w:p>
    <w:p w:rsidR="002A2D3B" w:rsidRPr="00361BCA" w:rsidRDefault="002A2D3B" w:rsidP="00361BCA">
      <w:pPr>
        <w:spacing w:line="360" w:lineRule="auto"/>
        <w:jc w:val="both"/>
        <w:rPr>
          <w:rFonts w:cs="Times New Roman"/>
        </w:rPr>
      </w:pPr>
    </w:p>
    <w:p w:rsidR="00CB516D" w:rsidRPr="002A2D3B" w:rsidRDefault="005B0FDD" w:rsidP="00CD5B89">
      <w:pPr>
        <w:spacing w:line="360" w:lineRule="auto"/>
        <w:jc w:val="both"/>
        <w:rPr>
          <w:rFonts w:cs="Times New Roman"/>
          <w:b/>
          <w:sz w:val="26"/>
          <w:szCs w:val="26"/>
        </w:rPr>
      </w:pPr>
      <w:r w:rsidRPr="002A2D3B">
        <w:rPr>
          <w:rFonts w:cs="Times New Roman"/>
          <w:b/>
          <w:sz w:val="26"/>
          <w:szCs w:val="26"/>
        </w:rPr>
        <w:lastRenderedPageBreak/>
        <w:t>Total</w:t>
      </w:r>
      <w:r w:rsidR="002C3748">
        <w:rPr>
          <w:rFonts w:cs="Times New Roman"/>
          <w:b/>
          <w:sz w:val="26"/>
          <w:szCs w:val="26"/>
        </w:rPr>
        <w:t xml:space="preserve"> number of</w:t>
      </w:r>
      <w:r w:rsidRPr="002A2D3B">
        <w:rPr>
          <w:rFonts w:cs="Times New Roman"/>
          <w:b/>
          <w:sz w:val="26"/>
          <w:szCs w:val="26"/>
        </w:rPr>
        <w:t xml:space="preserve"> SKU</w:t>
      </w:r>
    </w:p>
    <w:p w:rsidR="009A5236" w:rsidRDefault="00FF73C7" w:rsidP="00CD5B89">
      <w:pPr>
        <w:spacing w:line="360" w:lineRule="auto"/>
        <w:jc w:val="both"/>
        <w:rPr>
          <w:rFonts w:cs="Times New Roman"/>
        </w:rPr>
      </w:pPr>
      <w:r>
        <w:rPr>
          <w:rFonts w:cs="Times New Roman"/>
        </w:rPr>
        <w:t>The resulted</w:t>
      </w:r>
      <w:r w:rsidR="009A5236">
        <w:rPr>
          <w:rFonts w:cs="Times New Roman"/>
        </w:rPr>
        <w:t xml:space="preserve"> numbers are quite astonishing in</w:t>
      </w:r>
      <w:r w:rsidR="0095775D">
        <w:rPr>
          <w:rFonts w:cs="Times New Roman"/>
        </w:rPr>
        <w:t xml:space="preserve"> a</w:t>
      </w:r>
      <w:r w:rsidR="009A5236">
        <w:rPr>
          <w:rFonts w:cs="Times New Roman"/>
        </w:rPr>
        <w:t xml:space="preserve"> bad sense of this word.</w:t>
      </w:r>
      <w:r w:rsidR="00D04E9B">
        <w:rPr>
          <w:rFonts w:cs="Times New Roman"/>
        </w:rPr>
        <w:t xml:space="preserve"> Coefficient magnitude is 0.000, more than that it is not statistically signific</w:t>
      </w:r>
      <w:r w:rsidR="0027108A">
        <w:rPr>
          <w:rFonts w:cs="Times New Roman"/>
        </w:rPr>
        <w:t>ant. Thus</w:t>
      </w:r>
      <w:r w:rsidR="00C436E8">
        <w:rPr>
          <w:rFonts w:cs="Times New Roman"/>
        </w:rPr>
        <w:t>, in my model</w:t>
      </w:r>
      <w:r w:rsidR="0027108A">
        <w:rPr>
          <w:rFonts w:cs="Times New Roman"/>
        </w:rPr>
        <w:t xml:space="preserve"> there is no statistical</w:t>
      </w:r>
      <w:r w:rsidR="00C436E8">
        <w:rPr>
          <w:rFonts w:cs="Times New Roman"/>
        </w:rPr>
        <w:t xml:space="preserve"> nor economical</w:t>
      </w:r>
      <w:r w:rsidR="00D04E9B">
        <w:rPr>
          <w:rFonts w:cs="Times New Roman"/>
        </w:rPr>
        <w:t xml:space="preserve"> evidence</w:t>
      </w:r>
      <w:r w:rsidR="0027108A">
        <w:rPr>
          <w:rFonts w:cs="Times New Roman"/>
        </w:rPr>
        <w:t xml:space="preserve"> </w:t>
      </w:r>
      <w:r w:rsidR="00D04E9B">
        <w:rPr>
          <w:rFonts w:cs="Times New Roman"/>
        </w:rPr>
        <w:t>that total amount of products has any influence on the store’s price levels.</w:t>
      </w:r>
    </w:p>
    <w:p w:rsidR="00E40091" w:rsidRDefault="00072DE7" w:rsidP="00CD5B89">
      <w:pPr>
        <w:spacing w:line="360" w:lineRule="auto"/>
        <w:jc w:val="both"/>
        <w:rPr>
          <w:rFonts w:cs="Times New Roman"/>
        </w:rPr>
      </w:pPr>
      <w:r>
        <w:rPr>
          <w:rFonts w:cs="Times New Roman"/>
        </w:rPr>
        <w:t xml:space="preserve">This finding is unexpected in two ways: firstly on the theoretical level because we do not see the effect of economies of scale; secondly it does not match the finding from existing research i.e. </w:t>
      </w:r>
      <w:r w:rsidR="009A6EF2">
        <w:rPr>
          <w:rFonts w:cs="Times New Roman"/>
        </w:rPr>
        <w:fldChar w:fldCharType="begin"/>
      </w:r>
      <w:r w:rsidR="00C15583">
        <w:rPr>
          <w:rFonts w:cs="Times New Roman"/>
        </w:rPr>
        <w:instrText xml:space="preserve"> ADDIN PAPERS2_CITATIONS &lt;citation&gt;&lt;uuid&gt;EAE4A964-02CD-4CC0-BACB-84D10AD39DD9&lt;/uuid&gt;&lt;priority&gt;15&lt;/priority&gt;&lt;publications&gt;&lt;publication&gt;&lt;url&gt;http://onlinelibrary.wiley.com/doi/10.1111/j.0022-1821.2004.00236.x/abstract&lt;/url&gt;&lt;number&gt;4&lt;/number&gt;&lt;type&gt;400&lt;/type&gt;&lt;volume&gt;52&lt;/volume&gt;&lt;publication_date&gt;99200400001200000000200000&lt;/publication_date&gt;&lt;subtype&gt;400&lt;/subtype&gt;&lt;title&gt;Price dispersion in the small and in the large: Evidence from an internet price comparison site&lt;/title&gt;&lt;endpage&gt;496&lt;/endpage&gt;&lt;startpage&gt;463&lt;/startpage&gt;&lt;uuid&gt;3C51CD25-1B73-4B85-A64C-5E37DA4DB1C8&lt;/uuid&gt;&lt;bundle&gt;&lt;publication&gt;&lt;title&gt;The Journal of Industrial …&lt;/title&gt;&lt;type&gt;-100&lt;/type&gt;&lt;uuid&gt;EDA9F8A7-44C8-4221-A0AC-094D3D8DB0B1&lt;/uuid&gt;&lt;subtype&gt;-100&lt;/subtype&gt;&lt;/publication&gt;&lt;/bundle&gt;&lt;authors&gt;&lt;author&gt;&lt;firstName&gt;Michael&lt;/firstName&gt;&lt;lastName&gt;Baye&lt;/lastName&gt;&lt;/author&gt;&lt;author&gt;&lt;firstName&gt;John&lt;/firstName&gt;&lt;lastName&gt;Morgan&lt;/lastName&gt;&lt;/author&gt;&lt;author&gt;&lt;firstName&gt;Patrick&lt;/firstName&gt;&lt;lastName&gt;Scholten&lt;/lastName&gt;&lt;/author&gt;&lt;/authors&gt;&lt;/publication&gt;&lt;/publications&gt;&lt;/citation&gt;</w:instrText>
      </w:r>
      <w:r w:rsidR="009A6EF2">
        <w:rPr>
          <w:rFonts w:cs="Times New Roman"/>
        </w:rPr>
        <w:fldChar w:fldCharType="separate"/>
      </w:r>
      <w:r w:rsidR="006A7266">
        <w:rPr>
          <w:rFonts w:ascii="Cambria" w:hAnsi="Cambria" w:cs="Cambria"/>
        </w:rPr>
        <w:t>(Baye et al., 2004)</w:t>
      </w:r>
      <w:r w:rsidR="009A6EF2">
        <w:rPr>
          <w:rFonts w:cs="Times New Roman"/>
        </w:rPr>
        <w:fldChar w:fldCharType="end"/>
      </w:r>
      <w:r w:rsidR="008A6F8C">
        <w:rPr>
          <w:rFonts w:cs="Times New Roman"/>
        </w:rPr>
        <w:t>.</w:t>
      </w:r>
      <w:r w:rsidR="00E40091">
        <w:rPr>
          <w:rFonts w:cs="Times New Roman"/>
        </w:rPr>
        <w:t xml:space="preserve"> </w:t>
      </w:r>
    </w:p>
    <w:p w:rsidR="004B1508" w:rsidRDefault="00E40091" w:rsidP="00CD5B89">
      <w:pPr>
        <w:spacing w:line="360" w:lineRule="auto"/>
        <w:jc w:val="both"/>
        <w:rPr>
          <w:rFonts w:cs="Times New Roman"/>
        </w:rPr>
      </w:pPr>
      <w:r>
        <w:rPr>
          <w:rFonts w:cs="Times New Roman"/>
        </w:rPr>
        <w:t xml:space="preserve">Generally I believe the effect of the </w:t>
      </w:r>
      <w:r w:rsidR="00A25B4E">
        <w:rPr>
          <w:rFonts w:cs="Times New Roman"/>
        </w:rPr>
        <w:t>number of offered products on price</w:t>
      </w:r>
      <w:r>
        <w:rPr>
          <w:rFonts w:cs="Times New Roman"/>
        </w:rPr>
        <w:t xml:space="preserve"> should still exist although </w:t>
      </w:r>
      <w:r w:rsidR="00A25B4E">
        <w:rPr>
          <w:rFonts w:cs="Times New Roman"/>
        </w:rPr>
        <w:t>my model does not capture it. One possible reason</w:t>
      </w:r>
      <w:r w:rsidR="00646F7B">
        <w:rPr>
          <w:rFonts w:cs="Times New Roman"/>
        </w:rPr>
        <w:t xml:space="preserve"> for that</w:t>
      </w:r>
      <w:r w:rsidR="00A25B4E">
        <w:rPr>
          <w:rFonts w:cs="Times New Roman"/>
        </w:rPr>
        <w:t xml:space="preserve"> could </w:t>
      </w:r>
      <w:r w:rsidR="00646F7B">
        <w:rPr>
          <w:rFonts w:cs="Times New Roman"/>
        </w:rPr>
        <w:t xml:space="preserve">be in the fact that I use linear regression while the </w:t>
      </w:r>
      <w:r w:rsidR="00C126E9">
        <w:rPr>
          <w:rFonts w:cs="Times New Roman"/>
        </w:rPr>
        <w:t>relation</w:t>
      </w:r>
      <w:r w:rsidR="00646F7B">
        <w:rPr>
          <w:rFonts w:cs="Times New Roman"/>
        </w:rPr>
        <w:t xml:space="preserve"> may be </w:t>
      </w:r>
      <w:r w:rsidR="0065670C">
        <w:rPr>
          <w:rFonts w:cs="Times New Roman"/>
        </w:rPr>
        <w:t xml:space="preserve">a </w:t>
      </w:r>
      <w:r w:rsidR="00646F7B">
        <w:rPr>
          <w:rFonts w:cs="Times New Roman"/>
        </w:rPr>
        <w:t>non-linear</w:t>
      </w:r>
      <w:r w:rsidR="0065670C">
        <w:rPr>
          <w:rFonts w:cs="Times New Roman"/>
        </w:rPr>
        <w:t xml:space="preserve"> one</w:t>
      </w:r>
      <w:r w:rsidR="00646F7B">
        <w:rPr>
          <w:rFonts w:cs="Times New Roman"/>
        </w:rPr>
        <w:t>.</w:t>
      </w:r>
      <w:r w:rsidR="00243861">
        <w:rPr>
          <w:rFonts w:cs="Times New Roman"/>
        </w:rPr>
        <w:t xml:space="preserve"> It could be quadratic </w:t>
      </w:r>
      <w:r w:rsidR="00C75C3D">
        <w:rPr>
          <w:rFonts w:cs="Times New Roman"/>
        </w:rPr>
        <w:t>or a</w:t>
      </w:r>
      <w:r w:rsidR="00243861">
        <w:rPr>
          <w:rFonts w:cs="Times New Roman"/>
        </w:rPr>
        <w:t xml:space="preserve"> </w:t>
      </w:r>
      <w:r w:rsidR="002F144E">
        <w:rPr>
          <w:rFonts w:cs="Times New Roman"/>
        </w:rPr>
        <w:t>threshold-based</w:t>
      </w:r>
      <w:r w:rsidR="00243861">
        <w:rPr>
          <w:rFonts w:cs="Times New Roman"/>
        </w:rPr>
        <w:t xml:space="preserve"> one.</w:t>
      </w:r>
    </w:p>
    <w:p w:rsidR="00C75C3D" w:rsidRDefault="00C75C3D" w:rsidP="00CD5B89">
      <w:pPr>
        <w:spacing w:line="360" w:lineRule="auto"/>
        <w:jc w:val="both"/>
        <w:rPr>
          <w:rFonts w:cs="Times New Roman"/>
        </w:rPr>
      </w:pPr>
    </w:p>
    <w:p w:rsidR="007A2909" w:rsidRPr="002A2D3B" w:rsidRDefault="0049504F" w:rsidP="00CD5B89">
      <w:pPr>
        <w:spacing w:line="360" w:lineRule="auto"/>
        <w:jc w:val="both"/>
        <w:rPr>
          <w:rFonts w:cs="Times New Roman"/>
          <w:b/>
          <w:sz w:val="26"/>
          <w:szCs w:val="26"/>
        </w:rPr>
      </w:pPr>
      <w:r w:rsidRPr="002A2D3B">
        <w:rPr>
          <w:rFonts w:cs="Times New Roman"/>
          <w:b/>
          <w:sz w:val="26"/>
          <w:szCs w:val="26"/>
        </w:rPr>
        <w:t>Certificate</w:t>
      </w:r>
    </w:p>
    <w:p w:rsidR="00117F6A" w:rsidRDefault="006D5BCE" w:rsidP="00CD5B89">
      <w:pPr>
        <w:spacing w:line="360" w:lineRule="auto"/>
        <w:jc w:val="both"/>
        <w:rPr>
          <w:rFonts w:cs="Times New Roman"/>
        </w:rPr>
      </w:pPr>
      <w:r>
        <w:rPr>
          <w:rFonts w:cs="Times New Roman"/>
        </w:rPr>
        <w:t xml:space="preserve">I have predicted </w:t>
      </w:r>
      <w:r w:rsidR="00B66C12">
        <w:rPr>
          <w:rFonts w:cs="Times New Roman"/>
        </w:rPr>
        <w:t xml:space="preserve">a positive relation between certificate presence and price levels. </w:t>
      </w:r>
      <w:r w:rsidR="00F94BBC">
        <w:rPr>
          <w:rFonts w:cs="Times New Roman"/>
        </w:rPr>
        <w:t xml:space="preserve">Although the coefficient is high enough to denote a relation </w:t>
      </w:r>
      <w:r w:rsidR="00035957">
        <w:rPr>
          <w:rFonts w:cs="Times New Roman"/>
        </w:rPr>
        <w:t>and the sign is positive there is no statistical significance in it.</w:t>
      </w:r>
      <w:r w:rsidR="00117F6A">
        <w:rPr>
          <w:rFonts w:cs="Times New Roman"/>
        </w:rPr>
        <w:t xml:space="preserve"> </w:t>
      </w:r>
    </w:p>
    <w:p w:rsidR="0049504F" w:rsidRDefault="00117F6A" w:rsidP="00CD5B89">
      <w:pPr>
        <w:spacing w:line="360" w:lineRule="auto"/>
        <w:jc w:val="both"/>
        <w:rPr>
          <w:rFonts w:cs="Times New Roman"/>
        </w:rPr>
      </w:pPr>
      <w:r>
        <w:rPr>
          <w:rFonts w:cs="Times New Roman"/>
        </w:rPr>
        <w:t>Increasing the sample size would not produce much change in the significance</w:t>
      </w:r>
      <w:r w:rsidR="00FD09E6">
        <w:rPr>
          <w:rFonts w:cs="Times New Roman"/>
        </w:rPr>
        <w:t xml:space="preserve"> of the effect.</w:t>
      </w:r>
      <w:r w:rsidR="006D658A">
        <w:rPr>
          <w:rFonts w:cs="Times New Roman"/>
        </w:rPr>
        <w:t xml:space="preserve"> I conclude that t</w:t>
      </w:r>
      <w:r w:rsidR="00F077FD">
        <w:rPr>
          <w:rFonts w:cs="Times New Roman"/>
        </w:rPr>
        <w:t>he presence of a c</w:t>
      </w:r>
      <w:r w:rsidR="00C67A38">
        <w:rPr>
          <w:rFonts w:cs="Times New Roman"/>
        </w:rPr>
        <w:t>ertificate does not increase</w:t>
      </w:r>
      <w:r w:rsidR="00D64019">
        <w:rPr>
          <w:rFonts w:cs="Times New Roman"/>
        </w:rPr>
        <w:t xml:space="preserve"> or decrease</w:t>
      </w:r>
      <w:r w:rsidR="00F077FD">
        <w:rPr>
          <w:rFonts w:cs="Times New Roman"/>
        </w:rPr>
        <w:t xml:space="preserve"> store price levels</w:t>
      </w:r>
      <w:r w:rsidR="003F3667">
        <w:rPr>
          <w:rFonts w:cs="Times New Roman"/>
        </w:rPr>
        <w:t xml:space="preserve"> all other thing being equal</w:t>
      </w:r>
      <w:r w:rsidR="00F077FD">
        <w:rPr>
          <w:rFonts w:cs="Times New Roman"/>
        </w:rPr>
        <w:t>.</w:t>
      </w:r>
    </w:p>
    <w:p w:rsidR="005C78C3" w:rsidRDefault="005C78C3" w:rsidP="00CD5B89">
      <w:pPr>
        <w:spacing w:line="360" w:lineRule="auto"/>
        <w:jc w:val="both"/>
        <w:rPr>
          <w:rFonts w:cs="Times New Roman"/>
        </w:rPr>
      </w:pPr>
    </w:p>
    <w:p w:rsidR="005C78C3" w:rsidRPr="002A2D3B" w:rsidRDefault="005C78C3" w:rsidP="00CD5B89">
      <w:pPr>
        <w:spacing w:line="360" w:lineRule="auto"/>
        <w:jc w:val="both"/>
        <w:rPr>
          <w:rFonts w:cs="Times New Roman"/>
          <w:b/>
          <w:sz w:val="26"/>
          <w:szCs w:val="26"/>
        </w:rPr>
      </w:pPr>
      <w:r w:rsidRPr="002A2D3B">
        <w:rPr>
          <w:rFonts w:cs="Times New Roman"/>
          <w:b/>
          <w:sz w:val="26"/>
          <w:szCs w:val="26"/>
        </w:rPr>
        <w:t>Payment</w:t>
      </w:r>
      <w:r w:rsidR="002C3748">
        <w:rPr>
          <w:rFonts w:cs="Times New Roman"/>
          <w:b/>
          <w:sz w:val="26"/>
          <w:szCs w:val="26"/>
        </w:rPr>
        <w:t xml:space="preserve"> method</w:t>
      </w:r>
    </w:p>
    <w:p w:rsidR="005C78C3" w:rsidRDefault="005C78C3" w:rsidP="00CD5B89">
      <w:pPr>
        <w:spacing w:line="360" w:lineRule="auto"/>
        <w:jc w:val="both"/>
        <w:rPr>
          <w:rFonts w:cs="Times New Roman"/>
        </w:rPr>
      </w:pPr>
      <w:r>
        <w:rPr>
          <w:rFonts w:cs="Times New Roman"/>
        </w:rPr>
        <w:t xml:space="preserve">We see that the presence of additional payment methods has a negative relationship with the price rating. Such a </w:t>
      </w:r>
      <w:r w:rsidR="007A2909">
        <w:rPr>
          <w:rFonts w:cs="Times New Roman"/>
        </w:rPr>
        <w:t>sign</w:t>
      </w:r>
      <w:r>
        <w:rPr>
          <w:rFonts w:cs="Times New Roman"/>
        </w:rPr>
        <w:t xml:space="preserve"> supports the idea that extra payment methods may be responsible for an easier online purchase procedure</w:t>
      </w:r>
      <w:r w:rsidR="008E221C">
        <w:rPr>
          <w:rFonts w:cs="Times New Roman"/>
        </w:rPr>
        <w:t xml:space="preserve"> and thus may lower the entry barrier for the customer.</w:t>
      </w:r>
      <w:r w:rsidR="004E5C85">
        <w:rPr>
          <w:rFonts w:cs="Times New Roman"/>
        </w:rPr>
        <w:t xml:space="preserve"> However the effect is n</w:t>
      </w:r>
      <w:r w:rsidR="009C387A">
        <w:rPr>
          <w:rFonts w:cs="Times New Roman"/>
        </w:rPr>
        <w:t xml:space="preserve">ot statistically </w:t>
      </w:r>
      <w:proofErr w:type="gramStart"/>
      <w:r w:rsidR="009C387A">
        <w:rPr>
          <w:rFonts w:cs="Times New Roman"/>
        </w:rPr>
        <w:t>significant  (</w:t>
      </w:r>
      <w:proofErr w:type="gramEnd"/>
      <w:r w:rsidR="009C387A">
        <w:rPr>
          <w:rFonts w:cs="Times New Roman"/>
        </w:rPr>
        <w:t>0.</w:t>
      </w:r>
      <w:r w:rsidR="004E5C85">
        <w:rPr>
          <w:rFonts w:cs="Times New Roman"/>
        </w:rPr>
        <w:t>334) in this model</w:t>
      </w:r>
      <w:r w:rsidR="007A2909">
        <w:rPr>
          <w:rFonts w:cs="Times New Roman"/>
        </w:rPr>
        <w:t>,</w:t>
      </w:r>
      <w:r w:rsidR="004E5C85">
        <w:rPr>
          <w:rFonts w:cs="Times New Roman"/>
        </w:rPr>
        <w:t xml:space="preserve"> thus we cannot conclude anything about its actual influence on the dependent</w:t>
      </w:r>
      <w:r w:rsidR="005A5B2C">
        <w:rPr>
          <w:rFonts w:cs="Times New Roman"/>
        </w:rPr>
        <w:t xml:space="preserve"> variable because there is not enough evidence.</w:t>
      </w:r>
    </w:p>
    <w:p w:rsidR="008D22A5" w:rsidRDefault="008D22A5" w:rsidP="00CD5B89">
      <w:pPr>
        <w:spacing w:line="360" w:lineRule="auto"/>
        <w:jc w:val="both"/>
        <w:rPr>
          <w:rFonts w:cs="Times New Roman"/>
        </w:rPr>
      </w:pPr>
    </w:p>
    <w:p w:rsidR="00935D1F" w:rsidRDefault="00935D1F" w:rsidP="00CD5B89">
      <w:pPr>
        <w:spacing w:line="360" w:lineRule="auto"/>
        <w:jc w:val="both"/>
        <w:rPr>
          <w:rFonts w:cs="Times New Roman"/>
        </w:rPr>
      </w:pPr>
    </w:p>
    <w:p w:rsidR="004F299F" w:rsidRDefault="004F299F" w:rsidP="00CD5B89">
      <w:pPr>
        <w:spacing w:line="360" w:lineRule="auto"/>
        <w:jc w:val="both"/>
        <w:rPr>
          <w:rFonts w:cs="Times New Roman"/>
        </w:rPr>
      </w:pPr>
    </w:p>
    <w:p w:rsidR="008D22A5" w:rsidRDefault="008D22A5" w:rsidP="00CD5B89">
      <w:pPr>
        <w:spacing w:line="360" w:lineRule="auto"/>
        <w:jc w:val="both"/>
        <w:rPr>
          <w:rFonts w:cs="Times New Roman"/>
        </w:rPr>
      </w:pPr>
    </w:p>
    <w:p w:rsidR="00765EE5" w:rsidRPr="002A2D3B" w:rsidRDefault="007D3513" w:rsidP="00CD5B89">
      <w:pPr>
        <w:spacing w:line="360" w:lineRule="auto"/>
        <w:jc w:val="both"/>
        <w:rPr>
          <w:rFonts w:cs="Times New Roman"/>
          <w:b/>
          <w:sz w:val="26"/>
          <w:szCs w:val="26"/>
        </w:rPr>
      </w:pPr>
      <w:proofErr w:type="spellStart"/>
      <w:r w:rsidRPr="002A2D3B">
        <w:rPr>
          <w:rFonts w:cs="Times New Roman"/>
          <w:b/>
          <w:sz w:val="26"/>
          <w:szCs w:val="26"/>
        </w:rPr>
        <w:lastRenderedPageBreak/>
        <w:t>Aftersales</w:t>
      </w:r>
      <w:proofErr w:type="spellEnd"/>
      <w:r w:rsidRPr="002A2D3B">
        <w:rPr>
          <w:rFonts w:cs="Times New Roman"/>
          <w:b/>
          <w:sz w:val="26"/>
          <w:szCs w:val="26"/>
        </w:rPr>
        <w:t xml:space="preserve"> rating</w:t>
      </w:r>
    </w:p>
    <w:p w:rsidR="007D3513" w:rsidRDefault="009165B0" w:rsidP="00CD5B89">
      <w:pPr>
        <w:spacing w:line="360" w:lineRule="auto"/>
        <w:jc w:val="both"/>
        <w:rPr>
          <w:rFonts w:cs="Times New Roman"/>
        </w:rPr>
      </w:pPr>
      <w:r>
        <w:rPr>
          <w:rFonts w:cs="Times New Roman"/>
        </w:rPr>
        <w:t xml:space="preserve">As predicted in the Data </w:t>
      </w:r>
      <w:r w:rsidR="002569FE">
        <w:rPr>
          <w:rFonts w:cs="Times New Roman"/>
        </w:rPr>
        <w:t>section we</w:t>
      </w:r>
      <w:r>
        <w:rPr>
          <w:rFonts w:cs="Times New Roman"/>
        </w:rPr>
        <w:t xml:space="preserve"> </w:t>
      </w:r>
      <w:r w:rsidR="002569FE">
        <w:rPr>
          <w:rFonts w:cs="Times New Roman"/>
        </w:rPr>
        <w:t xml:space="preserve">observe </w:t>
      </w:r>
      <w:r>
        <w:rPr>
          <w:rFonts w:cs="Times New Roman"/>
        </w:rPr>
        <w:t>a positive effect (</w:t>
      </w:r>
      <w:r w:rsidR="009C387A">
        <w:rPr>
          <w:rFonts w:cs="Times New Roman"/>
        </w:rPr>
        <w:t>0</w:t>
      </w:r>
      <w:r>
        <w:rPr>
          <w:rFonts w:cs="Times New Roman"/>
        </w:rPr>
        <w:t>.810</w:t>
      </w:r>
      <w:r w:rsidR="00F95232">
        <w:rPr>
          <w:rFonts w:cs="Times New Roman"/>
        </w:rPr>
        <w:t>) that</w:t>
      </w:r>
      <w:r>
        <w:rPr>
          <w:rFonts w:cs="Times New Roman"/>
        </w:rPr>
        <w:t xml:space="preserve"> is significant both statistically</w:t>
      </w:r>
      <w:r w:rsidR="002569FE">
        <w:rPr>
          <w:rFonts w:cs="Times New Roman"/>
        </w:rPr>
        <w:t xml:space="preserve"> (at 10% level)</w:t>
      </w:r>
      <w:r>
        <w:rPr>
          <w:rFonts w:cs="Times New Roman"/>
        </w:rPr>
        <w:t xml:space="preserve"> and economically.</w:t>
      </w:r>
    </w:p>
    <w:p w:rsidR="00F45FAF" w:rsidRDefault="00F45FAF" w:rsidP="00CD5B89">
      <w:pPr>
        <w:spacing w:line="360" w:lineRule="auto"/>
        <w:jc w:val="both"/>
        <w:rPr>
          <w:rFonts w:cs="Times New Roman"/>
        </w:rPr>
      </w:pPr>
      <w:r>
        <w:rPr>
          <w:rFonts w:cs="Times New Roman"/>
        </w:rPr>
        <w:t>However, give</w:t>
      </w:r>
      <w:r w:rsidR="0068587F">
        <w:rPr>
          <w:rFonts w:cs="Times New Roman"/>
        </w:rPr>
        <w:t>n</w:t>
      </w:r>
      <w:r w:rsidR="00F11449">
        <w:rPr>
          <w:rFonts w:cs="Times New Roman"/>
        </w:rPr>
        <w:t xml:space="preserve"> this relation one cannot declare</w:t>
      </w:r>
      <w:r>
        <w:rPr>
          <w:rFonts w:cs="Times New Roman"/>
        </w:rPr>
        <w:t xml:space="preserve"> that</w:t>
      </w:r>
      <w:r w:rsidR="0068587F">
        <w:rPr>
          <w:rFonts w:cs="Times New Roman"/>
        </w:rPr>
        <w:t xml:space="preserve"> high or low </w:t>
      </w:r>
      <w:r>
        <w:rPr>
          <w:rFonts w:cs="Times New Roman"/>
        </w:rPr>
        <w:t>rating</w:t>
      </w:r>
      <w:r w:rsidR="0068587F">
        <w:rPr>
          <w:rFonts w:cs="Times New Roman"/>
        </w:rPr>
        <w:t xml:space="preserve"> by</w:t>
      </w:r>
      <w:r>
        <w:rPr>
          <w:rFonts w:cs="Times New Roman"/>
        </w:rPr>
        <w:t xml:space="preserve"> itself </w:t>
      </w:r>
      <w:r w:rsidR="0068587F">
        <w:rPr>
          <w:rFonts w:cs="Times New Roman"/>
        </w:rPr>
        <w:t>influences</w:t>
      </w:r>
      <w:r>
        <w:rPr>
          <w:rFonts w:cs="Times New Roman"/>
        </w:rPr>
        <w:t xml:space="preserve"> </w:t>
      </w:r>
      <w:r w:rsidR="0068587F">
        <w:rPr>
          <w:rFonts w:cs="Times New Roman"/>
        </w:rPr>
        <w:t>store</w:t>
      </w:r>
      <w:r w:rsidR="00F11449">
        <w:rPr>
          <w:rFonts w:cs="Times New Roman"/>
        </w:rPr>
        <w:t xml:space="preserve"> prices. It is rather the cause of the rating that is positively affecting store prices.</w:t>
      </w:r>
      <w:r w:rsidR="00060E20">
        <w:rPr>
          <w:rFonts w:cs="Times New Roman"/>
        </w:rPr>
        <w:t xml:space="preserve"> In other word</w:t>
      </w:r>
      <w:r w:rsidR="00904B83">
        <w:rPr>
          <w:rFonts w:cs="Times New Roman"/>
        </w:rPr>
        <w:t xml:space="preserve">s higher prices are the effect of higher </w:t>
      </w:r>
      <w:proofErr w:type="spellStart"/>
      <w:r w:rsidR="00904B83">
        <w:rPr>
          <w:rFonts w:cs="Times New Roman"/>
        </w:rPr>
        <w:t>aftersales</w:t>
      </w:r>
      <w:proofErr w:type="spellEnd"/>
      <w:r w:rsidR="00904B83">
        <w:rPr>
          <w:rFonts w:cs="Times New Roman"/>
        </w:rPr>
        <w:t xml:space="preserve"> service levels.</w:t>
      </w:r>
      <w:r w:rsidR="00EA16FE">
        <w:rPr>
          <w:rFonts w:cs="Times New Roman"/>
        </w:rPr>
        <w:t xml:space="preserve"> The rating itself is just a proxy that reflects customer’s perception of the service.</w:t>
      </w:r>
    </w:p>
    <w:p w:rsidR="00033F84" w:rsidRDefault="00033F84" w:rsidP="00CD5B89">
      <w:pPr>
        <w:spacing w:line="360" w:lineRule="auto"/>
        <w:jc w:val="both"/>
        <w:rPr>
          <w:rFonts w:cs="Times New Roman"/>
        </w:rPr>
      </w:pPr>
      <w:r>
        <w:rPr>
          <w:rFonts w:cs="Times New Roman"/>
        </w:rPr>
        <w:t>We could say that a rating increase of one star leads to a certain increase of the price but this would not be correct because a star is something subjective, something hard to measure in absolute terms.</w:t>
      </w:r>
    </w:p>
    <w:p w:rsidR="00040DB2" w:rsidRDefault="00040DB2" w:rsidP="00CD5B89">
      <w:pPr>
        <w:spacing w:line="360" w:lineRule="auto"/>
        <w:jc w:val="both"/>
        <w:rPr>
          <w:rFonts w:cs="Times New Roman"/>
        </w:rPr>
      </w:pPr>
    </w:p>
    <w:p w:rsidR="00040DB2" w:rsidRPr="002A2D3B" w:rsidRDefault="00040DB2" w:rsidP="00CD5B89">
      <w:pPr>
        <w:spacing w:line="360" w:lineRule="auto"/>
        <w:jc w:val="both"/>
        <w:rPr>
          <w:rFonts w:cs="Times New Roman"/>
          <w:sz w:val="26"/>
          <w:szCs w:val="26"/>
        </w:rPr>
      </w:pPr>
      <w:r w:rsidRPr="002A2D3B">
        <w:rPr>
          <w:rFonts w:cs="Times New Roman"/>
          <w:b/>
          <w:sz w:val="26"/>
          <w:szCs w:val="26"/>
        </w:rPr>
        <w:t>Delivery rating</w:t>
      </w:r>
    </w:p>
    <w:p w:rsidR="00040DB2" w:rsidRDefault="001E32DA" w:rsidP="00CD5B89">
      <w:pPr>
        <w:spacing w:line="360" w:lineRule="auto"/>
        <w:jc w:val="both"/>
        <w:rPr>
          <w:rFonts w:cs="Times New Roman"/>
        </w:rPr>
      </w:pPr>
      <w:r>
        <w:rPr>
          <w:rFonts w:cs="Times New Roman"/>
        </w:rPr>
        <w:t xml:space="preserve">Given that delivery rating is another proxy for service, but unlike </w:t>
      </w:r>
      <w:proofErr w:type="spellStart"/>
      <w:r>
        <w:rPr>
          <w:rFonts w:cs="Times New Roman"/>
        </w:rPr>
        <w:t>aftersales</w:t>
      </w:r>
      <w:proofErr w:type="spellEnd"/>
      <w:r w:rsidR="009009A5">
        <w:rPr>
          <w:rFonts w:cs="Times New Roman"/>
        </w:rPr>
        <w:t xml:space="preserve"> </w:t>
      </w:r>
      <w:r>
        <w:rPr>
          <w:rFonts w:cs="Times New Roman"/>
        </w:rPr>
        <w:t>rating it focuses on the product handling process, I expected to see a positive relationship between product handling quality and store price rating.</w:t>
      </w:r>
      <w:r w:rsidR="000B001F">
        <w:rPr>
          <w:rFonts w:cs="Times New Roman"/>
        </w:rPr>
        <w:t xml:space="preserve"> However, this is not the </w:t>
      </w:r>
      <w:r w:rsidR="00583008">
        <w:rPr>
          <w:rFonts w:cs="Times New Roman"/>
        </w:rPr>
        <w:t>situation</w:t>
      </w:r>
      <w:r w:rsidR="000B001F">
        <w:rPr>
          <w:rFonts w:cs="Times New Roman"/>
        </w:rPr>
        <w:t xml:space="preserve">. What we </w:t>
      </w:r>
      <w:r w:rsidR="00583008">
        <w:rPr>
          <w:rFonts w:cs="Times New Roman"/>
        </w:rPr>
        <w:t>witness</w:t>
      </w:r>
      <w:r w:rsidR="000B001F">
        <w:rPr>
          <w:rFonts w:cs="Times New Roman"/>
        </w:rPr>
        <w:t xml:space="preserve"> is a statistically significant (at 5% level) effect with a negative sign (-1.197)</w:t>
      </w:r>
      <w:r w:rsidR="0097314E">
        <w:rPr>
          <w:rFonts w:cs="Times New Roman"/>
        </w:rPr>
        <w:t>.</w:t>
      </w:r>
      <w:r w:rsidR="007040AA">
        <w:rPr>
          <w:rFonts w:cs="Times New Roman"/>
        </w:rPr>
        <w:t xml:space="preserve"> </w:t>
      </w:r>
    </w:p>
    <w:p w:rsidR="00F11C06" w:rsidRDefault="00A313D6" w:rsidP="00CD5B89">
      <w:pPr>
        <w:spacing w:line="360" w:lineRule="auto"/>
        <w:jc w:val="both"/>
        <w:rPr>
          <w:rFonts w:cs="Times New Roman"/>
        </w:rPr>
      </w:pPr>
      <w:r>
        <w:rPr>
          <w:rFonts w:cs="Times New Roman"/>
        </w:rPr>
        <w:t>Such an unexpected result may be explained by</w:t>
      </w:r>
      <w:r w:rsidR="00BF24EE">
        <w:rPr>
          <w:rFonts w:cs="Times New Roman"/>
        </w:rPr>
        <w:t xml:space="preserve"> several </w:t>
      </w:r>
      <w:r w:rsidR="00F11C06">
        <w:rPr>
          <w:rFonts w:cs="Times New Roman"/>
        </w:rPr>
        <w:t>facts:</w:t>
      </w:r>
      <w:r>
        <w:rPr>
          <w:rFonts w:cs="Times New Roman"/>
        </w:rPr>
        <w:t xml:space="preserve"> </w:t>
      </w:r>
    </w:p>
    <w:p w:rsidR="00583008" w:rsidRDefault="00583008" w:rsidP="00CD5B89">
      <w:pPr>
        <w:spacing w:line="360" w:lineRule="auto"/>
        <w:jc w:val="both"/>
        <w:rPr>
          <w:rFonts w:cs="Times New Roman"/>
        </w:rPr>
      </w:pPr>
    </w:p>
    <w:p w:rsidR="007040AA" w:rsidRDefault="00F11C06" w:rsidP="00F11C06">
      <w:pPr>
        <w:pStyle w:val="ListParagraph"/>
        <w:numPr>
          <w:ilvl w:val="0"/>
          <w:numId w:val="17"/>
        </w:numPr>
        <w:spacing w:line="360" w:lineRule="auto"/>
        <w:jc w:val="both"/>
        <w:rPr>
          <w:rFonts w:cs="Times New Roman"/>
        </w:rPr>
      </w:pPr>
      <w:r>
        <w:rPr>
          <w:rFonts w:cs="Times New Roman"/>
        </w:rPr>
        <w:t>T</w:t>
      </w:r>
      <w:r w:rsidR="00A313D6" w:rsidRPr="00F11C06">
        <w:rPr>
          <w:rFonts w:cs="Times New Roman"/>
        </w:rPr>
        <w:t>he technological</w:t>
      </w:r>
      <w:r>
        <w:rPr>
          <w:rFonts w:cs="Times New Roman"/>
        </w:rPr>
        <w:t xml:space="preserve"> factors:</w:t>
      </w:r>
      <w:r w:rsidR="00892237" w:rsidRPr="00F11C06">
        <w:rPr>
          <w:rFonts w:cs="Times New Roman"/>
        </w:rPr>
        <w:t xml:space="preserve"> </w:t>
      </w:r>
      <w:r w:rsidR="00E34A60">
        <w:rPr>
          <w:rFonts w:cs="Times New Roman"/>
        </w:rPr>
        <w:t xml:space="preserve">More and more firms </w:t>
      </w:r>
      <w:r w:rsidR="00E34A60" w:rsidRPr="00E315ED">
        <w:rPr>
          <w:rFonts w:cs="Times New Roman"/>
        </w:rPr>
        <w:t>a</w:t>
      </w:r>
      <w:r w:rsidR="00BA2AF2" w:rsidRPr="00E315ED">
        <w:rPr>
          <w:rFonts w:cs="Times New Roman"/>
        </w:rPr>
        <w:t>re</w:t>
      </w:r>
      <w:r w:rsidR="00B93113" w:rsidRPr="00F11C06">
        <w:rPr>
          <w:rFonts w:cs="Times New Roman"/>
        </w:rPr>
        <w:t xml:space="preserve"> moving to computerized and automated handling systems</w:t>
      </w:r>
      <w:r w:rsidR="009C2D1E" w:rsidRPr="00F11C06">
        <w:rPr>
          <w:rFonts w:cs="Times New Roman"/>
        </w:rPr>
        <w:t xml:space="preserve"> where less human time and effort is spent on logistical </w:t>
      </w:r>
      <w:r w:rsidR="005A5117" w:rsidRPr="00F11C06">
        <w:rPr>
          <w:rFonts w:cs="Times New Roman"/>
        </w:rPr>
        <w:t>matters,</w:t>
      </w:r>
      <w:r w:rsidR="00B93113" w:rsidRPr="00F11C06">
        <w:rPr>
          <w:rFonts w:cs="Times New Roman"/>
        </w:rPr>
        <w:t xml:space="preserve"> meaning that in terms of order handling an additional order may produce little or no marginal cost at all</w:t>
      </w:r>
      <w:r w:rsidR="009C2D1E" w:rsidRPr="00F11C06">
        <w:rPr>
          <w:rFonts w:cs="Times New Roman"/>
        </w:rPr>
        <w:t>.</w:t>
      </w:r>
    </w:p>
    <w:p w:rsidR="00583008" w:rsidRDefault="00583008" w:rsidP="00583008">
      <w:pPr>
        <w:pStyle w:val="ListParagraph"/>
        <w:spacing w:line="360" w:lineRule="auto"/>
        <w:jc w:val="both"/>
        <w:rPr>
          <w:rFonts w:cs="Times New Roman"/>
        </w:rPr>
      </w:pPr>
    </w:p>
    <w:p w:rsidR="00F11C06" w:rsidRDefault="00F11C06" w:rsidP="00F11C06">
      <w:pPr>
        <w:pStyle w:val="ListParagraph"/>
        <w:numPr>
          <w:ilvl w:val="0"/>
          <w:numId w:val="17"/>
        </w:numPr>
        <w:spacing w:line="360" w:lineRule="auto"/>
        <w:jc w:val="both"/>
        <w:rPr>
          <w:rFonts w:cs="Times New Roman"/>
        </w:rPr>
      </w:pPr>
      <w:r>
        <w:rPr>
          <w:rFonts w:cs="Times New Roman"/>
        </w:rPr>
        <w:t xml:space="preserve">As the number of orders increases, a computerized of fully automated order handling system may </w:t>
      </w:r>
      <w:r w:rsidR="002C6383">
        <w:rPr>
          <w:rFonts w:cs="Times New Roman"/>
        </w:rPr>
        <w:t>start producing economies of scale.</w:t>
      </w:r>
      <w:r w:rsidR="00FA5F54">
        <w:rPr>
          <w:rFonts w:cs="Times New Roman"/>
        </w:rPr>
        <w:t xml:space="preserve"> This way the handling investments are cancelled out by the resulting benefits.</w:t>
      </w:r>
    </w:p>
    <w:p w:rsidR="00583008" w:rsidRDefault="00583008" w:rsidP="00AD3222">
      <w:pPr>
        <w:spacing w:line="360" w:lineRule="auto"/>
        <w:jc w:val="both"/>
        <w:rPr>
          <w:rFonts w:cs="Times New Roman"/>
          <w:b/>
        </w:rPr>
      </w:pPr>
    </w:p>
    <w:p w:rsidR="00901CE5" w:rsidRDefault="00901CE5" w:rsidP="00AD3222">
      <w:pPr>
        <w:spacing w:line="360" w:lineRule="auto"/>
        <w:jc w:val="both"/>
        <w:rPr>
          <w:rFonts w:cs="Times New Roman"/>
          <w:b/>
        </w:rPr>
      </w:pPr>
    </w:p>
    <w:p w:rsidR="00901CE5" w:rsidRDefault="00901CE5" w:rsidP="00AD3222">
      <w:pPr>
        <w:spacing w:line="360" w:lineRule="auto"/>
        <w:jc w:val="both"/>
        <w:rPr>
          <w:rFonts w:cs="Times New Roman"/>
          <w:b/>
        </w:rPr>
      </w:pPr>
    </w:p>
    <w:p w:rsidR="00702FE3" w:rsidRDefault="00702FE3" w:rsidP="00AD3222">
      <w:pPr>
        <w:spacing w:line="360" w:lineRule="auto"/>
        <w:jc w:val="both"/>
        <w:rPr>
          <w:rFonts w:cs="Times New Roman"/>
          <w:b/>
          <w:sz w:val="26"/>
          <w:szCs w:val="26"/>
        </w:rPr>
      </w:pPr>
    </w:p>
    <w:p w:rsidR="00583008" w:rsidRPr="002A2D3B" w:rsidRDefault="00AD3222" w:rsidP="00AD3222">
      <w:pPr>
        <w:spacing w:line="360" w:lineRule="auto"/>
        <w:jc w:val="both"/>
        <w:rPr>
          <w:rFonts w:cs="Times New Roman"/>
          <w:b/>
          <w:sz w:val="26"/>
          <w:szCs w:val="26"/>
        </w:rPr>
      </w:pPr>
      <w:r w:rsidRPr="002A2D3B">
        <w:rPr>
          <w:rFonts w:cs="Times New Roman"/>
          <w:b/>
          <w:sz w:val="26"/>
          <w:szCs w:val="26"/>
        </w:rPr>
        <w:lastRenderedPageBreak/>
        <w:t>Online support</w:t>
      </w:r>
    </w:p>
    <w:p w:rsidR="00AD3222" w:rsidRDefault="006A6513" w:rsidP="00AD3222">
      <w:pPr>
        <w:spacing w:line="360" w:lineRule="auto"/>
        <w:jc w:val="both"/>
        <w:rPr>
          <w:rFonts w:cs="Times New Roman"/>
        </w:rPr>
      </w:pPr>
      <w:r w:rsidRPr="006A6513">
        <w:rPr>
          <w:rFonts w:cs="Times New Roman"/>
        </w:rPr>
        <w:t>Online suppor</w:t>
      </w:r>
      <w:r>
        <w:rPr>
          <w:rFonts w:cs="Times New Roman"/>
        </w:rPr>
        <w:t>t</w:t>
      </w:r>
      <w:r w:rsidRPr="006A6513">
        <w:rPr>
          <w:rFonts w:cs="Times New Roman"/>
        </w:rPr>
        <w:t xml:space="preserve"> is</w:t>
      </w:r>
      <w:r>
        <w:rPr>
          <w:rFonts w:cs="Times New Roman"/>
        </w:rPr>
        <w:t xml:space="preserve"> probably one biggest service cost drivers for the retailer.</w:t>
      </w:r>
      <w:r w:rsidR="00EC499D">
        <w:rPr>
          <w:rFonts w:cs="Times New Roman"/>
        </w:rPr>
        <w:t xml:space="preserve"> A good support service</w:t>
      </w:r>
      <w:r>
        <w:rPr>
          <w:rFonts w:cs="Times New Roman"/>
        </w:rPr>
        <w:t xml:space="preserve"> </w:t>
      </w:r>
      <w:r w:rsidR="00EC499D">
        <w:rPr>
          <w:rFonts w:cs="Times New Roman"/>
        </w:rPr>
        <w:t xml:space="preserve">requires the presence of trained and competent personnel that is able to </w:t>
      </w:r>
      <w:r w:rsidR="00DF4E98">
        <w:rPr>
          <w:rFonts w:cs="Times New Roman"/>
        </w:rPr>
        <w:t>provide solutions for the</w:t>
      </w:r>
      <w:r w:rsidR="00EC499D">
        <w:rPr>
          <w:rFonts w:cs="Times New Roman"/>
        </w:rPr>
        <w:t xml:space="preserve"> </w:t>
      </w:r>
      <w:r w:rsidR="00DF4E98">
        <w:rPr>
          <w:rFonts w:cs="Times New Roman"/>
        </w:rPr>
        <w:t>problems that may develop during the ordering process, usage of the product or just provide additional information about a product or service.</w:t>
      </w:r>
    </w:p>
    <w:p w:rsidR="00DC224A" w:rsidRDefault="00DC224A" w:rsidP="00E51AB8">
      <w:pPr>
        <w:spacing w:line="360" w:lineRule="auto"/>
        <w:jc w:val="both"/>
        <w:rPr>
          <w:rFonts w:cs="Times New Roman"/>
        </w:rPr>
      </w:pPr>
      <w:r>
        <w:rPr>
          <w:rFonts w:cs="Times New Roman"/>
        </w:rPr>
        <w:t>I expected to see a positive relation between online</w:t>
      </w:r>
      <w:r w:rsidR="009009A5">
        <w:rPr>
          <w:rFonts w:cs="Times New Roman"/>
        </w:rPr>
        <w:t xml:space="preserve"> </w:t>
      </w:r>
      <w:r>
        <w:rPr>
          <w:rFonts w:cs="Times New Roman"/>
        </w:rPr>
        <w:t>support and shop price rating. The relationship turned to be positive indeed, moreover it is significant both statistically (</w:t>
      </w:r>
      <w:r w:rsidR="009C387A">
        <w:rPr>
          <w:rFonts w:ascii="Calibri" w:eastAsia="Times New Roman" w:hAnsi="Calibri" w:cs="Times New Roman"/>
          <w:color w:val="000000"/>
        </w:rPr>
        <w:t>0.</w:t>
      </w:r>
      <w:r w:rsidR="00E51AB8" w:rsidRPr="00E51AB8">
        <w:rPr>
          <w:rFonts w:ascii="Calibri" w:eastAsia="Times New Roman" w:hAnsi="Calibri" w:cs="Times New Roman"/>
          <w:color w:val="000000"/>
        </w:rPr>
        <w:t>029</w:t>
      </w:r>
      <w:r>
        <w:rPr>
          <w:rFonts w:cs="Times New Roman"/>
        </w:rPr>
        <w:t>)</w:t>
      </w:r>
      <w:r w:rsidR="00E51AB8">
        <w:rPr>
          <w:rFonts w:cs="Times New Roman"/>
        </w:rPr>
        <w:t xml:space="preserve"> and economically. The magnitude of the effect is 2.720</w:t>
      </w:r>
      <w:r w:rsidR="00477330">
        <w:rPr>
          <w:rFonts w:cs="Times New Roman"/>
        </w:rPr>
        <w:t>**</w:t>
      </w:r>
      <w:r w:rsidR="003D4B49">
        <w:rPr>
          <w:rFonts w:cs="Times New Roman"/>
        </w:rPr>
        <w:t>.</w:t>
      </w:r>
    </w:p>
    <w:p w:rsidR="00724CBC" w:rsidRDefault="00724CBC" w:rsidP="00E51AB8">
      <w:pPr>
        <w:spacing w:line="360" w:lineRule="auto"/>
        <w:jc w:val="both"/>
        <w:rPr>
          <w:rFonts w:cs="Times New Roman"/>
        </w:rPr>
      </w:pPr>
      <w:r>
        <w:rPr>
          <w:rFonts w:cs="Times New Roman"/>
        </w:rPr>
        <w:t xml:space="preserve">Given the economical reasoning, the obtained result is not surprising, and is confirming existing </w:t>
      </w:r>
      <w:r w:rsidR="004F0B4D">
        <w:rPr>
          <w:rFonts w:cs="Times New Roman"/>
        </w:rPr>
        <w:t>research</w:t>
      </w:r>
      <w:r>
        <w:rPr>
          <w:rFonts w:cs="Times New Roman"/>
        </w:rPr>
        <w:t>.</w:t>
      </w:r>
    </w:p>
    <w:p w:rsidR="00DB477A" w:rsidRDefault="00DB477A" w:rsidP="00E51AB8">
      <w:pPr>
        <w:spacing w:line="360" w:lineRule="auto"/>
        <w:jc w:val="both"/>
        <w:rPr>
          <w:rFonts w:cs="Times New Roman"/>
        </w:rPr>
      </w:pPr>
    </w:p>
    <w:p w:rsidR="00D7697B" w:rsidRPr="002A2D3B" w:rsidRDefault="00D7697B" w:rsidP="006621E4">
      <w:pPr>
        <w:spacing w:line="360" w:lineRule="auto"/>
        <w:jc w:val="both"/>
        <w:rPr>
          <w:rFonts w:cs="Times New Roman"/>
          <w:b/>
          <w:sz w:val="26"/>
          <w:szCs w:val="26"/>
        </w:rPr>
      </w:pPr>
      <w:r w:rsidRPr="002A2D3B">
        <w:rPr>
          <w:rFonts w:cs="Times New Roman"/>
          <w:b/>
          <w:sz w:val="26"/>
          <w:szCs w:val="26"/>
        </w:rPr>
        <w:t>Offline presence</w:t>
      </w:r>
    </w:p>
    <w:p w:rsidR="001E6DE6" w:rsidRDefault="008B4BB5" w:rsidP="00E51AB8">
      <w:pPr>
        <w:spacing w:line="360" w:lineRule="auto"/>
        <w:jc w:val="both"/>
        <w:rPr>
          <w:rFonts w:cs="Times New Roman"/>
        </w:rPr>
      </w:pPr>
      <w:r>
        <w:rPr>
          <w:rFonts w:cs="Times New Roman"/>
        </w:rPr>
        <w:t>The difference between pure players and brick-and-click retailers has been widely discussed in the literature, also on the price aspect of the problem</w:t>
      </w:r>
      <w:r w:rsidR="00893A2F">
        <w:rPr>
          <w:rFonts w:cs="Times New Roman"/>
        </w:rPr>
        <w:t>. Existing findings suggest that brick-and-click retailer’s prices are higher on average.</w:t>
      </w:r>
      <w:r w:rsidR="001F7DAF">
        <w:rPr>
          <w:rFonts w:cs="Times New Roman"/>
        </w:rPr>
        <w:t xml:space="preserve"> I didn’t e</w:t>
      </w:r>
      <w:r w:rsidR="0063677F">
        <w:rPr>
          <w:rFonts w:cs="Times New Roman"/>
        </w:rPr>
        <w:t>xpect to find any evidence suggesting the opposite.</w:t>
      </w:r>
    </w:p>
    <w:p w:rsidR="00D7697B" w:rsidRDefault="001E6DE6" w:rsidP="00E51AB8">
      <w:pPr>
        <w:spacing w:line="360" w:lineRule="auto"/>
        <w:jc w:val="both"/>
        <w:rPr>
          <w:rFonts w:cs="Times New Roman"/>
        </w:rPr>
      </w:pPr>
      <w:r>
        <w:rPr>
          <w:rFonts w:cs="Times New Roman"/>
        </w:rPr>
        <w:t xml:space="preserve">My results are consistent with existing research and theory. </w:t>
      </w:r>
      <w:r w:rsidR="00893A2F">
        <w:rPr>
          <w:rFonts w:cs="Times New Roman"/>
        </w:rPr>
        <w:t xml:space="preserve"> </w:t>
      </w:r>
      <w:r>
        <w:rPr>
          <w:rFonts w:cs="Times New Roman"/>
        </w:rPr>
        <w:t xml:space="preserve">The effect of online presence on price levels is economically strong (2.659**) and </w:t>
      </w:r>
      <w:r w:rsidR="00586F85">
        <w:rPr>
          <w:rFonts w:cs="Times New Roman"/>
        </w:rPr>
        <w:t>statistically significant;</w:t>
      </w:r>
      <w:r>
        <w:rPr>
          <w:rFonts w:cs="Times New Roman"/>
        </w:rPr>
        <w:t xml:space="preserve"> the relation is a positive one, just as expected. </w:t>
      </w:r>
    </w:p>
    <w:p w:rsidR="00CF70EA" w:rsidRDefault="00CF70EA" w:rsidP="00E51AB8">
      <w:pPr>
        <w:spacing w:line="360" w:lineRule="auto"/>
        <w:jc w:val="both"/>
        <w:rPr>
          <w:rFonts w:cs="Times New Roman"/>
        </w:rPr>
      </w:pPr>
      <w:r>
        <w:rPr>
          <w:rFonts w:cs="Times New Roman"/>
        </w:rPr>
        <w:t>Having an offline store or showroom increases the average price levels of the firm by 2.659% all other things being equal.</w:t>
      </w:r>
    </w:p>
    <w:p w:rsidR="00480C76" w:rsidRDefault="00480C76" w:rsidP="00E51AB8">
      <w:pPr>
        <w:spacing w:line="360" w:lineRule="auto"/>
        <w:jc w:val="both"/>
        <w:rPr>
          <w:rFonts w:cs="Times New Roman"/>
        </w:rPr>
      </w:pPr>
      <w:r>
        <w:rPr>
          <w:rFonts w:cs="Times New Roman"/>
        </w:rPr>
        <w:t>As already mentioned in the data section, one of the several causes is the cost involved in having an offline store.</w:t>
      </w:r>
      <w:r w:rsidR="00520F80">
        <w:rPr>
          <w:rFonts w:cs="Times New Roman"/>
        </w:rPr>
        <w:t xml:space="preserve"> Although results may vary</w:t>
      </w:r>
      <w:r>
        <w:rPr>
          <w:rFonts w:cs="Times New Roman"/>
        </w:rPr>
        <w:t xml:space="preserve"> </w:t>
      </w:r>
      <w:r w:rsidR="00520F80">
        <w:rPr>
          <w:rFonts w:cs="Times New Roman"/>
        </w:rPr>
        <w:t>on depending on the country, store type, industry etc. I expect the sign of the relatio</w:t>
      </w:r>
      <w:r w:rsidR="001F630E">
        <w:rPr>
          <w:rFonts w:cs="Times New Roman"/>
        </w:rPr>
        <w:t>nship to always remain positive, because having multiple channels of distribution may bring more sales but at the same time it increases the costs.</w:t>
      </w:r>
      <w:r w:rsidR="00A90C49">
        <w:rPr>
          <w:rFonts w:cs="Times New Roman"/>
        </w:rPr>
        <w:t xml:space="preserve"> Those costs are </w:t>
      </w:r>
      <w:proofErr w:type="gramStart"/>
      <w:r w:rsidR="00A90C49">
        <w:rPr>
          <w:rFonts w:cs="Times New Roman"/>
        </w:rPr>
        <w:t>do</w:t>
      </w:r>
      <w:proofErr w:type="gramEnd"/>
      <w:r w:rsidR="00A90C49">
        <w:rPr>
          <w:rFonts w:cs="Times New Roman"/>
        </w:rPr>
        <w:t xml:space="preserve"> not diminish with the increase of the number of shops.</w:t>
      </w:r>
      <w:r w:rsidR="00C54414">
        <w:rPr>
          <w:rFonts w:cs="Times New Roman"/>
        </w:rPr>
        <w:t xml:space="preserve"> Aside from the fixed offline presence also brings many variable costs. </w:t>
      </w:r>
      <w:r w:rsidR="006A24DB">
        <w:rPr>
          <w:rFonts w:cs="Times New Roman"/>
        </w:rPr>
        <w:t>Having more shops means more expensive logistics,</w:t>
      </w:r>
      <w:r w:rsidR="00085503">
        <w:rPr>
          <w:rFonts w:cs="Times New Roman"/>
        </w:rPr>
        <w:t xml:space="preserve"> longer lead times,</w:t>
      </w:r>
      <w:r w:rsidR="006A24DB">
        <w:rPr>
          <w:rFonts w:cs="Times New Roman"/>
        </w:rPr>
        <w:t xml:space="preserve"> more personnel, higher difficulty of control and lower efficiency in general.</w:t>
      </w:r>
    </w:p>
    <w:p w:rsidR="007F0734" w:rsidRDefault="007F0734" w:rsidP="00E51AB8">
      <w:pPr>
        <w:spacing w:line="360" w:lineRule="auto"/>
        <w:jc w:val="both"/>
        <w:rPr>
          <w:rFonts w:cs="Times New Roman"/>
        </w:rPr>
      </w:pPr>
      <w:r>
        <w:rPr>
          <w:rFonts w:cs="Times New Roman"/>
        </w:rPr>
        <w:lastRenderedPageBreak/>
        <w:t>In the near future pure player will probably continue to offer better prices than brick-and-clicks.</w:t>
      </w:r>
    </w:p>
    <w:p w:rsidR="00583008" w:rsidRPr="00D7697B" w:rsidRDefault="00583008" w:rsidP="00E51AB8">
      <w:pPr>
        <w:spacing w:line="360" w:lineRule="auto"/>
        <w:jc w:val="both"/>
        <w:rPr>
          <w:rFonts w:ascii="Calibri" w:eastAsia="Times New Roman" w:hAnsi="Calibri" w:cs="Times New Roman"/>
          <w:color w:val="000000"/>
        </w:rPr>
      </w:pPr>
    </w:p>
    <w:p w:rsidR="006621E4" w:rsidRPr="002A2D3B" w:rsidRDefault="00033F84" w:rsidP="00CD5B89">
      <w:pPr>
        <w:spacing w:line="360" w:lineRule="auto"/>
        <w:jc w:val="both"/>
        <w:rPr>
          <w:rFonts w:cs="Times New Roman"/>
          <w:b/>
          <w:sz w:val="26"/>
          <w:szCs w:val="26"/>
        </w:rPr>
      </w:pPr>
      <w:r w:rsidRPr="002A2D3B">
        <w:rPr>
          <w:rFonts w:cs="Times New Roman"/>
          <w:b/>
          <w:sz w:val="26"/>
          <w:szCs w:val="26"/>
        </w:rPr>
        <w:t xml:space="preserve"> </w:t>
      </w:r>
      <w:r w:rsidR="008A4B36" w:rsidRPr="002A2D3B">
        <w:rPr>
          <w:rFonts w:cs="Times New Roman"/>
          <w:b/>
          <w:sz w:val="26"/>
          <w:szCs w:val="26"/>
        </w:rPr>
        <w:t>Low variety</w:t>
      </w:r>
    </w:p>
    <w:p w:rsidR="008A4B36" w:rsidRDefault="008A4B36" w:rsidP="00CD5B89">
      <w:pPr>
        <w:spacing w:line="360" w:lineRule="auto"/>
        <w:jc w:val="both"/>
        <w:rPr>
          <w:rFonts w:cs="Times New Roman"/>
        </w:rPr>
      </w:pPr>
      <w:r>
        <w:rPr>
          <w:rFonts w:cs="Times New Roman"/>
        </w:rPr>
        <w:t>A low variety of available products or in other words low spread</w:t>
      </w:r>
      <w:r w:rsidR="00180D4B">
        <w:rPr>
          <w:rFonts w:cs="Times New Roman"/>
        </w:rPr>
        <w:t xml:space="preserve"> </w:t>
      </w:r>
      <w:r w:rsidR="007D0707">
        <w:rPr>
          <w:rFonts w:cs="Times New Roman"/>
        </w:rPr>
        <w:t>signifies shop</w:t>
      </w:r>
      <w:r w:rsidR="000631B3">
        <w:rPr>
          <w:rFonts w:cs="Times New Roman"/>
        </w:rPr>
        <w:t>’s specialization in a particular product category</w:t>
      </w:r>
      <w:r w:rsidR="000631B3" w:rsidRPr="00B62623">
        <w:rPr>
          <w:rFonts w:cs="Times New Roman"/>
          <w:sz w:val="28"/>
          <w:szCs w:val="28"/>
        </w:rPr>
        <w:t>.</w:t>
      </w:r>
      <w:r w:rsidR="00E51FC3">
        <w:rPr>
          <w:rFonts w:cs="Times New Roman"/>
        </w:rPr>
        <w:t xml:space="preserve"> My expectations were to see a negative relation between low v</w:t>
      </w:r>
      <w:r w:rsidR="003C4A44">
        <w:rPr>
          <w:rFonts w:cs="Times New Roman"/>
        </w:rPr>
        <w:t xml:space="preserve">ariety and average price levels. What we see from the results is indeed a negative relation with a magnitude of </w:t>
      </w:r>
      <w:r w:rsidR="009C387A">
        <w:rPr>
          <w:rFonts w:cs="Times New Roman"/>
        </w:rPr>
        <w:t>3.</w:t>
      </w:r>
      <w:r w:rsidR="00BE6633">
        <w:rPr>
          <w:rFonts w:cs="Times New Roman"/>
        </w:rPr>
        <w:t>078, which</w:t>
      </w:r>
      <w:r w:rsidR="003C4A44">
        <w:rPr>
          <w:rFonts w:cs="Times New Roman"/>
        </w:rPr>
        <w:t xml:space="preserve"> is significant at 5% level.</w:t>
      </w:r>
      <w:r w:rsidR="009761B6">
        <w:rPr>
          <w:rFonts w:cs="Times New Roman"/>
        </w:rPr>
        <w:t xml:space="preserve"> This means that a highly specialized shop, on average, offer</w:t>
      </w:r>
      <w:r w:rsidR="003C2083">
        <w:rPr>
          <w:rFonts w:cs="Times New Roman"/>
        </w:rPr>
        <w:t xml:space="preserve">s </w:t>
      </w:r>
      <w:r w:rsidR="009761B6">
        <w:rPr>
          <w:rFonts w:cs="Times New Roman"/>
        </w:rPr>
        <w:t>prices that are 3% lower</w:t>
      </w:r>
      <w:r w:rsidR="00755BCD">
        <w:rPr>
          <w:rFonts w:cs="Times New Roman"/>
        </w:rPr>
        <w:t xml:space="preserve"> than an average shop</w:t>
      </w:r>
      <w:r w:rsidR="009761B6">
        <w:rPr>
          <w:rFonts w:cs="Times New Roman"/>
        </w:rPr>
        <w:t xml:space="preserve"> al other things being equal.</w:t>
      </w:r>
      <w:r w:rsidR="00AF36C4">
        <w:rPr>
          <w:rFonts w:cs="Times New Roman"/>
        </w:rPr>
        <w:t xml:space="preserve"> </w:t>
      </w:r>
    </w:p>
    <w:p w:rsidR="002709C4" w:rsidRDefault="00AF36C4" w:rsidP="00CD5B89">
      <w:pPr>
        <w:spacing w:line="360" w:lineRule="auto"/>
        <w:jc w:val="both"/>
        <w:rPr>
          <w:rFonts w:cs="Times New Roman"/>
        </w:rPr>
      </w:pPr>
      <w:r>
        <w:rPr>
          <w:rFonts w:cs="Times New Roman"/>
        </w:rPr>
        <w:t>The economic reasoning behin</w:t>
      </w:r>
      <w:r w:rsidR="005056C2">
        <w:rPr>
          <w:rFonts w:cs="Times New Roman"/>
        </w:rPr>
        <w:t>d this is that highly specialized retailers</w:t>
      </w:r>
      <w:r>
        <w:rPr>
          <w:rFonts w:cs="Times New Roman"/>
        </w:rPr>
        <w:t xml:space="preserve"> may get better deals from their suppliers</w:t>
      </w:r>
      <w:r w:rsidR="005056C2">
        <w:rPr>
          <w:rFonts w:cs="Times New Roman"/>
        </w:rPr>
        <w:t xml:space="preserve"> because </w:t>
      </w:r>
      <w:r w:rsidR="00CD0DF8">
        <w:rPr>
          <w:rFonts w:cs="Times New Roman"/>
        </w:rPr>
        <w:t xml:space="preserve">on average they sell more of the same brand’s products than </w:t>
      </w:r>
      <w:r w:rsidR="00C77F58">
        <w:rPr>
          <w:rFonts w:cs="Times New Roman"/>
        </w:rPr>
        <w:t>an unspecialized retailer of comparable size does.</w:t>
      </w:r>
      <w:r w:rsidR="005207D4">
        <w:rPr>
          <w:rFonts w:cs="Times New Roman"/>
        </w:rPr>
        <w:t xml:space="preserve"> Depending on the situation highly specialized shops may sometimes get favorable conditions or even exclusive rights for certain products.</w:t>
      </w:r>
    </w:p>
    <w:p w:rsidR="002709C4" w:rsidRDefault="002709C4" w:rsidP="00CD5B89">
      <w:pPr>
        <w:spacing w:line="360" w:lineRule="auto"/>
        <w:jc w:val="both"/>
        <w:rPr>
          <w:rFonts w:cs="Times New Roman"/>
        </w:rPr>
      </w:pPr>
    </w:p>
    <w:p w:rsidR="002709C4" w:rsidRPr="002A2D3B" w:rsidRDefault="002709C4" w:rsidP="00CD5B89">
      <w:pPr>
        <w:spacing w:line="360" w:lineRule="auto"/>
        <w:jc w:val="both"/>
        <w:rPr>
          <w:rFonts w:cs="Times New Roman"/>
          <w:b/>
          <w:sz w:val="26"/>
          <w:szCs w:val="26"/>
        </w:rPr>
      </w:pPr>
      <w:r w:rsidRPr="002A2D3B">
        <w:rPr>
          <w:rFonts w:cs="Times New Roman"/>
          <w:b/>
          <w:sz w:val="26"/>
          <w:szCs w:val="26"/>
        </w:rPr>
        <w:t>High variety</w:t>
      </w:r>
    </w:p>
    <w:p w:rsidR="00AF36C4" w:rsidRDefault="00284FD1" w:rsidP="00CD5B89">
      <w:pPr>
        <w:spacing w:line="360" w:lineRule="auto"/>
        <w:jc w:val="both"/>
        <w:rPr>
          <w:rFonts w:cs="Times New Roman"/>
        </w:rPr>
      </w:pPr>
      <w:r>
        <w:rPr>
          <w:rFonts w:cs="Times New Roman"/>
        </w:rPr>
        <w:t xml:space="preserve">For </w:t>
      </w:r>
      <w:r w:rsidR="009009A5">
        <w:rPr>
          <w:rFonts w:cs="Times New Roman"/>
        </w:rPr>
        <w:t>high variety</w:t>
      </w:r>
      <w:r w:rsidR="005056C2" w:rsidRPr="002709C4">
        <w:rPr>
          <w:rFonts w:cs="Times New Roman"/>
          <w:b/>
        </w:rPr>
        <w:t xml:space="preserve"> </w:t>
      </w:r>
      <w:r w:rsidR="00A414EE">
        <w:rPr>
          <w:rFonts w:cs="Times New Roman"/>
        </w:rPr>
        <w:t xml:space="preserve">I expected to see a positive relation for the reasons opposite to </w:t>
      </w:r>
      <w:r w:rsidR="003F01D4">
        <w:rPr>
          <w:rFonts w:cs="Times New Roman"/>
        </w:rPr>
        <w:t>those</w:t>
      </w:r>
      <w:r w:rsidR="00A414EE">
        <w:rPr>
          <w:rFonts w:cs="Times New Roman"/>
        </w:rPr>
        <w:t xml:space="preserve"> named under the low variety description. </w:t>
      </w:r>
      <w:r w:rsidR="0093787D">
        <w:rPr>
          <w:rFonts w:cs="Times New Roman"/>
        </w:rPr>
        <w:t>If we look at the regression results we can see that my prediction did not materialize</w:t>
      </w:r>
      <w:r w:rsidR="003E33A3">
        <w:rPr>
          <w:rFonts w:cs="Times New Roman"/>
        </w:rPr>
        <w:t>. We see that the relation is negative with a coefficient of</w:t>
      </w:r>
      <w:r w:rsidR="009C387A">
        <w:rPr>
          <w:rFonts w:cs="Times New Roman"/>
        </w:rPr>
        <w:t xml:space="preserve"> 2.582 and a significance of (0.</w:t>
      </w:r>
      <w:r w:rsidR="003E33A3">
        <w:rPr>
          <w:rFonts w:cs="Times New Roman"/>
        </w:rPr>
        <w:t>064)</w:t>
      </w:r>
      <w:r w:rsidR="00064B7D">
        <w:rPr>
          <w:rFonts w:cs="Times New Roman"/>
        </w:rPr>
        <w:t>.</w:t>
      </w:r>
    </w:p>
    <w:p w:rsidR="00064B7D" w:rsidRDefault="00064B7D" w:rsidP="00CD5B89">
      <w:pPr>
        <w:spacing w:line="360" w:lineRule="auto"/>
        <w:jc w:val="both"/>
        <w:rPr>
          <w:rFonts w:cs="Times New Roman"/>
        </w:rPr>
      </w:pPr>
      <w:r>
        <w:rPr>
          <w:rFonts w:cs="Times New Roman"/>
        </w:rPr>
        <w:t>The results are quite</w:t>
      </w:r>
      <w:r w:rsidR="009E6C4A">
        <w:rPr>
          <w:rFonts w:cs="Times New Roman"/>
        </w:rPr>
        <w:t xml:space="preserve"> </w:t>
      </w:r>
      <w:r w:rsidR="00C53173">
        <w:rPr>
          <w:rFonts w:cs="Times New Roman"/>
        </w:rPr>
        <w:t>unexpected;</w:t>
      </w:r>
      <w:r w:rsidR="00C24410">
        <w:rPr>
          <w:rFonts w:cs="Times New Roman"/>
        </w:rPr>
        <w:t xml:space="preserve"> the negative sign implies that </w:t>
      </w:r>
      <w:r w:rsidR="009E6C4A">
        <w:rPr>
          <w:rFonts w:cs="Times New Roman"/>
        </w:rPr>
        <w:t>retailers</w:t>
      </w:r>
      <w:r w:rsidR="00C53173">
        <w:rPr>
          <w:rFonts w:cs="Times New Roman"/>
        </w:rPr>
        <w:t xml:space="preserve"> with a high spread of products</w:t>
      </w:r>
      <w:r w:rsidR="009E6C4A">
        <w:rPr>
          <w:rFonts w:cs="Times New Roman"/>
        </w:rPr>
        <w:t xml:space="preserve"> offer prices that are 2.58 lower</w:t>
      </w:r>
      <w:r w:rsidR="00C53173">
        <w:rPr>
          <w:rFonts w:cs="Times New Roman"/>
        </w:rPr>
        <w:t xml:space="preserve"> than in an average </w:t>
      </w:r>
      <w:r w:rsidR="00E4036C">
        <w:rPr>
          <w:rFonts w:cs="Times New Roman"/>
        </w:rPr>
        <w:t>e-</w:t>
      </w:r>
      <w:r w:rsidR="00C53173">
        <w:rPr>
          <w:rFonts w:cs="Times New Roman"/>
        </w:rPr>
        <w:t>shop.</w:t>
      </w:r>
      <w:r w:rsidR="00660F8D">
        <w:rPr>
          <w:rFonts w:cs="Times New Roman"/>
        </w:rPr>
        <w:t xml:space="preserve"> </w:t>
      </w:r>
    </w:p>
    <w:p w:rsidR="007D7C00" w:rsidRDefault="00B65888" w:rsidP="00CD5B89">
      <w:pPr>
        <w:spacing w:line="360" w:lineRule="auto"/>
        <w:jc w:val="both"/>
        <w:rPr>
          <w:rFonts w:cs="Times New Roman"/>
        </w:rPr>
      </w:pPr>
      <w:r>
        <w:rPr>
          <w:rFonts w:cs="Times New Roman"/>
        </w:rPr>
        <w:t xml:space="preserve">One of the possible economic explanations for this may be that </w:t>
      </w:r>
      <w:r w:rsidR="00E47C49">
        <w:rPr>
          <w:rFonts w:cs="Times New Roman"/>
        </w:rPr>
        <w:t>the effect of economies of scope is</w:t>
      </w:r>
      <w:r>
        <w:rPr>
          <w:rFonts w:cs="Times New Roman"/>
        </w:rPr>
        <w:t xml:space="preserve"> playing a role here.</w:t>
      </w:r>
      <w:r w:rsidR="00E47C49">
        <w:rPr>
          <w:rFonts w:cs="Times New Roman"/>
        </w:rPr>
        <w:t xml:space="preserve"> </w:t>
      </w:r>
      <w:r w:rsidR="00894C3E">
        <w:rPr>
          <w:rFonts w:cs="Times New Roman"/>
        </w:rPr>
        <w:t>Under the economies of scope</w:t>
      </w:r>
      <w:r w:rsidR="00E47C49">
        <w:rPr>
          <w:rFonts w:cs="Times New Roman"/>
        </w:rPr>
        <w:t xml:space="preserve"> </w:t>
      </w:r>
      <w:r w:rsidR="003A237F">
        <w:rPr>
          <w:rFonts w:cs="Times New Roman"/>
        </w:rPr>
        <w:t>here</w:t>
      </w:r>
      <w:r w:rsidR="00894C3E">
        <w:rPr>
          <w:rFonts w:cs="Times New Roman"/>
        </w:rPr>
        <w:t xml:space="preserve"> I mean</w:t>
      </w:r>
      <w:r w:rsidR="00E47C49">
        <w:rPr>
          <w:rFonts w:cs="Times New Roman"/>
        </w:rPr>
        <w:t xml:space="preserve"> the usage of already existing resources and infrastru</w:t>
      </w:r>
      <w:r w:rsidR="003A237F">
        <w:rPr>
          <w:rFonts w:cs="Times New Roman"/>
        </w:rPr>
        <w:t xml:space="preserve">cture to expand product variety. </w:t>
      </w:r>
      <w:r w:rsidR="00823D7D">
        <w:rPr>
          <w:rFonts w:cs="Times New Roman"/>
        </w:rPr>
        <w:t xml:space="preserve">Given that a firm started with a narrow specialization it is only natural to expand </w:t>
      </w:r>
      <w:r w:rsidR="00F928D6">
        <w:rPr>
          <w:rFonts w:cs="Times New Roman"/>
        </w:rPr>
        <w:t>in order to reach higher margins and thus higher profits.</w:t>
      </w:r>
      <w:r w:rsidR="001810AC">
        <w:rPr>
          <w:rFonts w:cs="Times New Roman"/>
        </w:rPr>
        <w:t xml:space="preserve"> Usually this happens when a highly specialized seller exhausts the possibilities or reaches an invisible barrier that prevents him getting more profit.</w:t>
      </w:r>
    </w:p>
    <w:p w:rsidR="008D26F6" w:rsidRDefault="007D7C00" w:rsidP="00CD5B89">
      <w:pPr>
        <w:spacing w:line="360" w:lineRule="auto"/>
        <w:jc w:val="both"/>
        <w:rPr>
          <w:rFonts w:cs="Times New Roman"/>
        </w:rPr>
      </w:pPr>
      <w:r>
        <w:rPr>
          <w:rFonts w:cs="Times New Roman"/>
        </w:rPr>
        <w:lastRenderedPageBreak/>
        <w:t>When expansion starts, the infrastructure, knowledge,</w:t>
      </w:r>
      <w:r w:rsidR="001810AC">
        <w:rPr>
          <w:rFonts w:cs="Times New Roman"/>
        </w:rPr>
        <w:t xml:space="preserve"> </w:t>
      </w:r>
      <w:r>
        <w:rPr>
          <w:rFonts w:cs="Times New Roman"/>
        </w:rPr>
        <w:t>business relations are already existing and working.</w:t>
      </w:r>
      <w:r w:rsidR="006419F5">
        <w:rPr>
          <w:rFonts w:cs="Times New Roman"/>
        </w:rPr>
        <w:t xml:space="preserve"> The utilization of this existing found</w:t>
      </w:r>
      <w:r w:rsidR="00D874BF">
        <w:rPr>
          <w:rFonts w:cs="Times New Roman"/>
        </w:rPr>
        <w:t>ation is used for future growth, hence the economies of scope.</w:t>
      </w:r>
      <w:r w:rsidR="008D26F6">
        <w:rPr>
          <w:rFonts w:cs="Times New Roman"/>
        </w:rPr>
        <w:t xml:space="preserve"> </w:t>
      </w:r>
    </w:p>
    <w:p w:rsidR="00B65888" w:rsidRDefault="008D26F6" w:rsidP="00CD5B89">
      <w:pPr>
        <w:spacing w:line="360" w:lineRule="auto"/>
        <w:jc w:val="both"/>
        <w:rPr>
          <w:rFonts w:cs="Times New Roman"/>
        </w:rPr>
      </w:pPr>
      <w:r>
        <w:rPr>
          <w:rFonts w:cs="Times New Roman"/>
        </w:rPr>
        <w:t>The relation between price levels and variety of products is probably not linear; it is something with two extremes</w:t>
      </w:r>
      <w:r w:rsidR="00577A02">
        <w:rPr>
          <w:rFonts w:cs="Times New Roman"/>
        </w:rPr>
        <w:t xml:space="preserve"> (high variety and low variety), both of which are beneficial for the retailer.</w:t>
      </w:r>
      <w:r>
        <w:rPr>
          <w:rFonts w:cs="Times New Roman"/>
        </w:rPr>
        <w:t xml:space="preserve"> </w:t>
      </w:r>
      <w:r w:rsidR="006419F5">
        <w:rPr>
          <w:rFonts w:cs="Times New Roman"/>
        </w:rPr>
        <w:t xml:space="preserve"> </w:t>
      </w:r>
      <w:r w:rsidR="00F928D6">
        <w:rPr>
          <w:rFonts w:cs="Times New Roman"/>
        </w:rPr>
        <w:t xml:space="preserve"> </w:t>
      </w:r>
      <w:r w:rsidR="00E47C49">
        <w:rPr>
          <w:rFonts w:cs="Times New Roman"/>
        </w:rPr>
        <w:t xml:space="preserve"> </w:t>
      </w:r>
    </w:p>
    <w:p w:rsidR="00EC0CA2" w:rsidRDefault="00EC0CA2" w:rsidP="00CD5B89">
      <w:pPr>
        <w:spacing w:line="360" w:lineRule="auto"/>
        <w:jc w:val="both"/>
        <w:rPr>
          <w:rFonts w:cs="Times New Roman"/>
        </w:rPr>
      </w:pPr>
    </w:p>
    <w:p w:rsidR="001D66BA" w:rsidRPr="00284FD1" w:rsidRDefault="00C7095B" w:rsidP="00CD5B89">
      <w:pPr>
        <w:spacing w:line="360" w:lineRule="auto"/>
        <w:jc w:val="both"/>
        <w:rPr>
          <w:rFonts w:cs="Times New Roman"/>
        </w:rPr>
      </w:pPr>
      <w:r>
        <w:rPr>
          <w:rFonts w:cs="Times New Roman"/>
        </w:rPr>
        <w:t>Please see Table 5</w:t>
      </w:r>
      <w:r w:rsidR="001D66BA">
        <w:rPr>
          <w:rFonts w:cs="Times New Roman"/>
        </w:rPr>
        <w:t xml:space="preserve"> for </w:t>
      </w:r>
      <w:r w:rsidR="00E957A2">
        <w:rPr>
          <w:rFonts w:cs="Times New Roman"/>
        </w:rPr>
        <w:t>a more visual representation of</w:t>
      </w:r>
      <w:r w:rsidR="001D66BA">
        <w:rPr>
          <w:rFonts w:cs="Times New Roman"/>
        </w:rPr>
        <w:t xml:space="preserve"> the regression results discussed above.</w:t>
      </w:r>
    </w:p>
    <w:p w:rsidR="007A2909" w:rsidRPr="005C78C3" w:rsidRDefault="007A2909" w:rsidP="00CD5B89">
      <w:pPr>
        <w:spacing w:line="360" w:lineRule="auto"/>
        <w:jc w:val="both"/>
        <w:rPr>
          <w:rFonts w:cs="Times New Roman"/>
        </w:rPr>
      </w:pPr>
    </w:p>
    <w:p w:rsidR="005C78C3" w:rsidRPr="005C78C3" w:rsidRDefault="00C7095B" w:rsidP="002E5882">
      <w:pPr>
        <w:pBdr>
          <w:top w:val="single" w:sz="4" w:space="1" w:color="auto"/>
        </w:pBdr>
        <w:spacing w:line="360" w:lineRule="auto"/>
        <w:ind w:right="652"/>
        <w:jc w:val="both"/>
        <w:rPr>
          <w:rFonts w:cs="Times New Roman"/>
        </w:rPr>
      </w:pPr>
      <w:r>
        <w:rPr>
          <w:rFonts w:cs="Times New Roman"/>
        </w:rPr>
        <w:t>Table 5</w:t>
      </w:r>
      <w:r w:rsidR="00EC0CA2">
        <w:rPr>
          <w:rFonts w:cs="Times New Roman"/>
        </w:rPr>
        <w:t>: Regression Results</w:t>
      </w:r>
    </w:p>
    <w:tbl>
      <w:tblPr>
        <w:tblW w:w="7618" w:type="dxa"/>
        <w:tblInd w:w="93" w:type="dxa"/>
        <w:tblLook w:val="04A0"/>
      </w:tblPr>
      <w:tblGrid>
        <w:gridCol w:w="2418"/>
        <w:gridCol w:w="1300"/>
        <w:gridCol w:w="1300"/>
        <w:gridCol w:w="1300"/>
        <w:gridCol w:w="1300"/>
      </w:tblGrid>
      <w:tr w:rsidR="002E5882" w:rsidRPr="00B37400" w:rsidTr="002E5882">
        <w:trPr>
          <w:trHeight w:val="320"/>
        </w:trPr>
        <w:tc>
          <w:tcPr>
            <w:tcW w:w="2418" w:type="dxa"/>
            <w:tcBorders>
              <w:top w:val="nil"/>
              <w:left w:val="nil"/>
              <w:bottom w:val="double" w:sz="6" w:space="0" w:color="auto"/>
              <w:right w:val="nil"/>
            </w:tcBorders>
            <w:shd w:val="clear" w:color="auto" w:fill="auto"/>
            <w:noWrap/>
            <w:vAlign w:val="center"/>
            <w:hideMark/>
          </w:tcPr>
          <w:p w:rsidR="002E5882" w:rsidRPr="00B37400" w:rsidRDefault="002E5882" w:rsidP="00B37400">
            <w:pPr>
              <w:jc w:val="center"/>
              <w:rPr>
                <w:rFonts w:ascii="Calibri" w:eastAsia="Times New Roman" w:hAnsi="Calibri" w:cs="Times New Roman"/>
                <w:color w:val="000000"/>
              </w:rPr>
            </w:pPr>
            <w:r w:rsidRPr="00B37400">
              <w:rPr>
                <w:rFonts w:ascii="Calibri" w:eastAsia="Times New Roman" w:hAnsi="Calibri" w:cs="Times New Roman"/>
                <w:color w:val="000000"/>
              </w:rPr>
              <w:t>Variable</w:t>
            </w:r>
          </w:p>
        </w:tc>
        <w:tc>
          <w:tcPr>
            <w:tcW w:w="1300" w:type="dxa"/>
            <w:tcBorders>
              <w:top w:val="nil"/>
              <w:left w:val="nil"/>
              <w:bottom w:val="double" w:sz="6" w:space="0" w:color="auto"/>
              <w:right w:val="nil"/>
            </w:tcBorders>
            <w:shd w:val="clear" w:color="auto" w:fill="auto"/>
            <w:noWrap/>
            <w:vAlign w:val="center"/>
            <w:hideMark/>
          </w:tcPr>
          <w:p w:rsidR="002E5882" w:rsidRPr="00B37400" w:rsidRDefault="002E5882" w:rsidP="00B37400">
            <w:pPr>
              <w:jc w:val="center"/>
              <w:rPr>
                <w:rFonts w:ascii="Calibri" w:eastAsia="Times New Roman" w:hAnsi="Calibri" w:cs="Times New Roman"/>
                <w:color w:val="000000"/>
              </w:rPr>
            </w:pPr>
            <w:r w:rsidRPr="00B37400">
              <w:rPr>
                <w:rFonts w:ascii="Calibri" w:eastAsia="Times New Roman" w:hAnsi="Calibri" w:cs="Times New Roman"/>
                <w:color w:val="000000"/>
              </w:rPr>
              <w:t>B</w:t>
            </w:r>
          </w:p>
        </w:tc>
        <w:tc>
          <w:tcPr>
            <w:tcW w:w="1300" w:type="dxa"/>
            <w:tcBorders>
              <w:top w:val="nil"/>
              <w:left w:val="nil"/>
              <w:bottom w:val="double" w:sz="6" w:space="0" w:color="auto"/>
              <w:right w:val="nil"/>
            </w:tcBorders>
            <w:shd w:val="clear" w:color="auto" w:fill="auto"/>
            <w:noWrap/>
            <w:vAlign w:val="center"/>
            <w:hideMark/>
          </w:tcPr>
          <w:p w:rsidR="002E5882" w:rsidRPr="00B37400" w:rsidRDefault="002E5882" w:rsidP="00B37400">
            <w:pPr>
              <w:jc w:val="center"/>
              <w:rPr>
                <w:rFonts w:ascii="Calibri" w:eastAsia="Times New Roman" w:hAnsi="Calibri" w:cs="Times New Roman"/>
                <w:color w:val="000000"/>
              </w:rPr>
            </w:pPr>
            <w:r w:rsidRPr="00B37400">
              <w:rPr>
                <w:rFonts w:ascii="Calibri" w:eastAsia="Times New Roman" w:hAnsi="Calibri" w:cs="Times New Roman"/>
                <w:color w:val="000000"/>
              </w:rPr>
              <w:t>Std. Error</w:t>
            </w:r>
          </w:p>
        </w:tc>
        <w:tc>
          <w:tcPr>
            <w:tcW w:w="1300" w:type="dxa"/>
            <w:tcBorders>
              <w:top w:val="nil"/>
              <w:left w:val="nil"/>
              <w:bottom w:val="double" w:sz="6" w:space="0" w:color="auto"/>
              <w:right w:val="nil"/>
            </w:tcBorders>
            <w:shd w:val="clear" w:color="auto" w:fill="auto"/>
            <w:noWrap/>
            <w:vAlign w:val="center"/>
            <w:hideMark/>
          </w:tcPr>
          <w:p w:rsidR="002E5882" w:rsidRPr="00B37400" w:rsidRDefault="002E5882" w:rsidP="00B37400">
            <w:pPr>
              <w:jc w:val="center"/>
              <w:rPr>
                <w:rFonts w:ascii="Calibri" w:eastAsia="Times New Roman" w:hAnsi="Calibri" w:cs="Times New Roman"/>
                <w:color w:val="000000"/>
              </w:rPr>
            </w:pPr>
            <w:r w:rsidRPr="00B37400">
              <w:rPr>
                <w:rFonts w:ascii="Calibri" w:eastAsia="Times New Roman" w:hAnsi="Calibri" w:cs="Times New Roman"/>
                <w:color w:val="000000"/>
              </w:rPr>
              <w:t>t</w:t>
            </w:r>
          </w:p>
        </w:tc>
        <w:tc>
          <w:tcPr>
            <w:tcW w:w="1300" w:type="dxa"/>
            <w:tcBorders>
              <w:top w:val="nil"/>
              <w:left w:val="nil"/>
              <w:bottom w:val="double" w:sz="6" w:space="0" w:color="auto"/>
              <w:right w:val="nil"/>
            </w:tcBorders>
            <w:shd w:val="clear" w:color="auto" w:fill="auto"/>
            <w:noWrap/>
            <w:vAlign w:val="center"/>
            <w:hideMark/>
          </w:tcPr>
          <w:p w:rsidR="002E5882" w:rsidRPr="00B37400" w:rsidRDefault="002E5882" w:rsidP="00B37400">
            <w:pPr>
              <w:jc w:val="center"/>
              <w:rPr>
                <w:rFonts w:ascii="Calibri" w:eastAsia="Times New Roman" w:hAnsi="Calibri" w:cs="Times New Roman"/>
                <w:color w:val="000000"/>
              </w:rPr>
            </w:pPr>
            <w:r w:rsidRPr="00B37400">
              <w:rPr>
                <w:rFonts w:ascii="Calibri" w:eastAsia="Times New Roman" w:hAnsi="Calibri" w:cs="Times New Roman"/>
                <w:color w:val="000000"/>
              </w:rPr>
              <w:t>Sig.</w:t>
            </w:r>
          </w:p>
        </w:tc>
      </w:tr>
      <w:tr w:rsidR="002E5882" w:rsidRPr="00B37400" w:rsidTr="002E5882">
        <w:trPr>
          <w:trHeight w:val="320"/>
        </w:trPr>
        <w:tc>
          <w:tcPr>
            <w:tcW w:w="2418"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2E5882" w:rsidP="00B37400">
            <w:pPr>
              <w:rPr>
                <w:rFonts w:ascii="Calibri" w:eastAsia="Times New Roman" w:hAnsi="Calibri" w:cs="Times New Roman"/>
                <w:color w:val="000000"/>
              </w:rPr>
            </w:pPr>
            <w:r w:rsidRPr="00B37400">
              <w:rPr>
                <w:rFonts w:ascii="Calibri" w:eastAsia="Times New Roman" w:hAnsi="Calibri" w:cs="Times New Roman"/>
                <w:color w:val="000000"/>
              </w:rPr>
              <w:t>(Constant)</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96</w:t>
            </w:r>
            <w:r>
              <w:rPr>
                <w:rFonts w:ascii="Calibri" w:eastAsia="Times New Roman" w:hAnsi="Calibri" w:cs="Times New Roman"/>
                <w:color w:val="000000"/>
              </w:rPr>
              <w:t>.</w:t>
            </w:r>
            <w:r w:rsidRPr="00B37400">
              <w:rPr>
                <w:rFonts w:ascii="Calibri" w:eastAsia="Times New Roman" w:hAnsi="Calibri" w:cs="Times New Roman"/>
                <w:color w:val="000000"/>
              </w:rPr>
              <w:t>663</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483</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38</w:t>
            </w:r>
            <w:r>
              <w:rPr>
                <w:rFonts w:ascii="Calibri" w:eastAsia="Times New Roman" w:hAnsi="Calibri" w:cs="Times New Roman"/>
                <w:color w:val="000000"/>
              </w:rPr>
              <w:t>.</w:t>
            </w:r>
            <w:r w:rsidRPr="00B37400">
              <w:rPr>
                <w:rFonts w:ascii="Calibri" w:eastAsia="Times New Roman" w:hAnsi="Calibri" w:cs="Times New Roman"/>
                <w:color w:val="000000"/>
              </w:rPr>
              <w:t>927</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8003F0" w:rsidP="00B37400">
            <w:pPr>
              <w:rPr>
                <w:rFonts w:ascii="Calibri" w:eastAsia="Times New Roman" w:hAnsi="Calibri" w:cs="Times New Roman"/>
                <w:color w:val="000000"/>
              </w:rPr>
            </w:pPr>
            <w:r>
              <w:rPr>
                <w:rFonts w:ascii="Calibri" w:eastAsia="Times New Roman" w:hAnsi="Calibri" w:cs="Times New Roman"/>
                <w:color w:val="000000"/>
              </w:rPr>
              <w:t xml:space="preserve">Relative nr. </w:t>
            </w:r>
            <w:proofErr w:type="gramStart"/>
            <w:r>
              <w:rPr>
                <w:rFonts w:ascii="Calibri" w:eastAsia="Times New Roman" w:hAnsi="Calibri" w:cs="Times New Roman"/>
                <w:color w:val="000000"/>
              </w:rPr>
              <w:t>of</w:t>
            </w:r>
            <w:proofErr w:type="gramEnd"/>
            <w:r>
              <w:rPr>
                <w:rFonts w:ascii="Calibri" w:eastAsia="Times New Roman" w:hAnsi="Calibri" w:cs="Times New Roman"/>
                <w:color w:val="000000"/>
              </w:rPr>
              <w:t xml:space="preserve"> </w:t>
            </w:r>
            <w:proofErr w:type="spellStart"/>
            <w:r>
              <w:rPr>
                <w:rFonts w:ascii="Calibri" w:eastAsia="Times New Roman" w:hAnsi="Calibri" w:cs="Times New Roman"/>
                <w:color w:val="000000"/>
              </w:rPr>
              <w:t>empl</w:t>
            </w:r>
            <w:proofErr w:type="spellEnd"/>
            <w:r>
              <w:rPr>
                <w:rFonts w:ascii="Calibri" w:eastAsia="Times New Roman" w:hAnsi="Calibri" w:cs="Times New Roman"/>
                <w:color w:val="000000"/>
              </w:rPr>
              <w:t>.</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045**</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018</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448</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016</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8003F0" w:rsidP="00B37400">
            <w:pPr>
              <w:rPr>
                <w:rFonts w:ascii="Calibri" w:eastAsia="Times New Roman" w:hAnsi="Calibri" w:cs="Times New Roman"/>
                <w:color w:val="000000"/>
              </w:rPr>
            </w:pPr>
            <w:r>
              <w:rPr>
                <w:rFonts w:ascii="Calibri" w:eastAsia="Times New Roman" w:hAnsi="Calibri" w:cs="Times New Roman"/>
                <w:color w:val="000000"/>
              </w:rPr>
              <w:t>Total number of SKU</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301</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764</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AA631C" w:rsidP="00B37400">
            <w:pPr>
              <w:rPr>
                <w:rFonts w:ascii="Calibri" w:eastAsia="Times New Roman" w:hAnsi="Calibri" w:cs="Times New Roman"/>
                <w:color w:val="000000"/>
              </w:rPr>
            </w:pPr>
            <w:r>
              <w:rPr>
                <w:rFonts w:ascii="Calibri" w:eastAsia="Times New Roman" w:hAnsi="Calibri" w:cs="Times New Roman"/>
                <w:color w:val="000000"/>
              </w:rPr>
              <w:t>C</w:t>
            </w:r>
            <w:r w:rsidR="002E5882" w:rsidRPr="00B37400">
              <w:rPr>
                <w:rFonts w:ascii="Calibri" w:eastAsia="Times New Roman" w:hAnsi="Calibri" w:cs="Times New Roman"/>
                <w:color w:val="000000"/>
              </w:rPr>
              <w:t>ertificate</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799</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153</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693</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49</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045873" w:rsidP="00B37400">
            <w:pPr>
              <w:rPr>
                <w:rFonts w:ascii="Calibri" w:eastAsia="Times New Roman" w:hAnsi="Calibri" w:cs="Times New Roman"/>
                <w:color w:val="000000"/>
              </w:rPr>
            </w:pPr>
            <w:r>
              <w:rPr>
                <w:rFonts w:ascii="Calibri" w:eastAsia="Times New Roman" w:hAnsi="Calibri" w:cs="Times New Roman"/>
                <w:color w:val="000000"/>
              </w:rPr>
              <w:t>Payment method</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124</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159</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97</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334</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045873" w:rsidP="00B37400">
            <w:pPr>
              <w:rPr>
                <w:rFonts w:ascii="Calibri" w:eastAsia="Times New Roman" w:hAnsi="Calibri" w:cs="Times New Roman"/>
                <w:color w:val="000000"/>
              </w:rPr>
            </w:pPr>
            <w:proofErr w:type="spellStart"/>
            <w:r>
              <w:rPr>
                <w:rFonts w:ascii="Calibri" w:eastAsia="Times New Roman" w:hAnsi="Calibri" w:cs="Times New Roman"/>
                <w:color w:val="000000"/>
              </w:rPr>
              <w:t>A</w:t>
            </w:r>
            <w:r w:rsidR="002E5882" w:rsidRPr="00B37400">
              <w:rPr>
                <w:rFonts w:ascii="Calibri" w:eastAsia="Times New Roman" w:hAnsi="Calibri" w:cs="Times New Roman"/>
                <w:color w:val="000000"/>
              </w:rPr>
              <w:t>ftersales</w:t>
            </w:r>
            <w:proofErr w:type="spellEnd"/>
            <w:r>
              <w:rPr>
                <w:rFonts w:ascii="Calibri" w:eastAsia="Times New Roman" w:hAnsi="Calibri" w:cs="Times New Roman"/>
                <w:color w:val="000000"/>
              </w:rPr>
              <w:t xml:space="preserve"> </w:t>
            </w:r>
            <w:r w:rsidR="002E5882" w:rsidRPr="00B37400">
              <w:rPr>
                <w:rFonts w:ascii="Calibri" w:eastAsia="Times New Roman" w:hAnsi="Calibri" w:cs="Times New Roman"/>
                <w:color w:val="000000"/>
              </w:rPr>
              <w:t>rating</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810*</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486</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667</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098</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045873" w:rsidP="00B37400">
            <w:pPr>
              <w:rPr>
                <w:rFonts w:ascii="Calibri" w:eastAsia="Times New Roman" w:hAnsi="Calibri" w:cs="Times New Roman"/>
                <w:color w:val="000000"/>
              </w:rPr>
            </w:pPr>
            <w:r>
              <w:rPr>
                <w:rFonts w:ascii="Calibri" w:eastAsia="Times New Roman" w:hAnsi="Calibri" w:cs="Times New Roman"/>
                <w:color w:val="000000"/>
              </w:rPr>
              <w:t>D</w:t>
            </w:r>
            <w:r w:rsidR="002E5882" w:rsidRPr="00B37400">
              <w:rPr>
                <w:rFonts w:ascii="Calibri" w:eastAsia="Times New Roman" w:hAnsi="Calibri" w:cs="Times New Roman"/>
                <w:color w:val="000000"/>
              </w:rPr>
              <w:t>elivery</w:t>
            </w:r>
            <w:r>
              <w:rPr>
                <w:rFonts w:ascii="Calibri" w:eastAsia="Times New Roman" w:hAnsi="Calibri" w:cs="Times New Roman"/>
                <w:color w:val="000000"/>
              </w:rPr>
              <w:t xml:space="preserve"> </w:t>
            </w:r>
            <w:r w:rsidR="002E5882" w:rsidRPr="00B37400">
              <w:rPr>
                <w:rFonts w:ascii="Calibri" w:eastAsia="Times New Roman" w:hAnsi="Calibri" w:cs="Times New Roman"/>
                <w:color w:val="000000"/>
              </w:rPr>
              <w:t>rating</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197**</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586</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041</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044</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045873" w:rsidP="00B37400">
            <w:pPr>
              <w:rPr>
                <w:rFonts w:ascii="Calibri" w:eastAsia="Times New Roman" w:hAnsi="Calibri" w:cs="Times New Roman"/>
                <w:color w:val="000000"/>
              </w:rPr>
            </w:pPr>
            <w:r>
              <w:rPr>
                <w:rFonts w:ascii="Calibri" w:eastAsia="Times New Roman" w:hAnsi="Calibri" w:cs="Times New Roman"/>
                <w:color w:val="000000"/>
              </w:rPr>
              <w:t>Online support</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720**</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229</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213</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029</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045873" w:rsidP="00B37400">
            <w:pPr>
              <w:rPr>
                <w:rFonts w:ascii="Calibri" w:eastAsia="Times New Roman" w:hAnsi="Calibri" w:cs="Times New Roman"/>
                <w:color w:val="000000"/>
              </w:rPr>
            </w:pPr>
            <w:r>
              <w:rPr>
                <w:rFonts w:ascii="Calibri" w:eastAsia="Times New Roman" w:hAnsi="Calibri" w:cs="Times New Roman"/>
                <w:color w:val="000000"/>
              </w:rPr>
              <w:t>Offline presence</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659**</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176</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261</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026</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2165F0" w:rsidP="00B37400">
            <w:pPr>
              <w:rPr>
                <w:rFonts w:ascii="Calibri" w:eastAsia="Times New Roman" w:hAnsi="Calibri" w:cs="Times New Roman"/>
                <w:color w:val="000000"/>
              </w:rPr>
            </w:pPr>
            <w:r>
              <w:rPr>
                <w:rFonts w:ascii="Calibri" w:eastAsia="Times New Roman" w:hAnsi="Calibri" w:cs="Times New Roman"/>
                <w:color w:val="000000"/>
              </w:rPr>
              <w:t xml:space="preserve">Low </w:t>
            </w:r>
            <w:r w:rsidR="00527106">
              <w:rPr>
                <w:rFonts w:ascii="Calibri" w:eastAsia="Times New Roman" w:hAnsi="Calibri" w:cs="Times New Roman"/>
                <w:color w:val="000000"/>
              </w:rPr>
              <w:t>variety</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-3</w:t>
            </w:r>
            <w:r>
              <w:rPr>
                <w:rFonts w:ascii="Calibri" w:eastAsia="Times New Roman" w:hAnsi="Calibri" w:cs="Times New Roman"/>
                <w:color w:val="000000"/>
              </w:rPr>
              <w:t>.</w:t>
            </w:r>
            <w:r w:rsidRPr="00B37400">
              <w:rPr>
                <w:rFonts w:ascii="Calibri" w:eastAsia="Times New Roman" w:hAnsi="Calibri" w:cs="Times New Roman"/>
                <w:color w:val="000000"/>
              </w:rPr>
              <w:t>078**</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252</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458</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016</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B37400" w:rsidRDefault="009F4035" w:rsidP="00B37400">
            <w:pPr>
              <w:rPr>
                <w:rFonts w:ascii="Calibri" w:eastAsia="Times New Roman" w:hAnsi="Calibri" w:cs="Times New Roman"/>
                <w:color w:val="000000"/>
              </w:rPr>
            </w:pPr>
            <w:r>
              <w:rPr>
                <w:rFonts w:ascii="Calibri" w:eastAsia="Times New Roman" w:hAnsi="Calibri" w:cs="Times New Roman"/>
                <w:color w:val="000000"/>
              </w:rPr>
              <w:t>High variety</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-2</w:t>
            </w:r>
            <w:r>
              <w:rPr>
                <w:rFonts w:ascii="Calibri" w:eastAsia="Times New Roman" w:hAnsi="Calibri" w:cs="Times New Roman"/>
                <w:color w:val="000000"/>
              </w:rPr>
              <w:t>.</w:t>
            </w:r>
            <w:r w:rsidRPr="00B37400">
              <w:rPr>
                <w:rFonts w:ascii="Calibri" w:eastAsia="Times New Roman" w:hAnsi="Calibri" w:cs="Times New Roman"/>
                <w:color w:val="000000"/>
              </w:rPr>
              <w:t>582*</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379</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-1</w:t>
            </w:r>
            <w:r>
              <w:rPr>
                <w:rFonts w:ascii="Calibri" w:eastAsia="Times New Roman" w:hAnsi="Calibri" w:cs="Times New Roman"/>
                <w:color w:val="000000"/>
              </w:rPr>
              <w:t>.</w:t>
            </w:r>
            <w:r w:rsidRPr="00B37400">
              <w:rPr>
                <w:rFonts w:ascii="Calibri" w:eastAsia="Times New Roman" w:hAnsi="Calibri" w:cs="Times New Roman"/>
                <w:color w:val="000000"/>
              </w:rPr>
              <w:t>872</w:t>
            </w:r>
          </w:p>
        </w:tc>
        <w:tc>
          <w:tcPr>
            <w:tcW w:w="1300" w:type="dxa"/>
            <w:tcBorders>
              <w:top w:val="nil"/>
              <w:left w:val="nil"/>
              <w:bottom w:val="nil"/>
              <w:right w:val="nil"/>
            </w:tcBorders>
            <w:shd w:val="clear" w:color="auto" w:fill="auto"/>
            <w:noWrap/>
            <w:vAlign w:val="center"/>
            <w:hideMark/>
          </w:tcPr>
          <w:p w:rsidR="002E5882" w:rsidRPr="00B37400" w:rsidRDefault="002E5882" w:rsidP="00B37400">
            <w:pPr>
              <w:jc w:val="right"/>
              <w:rPr>
                <w:rFonts w:ascii="Calibri" w:eastAsia="Times New Roman" w:hAnsi="Calibri" w:cs="Times New Roman"/>
                <w:color w:val="000000"/>
              </w:rPr>
            </w:pPr>
            <w:r w:rsidRPr="00B37400">
              <w:rPr>
                <w:rFonts w:ascii="Calibri" w:eastAsia="Times New Roman" w:hAnsi="Calibri" w:cs="Times New Roman"/>
                <w:color w:val="000000"/>
              </w:rPr>
              <w:t>0</w:t>
            </w:r>
            <w:r>
              <w:rPr>
                <w:rFonts w:ascii="Calibri" w:eastAsia="Times New Roman" w:hAnsi="Calibri" w:cs="Times New Roman"/>
                <w:color w:val="000000"/>
              </w:rPr>
              <w:t>.</w:t>
            </w:r>
            <w:r w:rsidRPr="00B37400">
              <w:rPr>
                <w:rFonts w:ascii="Calibri" w:eastAsia="Times New Roman" w:hAnsi="Calibri" w:cs="Times New Roman"/>
                <w:color w:val="000000"/>
              </w:rPr>
              <w:t>064</w:t>
            </w:r>
          </w:p>
        </w:tc>
      </w:tr>
      <w:tr w:rsidR="002E5882" w:rsidRPr="00B37400" w:rsidTr="002E5882">
        <w:trPr>
          <w:trHeight w:val="320"/>
        </w:trPr>
        <w:tc>
          <w:tcPr>
            <w:tcW w:w="2418"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r>
      <w:tr w:rsidR="002E5882" w:rsidRPr="00B37400" w:rsidTr="002E5882">
        <w:trPr>
          <w:trHeight w:val="320"/>
        </w:trPr>
        <w:tc>
          <w:tcPr>
            <w:tcW w:w="2418" w:type="dxa"/>
            <w:tcBorders>
              <w:top w:val="double" w:sz="6" w:space="0" w:color="auto"/>
              <w:left w:val="nil"/>
              <w:bottom w:val="nil"/>
              <w:right w:val="nil"/>
            </w:tcBorders>
            <w:shd w:val="clear" w:color="auto" w:fill="auto"/>
            <w:noWrap/>
            <w:vAlign w:val="center"/>
            <w:hideMark/>
          </w:tcPr>
          <w:p w:rsidR="002E5882" w:rsidRPr="003B49F7" w:rsidRDefault="002E5882" w:rsidP="00B37400">
            <w:pPr>
              <w:jc w:val="center"/>
              <w:rPr>
                <w:rFonts w:ascii="Cambria" w:eastAsia="Times New Roman" w:hAnsi="Cambria" w:cs="Times New Roman"/>
                <w:color w:val="000000"/>
              </w:rPr>
            </w:pPr>
            <w:r w:rsidRPr="003B49F7">
              <w:rPr>
                <w:rFonts w:ascii="Cambria" w:eastAsia="Times New Roman" w:hAnsi="Cambria" w:cs="Times New Roman"/>
                <w:color w:val="000000"/>
              </w:rPr>
              <w:t> </w:t>
            </w:r>
          </w:p>
        </w:tc>
        <w:tc>
          <w:tcPr>
            <w:tcW w:w="1300" w:type="dxa"/>
            <w:tcBorders>
              <w:top w:val="double" w:sz="6" w:space="0" w:color="auto"/>
              <w:left w:val="nil"/>
              <w:bottom w:val="nil"/>
              <w:right w:val="nil"/>
            </w:tcBorders>
            <w:shd w:val="clear" w:color="auto" w:fill="auto"/>
            <w:noWrap/>
            <w:vAlign w:val="center"/>
            <w:hideMark/>
          </w:tcPr>
          <w:p w:rsidR="002E5882" w:rsidRPr="00B37400" w:rsidRDefault="002E5882" w:rsidP="00B37400">
            <w:pPr>
              <w:jc w:val="center"/>
              <w:rPr>
                <w:rFonts w:ascii="Calibri" w:eastAsia="Times New Roman" w:hAnsi="Calibri" w:cs="Times New Roman"/>
                <w:color w:val="000000"/>
              </w:rPr>
            </w:pPr>
            <w:r w:rsidRPr="00B37400">
              <w:rPr>
                <w:rFonts w:ascii="Calibri" w:eastAsia="Times New Roman" w:hAnsi="Calibri" w:cs="Times New Roman"/>
                <w:color w:val="000000"/>
              </w:rPr>
              <w:t> </w:t>
            </w:r>
          </w:p>
        </w:tc>
        <w:tc>
          <w:tcPr>
            <w:tcW w:w="1300" w:type="dxa"/>
            <w:tcBorders>
              <w:top w:val="double" w:sz="6" w:space="0" w:color="auto"/>
              <w:left w:val="nil"/>
              <w:bottom w:val="nil"/>
              <w:right w:val="nil"/>
            </w:tcBorders>
            <w:shd w:val="clear" w:color="auto" w:fill="auto"/>
            <w:noWrap/>
            <w:vAlign w:val="center"/>
            <w:hideMark/>
          </w:tcPr>
          <w:p w:rsidR="002E5882" w:rsidRPr="00B37400" w:rsidRDefault="002E5882" w:rsidP="00B37400">
            <w:pPr>
              <w:jc w:val="center"/>
              <w:rPr>
                <w:rFonts w:ascii="Calibri" w:eastAsia="Times New Roman" w:hAnsi="Calibri" w:cs="Times New Roman"/>
                <w:color w:val="000000"/>
              </w:rPr>
            </w:pPr>
            <w:r w:rsidRPr="00B37400">
              <w:rPr>
                <w:rFonts w:ascii="Calibri" w:eastAsia="Times New Roman" w:hAnsi="Calibri" w:cs="Times New Roman"/>
                <w:color w:val="000000"/>
              </w:rPr>
              <w:t> </w:t>
            </w:r>
          </w:p>
        </w:tc>
        <w:tc>
          <w:tcPr>
            <w:tcW w:w="1300" w:type="dxa"/>
            <w:tcBorders>
              <w:top w:val="double" w:sz="6" w:space="0" w:color="auto"/>
              <w:left w:val="nil"/>
              <w:bottom w:val="nil"/>
              <w:right w:val="nil"/>
            </w:tcBorders>
            <w:shd w:val="clear" w:color="auto" w:fill="auto"/>
            <w:noWrap/>
            <w:vAlign w:val="center"/>
            <w:hideMark/>
          </w:tcPr>
          <w:p w:rsidR="002E5882" w:rsidRPr="00B37400" w:rsidRDefault="002E5882" w:rsidP="00B37400">
            <w:pPr>
              <w:rPr>
                <w:rFonts w:ascii="Calibri" w:eastAsia="Times New Roman" w:hAnsi="Calibri" w:cs="Times New Roman"/>
                <w:color w:val="000000"/>
              </w:rPr>
            </w:pPr>
            <w:r w:rsidRPr="00B37400">
              <w:rPr>
                <w:rFonts w:ascii="Calibri" w:eastAsia="Times New Roman" w:hAnsi="Calibri" w:cs="Times New Roman"/>
                <w:color w:val="000000"/>
              </w:rPr>
              <w:t> </w:t>
            </w:r>
          </w:p>
        </w:tc>
        <w:tc>
          <w:tcPr>
            <w:tcW w:w="1300" w:type="dxa"/>
            <w:tcBorders>
              <w:top w:val="double" w:sz="6" w:space="0" w:color="auto"/>
              <w:left w:val="nil"/>
              <w:bottom w:val="nil"/>
              <w:right w:val="nil"/>
            </w:tcBorders>
            <w:shd w:val="clear" w:color="auto" w:fill="auto"/>
            <w:noWrap/>
            <w:vAlign w:val="center"/>
            <w:hideMark/>
          </w:tcPr>
          <w:p w:rsidR="002E5882" w:rsidRPr="00B37400" w:rsidRDefault="002E5882" w:rsidP="00B37400">
            <w:pPr>
              <w:rPr>
                <w:rFonts w:ascii="Calibri" w:eastAsia="Times New Roman" w:hAnsi="Calibri" w:cs="Times New Roman"/>
                <w:color w:val="000000"/>
              </w:rPr>
            </w:pPr>
            <w:r w:rsidRPr="00B37400">
              <w:rPr>
                <w:rFonts w:ascii="Calibri" w:eastAsia="Times New Roman" w:hAnsi="Calibri" w:cs="Times New Roman"/>
                <w:color w:val="000000"/>
              </w:rPr>
              <w:t> </w:t>
            </w: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3B49F7" w:rsidRDefault="002E5882" w:rsidP="00B37400">
            <w:pPr>
              <w:rPr>
                <w:rFonts w:ascii="Cambria" w:eastAsia="Times New Roman" w:hAnsi="Cambria" w:cs="Times New Roman"/>
                <w:color w:val="000000"/>
              </w:rPr>
            </w:pPr>
            <w:r w:rsidRPr="003B49F7">
              <w:rPr>
                <w:rFonts w:ascii="Cambria" w:eastAsia="Times New Roman" w:hAnsi="Cambria" w:cs="Times New Roman"/>
                <w:color w:val="000000"/>
              </w:rPr>
              <w:t>R                         0.566</w:t>
            </w: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r>
      <w:tr w:rsidR="002E5882" w:rsidRPr="00B37400" w:rsidTr="002E5882">
        <w:trPr>
          <w:trHeight w:val="300"/>
        </w:trPr>
        <w:tc>
          <w:tcPr>
            <w:tcW w:w="2418" w:type="dxa"/>
            <w:tcBorders>
              <w:top w:val="nil"/>
              <w:left w:val="nil"/>
              <w:bottom w:val="nil"/>
              <w:right w:val="nil"/>
            </w:tcBorders>
            <w:shd w:val="clear" w:color="auto" w:fill="auto"/>
            <w:noWrap/>
            <w:vAlign w:val="center"/>
            <w:hideMark/>
          </w:tcPr>
          <w:p w:rsidR="002E5882" w:rsidRPr="003B49F7" w:rsidRDefault="002E5882">
            <w:pPr>
              <w:rPr>
                <w:rFonts w:ascii="Cambria" w:eastAsia="Times New Roman" w:hAnsi="Cambria" w:cs="Times New Roman"/>
                <w:color w:val="000000"/>
              </w:rPr>
            </w:pPr>
            <w:r w:rsidRPr="003B49F7">
              <w:rPr>
                <w:rFonts w:ascii="Cambria" w:eastAsia="Times New Roman" w:hAnsi="Cambria" w:cs="Times New Roman"/>
                <w:color w:val="000000"/>
              </w:rPr>
              <w:t>R</w:t>
            </w:r>
            <w:r w:rsidR="00DB24DE" w:rsidRPr="003B49F7">
              <w:rPr>
                <w:rFonts w:ascii="Cambria" w:eastAsia="Times New Roman" w:hAnsi="Cambria" w:cs="Times New Roman"/>
                <w:color w:val="000000"/>
                <w:vertAlign w:val="superscript"/>
              </w:rPr>
              <w:t>2</w:t>
            </w:r>
            <w:r w:rsidR="00DB24DE">
              <w:rPr>
                <w:rFonts w:ascii="Cambria" w:eastAsia="Times New Roman" w:hAnsi="Cambria" w:cs="Times New Roman"/>
                <w:color w:val="000000"/>
                <w:vertAlign w:val="superscript"/>
              </w:rPr>
              <w:t xml:space="preserve">                                   </w:t>
            </w:r>
            <w:r w:rsidRPr="003B49F7">
              <w:rPr>
                <w:rFonts w:ascii="Cambria" w:eastAsia="Times New Roman" w:hAnsi="Cambria" w:cs="Times New Roman"/>
                <w:color w:val="000000"/>
              </w:rPr>
              <w:t>0.321</w:t>
            </w: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mbria" w:eastAsia="Times New Roman" w:hAnsi="Cambria" w:cs="Times New Roman"/>
                <w:color w:val="000000"/>
              </w:rPr>
            </w:pPr>
          </w:p>
        </w:tc>
      </w:tr>
      <w:tr w:rsidR="002E5882" w:rsidRPr="00B37400" w:rsidTr="002E5882">
        <w:trPr>
          <w:trHeight w:val="300"/>
        </w:trPr>
        <w:tc>
          <w:tcPr>
            <w:tcW w:w="2418" w:type="dxa"/>
            <w:tcBorders>
              <w:top w:val="nil"/>
              <w:left w:val="nil"/>
              <w:bottom w:val="nil"/>
              <w:right w:val="nil"/>
            </w:tcBorders>
            <w:shd w:val="clear" w:color="auto" w:fill="auto"/>
            <w:noWrap/>
            <w:vAlign w:val="bottom"/>
            <w:hideMark/>
          </w:tcPr>
          <w:p w:rsidR="002E5882" w:rsidRPr="003B49F7" w:rsidRDefault="002E5882">
            <w:pPr>
              <w:rPr>
                <w:rFonts w:ascii="Cambria" w:eastAsia="Times New Roman" w:hAnsi="Cambria" w:cs="Times New Roman"/>
                <w:color w:val="000000"/>
              </w:rPr>
            </w:pPr>
            <w:r w:rsidRPr="003B49F7">
              <w:rPr>
                <w:rFonts w:ascii="Cambria" w:eastAsia="Times New Roman" w:hAnsi="Cambria" w:cs="Times New Roman"/>
                <w:color w:val="000000"/>
              </w:rPr>
              <w:t>Adj.R</w:t>
            </w:r>
            <w:r w:rsidR="00DB24DE" w:rsidRPr="003B49F7">
              <w:rPr>
                <w:rFonts w:ascii="Cambria" w:eastAsia="Times New Roman" w:hAnsi="Cambria" w:cs="Times New Roman"/>
                <w:color w:val="000000"/>
                <w:vertAlign w:val="superscript"/>
              </w:rPr>
              <w:t>2</w:t>
            </w:r>
            <w:r w:rsidR="00DB24DE">
              <w:rPr>
                <w:rFonts w:ascii="Cambria" w:eastAsia="Times New Roman" w:hAnsi="Cambria" w:cs="Times New Roman"/>
                <w:color w:val="000000"/>
                <w:vertAlign w:val="superscript"/>
              </w:rPr>
              <w:t xml:space="preserve">                        </w:t>
            </w:r>
            <w:r w:rsidRPr="003B49F7">
              <w:rPr>
                <w:rFonts w:ascii="Cambria" w:eastAsia="Times New Roman" w:hAnsi="Cambria" w:cs="Times New Roman"/>
                <w:color w:val="000000"/>
              </w:rPr>
              <w:t>0.255</w:t>
            </w: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libri" w:eastAsia="Times New Roman" w:hAnsi="Calibri"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libri" w:eastAsia="Times New Roman" w:hAnsi="Calibri"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libri" w:eastAsia="Times New Roman" w:hAnsi="Calibri" w:cs="Times New Roman"/>
                <w:color w:val="000000"/>
              </w:rPr>
            </w:pPr>
          </w:p>
        </w:tc>
        <w:tc>
          <w:tcPr>
            <w:tcW w:w="1300" w:type="dxa"/>
            <w:tcBorders>
              <w:top w:val="nil"/>
              <w:left w:val="nil"/>
              <w:bottom w:val="nil"/>
              <w:right w:val="nil"/>
            </w:tcBorders>
            <w:shd w:val="clear" w:color="auto" w:fill="auto"/>
            <w:noWrap/>
            <w:vAlign w:val="bottom"/>
            <w:hideMark/>
          </w:tcPr>
          <w:p w:rsidR="002E5882" w:rsidRPr="00B37400" w:rsidRDefault="002E5882" w:rsidP="00B37400">
            <w:pPr>
              <w:rPr>
                <w:rFonts w:ascii="Calibri" w:eastAsia="Times New Roman" w:hAnsi="Calibri" w:cs="Times New Roman"/>
                <w:color w:val="000000"/>
              </w:rPr>
            </w:pPr>
          </w:p>
        </w:tc>
      </w:tr>
    </w:tbl>
    <w:p w:rsidR="00FD09E6" w:rsidRPr="0049504F" w:rsidRDefault="00FD09E6" w:rsidP="002E5882">
      <w:pPr>
        <w:pBdr>
          <w:bottom w:val="single" w:sz="4" w:space="1" w:color="auto"/>
        </w:pBdr>
        <w:spacing w:line="360" w:lineRule="auto"/>
        <w:ind w:right="652"/>
        <w:jc w:val="both"/>
        <w:rPr>
          <w:rFonts w:cs="Times New Roman"/>
        </w:rPr>
      </w:pPr>
    </w:p>
    <w:p w:rsidR="006621E4" w:rsidRDefault="006621E4" w:rsidP="002E5882">
      <w:pPr>
        <w:spacing w:line="360" w:lineRule="auto"/>
        <w:ind w:right="652"/>
        <w:jc w:val="both"/>
        <w:rPr>
          <w:rFonts w:cs="Times New Roman"/>
        </w:rPr>
      </w:pPr>
    </w:p>
    <w:p w:rsidR="007E5484" w:rsidRDefault="00230A47" w:rsidP="00CD5B89">
      <w:pPr>
        <w:spacing w:line="360" w:lineRule="auto"/>
        <w:jc w:val="both"/>
        <w:rPr>
          <w:rFonts w:cs="Times New Roman"/>
        </w:rPr>
      </w:pPr>
      <w:r>
        <w:rPr>
          <w:rFonts w:cs="Times New Roman"/>
        </w:rPr>
        <w:t>As can be seen from</w:t>
      </w:r>
      <w:r w:rsidR="00091D0B">
        <w:rPr>
          <w:rFonts w:cs="Times New Roman"/>
        </w:rPr>
        <w:t xml:space="preserve"> table</w:t>
      </w:r>
      <w:r>
        <w:rPr>
          <w:rFonts w:cs="Times New Roman"/>
        </w:rPr>
        <w:t xml:space="preserve"> 6</w:t>
      </w:r>
      <w:r w:rsidR="00091D0B">
        <w:rPr>
          <w:rFonts w:cs="Times New Roman"/>
        </w:rPr>
        <w:t xml:space="preserve"> the model has an adjusted R</w:t>
      </w:r>
      <w:r w:rsidR="00DB24DE">
        <w:rPr>
          <w:rFonts w:cs="Times New Roman"/>
          <w:vertAlign w:val="superscript"/>
        </w:rPr>
        <w:t>2</w:t>
      </w:r>
      <w:r w:rsidR="00E9078E">
        <w:rPr>
          <w:rFonts w:cs="Times New Roman"/>
          <w:vertAlign w:val="superscript"/>
        </w:rPr>
        <w:t xml:space="preserve"> </w:t>
      </w:r>
      <w:r w:rsidR="00091D0B">
        <w:rPr>
          <w:rFonts w:cs="Times New Roman"/>
        </w:rPr>
        <w:t>of 0.</w:t>
      </w:r>
      <w:r w:rsidR="0069233A">
        <w:rPr>
          <w:rFonts w:cs="Times New Roman"/>
        </w:rPr>
        <w:t>255. I consider this to be a decent result for such a simple model.</w:t>
      </w:r>
    </w:p>
    <w:p w:rsidR="00346695" w:rsidRDefault="007E5484" w:rsidP="00CD5B89">
      <w:pPr>
        <w:spacing w:line="360" w:lineRule="auto"/>
        <w:jc w:val="both"/>
        <w:rPr>
          <w:rFonts w:cs="Times New Roman"/>
        </w:rPr>
      </w:pPr>
      <w:r>
        <w:rPr>
          <w:rFonts w:cs="Times New Roman"/>
        </w:rPr>
        <w:t>From the various combinations I tried</w:t>
      </w:r>
      <w:r w:rsidR="005E72DB">
        <w:rPr>
          <w:rFonts w:cs="Times New Roman"/>
        </w:rPr>
        <w:t>,</w:t>
      </w:r>
      <w:r w:rsidR="002E5882">
        <w:rPr>
          <w:rFonts w:cs="Times New Roman"/>
        </w:rPr>
        <w:t xml:space="preserve"> this model has the biggest R</w:t>
      </w:r>
      <w:r w:rsidR="00DA7957">
        <w:rPr>
          <w:rFonts w:cs="Times New Roman"/>
          <w:vertAlign w:val="superscript"/>
        </w:rPr>
        <w:t>2</w:t>
      </w:r>
      <w:r w:rsidR="0007328C">
        <w:rPr>
          <w:rFonts w:cs="Times New Roman"/>
        </w:rPr>
        <w:t>.</w:t>
      </w:r>
    </w:p>
    <w:p w:rsidR="00346695" w:rsidRDefault="00346695" w:rsidP="00CD5B89">
      <w:pPr>
        <w:spacing w:line="360" w:lineRule="auto"/>
        <w:jc w:val="both"/>
        <w:rPr>
          <w:rFonts w:cs="Times New Roman"/>
        </w:rPr>
        <w:sectPr w:rsidR="00346695" w:rsidSect="002B4D1B">
          <w:pgSz w:w="11901" w:h="16817"/>
          <w:pgMar w:top="1440" w:right="1797" w:bottom="1440" w:left="1797" w:header="709" w:footer="709" w:gutter="0"/>
          <w:cols w:space="708"/>
          <w:docGrid w:linePitch="360"/>
        </w:sectPr>
      </w:pPr>
    </w:p>
    <w:p w:rsidR="008C1BE8" w:rsidRPr="00D41E16" w:rsidRDefault="008C1BE8" w:rsidP="008C1BE8">
      <w:pPr>
        <w:pBdr>
          <w:top w:val="single" w:sz="4" w:space="1" w:color="auto"/>
        </w:pBdr>
        <w:tabs>
          <w:tab w:val="left" w:pos="3119"/>
        </w:tabs>
        <w:spacing w:line="360" w:lineRule="auto"/>
        <w:ind w:left="-851" w:right="-805"/>
        <w:jc w:val="both"/>
        <w:rPr>
          <w:rFonts w:cs="Times New Roman"/>
        </w:rPr>
      </w:pPr>
      <w:r w:rsidRPr="00D41E16">
        <w:rPr>
          <w:rFonts w:cs="Times New Roman"/>
          <w:b/>
        </w:rPr>
        <w:lastRenderedPageBreak/>
        <w:t xml:space="preserve">Table </w:t>
      </w:r>
      <w:r w:rsidR="00C7095B">
        <w:rPr>
          <w:rFonts w:cs="Times New Roman"/>
          <w:b/>
        </w:rPr>
        <w:t>6</w:t>
      </w:r>
      <w:r w:rsidRPr="00D41E16">
        <w:rPr>
          <w:rFonts w:cs="Times New Roman"/>
        </w:rPr>
        <w:t>: Model Variations</w:t>
      </w:r>
    </w:p>
    <w:tbl>
      <w:tblPr>
        <w:tblW w:w="15593" w:type="dxa"/>
        <w:tblInd w:w="-743" w:type="dxa"/>
        <w:tblLayout w:type="fixed"/>
        <w:tblLook w:val="04A0"/>
      </w:tblPr>
      <w:tblGrid>
        <w:gridCol w:w="2560"/>
        <w:gridCol w:w="1141"/>
        <w:gridCol w:w="1499"/>
        <w:gridCol w:w="1500"/>
        <w:gridCol w:w="1253"/>
        <w:gridCol w:w="1276"/>
        <w:gridCol w:w="1329"/>
        <w:gridCol w:w="1187"/>
        <w:gridCol w:w="1311"/>
        <w:gridCol w:w="1262"/>
        <w:gridCol w:w="1275"/>
      </w:tblGrid>
      <w:tr w:rsidR="008C1BE8" w:rsidRPr="00D41E16" w:rsidTr="001C17C0">
        <w:trPr>
          <w:trHeight w:val="320"/>
        </w:trPr>
        <w:tc>
          <w:tcPr>
            <w:tcW w:w="2560"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xml:space="preserve">Model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r>
      <w:tr w:rsidR="008C1BE8" w:rsidRPr="00D41E16" w:rsidTr="001C17C0">
        <w:trPr>
          <w:trHeight w:val="320"/>
        </w:trPr>
        <w:tc>
          <w:tcPr>
            <w:tcW w:w="2560" w:type="dxa"/>
            <w:tcBorders>
              <w:top w:val="double" w:sz="6" w:space="0" w:color="auto"/>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p>
        </w:tc>
        <w:tc>
          <w:tcPr>
            <w:tcW w:w="1499"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p>
        </w:tc>
        <w:tc>
          <w:tcPr>
            <w:tcW w:w="1500"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3</w:t>
            </w:r>
          </w:p>
        </w:tc>
        <w:tc>
          <w:tcPr>
            <w:tcW w:w="1253"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4</w:t>
            </w:r>
          </w:p>
        </w:tc>
        <w:tc>
          <w:tcPr>
            <w:tcW w:w="1276"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5</w:t>
            </w:r>
          </w:p>
        </w:tc>
        <w:tc>
          <w:tcPr>
            <w:tcW w:w="1329"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6</w:t>
            </w:r>
          </w:p>
        </w:tc>
        <w:tc>
          <w:tcPr>
            <w:tcW w:w="1187"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7</w:t>
            </w:r>
          </w:p>
        </w:tc>
        <w:tc>
          <w:tcPr>
            <w:tcW w:w="1311"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8</w:t>
            </w:r>
          </w:p>
        </w:tc>
        <w:tc>
          <w:tcPr>
            <w:tcW w:w="1262"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9</w:t>
            </w:r>
          </w:p>
        </w:tc>
        <w:tc>
          <w:tcPr>
            <w:tcW w:w="1275" w:type="dxa"/>
            <w:tcBorders>
              <w:top w:val="double" w:sz="6" w:space="0" w:color="auto"/>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10</w:t>
            </w:r>
          </w:p>
        </w:tc>
      </w:tr>
      <w:tr w:rsidR="008C1BE8" w:rsidRPr="00D41E16" w:rsidTr="001C17C0">
        <w:trPr>
          <w:trHeight w:val="30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b/>
                <w:bCs/>
                <w:color w:val="000000"/>
              </w:rPr>
            </w:pPr>
            <w:r w:rsidRPr="00D41E16">
              <w:rPr>
                <w:rFonts w:eastAsia="Times New Roman" w:cs="Times New Roman"/>
                <w:b/>
                <w:bCs/>
                <w:color w:val="000000"/>
              </w:rPr>
              <w:t>Firm Characteristics</w:t>
            </w:r>
          </w:p>
        </w:tc>
        <w:tc>
          <w:tcPr>
            <w:tcW w:w="1141"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62" w:type="dxa"/>
            <w:tcBorders>
              <w:top w:val="nil"/>
              <w:left w:val="nil"/>
              <w:bottom w:val="nil"/>
              <w:right w:val="nil"/>
            </w:tcBorders>
            <w:shd w:val="clear" w:color="000000" w:fill="FFFFFF"/>
            <w:noWrap/>
            <w:vAlign w:val="center"/>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034870" w:rsidP="001C17C0">
            <w:pPr>
              <w:rPr>
                <w:rFonts w:eastAsia="Times New Roman" w:cs="Times New Roman"/>
                <w:color w:val="000000"/>
              </w:rPr>
            </w:pPr>
            <w:r>
              <w:rPr>
                <w:rFonts w:eastAsia="Times New Roman" w:cs="Times New Roman"/>
                <w:color w:val="000000"/>
              </w:rPr>
              <w:t xml:space="preserve">Relative nr. </w:t>
            </w:r>
            <w:proofErr w:type="gramStart"/>
            <w:r>
              <w:rPr>
                <w:rFonts w:eastAsia="Times New Roman" w:cs="Times New Roman"/>
                <w:color w:val="000000"/>
              </w:rPr>
              <w:t>of</w:t>
            </w:r>
            <w:proofErr w:type="gramEnd"/>
            <w:r>
              <w:rPr>
                <w:rFonts w:eastAsia="Times New Roman" w:cs="Times New Roman"/>
                <w:color w:val="000000"/>
              </w:rPr>
              <w:t xml:space="preserve"> </w:t>
            </w:r>
            <w:proofErr w:type="spellStart"/>
            <w:r>
              <w:rPr>
                <w:rFonts w:eastAsia="Times New Roman" w:cs="Times New Roman"/>
                <w:color w:val="000000"/>
              </w:rPr>
              <w:t>empl</w:t>
            </w:r>
            <w:proofErr w:type="spellEnd"/>
            <w:r>
              <w:rPr>
                <w:rFonts w:eastAsia="Times New Roman" w:cs="Times New Roman"/>
                <w:color w:val="000000"/>
              </w:rPr>
              <w:t>.</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053***</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052***</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050***</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048**</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048**</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044**</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029</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042**</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040**</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045**</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006)</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007)</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009)</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013)</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013)</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022)</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114)</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027)</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031)</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016)</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034870" w:rsidP="001C17C0">
            <w:pPr>
              <w:rPr>
                <w:rFonts w:eastAsia="Times New Roman" w:cs="Times New Roman"/>
                <w:color w:val="000000"/>
              </w:rPr>
            </w:pPr>
            <w:r>
              <w:rPr>
                <w:rFonts w:eastAsia="Times New Roman" w:cs="Times New Roman"/>
                <w:color w:val="000000"/>
              </w:rPr>
              <w:t>Total number of SKUs</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03E-05</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6</w:t>
            </w:r>
            <w:r w:rsidR="009C387A">
              <w:rPr>
                <w:rFonts w:eastAsia="Times New Roman" w:cs="Times New Roman"/>
                <w:color w:val="000000"/>
              </w:rPr>
              <w:t>.</w:t>
            </w:r>
            <w:r w:rsidRPr="00D41E16">
              <w:rPr>
                <w:rFonts w:eastAsia="Times New Roman" w:cs="Times New Roman"/>
                <w:color w:val="000000"/>
              </w:rPr>
              <w:t>83E-06</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7</w:t>
            </w:r>
            <w:r w:rsidR="009C387A">
              <w:rPr>
                <w:rFonts w:eastAsia="Times New Roman" w:cs="Times New Roman"/>
                <w:color w:val="000000"/>
              </w:rPr>
              <w:t>.</w:t>
            </w:r>
            <w:r w:rsidRPr="00D41E16">
              <w:rPr>
                <w:rFonts w:eastAsia="Times New Roman" w:cs="Times New Roman"/>
                <w:color w:val="000000"/>
              </w:rPr>
              <w:t>69E-06</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7</w:t>
            </w:r>
            <w:r w:rsidR="009C387A">
              <w:rPr>
                <w:rFonts w:eastAsia="Times New Roman" w:cs="Times New Roman"/>
                <w:color w:val="000000"/>
              </w:rPr>
              <w:t>.</w:t>
            </w:r>
            <w:r w:rsidRPr="00D41E16">
              <w:rPr>
                <w:rFonts w:eastAsia="Times New Roman" w:cs="Times New Roman"/>
                <w:color w:val="000000"/>
              </w:rPr>
              <w:t>74E-06</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8</w:t>
            </w:r>
            <w:r w:rsidR="009C387A">
              <w:rPr>
                <w:rFonts w:eastAsia="Times New Roman" w:cs="Times New Roman"/>
                <w:color w:val="000000"/>
              </w:rPr>
              <w:t>.</w:t>
            </w:r>
            <w:r w:rsidRPr="00D41E16">
              <w:rPr>
                <w:rFonts w:eastAsia="Times New Roman" w:cs="Times New Roman"/>
                <w:color w:val="000000"/>
              </w:rPr>
              <w:t>05E-06</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4</w:t>
            </w:r>
            <w:r w:rsidR="009C387A">
              <w:rPr>
                <w:rFonts w:eastAsia="Times New Roman" w:cs="Times New Roman"/>
                <w:color w:val="000000"/>
              </w:rPr>
              <w:t>.</w:t>
            </w:r>
            <w:r w:rsidRPr="00D41E16">
              <w:rPr>
                <w:rFonts w:eastAsia="Times New Roman" w:cs="Times New Roman"/>
                <w:color w:val="000000"/>
              </w:rPr>
              <w:t>73E-06</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6</w:t>
            </w:r>
            <w:r w:rsidR="009C387A">
              <w:rPr>
                <w:rFonts w:eastAsia="Times New Roman" w:cs="Times New Roman"/>
                <w:color w:val="000000"/>
              </w:rPr>
              <w:t>.</w:t>
            </w:r>
            <w:r w:rsidRPr="00D41E16">
              <w:rPr>
                <w:rFonts w:eastAsia="Times New Roman" w:cs="Times New Roman"/>
                <w:color w:val="000000"/>
              </w:rPr>
              <w:t>71E-06</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65E-07</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4</w:t>
            </w:r>
            <w:r w:rsidR="009C387A">
              <w:rPr>
                <w:rFonts w:eastAsia="Times New Roman" w:cs="Times New Roman"/>
                <w:color w:val="000000"/>
              </w:rPr>
              <w:t>.</w:t>
            </w:r>
            <w:r w:rsidRPr="00D41E16">
              <w:rPr>
                <w:rFonts w:eastAsia="Times New Roman" w:cs="Times New Roman"/>
                <w:color w:val="000000"/>
              </w:rPr>
              <w:t>11E-06</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475)</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643)</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603)</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601)</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578)</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731)</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619)</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985)</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764)</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034870" w:rsidP="001C17C0">
            <w:pPr>
              <w:rPr>
                <w:rFonts w:eastAsia="Times New Roman" w:cs="Times New Roman"/>
                <w:color w:val="000000"/>
              </w:rPr>
            </w:pPr>
            <w:r>
              <w:rPr>
                <w:rFonts w:eastAsia="Times New Roman" w:cs="Times New Roman"/>
                <w:color w:val="000000"/>
              </w:rPr>
              <w:t>Certificate</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217</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581</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606</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964</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228</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812</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632</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799</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304)</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209)</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203)</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115)</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305)</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491)</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588)</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490)</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034870" w:rsidP="001C17C0">
            <w:pPr>
              <w:rPr>
                <w:rFonts w:eastAsia="Times New Roman" w:cs="Times New Roman"/>
                <w:color w:val="000000"/>
              </w:rPr>
            </w:pPr>
            <w:r>
              <w:rPr>
                <w:rFonts w:eastAsia="Times New Roman" w:cs="Times New Roman"/>
                <w:color w:val="000000"/>
              </w:rPr>
              <w:t>Payment method</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053</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905</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863</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996*</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868</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592</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124</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385)</w:t>
            </w:r>
          </w:p>
        </w:tc>
        <w:tc>
          <w:tcPr>
            <w:tcW w:w="1276" w:type="dxa"/>
            <w:tcBorders>
              <w:top w:val="nil"/>
              <w:left w:val="nil"/>
              <w:bottom w:val="nil"/>
              <w:right w:val="nil"/>
            </w:tcBorders>
            <w:shd w:val="clear" w:color="000000" w:fill="FFFFFF"/>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460)</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471)</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093)</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107)</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167)</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334)</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034870" w:rsidP="001C17C0">
            <w:pPr>
              <w:rPr>
                <w:rFonts w:eastAsia="Times New Roman" w:cs="Times New Roman"/>
                <w:color w:val="000000"/>
              </w:rPr>
            </w:pPr>
            <w:proofErr w:type="spellStart"/>
            <w:r>
              <w:rPr>
                <w:rFonts w:eastAsia="Times New Roman" w:cs="Times New Roman"/>
                <w:color w:val="000000"/>
              </w:rPr>
              <w:t>Aftersales</w:t>
            </w:r>
            <w:proofErr w:type="spellEnd"/>
            <w:r>
              <w:rPr>
                <w:rFonts w:eastAsia="Times New Roman" w:cs="Times New Roman"/>
                <w:color w:val="000000"/>
              </w:rPr>
              <w:t xml:space="preserve"> rating</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448</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956*</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912*</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714</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828*</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81*</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363)</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072)</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071)</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151)</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095)</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098)</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034870" w:rsidP="001C17C0">
            <w:pPr>
              <w:rPr>
                <w:rFonts w:eastAsia="Times New Roman" w:cs="Times New Roman"/>
                <w:color w:val="000000"/>
              </w:rPr>
            </w:pPr>
            <w:r>
              <w:rPr>
                <w:rFonts w:eastAsia="Times New Roman" w:cs="Times New Roman"/>
                <w:color w:val="000000"/>
              </w:rPr>
              <w:t>Delivery rating</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515**</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506**</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225</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192**</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-1</w:t>
            </w:r>
            <w:r w:rsidR="009C387A">
              <w:rPr>
                <w:rFonts w:eastAsia="Times New Roman" w:cs="Times New Roman"/>
                <w:color w:val="000000"/>
              </w:rPr>
              <w:t>.</w:t>
            </w:r>
            <w:r w:rsidRPr="00D41E16">
              <w:rPr>
                <w:rFonts w:eastAsia="Times New Roman" w:cs="Times New Roman"/>
                <w:color w:val="000000"/>
              </w:rPr>
              <w:t>197**</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019)</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014)</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151)</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047)</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044)</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992F5A" w:rsidP="001C17C0">
            <w:pPr>
              <w:rPr>
                <w:rFonts w:eastAsia="Times New Roman" w:cs="Times New Roman"/>
                <w:color w:val="000000"/>
              </w:rPr>
            </w:pPr>
            <w:r>
              <w:rPr>
                <w:rFonts w:eastAsia="Times New Roman" w:cs="Times New Roman"/>
                <w:color w:val="000000"/>
              </w:rPr>
              <w:t>Online support</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4</w:t>
            </w:r>
            <w:r w:rsidR="009C387A">
              <w:rPr>
                <w:rFonts w:eastAsia="Times New Roman" w:cs="Times New Roman"/>
                <w:color w:val="000000"/>
              </w:rPr>
              <w:t>.</w:t>
            </w:r>
            <w:r w:rsidRPr="00D41E16">
              <w:rPr>
                <w:rFonts w:eastAsia="Times New Roman" w:cs="Times New Roman"/>
                <w:color w:val="000000"/>
              </w:rPr>
              <w:t>173***</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3</w:t>
            </w:r>
            <w:r w:rsidR="009C387A">
              <w:rPr>
                <w:rFonts w:eastAsia="Times New Roman" w:cs="Times New Roman"/>
                <w:color w:val="000000"/>
              </w:rPr>
              <w:t>.</w:t>
            </w:r>
            <w:r w:rsidRPr="00D41E16">
              <w:rPr>
                <w:rFonts w:eastAsia="Times New Roman" w:cs="Times New Roman"/>
                <w:color w:val="000000"/>
              </w:rPr>
              <w:t>014**</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52**</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72**</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001)</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016)</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044)</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029)</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992F5A" w:rsidP="001C17C0">
            <w:pPr>
              <w:rPr>
                <w:rFonts w:eastAsia="Times New Roman" w:cs="Times New Roman"/>
                <w:color w:val="000000"/>
              </w:rPr>
            </w:pPr>
            <w:r>
              <w:rPr>
                <w:rFonts w:eastAsia="Times New Roman" w:cs="Times New Roman"/>
                <w:color w:val="000000"/>
              </w:rPr>
              <w:t>Offline presence</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921**</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404**</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659**</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014)</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045)</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026)</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992F5A" w:rsidP="001C17C0">
            <w:pPr>
              <w:rPr>
                <w:rFonts w:eastAsia="Times New Roman" w:cs="Times New Roman"/>
                <w:color w:val="000000"/>
              </w:rPr>
            </w:pPr>
            <w:r>
              <w:rPr>
                <w:rFonts w:eastAsia="Times New Roman" w:cs="Times New Roman"/>
                <w:color w:val="000000"/>
              </w:rPr>
              <w:t>Low variety</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321*</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-3</w:t>
            </w:r>
            <w:r w:rsidR="009C387A">
              <w:rPr>
                <w:rFonts w:eastAsia="Times New Roman" w:cs="Times New Roman"/>
                <w:color w:val="000000"/>
              </w:rPr>
              <w:t>.</w:t>
            </w:r>
            <w:r w:rsidRPr="00D41E16">
              <w:rPr>
                <w:rFonts w:eastAsia="Times New Roman" w:cs="Times New Roman"/>
                <w:color w:val="000000"/>
              </w:rPr>
              <w:t>078**</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056)</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016)</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992F5A" w:rsidP="001C17C0">
            <w:pPr>
              <w:rPr>
                <w:rFonts w:eastAsia="Times New Roman" w:cs="Times New Roman"/>
                <w:color w:val="000000"/>
              </w:rPr>
            </w:pPr>
            <w:r>
              <w:rPr>
                <w:rFonts w:eastAsia="Times New Roman" w:cs="Times New Roman"/>
                <w:color w:val="000000"/>
              </w:rPr>
              <w:t>High variety</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5"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-2</w:t>
            </w:r>
            <w:r w:rsidR="009C387A">
              <w:rPr>
                <w:rFonts w:eastAsia="Times New Roman" w:cs="Times New Roman"/>
                <w:color w:val="000000"/>
              </w:rPr>
              <w:t>.</w:t>
            </w:r>
            <w:r w:rsidRPr="00D41E16">
              <w:rPr>
                <w:rFonts w:eastAsia="Times New Roman" w:cs="Times New Roman"/>
                <w:color w:val="000000"/>
              </w:rPr>
              <w:t>582*</w:t>
            </w:r>
          </w:p>
        </w:tc>
      </w:tr>
      <w:tr w:rsidR="008C1BE8" w:rsidRPr="00D41E16" w:rsidTr="001C17C0">
        <w:trPr>
          <w:trHeight w:val="360"/>
        </w:trPr>
        <w:tc>
          <w:tcPr>
            <w:tcW w:w="256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w:t>
            </w: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53"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6"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29"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187"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311"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62" w:type="dxa"/>
            <w:tcBorders>
              <w:top w:val="nil"/>
              <w:left w:val="nil"/>
              <w:bottom w:val="nil"/>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 </w:t>
            </w:r>
          </w:p>
        </w:tc>
        <w:tc>
          <w:tcPr>
            <w:tcW w:w="1275" w:type="dxa"/>
            <w:tcBorders>
              <w:top w:val="nil"/>
              <w:left w:val="nil"/>
              <w:bottom w:val="nil"/>
              <w:right w:val="nil"/>
            </w:tcBorders>
            <w:shd w:val="clear" w:color="000000" w:fill="FFFFFF"/>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w:t>
            </w:r>
            <w:r w:rsidR="009C387A">
              <w:rPr>
                <w:rFonts w:eastAsia="Times New Roman" w:cs="Times New Roman"/>
                <w:color w:val="000000"/>
              </w:rPr>
              <w:t>.</w:t>
            </w:r>
            <w:r w:rsidRPr="00D41E16">
              <w:rPr>
                <w:rFonts w:eastAsia="Times New Roman" w:cs="Times New Roman"/>
                <w:color w:val="000000"/>
              </w:rPr>
              <w:t>064)</w:t>
            </w:r>
          </w:p>
        </w:tc>
      </w:tr>
      <w:tr w:rsidR="008C1BE8" w:rsidRPr="00D41E16" w:rsidTr="001C17C0">
        <w:trPr>
          <w:trHeight w:val="300"/>
        </w:trPr>
        <w:tc>
          <w:tcPr>
            <w:tcW w:w="2560"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Adj. R</w:t>
            </w:r>
            <w:r w:rsidR="00DB24DE">
              <w:rPr>
                <w:rFonts w:eastAsia="Times New Roman" w:cs="Times New Roman"/>
                <w:color w:val="000000"/>
                <w:vertAlign w:val="superscript"/>
              </w:rPr>
              <w:t>2</w:t>
            </w:r>
          </w:p>
        </w:tc>
        <w:tc>
          <w:tcPr>
            <w:tcW w:w="1141"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058</w:t>
            </w:r>
          </w:p>
        </w:tc>
        <w:tc>
          <w:tcPr>
            <w:tcW w:w="1499"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053</w:t>
            </w:r>
          </w:p>
        </w:tc>
        <w:tc>
          <w:tcPr>
            <w:tcW w:w="1500"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054</w:t>
            </w:r>
          </w:p>
        </w:tc>
        <w:tc>
          <w:tcPr>
            <w:tcW w:w="1253"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052</w:t>
            </w:r>
          </w:p>
        </w:tc>
        <w:tc>
          <w:tcPr>
            <w:tcW w:w="1276"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051</w:t>
            </w:r>
          </w:p>
        </w:tc>
        <w:tc>
          <w:tcPr>
            <w:tcW w:w="1329"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089</w:t>
            </w:r>
          </w:p>
        </w:tc>
        <w:tc>
          <w:tcPr>
            <w:tcW w:w="1187"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179</w:t>
            </w:r>
          </w:p>
        </w:tc>
        <w:tc>
          <w:tcPr>
            <w:tcW w:w="1311"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218</w:t>
            </w:r>
          </w:p>
        </w:tc>
        <w:tc>
          <w:tcPr>
            <w:tcW w:w="1262"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238</w:t>
            </w:r>
          </w:p>
        </w:tc>
        <w:tc>
          <w:tcPr>
            <w:tcW w:w="1275" w:type="dxa"/>
            <w:tcBorders>
              <w:top w:val="single" w:sz="4" w:space="0" w:color="auto"/>
              <w:left w:val="nil"/>
              <w:bottom w:val="single" w:sz="4" w:space="0" w:color="auto"/>
              <w:right w:val="nil"/>
            </w:tcBorders>
            <w:shd w:val="clear" w:color="000000" w:fill="FFFFFF"/>
            <w:noWrap/>
            <w:vAlign w:val="bottom"/>
            <w:hideMark/>
          </w:tcPr>
          <w:p w:rsidR="008C1BE8" w:rsidRPr="00D41E16" w:rsidRDefault="008C1BE8" w:rsidP="001C17C0">
            <w:pPr>
              <w:jc w:val="center"/>
              <w:rPr>
                <w:rFonts w:eastAsia="Times New Roman" w:cs="Times New Roman"/>
                <w:color w:val="000000"/>
              </w:rPr>
            </w:pPr>
            <w:r w:rsidRPr="00D41E16">
              <w:rPr>
                <w:rFonts w:eastAsia="Times New Roman" w:cs="Times New Roman"/>
                <w:color w:val="000000"/>
              </w:rPr>
              <w:t>0</w:t>
            </w:r>
            <w:r w:rsidR="009C387A">
              <w:rPr>
                <w:rFonts w:eastAsia="Times New Roman" w:cs="Times New Roman"/>
                <w:color w:val="000000"/>
              </w:rPr>
              <w:t>.</w:t>
            </w:r>
            <w:r w:rsidRPr="00D41E16">
              <w:rPr>
                <w:rFonts w:eastAsia="Times New Roman" w:cs="Times New Roman"/>
                <w:color w:val="000000"/>
              </w:rPr>
              <w:t>255</w:t>
            </w:r>
          </w:p>
        </w:tc>
      </w:tr>
      <w:tr w:rsidR="008C1BE8" w:rsidRPr="00D41E16" w:rsidTr="001C17C0">
        <w:trPr>
          <w:trHeight w:val="300"/>
        </w:trPr>
        <w:tc>
          <w:tcPr>
            <w:tcW w:w="2560"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141"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10%</w:t>
            </w:r>
          </w:p>
        </w:tc>
        <w:tc>
          <w:tcPr>
            <w:tcW w:w="1499"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5%</w:t>
            </w:r>
          </w:p>
        </w:tc>
        <w:tc>
          <w:tcPr>
            <w:tcW w:w="1500" w:type="dxa"/>
            <w:tcBorders>
              <w:top w:val="nil"/>
              <w:left w:val="nil"/>
              <w:bottom w:val="nil"/>
              <w:right w:val="nil"/>
            </w:tcBorders>
            <w:shd w:val="clear" w:color="000000" w:fill="FFFFFF"/>
            <w:noWrap/>
            <w:vAlign w:val="bottom"/>
            <w:hideMark/>
          </w:tcPr>
          <w:p w:rsidR="008C1BE8" w:rsidRPr="00D41E16" w:rsidRDefault="008C1BE8" w:rsidP="001C17C0">
            <w:pPr>
              <w:rPr>
                <w:rFonts w:eastAsia="Times New Roman" w:cs="Times New Roman"/>
                <w:color w:val="000000"/>
              </w:rPr>
            </w:pPr>
            <w:r w:rsidRPr="00D41E16">
              <w:rPr>
                <w:rFonts w:eastAsia="Times New Roman" w:cs="Times New Roman"/>
                <w:color w:val="000000"/>
              </w:rPr>
              <w:t>***  1%</w:t>
            </w:r>
          </w:p>
        </w:tc>
        <w:tc>
          <w:tcPr>
            <w:tcW w:w="1253"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276"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329"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187"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311"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262"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c>
          <w:tcPr>
            <w:tcW w:w="1275" w:type="dxa"/>
            <w:tcBorders>
              <w:top w:val="nil"/>
              <w:left w:val="nil"/>
              <w:bottom w:val="nil"/>
              <w:right w:val="nil"/>
            </w:tcBorders>
            <w:shd w:val="clear" w:color="auto" w:fill="auto"/>
            <w:noWrap/>
            <w:vAlign w:val="bottom"/>
            <w:hideMark/>
          </w:tcPr>
          <w:p w:rsidR="008C1BE8" w:rsidRPr="00D41E16" w:rsidRDefault="008C1BE8" w:rsidP="001C17C0">
            <w:pPr>
              <w:rPr>
                <w:rFonts w:eastAsia="Times New Roman" w:cs="Times New Roman"/>
                <w:color w:val="000000"/>
              </w:rPr>
            </w:pPr>
          </w:p>
        </w:tc>
      </w:tr>
    </w:tbl>
    <w:p w:rsidR="008C1BE8" w:rsidRDefault="008C1BE8" w:rsidP="008C1BE8"/>
    <w:p w:rsidR="008C1BE8" w:rsidRPr="008C1BE8" w:rsidRDefault="008C1BE8" w:rsidP="008C1BE8">
      <w:pPr>
        <w:sectPr w:rsidR="008C1BE8" w:rsidRPr="008C1BE8" w:rsidSect="002B4D1B">
          <w:pgSz w:w="16817" w:h="11901" w:orient="landscape"/>
          <w:pgMar w:top="709" w:right="1440" w:bottom="567" w:left="1440" w:header="709" w:footer="709" w:gutter="0"/>
          <w:cols w:space="708"/>
          <w:docGrid w:linePitch="360"/>
        </w:sectPr>
      </w:pPr>
    </w:p>
    <w:p w:rsidR="00F4540A" w:rsidRDefault="00F4540A" w:rsidP="00F4540A">
      <w:pPr>
        <w:spacing w:line="360" w:lineRule="auto"/>
        <w:jc w:val="both"/>
      </w:pPr>
      <w:r>
        <w:lastRenderedPageBreak/>
        <w:t xml:space="preserve">I </w:t>
      </w:r>
      <w:r w:rsidR="0088317F">
        <w:t>find</w:t>
      </w:r>
      <w:r>
        <w:t xml:space="preserve"> enough</w:t>
      </w:r>
      <w:r w:rsidR="009F2CE8">
        <w:t xml:space="preserve"> supportive</w:t>
      </w:r>
      <w:r>
        <w:t xml:space="preserve"> evidence </w:t>
      </w:r>
      <w:r w:rsidR="00350B94">
        <w:t>both of the</w:t>
      </w:r>
      <w:r w:rsidR="009F2CE8">
        <w:t xml:space="preserve"> </w:t>
      </w:r>
      <w:r>
        <w:t>hypotheses proposed in this paper. Namely: H1 that is saying that pure online stores are cheaper than brick-and-clicks</w:t>
      </w:r>
      <w:r w:rsidR="009F2CE8">
        <w:t xml:space="preserve">, and </w:t>
      </w:r>
      <w:r w:rsidRPr="009F2CE8">
        <w:t>H2 saying that</w:t>
      </w:r>
      <w:r w:rsidR="009F2CE8" w:rsidRPr="009F2CE8">
        <w:rPr>
          <w:rFonts w:cs="Times New Roman"/>
        </w:rPr>
        <w:t xml:space="preserve"> stores with better service have higher prices than those with lower service</w:t>
      </w:r>
      <w:r w:rsidR="009F2CE8">
        <w:rPr>
          <w:rFonts w:cs="Times New Roman"/>
          <w:i/>
        </w:rPr>
        <w:t xml:space="preserve">. </w:t>
      </w:r>
      <w:r>
        <w:t>I also find that online support is an important component of service and can significantly influence price levels of a particular shop.</w:t>
      </w:r>
    </w:p>
    <w:p w:rsidR="00F4540A" w:rsidRDefault="00F4540A" w:rsidP="00F4540A">
      <w:pPr>
        <w:spacing w:line="360" w:lineRule="auto"/>
        <w:jc w:val="both"/>
      </w:pPr>
      <w:r>
        <w:t>I find that total number of products alone is not a suitable measure of the firm’s size. Thus in this model it shows no effect on the price level.</w:t>
      </w:r>
    </w:p>
    <w:p w:rsidR="00F4540A" w:rsidRPr="00F4540A" w:rsidRDefault="00F4540A" w:rsidP="00F4540A"/>
    <w:p w:rsidR="00046841" w:rsidRDefault="00046841" w:rsidP="0016319A">
      <w:pPr>
        <w:pStyle w:val="Heading1"/>
        <w:spacing w:line="360" w:lineRule="auto"/>
        <w:sectPr w:rsidR="00046841" w:rsidSect="002B4D1B">
          <w:pgSz w:w="11901" w:h="16817"/>
          <w:pgMar w:top="1440" w:right="1797" w:bottom="1440" w:left="1797" w:header="709" w:footer="709" w:gutter="0"/>
          <w:cols w:space="708"/>
          <w:docGrid w:linePitch="360"/>
        </w:sectPr>
      </w:pPr>
    </w:p>
    <w:p w:rsidR="00046841" w:rsidRDefault="007E2A16" w:rsidP="00046841">
      <w:pPr>
        <w:pStyle w:val="Heading1"/>
        <w:spacing w:line="360" w:lineRule="auto"/>
        <w:jc w:val="both"/>
      </w:pPr>
      <w:bookmarkStart w:id="7" w:name="_Toc173864950"/>
      <w:proofErr w:type="gramStart"/>
      <w:r>
        <w:lastRenderedPageBreak/>
        <w:t>6</w:t>
      </w:r>
      <w:r w:rsidR="00046841">
        <w:t>.Managerial</w:t>
      </w:r>
      <w:proofErr w:type="gramEnd"/>
      <w:r w:rsidR="00046841">
        <w:t xml:space="preserve"> and economical implications</w:t>
      </w:r>
      <w:bookmarkEnd w:id="7"/>
    </w:p>
    <w:p w:rsidR="00046841" w:rsidRDefault="007E2A16" w:rsidP="00046841">
      <w:pPr>
        <w:pStyle w:val="Heading2"/>
      </w:pPr>
      <w:bookmarkStart w:id="8" w:name="_Toc173864951"/>
      <w:r>
        <w:t>6</w:t>
      </w:r>
      <w:r w:rsidR="00046841" w:rsidRPr="00F2412D">
        <w:t>.1 Managerial importance</w:t>
      </w:r>
      <w:bookmarkEnd w:id="8"/>
      <w:r w:rsidR="00046841">
        <w:t xml:space="preserve"> </w:t>
      </w:r>
    </w:p>
    <w:p w:rsidR="00046841" w:rsidRDefault="00046841" w:rsidP="00046841">
      <w:pPr>
        <w:spacing w:line="360" w:lineRule="auto"/>
        <w:jc w:val="both"/>
      </w:pPr>
      <w:r>
        <w:t>The findings of this paper may be very useful to the e-</w:t>
      </w:r>
      <w:proofErr w:type="spellStart"/>
      <w:proofErr w:type="gramStart"/>
      <w:r>
        <w:t>tailers</w:t>
      </w:r>
      <w:proofErr w:type="spellEnd"/>
      <w:r>
        <w:t>,</w:t>
      </w:r>
      <w:proofErr w:type="gramEnd"/>
      <w:r>
        <w:t xml:space="preserve"> this is especially true for small e-</w:t>
      </w:r>
      <w:proofErr w:type="spellStart"/>
      <w:r>
        <w:t>tailers</w:t>
      </w:r>
      <w:proofErr w:type="spellEnd"/>
      <w:r>
        <w:t xml:space="preserve">. Smaller firms are much more sensitive towards market situation. Market context is very important to small firms because they are the ones who can respond and mobilize quickly enough given the dynamics of today’s business environment. By adapting quickly to the situation these small companies can increase their profits by focusing on their main cost drivers. </w:t>
      </w:r>
    </w:p>
    <w:p w:rsidR="00046841" w:rsidRDefault="00046841" w:rsidP="00046841">
      <w:pPr>
        <w:spacing w:line="360" w:lineRule="auto"/>
        <w:jc w:val="both"/>
      </w:pPr>
      <w:r>
        <w:t xml:space="preserve">In this research I have </w:t>
      </w:r>
      <w:r w:rsidR="005E37EB">
        <w:t xml:space="preserve">highlighted </w:t>
      </w:r>
      <w:r>
        <w:t xml:space="preserve">several aspects of store characteristics that can help firms reduce their costs and thus remain competitive on the market. </w:t>
      </w:r>
    </w:p>
    <w:p w:rsidR="00046841" w:rsidRDefault="00046841" w:rsidP="00046841">
      <w:pPr>
        <w:spacing w:line="360" w:lineRule="auto"/>
        <w:jc w:val="both"/>
      </w:pPr>
      <w:r>
        <w:t xml:space="preserve">Moreover I find factors that are responsible that are positively related to the price but are an important component of the service aspect. These factors can be used as an indicator </w:t>
      </w:r>
      <w:proofErr w:type="gramStart"/>
      <w:r>
        <w:t>of  “</w:t>
      </w:r>
      <w:proofErr w:type="gramEnd"/>
      <w:r>
        <w:t xml:space="preserve">readiness to pay”. Not all of the consumers are bargain hunters; some are ready to pay more for higher quality service. </w:t>
      </w:r>
    </w:p>
    <w:p w:rsidR="00046841" w:rsidRDefault="00046841" w:rsidP="00046841">
      <w:pPr>
        <w:spacing w:line="360" w:lineRule="auto"/>
        <w:jc w:val="both"/>
      </w:pPr>
      <w:r>
        <w:t>I believe these findings to be a good starting point for the creation or modification of the selling proposition.</w:t>
      </w:r>
    </w:p>
    <w:p w:rsidR="00046841" w:rsidRDefault="00046841" w:rsidP="00046841">
      <w:pPr>
        <w:spacing w:line="360" w:lineRule="auto"/>
        <w:jc w:val="both"/>
      </w:pPr>
      <w:r>
        <w:t>I also believe that this paper may be useful to new entrants to the Dutch market of Internet retailing. Newly born entrepreneurs can use this information to gain additional insights on price forming in this particular market. By looking at the price drivers I mentioned in this paper, entrepreneurs will be able to see where they can save and where they could improve to gain more customer satisfaction.</w:t>
      </w:r>
    </w:p>
    <w:p w:rsidR="00046841" w:rsidRPr="00F2412D" w:rsidRDefault="007E2A16" w:rsidP="00046841">
      <w:pPr>
        <w:pStyle w:val="Heading2"/>
      </w:pPr>
      <w:bookmarkStart w:id="9" w:name="_Toc173864952"/>
      <w:r>
        <w:t>6</w:t>
      </w:r>
      <w:r w:rsidR="00046841" w:rsidRPr="00F2412D">
        <w:t>.2 Economical and scientific contribution</w:t>
      </w:r>
      <w:bookmarkEnd w:id="9"/>
    </w:p>
    <w:p w:rsidR="00046841" w:rsidRDefault="00046841" w:rsidP="00046841">
      <w:pPr>
        <w:spacing w:line="360" w:lineRule="auto"/>
        <w:jc w:val="both"/>
      </w:pPr>
      <w:r>
        <w:t xml:space="preserve">Previous works have show that retailer heterogeneity is indeed one of the components that may be responsible for </w:t>
      </w:r>
      <w:r w:rsidR="00EF18BC">
        <w:t xml:space="preserve">variable </w:t>
      </w:r>
      <w:r>
        <w:t>price levels. I</w:t>
      </w:r>
      <w:r w:rsidR="005E37EB">
        <w:t>n</w:t>
      </w:r>
      <w:r>
        <w:t xml:space="preserve"> this paper I </w:t>
      </w:r>
      <w:r w:rsidR="00041852">
        <w:t xml:space="preserve">have </w:t>
      </w:r>
      <w:r>
        <w:t>specifically focused on retailer heterogeneity characteristics. As a result I have identified several additional factors driving the online price levels. These factors are: variety of products, number of employe</w:t>
      </w:r>
      <w:r w:rsidR="007776CA">
        <w:t>es and number of offline stores and service.</w:t>
      </w:r>
    </w:p>
    <w:p w:rsidR="00046841" w:rsidRDefault="00046841" w:rsidP="00046841">
      <w:pPr>
        <w:spacing w:line="360" w:lineRule="auto"/>
        <w:jc w:val="both"/>
      </w:pPr>
      <w:r>
        <w:t xml:space="preserve">This paper may be useful for future </w:t>
      </w:r>
      <w:r w:rsidR="007776CA">
        <w:t>research of price formation</w:t>
      </w:r>
      <w:r>
        <w:t>, especially for retai</w:t>
      </w:r>
      <w:r w:rsidR="007776CA">
        <w:t>ler differentiation focused research</w:t>
      </w:r>
      <w:r>
        <w:t>.</w:t>
      </w:r>
    </w:p>
    <w:p w:rsidR="00046841" w:rsidRDefault="00046841" w:rsidP="00046841">
      <w:pPr>
        <w:spacing w:line="360" w:lineRule="auto"/>
        <w:sectPr w:rsidR="00046841" w:rsidSect="002B4D1B">
          <w:pgSz w:w="11901" w:h="16817"/>
          <w:pgMar w:top="1440" w:right="1797" w:bottom="1440" w:left="1797" w:header="709" w:footer="709" w:gutter="0"/>
          <w:cols w:space="708"/>
          <w:docGrid w:linePitch="360"/>
        </w:sectPr>
      </w:pPr>
    </w:p>
    <w:p w:rsidR="002365ED" w:rsidRDefault="007E2A16" w:rsidP="0016319A">
      <w:pPr>
        <w:pStyle w:val="Heading1"/>
        <w:spacing w:line="360" w:lineRule="auto"/>
      </w:pPr>
      <w:bookmarkStart w:id="10" w:name="_Toc173864953"/>
      <w:r>
        <w:lastRenderedPageBreak/>
        <w:t>7</w:t>
      </w:r>
      <w:r w:rsidR="007F3972">
        <w:t xml:space="preserve">. </w:t>
      </w:r>
      <w:r w:rsidR="00BE3EA0">
        <w:t>Concluding discussions</w:t>
      </w:r>
      <w:bookmarkEnd w:id="10"/>
    </w:p>
    <w:p w:rsidR="00F1386A" w:rsidRPr="00F1386A" w:rsidRDefault="00F1386A" w:rsidP="0016319A">
      <w:pPr>
        <w:spacing w:line="360" w:lineRule="auto"/>
        <w:jc w:val="both"/>
      </w:pPr>
    </w:p>
    <w:p w:rsidR="00FE7EB8" w:rsidRDefault="008B336A" w:rsidP="0016319A">
      <w:pPr>
        <w:spacing w:line="360" w:lineRule="auto"/>
        <w:jc w:val="both"/>
      </w:pPr>
      <w:r>
        <w:t>There are many factor</w:t>
      </w:r>
      <w:r w:rsidR="00EC3425">
        <w:t xml:space="preserve">s that are influencing </w:t>
      </w:r>
      <w:r w:rsidR="00DC1C94">
        <w:t>product-pricing</w:t>
      </w:r>
      <w:r w:rsidR="00EC3425">
        <w:t xml:space="preserve"> </w:t>
      </w:r>
      <w:r w:rsidR="00DC1C94">
        <w:t xml:space="preserve">strategies. </w:t>
      </w:r>
      <w:r w:rsidR="007D7F4E">
        <w:t xml:space="preserve">By this research I try to shed additional light on the </w:t>
      </w:r>
      <w:r w:rsidR="00DC1C94">
        <w:t>relation between store characteristics and product price</w:t>
      </w:r>
      <w:r w:rsidR="007D7F4E">
        <w:t>.</w:t>
      </w:r>
      <w:r w:rsidR="00DC1C94">
        <w:t xml:space="preserve"> I mainly focus on service aspects of store</w:t>
      </w:r>
      <w:r w:rsidR="00393F43">
        <w:t xml:space="preserve">. Existing research shows that store heterogeneity </w:t>
      </w:r>
      <w:r w:rsidR="008A7485">
        <w:t xml:space="preserve">is an important driver </w:t>
      </w:r>
      <w:r w:rsidR="008323D9">
        <w:t>that</w:t>
      </w:r>
      <w:r w:rsidR="00DC1C94">
        <w:t xml:space="preserve"> enables retailers to manipulate the</w:t>
      </w:r>
      <w:r w:rsidR="002C7843">
        <w:t>ir price levels</w:t>
      </w:r>
      <w:r w:rsidR="008A7485">
        <w:t>.</w:t>
      </w:r>
    </w:p>
    <w:p w:rsidR="0046398C" w:rsidRDefault="0046398C" w:rsidP="0016319A">
      <w:pPr>
        <w:spacing w:line="360" w:lineRule="auto"/>
        <w:jc w:val="both"/>
      </w:pPr>
    </w:p>
    <w:p w:rsidR="0046398C" w:rsidRDefault="00342E79" w:rsidP="0016319A">
      <w:pPr>
        <w:spacing w:line="360" w:lineRule="auto"/>
        <w:jc w:val="both"/>
      </w:pPr>
      <w:r>
        <w:t xml:space="preserve">One </w:t>
      </w:r>
      <w:r w:rsidR="0046398C">
        <w:t xml:space="preserve">unique feature of research is that I use number of employees of each firm to calculate the relative number of employees </w:t>
      </w:r>
      <w:r w:rsidR="00CE2B93">
        <w:t>per shop.</w:t>
      </w:r>
      <w:r>
        <w:t xml:space="preserve"> Another point of differentiation is that I use a term variety or spread, </w:t>
      </w:r>
      <w:r w:rsidR="00B120F2">
        <w:t xml:space="preserve">which </w:t>
      </w:r>
      <w:r w:rsidR="00B54C07">
        <w:t>signifies the</w:t>
      </w:r>
      <w:r w:rsidR="00B120F2">
        <w:t xml:space="preserve"> e-</w:t>
      </w:r>
      <w:proofErr w:type="spellStart"/>
      <w:r w:rsidR="00B120F2">
        <w:t>tailer’s</w:t>
      </w:r>
      <w:proofErr w:type="spellEnd"/>
      <w:r w:rsidR="00B120F2">
        <w:t xml:space="preserve"> specialization</w:t>
      </w:r>
      <w:r w:rsidR="00B54C07">
        <w:t xml:space="preserve"> in a particular product.</w:t>
      </w:r>
    </w:p>
    <w:p w:rsidR="00CC4871" w:rsidRDefault="00CC4871" w:rsidP="0016319A">
      <w:pPr>
        <w:spacing w:line="360" w:lineRule="auto"/>
        <w:jc w:val="both"/>
      </w:pPr>
    </w:p>
    <w:p w:rsidR="00CC4871" w:rsidRDefault="006C6F21" w:rsidP="0016319A">
      <w:pPr>
        <w:spacing w:line="360" w:lineRule="auto"/>
        <w:jc w:val="both"/>
      </w:pPr>
      <w:r>
        <w:t xml:space="preserve">Table 7 compares </w:t>
      </w:r>
      <w:r w:rsidR="00934E91">
        <w:t>expectations</w:t>
      </w:r>
      <w:r>
        <w:t xml:space="preserve">/predictions with </w:t>
      </w:r>
      <w:r w:rsidR="00004CED">
        <w:t>actual</w:t>
      </w:r>
      <w:r>
        <w:t xml:space="preserve"> results.</w:t>
      </w:r>
    </w:p>
    <w:p w:rsidR="00F6448C" w:rsidRDefault="00F6448C" w:rsidP="0016319A">
      <w:pPr>
        <w:spacing w:line="360" w:lineRule="auto"/>
        <w:jc w:val="both"/>
      </w:pPr>
    </w:p>
    <w:p w:rsidR="00F6448C" w:rsidRDefault="00F6448C" w:rsidP="00ED4972">
      <w:pPr>
        <w:pBdr>
          <w:top w:val="single" w:sz="4" w:space="1" w:color="auto"/>
        </w:pBdr>
        <w:spacing w:line="360" w:lineRule="auto"/>
        <w:ind w:right="-624"/>
        <w:jc w:val="both"/>
      </w:pPr>
      <w:r w:rsidRPr="00F6448C">
        <w:rPr>
          <w:b/>
        </w:rPr>
        <w:t>Table7</w:t>
      </w:r>
      <w:r>
        <w:t>: Predictions versus results</w:t>
      </w:r>
    </w:p>
    <w:tbl>
      <w:tblPr>
        <w:tblW w:w="9375" w:type="dxa"/>
        <w:tblInd w:w="108" w:type="dxa"/>
        <w:tblLayout w:type="fixed"/>
        <w:tblLook w:val="04A0"/>
      </w:tblPr>
      <w:tblGrid>
        <w:gridCol w:w="2694"/>
        <w:gridCol w:w="2260"/>
        <w:gridCol w:w="2701"/>
        <w:gridCol w:w="1720"/>
      </w:tblGrid>
      <w:tr w:rsidR="00F6448C" w:rsidRPr="00F6448C" w:rsidTr="003B49F7">
        <w:trPr>
          <w:trHeight w:val="320"/>
        </w:trPr>
        <w:tc>
          <w:tcPr>
            <w:tcW w:w="2694" w:type="dxa"/>
            <w:tcBorders>
              <w:top w:val="nil"/>
              <w:left w:val="nil"/>
              <w:bottom w:val="double" w:sz="6" w:space="0" w:color="auto"/>
              <w:right w:val="nil"/>
            </w:tcBorders>
            <w:shd w:val="clear" w:color="auto" w:fill="auto"/>
            <w:noWrap/>
            <w:vAlign w:val="center"/>
            <w:hideMark/>
          </w:tcPr>
          <w:p w:rsidR="00F6448C" w:rsidRPr="00F6448C" w:rsidRDefault="00F6448C" w:rsidP="00F6448C">
            <w:pPr>
              <w:rPr>
                <w:rFonts w:ascii="Calibri" w:eastAsia="Times New Roman" w:hAnsi="Calibri" w:cs="Times New Roman"/>
                <w:color w:val="000000"/>
              </w:rPr>
            </w:pPr>
            <w:r w:rsidRPr="00F6448C">
              <w:rPr>
                <w:rFonts w:ascii="Calibri" w:eastAsia="Times New Roman" w:hAnsi="Calibri" w:cs="Times New Roman"/>
                <w:color w:val="000000"/>
              </w:rPr>
              <w:t>Variable</w:t>
            </w:r>
          </w:p>
        </w:tc>
        <w:tc>
          <w:tcPr>
            <w:tcW w:w="2260" w:type="dxa"/>
            <w:tcBorders>
              <w:top w:val="nil"/>
              <w:left w:val="nil"/>
              <w:bottom w:val="double" w:sz="6" w:space="0" w:color="auto"/>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Expected relationship</w:t>
            </w:r>
          </w:p>
        </w:tc>
        <w:tc>
          <w:tcPr>
            <w:tcW w:w="2701" w:type="dxa"/>
            <w:tcBorders>
              <w:top w:val="nil"/>
              <w:left w:val="nil"/>
              <w:bottom w:val="double" w:sz="6" w:space="0" w:color="auto"/>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Statistically</w:t>
            </w:r>
          </w:p>
        </w:tc>
        <w:tc>
          <w:tcPr>
            <w:tcW w:w="1720" w:type="dxa"/>
            <w:tcBorders>
              <w:top w:val="nil"/>
              <w:left w:val="nil"/>
              <w:bottom w:val="double" w:sz="6" w:space="0" w:color="auto"/>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Economic effect</w:t>
            </w:r>
          </w:p>
        </w:tc>
      </w:tr>
      <w:tr w:rsidR="00F6448C" w:rsidRPr="00F6448C" w:rsidTr="003B49F7">
        <w:trPr>
          <w:trHeight w:val="320"/>
        </w:trPr>
        <w:tc>
          <w:tcPr>
            <w:tcW w:w="2694" w:type="dxa"/>
            <w:tcBorders>
              <w:top w:val="nil"/>
              <w:left w:val="nil"/>
              <w:bottom w:val="nil"/>
              <w:right w:val="nil"/>
            </w:tcBorders>
            <w:shd w:val="clear" w:color="auto" w:fill="auto"/>
            <w:noWrap/>
            <w:vAlign w:val="center"/>
            <w:hideMark/>
          </w:tcPr>
          <w:p w:rsidR="00F6448C" w:rsidRPr="00F6448C" w:rsidRDefault="00F6448C" w:rsidP="00F6448C">
            <w:pPr>
              <w:rPr>
                <w:rFonts w:ascii="Calibri" w:eastAsia="Times New Roman" w:hAnsi="Calibri" w:cs="Times New Roman"/>
                <w:color w:val="000000"/>
              </w:rPr>
            </w:pPr>
          </w:p>
        </w:tc>
        <w:tc>
          <w:tcPr>
            <w:tcW w:w="2260" w:type="dxa"/>
            <w:tcBorders>
              <w:top w:val="nil"/>
              <w:left w:val="nil"/>
              <w:bottom w:val="nil"/>
              <w:right w:val="nil"/>
            </w:tcBorders>
            <w:shd w:val="clear" w:color="auto" w:fill="auto"/>
            <w:noWrap/>
            <w:vAlign w:val="center"/>
            <w:hideMark/>
          </w:tcPr>
          <w:p w:rsidR="00F6448C" w:rsidRPr="00F6448C" w:rsidRDefault="00F6448C" w:rsidP="00F6448C">
            <w:pPr>
              <w:rPr>
                <w:rFonts w:ascii="Calibri" w:eastAsia="Times New Roman" w:hAnsi="Calibri" w:cs="Times New Roman"/>
                <w:color w:val="000000"/>
              </w:rPr>
            </w:pPr>
          </w:p>
        </w:tc>
        <w:tc>
          <w:tcPr>
            <w:tcW w:w="2701" w:type="dxa"/>
            <w:tcBorders>
              <w:top w:val="nil"/>
              <w:left w:val="nil"/>
              <w:bottom w:val="nil"/>
              <w:right w:val="nil"/>
            </w:tcBorders>
            <w:shd w:val="clear" w:color="auto" w:fill="auto"/>
            <w:noWrap/>
            <w:vAlign w:val="center"/>
            <w:hideMark/>
          </w:tcPr>
          <w:p w:rsidR="00F6448C" w:rsidRPr="00F6448C" w:rsidRDefault="00F6448C" w:rsidP="00F6448C">
            <w:pPr>
              <w:rPr>
                <w:rFonts w:ascii="Calibri" w:eastAsia="Times New Roman" w:hAnsi="Calibri" w:cs="Times New Roman"/>
                <w:color w:val="000000"/>
              </w:rPr>
            </w:pPr>
          </w:p>
        </w:tc>
        <w:tc>
          <w:tcPr>
            <w:tcW w:w="1720" w:type="dxa"/>
            <w:tcBorders>
              <w:top w:val="nil"/>
              <w:left w:val="nil"/>
              <w:bottom w:val="nil"/>
              <w:right w:val="nil"/>
            </w:tcBorders>
            <w:shd w:val="clear" w:color="auto" w:fill="auto"/>
            <w:noWrap/>
            <w:vAlign w:val="center"/>
            <w:hideMark/>
          </w:tcPr>
          <w:p w:rsidR="00F6448C" w:rsidRPr="00F6448C" w:rsidRDefault="00F6448C" w:rsidP="00F6448C">
            <w:pPr>
              <w:rPr>
                <w:rFonts w:ascii="Calibri" w:eastAsia="Times New Roman" w:hAnsi="Calibri" w:cs="Times New Roman"/>
                <w:color w:val="000000"/>
              </w:rPr>
            </w:pP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 xml:space="preserve">Relative nr. </w:t>
            </w:r>
            <w:proofErr w:type="spellStart"/>
            <w:proofErr w:type="gramStart"/>
            <w:r>
              <w:rPr>
                <w:rFonts w:ascii="Calibri" w:eastAsia="Times New Roman" w:hAnsi="Calibri" w:cs="Times New Roman"/>
                <w:color w:val="000000"/>
              </w:rPr>
              <w:t>empl</w:t>
            </w:r>
            <w:proofErr w:type="spellEnd"/>
            <w:proofErr w:type="gramEnd"/>
            <w:r>
              <w:rPr>
                <w:rFonts w:ascii="Calibri" w:eastAsia="Times New Roman" w:hAnsi="Calibri" w:cs="Times New Roman"/>
                <w:color w:val="000000"/>
              </w:rPr>
              <w:t>.</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positive/significant</w:t>
            </w:r>
          </w:p>
        </w:tc>
        <w:tc>
          <w:tcPr>
            <w:tcW w:w="1720" w:type="dxa"/>
            <w:tcBorders>
              <w:top w:val="nil"/>
              <w:left w:val="nil"/>
              <w:bottom w:val="nil"/>
              <w:right w:val="nil"/>
            </w:tcBorders>
            <w:shd w:val="clear" w:color="auto" w:fill="auto"/>
            <w:noWrap/>
            <w:vAlign w:val="center"/>
            <w:hideMark/>
          </w:tcPr>
          <w:p w:rsidR="00F6448C" w:rsidRPr="00F6448C" w:rsidRDefault="002459A0" w:rsidP="00F6448C">
            <w:pPr>
              <w:jc w:val="center"/>
              <w:rPr>
                <w:rFonts w:ascii="Calibri" w:eastAsia="Times New Roman" w:hAnsi="Calibri" w:cs="Times New Roman"/>
                <w:color w:val="000000"/>
              </w:rPr>
            </w:pPr>
            <w:r w:rsidRPr="00F6448C">
              <w:rPr>
                <w:rFonts w:ascii="Calibri" w:eastAsia="Times New Roman" w:hAnsi="Calibri" w:cs="Times New Roman"/>
                <w:color w:val="000000"/>
              </w:rPr>
              <w:t>moderate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Total number SKUs</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positive/not 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small</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Certificate</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positive/not 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moderate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Payment method</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 not 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considerable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proofErr w:type="spellStart"/>
            <w:r>
              <w:rPr>
                <w:rFonts w:ascii="Calibri" w:eastAsia="Times New Roman" w:hAnsi="Calibri" w:cs="Times New Roman"/>
                <w:color w:val="000000"/>
              </w:rPr>
              <w:t>Aftersales</w:t>
            </w:r>
            <w:proofErr w:type="spellEnd"/>
            <w:r>
              <w:rPr>
                <w:rFonts w:ascii="Calibri" w:eastAsia="Times New Roman" w:hAnsi="Calibri" w:cs="Times New Roman"/>
                <w:color w:val="000000"/>
              </w:rPr>
              <w:t xml:space="preserve"> rating</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moderate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Delivery rating</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considerable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Online support</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considerable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Offline presence</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considerable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Low variety</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considerable</w:t>
            </w:r>
          </w:p>
        </w:tc>
      </w:tr>
      <w:tr w:rsidR="00F6448C" w:rsidRPr="00F6448C" w:rsidTr="003B49F7">
        <w:trPr>
          <w:trHeight w:val="380"/>
        </w:trPr>
        <w:tc>
          <w:tcPr>
            <w:tcW w:w="2694" w:type="dxa"/>
            <w:tcBorders>
              <w:top w:val="nil"/>
              <w:left w:val="nil"/>
              <w:bottom w:val="nil"/>
              <w:right w:val="nil"/>
            </w:tcBorders>
            <w:shd w:val="clear" w:color="auto" w:fill="auto"/>
            <w:noWrap/>
            <w:vAlign w:val="center"/>
            <w:hideMark/>
          </w:tcPr>
          <w:p w:rsidR="00F6448C" w:rsidRPr="00F6448C" w:rsidRDefault="00604E1F" w:rsidP="00F6448C">
            <w:pPr>
              <w:rPr>
                <w:rFonts w:ascii="Calibri" w:eastAsia="Times New Roman" w:hAnsi="Calibri" w:cs="Times New Roman"/>
                <w:color w:val="000000"/>
              </w:rPr>
            </w:pPr>
            <w:r>
              <w:rPr>
                <w:rFonts w:ascii="Calibri" w:eastAsia="Times New Roman" w:hAnsi="Calibri" w:cs="Times New Roman"/>
                <w:color w:val="000000"/>
              </w:rPr>
              <w:t>High variety</w:t>
            </w:r>
          </w:p>
        </w:tc>
        <w:tc>
          <w:tcPr>
            <w:tcW w:w="226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positive</w:t>
            </w:r>
          </w:p>
        </w:tc>
        <w:tc>
          <w:tcPr>
            <w:tcW w:w="2701"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negative/significant</w:t>
            </w:r>
          </w:p>
        </w:tc>
        <w:tc>
          <w:tcPr>
            <w:tcW w:w="1720" w:type="dxa"/>
            <w:tcBorders>
              <w:top w:val="nil"/>
              <w:left w:val="nil"/>
              <w:bottom w:val="nil"/>
              <w:right w:val="nil"/>
            </w:tcBorders>
            <w:shd w:val="clear" w:color="auto" w:fill="auto"/>
            <w:noWrap/>
            <w:vAlign w:val="center"/>
            <w:hideMark/>
          </w:tcPr>
          <w:p w:rsidR="00F6448C" w:rsidRPr="00F6448C" w:rsidRDefault="00F6448C" w:rsidP="00F6448C">
            <w:pPr>
              <w:jc w:val="center"/>
              <w:rPr>
                <w:rFonts w:ascii="Calibri" w:eastAsia="Times New Roman" w:hAnsi="Calibri" w:cs="Times New Roman"/>
                <w:color w:val="000000"/>
              </w:rPr>
            </w:pPr>
            <w:r w:rsidRPr="00F6448C">
              <w:rPr>
                <w:rFonts w:ascii="Calibri" w:eastAsia="Times New Roman" w:hAnsi="Calibri" w:cs="Times New Roman"/>
                <w:color w:val="000000"/>
              </w:rPr>
              <w:t>considerable</w:t>
            </w:r>
          </w:p>
        </w:tc>
      </w:tr>
    </w:tbl>
    <w:p w:rsidR="00CC4871" w:rsidRDefault="00CC4871" w:rsidP="00A95D49">
      <w:pPr>
        <w:pBdr>
          <w:bottom w:val="single" w:sz="4" w:space="1" w:color="auto"/>
        </w:pBdr>
        <w:spacing w:line="360" w:lineRule="auto"/>
        <w:ind w:right="-624"/>
        <w:jc w:val="both"/>
      </w:pPr>
    </w:p>
    <w:p w:rsidR="00C715C2" w:rsidRDefault="00C715C2" w:rsidP="0016319A">
      <w:pPr>
        <w:spacing w:line="360" w:lineRule="auto"/>
        <w:jc w:val="both"/>
      </w:pPr>
    </w:p>
    <w:p w:rsidR="00500FFF" w:rsidRDefault="00500FFF" w:rsidP="0016319A">
      <w:pPr>
        <w:spacing w:line="360" w:lineRule="auto"/>
        <w:jc w:val="both"/>
      </w:pPr>
      <w:r>
        <w:t>In the obtained results I find no contradiction with existing theory and research.</w:t>
      </w:r>
      <w:r w:rsidR="00C070FA">
        <w:t xml:space="preserve"> The findings are consistent with the ec</w:t>
      </w:r>
      <w:r w:rsidR="00B31792">
        <w:t xml:space="preserve">onomic thought and common sense. </w:t>
      </w:r>
    </w:p>
    <w:p w:rsidR="00000E79" w:rsidRDefault="00000E79" w:rsidP="0016319A">
      <w:pPr>
        <w:spacing w:line="360" w:lineRule="auto"/>
        <w:jc w:val="both"/>
      </w:pPr>
    </w:p>
    <w:p w:rsidR="00046841" w:rsidRDefault="00046841" w:rsidP="00046841">
      <w:pPr>
        <w:spacing w:line="360" w:lineRule="auto"/>
        <w:jc w:val="both"/>
        <w:rPr>
          <w:rFonts w:cs="Times New Roman"/>
        </w:rPr>
      </w:pPr>
      <w:r>
        <w:rPr>
          <w:rFonts w:cs="Times New Roman"/>
        </w:rPr>
        <w:t xml:space="preserve">In this research I use linear regression to identify </w:t>
      </w:r>
      <w:r w:rsidR="00825223">
        <w:rPr>
          <w:rFonts w:cs="Times New Roman"/>
        </w:rPr>
        <w:t>relationships between the price levels and store characteristi</w:t>
      </w:r>
      <w:r w:rsidR="008B1618">
        <w:rPr>
          <w:rFonts w:cs="Times New Roman"/>
        </w:rPr>
        <w:t>cs</w:t>
      </w:r>
      <w:r>
        <w:rPr>
          <w:rFonts w:cs="Times New Roman"/>
        </w:rPr>
        <w:t>. Although I get pretty decent results there is still a lot of room for improvement.</w:t>
      </w:r>
    </w:p>
    <w:p w:rsidR="00046841" w:rsidRDefault="00046841" w:rsidP="00046841">
      <w:pPr>
        <w:spacing w:line="360" w:lineRule="auto"/>
        <w:jc w:val="both"/>
        <w:rPr>
          <w:rFonts w:cs="Times New Roman"/>
        </w:rPr>
      </w:pPr>
      <w:r>
        <w:rPr>
          <w:rFonts w:cs="Times New Roman"/>
        </w:rPr>
        <w:t>First of all my dataset contains only 115 entries because not all of the information was available for each shop listed on tweakers.net. As a result I my model may not represent the entire picture in the market. It would make sense to combine the data with other price comparison sites from the Netherlands. This way it would be possible to get a bigger sample.</w:t>
      </w:r>
    </w:p>
    <w:p w:rsidR="00046841" w:rsidRDefault="00046841" w:rsidP="00046841">
      <w:pPr>
        <w:spacing w:line="360" w:lineRule="auto"/>
        <w:jc w:val="both"/>
        <w:rPr>
          <w:rFonts w:cs="Times New Roman"/>
        </w:rPr>
      </w:pPr>
      <w:r>
        <w:rPr>
          <w:rFonts w:cs="Times New Roman"/>
        </w:rPr>
        <w:t xml:space="preserve">Second of all, my research is focused specifically on consumer electronics market, which has its own specifics regarding pricing strategies. </w:t>
      </w:r>
    </w:p>
    <w:p w:rsidR="00126ED0" w:rsidRDefault="00046841" w:rsidP="00126ED0">
      <w:pPr>
        <w:spacing w:line="360" w:lineRule="auto"/>
        <w:jc w:val="both"/>
        <w:rPr>
          <w:rFonts w:cs="Times New Roman"/>
        </w:rPr>
      </w:pPr>
      <w:r>
        <w:rPr>
          <w:rFonts w:cs="Times New Roman"/>
        </w:rPr>
        <w:t xml:space="preserve">Because I mainly concentrate on store characteristics I do not account for product </w:t>
      </w:r>
      <w:r w:rsidR="00FE1ADF">
        <w:rPr>
          <w:rFonts w:cs="Times New Roman"/>
        </w:rPr>
        <w:t>heterogeneity</w:t>
      </w:r>
      <w:r>
        <w:rPr>
          <w:rFonts w:cs="Times New Roman"/>
        </w:rPr>
        <w:t xml:space="preserve">. Because Netherlands is a relatively small country both in area and population terms, it is hard to find exactly the same products in a large number of shops. </w:t>
      </w:r>
      <w:r w:rsidR="00126ED0">
        <w:rPr>
          <w:rFonts w:cs="Times New Roman"/>
        </w:rPr>
        <w:t xml:space="preserve">Thus checking price </w:t>
      </w:r>
      <w:r w:rsidR="00126ED0" w:rsidRPr="00C628F4">
        <w:rPr>
          <w:rFonts w:cs="Times New Roman"/>
        </w:rPr>
        <w:t>dispersion</w:t>
      </w:r>
      <w:r w:rsidR="00126ED0">
        <w:rPr>
          <w:rFonts w:cs="Times New Roman"/>
        </w:rPr>
        <w:t xml:space="preserve"> on product level is more difficult than doing so in the United States for example.</w:t>
      </w:r>
    </w:p>
    <w:p w:rsidR="00C628F4" w:rsidRDefault="00C628F4" w:rsidP="00046841">
      <w:pPr>
        <w:spacing w:line="360" w:lineRule="auto"/>
        <w:jc w:val="both"/>
        <w:rPr>
          <w:rFonts w:cs="Times New Roman"/>
        </w:rPr>
      </w:pPr>
      <w:r>
        <w:rPr>
          <w:rFonts w:cs="Times New Roman"/>
        </w:rPr>
        <w:t>I use store price level ratings in my regression, which is not as precise as price dispersion at a product level would be</w:t>
      </w:r>
    </w:p>
    <w:p w:rsidR="00046841" w:rsidRDefault="00046841" w:rsidP="00046841">
      <w:pPr>
        <w:spacing w:line="360" w:lineRule="auto"/>
        <w:jc w:val="both"/>
        <w:rPr>
          <w:rFonts w:cs="Times New Roman"/>
        </w:rPr>
      </w:pPr>
      <w:r>
        <w:rPr>
          <w:rFonts w:cs="Times New Roman"/>
        </w:rPr>
        <w:t xml:space="preserve">It would be a great improvement to also account for time changes. Tracking the evolution of price </w:t>
      </w:r>
      <w:r w:rsidRPr="00FC1228">
        <w:rPr>
          <w:rFonts w:cs="Times New Roman"/>
        </w:rPr>
        <w:t>dispersion</w:t>
      </w:r>
      <w:r>
        <w:rPr>
          <w:rFonts w:cs="Times New Roman"/>
        </w:rPr>
        <w:t xml:space="preserve"> in time would permit to gain more insights about its foundations. However this goes well beyond the scope of this particular paper, as it would require a tremendous amount of time for data collection and analysis.</w:t>
      </w:r>
    </w:p>
    <w:p w:rsidR="00046841" w:rsidRDefault="00046841" w:rsidP="00046841">
      <w:pPr>
        <w:spacing w:line="360" w:lineRule="auto"/>
        <w:jc w:val="both"/>
        <w:rPr>
          <w:rFonts w:cs="Times New Roman"/>
        </w:rPr>
      </w:pPr>
      <w:r>
        <w:rPr>
          <w:rFonts w:cs="Times New Roman"/>
        </w:rPr>
        <w:t xml:space="preserve">There are many directions in the </w:t>
      </w:r>
      <w:r w:rsidRPr="00FC1228">
        <w:rPr>
          <w:rFonts w:cs="Times New Roman"/>
        </w:rPr>
        <w:t>price</w:t>
      </w:r>
      <w:r w:rsidR="00FC1228">
        <w:rPr>
          <w:rFonts w:cs="Times New Roman"/>
        </w:rPr>
        <w:t xml:space="preserve"> formation</w:t>
      </w:r>
      <w:r w:rsidR="006A0F15">
        <w:rPr>
          <w:rFonts w:cs="Times New Roman"/>
        </w:rPr>
        <w:t xml:space="preserve"> research</w:t>
      </w:r>
      <w:r w:rsidR="00FC1228" w:rsidRPr="00FC1228">
        <w:rPr>
          <w:rFonts w:cs="Times New Roman"/>
        </w:rPr>
        <w:t xml:space="preserve"> </w:t>
      </w:r>
      <w:r w:rsidRPr="00FC1228">
        <w:rPr>
          <w:rFonts w:cs="Times New Roman"/>
        </w:rPr>
        <w:t>field</w:t>
      </w:r>
      <w:r>
        <w:rPr>
          <w:rFonts w:cs="Times New Roman"/>
        </w:rPr>
        <w:t>. All of them focus on different aspects of the problem. Here are some examples of such focus: product characteristics, product categories, store characteristics, market characteristics, o</w:t>
      </w:r>
      <w:r w:rsidR="00FD68C9">
        <w:rPr>
          <w:rFonts w:cs="Times New Roman"/>
        </w:rPr>
        <w:t>nline, offline, brick-and click and consumer behavior.</w:t>
      </w:r>
    </w:p>
    <w:p w:rsidR="00000E79" w:rsidRDefault="00046841" w:rsidP="0016319A">
      <w:pPr>
        <w:spacing w:line="360" w:lineRule="auto"/>
        <w:jc w:val="both"/>
      </w:pPr>
      <w:r>
        <w:rPr>
          <w:rFonts w:cs="Times New Roman"/>
        </w:rPr>
        <w:t>It would be a huge leap-forward if someone would be able to get data that would allow combining all the enumerated directions into one big research. This would allow better explaining what is already known and maybe leading to other breakthroughs</w:t>
      </w:r>
    </w:p>
    <w:p w:rsidR="00F6448C" w:rsidRDefault="00F6448C" w:rsidP="002A2D3B">
      <w:pPr>
        <w:sectPr w:rsidR="00F6448C" w:rsidSect="00641D0A">
          <w:pgSz w:w="11901" w:h="16817"/>
          <w:pgMar w:top="1440" w:right="1797" w:bottom="1440" w:left="1797" w:header="709" w:footer="709" w:gutter="0"/>
          <w:cols w:space="708"/>
          <w:docGrid w:linePitch="360"/>
        </w:sectPr>
      </w:pPr>
    </w:p>
    <w:p w:rsidR="00CE0AE1" w:rsidRDefault="007E2A16" w:rsidP="00CE0AE1">
      <w:pPr>
        <w:pStyle w:val="Heading1"/>
      </w:pPr>
      <w:bookmarkStart w:id="11" w:name="_Toc173864954"/>
      <w:r>
        <w:lastRenderedPageBreak/>
        <w:t>Appendix</w:t>
      </w:r>
      <w:bookmarkEnd w:id="11"/>
    </w:p>
    <w:p w:rsidR="00066B9A" w:rsidRPr="00062128" w:rsidRDefault="00066B9A" w:rsidP="003B49F7"/>
    <w:p w:rsidR="00CE0AE1" w:rsidRPr="003B49F7" w:rsidRDefault="000544C3" w:rsidP="003B49F7">
      <w:pPr>
        <w:rPr>
          <w:sz w:val="28"/>
          <w:szCs w:val="28"/>
        </w:rPr>
      </w:pPr>
      <w:r w:rsidRPr="003B49F7">
        <w:rPr>
          <w:b/>
          <w:sz w:val="28"/>
          <w:szCs w:val="28"/>
        </w:rPr>
        <w:t>Internet retailing</w:t>
      </w:r>
    </w:p>
    <w:p w:rsidR="00587413" w:rsidRDefault="002A25A0" w:rsidP="00CE0AE1">
      <w:pPr>
        <w:pStyle w:val="Heading4"/>
        <w:pBdr>
          <w:top w:val="single" w:sz="4" w:space="1" w:color="auto"/>
        </w:pBdr>
        <w:ind w:right="-340"/>
        <w:rPr>
          <w:rFonts w:asciiTheme="minorHAnsi" w:eastAsia="Times New Roman" w:hAnsiTheme="minorHAnsi" w:cs="Times New Roman"/>
          <w:b w:val="0"/>
          <w:i w:val="0"/>
          <w:color w:val="auto"/>
        </w:rPr>
      </w:pPr>
      <w:r>
        <w:rPr>
          <w:rFonts w:asciiTheme="minorHAnsi" w:eastAsia="Times New Roman" w:hAnsiTheme="minorHAnsi" w:cs="Times New Roman"/>
          <w:i w:val="0"/>
          <w:color w:val="auto"/>
        </w:rPr>
        <w:t>Appendix 1</w:t>
      </w:r>
      <w:r w:rsidR="009B0B88" w:rsidRPr="00A671D1">
        <w:rPr>
          <w:rFonts w:asciiTheme="minorHAnsi" w:eastAsia="Times New Roman" w:hAnsiTheme="minorHAnsi" w:cs="Times New Roman"/>
          <w:i w:val="0"/>
          <w:color w:val="auto"/>
        </w:rPr>
        <w:t>:</w:t>
      </w:r>
      <w:r w:rsidR="00587413" w:rsidRPr="00A671D1">
        <w:rPr>
          <w:rFonts w:asciiTheme="minorHAnsi" w:eastAsia="Times New Roman" w:hAnsiTheme="minorHAnsi" w:cs="Times New Roman"/>
          <w:i w:val="0"/>
          <w:color w:val="auto"/>
        </w:rPr>
        <w:t xml:space="preserve"> </w:t>
      </w:r>
      <w:r w:rsidR="00587413" w:rsidRPr="00A671D1">
        <w:rPr>
          <w:rFonts w:asciiTheme="minorHAnsi" w:eastAsia="Times New Roman" w:hAnsiTheme="minorHAnsi" w:cs="Times New Roman"/>
          <w:b w:val="0"/>
          <w:i w:val="0"/>
          <w:color w:val="auto"/>
        </w:rPr>
        <w:t>Internet Retailing by Category: % Value Growth 2005-2010</w:t>
      </w:r>
      <w:r w:rsidR="00BF14FF">
        <w:rPr>
          <w:rStyle w:val="FootnoteReference"/>
          <w:rFonts w:asciiTheme="minorHAnsi" w:eastAsia="Times New Roman" w:hAnsiTheme="minorHAnsi" w:cs="Times New Roman"/>
          <w:b w:val="0"/>
          <w:i w:val="0"/>
          <w:color w:val="auto"/>
        </w:rPr>
        <w:footnoteReference w:id="5"/>
      </w:r>
    </w:p>
    <w:p w:rsidR="00E15FD8" w:rsidRPr="00E15FD8" w:rsidRDefault="00E15FD8" w:rsidP="00E15FD8"/>
    <w:tbl>
      <w:tblPr>
        <w:tblW w:w="8647" w:type="dxa"/>
        <w:tblCellSpacing w:w="0" w:type="dxa"/>
        <w:tblLayout w:type="fixed"/>
        <w:tblCellMar>
          <w:left w:w="0" w:type="dxa"/>
          <w:right w:w="0" w:type="dxa"/>
        </w:tblCellMar>
        <w:tblLook w:val="04A0"/>
      </w:tblPr>
      <w:tblGrid>
        <w:gridCol w:w="3969"/>
        <w:gridCol w:w="993"/>
        <w:gridCol w:w="1701"/>
        <w:gridCol w:w="1984"/>
      </w:tblGrid>
      <w:tr w:rsidR="00587413" w:rsidRPr="00A671D1" w:rsidTr="00587413">
        <w:trPr>
          <w:tblHeade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current value growth</w:t>
            </w:r>
          </w:p>
        </w:tc>
        <w:tc>
          <w:tcPr>
            <w:tcW w:w="993" w:type="dxa"/>
            <w:vAlign w:val="center"/>
            <w:hideMark/>
          </w:tcPr>
          <w:p w:rsidR="00587413" w:rsidRPr="00677092" w:rsidRDefault="00587413" w:rsidP="00587413">
            <w:pPr>
              <w:jc w:val="right"/>
              <w:rPr>
                <w:rFonts w:eastAsia="Times New Roman" w:cs="Times New Roman"/>
                <w:b/>
                <w:bCs/>
              </w:rPr>
            </w:pPr>
            <w:r w:rsidRPr="00677092">
              <w:rPr>
                <w:rFonts w:eastAsia="Times New Roman" w:cs="Times New Roman"/>
                <w:b/>
                <w:bCs/>
              </w:rPr>
              <w:t>2009/10</w:t>
            </w:r>
          </w:p>
        </w:tc>
        <w:tc>
          <w:tcPr>
            <w:tcW w:w="1701" w:type="dxa"/>
            <w:vAlign w:val="center"/>
            <w:hideMark/>
          </w:tcPr>
          <w:p w:rsidR="00587413" w:rsidRPr="00677092" w:rsidRDefault="00587413" w:rsidP="00587413">
            <w:pPr>
              <w:jc w:val="right"/>
              <w:rPr>
                <w:rFonts w:eastAsia="Times New Roman" w:cs="Times New Roman"/>
                <w:b/>
                <w:bCs/>
              </w:rPr>
            </w:pPr>
            <w:r w:rsidRPr="00677092">
              <w:rPr>
                <w:rFonts w:eastAsia="Times New Roman" w:cs="Times New Roman"/>
                <w:b/>
                <w:bCs/>
              </w:rPr>
              <w:t>2005-10 CAGR</w:t>
            </w:r>
          </w:p>
        </w:tc>
        <w:tc>
          <w:tcPr>
            <w:tcW w:w="1984" w:type="dxa"/>
            <w:vAlign w:val="center"/>
            <w:hideMark/>
          </w:tcPr>
          <w:p w:rsidR="00587413" w:rsidRPr="00677092" w:rsidRDefault="00587413" w:rsidP="00587413">
            <w:pPr>
              <w:ind w:left="286" w:hanging="286"/>
              <w:jc w:val="right"/>
              <w:rPr>
                <w:rFonts w:eastAsia="Times New Roman" w:cs="Times New Roman"/>
                <w:b/>
                <w:bCs/>
              </w:rPr>
            </w:pPr>
            <w:r w:rsidRPr="00677092">
              <w:rPr>
                <w:rFonts w:eastAsia="Times New Roman" w:cs="Times New Roman"/>
                <w:b/>
                <w:bCs/>
              </w:rPr>
              <w:t>2005/10 TOTAL</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rPr>
            </w:pPr>
          </w:p>
        </w:tc>
        <w:tc>
          <w:tcPr>
            <w:tcW w:w="993" w:type="dxa"/>
            <w:vAlign w:val="center"/>
            <w:hideMark/>
          </w:tcPr>
          <w:p w:rsidR="00587413" w:rsidRPr="00A671D1" w:rsidRDefault="00587413" w:rsidP="00587413">
            <w:pPr>
              <w:jc w:val="right"/>
              <w:rPr>
                <w:rFonts w:eastAsia="Times New Roman" w:cs="Times New Roman"/>
              </w:rPr>
            </w:pPr>
          </w:p>
        </w:tc>
        <w:tc>
          <w:tcPr>
            <w:tcW w:w="1701" w:type="dxa"/>
            <w:vAlign w:val="center"/>
            <w:hideMark/>
          </w:tcPr>
          <w:p w:rsidR="00587413" w:rsidRPr="00A671D1" w:rsidRDefault="00587413" w:rsidP="00587413">
            <w:pPr>
              <w:jc w:val="right"/>
              <w:rPr>
                <w:rFonts w:eastAsia="Times New Roman" w:cs="Times New Roman"/>
              </w:rPr>
            </w:pPr>
          </w:p>
        </w:tc>
        <w:tc>
          <w:tcPr>
            <w:tcW w:w="1984" w:type="dxa"/>
            <w:vAlign w:val="center"/>
            <w:hideMark/>
          </w:tcPr>
          <w:p w:rsidR="00587413" w:rsidRPr="00A671D1" w:rsidRDefault="00587413" w:rsidP="00587413">
            <w:pPr>
              <w:jc w:val="right"/>
              <w:rPr>
                <w:rFonts w:eastAsia="Times New Roman" w:cs="Times New Roman"/>
              </w:rPr>
            </w:pP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Beauty and Personal Care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6.2</w:t>
            </w:r>
          </w:p>
        </w:tc>
        <w:tc>
          <w:tcPr>
            <w:tcW w:w="1701" w:type="dxa"/>
            <w:vAlign w:val="center"/>
            <w:hideMark/>
          </w:tcPr>
          <w:p w:rsidR="00587413" w:rsidRPr="00A671D1" w:rsidRDefault="00587413" w:rsidP="00587413">
            <w:pPr>
              <w:ind w:left="37" w:hanging="37"/>
              <w:jc w:val="right"/>
              <w:rPr>
                <w:rFonts w:eastAsia="Times New Roman" w:cs="Times New Roman"/>
              </w:rPr>
            </w:pPr>
            <w:r w:rsidRPr="00A671D1">
              <w:rPr>
                <w:rFonts w:eastAsia="Times New Roman" w:cs="Times New Roman"/>
              </w:rPr>
              <w:t>21.6</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165.6</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Clothing and Footwear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28.1</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32.8</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313.6</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Consumer Electronics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10.4</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12.2</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78.0</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Consumer Healthcare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18.3</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31.2</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288.4</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DIY and Gardening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12.5</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16.0</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109.6</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Consumer Appliances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3.8</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10.8</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66.7</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Home Care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9.0</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9.6</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58.0</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proofErr w:type="spellStart"/>
            <w:r w:rsidRPr="00A671D1">
              <w:rPr>
                <w:rFonts w:eastAsia="Times New Roman" w:cs="Times New Roman"/>
                <w:bCs/>
              </w:rPr>
              <w:t>Housewares</w:t>
            </w:r>
            <w:proofErr w:type="spellEnd"/>
            <w:r w:rsidRPr="00A671D1">
              <w:rPr>
                <w:rFonts w:eastAsia="Times New Roman" w:cs="Times New Roman"/>
                <w:bCs/>
              </w:rPr>
              <w:t xml:space="preserve"> and Home Furnishings  </w:t>
            </w:r>
          </w:p>
        </w:tc>
        <w:tc>
          <w:tcPr>
            <w:tcW w:w="993" w:type="dxa"/>
            <w:vAlign w:val="center"/>
            <w:hideMark/>
          </w:tcPr>
          <w:p w:rsidR="00587413" w:rsidRPr="00A671D1" w:rsidRDefault="00587413" w:rsidP="00587413">
            <w:pPr>
              <w:ind w:left="284" w:hanging="284"/>
              <w:jc w:val="right"/>
              <w:rPr>
                <w:rFonts w:eastAsia="Times New Roman" w:cs="Times New Roman"/>
              </w:rPr>
            </w:pPr>
            <w:r w:rsidRPr="00A671D1">
              <w:rPr>
                <w:rFonts w:eastAsia="Times New Roman" w:cs="Times New Roman"/>
              </w:rPr>
              <w:t>10.8</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19.3</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141.5</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Media Products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14.4</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25.2</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208.1</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Food and Drink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7.2</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14.0</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92.4</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Other Internet Retailing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16.6</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20.7</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155.7</w:t>
            </w:r>
          </w:p>
        </w:tc>
      </w:tr>
      <w:tr w:rsidR="00587413" w:rsidRPr="00A671D1" w:rsidTr="00587413">
        <w:trPr>
          <w:tblCellSpacing w:w="0" w:type="dxa"/>
        </w:trPr>
        <w:tc>
          <w:tcPr>
            <w:tcW w:w="3969" w:type="dxa"/>
            <w:vAlign w:val="center"/>
            <w:hideMark/>
          </w:tcPr>
          <w:p w:rsidR="00587413" w:rsidRPr="00A671D1" w:rsidRDefault="00587413" w:rsidP="00587413">
            <w:pPr>
              <w:rPr>
                <w:rFonts w:eastAsia="Times New Roman" w:cs="Times New Roman"/>
                <w:bCs/>
              </w:rPr>
            </w:pPr>
            <w:r w:rsidRPr="00A671D1">
              <w:rPr>
                <w:rFonts w:eastAsia="Times New Roman" w:cs="Times New Roman"/>
                <w:bCs/>
              </w:rPr>
              <w:t xml:space="preserve">Internet Retailing  </w:t>
            </w:r>
          </w:p>
        </w:tc>
        <w:tc>
          <w:tcPr>
            <w:tcW w:w="993"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15.4</w:t>
            </w:r>
          </w:p>
        </w:tc>
        <w:tc>
          <w:tcPr>
            <w:tcW w:w="1701"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19.6</w:t>
            </w:r>
          </w:p>
        </w:tc>
        <w:tc>
          <w:tcPr>
            <w:tcW w:w="1984" w:type="dxa"/>
            <w:vAlign w:val="center"/>
            <w:hideMark/>
          </w:tcPr>
          <w:p w:rsidR="00587413" w:rsidRPr="00A671D1" w:rsidRDefault="00587413" w:rsidP="00587413">
            <w:pPr>
              <w:jc w:val="right"/>
              <w:rPr>
                <w:rFonts w:eastAsia="Times New Roman" w:cs="Times New Roman"/>
              </w:rPr>
            </w:pPr>
            <w:r w:rsidRPr="00A671D1">
              <w:rPr>
                <w:rFonts w:eastAsia="Times New Roman" w:cs="Times New Roman"/>
              </w:rPr>
              <w:t>145.1</w:t>
            </w:r>
          </w:p>
        </w:tc>
      </w:tr>
    </w:tbl>
    <w:p w:rsidR="006E58E2" w:rsidRDefault="006E58E2" w:rsidP="0096665A">
      <w:pPr>
        <w:spacing w:line="360" w:lineRule="auto"/>
        <w:jc w:val="both"/>
        <w:rPr>
          <w:rFonts w:cs="Times New Roman"/>
        </w:rPr>
      </w:pPr>
    </w:p>
    <w:p w:rsidR="00BA4BA9" w:rsidRDefault="00BA4BA9" w:rsidP="00BA4BA9">
      <w:pPr>
        <w:pBdr>
          <w:top w:val="single" w:sz="4" w:space="1" w:color="auto"/>
        </w:pBdr>
        <w:spacing w:line="360" w:lineRule="auto"/>
        <w:ind w:right="-340"/>
        <w:jc w:val="both"/>
        <w:rPr>
          <w:rFonts w:cs="Times New Roman"/>
        </w:rPr>
      </w:pPr>
    </w:p>
    <w:p w:rsidR="001B615B" w:rsidRDefault="001B615B"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673005" w:rsidRPr="00673005" w:rsidRDefault="002A25A0" w:rsidP="005E7669">
      <w:pPr>
        <w:pStyle w:val="Heading4"/>
        <w:pBdr>
          <w:top w:val="single" w:sz="4" w:space="1" w:color="auto"/>
        </w:pBdr>
        <w:rPr>
          <w:rFonts w:asciiTheme="minorHAnsi" w:eastAsia="Times New Roman" w:hAnsiTheme="minorHAnsi" w:cs="Times New Roman"/>
          <w:b w:val="0"/>
          <w:i w:val="0"/>
          <w:color w:val="auto"/>
        </w:rPr>
      </w:pPr>
      <w:r>
        <w:rPr>
          <w:rFonts w:asciiTheme="minorHAnsi" w:eastAsia="Times New Roman" w:hAnsiTheme="minorHAnsi" w:cs="Times New Roman"/>
          <w:i w:val="0"/>
          <w:color w:val="auto"/>
        </w:rPr>
        <w:t>Appendix 2</w:t>
      </w:r>
      <w:r w:rsidR="00673005" w:rsidRPr="005E7669">
        <w:rPr>
          <w:rFonts w:asciiTheme="minorHAnsi" w:eastAsia="Times New Roman" w:hAnsiTheme="minorHAnsi" w:cs="Times New Roman"/>
          <w:i w:val="0"/>
          <w:color w:val="auto"/>
        </w:rPr>
        <w:t>:</w:t>
      </w:r>
      <w:r w:rsidR="00673005" w:rsidRPr="00673005">
        <w:rPr>
          <w:rFonts w:asciiTheme="minorHAnsi" w:eastAsia="Times New Roman" w:hAnsiTheme="minorHAnsi" w:cs="Times New Roman"/>
          <w:b w:val="0"/>
          <w:i w:val="0"/>
          <w:color w:val="auto"/>
        </w:rPr>
        <w:t xml:space="preserve"> Internet Retailing Forecasts by Category: % Value Growth 2010-2015</w:t>
      </w:r>
      <w:r w:rsidR="00BF14FF">
        <w:rPr>
          <w:rStyle w:val="FootnoteReference"/>
          <w:rFonts w:asciiTheme="minorHAnsi" w:eastAsia="Times New Roman" w:hAnsiTheme="minorHAnsi" w:cs="Times New Roman"/>
          <w:b w:val="0"/>
          <w:i w:val="0"/>
          <w:color w:val="auto"/>
        </w:rPr>
        <w:footnoteReference w:id="6"/>
      </w:r>
    </w:p>
    <w:p w:rsidR="00673005" w:rsidRPr="00673005" w:rsidRDefault="00673005" w:rsidP="00673005"/>
    <w:tbl>
      <w:tblPr>
        <w:tblW w:w="0" w:type="auto"/>
        <w:tblCellSpacing w:w="0" w:type="dxa"/>
        <w:tblCellMar>
          <w:left w:w="0" w:type="dxa"/>
          <w:right w:w="0" w:type="dxa"/>
        </w:tblCellMar>
        <w:tblLook w:val="04A0"/>
      </w:tblPr>
      <w:tblGrid>
        <w:gridCol w:w="3686"/>
        <w:gridCol w:w="1517"/>
        <w:gridCol w:w="2399"/>
      </w:tblGrid>
      <w:tr w:rsidR="00677092" w:rsidRPr="00673005" w:rsidTr="00677092">
        <w:trPr>
          <w:tblHeade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constant value growth</w:t>
            </w:r>
          </w:p>
        </w:tc>
        <w:tc>
          <w:tcPr>
            <w:tcW w:w="1517" w:type="dxa"/>
            <w:vAlign w:val="center"/>
            <w:hideMark/>
          </w:tcPr>
          <w:p w:rsidR="00673005" w:rsidRPr="00677092" w:rsidRDefault="00673005" w:rsidP="00677092">
            <w:pPr>
              <w:ind w:left="-142"/>
              <w:jc w:val="center"/>
              <w:rPr>
                <w:rFonts w:eastAsia="Times New Roman" w:cs="Times New Roman"/>
                <w:b/>
                <w:bCs/>
              </w:rPr>
            </w:pPr>
            <w:r w:rsidRPr="00677092">
              <w:rPr>
                <w:rFonts w:eastAsia="Times New Roman" w:cs="Times New Roman"/>
                <w:b/>
                <w:bCs/>
              </w:rPr>
              <w:t>2010-15 CAGR</w:t>
            </w:r>
          </w:p>
        </w:tc>
        <w:tc>
          <w:tcPr>
            <w:tcW w:w="0" w:type="auto"/>
            <w:vAlign w:val="center"/>
            <w:hideMark/>
          </w:tcPr>
          <w:p w:rsidR="00673005" w:rsidRPr="00677092" w:rsidRDefault="00673005" w:rsidP="00BA4BA9">
            <w:pPr>
              <w:ind w:left="609"/>
              <w:jc w:val="center"/>
              <w:rPr>
                <w:rFonts w:eastAsia="Times New Roman" w:cs="Times New Roman"/>
                <w:b/>
                <w:bCs/>
              </w:rPr>
            </w:pPr>
            <w:r w:rsidRPr="00677092">
              <w:rPr>
                <w:rFonts w:eastAsia="Times New Roman" w:cs="Times New Roman"/>
                <w:b/>
                <w:bCs/>
              </w:rPr>
              <w:t>2010/15 TOTAL</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rPr>
            </w:pPr>
          </w:p>
        </w:tc>
        <w:tc>
          <w:tcPr>
            <w:tcW w:w="1517" w:type="dxa"/>
            <w:vAlign w:val="center"/>
            <w:hideMark/>
          </w:tcPr>
          <w:p w:rsidR="00673005" w:rsidRPr="00673005" w:rsidRDefault="00673005">
            <w:pPr>
              <w:rPr>
                <w:rFonts w:eastAsia="Times New Roman" w:cs="Times New Roman"/>
              </w:rPr>
            </w:pPr>
          </w:p>
        </w:tc>
        <w:tc>
          <w:tcPr>
            <w:tcW w:w="0" w:type="auto"/>
            <w:vAlign w:val="center"/>
            <w:hideMark/>
          </w:tcPr>
          <w:p w:rsidR="00673005" w:rsidRPr="00673005" w:rsidRDefault="00673005">
            <w:pPr>
              <w:rPr>
                <w:rFonts w:eastAsia="Times New Roman" w:cs="Times New Roman"/>
              </w:rPr>
            </w:pP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Beauty and Personal Care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12.4</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79.6</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Clothing and Footwear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10.2</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62.5</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Consumer Electronics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2.9</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15.1</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Consumer Healthcare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13.1</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84.7</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DIY and Gardening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10.3</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63.3</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Consumer Appliances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5.1</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28.2</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Home Care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6.1</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34.5</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proofErr w:type="spellStart"/>
            <w:r w:rsidRPr="00673005">
              <w:rPr>
                <w:rFonts w:eastAsia="Times New Roman" w:cs="Times New Roman"/>
                <w:bCs/>
              </w:rPr>
              <w:t>Housewares</w:t>
            </w:r>
            <w:proofErr w:type="spellEnd"/>
            <w:r w:rsidRPr="00673005">
              <w:rPr>
                <w:rFonts w:eastAsia="Times New Roman" w:cs="Times New Roman"/>
                <w:bCs/>
              </w:rPr>
              <w:t xml:space="preserve"> and Home Furnishings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5.9</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33.0</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Media Products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11.4</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71.3</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Food and Drink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5.0</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27.7</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Other Internet Retailing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17.5</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123.9</w:t>
            </w:r>
          </w:p>
        </w:tc>
      </w:tr>
      <w:tr w:rsidR="00677092" w:rsidRPr="00673005" w:rsidTr="00677092">
        <w:trPr>
          <w:tblCellSpacing w:w="0" w:type="dxa"/>
        </w:trPr>
        <w:tc>
          <w:tcPr>
            <w:tcW w:w="3686" w:type="dxa"/>
            <w:vAlign w:val="center"/>
            <w:hideMark/>
          </w:tcPr>
          <w:p w:rsidR="00673005" w:rsidRPr="00673005" w:rsidRDefault="00673005" w:rsidP="00673005">
            <w:pPr>
              <w:rPr>
                <w:rFonts w:eastAsia="Times New Roman" w:cs="Times New Roman"/>
                <w:bCs/>
              </w:rPr>
            </w:pPr>
            <w:r w:rsidRPr="00673005">
              <w:rPr>
                <w:rFonts w:eastAsia="Times New Roman" w:cs="Times New Roman"/>
                <w:bCs/>
              </w:rPr>
              <w:t xml:space="preserve">Internet Retailing  </w:t>
            </w:r>
          </w:p>
        </w:tc>
        <w:tc>
          <w:tcPr>
            <w:tcW w:w="1517" w:type="dxa"/>
            <w:vAlign w:val="center"/>
            <w:hideMark/>
          </w:tcPr>
          <w:p w:rsidR="00673005" w:rsidRPr="00673005" w:rsidRDefault="00673005" w:rsidP="00673005">
            <w:pPr>
              <w:jc w:val="right"/>
              <w:rPr>
                <w:rFonts w:eastAsia="Times New Roman" w:cs="Times New Roman"/>
              </w:rPr>
            </w:pPr>
            <w:r w:rsidRPr="00673005">
              <w:rPr>
                <w:rFonts w:eastAsia="Times New Roman" w:cs="Times New Roman"/>
              </w:rPr>
              <w:t>10.3</w:t>
            </w:r>
          </w:p>
        </w:tc>
        <w:tc>
          <w:tcPr>
            <w:tcW w:w="0" w:type="auto"/>
            <w:vAlign w:val="center"/>
            <w:hideMark/>
          </w:tcPr>
          <w:p w:rsidR="00673005" w:rsidRPr="00673005" w:rsidRDefault="00673005" w:rsidP="00673005">
            <w:pPr>
              <w:jc w:val="right"/>
              <w:rPr>
                <w:rFonts w:eastAsia="Times New Roman" w:cs="Times New Roman"/>
              </w:rPr>
            </w:pPr>
            <w:r w:rsidRPr="00673005">
              <w:rPr>
                <w:rFonts w:eastAsia="Times New Roman" w:cs="Times New Roman"/>
              </w:rPr>
              <w:t>63.3</w:t>
            </w:r>
          </w:p>
        </w:tc>
      </w:tr>
    </w:tbl>
    <w:p w:rsidR="00673005" w:rsidRDefault="00673005"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1B615B" w:rsidRDefault="001B615B" w:rsidP="009029E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rPr>
      </w:pPr>
    </w:p>
    <w:p w:rsidR="00677092" w:rsidRDefault="00677092"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sectPr w:rsidR="00677092" w:rsidSect="002B4D1B">
          <w:pgSz w:w="11901" w:h="16817"/>
          <w:pgMar w:top="1276" w:right="1797" w:bottom="851" w:left="1797" w:header="709" w:footer="709" w:gutter="0"/>
          <w:cols w:space="708"/>
          <w:docGrid w:linePitch="360"/>
        </w:sectPr>
      </w:pPr>
    </w:p>
    <w:p w:rsidR="00677092" w:rsidRDefault="002A25A0" w:rsidP="00F77337">
      <w:pPr>
        <w:pStyle w:val="Heading4"/>
        <w:pBdr>
          <w:top w:val="single" w:sz="4" w:space="1" w:color="auto"/>
        </w:pBdr>
        <w:ind w:left="-426" w:right="-624"/>
        <w:rPr>
          <w:rFonts w:asciiTheme="minorHAnsi" w:eastAsia="Times New Roman" w:hAnsiTheme="minorHAnsi" w:cs="Times New Roman"/>
          <w:b w:val="0"/>
          <w:i w:val="0"/>
          <w:color w:val="auto"/>
        </w:rPr>
      </w:pPr>
      <w:r>
        <w:rPr>
          <w:rFonts w:asciiTheme="minorHAnsi" w:eastAsia="Times New Roman" w:hAnsiTheme="minorHAnsi" w:cs="Times New Roman"/>
          <w:i w:val="0"/>
          <w:color w:val="auto"/>
        </w:rPr>
        <w:lastRenderedPageBreak/>
        <w:t>Appendix 3</w:t>
      </w:r>
      <w:r w:rsidR="00021F93" w:rsidRPr="00021F93">
        <w:rPr>
          <w:rFonts w:asciiTheme="minorHAnsi" w:eastAsia="Times New Roman" w:hAnsiTheme="minorHAnsi" w:cs="Times New Roman"/>
          <w:i w:val="0"/>
          <w:color w:val="auto"/>
        </w:rPr>
        <w:t>:</w:t>
      </w:r>
      <w:r w:rsidR="00677092" w:rsidRPr="00677092">
        <w:rPr>
          <w:rFonts w:asciiTheme="minorHAnsi" w:eastAsia="Times New Roman" w:hAnsiTheme="minorHAnsi" w:cs="Times New Roman"/>
          <w:b w:val="0"/>
          <w:i w:val="0"/>
          <w:color w:val="auto"/>
        </w:rPr>
        <w:t xml:space="preserve"> Internet Retailing Forecasts by Category: Value 2010-2015</w:t>
      </w:r>
      <w:r w:rsidR="00C7013B">
        <w:rPr>
          <w:rStyle w:val="FootnoteReference"/>
          <w:rFonts w:asciiTheme="minorHAnsi" w:eastAsia="Times New Roman" w:hAnsiTheme="minorHAnsi" w:cs="Times New Roman"/>
          <w:b w:val="0"/>
          <w:i w:val="0"/>
          <w:color w:val="auto"/>
        </w:rPr>
        <w:footnoteReference w:id="7"/>
      </w:r>
    </w:p>
    <w:p w:rsidR="00677092" w:rsidRPr="00677092" w:rsidRDefault="00677092" w:rsidP="0026168E"/>
    <w:tbl>
      <w:tblPr>
        <w:tblW w:w="9275" w:type="dxa"/>
        <w:tblCellSpacing w:w="0" w:type="dxa"/>
        <w:tblInd w:w="-426" w:type="dxa"/>
        <w:tblCellMar>
          <w:left w:w="0" w:type="dxa"/>
          <w:right w:w="0" w:type="dxa"/>
        </w:tblCellMar>
        <w:tblLook w:val="04A0"/>
      </w:tblPr>
      <w:tblGrid>
        <w:gridCol w:w="3828"/>
        <w:gridCol w:w="763"/>
        <w:gridCol w:w="932"/>
        <w:gridCol w:w="878"/>
        <w:gridCol w:w="965"/>
        <w:gridCol w:w="911"/>
        <w:gridCol w:w="998"/>
      </w:tblGrid>
      <w:tr w:rsidR="00677092" w:rsidRPr="00677092" w:rsidTr="00021F93">
        <w:trPr>
          <w:tblHeade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EUR million</w:t>
            </w:r>
          </w:p>
        </w:tc>
        <w:tc>
          <w:tcPr>
            <w:tcW w:w="0" w:type="auto"/>
            <w:vAlign w:val="center"/>
            <w:hideMark/>
          </w:tcPr>
          <w:p w:rsidR="00677092" w:rsidRPr="00D4794B" w:rsidRDefault="00677092" w:rsidP="00021F93">
            <w:pPr>
              <w:ind w:left="-290"/>
              <w:jc w:val="right"/>
              <w:rPr>
                <w:rFonts w:eastAsia="Times New Roman" w:cs="Times New Roman"/>
                <w:b/>
                <w:bCs/>
              </w:rPr>
            </w:pPr>
            <w:r w:rsidRPr="00D4794B">
              <w:rPr>
                <w:rFonts w:eastAsia="Times New Roman" w:cs="Times New Roman"/>
                <w:b/>
                <w:bCs/>
              </w:rPr>
              <w:t>2010</w:t>
            </w:r>
          </w:p>
        </w:tc>
        <w:tc>
          <w:tcPr>
            <w:tcW w:w="932" w:type="dxa"/>
            <w:vAlign w:val="center"/>
            <w:hideMark/>
          </w:tcPr>
          <w:p w:rsidR="00677092" w:rsidRPr="00D4794B" w:rsidRDefault="00677092" w:rsidP="0026168E">
            <w:pPr>
              <w:ind w:right="-27"/>
              <w:jc w:val="right"/>
              <w:rPr>
                <w:rFonts w:eastAsia="Times New Roman" w:cs="Times New Roman"/>
                <w:b/>
                <w:bCs/>
              </w:rPr>
            </w:pPr>
            <w:r w:rsidRPr="00D4794B">
              <w:rPr>
                <w:rFonts w:eastAsia="Times New Roman" w:cs="Times New Roman"/>
                <w:b/>
                <w:bCs/>
              </w:rPr>
              <w:t>2011</w:t>
            </w:r>
          </w:p>
        </w:tc>
        <w:tc>
          <w:tcPr>
            <w:tcW w:w="878" w:type="dxa"/>
            <w:vAlign w:val="center"/>
            <w:hideMark/>
          </w:tcPr>
          <w:p w:rsidR="00677092" w:rsidRPr="00D4794B" w:rsidRDefault="00677092" w:rsidP="0026168E">
            <w:pPr>
              <w:jc w:val="right"/>
              <w:rPr>
                <w:rFonts w:eastAsia="Times New Roman" w:cs="Times New Roman"/>
                <w:b/>
                <w:bCs/>
              </w:rPr>
            </w:pPr>
            <w:r w:rsidRPr="00D4794B">
              <w:rPr>
                <w:rFonts w:eastAsia="Times New Roman" w:cs="Times New Roman"/>
                <w:b/>
                <w:bCs/>
              </w:rPr>
              <w:t>2012</w:t>
            </w:r>
          </w:p>
        </w:tc>
        <w:tc>
          <w:tcPr>
            <w:tcW w:w="965" w:type="dxa"/>
            <w:vAlign w:val="center"/>
            <w:hideMark/>
          </w:tcPr>
          <w:p w:rsidR="00677092" w:rsidRPr="00D4794B" w:rsidRDefault="00677092" w:rsidP="0026168E">
            <w:pPr>
              <w:jc w:val="right"/>
              <w:rPr>
                <w:rFonts w:eastAsia="Times New Roman" w:cs="Times New Roman"/>
                <w:b/>
                <w:bCs/>
              </w:rPr>
            </w:pPr>
            <w:r w:rsidRPr="00D4794B">
              <w:rPr>
                <w:rFonts w:eastAsia="Times New Roman" w:cs="Times New Roman"/>
                <w:b/>
                <w:bCs/>
              </w:rPr>
              <w:t>2013</w:t>
            </w:r>
          </w:p>
        </w:tc>
        <w:tc>
          <w:tcPr>
            <w:tcW w:w="911" w:type="dxa"/>
            <w:vAlign w:val="center"/>
            <w:hideMark/>
          </w:tcPr>
          <w:p w:rsidR="00677092" w:rsidRPr="00D4794B" w:rsidRDefault="00677092" w:rsidP="0026168E">
            <w:pPr>
              <w:jc w:val="right"/>
              <w:rPr>
                <w:rFonts w:eastAsia="Times New Roman" w:cs="Times New Roman"/>
                <w:b/>
                <w:bCs/>
              </w:rPr>
            </w:pPr>
            <w:r w:rsidRPr="00D4794B">
              <w:rPr>
                <w:rFonts w:eastAsia="Times New Roman" w:cs="Times New Roman"/>
                <w:b/>
                <w:bCs/>
              </w:rPr>
              <w:t>2014</w:t>
            </w:r>
          </w:p>
        </w:tc>
        <w:tc>
          <w:tcPr>
            <w:tcW w:w="998" w:type="dxa"/>
            <w:vAlign w:val="center"/>
            <w:hideMark/>
          </w:tcPr>
          <w:p w:rsidR="00677092" w:rsidRPr="00D4794B" w:rsidRDefault="00677092" w:rsidP="0026168E">
            <w:pPr>
              <w:jc w:val="right"/>
              <w:rPr>
                <w:rFonts w:eastAsia="Times New Roman" w:cs="Times New Roman"/>
                <w:b/>
                <w:bCs/>
              </w:rPr>
            </w:pPr>
            <w:r w:rsidRPr="00D4794B">
              <w:rPr>
                <w:rFonts w:eastAsia="Times New Roman" w:cs="Times New Roman"/>
                <w:b/>
                <w:bCs/>
              </w:rPr>
              <w:t>2015</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rPr>
            </w:pPr>
          </w:p>
        </w:tc>
        <w:tc>
          <w:tcPr>
            <w:tcW w:w="0" w:type="auto"/>
            <w:vAlign w:val="center"/>
            <w:hideMark/>
          </w:tcPr>
          <w:p w:rsidR="00677092" w:rsidRPr="00677092" w:rsidRDefault="00677092" w:rsidP="0026168E">
            <w:pPr>
              <w:jc w:val="right"/>
              <w:rPr>
                <w:rFonts w:eastAsia="Times New Roman" w:cs="Times New Roman"/>
              </w:rPr>
            </w:pPr>
          </w:p>
        </w:tc>
        <w:tc>
          <w:tcPr>
            <w:tcW w:w="932" w:type="dxa"/>
            <w:vAlign w:val="center"/>
            <w:hideMark/>
          </w:tcPr>
          <w:p w:rsidR="00677092" w:rsidRPr="00677092" w:rsidRDefault="00677092" w:rsidP="0026168E">
            <w:pPr>
              <w:jc w:val="right"/>
              <w:rPr>
                <w:rFonts w:eastAsia="Times New Roman" w:cs="Times New Roman"/>
              </w:rPr>
            </w:pPr>
          </w:p>
        </w:tc>
        <w:tc>
          <w:tcPr>
            <w:tcW w:w="878" w:type="dxa"/>
            <w:vAlign w:val="center"/>
            <w:hideMark/>
          </w:tcPr>
          <w:p w:rsidR="00677092" w:rsidRPr="00677092" w:rsidRDefault="00677092" w:rsidP="0026168E">
            <w:pPr>
              <w:jc w:val="right"/>
              <w:rPr>
                <w:rFonts w:eastAsia="Times New Roman" w:cs="Times New Roman"/>
              </w:rPr>
            </w:pPr>
          </w:p>
        </w:tc>
        <w:tc>
          <w:tcPr>
            <w:tcW w:w="965" w:type="dxa"/>
            <w:vAlign w:val="center"/>
            <w:hideMark/>
          </w:tcPr>
          <w:p w:rsidR="00677092" w:rsidRPr="00677092" w:rsidRDefault="00677092" w:rsidP="0026168E">
            <w:pPr>
              <w:jc w:val="right"/>
              <w:rPr>
                <w:rFonts w:eastAsia="Times New Roman" w:cs="Times New Roman"/>
              </w:rPr>
            </w:pPr>
          </w:p>
        </w:tc>
        <w:tc>
          <w:tcPr>
            <w:tcW w:w="911" w:type="dxa"/>
            <w:vAlign w:val="center"/>
            <w:hideMark/>
          </w:tcPr>
          <w:p w:rsidR="00677092" w:rsidRPr="00677092" w:rsidRDefault="00677092" w:rsidP="0026168E">
            <w:pPr>
              <w:jc w:val="right"/>
              <w:rPr>
                <w:rFonts w:eastAsia="Times New Roman" w:cs="Times New Roman"/>
              </w:rPr>
            </w:pPr>
          </w:p>
        </w:tc>
        <w:tc>
          <w:tcPr>
            <w:tcW w:w="998" w:type="dxa"/>
            <w:vAlign w:val="center"/>
            <w:hideMark/>
          </w:tcPr>
          <w:p w:rsidR="00677092" w:rsidRPr="00677092" w:rsidRDefault="00677092" w:rsidP="0026168E">
            <w:pPr>
              <w:jc w:val="right"/>
              <w:rPr>
                <w:rFonts w:eastAsia="Times New Roman" w:cs="Times New Roman"/>
              </w:rPr>
            </w:pP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Beauty and Personal Care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35.9</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38.2</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44.2</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52.2</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58.5</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64.5</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Clothing and Footwear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752.0</w:t>
            </w:r>
          </w:p>
        </w:tc>
        <w:tc>
          <w:tcPr>
            <w:tcW w:w="932" w:type="dxa"/>
            <w:vAlign w:val="center"/>
            <w:hideMark/>
          </w:tcPr>
          <w:p w:rsidR="00677092" w:rsidRPr="00677092" w:rsidRDefault="009532D5" w:rsidP="0026168E">
            <w:pPr>
              <w:jc w:val="right"/>
              <w:rPr>
                <w:rFonts w:eastAsia="Times New Roman" w:cs="Times New Roman"/>
              </w:rPr>
            </w:pPr>
            <w:r>
              <w:rPr>
                <w:rFonts w:eastAsia="Times New Roman" w:cs="Times New Roman"/>
              </w:rPr>
              <w:t>1,030</w:t>
            </w:r>
          </w:p>
        </w:tc>
        <w:tc>
          <w:tcPr>
            <w:tcW w:w="878" w:type="dxa"/>
            <w:vAlign w:val="center"/>
            <w:hideMark/>
          </w:tcPr>
          <w:p w:rsidR="00677092" w:rsidRPr="00677092" w:rsidRDefault="009532D5" w:rsidP="0026168E">
            <w:pPr>
              <w:jc w:val="right"/>
              <w:rPr>
                <w:rFonts w:eastAsia="Times New Roman" w:cs="Times New Roman"/>
              </w:rPr>
            </w:pPr>
            <w:r>
              <w:rPr>
                <w:rFonts w:eastAsia="Times New Roman" w:cs="Times New Roman"/>
              </w:rPr>
              <w:t>1</w:t>
            </w:r>
            <w:r w:rsidR="009C387A">
              <w:rPr>
                <w:rFonts w:eastAsia="Times New Roman" w:cs="Times New Roman"/>
              </w:rPr>
              <w:t>.</w:t>
            </w:r>
            <w:r>
              <w:rPr>
                <w:rFonts w:eastAsia="Times New Roman" w:cs="Times New Roman"/>
              </w:rPr>
              <w:t>096</w:t>
            </w:r>
          </w:p>
        </w:tc>
        <w:tc>
          <w:tcPr>
            <w:tcW w:w="965" w:type="dxa"/>
            <w:vAlign w:val="center"/>
            <w:hideMark/>
          </w:tcPr>
          <w:p w:rsidR="00677092" w:rsidRPr="00677092" w:rsidRDefault="009532D5" w:rsidP="0026168E">
            <w:pPr>
              <w:jc w:val="right"/>
              <w:rPr>
                <w:rFonts w:eastAsia="Times New Roman" w:cs="Times New Roman"/>
              </w:rPr>
            </w:pPr>
            <w:r>
              <w:rPr>
                <w:rFonts w:eastAsia="Times New Roman" w:cs="Times New Roman"/>
              </w:rPr>
              <w:t>1,151</w:t>
            </w:r>
          </w:p>
        </w:tc>
        <w:tc>
          <w:tcPr>
            <w:tcW w:w="911" w:type="dxa"/>
            <w:vAlign w:val="center"/>
            <w:hideMark/>
          </w:tcPr>
          <w:p w:rsidR="00677092" w:rsidRPr="00677092" w:rsidRDefault="009532D5" w:rsidP="0026168E">
            <w:pPr>
              <w:jc w:val="right"/>
              <w:rPr>
                <w:rFonts w:eastAsia="Times New Roman" w:cs="Times New Roman"/>
              </w:rPr>
            </w:pPr>
            <w:r>
              <w:rPr>
                <w:rFonts w:eastAsia="Times New Roman" w:cs="Times New Roman"/>
              </w:rPr>
              <w:t>1,190</w:t>
            </w:r>
          </w:p>
        </w:tc>
        <w:tc>
          <w:tcPr>
            <w:tcW w:w="998" w:type="dxa"/>
            <w:vAlign w:val="center"/>
            <w:hideMark/>
          </w:tcPr>
          <w:p w:rsidR="00677092" w:rsidRPr="00677092" w:rsidRDefault="009532D5" w:rsidP="0026168E">
            <w:pPr>
              <w:jc w:val="right"/>
              <w:rPr>
                <w:rFonts w:eastAsia="Times New Roman" w:cs="Times New Roman"/>
              </w:rPr>
            </w:pPr>
            <w:r>
              <w:rPr>
                <w:rFonts w:eastAsia="Times New Roman" w:cs="Times New Roman"/>
              </w:rPr>
              <w:t>1,221</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Consumer Electronics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477.6</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500.4</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528.7</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544.1</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546.9</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549.8</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Consumer Healthcare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17.5</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20.3</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22.3</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25.3</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27.7</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32.3</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DIY and Gardening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155.0</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172.9</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191.3</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210.0</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230.6</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253.1</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Consumer Appliances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143.1</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151.1</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159.0</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167.3</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176.1</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183.4</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Home Care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19.6</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20.5</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21.8</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23.2</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24.7</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26.3</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proofErr w:type="spellStart"/>
            <w:r w:rsidRPr="00677092">
              <w:rPr>
                <w:rFonts w:eastAsia="Times New Roman" w:cs="Times New Roman"/>
                <w:bCs/>
              </w:rPr>
              <w:t>Housewares</w:t>
            </w:r>
            <w:proofErr w:type="spellEnd"/>
            <w:r w:rsidRPr="00677092">
              <w:rPr>
                <w:rFonts w:eastAsia="Times New Roman" w:cs="Times New Roman"/>
                <w:bCs/>
              </w:rPr>
              <w:t xml:space="preserve"> and Home Furnishings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137.7</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151.4</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159.7</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167.1</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175.0</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183.2</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Media Products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223.2</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249.8</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276.6</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307.5</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342.6</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382.3</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Food and Drink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382.3</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405.1</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426.9</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449.6</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467.9</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488.1</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Other Internet Retailing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731.4</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712.8</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930.3</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1,153.8</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1,406.3</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1,637.8</w:t>
            </w:r>
          </w:p>
        </w:tc>
      </w:tr>
      <w:tr w:rsidR="00677092" w:rsidRPr="00677092" w:rsidTr="00021F93">
        <w:trPr>
          <w:tblCellSpacing w:w="0" w:type="dxa"/>
        </w:trPr>
        <w:tc>
          <w:tcPr>
            <w:tcW w:w="3828" w:type="dxa"/>
            <w:vAlign w:val="center"/>
            <w:hideMark/>
          </w:tcPr>
          <w:p w:rsidR="00677092" w:rsidRPr="00677092" w:rsidRDefault="00677092" w:rsidP="0026168E">
            <w:pPr>
              <w:rPr>
                <w:rFonts w:eastAsia="Times New Roman" w:cs="Times New Roman"/>
                <w:bCs/>
              </w:rPr>
            </w:pPr>
            <w:r w:rsidRPr="00677092">
              <w:rPr>
                <w:rFonts w:eastAsia="Times New Roman" w:cs="Times New Roman"/>
                <w:bCs/>
              </w:rPr>
              <w:t xml:space="preserve">Internet Retailing  </w:t>
            </w:r>
          </w:p>
        </w:tc>
        <w:tc>
          <w:tcPr>
            <w:tcW w:w="0" w:type="auto"/>
            <w:vAlign w:val="center"/>
            <w:hideMark/>
          </w:tcPr>
          <w:p w:rsidR="00677092" w:rsidRPr="00677092" w:rsidRDefault="00677092" w:rsidP="0026168E">
            <w:pPr>
              <w:jc w:val="right"/>
              <w:rPr>
                <w:rFonts w:eastAsia="Times New Roman" w:cs="Times New Roman"/>
              </w:rPr>
            </w:pPr>
            <w:r w:rsidRPr="00677092">
              <w:rPr>
                <w:rFonts w:eastAsia="Times New Roman" w:cs="Times New Roman"/>
              </w:rPr>
              <w:t>3,075.2</w:t>
            </w:r>
          </w:p>
        </w:tc>
        <w:tc>
          <w:tcPr>
            <w:tcW w:w="932"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3,453.5</w:t>
            </w:r>
          </w:p>
        </w:tc>
        <w:tc>
          <w:tcPr>
            <w:tcW w:w="87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3,857.5</w:t>
            </w:r>
          </w:p>
        </w:tc>
        <w:tc>
          <w:tcPr>
            <w:tcW w:w="965"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4,251.0</w:t>
            </w:r>
          </w:p>
        </w:tc>
        <w:tc>
          <w:tcPr>
            <w:tcW w:w="911"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4,646.3</w:t>
            </w:r>
          </w:p>
        </w:tc>
        <w:tc>
          <w:tcPr>
            <w:tcW w:w="998" w:type="dxa"/>
            <w:vAlign w:val="center"/>
            <w:hideMark/>
          </w:tcPr>
          <w:p w:rsidR="00677092" w:rsidRPr="00677092" w:rsidRDefault="00677092" w:rsidP="0026168E">
            <w:pPr>
              <w:jc w:val="right"/>
              <w:rPr>
                <w:rFonts w:eastAsia="Times New Roman" w:cs="Times New Roman"/>
              </w:rPr>
            </w:pPr>
            <w:r w:rsidRPr="00677092">
              <w:rPr>
                <w:rFonts w:eastAsia="Times New Roman" w:cs="Times New Roman"/>
              </w:rPr>
              <w:t>5,022.7</w:t>
            </w:r>
          </w:p>
        </w:tc>
      </w:tr>
    </w:tbl>
    <w:p w:rsidR="0054352E" w:rsidRDefault="0054352E"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54352E" w:rsidRDefault="0054352E" w:rsidP="00F77337">
      <w:pPr>
        <w:widowControl w:val="0"/>
        <w:pBdr>
          <w:top w:val="single" w:sz="4" w:space="1" w:color="auto"/>
        </w:pBdr>
        <w:tabs>
          <w:tab w:val="left" w:pos="-426"/>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right="-624" w:hanging="826"/>
        <w:rPr>
          <w:rFonts w:cs="Times New Roman"/>
        </w:rPr>
      </w:pPr>
    </w:p>
    <w:p w:rsidR="006A1CA7" w:rsidRDefault="002A25A0" w:rsidP="006A1CA7">
      <w:pPr>
        <w:pStyle w:val="Heading4"/>
        <w:pBdr>
          <w:top w:val="single" w:sz="4" w:space="1" w:color="auto"/>
        </w:pBdr>
        <w:ind w:left="-426" w:right="-669"/>
        <w:rPr>
          <w:rFonts w:asciiTheme="minorHAnsi" w:eastAsia="Times New Roman" w:hAnsiTheme="minorHAnsi" w:cs="Times New Roman"/>
          <w:b w:val="0"/>
          <w:i w:val="0"/>
          <w:color w:val="auto"/>
        </w:rPr>
      </w:pPr>
      <w:r>
        <w:rPr>
          <w:rFonts w:asciiTheme="minorHAnsi" w:eastAsia="Times New Roman" w:hAnsiTheme="minorHAnsi" w:cs="Times New Roman"/>
          <w:i w:val="0"/>
          <w:color w:val="auto"/>
        </w:rPr>
        <w:t>Appendix 4</w:t>
      </w:r>
      <w:r w:rsidR="006A1CA7">
        <w:rPr>
          <w:rFonts w:asciiTheme="minorHAnsi" w:eastAsia="Times New Roman" w:hAnsiTheme="minorHAnsi" w:cs="Times New Roman"/>
          <w:b w:val="0"/>
          <w:i w:val="0"/>
          <w:color w:val="auto"/>
        </w:rPr>
        <w:t>:</w:t>
      </w:r>
      <w:r w:rsidR="006A1CA7" w:rsidRPr="006A1CA7">
        <w:rPr>
          <w:rFonts w:asciiTheme="minorHAnsi" w:eastAsia="Times New Roman" w:hAnsiTheme="minorHAnsi" w:cs="Times New Roman"/>
          <w:b w:val="0"/>
          <w:i w:val="0"/>
          <w:color w:val="auto"/>
        </w:rPr>
        <w:t xml:space="preserve"> Internet Retailing Company Shares by Value 2006-2010</w:t>
      </w:r>
      <w:r w:rsidR="00C7013B">
        <w:rPr>
          <w:rStyle w:val="FootnoteReference"/>
          <w:rFonts w:asciiTheme="minorHAnsi" w:eastAsia="Times New Roman" w:hAnsiTheme="minorHAnsi" w:cs="Times New Roman"/>
          <w:b w:val="0"/>
          <w:i w:val="0"/>
          <w:color w:val="auto"/>
        </w:rPr>
        <w:footnoteReference w:id="8"/>
      </w:r>
    </w:p>
    <w:p w:rsidR="006A1CA7" w:rsidRPr="006A1CA7" w:rsidRDefault="006A1CA7" w:rsidP="006A1CA7"/>
    <w:tbl>
      <w:tblPr>
        <w:tblW w:w="8567" w:type="dxa"/>
        <w:tblCellSpacing w:w="0" w:type="dxa"/>
        <w:tblCellMar>
          <w:left w:w="0" w:type="dxa"/>
          <w:right w:w="0" w:type="dxa"/>
        </w:tblCellMar>
        <w:tblLook w:val="04A0"/>
      </w:tblPr>
      <w:tblGrid>
        <w:gridCol w:w="4383"/>
        <w:gridCol w:w="862"/>
        <w:gridCol w:w="848"/>
        <w:gridCol w:w="834"/>
        <w:gridCol w:w="820"/>
        <w:gridCol w:w="820"/>
      </w:tblGrid>
      <w:tr w:rsidR="006A1CA7" w:rsidRPr="006A1CA7" w:rsidTr="006A1CA7">
        <w:trPr>
          <w:tblHeade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 retail value </w:t>
            </w:r>
            <w:proofErr w:type="spellStart"/>
            <w:r w:rsidRPr="006A1CA7">
              <w:rPr>
                <w:rFonts w:eastAsia="Times New Roman" w:cs="Times New Roman"/>
                <w:bCs/>
              </w:rPr>
              <w:t>rsp</w:t>
            </w:r>
            <w:proofErr w:type="spellEnd"/>
            <w:r w:rsidRPr="006A1CA7">
              <w:rPr>
                <w:rFonts w:eastAsia="Times New Roman" w:cs="Times New Roman"/>
                <w:bCs/>
              </w:rPr>
              <w:t xml:space="preserve"> excl sales tax</w:t>
            </w:r>
          </w:p>
        </w:tc>
        <w:tc>
          <w:tcPr>
            <w:tcW w:w="862" w:type="dxa"/>
            <w:vAlign w:val="center"/>
            <w:hideMark/>
          </w:tcPr>
          <w:p w:rsidR="006A1CA7" w:rsidRPr="006A1CA7" w:rsidRDefault="006A1CA7" w:rsidP="006A1CA7">
            <w:pPr>
              <w:jc w:val="right"/>
              <w:rPr>
                <w:rFonts w:eastAsia="Times New Roman" w:cs="Times New Roman"/>
                <w:bCs/>
              </w:rPr>
            </w:pPr>
            <w:r w:rsidRPr="006A1CA7">
              <w:rPr>
                <w:rFonts w:eastAsia="Times New Roman" w:cs="Times New Roman"/>
                <w:bCs/>
              </w:rPr>
              <w:t>2006</w:t>
            </w:r>
          </w:p>
        </w:tc>
        <w:tc>
          <w:tcPr>
            <w:tcW w:w="848" w:type="dxa"/>
            <w:vAlign w:val="center"/>
            <w:hideMark/>
          </w:tcPr>
          <w:p w:rsidR="006A1CA7" w:rsidRPr="006A1CA7" w:rsidRDefault="006A1CA7" w:rsidP="006A1CA7">
            <w:pPr>
              <w:jc w:val="right"/>
              <w:rPr>
                <w:rFonts w:eastAsia="Times New Roman" w:cs="Times New Roman"/>
                <w:bCs/>
              </w:rPr>
            </w:pPr>
            <w:r w:rsidRPr="006A1CA7">
              <w:rPr>
                <w:rFonts w:eastAsia="Times New Roman" w:cs="Times New Roman"/>
                <w:bCs/>
              </w:rPr>
              <w:t>2007</w:t>
            </w:r>
          </w:p>
        </w:tc>
        <w:tc>
          <w:tcPr>
            <w:tcW w:w="834" w:type="dxa"/>
            <w:vAlign w:val="center"/>
            <w:hideMark/>
          </w:tcPr>
          <w:p w:rsidR="006A1CA7" w:rsidRPr="006A1CA7" w:rsidRDefault="006A1CA7" w:rsidP="006A1CA7">
            <w:pPr>
              <w:jc w:val="right"/>
              <w:rPr>
                <w:rFonts w:eastAsia="Times New Roman" w:cs="Times New Roman"/>
                <w:bCs/>
              </w:rPr>
            </w:pPr>
            <w:r w:rsidRPr="006A1CA7">
              <w:rPr>
                <w:rFonts w:eastAsia="Times New Roman" w:cs="Times New Roman"/>
                <w:bCs/>
              </w:rPr>
              <w:t>2008</w:t>
            </w:r>
          </w:p>
        </w:tc>
        <w:tc>
          <w:tcPr>
            <w:tcW w:w="820" w:type="dxa"/>
            <w:vAlign w:val="center"/>
            <w:hideMark/>
          </w:tcPr>
          <w:p w:rsidR="006A1CA7" w:rsidRPr="006A1CA7" w:rsidRDefault="006A1CA7" w:rsidP="006A1CA7">
            <w:pPr>
              <w:jc w:val="right"/>
              <w:rPr>
                <w:rFonts w:eastAsia="Times New Roman" w:cs="Times New Roman"/>
                <w:bCs/>
              </w:rPr>
            </w:pPr>
            <w:r w:rsidRPr="006A1CA7">
              <w:rPr>
                <w:rFonts w:eastAsia="Times New Roman" w:cs="Times New Roman"/>
                <w:bCs/>
              </w:rPr>
              <w:t>2009</w:t>
            </w:r>
          </w:p>
        </w:tc>
        <w:tc>
          <w:tcPr>
            <w:tcW w:w="820" w:type="dxa"/>
            <w:vAlign w:val="center"/>
            <w:hideMark/>
          </w:tcPr>
          <w:p w:rsidR="006A1CA7" w:rsidRPr="006A1CA7" w:rsidRDefault="006A1CA7" w:rsidP="006A1CA7">
            <w:pPr>
              <w:jc w:val="right"/>
              <w:rPr>
                <w:rFonts w:eastAsia="Times New Roman" w:cs="Times New Roman"/>
                <w:bCs/>
              </w:rPr>
            </w:pPr>
            <w:r w:rsidRPr="006A1CA7">
              <w:rPr>
                <w:rFonts w:eastAsia="Times New Roman" w:cs="Times New Roman"/>
                <w:bCs/>
              </w:rPr>
              <w:t>2010</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rPr>
            </w:pPr>
          </w:p>
        </w:tc>
        <w:tc>
          <w:tcPr>
            <w:tcW w:w="862" w:type="dxa"/>
            <w:vAlign w:val="center"/>
            <w:hideMark/>
          </w:tcPr>
          <w:p w:rsidR="006A1CA7" w:rsidRPr="006A1CA7" w:rsidRDefault="006A1CA7" w:rsidP="006A1CA7">
            <w:pPr>
              <w:jc w:val="right"/>
              <w:rPr>
                <w:rFonts w:eastAsia="Times New Roman" w:cs="Times New Roman"/>
              </w:rPr>
            </w:pPr>
          </w:p>
        </w:tc>
        <w:tc>
          <w:tcPr>
            <w:tcW w:w="848" w:type="dxa"/>
            <w:vAlign w:val="center"/>
            <w:hideMark/>
          </w:tcPr>
          <w:p w:rsidR="006A1CA7" w:rsidRPr="006A1CA7" w:rsidRDefault="006A1CA7" w:rsidP="006A1CA7">
            <w:pPr>
              <w:jc w:val="right"/>
              <w:rPr>
                <w:rFonts w:eastAsia="Times New Roman" w:cs="Times New Roman"/>
              </w:rPr>
            </w:pPr>
          </w:p>
        </w:tc>
        <w:tc>
          <w:tcPr>
            <w:tcW w:w="834" w:type="dxa"/>
            <w:vAlign w:val="center"/>
            <w:hideMark/>
          </w:tcPr>
          <w:p w:rsidR="006A1CA7" w:rsidRPr="006A1CA7" w:rsidRDefault="006A1CA7" w:rsidP="006A1CA7">
            <w:pPr>
              <w:jc w:val="right"/>
              <w:rPr>
                <w:rFonts w:eastAsia="Times New Roman" w:cs="Times New Roman"/>
              </w:rPr>
            </w:pPr>
          </w:p>
        </w:tc>
        <w:tc>
          <w:tcPr>
            <w:tcW w:w="820" w:type="dxa"/>
            <w:vAlign w:val="center"/>
            <w:hideMark/>
          </w:tcPr>
          <w:p w:rsidR="006A1CA7" w:rsidRPr="006A1CA7" w:rsidRDefault="006A1CA7" w:rsidP="006A1CA7">
            <w:pPr>
              <w:jc w:val="right"/>
              <w:rPr>
                <w:rFonts w:eastAsia="Times New Roman" w:cs="Times New Roman"/>
              </w:rPr>
            </w:pPr>
          </w:p>
        </w:tc>
        <w:tc>
          <w:tcPr>
            <w:tcW w:w="820" w:type="dxa"/>
            <w:vAlign w:val="center"/>
            <w:hideMark/>
          </w:tcPr>
          <w:p w:rsidR="006A1CA7" w:rsidRPr="006A1CA7" w:rsidRDefault="006A1CA7" w:rsidP="006A1CA7">
            <w:pPr>
              <w:jc w:val="right"/>
              <w:rPr>
                <w:rFonts w:eastAsia="Times New Roman" w:cs="Times New Roman"/>
              </w:rPr>
            </w:pP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bol.com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6.9</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9.3</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11.0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10.6</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10.1</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Wehkamp</w:t>
            </w:r>
            <w:proofErr w:type="spellEnd"/>
            <w:r w:rsidRPr="006A1CA7">
              <w:rPr>
                <w:rFonts w:eastAsia="Times New Roman" w:cs="Times New Roman"/>
                <w:bCs/>
              </w:rPr>
              <w:t xml:space="preserve">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12.3</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11.9</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11.0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10.1</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Apple Computer Benelux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7.6</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8.5</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10.3</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9.5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8.5</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Dexcom</w:t>
            </w:r>
            <w:proofErr w:type="spellEnd"/>
            <w:r w:rsidRPr="006A1CA7">
              <w:rPr>
                <w:rFonts w:eastAsia="Times New Roman" w:cs="Times New Roman"/>
                <w:bCs/>
              </w:rPr>
              <w:t xml:space="preserve"> Holdings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7.3</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7.9</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6.5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5.8</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5.2</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Neckermann</w:t>
            </w:r>
            <w:proofErr w:type="spellEnd"/>
            <w:r w:rsidRPr="006A1CA7">
              <w:rPr>
                <w:rFonts w:eastAsia="Times New Roman" w:cs="Times New Roman"/>
                <w:bCs/>
              </w:rPr>
              <w:t xml:space="preserve">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7.5</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6.8</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5.4</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4.8</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4.6</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Royal </w:t>
            </w:r>
            <w:proofErr w:type="spellStart"/>
            <w:r w:rsidRPr="006A1CA7">
              <w:rPr>
                <w:rFonts w:eastAsia="Times New Roman" w:cs="Times New Roman"/>
                <w:bCs/>
              </w:rPr>
              <w:t>Ahold</w:t>
            </w:r>
            <w:proofErr w:type="spellEnd"/>
            <w:r w:rsidRPr="006A1CA7">
              <w:rPr>
                <w:rFonts w:eastAsia="Times New Roman" w:cs="Times New Roman"/>
                <w:bCs/>
              </w:rPr>
              <w:t xml:space="preserve"> NV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6.5</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6.0</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5.1</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4.9</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4.6</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Coolblue</w:t>
            </w:r>
            <w:proofErr w:type="spellEnd"/>
            <w:r w:rsidRPr="006A1CA7">
              <w:rPr>
                <w:rFonts w:eastAsia="Times New Roman" w:cs="Times New Roman"/>
                <w:bCs/>
              </w:rPr>
              <w:t xml:space="preserve">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2.1</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2.5</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3.7</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Hema</w:t>
            </w:r>
            <w:proofErr w:type="spellEnd"/>
            <w:r w:rsidRPr="006A1CA7">
              <w:rPr>
                <w:rFonts w:eastAsia="Times New Roman" w:cs="Times New Roman"/>
                <w:bCs/>
              </w:rPr>
              <w:t xml:space="preserve">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3.7</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3.7</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Retail Network Co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4.3</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4.9</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4.1</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3.8</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3.4</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IMpact</w:t>
            </w:r>
            <w:proofErr w:type="spellEnd"/>
            <w:r w:rsidRPr="006A1CA7">
              <w:rPr>
                <w:rFonts w:eastAsia="Times New Roman" w:cs="Times New Roman"/>
                <w:bCs/>
              </w:rPr>
              <w:t xml:space="preserve"> Retail Group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2.8</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2.9</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2.9</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2.8</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2.6</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Office Depot International BVBA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4.3</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3.9</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3.2</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2.9</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2.6</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AS Watson (Health &amp; Beauty Europe)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2.0</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2.6</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2.4</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2.4</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2.4</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Tchibo</w:t>
            </w:r>
            <w:proofErr w:type="spellEnd"/>
            <w:r w:rsidRPr="006A1CA7">
              <w:rPr>
                <w:rFonts w:eastAsia="Times New Roman" w:cs="Times New Roman"/>
                <w:bCs/>
              </w:rPr>
              <w:t xml:space="preserve"> GmbH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6.0</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6.6</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5.7</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4.5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2.3</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Dell Inc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3.3</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2.9</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2.2</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2.0</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Amazon.com Inc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1.5</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1.7</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2.0</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Yves </w:t>
            </w:r>
            <w:proofErr w:type="spellStart"/>
            <w:r w:rsidRPr="006A1CA7">
              <w:rPr>
                <w:rFonts w:eastAsia="Times New Roman" w:cs="Times New Roman"/>
                <w:bCs/>
              </w:rPr>
              <w:t>Rocher</w:t>
            </w:r>
            <w:proofErr w:type="spellEnd"/>
            <w:r w:rsidRPr="006A1CA7">
              <w:rPr>
                <w:rFonts w:eastAsia="Times New Roman" w:cs="Times New Roman"/>
                <w:bCs/>
              </w:rPr>
              <w:t xml:space="preserve"> Nederland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1.6</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1.7</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1.6</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Free Record Shop Holding NV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1.7</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1.9</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1.7</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1.6</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1.6</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Blokker</w:t>
            </w:r>
            <w:proofErr w:type="spellEnd"/>
            <w:r w:rsidRPr="006A1CA7">
              <w:rPr>
                <w:rFonts w:eastAsia="Times New Roman" w:cs="Times New Roman"/>
                <w:bCs/>
              </w:rPr>
              <w:t xml:space="preserve"> Nederland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1.5</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1.5</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1.4</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1.5</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proofErr w:type="spellStart"/>
            <w:r w:rsidRPr="006A1CA7">
              <w:rPr>
                <w:rFonts w:eastAsia="Times New Roman" w:cs="Times New Roman"/>
                <w:bCs/>
              </w:rPr>
              <w:t>Intres</w:t>
            </w:r>
            <w:proofErr w:type="spellEnd"/>
            <w:r w:rsidRPr="006A1CA7">
              <w:rPr>
                <w:rFonts w:eastAsia="Times New Roman" w:cs="Times New Roman"/>
                <w:bCs/>
              </w:rPr>
              <w:t xml:space="preserve">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1.1</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1.3</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1.4</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1.5</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1.3</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Gsmweb.nl Nederland BV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1.4</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1.4</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1.3</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1.3</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1.2</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Alternate </w:t>
            </w:r>
            <w:proofErr w:type="spellStart"/>
            <w:r w:rsidRPr="006A1CA7">
              <w:rPr>
                <w:rFonts w:eastAsia="Times New Roman" w:cs="Times New Roman"/>
                <w:bCs/>
              </w:rPr>
              <w:t>Computerversand</w:t>
            </w:r>
            <w:proofErr w:type="spellEnd"/>
            <w:r w:rsidRPr="006A1CA7">
              <w:rPr>
                <w:rFonts w:eastAsia="Times New Roman" w:cs="Times New Roman"/>
                <w:bCs/>
              </w:rPr>
              <w:t xml:space="preserve"> Nederland CV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2.7</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2.4</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2.1</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Others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16.2</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12.2</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11.3</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18.8</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25.1</w:t>
            </w:r>
          </w:p>
        </w:tc>
      </w:tr>
      <w:tr w:rsidR="006A1CA7" w:rsidRPr="006A1CA7" w:rsidTr="006A1CA7">
        <w:trPr>
          <w:tblCellSpacing w:w="0" w:type="dxa"/>
        </w:trPr>
        <w:tc>
          <w:tcPr>
            <w:tcW w:w="0" w:type="auto"/>
            <w:vAlign w:val="center"/>
            <w:hideMark/>
          </w:tcPr>
          <w:p w:rsidR="006A1CA7" w:rsidRPr="006A1CA7" w:rsidRDefault="006A1CA7" w:rsidP="006A1CA7">
            <w:pPr>
              <w:rPr>
                <w:rFonts w:eastAsia="Times New Roman" w:cs="Times New Roman"/>
                <w:bCs/>
              </w:rPr>
            </w:pPr>
            <w:r w:rsidRPr="006A1CA7">
              <w:rPr>
                <w:rFonts w:eastAsia="Times New Roman" w:cs="Times New Roman"/>
                <w:bCs/>
              </w:rPr>
              <w:t xml:space="preserve">Total  </w:t>
            </w:r>
          </w:p>
        </w:tc>
        <w:tc>
          <w:tcPr>
            <w:tcW w:w="862"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100.0</w:t>
            </w:r>
          </w:p>
        </w:tc>
        <w:tc>
          <w:tcPr>
            <w:tcW w:w="848"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100.0</w:t>
            </w:r>
          </w:p>
        </w:tc>
        <w:tc>
          <w:tcPr>
            <w:tcW w:w="834"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100.0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100.0</w:t>
            </w:r>
          </w:p>
        </w:tc>
        <w:tc>
          <w:tcPr>
            <w:tcW w:w="820" w:type="dxa"/>
            <w:vAlign w:val="center"/>
            <w:hideMark/>
          </w:tcPr>
          <w:p w:rsidR="006A1CA7" w:rsidRPr="006A1CA7" w:rsidRDefault="006A1CA7" w:rsidP="006A1CA7">
            <w:pPr>
              <w:jc w:val="right"/>
              <w:rPr>
                <w:rFonts w:eastAsia="Times New Roman" w:cs="Times New Roman"/>
              </w:rPr>
            </w:pPr>
            <w:r w:rsidRPr="006A1CA7">
              <w:rPr>
                <w:rFonts w:eastAsia="Times New Roman" w:cs="Times New Roman"/>
              </w:rPr>
              <w:t>100.0</w:t>
            </w:r>
          </w:p>
        </w:tc>
      </w:tr>
    </w:tbl>
    <w:p w:rsidR="0033502E" w:rsidRDefault="0033502E" w:rsidP="00C7013B">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right="-670"/>
        <w:rPr>
          <w:rFonts w:cs="Times New Roman"/>
        </w:rPr>
        <w:sectPr w:rsidR="0033502E" w:rsidSect="002B4D1B">
          <w:pgSz w:w="11901" w:h="16817"/>
          <w:pgMar w:top="992" w:right="1797" w:bottom="709" w:left="1559" w:header="709" w:footer="709" w:gutter="0"/>
          <w:cols w:space="708"/>
          <w:docGrid w:linePitch="360"/>
        </w:sectPr>
      </w:pPr>
    </w:p>
    <w:p w:rsidR="000544C3" w:rsidRPr="003B49F7" w:rsidRDefault="000544C3" w:rsidP="003B49F7">
      <w:pPr>
        <w:rPr>
          <w:sz w:val="28"/>
          <w:szCs w:val="28"/>
        </w:rPr>
      </w:pPr>
      <w:r w:rsidRPr="003B49F7">
        <w:rPr>
          <w:b/>
          <w:sz w:val="28"/>
          <w:szCs w:val="28"/>
        </w:rPr>
        <w:lastRenderedPageBreak/>
        <w:t>Home shopping</w:t>
      </w:r>
    </w:p>
    <w:p w:rsidR="00136189" w:rsidRPr="00ED3781" w:rsidRDefault="002A25A0" w:rsidP="000544C3">
      <w:pPr>
        <w:pStyle w:val="Heading4"/>
        <w:pBdr>
          <w:top w:val="single" w:sz="4" w:space="1" w:color="auto"/>
        </w:pBdr>
        <w:rPr>
          <w:rFonts w:asciiTheme="minorHAnsi" w:eastAsia="Times New Roman" w:hAnsiTheme="minorHAnsi" w:cs="Times New Roman"/>
          <w:b w:val="0"/>
          <w:i w:val="0"/>
          <w:color w:val="auto"/>
        </w:rPr>
      </w:pPr>
      <w:r>
        <w:rPr>
          <w:rFonts w:asciiTheme="minorHAnsi" w:eastAsia="Times New Roman" w:hAnsiTheme="minorHAnsi" w:cs="Times New Roman"/>
          <w:i w:val="0"/>
          <w:color w:val="auto"/>
        </w:rPr>
        <w:t>Appendix 5</w:t>
      </w:r>
      <w:r w:rsidR="00ED3781" w:rsidRPr="00AF1061">
        <w:rPr>
          <w:rFonts w:asciiTheme="minorHAnsi" w:eastAsia="Times New Roman" w:hAnsiTheme="minorHAnsi" w:cs="Times New Roman"/>
          <w:i w:val="0"/>
          <w:color w:val="auto"/>
        </w:rPr>
        <w:t>:</w:t>
      </w:r>
      <w:r w:rsidR="00136189" w:rsidRPr="00ED3781">
        <w:rPr>
          <w:rFonts w:asciiTheme="minorHAnsi" w:eastAsia="Times New Roman" w:hAnsiTheme="minorHAnsi" w:cs="Times New Roman"/>
          <w:b w:val="0"/>
          <w:i w:val="0"/>
          <w:color w:val="auto"/>
        </w:rPr>
        <w:t xml:space="preserve"> </w:t>
      </w:r>
      <w:proofErr w:type="spellStart"/>
      <w:r w:rsidR="00136189" w:rsidRPr="00ED3781">
        <w:rPr>
          <w:rFonts w:asciiTheme="minorHAnsi" w:eastAsia="Times New Roman" w:hAnsiTheme="minorHAnsi" w:cs="Times New Roman"/>
          <w:b w:val="0"/>
          <w:i w:val="0"/>
          <w:color w:val="auto"/>
        </w:rPr>
        <w:t>Homeshopping</w:t>
      </w:r>
      <w:proofErr w:type="spellEnd"/>
      <w:r w:rsidR="00136189" w:rsidRPr="00ED3781">
        <w:rPr>
          <w:rFonts w:asciiTheme="minorHAnsi" w:eastAsia="Times New Roman" w:hAnsiTheme="minorHAnsi" w:cs="Times New Roman"/>
          <w:b w:val="0"/>
          <w:i w:val="0"/>
          <w:color w:val="auto"/>
        </w:rPr>
        <w:t xml:space="preserve"> by Category: Value 2005-2010</w:t>
      </w:r>
      <w:r w:rsidR="00437B32">
        <w:rPr>
          <w:rStyle w:val="FootnoteReference"/>
          <w:rFonts w:asciiTheme="minorHAnsi" w:eastAsia="Times New Roman" w:hAnsiTheme="minorHAnsi" w:cs="Times New Roman"/>
          <w:b w:val="0"/>
          <w:i w:val="0"/>
          <w:color w:val="auto"/>
        </w:rPr>
        <w:footnoteReference w:id="9"/>
      </w:r>
    </w:p>
    <w:p w:rsidR="00136189" w:rsidRPr="00136189" w:rsidRDefault="00136189" w:rsidP="00136189"/>
    <w:tbl>
      <w:tblPr>
        <w:tblW w:w="8505" w:type="dxa"/>
        <w:tblCellSpacing w:w="0" w:type="dxa"/>
        <w:tblLayout w:type="fixed"/>
        <w:tblCellMar>
          <w:left w:w="0" w:type="dxa"/>
          <w:right w:w="0" w:type="dxa"/>
        </w:tblCellMar>
        <w:tblLook w:val="04A0"/>
      </w:tblPr>
      <w:tblGrid>
        <w:gridCol w:w="3692"/>
        <w:gridCol w:w="581"/>
        <w:gridCol w:w="830"/>
        <w:gridCol w:w="851"/>
        <w:gridCol w:w="850"/>
        <w:gridCol w:w="851"/>
        <w:gridCol w:w="850"/>
      </w:tblGrid>
      <w:tr w:rsidR="00AF1061" w:rsidRPr="00136189" w:rsidTr="00AF1061">
        <w:trPr>
          <w:tblHeade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EUR million</w:t>
            </w:r>
          </w:p>
        </w:tc>
        <w:tc>
          <w:tcPr>
            <w:tcW w:w="581" w:type="dxa"/>
            <w:vAlign w:val="center"/>
            <w:hideMark/>
          </w:tcPr>
          <w:p w:rsidR="00136189" w:rsidRPr="00136189" w:rsidRDefault="00136189" w:rsidP="00136189">
            <w:pPr>
              <w:jc w:val="right"/>
              <w:rPr>
                <w:rFonts w:ascii="Times" w:eastAsia="Times New Roman" w:hAnsi="Times" w:cs="Times New Roman"/>
                <w:b/>
                <w:bCs/>
              </w:rPr>
            </w:pPr>
            <w:r w:rsidRPr="00136189">
              <w:rPr>
                <w:rFonts w:eastAsia="Times New Roman" w:cs="Times New Roman"/>
                <w:b/>
                <w:bCs/>
              </w:rPr>
              <w:t>2005</w:t>
            </w:r>
          </w:p>
        </w:tc>
        <w:tc>
          <w:tcPr>
            <w:tcW w:w="830" w:type="dxa"/>
            <w:vAlign w:val="center"/>
            <w:hideMark/>
          </w:tcPr>
          <w:p w:rsidR="00136189" w:rsidRPr="00136189" w:rsidRDefault="00136189" w:rsidP="00136189">
            <w:pPr>
              <w:jc w:val="right"/>
              <w:rPr>
                <w:rFonts w:ascii="Times" w:eastAsia="Times New Roman" w:hAnsi="Times" w:cs="Times New Roman"/>
                <w:b/>
                <w:bCs/>
              </w:rPr>
            </w:pPr>
            <w:r w:rsidRPr="00136189">
              <w:rPr>
                <w:rFonts w:eastAsia="Times New Roman" w:cs="Times New Roman"/>
                <w:b/>
                <w:bCs/>
              </w:rPr>
              <w:t>2006</w:t>
            </w:r>
          </w:p>
        </w:tc>
        <w:tc>
          <w:tcPr>
            <w:tcW w:w="851" w:type="dxa"/>
            <w:vAlign w:val="center"/>
            <w:hideMark/>
          </w:tcPr>
          <w:p w:rsidR="00136189" w:rsidRPr="00136189" w:rsidRDefault="00136189" w:rsidP="00136189">
            <w:pPr>
              <w:jc w:val="right"/>
              <w:rPr>
                <w:rFonts w:ascii="Times" w:eastAsia="Times New Roman" w:hAnsi="Times" w:cs="Times New Roman"/>
                <w:b/>
                <w:bCs/>
              </w:rPr>
            </w:pPr>
            <w:r w:rsidRPr="00136189">
              <w:rPr>
                <w:rFonts w:eastAsia="Times New Roman" w:cs="Times New Roman"/>
                <w:b/>
                <w:bCs/>
              </w:rPr>
              <w:t>2007</w:t>
            </w:r>
          </w:p>
        </w:tc>
        <w:tc>
          <w:tcPr>
            <w:tcW w:w="850" w:type="dxa"/>
            <w:vAlign w:val="center"/>
            <w:hideMark/>
          </w:tcPr>
          <w:p w:rsidR="00136189" w:rsidRPr="00136189" w:rsidRDefault="00136189" w:rsidP="00136189">
            <w:pPr>
              <w:jc w:val="right"/>
              <w:rPr>
                <w:rFonts w:ascii="Times" w:eastAsia="Times New Roman" w:hAnsi="Times" w:cs="Times New Roman"/>
                <w:b/>
                <w:bCs/>
              </w:rPr>
            </w:pPr>
            <w:r w:rsidRPr="00136189">
              <w:rPr>
                <w:rFonts w:eastAsia="Times New Roman" w:cs="Times New Roman"/>
                <w:b/>
                <w:bCs/>
              </w:rPr>
              <w:t>2008</w:t>
            </w:r>
          </w:p>
        </w:tc>
        <w:tc>
          <w:tcPr>
            <w:tcW w:w="851" w:type="dxa"/>
            <w:vAlign w:val="center"/>
            <w:hideMark/>
          </w:tcPr>
          <w:p w:rsidR="00136189" w:rsidRPr="00136189" w:rsidRDefault="00136189" w:rsidP="00136189">
            <w:pPr>
              <w:jc w:val="right"/>
              <w:rPr>
                <w:rFonts w:ascii="Times" w:eastAsia="Times New Roman" w:hAnsi="Times" w:cs="Times New Roman"/>
                <w:b/>
                <w:bCs/>
              </w:rPr>
            </w:pPr>
            <w:r w:rsidRPr="00136189">
              <w:rPr>
                <w:rFonts w:eastAsia="Times New Roman" w:cs="Times New Roman"/>
                <w:b/>
                <w:bCs/>
              </w:rPr>
              <w:t>2009</w:t>
            </w:r>
          </w:p>
        </w:tc>
        <w:tc>
          <w:tcPr>
            <w:tcW w:w="850" w:type="dxa"/>
            <w:vAlign w:val="center"/>
            <w:hideMark/>
          </w:tcPr>
          <w:p w:rsidR="00136189" w:rsidRPr="00136189" w:rsidRDefault="00136189" w:rsidP="00136189">
            <w:pPr>
              <w:jc w:val="right"/>
              <w:rPr>
                <w:rFonts w:ascii="Times" w:eastAsia="Times New Roman" w:hAnsi="Times" w:cs="Times New Roman"/>
                <w:b/>
                <w:bCs/>
              </w:rPr>
            </w:pPr>
            <w:r w:rsidRPr="00136189">
              <w:rPr>
                <w:rFonts w:eastAsia="Times New Roman" w:cs="Times New Roman"/>
                <w:b/>
                <w:bCs/>
              </w:rPr>
              <w:t>2010</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rPr>
            </w:pPr>
          </w:p>
        </w:tc>
        <w:tc>
          <w:tcPr>
            <w:tcW w:w="581" w:type="dxa"/>
            <w:vAlign w:val="center"/>
            <w:hideMark/>
          </w:tcPr>
          <w:p w:rsidR="00136189" w:rsidRPr="00136189" w:rsidRDefault="00136189" w:rsidP="00136189">
            <w:pPr>
              <w:jc w:val="right"/>
              <w:rPr>
                <w:rFonts w:ascii="Times New Roman" w:eastAsia="Times New Roman" w:hAnsi="Times New Roman" w:cs="Times New Roman"/>
              </w:rPr>
            </w:pPr>
          </w:p>
        </w:tc>
        <w:tc>
          <w:tcPr>
            <w:tcW w:w="830" w:type="dxa"/>
            <w:vAlign w:val="center"/>
            <w:hideMark/>
          </w:tcPr>
          <w:p w:rsidR="00136189" w:rsidRPr="00136189" w:rsidRDefault="00136189" w:rsidP="00136189">
            <w:pPr>
              <w:jc w:val="right"/>
              <w:rPr>
                <w:rFonts w:ascii="Times New Roman" w:eastAsia="Times New Roman" w:hAnsi="Times New Roman" w:cs="Times New Roman"/>
              </w:rPr>
            </w:pPr>
          </w:p>
        </w:tc>
        <w:tc>
          <w:tcPr>
            <w:tcW w:w="851" w:type="dxa"/>
            <w:vAlign w:val="center"/>
            <w:hideMark/>
          </w:tcPr>
          <w:p w:rsidR="00136189" w:rsidRPr="00136189" w:rsidRDefault="00136189" w:rsidP="00136189">
            <w:pPr>
              <w:jc w:val="right"/>
              <w:rPr>
                <w:rFonts w:ascii="Times New Roman" w:eastAsia="Times New Roman" w:hAnsi="Times New Roman" w:cs="Times New Roman"/>
              </w:rPr>
            </w:pPr>
          </w:p>
        </w:tc>
        <w:tc>
          <w:tcPr>
            <w:tcW w:w="850" w:type="dxa"/>
            <w:vAlign w:val="center"/>
            <w:hideMark/>
          </w:tcPr>
          <w:p w:rsidR="00136189" w:rsidRPr="00136189" w:rsidRDefault="00136189" w:rsidP="00136189">
            <w:pPr>
              <w:jc w:val="right"/>
              <w:rPr>
                <w:rFonts w:ascii="Times New Roman" w:eastAsia="Times New Roman" w:hAnsi="Times New Roman" w:cs="Times New Roman"/>
              </w:rPr>
            </w:pPr>
          </w:p>
        </w:tc>
        <w:tc>
          <w:tcPr>
            <w:tcW w:w="851" w:type="dxa"/>
            <w:vAlign w:val="center"/>
            <w:hideMark/>
          </w:tcPr>
          <w:p w:rsidR="00136189" w:rsidRPr="00136189" w:rsidRDefault="00136189" w:rsidP="00136189">
            <w:pPr>
              <w:jc w:val="right"/>
              <w:rPr>
                <w:rFonts w:ascii="Times New Roman" w:eastAsia="Times New Roman" w:hAnsi="Times New Roman" w:cs="Times New Roman"/>
              </w:rPr>
            </w:pPr>
          </w:p>
        </w:tc>
        <w:tc>
          <w:tcPr>
            <w:tcW w:w="850" w:type="dxa"/>
            <w:vAlign w:val="center"/>
            <w:hideMark/>
          </w:tcPr>
          <w:p w:rsidR="00136189" w:rsidRPr="00136189" w:rsidRDefault="00136189" w:rsidP="00136189">
            <w:pPr>
              <w:jc w:val="right"/>
              <w:rPr>
                <w:rFonts w:ascii="Times New Roman" w:eastAsia="Times New Roman" w:hAnsi="Times New Roman" w:cs="Times New Roman"/>
              </w:rPr>
            </w:pP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Beauty and Personal Care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10.1</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9.7</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9.9</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10.5</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10.9</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11.0</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Clothing and Footwear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296.4</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276.8</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263.1</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220.4</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182.7</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164.9</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Consumer Electronics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192.9</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173.7</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160.3</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150.5</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134.0</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118.4</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Consumer Healthcare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0.7</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0.7</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0.7</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0.7</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0.8</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0.8</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DIY and Gardening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17.1</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16.6</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16.8</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16.4</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15.8</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15.0</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Consumer Appliances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56.3</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52.2</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48.6</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45.1</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38.9</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35.1</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Home Care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6.4</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6.6</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6.6</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6.7</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6.9</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7.1</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proofErr w:type="spellStart"/>
            <w:r w:rsidRPr="00136189">
              <w:rPr>
                <w:rFonts w:eastAsia="Times New Roman" w:cs="Times New Roman"/>
                <w:bCs/>
              </w:rPr>
              <w:t>Housewares</w:t>
            </w:r>
            <w:proofErr w:type="spellEnd"/>
            <w:r w:rsidRPr="00136189">
              <w:rPr>
                <w:rFonts w:eastAsia="Times New Roman" w:cs="Times New Roman"/>
                <w:bCs/>
              </w:rPr>
              <w:t xml:space="preserve"> and Home Furnishings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18.4</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17.9</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17.1</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15.6</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14.1</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12.6</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Media Products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247.5</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233.5</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216.0</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204.0</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182.1</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165.5</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Food and Drink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r w:rsidRPr="00136189">
              <w:rPr>
                <w:rFonts w:eastAsia="Times New Roman" w:cs="Times New Roman"/>
                <w:bCs/>
              </w:rPr>
              <w:t xml:space="preserve">Other </w:t>
            </w:r>
            <w:proofErr w:type="spellStart"/>
            <w:r w:rsidRPr="00136189">
              <w:rPr>
                <w:rFonts w:eastAsia="Times New Roman" w:cs="Times New Roman"/>
                <w:bCs/>
              </w:rPr>
              <w:t>Homeshopping</w:t>
            </w:r>
            <w:proofErr w:type="spellEnd"/>
            <w:r w:rsidRPr="00136189">
              <w:rPr>
                <w:rFonts w:eastAsia="Times New Roman" w:cs="Times New Roman"/>
                <w:bCs/>
              </w:rPr>
              <w:t xml:space="preserve">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92.7</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77.8</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60.5</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72.1</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106.6</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100.5</w:t>
            </w:r>
          </w:p>
        </w:tc>
      </w:tr>
      <w:tr w:rsidR="00AF1061" w:rsidRPr="00136189" w:rsidTr="00AF1061">
        <w:trPr>
          <w:tblCellSpacing w:w="0" w:type="dxa"/>
        </w:trPr>
        <w:tc>
          <w:tcPr>
            <w:tcW w:w="3692" w:type="dxa"/>
            <w:vAlign w:val="center"/>
            <w:hideMark/>
          </w:tcPr>
          <w:p w:rsidR="00136189" w:rsidRPr="00136189" w:rsidRDefault="00136189" w:rsidP="00136189">
            <w:pPr>
              <w:rPr>
                <w:rFonts w:ascii="Times" w:eastAsia="Times New Roman" w:hAnsi="Times" w:cs="Times New Roman"/>
                <w:bCs/>
              </w:rPr>
            </w:pPr>
            <w:proofErr w:type="spellStart"/>
            <w:r w:rsidRPr="00136189">
              <w:rPr>
                <w:rFonts w:eastAsia="Times New Roman" w:cs="Times New Roman"/>
                <w:bCs/>
              </w:rPr>
              <w:t>Homeshopping</w:t>
            </w:r>
            <w:proofErr w:type="spellEnd"/>
            <w:r w:rsidRPr="00136189">
              <w:rPr>
                <w:rFonts w:eastAsia="Times New Roman" w:cs="Times New Roman"/>
                <w:bCs/>
              </w:rPr>
              <w:t xml:space="preserve">  </w:t>
            </w:r>
          </w:p>
        </w:tc>
        <w:tc>
          <w:tcPr>
            <w:tcW w:w="58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938.4</w:t>
            </w:r>
          </w:p>
        </w:tc>
        <w:tc>
          <w:tcPr>
            <w:tcW w:w="83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865.5</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799.5</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742.0</w:t>
            </w:r>
          </w:p>
        </w:tc>
        <w:tc>
          <w:tcPr>
            <w:tcW w:w="851"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692.7</w:t>
            </w:r>
          </w:p>
        </w:tc>
        <w:tc>
          <w:tcPr>
            <w:tcW w:w="850" w:type="dxa"/>
            <w:vAlign w:val="center"/>
            <w:hideMark/>
          </w:tcPr>
          <w:p w:rsidR="00136189" w:rsidRPr="00136189" w:rsidRDefault="00136189" w:rsidP="00136189">
            <w:pPr>
              <w:jc w:val="right"/>
              <w:rPr>
                <w:rFonts w:ascii="Times" w:eastAsia="Times New Roman" w:hAnsi="Times" w:cs="Times New Roman"/>
              </w:rPr>
            </w:pPr>
            <w:r w:rsidRPr="00136189">
              <w:rPr>
                <w:rFonts w:eastAsia="Times New Roman" w:cs="Times New Roman"/>
              </w:rPr>
              <w:t>631.0</w:t>
            </w:r>
          </w:p>
        </w:tc>
      </w:tr>
    </w:tbl>
    <w:p w:rsidR="006A1CA7" w:rsidRDefault="006A1CA7" w:rsidP="00C7013B">
      <w:pPr>
        <w:widowControl w:val="0"/>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right="-670"/>
        <w:rPr>
          <w:rFonts w:cs="Times New Roman"/>
        </w:rPr>
      </w:pPr>
    </w:p>
    <w:p w:rsidR="0054352E" w:rsidRDefault="0054352E" w:rsidP="00437B32">
      <w:pPr>
        <w:widowControl w:val="0"/>
        <w:pBdr>
          <w:top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6F215E" w:rsidRDefault="006F215E" w:rsidP="00437B3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6F215E" w:rsidRDefault="002A25A0" w:rsidP="00437B32">
      <w:pPr>
        <w:pStyle w:val="Heading4"/>
        <w:pBdr>
          <w:top w:val="single" w:sz="4" w:space="1" w:color="auto"/>
        </w:pBdr>
        <w:spacing w:line="360" w:lineRule="auto"/>
        <w:rPr>
          <w:rFonts w:asciiTheme="minorHAnsi" w:eastAsia="Times New Roman" w:hAnsiTheme="minorHAnsi" w:cs="Times New Roman"/>
          <w:b w:val="0"/>
          <w:i w:val="0"/>
          <w:color w:val="auto"/>
        </w:rPr>
      </w:pPr>
      <w:r>
        <w:rPr>
          <w:rFonts w:asciiTheme="minorHAnsi" w:eastAsia="Times New Roman" w:hAnsiTheme="minorHAnsi" w:cs="Times New Roman"/>
          <w:i w:val="0"/>
          <w:color w:val="auto"/>
        </w:rPr>
        <w:t>Appendix 6</w:t>
      </w:r>
      <w:r w:rsidR="00A72CFD" w:rsidRPr="00024438">
        <w:rPr>
          <w:rFonts w:asciiTheme="minorHAnsi" w:eastAsia="Times New Roman" w:hAnsiTheme="minorHAnsi" w:cs="Times New Roman"/>
          <w:i w:val="0"/>
          <w:color w:val="auto"/>
        </w:rPr>
        <w:t>:</w:t>
      </w:r>
      <w:r w:rsidR="006F215E" w:rsidRPr="006F215E">
        <w:rPr>
          <w:rFonts w:asciiTheme="minorHAnsi" w:eastAsia="Times New Roman" w:hAnsiTheme="minorHAnsi" w:cs="Times New Roman"/>
          <w:b w:val="0"/>
          <w:i w:val="0"/>
          <w:color w:val="auto"/>
        </w:rPr>
        <w:t xml:space="preserve"> </w:t>
      </w:r>
      <w:proofErr w:type="spellStart"/>
      <w:r w:rsidR="006F215E" w:rsidRPr="006F215E">
        <w:rPr>
          <w:rFonts w:asciiTheme="minorHAnsi" w:eastAsia="Times New Roman" w:hAnsiTheme="minorHAnsi" w:cs="Times New Roman"/>
          <w:b w:val="0"/>
          <w:i w:val="0"/>
          <w:color w:val="auto"/>
        </w:rPr>
        <w:t>Homeshopping</w:t>
      </w:r>
      <w:proofErr w:type="spellEnd"/>
      <w:r w:rsidR="006F215E" w:rsidRPr="006F215E">
        <w:rPr>
          <w:rFonts w:asciiTheme="minorHAnsi" w:eastAsia="Times New Roman" w:hAnsiTheme="minorHAnsi" w:cs="Times New Roman"/>
          <w:b w:val="0"/>
          <w:i w:val="0"/>
          <w:color w:val="auto"/>
        </w:rPr>
        <w:t xml:space="preserve"> by Category: % Value Growth 2005-2010</w:t>
      </w:r>
      <w:r w:rsidR="00437B32">
        <w:rPr>
          <w:rStyle w:val="FootnoteReference"/>
          <w:rFonts w:asciiTheme="minorHAnsi" w:eastAsia="Times New Roman" w:hAnsiTheme="minorHAnsi" w:cs="Times New Roman"/>
          <w:b w:val="0"/>
          <w:i w:val="0"/>
          <w:color w:val="auto"/>
        </w:rPr>
        <w:footnoteReference w:id="10"/>
      </w:r>
    </w:p>
    <w:p w:rsidR="006F215E" w:rsidRPr="006F215E" w:rsidRDefault="006F215E" w:rsidP="006F215E"/>
    <w:tbl>
      <w:tblPr>
        <w:tblW w:w="0" w:type="auto"/>
        <w:tblCellSpacing w:w="0" w:type="dxa"/>
        <w:tblCellMar>
          <w:left w:w="0" w:type="dxa"/>
          <w:right w:w="0" w:type="dxa"/>
        </w:tblCellMar>
        <w:tblLook w:val="04A0"/>
      </w:tblPr>
      <w:tblGrid>
        <w:gridCol w:w="3692"/>
        <w:gridCol w:w="975"/>
        <w:gridCol w:w="1772"/>
        <w:gridCol w:w="1962"/>
      </w:tblGrid>
      <w:tr w:rsidR="006F215E" w:rsidRPr="006F215E" w:rsidTr="006F215E">
        <w:trPr>
          <w:tblHeade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current value growth</w:t>
            </w:r>
          </w:p>
        </w:tc>
        <w:tc>
          <w:tcPr>
            <w:tcW w:w="0" w:type="auto"/>
            <w:vAlign w:val="center"/>
            <w:hideMark/>
          </w:tcPr>
          <w:p w:rsidR="006F215E" w:rsidRPr="006F215E" w:rsidRDefault="006F215E" w:rsidP="006F215E">
            <w:pPr>
              <w:jc w:val="right"/>
              <w:rPr>
                <w:rFonts w:eastAsia="Times New Roman" w:cs="Times New Roman"/>
                <w:b/>
                <w:bCs/>
              </w:rPr>
            </w:pPr>
            <w:r w:rsidRPr="006F215E">
              <w:rPr>
                <w:rFonts w:eastAsia="Times New Roman" w:cs="Times New Roman"/>
                <w:b/>
                <w:bCs/>
              </w:rPr>
              <w:t>2009/10</w:t>
            </w:r>
          </w:p>
        </w:tc>
        <w:tc>
          <w:tcPr>
            <w:tcW w:w="1772" w:type="dxa"/>
            <w:vAlign w:val="center"/>
            <w:hideMark/>
          </w:tcPr>
          <w:p w:rsidR="006F215E" w:rsidRPr="006F215E" w:rsidRDefault="006F215E" w:rsidP="006F215E">
            <w:pPr>
              <w:jc w:val="right"/>
              <w:rPr>
                <w:rFonts w:eastAsia="Times New Roman" w:cs="Times New Roman"/>
                <w:b/>
                <w:bCs/>
              </w:rPr>
            </w:pPr>
            <w:r w:rsidRPr="006F215E">
              <w:rPr>
                <w:rFonts w:eastAsia="Times New Roman" w:cs="Times New Roman"/>
                <w:b/>
                <w:bCs/>
              </w:rPr>
              <w:t>2005-10 CAGR</w:t>
            </w:r>
          </w:p>
        </w:tc>
        <w:tc>
          <w:tcPr>
            <w:tcW w:w="1962" w:type="dxa"/>
            <w:vAlign w:val="center"/>
            <w:hideMark/>
          </w:tcPr>
          <w:p w:rsidR="006F215E" w:rsidRPr="006F215E" w:rsidRDefault="006F215E" w:rsidP="006F215E">
            <w:pPr>
              <w:jc w:val="right"/>
              <w:rPr>
                <w:rFonts w:eastAsia="Times New Roman" w:cs="Times New Roman"/>
                <w:b/>
                <w:bCs/>
              </w:rPr>
            </w:pPr>
            <w:r w:rsidRPr="006F215E">
              <w:rPr>
                <w:rFonts w:eastAsia="Times New Roman" w:cs="Times New Roman"/>
                <w:b/>
                <w:bCs/>
              </w:rPr>
              <w:t>2005/10 TOTAL</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rPr>
            </w:pPr>
          </w:p>
        </w:tc>
        <w:tc>
          <w:tcPr>
            <w:tcW w:w="0" w:type="auto"/>
            <w:vAlign w:val="center"/>
            <w:hideMark/>
          </w:tcPr>
          <w:p w:rsidR="006F215E" w:rsidRPr="006F215E" w:rsidRDefault="006F215E" w:rsidP="006F215E">
            <w:pPr>
              <w:jc w:val="right"/>
              <w:rPr>
                <w:rFonts w:eastAsia="Times New Roman" w:cs="Times New Roman"/>
              </w:rPr>
            </w:pPr>
          </w:p>
        </w:tc>
        <w:tc>
          <w:tcPr>
            <w:tcW w:w="1772" w:type="dxa"/>
            <w:vAlign w:val="center"/>
            <w:hideMark/>
          </w:tcPr>
          <w:p w:rsidR="006F215E" w:rsidRPr="006F215E" w:rsidRDefault="006F215E" w:rsidP="006F215E">
            <w:pPr>
              <w:jc w:val="right"/>
              <w:rPr>
                <w:rFonts w:eastAsia="Times New Roman" w:cs="Times New Roman"/>
              </w:rPr>
            </w:pPr>
          </w:p>
        </w:tc>
        <w:tc>
          <w:tcPr>
            <w:tcW w:w="1962" w:type="dxa"/>
            <w:vAlign w:val="center"/>
            <w:hideMark/>
          </w:tcPr>
          <w:p w:rsidR="006F215E" w:rsidRPr="006F215E" w:rsidRDefault="006F215E" w:rsidP="006F215E">
            <w:pPr>
              <w:jc w:val="right"/>
              <w:rPr>
                <w:rFonts w:eastAsia="Times New Roman" w:cs="Times New Roman"/>
              </w:rPr>
            </w:pP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Beauty and Personal Care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1.0</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1.8</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9.1</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Clothing and Footwear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-9.8</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-11.1</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-44.4</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Consumer Electronics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-11.6</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-9.3</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-38.6</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Consumer Healthcare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5.2</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2.5</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12.9</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DIY and Gardening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-4.5</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-2.5</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-11.9</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Consumer Appliances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-9.7</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-9.0</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-37.7</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Home Care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3.7</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2.2</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11.7</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proofErr w:type="spellStart"/>
            <w:r w:rsidRPr="006F215E">
              <w:rPr>
                <w:rFonts w:eastAsia="Times New Roman" w:cs="Times New Roman"/>
                <w:bCs/>
              </w:rPr>
              <w:t>Housewares</w:t>
            </w:r>
            <w:proofErr w:type="spellEnd"/>
            <w:r w:rsidRPr="006F215E">
              <w:rPr>
                <w:rFonts w:eastAsia="Times New Roman" w:cs="Times New Roman"/>
                <w:bCs/>
              </w:rPr>
              <w:t xml:space="preserve"> and Home Furnishings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-10.6</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-7.2</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-31.2</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Media Products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-9.1</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-7.7</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-33.1</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Food and Drink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r w:rsidRPr="006F215E">
              <w:rPr>
                <w:rFonts w:eastAsia="Times New Roman" w:cs="Times New Roman"/>
                <w:bCs/>
              </w:rPr>
              <w:t xml:space="preserve">Other </w:t>
            </w:r>
            <w:proofErr w:type="spellStart"/>
            <w:r w:rsidRPr="006F215E">
              <w:rPr>
                <w:rFonts w:eastAsia="Times New Roman" w:cs="Times New Roman"/>
                <w:bCs/>
              </w:rPr>
              <w:t>Homeshopping</w:t>
            </w:r>
            <w:proofErr w:type="spellEnd"/>
            <w:r w:rsidRPr="006F215E">
              <w:rPr>
                <w:rFonts w:eastAsia="Times New Roman" w:cs="Times New Roman"/>
                <w:bCs/>
              </w:rPr>
              <w:t xml:space="preserve">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-5.7</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1.6</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8.5</w:t>
            </w:r>
          </w:p>
        </w:tc>
      </w:tr>
      <w:tr w:rsidR="006F215E" w:rsidRPr="006F215E" w:rsidTr="006F215E">
        <w:trPr>
          <w:tblCellSpacing w:w="0" w:type="dxa"/>
        </w:trPr>
        <w:tc>
          <w:tcPr>
            <w:tcW w:w="3692" w:type="dxa"/>
            <w:vAlign w:val="center"/>
            <w:hideMark/>
          </w:tcPr>
          <w:p w:rsidR="006F215E" w:rsidRPr="006F215E" w:rsidRDefault="006F215E" w:rsidP="006F215E">
            <w:pPr>
              <w:rPr>
                <w:rFonts w:eastAsia="Times New Roman" w:cs="Times New Roman"/>
                <w:bCs/>
              </w:rPr>
            </w:pPr>
            <w:proofErr w:type="spellStart"/>
            <w:r w:rsidRPr="006F215E">
              <w:rPr>
                <w:rFonts w:eastAsia="Times New Roman" w:cs="Times New Roman"/>
                <w:bCs/>
              </w:rPr>
              <w:t>Homeshopping</w:t>
            </w:r>
            <w:proofErr w:type="spellEnd"/>
            <w:r w:rsidRPr="006F215E">
              <w:rPr>
                <w:rFonts w:eastAsia="Times New Roman" w:cs="Times New Roman"/>
                <w:bCs/>
              </w:rPr>
              <w:t xml:space="preserve">  </w:t>
            </w:r>
          </w:p>
        </w:tc>
        <w:tc>
          <w:tcPr>
            <w:tcW w:w="0" w:type="auto"/>
            <w:vAlign w:val="center"/>
            <w:hideMark/>
          </w:tcPr>
          <w:p w:rsidR="006F215E" w:rsidRPr="006F215E" w:rsidRDefault="006F215E" w:rsidP="006F215E">
            <w:pPr>
              <w:jc w:val="right"/>
              <w:rPr>
                <w:rFonts w:eastAsia="Times New Roman" w:cs="Times New Roman"/>
              </w:rPr>
            </w:pPr>
            <w:r w:rsidRPr="006F215E">
              <w:rPr>
                <w:rFonts w:eastAsia="Times New Roman" w:cs="Times New Roman"/>
              </w:rPr>
              <w:t>-8.9</w:t>
            </w:r>
          </w:p>
        </w:tc>
        <w:tc>
          <w:tcPr>
            <w:tcW w:w="177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-7.6</w:t>
            </w:r>
          </w:p>
        </w:tc>
        <w:tc>
          <w:tcPr>
            <w:tcW w:w="1962" w:type="dxa"/>
            <w:vAlign w:val="center"/>
            <w:hideMark/>
          </w:tcPr>
          <w:p w:rsidR="006F215E" w:rsidRPr="006F215E" w:rsidRDefault="006F215E" w:rsidP="006F215E">
            <w:pPr>
              <w:jc w:val="right"/>
              <w:rPr>
                <w:rFonts w:eastAsia="Times New Roman" w:cs="Times New Roman"/>
              </w:rPr>
            </w:pPr>
            <w:r w:rsidRPr="006F215E">
              <w:rPr>
                <w:rFonts w:eastAsia="Times New Roman" w:cs="Times New Roman"/>
              </w:rPr>
              <w:t>-32.8</w:t>
            </w:r>
          </w:p>
        </w:tc>
      </w:tr>
    </w:tbl>
    <w:p w:rsidR="006F215E" w:rsidRPr="006F215E" w:rsidRDefault="006F215E" w:rsidP="006F215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6C713B" w:rsidRDefault="006C713B" w:rsidP="00437B32">
      <w:pPr>
        <w:widowControl w:val="0"/>
        <w:pBdr>
          <w:top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A72CFD" w:rsidRDefault="00A72CFD" w:rsidP="00A72CF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rPr>
        <w:sectPr w:rsidR="00A72CFD" w:rsidSect="002B4D1B">
          <w:pgSz w:w="11901" w:h="16817"/>
          <w:pgMar w:top="1701" w:right="1797" w:bottom="1276" w:left="1559" w:header="709" w:footer="709" w:gutter="0"/>
          <w:cols w:space="708"/>
          <w:docGrid w:linePitch="360"/>
        </w:sectPr>
      </w:pPr>
    </w:p>
    <w:p w:rsidR="006C713B" w:rsidRDefault="002A25A0" w:rsidP="00237428">
      <w:pPr>
        <w:widowControl w:val="0"/>
        <w:pBdr>
          <w:top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rPr>
      </w:pPr>
      <w:r w:rsidRPr="002A25A0">
        <w:rPr>
          <w:rFonts w:eastAsia="Times New Roman" w:cs="Times New Roman"/>
          <w:b/>
        </w:rPr>
        <w:lastRenderedPageBreak/>
        <w:t>Appendix 7</w:t>
      </w:r>
      <w:r w:rsidR="00237428">
        <w:rPr>
          <w:rFonts w:cs="Times New Roman"/>
        </w:rPr>
        <w:t>: Price ratings</w:t>
      </w:r>
    </w:p>
    <w:p w:rsidR="00237428" w:rsidRDefault="00237428" w:rsidP="00237428">
      <w:pPr>
        <w:widowControl w:val="0"/>
        <w:pBdr>
          <w:top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rPr>
      </w:pPr>
      <w:r>
        <w:rPr>
          <w:rFonts w:cs="Times New Roman"/>
          <w:noProof/>
        </w:rPr>
        <w:drawing>
          <wp:inline distT="0" distB="0" distL="0" distR="0">
            <wp:extent cx="5425440" cy="8867775"/>
            <wp:effectExtent l="0" t="0" r="1016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png"/>
                    <pic:cNvPicPr/>
                  </pic:nvPicPr>
                  <pic:blipFill>
                    <a:blip r:embed="rId15">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425440" cy="8867775"/>
                    </a:xfrm>
                    <a:prstGeom prst="rect">
                      <a:avLst/>
                    </a:prstGeom>
                  </pic:spPr>
                </pic:pic>
              </a:graphicData>
            </a:graphic>
          </wp:inline>
        </w:drawing>
      </w:r>
    </w:p>
    <w:p w:rsidR="006C713B" w:rsidRDefault="006C713B"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6C713B" w:rsidRDefault="002A25A0" w:rsidP="00237428">
      <w:pPr>
        <w:widowControl w:val="0"/>
        <w:pBdr>
          <w:top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r>
        <w:rPr>
          <w:rFonts w:cs="Times New Roman"/>
        </w:rPr>
        <w:t>Appendix 7</w:t>
      </w:r>
      <w:r w:rsidR="00237428">
        <w:rPr>
          <w:rFonts w:cs="Times New Roman"/>
        </w:rPr>
        <w:t>: Continued</w:t>
      </w:r>
    </w:p>
    <w:p w:rsidR="006C713B" w:rsidRDefault="008C64E9"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r>
        <w:rPr>
          <w:rFonts w:cs="Times New Roman"/>
          <w:noProof/>
        </w:rPr>
        <w:drawing>
          <wp:inline distT="0" distB="0" distL="0" distR="0">
            <wp:extent cx="5425440" cy="8843010"/>
            <wp:effectExtent l="0" t="0" r="1016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png"/>
                    <pic:cNvPicPr/>
                  </pic:nvPicPr>
                  <pic:blipFill>
                    <a:blip r:embed="rId16">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425440" cy="8843010"/>
                    </a:xfrm>
                    <a:prstGeom prst="rect">
                      <a:avLst/>
                    </a:prstGeom>
                  </pic:spPr>
                </pic:pic>
              </a:graphicData>
            </a:graphic>
          </wp:inline>
        </w:drawing>
      </w:r>
    </w:p>
    <w:p w:rsidR="006C713B" w:rsidRDefault="006C713B"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6C713B" w:rsidRDefault="002A25A0" w:rsidP="00AC1651">
      <w:pPr>
        <w:widowControl w:val="0"/>
        <w:pBdr>
          <w:top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r>
        <w:rPr>
          <w:rFonts w:cs="Times New Roman"/>
        </w:rPr>
        <w:t>Appendix 7</w:t>
      </w:r>
      <w:r w:rsidR="00AC1651">
        <w:rPr>
          <w:rFonts w:cs="Times New Roman"/>
        </w:rPr>
        <w:t>: Continued</w:t>
      </w:r>
    </w:p>
    <w:p w:rsidR="00171F43" w:rsidRDefault="00171F43" w:rsidP="00AC1651">
      <w:pPr>
        <w:widowControl w:val="0"/>
        <w:pBdr>
          <w:top w:val="single" w:sz="4" w:space="1" w:color="auto"/>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6C713B" w:rsidRDefault="00AC1651"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r>
        <w:rPr>
          <w:rFonts w:cs="Times New Roman"/>
          <w:noProof/>
        </w:rPr>
        <w:drawing>
          <wp:inline distT="0" distB="0" distL="0" distR="0">
            <wp:extent cx="5425440" cy="5048250"/>
            <wp:effectExtent l="0" t="0" r="10160" b="635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png"/>
                    <pic:cNvPicPr/>
                  </pic:nvPicPr>
                  <pic:blipFill>
                    <a:blip r:embed="rId17">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425440" cy="5048250"/>
                    </a:xfrm>
                    <a:prstGeom prst="rect">
                      <a:avLst/>
                    </a:prstGeom>
                  </pic:spPr>
                </pic:pic>
              </a:graphicData>
            </a:graphic>
          </wp:inline>
        </w:drawing>
      </w:r>
    </w:p>
    <w:p w:rsidR="006C713B" w:rsidRDefault="006C713B" w:rsidP="007B238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ind w:left="400" w:hanging="400"/>
        <w:rPr>
          <w:rFonts w:cs="Times New Roman"/>
        </w:rPr>
      </w:pPr>
    </w:p>
    <w:p w:rsidR="001B76D2" w:rsidRDefault="001B76D2" w:rsidP="001B76D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rPr>
        <w:sectPr w:rsidR="001B76D2" w:rsidSect="009C2D97">
          <w:pgSz w:w="11901" w:h="16817"/>
          <w:pgMar w:top="709" w:right="1797" w:bottom="1276" w:left="1559" w:header="709" w:footer="709" w:gutter="0"/>
          <w:cols w:space="708"/>
          <w:docGrid w:linePitch="360"/>
        </w:sectPr>
      </w:pPr>
    </w:p>
    <w:p w:rsidR="00D47179" w:rsidRDefault="00FD3224" w:rsidP="00FD3224">
      <w:pPr>
        <w:pStyle w:val="Heading1"/>
      </w:pPr>
      <w:bookmarkStart w:id="12" w:name="_Toc173563350"/>
      <w:bookmarkStart w:id="13" w:name="_Toc173864955"/>
      <w:r>
        <w:lastRenderedPageBreak/>
        <w:t>References</w:t>
      </w:r>
      <w:bookmarkEnd w:id="12"/>
      <w:bookmarkEnd w:id="13"/>
    </w:p>
    <w:p w:rsidR="001B615B" w:rsidRDefault="001B615B" w:rsidP="004328B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cs="Times New Roman"/>
        </w:rPr>
      </w:pPr>
    </w:p>
    <w:p w:rsidR="006A7266" w:rsidRPr="00707E82" w:rsidRDefault="009A6EF2"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cs="Times New Roman"/>
        </w:rPr>
        <w:fldChar w:fldCharType="begin"/>
      </w:r>
      <w:r w:rsidR="00540638" w:rsidRPr="00707E82">
        <w:rPr>
          <w:rFonts w:cs="Times New Roman"/>
        </w:rPr>
        <w:instrText xml:space="preserve"> ADDIN PAPERS2_CITATIONS &lt;papers2_bibliography/&gt;</w:instrText>
      </w:r>
      <w:r w:rsidRPr="00707E82">
        <w:rPr>
          <w:rFonts w:cs="Times New Roman"/>
        </w:rPr>
        <w:fldChar w:fldCharType="separate"/>
      </w:r>
      <w:r w:rsidR="006A7266" w:rsidRPr="00707E82">
        <w:rPr>
          <w:rFonts w:ascii="Cambria" w:hAnsi="Cambria" w:cs="Cambria"/>
        </w:rPr>
        <w:t xml:space="preserve">Baye, M. and Morgan, J. (2001) ‘Information Gatekeepers on the Internet and the Competitiveness of Homogeneous Product Markets’, </w:t>
      </w:r>
      <w:r w:rsidR="006A7266" w:rsidRPr="00707E82">
        <w:rPr>
          <w:rFonts w:ascii="Cambria" w:hAnsi="Cambria" w:cs="Cambria"/>
          <w:i/>
          <w:iCs/>
        </w:rPr>
        <w:t>The American Economic Review</w:t>
      </w:r>
      <w:r w:rsidR="006A7266" w:rsidRPr="00707E82">
        <w:rPr>
          <w:rFonts w:ascii="Cambria" w:hAnsi="Cambria" w:cs="Cambria"/>
        </w:rPr>
        <w:t xml:space="preserve">, </w:t>
      </w:r>
      <w:r w:rsidR="006A7266" w:rsidRPr="00707E82">
        <w:rPr>
          <w:rFonts w:ascii="Cambria" w:hAnsi="Cambria" w:cs="Cambria"/>
          <w:bCs/>
        </w:rPr>
        <w:t>91</w:t>
      </w:r>
      <w:r w:rsidR="006A7266" w:rsidRPr="00707E82">
        <w:rPr>
          <w:rFonts w:ascii="Cambria" w:hAnsi="Cambria" w:cs="Cambria"/>
        </w:rPr>
        <w:t>, 454–474.</w:t>
      </w:r>
    </w:p>
    <w:p w:rsidR="006A7266" w:rsidRPr="00707E82" w:rsidRDefault="006A7266"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ascii="Cambria" w:hAnsi="Cambria" w:cs="Cambria"/>
        </w:rPr>
        <w:t xml:space="preserve">Baye, M., Morgan, J. and Scholten, P. (2004) ‘Price Dispersion in the Small and in the Large: Evidence From an Internet Price Comparison Site’, </w:t>
      </w:r>
      <w:r w:rsidRPr="00707E82">
        <w:rPr>
          <w:rFonts w:ascii="Cambria" w:hAnsi="Cambria" w:cs="Cambria"/>
          <w:i/>
          <w:iCs/>
        </w:rPr>
        <w:t>The Journal of Industrial</w:t>
      </w:r>
      <w:r w:rsidR="0049362A">
        <w:rPr>
          <w:rFonts w:ascii="Cambria" w:hAnsi="Cambria" w:cs="Cambria"/>
          <w:i/>
          <w:iCs/>
        </w:rPr>
        <w:t xml:space="preserve"> </w:t>
      </w:r>
      <w:r w:rsidR="0096175D">
        <w:rPr>
          <w:rFonts w:ascii="Cambria" w:hAnsi="Cambria" w:cs="Cambria"/>
          <w:i/>
          <w:iCs/>
        </w:rPr>
        <w:t>Economics</w:t>
      </w:r>
      <w:r w:rsidRPr="00707E82">
        <w:rPr>
          <w:rFonts w:ascii="Cambria" w:hAnsi="Cambria" w:cs="Cambria"/>
        </w:rPr>
        <w:t xml:space="preserve"> </w:t>
      </w:r>
      <w:r w:rsidRPr="00707E82">
        <w:rPr>
          <w:rFonts w:ascii="Cambria" w:hAnsi="Cambria" w:cs="Cambria"/>
          <w:bCs/>
        </w:rPr>
        <w:t>52</w:t>
      </w:r>
      <w:r w:rsidRPr="00707E82">
        <w:rPr>
          <w:rFonts w:ascii="Cambria" w:hAnsi="Cambria" w:cs="Cambria"/>
        </w:rPr>
        <w:t>, 463–496.</w:t>
      </w:r>
    </w:p>
    <w:p w:rsidR="006A7266" w:rsidRPr="00707E82" w:rsidRDefault="006A7266"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ascii="Cambria" w:hAnsi="Cambria" w:cs="Cambria"/>
        </w:rPr>
        <w:t xml:space="preserve">Cazier, J., Shao, B. and Stlouis, R. (2006) ‘E-Business Differentiation Through Value-Based Trust’, </w:t>
      </w:r>
      <w:r w:rsidRPr="00707E82">
        <w:rPr>
          <w:rFonts w:ascii="Cambria" w:hAnsi="Cambria" w:cs="Cambria"/>
          <w:i/>
          <w:iCs/>
        </w:rPr>
        <w:t>Information &amp; Management</w:t>
      </w:r>
      <w:r w:rsidRPr="00707E82">
        <w:rPr>
          <w:rFonts w:ascii="Cambria" w:hAnsi="Cambria" w:cs="Cambria"/>
        </w:rPr>
        <w:t xml:space="preserve">, </w:t>
      </w:r>
      <w:r w:rsidRPr="00707E82">
        <w:rPr>
          <w:rFonts w:ascii="Cambria" w:hAnsi="Cambria" w:cs="Cambria"/>
          <w:bCs/>
        </w:rPr>
        <w:t>43</w:t>
      </w:r>
      <w:r w:rsidRPr="00707E82">
        <w:rPr>
          <w:rFonts w:ascii="Cambria" w:hAnsi="Cambria" w:cs="Cambria"/>
        </w:rPr>
        <w:t>, 718–727.</w:t>
      </w:r>
    </w:p>
    <w:p w:rsidR="006A7266" w:rsidRPr="00707E82" w:rsidRDefault="00D82113"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Pr>
          <w:rFonts w:ascii="Cambria" w:hAnsi="Cambria" w:cs="Cambria"/>
        </w:rPr>
        <w:t>Chen, P.</w:t>
      </w:r>
      <w:r w:rsidR="006A7266" w:rsidRPr="00707E82">
        <w:rPr>
          <w:rFonts w:ascii="Cambria" w:hAnsi="Cambria" w:cs="Cambria"/>
        </w:rPr>
        <w:t>Y. (2001) ‘Brand Awareness and Price Di</w:t>
      </w:r>
      <w:r w:rsidR="00BE7E6F">
        <w:rPr>
          <w:rFonts w:ascii="Cambria" w:hAnsi="Cambria" w:cs="Cambria"/>
        </w:rPr>
        <w:t xml:space="preserve">spersion in Electronic Markets’, </w:t>
      </w:r>
      <w:r w:rsidR="00BE7E6F" w:rsidRPr="00BE7E6F">
        <w:rPr>
          <w:rFonts w:ascii="Lucida Grande" w:hAnsi="Lucida Grande" w:cs="Lucida Grande"/>
          <w:i/>
          <w:sz w:val="22"/>
          <w:szCs w:val="22"/>
        </w:rPr>
        <w:t>Twenty-Second International Conference on Information Systems.</w:t>
      </w:r>
    </w:p>
    <w:p w:rsidR="006A7266" w:rsidRPr="00707E82" w:rsidRDefault="00D82113"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Pr>
          <w:rFonts w:ascii="Cambria" w:hAnsi="Cambria" w:cs="Cambria"/>
        </w:rPr>
        <w:t>Chen, P.</w:t>
      </w:r>
      <w:r w:rsidR="006A7266" w:rsidRPr="00707E82">
        <w:rPr>
          <w:rFonts w:ascii="Cambria" w:hAnsi="Cambria" w:cs="Cambria"/>
        </w:rPr>
        <w:t>Y. and Hitt, L. M. (2003) ‘Understanding Price Dispersi</w:t>
      </w:r>
      <w:r w:rsidR="00BE7E6F">
        <w:rPr>
          <w:rFonts w:ascii="Cambria" w:hAnsi="Cambria" w:cs="Cambria"/>
        </w:rPr>
        <w:t xml:space="preserve">on in Internet-Enabled Markets’, </w:t>
      </w:r>
    </w:p>
    <w:p w:rsidR="006A7266" w:rsidRPr="00BF2007" w:rsidRDefault="006A7266" w:rsidP="00BF2007">
      <w:pPr>
        <w:widowControl w:val="0"/>
        <w:autoSpaceDE w:val="0"/>
        <w:autoSpaceDN w:val="0"/>
        <w:adjustRightInd w:val="0"/>
        <w:spacing w:after="240"/>
        <w:rPr>
          <w:rFonts w:ascii="Cambria" w:hAnsi="Cambria" w:cs="Lucida Grande"/>
          <w:i/>
        </w:rPr>
      </w:pPr>
      <w:r w:rsidRPr="00707E82">
        <w:rPr>
          <w:rFonts w:ascii="Cambria" w:hAnsi="Cambria" w:cs="Cambria"/>
        </w:rPr>
        <w:t>Eckard, E. W. (2004).</w:t>
      </w:r>
      <w:r w:rsidR="00BF2007" w:rsidRPr="00BF2007">
        <w:rPr>
          <w:rFonts w:ascii="Cambria" w:hAnsi="Cambria" w:cs="Cambria"/>
        </w:rPr>
        <w:t xml:space="preserve"> </w:t>
      </w:r>
      <w:r w:rsidR="00BF2007" w:rsidRPr="00707E82">
        <w:rPr>
          <w:rFonts w:ascii="Cambria" w:hAnsi="Cambria" w:cs="Cambria"/>
        </w:rPr>
        <w:t>‘</w:t>
      </w:r>
      <w:r w:rsidR="00BF2007" w:rsidRPr="00BF2007">
        <w:rPr>
          <w:rFonts w:ascii="Cambria" w:hAnsi="Cambria" w:cs="Times"/>
        </w:rPr>
        <w:t>The ‘Law of One Price’ in 1901</w:t>
      </w:r>
      <w:r w:rsidR="00BF2007">
        <w:rPr>
          <w:rFonts w:ascii="Cambria" w:hAnsi="Cambria" w:cs="Cambria"/>
        </w:rPr>
        <w:t>’</w:t>
      </w:r>
      <w:r w:rsidR="00BF2007">
        <w:rPr>
          <w:rFonts w:ascii="Cambria" w:hAnsi="Cambria" w:cs="Times"/>
        </w:rPr>
        <w:t>,</w:t>
      </w:r>
      <w:r w:rsidR="00BF2007" w:rsidRPr="00BF2007">
        <w:rPr>
          <w:rFonts w:ascii="Cambria" w:hAnsi="Cambria" w:cs="Times"/>
        </w:rPr>
        <w:t xml:space="preserve"> </w:t>
      </w:r>
      <w:r w:rsidR="00BF2007" w:rsidRPr="00BF2007">
        <w:rPr>
          <w:rFonts w:ascii="Cambria" w:hAnsi="Cambria" w:cs="Times"/>
          <w:i/>
          <w:iCs/>
        </w:rPr>
        <w:t xml:space="preserve">Economic Inquiry, </w:t>
      </w:r>
      <w:r w:rsidR="00BF2007" w:rsidRPr="00BF2007">
        <w:rPr>
          <w:rFonts w:ascii="Cambria" w:hAnsi="Cambria" w:cs="Times"/>
          <w:i/>
        </w:rPr>
        <w:t>42 (1), 101- 110</w:t>
      </w:r>
    </w:p>
    <w:p w:rsidR="006A7266" w:rsidRPr="005452E9" w:rsidRDefault="006A7266" w:rsidP="005452E9">
      <w:pPr>
        <w:widowControl w:val="0"/>
        <w:autoSpaceDE w:val="0"/>
        <w:autoSpaceDN w:val="0"/>
        <w:adjustRightInd w:val="0"/>
        <w:spacing w:after="240"/>
        <w:rPr>
          <w:rFonts w:ascii="Cambria" w:hAnsi="Cambria" w:cs="Cambria"/>
          <w:i/>
          <w:iCs/>
        </w:rPr>
      </w:pPr>
      <w:r w:rsidRPr="00707E82">
        <w:rPr>
          <w:rFonts w:ascii="Cambria" w:hAnsi="Cambria" w:cs="Cambria"/>
        </w:rPr>
        <w:t xml:space="preserve">Friberg, R., Ganslandt, M. and Sandström, M. (2001) </w:t>
      </w:r>
      <w:r w:rsidRPr="00707E82">
        <w:rPr>
          <w:rFonts w:ascii="Cambria" w:hAnsi="Cambria" w:cs="Cambria"/>
          <w:i/>
          <w:iCs/>
        </w:rPr>
        <w:t>Pricing Strategies in E-</w:t>
      </w:r>
      <w:r w:rsidR="005452E9">
        <w:rPr>
          <w:rFonts w:ascii="Cambria" w:hAnsi="Cambria" w:cs="Cambria"/>
          <w:i/>
          <w:iCs/>
        </w:rPr>
        <w:t xml:space="preserve">     </w:t>
      </w:r>
      <w:r w:rsidRPr="00707E82">
        <w:rPr>
          <w:rFonts w:ascii="Cambria" w:hAnsi="Cambria" w:cs="Cambria"/>
          <w:i/>
          <w:iCs/>
        </w:rPr>
        <w:t>Commerce: Bricks vs. Clicks</w:t>
      </w:r>
      <w:r w:rsidRPr="00707E82">
        <w:rPr>
          <w:rFonts w:ascii="Cambria" w:hAnsi="Cambria" w:cs="Cambria"/>
        </w:rPr>
        <w:t>.</w:t>
      </w:r>
      <w:r w:rsidR="00BF2007">
        <w:rPr>
          <w:rFonts w:ascii="Cambria" w:hAnsi="Cambria" w:cs="Cambria"/>
        </w:rPr>
        <w:t xml:space="preserve"> </w:t>
      </w:r>
      <w:r w:rsidR="00BF2007" w:rsidRPr="00BF2007">
        <w:rPr>
          <w:rFonts w:ascii="Cambria" w:hAnsi="Cambria" w:cs="Times"/>
          <w:i/>
          <w:iCs/>
        </w:rPr>
        <w:t xml:space="preserve">Working Paper Series 559, </w:t>
      </w:r>
      <w:r w:rsidR="00BF2007" w:rsidRPr="00BF2007">
        <w:rPr>
          <w:rFonts w:ascii="Cambria" w:hAnsi="Cambria" w:cs="Times"/>
          <w:i/>
        </w:rPr>
        <w:t>Research Institute of Industrial Economics</w:t>
      </w:r>
    </w:p>
    <w:p w:rsidR="006A7266" w:rsidRPr="00707E82" w:rsidRDefault="006A7266"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ascii="Cambria" w:hAnsi="Cambria" w:cs="Cambria"/>
        </w:rPr>
        <w:t xml:space="preserve">Lee, G.-G. and Lin, H.-F. (2005) ‘Customer Perceptions of E-Service Quality in Online Shopping’, </w:t>
      </w:r>
      <w:r w:rsidRPr="00707E82">
        <w:rPr>
          <w:rFonts w:ascii="Cambria" w:hAnsi="Cambria" w:cs="Cambria"/>
          <w:i/>
          <w:iCs/>
        </w:rPr>
        <w:t>International Journal of Retail &amp; Distribution Management</w:t>
      </w:r>
      <w:r w:rsidRPr="00707E82">
        <w:rPr>
          <w:rFonts w:ascii="Cambria" w:hAnsi="Cambria" w:cs="Cambria"/>
        </w:rPr>
        <w:t xml:space="preserve">, </w:t>
      </w:r>
      <w:r w:rsidRPr="00707E82">
        <w:rPr>
          <w:rFonts w:ascii="Cambria" w:hAnsi="Cambria" w:cs="Cambria"/>
          <w:bCs/>
        </w:rPr>
        <w:t>33</w:t>
      </w:r>
      <w:r w:rsidRPr="00707E82">
        <w:rPr>
          <w:rFonts w:ascii="Cambria" w:hAnsi="Cambria" w:cs="Cambria"/>
        </w:rPr>
        <w:t>, 161–176.</w:t>
      </w:r>
    </w:p>
    <w:p w:rsidR="006A7266" w:rsidRPr="00707E82" w:rsidRDefault="006A7266"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ascii="Cambria" w:hAnsi="Cambria" w:cs="Cambria"/>
        </w:rPr>
        <w:t xml:space="preserve">Pan, X. and Ratchford, B. (2001) ‘Why Aren't the Prices of the Same Item the Same at Me. Com and You. Com?: Drivers of Price Dispersion Among E-Tailers’, </w:t>
      </w:r>
      <w:r w:rsidRPr="00707E82">
        <w:rPr>
          <w:rFonts w:ascii="Cambria" w:hAnsi="Cambria" w:cs="Cambria"/>
          <w:i/>
          <w:iCs/>
        </w:rPr>
        <w:t>eBusiness Research Center</w:t>
      </w:r>
      <w:r w:rsidRPr="00707E82">
        <w:rPr>
          <w:rFonts w:ascii="Cambria" w:hAnsi="Cambria" w:cs="Cambria"/>
        </w:rPr>
        <w:t>.</w:t>
      </w:r>
    </w:p>
    <w:p w:rsidR="006A7266" w:rsidRPr="00707E82" w:rsidRDefault="006A7266"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ascii="Cambria" w:hAnsi="Cambria" w:cs="Cambria"/>
        </w:rPr>
        <w:t xml:space="preserve">Pan, X., Ratchford, B. and Shankar, V. (2002) ‘Can Price Dispersion in Online Markets Be Explained by Differences in E-Tailer Service Quality?’, </w:t>
      </w:r>
      <w:r w:rsidRPr="00707E82">
        <w:rPr>
          <w:rFonts w:ascii="Cambria" w:hAnsi="Cambria" w:cs="Cambria"/>
          <w:i/>
          <w:iCs/>
        </w:rPr>
        <w:t>Journal of the Academy of</w:t>
      </w:r>
      <w:r w:rsidR="001F5B57">
        <w:rPr>
          <w:rFonts w:ascii="Cambria" w:hAnsi="Cambria" w:cs="Cambria"/>
          <w:i/>
          <w:iCs/>
        </w:rPr>
        <w:t xml:space="preserve"> Marketing Science</w:t>
      </w:r>
    </w:p>
    <w:p w:rsidR="006A7266" w:rsidRPr="005D63D1" w:rsidRDefault="006A7266" w:rsidP="005D63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i/>
          <w:iCs/>
        </w:rPr>
      </w:pPr>
      <w:r w:rsidRPr="00707E82">
        <w:rPr>
          <w:rFonts w:ascii="Cambria" w:hAnsi="Cambria" w:cs="Cambria"/>
        </w:rPr>
        <w:t xml:space="preserve">Pan, X., Ratchford, B. and Shankar, V. (2003) ‘The Evolution of Price Dispersion in Internet Retail Markets’, </w:t>
      </w:r>
      <w:r w:rsidRPr="00707E82">
        <w:rPr>
          <w:rFonts w:ascii="Cambria" w:hAnsi="Cambria" w:cs="Cambria"/>
          <w:i/>
          <w:iCs/>
        </w:rPr>
        <w:t xml:space="preserve">Advances in Applied </w:t>
      </w:r>
      <w:r w:rsidR="005D63D1">
        <w:rPr>
          <w:rFonts w:ascii="Cambria" w:hAnsi="Cambria" w:cs="Cambria"/>
          <w:i/>
          <w:iCs/>
        </w:rPr>
        <w:t>Microeconomics</w:t>
      </w:r>
      <w:r w:rsidRPr="00707E82">
        <w:rPr>
          <w:rFonts w:ascii="Cambria" w:hAnsi="Cambria" w:cs="Cambria"/>
        </w:rPr>
        <w:t xml:space="preserve">, </w:t>
      </w:r>
      <w:r w:rsidRPr="00707E82">
        <w:rPr>
          <w:rFonts w:ascii="Cambria" w:hAnsi="Cambria" w:cs="Cambria"/>
          <w:bCs/>
        </w:rPr>
        <w:t>12</w:t>
      </w:r>
      <w:r w:rsidRPr="00707E82">
        <w:rPr>
          <w:rFonts w:ascii="Cambria" w:hAnsi="Cambria" w:cs="Cambria"/>
        </w:rPr>
        <w:t>, 85–105.</w:t>
      </w:r>
    </w:p>
    <w:p w:rsidR="006A7266" w:rsidRPr="00707E82" w:rsidRDefault="006A7266"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ascii="Cambria" w:hAnsi="Cambria" w:cs="Cambria"/>
        </w:rPr>
        <w:t xml:space="preserve">Reibstein, D. (2002) ‘What Attracts Customers to Online Stores, and What Keeps Them Coming Back?’, </w:t>
      </w:r>
      <w:r w:rsidRPr="00707E82">
        <w:rPr>
          <w:rFonts w:ascii="Cambria" w:hAnsi="Cambria" w:cs="Cambria"/>
          <w:i/>
          <w:iCs/>
        </w:rPr>
        <w:t>Journal of the Academy of Marketing Science</w:t>
      </w:r>
      <w:r w:rsidRPr="00707E82">
        <w:rPr>
          <w:rFonts w:ascii="Cambria" w:hAnsi="Cambria" w:cs="Cambria"/>
        </w:rPr>
        <w:t xml:space="preserve">, </w:t>
      </w:r>
      <w:r w:rsidRPr="00707E82">
        <w:rPr>
          <w:rFonts w:ascii="Cambria" w:hAnsi="Cambria" w:cs="Cambria"/>
          <w:bCs/>
        </w:rPr>
        <w:t>30</w:t>
      </w:r>
      <w:r w:rsidRPr="00707E82">
        <w:rPr>
          <w:rFonts w:ascii="Cambria" w:hAnsi="Cambria" w:cs="Cambria"/>
        </w:rPr>
        <w:t>, 465–473.</w:t>
      </w:r>
    </w:p>
    <w:p w:rsidR="006A7266" w:rsidRPr="00707E82" w:rsidRDefault="006A7266" w:rsidP="00BF200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ascii="Cambria" w:hAnsi="Cambria" w:cs="Cambria"/>
        </w:rPr>
      </w:pPr>
      <w:r w:rsidRPr="00707E82">
        <w:rPr>
          <w:rFonts w:ascii="Cambria" w:hAnsi="Cambria" w:cs="Cambria"/>
        </w:rPr>
        <w:t xml:space="preserve">Venkatesan, R., Mehta, K. and Bapna, R. (2007) ‘Do Market Characteristics Impact the Relationship Between Retailer Characteristics and Online Prices?’, </w:t>
      </w:r>
      <w:r w:rsidRPr="00707E82">
        <w:rPr>
          <w:rFonts w:ascii="Cambria" w:hAnsi="Cambria" w:cs="Cambria"/>
          <w:i/>
          <w:iCs/>
        </w:rPr>
        <w:t>Journal of Retailing</w:t>
      </w:r>
      <w:r w:rsidRPr="00707E82">
        <w:rPr>
          <w:rFonts w:ascii="Cambria" w:hAnsi="Cambria" w:cs="Cambria"/>
        </w:rPr>
        <w:t xml:space="preserve">, </w:t>
      </w:r>
      <w:r w:rsidRPr="00707E82">
        <w:rPr>
          <w:rFonts w:ascii="Cambria" w:hAnsi="Cambria" w:cs="Cambria"/>
          <w:bCs/>
        </w:rPr>
        <w:t>83</w:t>
      </w:r>
      <w:r w:rsidRPr="00707E82">
        <w:rPr>
          <w:rFonts w:ascii="Cambria" w:hAnsi="Cambria" w:cs="Cambria"/>
        </w:rPr>
        <w:t>, 309–324.</w:t>
      </w:r>
    </w:p>
    <w:p w:rsidR="0006458B" w:rsidRPr="00D41E16" w:rsidRDefault="006A7266" w:rsidP="009C2D9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400" w:hanging="400"/>
        <w:rPr>
          <w:rFonts w:cs="Times New Roman"/>
        </w:rPr>
      </w:pPr>
      <w:r w:rsidRPr="00707E82">
        <w:rPr>
          <w:rFonts w:ascii="Cambria" w:hAnsi="Cambria" w:cs="Cambria"/>
        </w:rPr>
        <w:t xml:space="preserve">Venkatisan, R., Metha, K. and Bapna, R. (2006) ‘Understanding the Confluence of Retailer Characteristics, Market Characteristics and Online Pricing Strategies’, </w:t>
      </w:r>
      <w:r w:rsidRPr="00707E82">
        <w:rPr>
          <w:rFonts w:ascii="Cambria" w:hAnsi="Cambria" w:cs="Cambria"/>
          <w:i/>
          <w:iCs/>
        </w:rPr>
        <w:t>Decision Support Systems</w:t>
      </w:r>
      <w:r w:rsidRPr="00707E82">
        <w:rPr>
          <w:rFonts w:ascii="Cambria" w:hAnsi="Cambria" w:cs="Cambria"/>
        </w:rPr>
        <w:t xml:space="preserve">, </w:t>
      </w:r>
      <w:r w:rsidRPr="00707E82">
        <w:rPr>
          <w:rFonts w:ascii="Cambria" w:hAnsi="Cambria" w:cs="Cambria"/>
          <w:bCs/>
        </w:rPr>
        <w:t>42</w:t>
      </w:r>
      <w:r w:rsidRPr="00707E82">
        <w:rPr>
          <w:rFonts w:ascii="Cambria" w:hAnsi="Cambria" w:cs="Cambria"/>
        </w:rPr>
        <w:t>, 1759–1775.</w:t>
      </w:r>
      <w:r w:rsidR="009A6EF2" w:rsidRPr="00707E82">
        <w:rPr>
          <w:rFonts w:cs="Times New Roman"/>
        </w:rPr>
        <w:fldChar w:fldCharType="end"/>
      </w:r>
    </w:p>
    <w:sectPr w:rsidR="0006458B" w:rsidRPr="00D41E16" w:rsidSect="00377C01">
      <w:pgSz w:w="11901" w:h="16817"/>
      <w:pgMar w:top="1134" w:right="1797" w:bottom="1135" w:left="1560" w:header="709" w:footer="709"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31ED" w:rsidRDefault="00C031ED" w:rsidP="00A8543F">
      <w:r>
        <w:separator/>
      </w:r>
    </w:p>
  </w:endnote>
  <w:endnote w:type="continuationSeparator" w:id="0">
    <w:p w:rsidR="00C031ED" w:rsidRDefault="00C031ED" w:rsidP="00A8543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Lucida Grande">
    <w:altName w:val="Arial"/>
    <w:charset w:val="00"/>
    <w:family w:val="auto"/>
    <w:pitch w:val="variable"/>
    <w:sig w:usb0="E1000AEF" w:usb1="5000A1FF" w:usb2="00000000" w:usb3="00000000" w:csb0="000001BF" w:csb1="00000000"/>
  </w:font>
  <w:font w:name="Cambria Math">
    <w:panose1 w:val="02040503050406030204"/>
    <w:charset w:val="00"/>
    <w:family w:val="roman"/>
    <w:pitch w:val="variable"/>
    <w:sig w:usb0="E00002FF" w:usb1="420024FF" w:usb2="00000000" w:usb3="00000000" w:csb0="0000019F" w:csb1="00000000"/>
  </w:font>
  <w:font w:name="Times">
    <w:panose1 w:val="02020603050405020304"/>
    <w:charset w:val="00"/>
    <w:family w:val="auto"/>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760" w:rsidRDefault="009A6EF2" w:rsidP="009C2D97">
    <w:pPr>
      <w:pStyle w:val="Footer"/>
      <w:framePr w:wrap="around" w:vAnchor="text" w:hAnchor="margin" w:xAlign="right" w:y="1"/>
      <w:rPr>
        <w:rStyle w:val="PageNumber"/>
      </w:rPr>
    </w:pPr>
    <w:r>
      <w:rPr>
        <w:rStyle w:val="PageNumber"/>
      </w:rPr>
      <w:fldChar w:fldCharType="begin"/>
    </w:r>
    <w:r w:rsidR="00271760">
      <w:rPr>
        <w:rStyle w:val="PageNumber"/>
      </w:rPr>
      <w:instrText xml:space="preserve">PAGE  </w:instrText>
    </w:r>
    <w:r>
      <w:rPr>
        <w:rStyle w:val="PageNumber"/>
      </w:rPr>
      <w:fldChar w:fldCharType="end"/>
    </w:r>
  </w:p>
  <w:p w:rsidR="00271760" w:rsidRDefault="00271760" w:rsidP="00A8543F">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760" w:rsidRDefault="009A6EF2" w:rsidP="00F1590C">
    <w:pPr>
      <w:pStyle w:val="Footer"/>
      <w:framePr w:wrap="around" w:vAnchor="text" w:hAnchor="margin" w:xAlign="right" w:y="1"/>
      <w:rPr>
        <w:rStyle w:val="PageNumber"/>
      </w:rPr>
    </w:pPr>
    <w:r>
      <w:rPr>
        <w:rStyle w:val="PageNumber"/>
      </w:rPr>
      <w:fldChar w:fldCharType="begin"/>
    </w:r>
    <w:r w:rsidR="00271760">
      <w:rPr>
        <w:rStyle w:val="PageNumber"/>
      </w:rPr>
      <w:instrText xml:space="preserve">PAGE  </w:instrText>
    </w:r>
    <w:r>
      <w:rPr>
        <w:rStyle w:val="PageNumber"/>
      </w:rPr>
      <w:fldChar w:fldCharType="separate"/>
    </w:r>
    <w:r w:rsidR="005F53FE">
      <w:rPr>
        <w:rStyle w:val="PageNumber"/>
        <w:noProof/>
      </w:rPr>
      <w:t>12</w:t>
    </w:r>
    <w:r>
      <w:rPr>
        <w:rStyle w:val="PageNumber"/>
      </w:rPr>
      <w:fldChar w:fldCharType="end"/>
    </w:r>
  </w:p>
  <w:p w:rsidR="00271760" w:rsidRDefault="00271760" w:rsidP="00A8543F">
    <w:pPr>
      <w:pStyle w:val="Footer"/>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760" w:rsidRDefault="00271760" w:rsidP="00226B03">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31ED" w:rsidRDefault="00C031ED" w:rsidP="00A8543F">
      <w:r>
        <w:separator/>
      </w:r>
    </w:p>
  </w:footnote>
  <w:footnote w:type="continuationSeparator" w:id="0">
    <w:p w:rsidR="00C031ED" w:rsidRDefault="00C031ED" w:rsidP="00A8543F">
      <w:r>
        <w:continuationSeparator/>
      </w:r>
    </w:p>
  </w:footnote>
  <w:footnote w:id="1">
    <w:p w:rsidR="00271760" w:rsidRDefault="00271760">
      <w:pPr>
        <w:pStyle w:val="FootnoteText"/>
      </w:pPr>
      <w:r>
        <w:rPr>
          <w:rStyle w:val="FootnoteReference"/>
        </w:rPr>
        <w:footnoteRef/>
      </w:r>
      <w:r>
        <w:t xml:space="preserve"> </w:t>
      </w:r>
      <w:r w:rsidRPr="00E50DA2">
        <w:rPr>
          <w:rFonts w:ascii="Times New Roman" w:hAnsi="Times New Roman" w:cs="Times New Roman"/>
          <w:i/>
          <w:sz w:val="22"/>
          <w:szCs w:val="22"/>
        </w:rPr>
        <w:t>Source</w:t>
      </w:r>
      <w:r>
        <w:rPr>
          <w:rFonts w:ascii="Times New Roman" w:hAnsi="Times New Roman" w:cs="Times New Roman"/>
          <w:i/>
          <w:sz w:val="22"/>
          <w:szCs w:val="22"/>
        </w:rPr>
        <w:t>:</w:t>
      </w:r>
      <w:r w:rsidRPr="00E50DA2">
        <w:rPr>
          <w:rFonts w:ascii="Times New Roman" w:hAnsi="Times New Roman" w:cs="Times New Roman"/>
          <w:i/>
          <w:sz w:val="22"/>
          <w:szCs w:val="22"/>
        </w:rPr>
        <w:t xml:space="preserve"> </w:t>
      </w:r>
      <w:proofErr w:type="spellStart"/>
      <w:r w:rsidRPr="00E50DA2">
        <w:rPr>
          <w:rFonts w:ascii="Times New Roman" w:hAnsi="Times New Roman" w:cs="Times New Roman"/>
          <w:i/>
          <w:sz w:val="22"/>
          <w:szCs w:val="22"/>
        </w:rPr>
        <w:t>Euromonitor</w:t>
      </w:r>
      <w:proofErr w:type="spellEnd"/>
      <w:r w:rsidRPr="00E50DA2">
        <w:rPr>
          <w:rFonts w:ascii="Times New Roman" w:hAnsi="Times New Roman" w:cs="Times New Roman"/>
          <w:i/>
          <w:sz w:val="22"/>
          <w:szCs w:val="22"/>
        </w:rPr>
        <w:t xml:space="preserve"> Passport GMID</w:t>
      </w:r>
    </w:p>
  </w:footnote>
  <w:footnote w:id="2">
    <w:p w:rsidR="00271760" w:rsidRDefault="00271760">
      <w:pPr>
        <w:pStyle w:val="FootnoteText"/>
      </w:pPr>
      <w:r>
        <w:rPr>
          <w:rStyle w:val="FootnoteReference"/>
        </w:rPr>
        <w:footnoteRef/>
      </w:r>
      <w:r>
        <w:t xml:space="preserve"> </w:t>
      </w:r>
      <w:r w:rsidRPr="00E50DA2">
        <w:rPr>
          <w:rFonts w:ascii="Times New Roman" w:hAnsi="Times New Roman" w:cs="Times New Roman"/>
          <w:i/>
          <w:sz w:val="22"/>
          <w:szCs w:val="22"/>
        </w:rPr>
        <w:t>Source</w:t>
      </w:r>
      <w:r>
        <w:rPr>
          <w:rFonts w:ascii="Times New Roman" w:hAnsi="Times New Roman" w:cs="Times New Roman"/>
          <w:i/>
          <w:sz w:val="22"/>
          <w:szCs w:val="22"/>
        </w:rPr>
        <w:t>:</w:t>
      </w:r>
      <w:r w:rsidRPr="00E50DA2">
        <w:rPr>
          <w:rFonts w:ascii="Times New Roman" w:hAnsi="Times New Roman" w:cs="Times New Roman"/>
          <w:i/>
          <w:sz w:val="22"/>
          <w:szCs w:val="22"/>
        </w:rPr>
        <w:t xml:space="preserve"> </w:t>
      </w:r>
      <w:proofErr w:type="spellStart"/>
      <w:r w:rsidRPr="00E50DA2">
        <w:rPr>
          <w:rFonts w:ascii="Times New Roman" w:hAnsi="Times New Roman" w:cs="Times New Roman"/>
          <w:i/>
          <w:sz w:val="22"/>
          <w:szCs w:val="22"/>
        </w:rPr>
        <w:t>Euromonitor</w:t>
      </w:r>
      <w:proofErr w:type="spellEnd"/>
      <w:r w:rsidRPr="00E50DA2">
        <w:rPr>
          <w:rFonts w:ascii="Times New Roman" w:hAnsi="Times New Roman" w:cs="Times New Roman"/>
          <w:i/>
          <w:sz w:val="22"/>
          <w:szCs w:val="22"/>
        </w:rPr>
        <w:t xml:space="preserve"> </w:t>
      </w:r>
      <w:r>
        <w:rPr>
          <w:rFonts w:ascii="Times New Roman" w:hAnsi="Times New Roman" w:cs="Times New Roman"/>
          <w:i/>
          <w:sz w:val="22"/>
          <w:szCs w:val="22"/>
        </w:rPr>
        <w:t>Report 2010</w:t>
      </w:r>
    </w:p>
  </w:footnote>
  <w:footnote w:id="3">
    <w:p w:rsidR="00271760" w:rsidRDefault="00271760">
      <w:pPr>
        <w:pStyle w:val="FootnoteText"/>
      </w:pPr>
      <w:r>
        <w:rPr>
          <w:rStyle w:val="FootnoteReference"/>
        </w:rPr>
        <w:footnoteRef/>
      </w:r>
      <w:r>
        <w:t xml:space="preserve"> </w:t>
      </w:r>
      <w:r w:rsidRPr="00536387">
        <w:rPr>
          <w:rFonts w:ascii="Times New Roman" w:hAnsi="Times New Roman" w:cs="Times New Roman"/>
          <w:i/>
          <w:sz w:val="22"/>
          <w:szCs w:val="22"/>
        </w:rPr>
        <w:t xml:space="preserve">Source: </w:t>
      </w:r>
      <w:proofErr w:type="spellStart"/>
      <w:r w:rsidRPr="00536387">
        <w:rPr>
          <w:rFonts w:ascii="Times New Roman" w:hAnsi="Times New Roman" w:cs="Times New Roman"/>
          <w:i/>
          <w:sz w:val="22"/>
          <w:szCs w:val="22"/>
        </w:rPr>
        <w:t>Euromonitor</w:t>
      </w:r>
      <w:proofErr w:type="spellEnd"/>
      <w:r w:rsidRPr="00536387">
        <w:rPr>
          <w:rFonts w:ascii="Times New Roman" w:hAnsi="Times New Roman" w:cs="Times New Roman"/>
          <w:i/>
          <w:sz w:val="22"/>
          <w:szCs w:val="22"/>
        </w:rPr>
        <w:t xml:space="preserve"> briefing 10th June 2011</w:t>
      </w:r>
    </w:p>
  </w:footnote>
  <w:footnote w:id="4">
    <w:p w:rsidR="00271760" w:rsidRDefault="00271760">
      <w:pPr>
        <w:pStyle w:val="FootnoteText"/>
      </w:pPr>
      <w:r>
        <w:rPr>
          <w:rStyle w:val="FootnoteReference"/>
        </w:rPr>
        <w:footnoteRef/>
      </w:r>
      <w:r>
        <w:t xml:space="preserve"> </w:t>
      </w:r>
      <w:r w:rsidRPr="00606F3C">
        <w:rPr>
          <w:rFonts w:ascii="Times New Roman" w:hAnsi="Times New Roman" w:cs="Times New Roman"/>
          <w:i/>
          <w:sz w:val="22"/>
          <w:szCs w:val="22"/>
        </w:rPr>
        <w:t>tweakers.net/</w:t>
      </w:r>
      <w:proofErr w:type="spellStart"/>
      <w:r w:rsidRPr="00606F3C">
        <w:rPr>
          <w:rFonts w:ascii="Times New Roman" w:hAnsi="Times New Roman" w:cs="Times New Roman"/>
          <w:i/>
          <w:sz w:val="22"/>
          <w:szCs w:val="22"/>
        </w:rPr>
        <w:t>pricewatch</w:t>
      </w:r>
      <w:proofErr w:type="spellEnd"/>
    </w:p>
  </w:footnote>
  <w:footnote w:id="5">
    <w:p w:rsidR="00271760" w:rsidRPr="00BF14FF" w:rsidRDefault="00271760">
      <w:pPr>
        <w:pStyle w:val="FootnoteText"/>
        <w:rPr>
          <w:i/>
          <w:sz w:val="22"/>
          <w:szCs w:val="22"/>
        </w:rPr>
      </w:pPr>
      <w:r w:rsidRPr="00BF14FF">
        <w:rPr>
          <w:rStyle w:val="FootnoteReference"/>
          <w:i/>
          <w:sz w:val="22"/>
          <w:szCs w:val="22"/>
        </w:rPr>
        <w:footnoteRef/>
      </w:r>
      <w:r w:rsidRPr="00BF14FF">
        <w:rPr>
          <w:i/>
          <w:sz w:val="22"/>
          <w:szCs w:val="22"/>
        </w:rPr>
        <w:t xml:space="preserve"> </w:t>
      </w:r>
      <w:r>
        <w:rPr>
          <w:i/>
          <w:sz w:val="22"/>
          <w:szCs w:val="22"/>
        </w:rPr>
        <w:t>Source:</w:t>
      </w:r>
      <w:r w:rsidRPr="00BF14FF">
        <w:rPr>
          <w:i/>
          <w:sz w:val="22"/>
          <w:szCs w:val="22"/>
        </w:rPr>
        <w:t xml:space="preserve"> Euromonitor.com</w:t>
      </w:r>
    </w:p>
  </w:footnote>
  <w:footnote w:id="6">
    <w:p w:rsidR="00271760" w:rsidRPr="00BF14FF" w:rsidRDefault="00271760" w:rsidP="00BF14FF">
      <w:pPr>
        <w:pStyle w:val="FootnoteText"/>
        <w:rPr>
          <w:i/>
          <w:sz w:val="22"/>
          <w:szCs w:val="22"/>
        </w:rPr>
      </w:pPr>
      <w:r>
        <w:rPr>
          <w:rStyle w:val="FootnoteReference"/>
        </w:rPr>
        <w:footnoteRef/>
      </w:r>
      <w:r>
        <w:t xml:space="preserve"> </w:t>
      </w:r>
      <w:r>
        <w:rPr>
          <w:i/>
          <w:sz w:val="22"/>
          <w:szCs w:val="22"/>
        </w:rPr>
        <w:t>Source:</w:t>
      </w:r>
      <w:r w:rsidRPr="00BF14FF">
        <w:rPr>
          <w:i/>
          <w:sz w:val="22"/>
          <w:szCs w:val="22"/>
        </w:rPr>
        <w:t xml:space="preserve"> Euromonitor.com</w:t>
      </w:r>
    </w:p>
    <w:p w:rsidR="00271760" w:rsidRDefault="00271760">
      <w:pPr>
        <w:pStyle w:val="FootnoteText"/>
      </w:pPr>
    </w:p>
  </w:footnote>
  <w:footnote w:id="7">
    <w:p w:rsidR="00271760" w:rsidRPr="00C7013B" w:rsidRDefault="00271760">
      <w:pPr>
        <w:pStyle w:val="FootnoteText"/>
        <w:rPr>
          <w:i/>
          <w:sz w:val="22"/>
          <w:szCs w:val="22"/>
        </w:rPr>
      </w:pPr>
      <w:r>
        <w:rPr>
          <w:rStyle w:val="FootnoteReference"/>
        </w:rPr>
        <w:footnoteRef/>
      </w:r>
      <w:r>
        <w:t xml:space="preserve"> </w:t>
      </w:r>
      <w:r>
        <w:rPr>
          <w:i/>
          <w:sz w:val="22"/>
          <w:szCs w:val="22"/>
        </w:rPr>
        <w:t>Source:</w:t>
      </w:r>
      <w:r w:rsidRPr="00BF14FF">
        <w:rPr>
          <w:i/>
          <w:sz w:val="22"/>
          <w:szCs w:val="22"/>
        </w:rPr>
        <w:t xml:space="preserve"> Euromonitor.com</w:t>
      </w:r>
    </w:p>
  </w:footnote>
  <w:footnote w:id="8">
    <w:p w:rsidR="00271760" w:rsidRPr="00BF14FF" w:rsidRDefault="00271760" w:rsidP="00C7013B">
      <w:pPr>
        <w:pStyle w:val="FootnoteText"/>
        <w:rPr>
          <w:i/>
          <w:sz w:val="22"/>
          <w:szCs w:val="22"/>
        </w:rPr>
      </w:pPr>
      <w:r>
        <w:rPr>
          <w:rStyle w:val="FootnoteReference"/>
        </w:rPr>
        <w:footnoteRef/>
      </w:r>
      <w:r>
        <w:t xml:space="preserve"> </w:t>
      </w:r>
      <w:r>
        <w:rPr>
          <w:i/>
          <w:sz w:val="22"/>
          <w:szCs w:val="22"/>
        </w:rPr>
        <w:t>Source:</w:t>
      </w:r>
      <w:r w:rsidRPr="00BF14FF">
        <w:rPr>
          <w:i/>
          <w:sz w:val="22"/>
          <w:szCs w:val="22"/>
        </w:rPr>
        <w:t xml:space="preserve"> Euromonitor.com</w:t>
      </w:r>
    </w:p>
    <w:p w:rsidR="00271760" w:rsidRDefault="00271760">
      <w:pPr>
        <w:pStyle w:val="FootnoteText"/>
      </w:pPr>
    </w:p>
  </w:footnote>
  <w:footnote w:id="9">
    <w:p w:rsidR="00271760" w:rsidRDefault="00271760">
      <w:pPr>
        <w:pStyle w:val="FootnoteText"/>
      </w:pPr>
      <w:r>
        <w:rPr>
          <w:rStyle w:val="FootnoteReference"/>
        </w:rPr>
        <w:footnoteRef/>
      </w:r>
      <w:r>
        <w:t xml:space="preserve"> </w:t>
      </w:r>
      <w:r>
        <w:rPr>
          <w:i/>
          <w:sz w:val="22"/>
          <w:szCs w:val="22"/>
        </w:rPr>
        <w:t>Source:</w:t>
      </w:r>
      <w:r w:rsidRPr="00BF14FF">
        <w:rPr>
          <w:i/>
          <w:sz w:val="22"/>
          <w:szCs w:val="22"/>
        </w:rPr>
        <w:t xml:space="preserve"> Euromonitor.com</w:t>
      </w:r>
    </w:p>
  </w:footnote>
  <w:footnote w:id="10">
    <w:p w:rsidR="00271760" w:rsidRDefault="00271760">
      <w:pPr>
        <w:pStyle w:val="FootnoteText"/>
      </w:pPr>
      <w:r>
        <w:rPr>
          <w:rStyle w:val="FootnoteReference"/>
        </w:rPr>
        <w:footnoteRef/>
      </w:r>
      <w:r>
        <w:t xml:space="preserve"> </w:t>
      </w:r>
      <w:r>
        <w:rPr>
          <w:i/>
          <w:sz w:val="22"/>
          <w:szCs w:val="22"/>
        </w:rPr>
        <w:t>Source:</w:t>
      </w:r>
      <w:r w:rsidRPr="00BF14FF">
        <w:rPr>
          <w:i/>
          <w:sz w:val="22"/>
          <w:szCs w:val="22"/>
        </w:rPr>
        <w:t xml:space="preserve"> Euromonitor.com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110B26"/>
    <w:multiLevelType w:val="hybridMultilevel"/>
    <w:tmpl w:val="E604BD3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C04EE9"/>
    <w:multiLevelType w:val="hybridMultilevel"/>
    <w:tmpl w:val="2292BF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536740E"/>
    <w:multiLevelType w:val="hybridMultilevel"/>
    <w:tmpl w:val="FAD20D10"/>
    <w:lvl w:ilvl="0" w:tplc="0409000F">
      <w:start w:val="1"/>
      <w:numFmt w:val="decimal"/>
      <w:lvlText w:val="%1."/>
      <w:lvlJc w:val="left"/>
      <w:pPr>
        <w:ind w:left="784" w:hanging="360"/>
      </w:p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3">
    <w:nsid w:val="1AE85B99"/>
    <w:multiLevelType w:val="hybridMultilevel"/>
    <w:tmpl w:val="A82ADDE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BDE4CE5"/>
    <w:multiLevelType w:val="hybridMultilevel"/>
    <w:tmpl w:val="429A80C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22861482"/>
    <w:multiLevelType w:val="hybridMultilevel"/>
    <w:tmpl w:val="DBA02F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BE814B7"/>
    <w:multiLevelType w:val="hybridMultilevel"/>
    <w:tmpl w:val="ABCC39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28654BF"/>
    <w:multiLevelType w:val="hybridMultilevel"/>
    <w:tmpl w:val="D07CD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41349AA"/>
    <w:multiLevelType w:val="hybridMultilevel"/>
    <w:tmpl w:val="9EDAC2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87A38D9"/>
    <w:multiLevelType w:val="hybridMultilevel"/>
    <w:tmpl w:val="292CD27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52123C91"/>
    <w:multiLevelType w:val="hybridMultilevel"/>
    <w:tmpl w:val="9FA62770"/>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nsid w:val="54C7213B"/>
    <w:multiLevelType w:val="hybridMultilevel"/>
    <w:tmpl w:val="3B547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5B8E1A87"/>
    <w:multiLevelType w:val="hybridMultilevel"/>
    <w:tmpl w:val="A3DC9AD2"/>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nsid w:val="603C3314"/>
    <w:multiLevelType w:val="hybridMultilevel"/>
    <w:tmpl w:val="6748B8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86F260F"/>
    <w:multiLevelType w:val="hybridMultilevel"/>
    <w:tmpl w:val="E16A57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B450077"/>
    <w:multiLevelType w:val="hybridMultilevel"/>
    <w:tmpl w:val="2BC448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F5F669B"/>
    <w:multiLevelType w:val="hybridMultilevel"/>
    <w:tmpl w:val="0B9CA2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72672F1D"/>
    <w:multiLevelType w:val="hybridMultilevel"/>
    <w:tmpl w:val="4AC83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6"/>
  </w:num>
  <w:num w:numId="3">
    <w:abstractNumId w:val="17"/>
  </w:num>
  <w:num w:numId="4">
    <w:abstractNumId w:val="11"/>
  </w:num>
  <w:num w:numId="5">
    <w:abstractNumId w:val="6"/>
  </w:num>
  <w:num w:numId="6">
    <w:abstractNumId w:val="9"/>
  </w:num>
  <w:num w:numId="7">
    <w:abstractNumId w:val="13"/>
  </w:num>
  <w:num w:numId="8">
    <w:abstractNumId w:val="3"/>
  </w:num>
  <w:num w:numId="9">
    <w:abstractNumId w:val="0"/>
  </w:num>
  <w:num w:numId="10">
    <w:abstractNumId w:val="4"/>
  </w:num>
  <w:num w:numId="11">
    <w:abstractNumId w:val="10"/>
  </w:num>
  <w:num w:numId="12">
    <w:abstractNumId w:val="5"/>
  </w:num>
  <w:num w:numId="13">
    <w:abstractNumId w:val="12"/>
  </w:num>
  <w:num w:numId="14">
    <w:abstractNumId w:val="2"/>
  </w:num>
  <w:num w:numId="15">
    <w:abstractNumId w:val="15"/>
  </w:num>
  <w:num w:numId="16">
    <w:abstractNumId w:val="1"/>
  </w:num>
  <w:num w:numId="17">
    <w:abstractNumId w:val="7"/>
  </w:num>
  <w:num w:numId="1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trackRevisions/>
  <w:defaultTabStop w:val="720"/>
  <w:characterSpacingControl w:val="doNotCompress"/>
  <w:footnotePr>
    <w:footnote w:id="-1"/>
    <w:footnote w:id="0"/>
  </w:footnotePr>
  <w:endnotePr>
    <w:endnote w:id="-1"/>
    <w:endnote w:id="0"/>
  </w:endnotePr>
  <w:compat>
    <w:useFELayout/>
  </w:compat>
  <w:rsids>
    <w:rsidRoot w:val="00486021"/>
    <w:rsid w:val="0000006D"/>
    <w:rsid w:val="00000E79"/>
    <w:rsid w:val="00001A5E"/>
    <w:rsid w:val="00002485"/>
    <w:rsid w:val="00003D50"/>
    <w:rsid w:val="00003E55"/>
    <w:rsid w:val="00004CED"/>
    <w:rsid w:val="00007953"/>
    <w:rsid w:val="000102E5"/>
    <w:rsid w:val="00011441"/>
    <w:rsid w:val="00014BEB"/>
    <w:rsid w:val="00016254"/>
    <w:rsid w:val="000169E0"/>
    <w:rsid w:val="00016AEC"/>
    <w:rsid w:val="00017CE2"/>
    <w:rsid w:val="0002100F"/>
    <w:rsid w:val="00021F93"/>
    <w:rsid w:val="000237C7"/>
    <w:rsid w:val="00024438"/>
    <w:rsid w:val="00024A72"/>
    <w:rsid w:val="00025B6C"/>
    <w:rsid w:val="000263D2"/>
    <w:rsid w:val="000268A7"/>
    <w:rsid w:val="0003001C"/>
    <w:rsid w:val="00030CD1"/>
    <w:rsid w:val="00031ADF"/>
    <w:rsid w:val="00031FD9"/>
    <w:rsid w:val="00033380"/>
    <w:rsid w:val="00033F84"/>
    <w:rsid w:val="00034870"/>
    <w:rsid w:val="00035957"/>
    <w:rsid w:val="00035F2F"/>
    <w:rsid w:val="00040DB2"/>
    <w:rsid w:val="00041852"/>
    <w:rsid w:val="00042591"/>
    <w:rsid w:val="00043624"/>
    <w:rsid w:val="00043706"/>
    <w:rsid w:val="00043F56"/>
    <w:rsid w:val="000442B5"/>
    <w:rsid w:val="00045873"/>
    <w:rsid w:val="00046356"/>
    <w:rsid w:val="00046444"/>
    <w:rsid w:val="00046841"/>
    <w:rsid w:val="00046CB5"/>
    <w:rsid w:val="00050498"/>
    <w:rsid w:val="0005192D"/>
    <w:rsid w:val="00051C4C"/>
    <w:rsid w:val="00052AA3"/>
    <w:rsid w:val="000536B9"/>
    <w:rsid w:val="000544C3"/>
    <w:rsid w:val="00055798"/>
    <w:rsid w:val="00060E20"/>
    <w:rsid w:val="00060F4B"/>
    <w:rsid w:val="00061177"/>
    <w:rsid w:val="00061606"/>
    <w:rsid w:val="0006176A"/>
    <w:rsid w:val="00061EED"/>
    <w:rsid w:val="00062128"/>
    <w:rsid w:val="00062487"/>
    <w:rsid w:val="000631B3"/>
    <w:rsid w:val="0006367C"/>
    <w:rsid w:val="0006458B"/>
    <w:rsid w:val="00064B7D"/>
    <w:rsid w:val="00066437"/>
    <w:rsid w:val="00066B9A"/>
    <w:rsid w:val="0006730A"/>
    <w:rsid w:val="000674BF"/>
    <w:rsid w:val="00070957"/>
    <w:rsid w:val="00071434"/>
    <w:rsid w:val="00072DBF"/>
    <w:rsid w:val="00072DE7"/>
    <w:rsid w:val="0007328C"/>
    <w:rsid w:val="00074BC0"/>
    <w:rsid w:val="00076CCA"/>
    <w:rsid w:val="0007748E"/>
    <w:rsid w:val="000777BF"/>
    <w:rsid w:val="00082ECA"/>
    <w:rsid w:val="00083F36"/>
    <w:rsid w:val="00084569"/>
    <w:rsid w:val="00085503"/>
    <w:rsid w:val="00086FB8"/>
    <w:rsid w:val="000872A7"/>
    <w:rsid w:val="0008744B"/>
    <w:rsid w:val="000874E0"/>
    <w:rsid w:val="00087845"/>
    <w:rsid w:val="000908F0"/>
    <w:rsid w:val="00090985"/>
    <w:rsid w:val="00091D0B"/>
    <w:rsid w:val="0009218E"/>
    <w:rsid w:val="00092E00"/>
    <w:rsid w:val="00093FDD"/>
    <w:rsid w:val="000945C3"/>
    <w:rsid w:val="00095091"/>
    <w:rsid w:val="000A11FB"/>
    <w:rsid w:val="000A23DD"/>
    <w:rsid w:val="000A24D0"/>
    <w:rsid w:val="000A3BFC"/>
    <w:rsid w:val="000A4248"/>
    <w:rsid w:val="000A46EF"/>
    <w:rsid w:val="000A4BA2"/>
    <w:rsid w:val="000A5B76"/>
    <w:rsid w:val="000B001F"/>
    <w:rsid w:val="000B0568"/>
    <w:rsid w:val="000B343D"/>
    <w:rsid w:val="000C1283"/>
    <w:rsid w:val="000C2059"/>
    <w:rsid w:val="000C3CBB"/>
    <w:rsid w:val="000C73D8"/>
    <w:rsid w:val="000D01F9"/>
    <w:rsid w:val="000D3124"/>
    <w:rsid w:val="000D4162"/>
    <w:rsid w:val="000D5AE8"/>
    <w:rsid w:val="000D60B3"/>
    <w:rsid w:val="000D6B7A"/>
    <w:rsid w:val="000D6F28"/>
    <w:rsid w:val="000D7AF0"/>
    <w:rsid w:val="000E0748"/>
    <w:rsid w:val="000E3E97"/>
    <w:rsid w:val="000E59A3"/>
    <w:rsid w:val="000E5B1A"/>
    <w:rsid w:val="000E63DC"/>
    <w:rsid w:val="000F15EE"/>
    <w:rsid w:val="000F1FCA"/>
    <w:rsid w:val="000F6234"/>
    <w:rsid w:val="001006A7"/>
    <w:rsid w:val="00100EAC"/>
    <w:rsid w:val="00101628"/>
    <w:rsid w:val="00104A2A"/>
    <w:rsid w:val="00104C07"/>
    <w:rsid w:val="00106916"/>
    <w:rsid w:val="00106CA7"/>
    <w:rsid w:val="0011135E"/>
    <w:rsid w:val="001114A5"/>
    <w:rsid w:val="00111C81"/>
    <w:rsid w:val="00112C4D"/>
    <w:rsid w:val="001133ED"/>
    <w:rsid w:val="0011766B"/>
    <w:rsid w:val="00117F6A"/>
    <w:rsid w:val="00120350"/>
    <w:rsid w:val="001208D3"/>
    <w:rsid w:val="00120A30"/>
    <w:rsid w:val="00121CE0"/>
    <w:rsid w:val="00122D61"/>
    <w:rsid w:val="001236D1"/>
    <w:rsid w:val="0012388D"/>
    <w:rsid w:val="001248CB"/>
    <w:rsid w:val="00124D55"/>
    <w:rsid w:val="00125632"/>
    <w:rsid w:val="001263A2"/>
    <w:rsid w:val="00126ED0"/>
    <w:rsid w:val="0013041C"/>
    <w:rsid w:val="0013167E"/>
    <w:rsid w:val="00132FC3"/>
    <w:rsid w:val="0013590E"/>
    <w:rsid w:val="00136189"/>
    <w:rsid w:val="00144FCF"/>
    <w:rsid w:val="00146A3B"/>
    <w:rsid w:val="00146B38"/>
    <w:rsid w:val="00146C9C"/>
    <w:rsid w:val="0015096B"/>
    <w:rsid w:val="00153453"/>
    <w:rsid w:val="00153520"/>
    <w:rsid w:val="00155096"/>
    <w:rsid w:val="00156CF7"/>
    <w:rsid w:val="00160E9A"/>
    <w:rsid w:val="0016171E"/>
    <w:rsid w:val="001619AD"/>
    <w:rsid w:val="00161C70"/>
    <w:rsid w:val="001625DF"/>
    <w:rsid w:val="0016319A"/>
    <w:rsid w:val="00164D77"/>
    <w:rsid w:val="001675ED"/>
    <w:rsid w:val="00167651"/>
    <w:rsid w:val="00170751"/>
    <w:rsid w:val="00171F43"/>
    <w:rsid w:val="0017290F"/>
    <w:rsid w:val="00176687"/>
    <w:rsid w:val="00177E1B"/>
    <w:rsid w:val="00180112"/>
    <w:rsid w:val="00180D4B"/>
    <w:rsid w:val="0018107E"/>
    <w:rsid w:val="001810AC"/>
    <w:rsid w:val="00181F89"/>
    <w:rsid w:val="00182B66"/>
    <w:rsid w:val="0018384E"/>
    <w:rsid w:val="00185F9C"/>
    <w:rsid w:val="00187DB3"/>
    <w:rsid w:val="00190EF9"/>
    <w:rsid w:val="001915F3"/>
    <w:rsid w:val="00191FCD"/>
    <w:rsid w:val="00193108"/>
    <w:rsid w:val="00196A3F"/>
    <w:rsid w:val="00197ADB"/>
    <w:rsid w:val="001A0ED0"/>
    <w:rsid w:val="001A1374"/>
    <w:rsid w:val="001A140C"/>
    <w:rsid w:val="001A1719"/>
    <w:rsid w:val="001B0B0E"/>
    <w:rsid w:val="001B0E87"/>
    <w:rsid w:val="001B2F2F"/>
    <w:rsid w:val="001B45FB"/>
    <w:rsid w:val="001B615B"/>
    <w:rsid w:val="001B63F8"/>
    <w:rsid w:val="001B6F40"/>
    <w:rsid w:val="001B6F60"/>
    <w:rsid w:val="001B76D2"/>
    <w:rsid w:val="001C17C0"/>
    <w:rsid w:val="001C4368"/>
    <w:rsid w:val="001C593D"/>
    <w:rsid w:val="001D08A6"/>
    <w:rsid w:val="001D33C6"/>
    <w:rsid w:val="001D3802"/>
    <w:rsid w:val="001D3C38"/>
    <w:rsid w:val="001D66BA"/>
    <w:rsid w:val="001E00CA"/>
    <w:rsid w:val="001E0EB9"/>
    <w:rsid w:val="001E32DA"/>
    <w:rsid w:val="001E36A4"/>
    <w:rsid w:val="001E538E"/>
    <w:rsid w:val="001E6DE6"/>
    <w:rsid w:val="001E70DB"/>
    <w:rsid w:val="001E76BC"/>
    <w:rsid w:val="001F047D"/>
    <w:rsid w:val="001F0B0F"/>
    <w:rsid w:val="001F325C"/>
    <w:rsid w:val="001F454A"/>
    <w:rsid w:val="001F4552"/>
    <w:rsid w:val="001F5B57"/>
    <w:rsid w:val="001F630E"/>
    <w:rsid w:val="001F6FC0"/>
    <w:rsid w:val="001F7DAF"/>
    <w:rsid w:val="00203D65"/>
    <w:rsid w:val="00204BE1"/>
    <w:rsid w:val="00204D63"/>
    <w:rsid w:val="00206BDC"/>
    <w:rsid w:val="00206C59"/>
    <w:rsid w:val="002073D9"/>
    <w:rsid w:val="00214251"/>
    <w:rsid w:val="00214E07"/>
    <w:rsid w:val="002157FF"/>
    <w:rsid w:val="002165F0"/>
    <w:rsid w:val="00216E01"/>
    <w:rsid w:val="002225A2"/>
    <w:rsid w:val="00224D28"/>
    <w:rsid w:val="002254D7"/>
    <w:rsid w:val="002263D7"/>
    <w:rsid w:val="0022665B"/>
    <w:rsid w:val="00226B03"/>
    <w:rsid w:val="00227D91"/>
    <w:rsid w:val="00230A47"/>
    <w:rsid w:val="00231934"/>
    <w:rsid w:val="00235538"/>
    <w:rsid w:val="002365ED"/>
    <w:rsid w:val="00236863"/>
    <w:rsid w:val="00236E28"/>
    <w:rsid w:val="00237428"/>
    <w:rsid w:val="00237E52"/>
    <w:rsid w:val="00237F68"/>
    <w:rsid w:val="002404AC"/>
    <w:rsid w:val="00243803"/>
    <w:rsid w:val="00243861"/>
    <w:rsid w:val="00243F45"/>
    <w:rsid w:val="0024501A"/>
    <w:rsid w:val="002451F3"/>
    <w:rsid w:val="002459A0"/>
    <w:rsid w:val="00245C4E"/>
    <w:rsid w:val="00246077"/>
    <w:rsid w:val="00246772"/>
    <w:rsid w:val="0024726B"/>
    <w:rsid w:val="00247C31"/>
    <w:rsid w:val="00247DEE"/>
    <w:rsid w:val="00250A44"/>
    <w:rsid w:val="002533E3"/>
    <w:rsid w:val="00253882"/>
    <w:rsid w:val="00254F73"/>
    <w:rsid w:val="002555B7"/>
    <w:rsid w:val="00255F58"/>
    <w:rsid w:val="002569FE"/>
    <w:rsid w:val="00257767"/>
    <w:rsid w:val="00257FD4"/>
    <w:rsid w:val="0026168E"/>
    <w:rsid w:val="00267F71"/>
    <w:rsid w:val="002709C4"/>
    <w:rsid w:val="0027108A"/>
    <w:rsid w:val="00271760"/>
    <w:rsid w:val="00274C57"/>
    <w:rsid w:val="00274EF7"/>
    <w:rsid w:val="00275127"/>
    <w:rsid w:val="002752CC"/>
    <w:rsid w:val="00280146"/>
    <w:rsid w:val="00280171"/>
    <w:rsid w:val="00280F14"/>
    <w:rsid w:val="002816C6"/>
    <w:rsid w:val="00282B1E"/>
    <w:rsid w:val="00284FD1"/>
    <w:rsid w:val="002850D5"/>
    <w:rsid w:val="00286287"/>
    <w:rsid w:val="0028653A"/>
    <w:rsid w:val="0028664C"/>
    <w:rsid w:val="0028694A"/>
    <w:rsid w:val="002871AA"/>
    <w:rsid w:val="00296213"/>
    <w:rsid w:val="00296A2F"/>
    <w:rsid w:val="002A15D2"/>
    <w:rsid w:val="002A25A0"/>
    <w:rsid w:val="002A2BBF"/>
    <w:rsid w:val="002A2D3B"/>
    <w:rsid w:val="002A31A7"/>
    <w:rsid w:val="002A4075"/>
    <w:rsid w:val="002A4FE6"/>
    <w:rsid w:val="002A51A6"/>
    <w:rsid w:val="002A549C"/>
    <w:rsid w:val="002A588B"/>
    <w:rsid w:val="002A74B4"/>
    <w:rsid w:val="002A7A17"/>
    <w:rsid w:val="002B249F"/>
    <w:rsid w:val="002B2C6F"/>
    <w:rsid w:val="002B451D"/>
    <w:rsid w:val="002B4922"/>
    <w:rsid w:val="002B4B07"/>
    <w:rsid w:val="002B4C54"/>
    <w:rsid w:val="002B4D1B"/>
    <w:rsid w:val="002B5CAD"/>
    <w:rsid w:val="002B721E"/>
    <w:rsid w:val="002B7E41"/>
    <w:rsid w:val="002C099C"/>
    <w:rsid w:val="002C1C93"/>
    <w:rsid w:val="002C27F6"/>
    <w:rsid w:val="002C29D4"/>
    <w:rsid w:val="002C3689"/>
    <w:rsid w:val="002C3748"/>
    <w:rsid w:val="002C40AE"/>
    <w:rsid w:val="002C4F04"/>
    <w:rsid w:val="002C5D5C"/>
    <w:rsid w:val="002C6065"/>
    <w:rsid w:val="002C6383"/>
    <w:rsid w:val="002C7843"/>
    <w:rsid w:val="002D0729"/>
    <w:rsid w:val="002D0CFC"/>
    <w:rsid w:val="002D2075"/>
    <w:rsid w:val="002D2CFC"/>
    <w:rsid w:val="002D3ACD"/>
    <w:rsid w:val="002D61E4"/>
    <w:rsid w:val="002D79BD"/>
    <w:rsid w:val="002E0D50"/>
    <w:rsid w:val="002E1CAE"/>
    <w:rsid w:val="002E2612"/>
    <w:rsid w:val="002E4B3B"/>
    <w:rsid w:val="002E5882"/>
    <w:rsid w:val="002E5E56"/>
    <w:rsid w:val="002E6409"/>
    <w:rsid w:val="002F144E"/>
    <w:rsid w:val="002F2536"/>
    <w:rsid w:val="002F5FCE"/>
    <w:rsid w:val="00301E0F"/>
    <w:rsid w:val="003027DB"/>
    <w:rsid w:val="003029F0"/>
    <w:rsid w:val="00302F0B"/>
    <w:rsid w:val="00305B8B"/>
    <w:rsid w:val="00311D08"/>
    <w:rsid w:val="00314139"/>
    <w:rsid w:val="003141D7"/>
    <w:rsid w:val="00315382"/>
    <w:rsid w:val="0031567E"/>
    <w:rsid w:val="0031578A"/>
    <w:rsid w:val="00315B6A"/>
    <w:rsid w:val="003203B3"/>
    <w:rsid w:val="003208F0"/>
    <w:rsid w:val="0032206E"/>
    <w:rsid w:val="003276EA"/>
    <w:rsid w:val="003310D8"/>
    <w:rsid w:val="003340D7"/>
    <w:rsid w:val="003345D8"/>
    <w:rsid w:val="0033502E"/>
    <w:rsid w:val="00336E6D"/>
    <w:rsid w:val="003402B9"/>
    <w:rsid w:val="00340F5E"/>
    <w:rsid w:val="003418FC"/>
    <w:rsid w:val="00342E79"/>
    <w:rsid w:val="00343B40"/>
    <w:rsid w:val="00344986"/>
    <w:rsid w:val="00344DDA"/>
    <w:rsid w:val="00344E60"/>
    <w:rsid w:val="0034542C"/>
    <w:rsid w:val="00345FE0"/>
    <w:rsid w:val="00346695"/>
    <w:rsid w:val="00350B94"/>
    <w:rsid w:val="0035196F"/>
    <w:rsid w:val="00354323"/>
    <w:rsid w:val="00356C49"/>
    <w:rsid w:val="00356EE1"/>
    <w:rsid w:val="0036137D"/>
    <w:rsid w:val="00361A3F"/>
    <w:rsid w:val="00361BCA"/>
    <w:rsid w:val="00365BAD"/>
    <w:rsid w:val="00366E81"/>
    <w:rsid w:val="003670BA"/>
    <w:rsid w:val="00370747"/>
    <w:rsid w:val="00370A32"/>
    <w:rsid w:val="00374590"/>
    <w:rsid w:val="00375E1B"/>
    <w:rsid w:val="00377C01"/>
    <w:rsid w:val="00377F44"/>
    <w:rsid w:val="0038148D"/>
    <w:rsid w:val="0038382D"/>
    <w:rsid w:val="00384913"/>
    <w:rsid w:val="00384C77"/>
    <w:rsid w:val="0038651F"/>
    <w:rsid w:val="00386664"/>
    <w:rsid w:val="003873B2"/>
    <w:rsid w:val="00391323"/>
    <w:rsid w:val="00392F20"/>
    <w:rsid w:val="00393F43"/>
    <w:rsid w:val="003962D8"/>
    <w:rsid w:val="00396352"/>
    <w:rsid w:val="003A087D"/>
    <w:rsid w:val="003A237F"/>
    <w:rsid w:val="003A25C1"/>
    <w:rsid w:val="003A2F1B"/>
    <w:rsid w:val="003A4DDF"/>
    <w:rsid w:val="003A69EE"/>
    <w:rsid w:val="003B0464"/>
    <w:rsid w:val="003B054E"/>
    <w:rsid w:val="003B49F7"/>
    <w:rsid w:val="003B5559"/>
    <w:rsid w:val="003B57A8"/>
    <w:rsid w:val="003B71DF"/>
    <w:rsid w:val="003C1962"/>
    <w:rsid w:val="003C1FA3"/>
    <w:rsid w:val="003C2083"/>
    <w:rsid w:val="003C247C"/>
    <w:rsid w:val="003C43E6"/>
    <w:rsid w:val="003C4A44"/>
    <w:rsid w:val="003C7267"/>
    <w:rsid w:val="003D0A4F"/>
    <w:rsid w:val="003D136D"/>
    <w:rsid w:val="003D28E8"/>
    <w:rsid w:val="003D384E"/>
    <w:rsid w:val="003D414C"/>
    <w:rsid w:val="003D4B49"/>
    <w:rsid w:val="003E33A3"/>
    <w:rsid w:val="003E79DC"/>
    <w:rsid w:val="003E7BB3"/>
    <w:rsid w:val="003F01D4"/>
    <w:rsid w:val="003F133B"/>
    <w:rsid w:val="003F1AC4"/>
    <w:rsid w:val="003F3667"/>
    <w:rsid w:val="003F791B"/>
    <w:rsid w:val="003F7D31"/>
    <w:rsid w:val="0040062E"/>
    <w:rsid w:val="00400BCA"/>
    <w:rsid w:val="00400DE1"/>
    <w:rsid w:val="00400EE5"/>
    <w:rsid w:val="00402E18"/>
    <w:rsid w:val="004045F4"/>
    <w:rsid w:val="00405669"/>
    <w:rsid w:val="00405AA1"/>
    <w:rsid w:val="00405C39"/>
    <w:rsid w:val="00406621"/>
    <w:rsid w:val="004140BF"/>
    <w:rsid w:val="00416CCF"/>
    <w:rsid w:val="00417793"/>
    <w:rsid w:val="00417F3B"/>
    <w:rsid w:val="004220DC"/>
    <w:rsid w:val="004224A6"/>
    <w:rsid w:val="004224F6"/>
    <w:rsid w:val="0042307A"/>
    <w:rsid w:val="004246CF"/>
    <w:rsid w:val="00424F6A"/>
    <w:rsid w:val="00427130"/>
    <w:rsid w:val="00431E62"/>
    <w:rsid w:val="004328B7"/>
    <w:rsid w:val="004335AB"/>
    <w:rsid w:val="0043528A"/>
    <w:rsid w:val="00435410"/>
    <w:rsid w:val="00436FD2"/>
    <w:rsid w:val="00437B32"/>
    <w:rsid w:val="004441D0"/>
    <w:rsid w:val="00444E07"/>
    <w:rsid w:val="00446310"/>
    <w:rsid w:val="00446B21"/>
    <w:rsid w:val="00452766"/>
    <w:rsid w:val="00453078"/>
    <w:rsid w:val="004547E8"/>
    <w:rsid w:val="00454A98"/>
    <w:rsid w:val="0045539F"/>
    <w:rsid w:val="0045722C"/>
    <w:rsid w:val="004620DD"/>
    <w:rsid w:val="0046398C"/>
    <w:rsid w:val="00471929"/>
    <w:rsid w:val="00471B2F"/>
    <w:rsid w:val="00471E4B"/>
    <w:rsid w:val="00473C0C"/>
    <w:rsid w:val="00474286"/>
    <w:rsid w:val="004757AE"/>
    <w:rsid w:val="00476B23"/>
    <w:rsid w:val="00477330"/>
    <w:rsid w:val="00480486"/>
    <w:rsid w:val="00480C76"/>
    <w:rsid w:val="00481B33"/>
    <w:rsid w:val="00481CF3"/>
    <w:rsid w:val="00482D34"/>
    <w:rsid w:val="0048314F"/>
    <w:rsid w:val="00483EF5"/>
    <w:rsid w:val="0048456B"/>
    <w:rsid w:val="00486021"/>
    <w:rsid w:val="00487193"/>
    <w:rsid w:val="004872E8"/>
    <w:rsid w:val="004909A7"/>
    <w:rsid w:val="0049276B"/>
    <w:rsid w:val="0049362A"/>
    <w:rsid w:val="0049504F"/>
    <w:rsid w:val="00496B1F"/>
    <w:rsid w:val="004A182D"/>
    <w:rsid w:val="004A2C15"/>
    <w:rsid w:val="004A3550"/>
    <w:rsid w:val="004A38EF"/>
    <w:rsid w:val="004A4522"/>
    <w:rsid w:val="004B0B47"/>
    <w:rsid w:val="004B0FBC"/>
    <w:rsid w:val="004B1356"/>
    <w:rsid w:val="004B1508"/>
    <w:rsid w:val="004B2092"/>
    <w:rsid w:val="004B4290"/>
    <w:rsid w:val="004B45C8"/>
    <w:rsid w:val="004B47DA"/>
    <w:rsid w:val="004B57E9"/>
    <w:rsid w:val="004B6B7C"/>
    <w:rsid w:val="004B7FD6"/>
    <w:rsid w:val="004C3C10"/>
    <w:rsid w:val="004C4605"/>
    <w:rsid w:val="004C62BD"/>
    <w:rsid w:val="004C68AA"/>
    <w:rsid w:val="004C6A19"/>
    <w:rsid w:val="004C6EE2"/>
    <w:rsid w:val="004D1078"/>
    <w:rsid w:val="004D27C8"/>
    <w:rsid w:val="004D485A"/>
    <w:rsid w:val="004D5C74"/>
    <w:rsid w:val="004D7777"/>
    <w:rsid w:val="004E00F7"/>
    <w:rsid w:val="004E0ED7"/>
    <w:rsid w:val="004E14EA"/>
    <w:rsid w:val="004E2E99"/>
    <w:rsid w:val="004E5715"/>
    <w:rsid w:val="004E5C85"/>
    <w:rsid w:val="004F02FD"/>
    <w:rsid w:val="004F0B4D"/>
    <w:rsid w:val="004F2002"/>
    <w:rsid w:val="004F2876"/>
    <w:rsid w:val="004F299F"/>
    <w:rsid w:val="004F36F5"/>
    <w:rsid w:val="004F3B9E"/>
    <w:rsid w:val="004F4196"/>
    <w:rsid w:val="004F5738"/>
    <w:rsid w:val="004F573B"/>
    <w:rsid w:val="004F58F0"/>
    <w:rsid w:val="004F70EE"/>
    <w:rsid w:val="00500FFF"/>
    <w:rsid w:val="00501FB3"/>
    <w:rsid w:val="00502F7D"/>
    <w:rsid w:val="005031BA"/>
    <w:rsid w:val="005056C2"/>
    <w:rsid w:val="005058AB"/>
    <w:rsid w:val="00506374"/>
    <w:rsid w:val="0051133B"/>
    <w:rsid w:val="005162D2"/>
    <w:rsid w:val="0051730D"/>
    <w:rsid w:val="00517AF4"/>
    <w:rsid w:val="005207D4"/>
    <w:rsid w:val="00520F80"/>
    <w:rsid w:val="00523491"/>
    <w:rsid w:val="00524E61"/>
    <w:rsid w:val="00527106"/>
    <w:rsid w:val="00530BAE"/>
    <w:rsid w:val="00531460"/>
    <w:rsid w:val="005330A7"/>
    <w:rsid w:val="00534791"/>
    <w:rsid w:val="00535307"/>
    <w:rsid w:val="00536387"/>
    <w:rsid w:val="00540638"/>
    <w:rsid w:val="0054352E"/>
    <w:rsid w:val="005452E9"/>
    <w:rsid w:val="005466F6"/>
    <w:rsid w:val="005510E6"/>
    <w:rsid w:val="00552C0B"/>
    <w:rsid w:val="00554159"/>
    <w:rsid w:val="00554AAC"/>
    <w:rsid w:val="00555DF8"/>
    <w:rsid w:val="00557C49"/>
    <w:rsid w:val="00557D66"/>
    <w:rsid w:val="005640AE"/>
    <w:rsid w:val="005640E1"/>
    <w:rsid w:val="005640F7"/>
    <w:rsid w:val="00564BEF"/>
    <w:rsid w:val="00566579"/>
    <w:rsid w:val="00567960"/>
    <w:rsid w:val="00571278"/>
    <w:rsid w:val="00571882"/>
    <w:rsid w:val="005721C3"/>
    <w:rsid w:val="00572B1E"/>
    <w:rsid w:val="00573BA9"/>
    <w:rsid w:val="00576762"/>
    <w:rsid w:val="0057762E"/>
    <w:rsid w:val="00577A02"/>
    <w:rsid w:val="0058200D"/>
    <w:rsid w:val="00583008"/>
    <w:rsid w:val="00584B6C"/>
    <w:rsid w:val="00586EAF"/>
    <w:rsid w:val="00586F85"/>
    <w:rsid w:val="005872D7"/>
    <w:rsid w:val="00587413"/>
    <w:rsid w:val="00591B80"/>
    <w:rsid w:val="00591EFF"/>
    <w:rsid w:val="00591F0B"/>
    <w:rsid w:val="00592BF5"/>
    <w:rsid w:val="00595FB1"/>
    <w:rsid w:val="00597688"/>
    <w:rsid w:val="005A22E8"/>
    <w:rsid w:val="005A354D"/>
    <w:rsid w:val="005A42C3"/>
    <w:rsid w:val="005A48EA"/>
    <w:rsid w:val="005A4F7B"/>
    <w:rsid w:val="005A5117"/>
    <w:rsid w:val="005A53A3"/>
    <w:rsid w:val="005A5B2C"/>
    <w:rsid w:val="005B0FDD"/>
    <w:rsid w:val="005B29CB"/>
    <w:rsid w:val="005B3318"/>
    <w:rsid w:val="005B5E09"/>
    <w:rsid w:val="005B663F"/>
    <w:rsid w:val="005B6C39"/>
    <w:rsid w:val="005C2B69"/>
    <w:rsid w:val="005C2F21"/>
    <w:rsid w:val="005C3BF1"/>
    <w:rsid w:val="005C3CBF"/>
    <w:rsid w:val="005C434D"/>
    <w:rsid w:val="005C4F28"/>
    <w:rsid w:val="005C6549"/>
    <w:rsid w:val="005C699D"/>
    <w:rsid w:val="005C78C3"/>
    <w:rsid w:val="005D0CA8"/>
    <w:rsid w:val="005D2713"/>
    <w:rsid w:val="005D2CBB"/>
    <w:rsid w:val="005D443D"/>
    <w:rsid w:val="005D5EC1"/>
    <w:rsid w:val="005D63D1"/>
    <w:rsid w:val="005D66EF"/>
    <w:rsid w:val="005D77C6"/>
    <w:rsid w:val="005D7CB3"/>
    <w:rsid w:val="005E19BF"/>
    <w:rsid w:val="005E2C0B"/>
    <w:rsid w:val="005E32B1"/>
    <w:rsid w:val="005E37EB"/>
    <w:rsid w:val="005E712F"/>
    <w:rsid w:val="005E72DB"/>
    <w:rsid w:val="005E7669"/>
    <w:rsid w:val="005E7A9A"/>
    <w:rsid w:val="005F355F"/>
    <w:rsid w:val="005F45A7"/>
    <w:rsid w:val="005F53FE"/>
    <w:rsid w:val="005F62BF"/>
    <w:rsid w:val="0060078D"/>
    <w:rsid w:val="00602341"/>
    <w:rsid w:val="00604A5A"/>
    <w:rsid w:val="00604E1F"/>
    <w:rsid w:val="00606F3C"/>
    <w:rsid w:val="006103E6"/>
    <w:rsid w:val="006111E3"/>
    <w:rsid w:val="00612774"/>
    <w:rsid w:val="00615F5D"/>
    <w:rsid w:val="00616A34"/>
    <w:rsid w:val="00617039"/>
    <w:rsid w:val="006171E8"/>
    <w:rsid w:val="0062084B"/>
    <w:rsid w:val="00625FFA"/>
    <w:rsid w:val="00631AC8"/>
    <w:rsid w:val="0063468F"/>
    <w:rsid w:val="0063485D"/>
    <w:rsid w:val="0063528F"/>
    <w:rsid w:val="0063677F"/>
    <w:rsid w:val="00641361"/>
    <w:rsid w:val="006419F5"/>
    <w:rsid w:val="00641D0A"/>
    <w:rsid w:val="00644333"/>
    <w:rsid w:val="006464AB"/>
    <w:rsid w:val="00646F7B"/>
    <w:rsid w:val="006476DE"/>
    <w:rsid w:val="00647C19"/>
    <w:rsid w:val="00647D9D"/>
    <w:rsid w:val="00650B3F"/>
    <w:rsid w:val="006534B8"/>
    <w:rsid w:val="00655F9D"/>
    <w:rsid w:val="0065670C"/>
    <w:rsid w:val="0065746E"/>
    <w:rsid w:val="006600E9"/>
    <w:rsid w:val="006603E1"/>
    <w:rsid w:val="00660B2B"/>
    <w:rsid w:val="00660D2C"/>
    <w:rsid w:val="00660F8D"/>
    <w:rsid w:val="006621E4"/>
    <w:rsid w:val="0066261B"/>
    <w:rsid w:val="00665AAF"/>
    <w:rsid w:val="006670C9"/>
    <w:rsid w:val="00671706"/>
    <w:rsid w:val="00673005"/>
    <w:rsid w:val="00673BCE"/>
    <w:rsid w:val="006741DD"/>
    <w:rsid w:val="00674817"/>
    <w:rsid w:val="00675055"/>
    <w:rsid w:val="0067667F"/>
    <w:rsid w:val="00677092"/>
    <w:rsid w:val="006809D6"/>
    <w:rsid w:val="006829BE"/>
    <w:rsid w:val="00683B1A"/>
    <w:rsid w:val="0068587F"/>
    <w:rsid w:val="006866ED"/>
    <w:rsid w:val="00686DB3"/>
    <w:rsid w:val="00690AB8"/>
    <w:rsid w:val="0069233A"/>
    <w:rsid w:val="006930B5"/>
    <w:rsid w:val="006934A3"/>
    <w:rsid w:val="00693E9B"/>
    <w:rsid w:val="0069773F"/>
    <w:rsid w:val="006A072B"/>
    <w:rsid w:val="006A0A17"/>
    <w:rsid w:val="006A0F15"/>
    <w:rsid w:val="006A1A4A"/>
    <w:rsid w:val="006A1AAB"/>
    <w:rsid w:val="006A1CA7"/>
    <w:rsid w:val="006A1D06"/>
    <w:rsid w:val="006A24DB"/>
    <w:rsid w:val="006A29DB"/>
    <w:rsid w:val="006A3825"/>
    <w:rsid w:val="006A389E"/>
    <w:rsid w:val="006A42E7"/>
    <w:rsid w:val="006A6513"/>
    <w:rsid w:val="006A7266"/>
    <w:rsid w:val="006B30DB"/>
    <w:rsid w:val="006B3374"/>
    <w:rsid w:val="006B40DA"/>
    <w:rsid w:val="006B4E8B"/>
    <w:rsid w:val="006C0350"/>
    <w:rsid w:val="006C0E69"/>
    <w:rsid w:val="006C1733"/>
    <w:rsid w:val="006C2FFE"/>
    <w:rsid w:val="006C46E5"/>
    <w:rsid w:val="006C49CE"/>
    <w:rsid w:val="006C5985"/>
    <w:rsid w:val="006C6F21"/>
    <w:rsid w:val="006C713B"/>
    <w:rsid w:val="006C741E"/>
    <w:rsid w:val="006D0DCC"/>
    <w:rsid w:val="006D12D5"/>
    <w:rsid w:val="006D1D55"/>
    <w:rsid w:val="006D266E"/>
    <w:rsid w:val="006D439E"/>
    <w:rsid w:val="006D4F56"/>
    <w:rsid w:val="006D5362"/>
    <w:rsid w:val="006D5602"/>
    <w:rsid w:val="006D5BCE"/>
    <w:rsid w:val="006D658A"/>
    <w:rsid w:val="006D7761"/>
    <w:rsid w:val="006E2619"/>
    <w:rsid w:val="006E2D7B"/>
    <w:rsid w:val="006E2E4F"/>
    <w:rsid w:val="006E58E2"/>
    <w:rsid w:val="006E737E"/>
    <w:rsid w:val="006E7720"/>
    <w:rsid w:val="006E7A12"/>
    <w:rsid w:val="006E7DA6"/>
    <w:rsid w:val="006E7F38"/>
    <w:rsid w:val="006F13C1"/>
    <w:rsid w:val="006F215E"/>
    <w:rsid w:val="006F3CCE"/>
    <w:rsid w:val="006F55D8"/>
    <w:rsid w:val="006F795A"/>
    <w:rsid w:val="00700001"/>
    <w:rsid w:val="00701F64"/>
    <w:rsid w:val="0070284D"/>
    <w:rsid w:val="00702FE3"/>
    <w:rsid w:val="00703E7A"/>
    <w:rsid w:val="007040AA"/>
    <w:rsid w:val="00704F99"/>
    <w:rsid w:val="0070503E"/>
    <w:rsid w:val="00707E82"/>
    <w:rsid w:val="00707F6C"/>
    <w:rsid w:val="0071068E"/>
    <w:rsid w:val="0071612F"/>
    <w:rsid w:val="007169FB"/>
    <w:rsid w:val="00717958"/>
    <w:rsid w:val="00717B17"/>
    <w:rsid w:val="007201E2"/>
    <w:rsid w:val="00721697"/>
    <w:rsid w:val="0072281F"/>
    <w:rsid w:val="00723720"/>
    <w:rsid w:val="0072391F"/>
    <w:rsid w:val="00724CBC"/>
    <w:rsid w:val="0072530C"/>
    <w:rsid w:val="00725BAD"/>
    <w:rsid w:val="00726436"/>
    <w:rsid w:val="00726FFA"/>
    <w:rsid w:val="0072710B"/>
    <w:rsid w:val="007334AD"/>
    <w:rsid w:val="00734B8A"/>
    <w:rsid w:val="00734D96"/>
    <w:rsid w:val="007361EB"/>
    <w:rsid w:val="00736F0B"/>
    <w:rsid w:val="00737946"/>
    <w:rsid w:val="00737A83"/>
    <w:rsid w:val="00741E99"/>
    <w:rsid w:val="0074292E"/>
    <w:rsid w:val="00744549"/>
    <w:rsid w:val="007451D4"/>
    <w:rsid w:val="00750E73"/>
    <w:rsid w:val="0075218B"/>
    <w:rsid w:val="00752D45"/>
    <w:rsid w:val="00753BC5"/>
    <w:rsid w:val="00754814"/>
    <w:rsid w:val="00755BCD"/>
    <w:rsid w:val="007610E6"/>
    <w:rsid w:val="00762C51"/>
    <w:rsid w:val="00765773"/>
    <w:rsid w:val="00765EE5"/>
    <w:rsid w:val="007710B1"/>
    <w:rsid w:val="00774F14"/>
    <w:rsid w:val="0077504B"/>
    <w:rsid w:val="007776CA"/>
    <w:rsid w:val="00782C09"/>
    <w:rsid w:val="00782CBF"/>
    <w:rsid w:val="00783095"/>
    <w:rsid w:val="00786476"/>
    <w:rsid w:val="00786B81"/>
    <w:rsid w:val="0079073D"/>
    <w:rsid w:val="007909A4"/>
    <w:rsid w:val="007915B0"/>
    <w:rsid w:val="0079392E"/>
    <w:rsid w:val="007940D6"/>
    <w:rsid w:val="0079525A"/>
    <w:rsid w:val="007A1397"/>
    <w:rsid w:val="007A1D81"/>
    <w:rsid w:val="007A2909"/>
    <w:rsid w:val="007A41AF"/>
    <w:rsid w:val="007A4C22"/>
    <w:rsid w:val="007A4C65"/>
    <w:rsid w:val="007A6ACF"/>
    <w:rsid w:val="007B0201"/>
    <w:rsid w:val="007B105F"/>
    <w:rsid w:val="007B1200"/>
    <w:rsid w:val="007B20A4"/>
    <w:rsid w:val="007B238E"/>
    <w:rsid w:val="007B4073"/>
    <w:rsid w:val="007B48B5"/>
    <w:rsid w:val="007B511B"/>
    <w:rsid w:val="007B5B77"/>
    <w:rsid w:val="007B6026"/>
    <w:rsid w:val="007B6392"/>
    <w:rsid w:val="007B7337"/>
    <w:rsid w:val="007B7AC1"/>
    <w:rsid w:val="007C0110"/>
    <w:rsid w:val="007C19A6"/>
    <w:rsid w:val="007C22D0"/>
    <w:rsid w:val="007C3101"/>
    <w:rsid w:val="007C4E40"/>
    <w:rsid w:val="007D0707"/>
    <w:rsid w:val="007D0825"/>
    <w:rsid w:val="007D11E1"/>
    <w:rsid w:val="007D3513"/>
    <w:rsid w:val="007D3B2B"/>
    <w:rsid w:val="007D40C5"/>
    <w:rsid w:val="007D51B7"/>
    <w:rsid w:val="007D6E92"/>
    <w:rsid w:val="007D7C00"/>
    <w:rsid w:val="007D7F4E"/>
    <w:rsid w:val="007E1BC6"/>
    <w:rsid w:val="007E2436"/>
    <w:rsid w:val="007E263F"/>
    <w:rsid w:val="007E2A16"/>
    <w:rsid w:val="007E2ACA"/>
    <w:rsid w:val="007E2C2E"/>
    <w:rsid w:val="007E5484"/>
    <w:rsid w:val="007E6F54"/>
    <w:rsid w:val="007F059D"/>
    <w:rsid w:val="007F0734"/>
    <w:rsid w:val="007F0A82"/>
    <w:rsid w:val="007F1030"/>
    <w:rsid w:val="007F3972"/>
    <w:rsid w:val="007F4013"/>
    <w:rsid w:val="007F445C"/>
    <w:rsid w:val="007F5887"/>
    <w:rsid w:val="008002B1"/>
    <w:rsid w:val="008003F0"/>
    <w:rsid w:val="00801CA6"/>
    <w:rsid w:val="00801D6E"/>
    <w:rsid w:val="00803EC4"/>
    <w:rsid w:val="008049FE"/>
    <w:rsid w:val="008064D8"/>
    <w:rsid w:val="008108BB"/>
    <w:rsid w:val="00811099"/>
    <w:rsid w:val="00812CD7"/>
    <w:rsid w:val="0081431E"/>
    <w:rsid w:val="00815E26"/>
    <w:rsid w:val="00817500"/>
    <w:rsid w:val="008200DC"/>
    <w:rsid w:val="0082010D"/>
    <w:rsid w:val="0082131E"/>
    <w:rsid w:val="00822FA7"/>
    <w:rsid w:val="00823D7D"/>
    <w:rsid w:val="00825223"/>
    <w:rsid w:val="0082646F"/>
    <w:rsid w:val="00826CE5"/>
    <w:rsid w:val="0082746A"/>
    <w:rsid w:val="00830A32"/>
    <w:rsid w:val="00832236"/>
    <w:rsid w:val="008323D9"/>
    <w:rsid w:val="008355F9"/>
    <w:rsid w:val="0083608E"/>
    <w:rsid w:val="008362FD"/>
    <w:rsid w:val="00842177"/>
    <w:rsid w:val="00842E55"/>
    <w:rsid w:val="0084379D"/>
    <w:rsid w:val="00843E9F"/>
    <w:rsid w:val="0085291F"/>
    <w:rsid w:val="00853CE3"/>
    <w:rsid w:val="008554A5"/>
    <w:rsid w:val="00856112"/>
    <w:rsid w:val="008566A5"/>
    <w:rsid w:val="00856A01"/>
    <w:rsid w:val="00857E6D"/>
    <w:rsid w:val="00866F6A"/>
    <w:rsid w:val="00867EB3"/>
    <w:rsid w:val="008713BC"/>
    <w:rsid w:val="0087187E"/>
    <w:rsid w:val="008720E3"/>
    <w:rsid w:val="0087394A"/>
    <w:rsid w:val="0087398E"/>
    <w:rsid w:val="00873F0C"/>
    <w:rsid w:val="008750D2"/>
    <w:rsid w:val="00876EF9"/>
    <w:rsid w:val="00880011"/>
    <w:rsid w:val="00880595"/>
    <w:rsid w:val="0088142F"/>
    <w:rsid w:val="00881664"/>
    <w:rsid w:val="00881903"/>
    <w:rsid w:val="00882279"/>
    <w:rsid w:val="0088317F"/>
    <w:rsid w:val="00883205"/>
    <w:rsid w:val="00883648"/>
    <w:rsid w:val="00884707"/>
    <w:rsid w:val="00886645"/>
    <w:rsid w:val="00890F2E"/>
    <w:rsid w:val="0089145A"/>
    <w:rsid w:val="0089151F"/>
    <w:rsid w:val="00892237"/>
    <w:rsid w:val="00893A2F"/>
    <w:rsid w:val="00894C3E"/>
    <w:rsid w:val="00896B87"/>
    <w:rsid w:val="008A1C19"/>
    <w:rsid w:val="008A205A"/>
    <w:rsid w:val="008A3774"/>
    <w:rsid w:val="008A4B36"/>
    <w:rsid w:val="008A6097"/>
    <w:rsid w:val="008A6F8C"/>
    <w:rsid w:val="008A7485"/>
    <w:rsid w:val="008B1618"/>
    <w:rsid w:val="008B2852"/>
    <w:rsid w:val="008B336A"/>
    <w:rsid w:val="008B33BF"/>
    <w:rsid w:val="008B4BB5"/>
    <w:rsid w:val="008B50D9"/>
    <w:rsid w:val="008B59CC"/>
    <w:rsid w:val="008B7741"/>
    <w:rsid w:val="008B7A8D"/>
    <w:rsid w:val="008B7ECA"/>
    <w:rsid w:val="008C1113"/>
    <w:rsid w:val="008C1BE8"/>
    <w:rsid w:val="008C2131"/>
    <w:rsid w:val="008C313A"/>
    <w:rsid w:val="008C5B58"/>
    <w:rsid w:val="008C64E9"/>
    <w:rsid w:val="008C65CD"/>
    <w:rsid w:val="008D22A5"/>
    <w:rsid w:val="008D26F6"/>
    <w:rsid w:val="008D4772"/>
    <w:rsid w:val="008D75DB"/>
    <w:rsid w:val="008D7690"/>
    <w:rsid w:val="008D7C11"/>
    <w:rsid w:val="008E0BF1"/>
    <w:rsid w:val="008E20A5"/>
    <w:rsid w:val="008E221C"/>
    <w:rsid w:val="008E3563"/>
    <w:rsid w:val="008E40D7"/>
    <w:rsid w:val="008E4255"/>
    <w:rsid w:val="008E6886"/>
    <w:rsid w:val="008E69FF"/>
    <w:rsid w:val="008F0063"/>
    <w:rsid w:val="008F2E03"/>
    <w:rsid w:val="008F34BE"/>
    <w:rsid w:val="008F35F0"/>
    <w:rsid w:val="009009A5"/>
    <w:rsid w:val="00901CE5"/>
    <w:rsid w:val="009029EB"/>
    <w:rsid w:val="00902B8E"/>
    <w:rsid w:val="009032BD"/>
    <w:rsid w:val="00903FA2"/>
    <w:rsid w:val="00904B83"/>
    <w:rsid w:val="009060D0"/>
    <w:rsid w:val="00906931"/>
    <w:rsid w:val="00906BC2"/>
    <w:rsid w:val="00907930"/>
    <w:rsid w:val="009100A8"/>
    <w:rsid w:val="00912354"/>
    <w:rsid w:val="0091370B"/>
    <w:rsid w:val="00913D29"/>
    <w:rsid w:val="00915CFD"/>
    <w:rsid w:val="009165B0"/>
    <w:rsid w:val="00917E78"/>
    <w:rsid w:val="009212A2"/>
    <w:rsid w:val="00921783"/>
    <w:rsid w:val="00923090"/>
    <w:rsid w:val="009232F5"/>
    <w:rsid w:val="00923A4C"/>
    <w:rsid w:val="0092787F"/>
    <w:rsid w:val="00931A31"/>
    <w:rsid w:val="00932025"/>
    <w:rsid w:val="009332E4"/>
    <w:rsid w:val="00934E91"/>
    <w:rsid w:val="0093542F"/>
    <w:rsid w:val="00935D1F"/>
    <w:rsid w:val="0093787D"/>
    <w:rsid w:val="00940697"/>
    <w:rsid w:val="009430DB"/>
    <w:rsid w:val="0094380B"/>
    <w:rsid w:val="009441BA"/>
    <w:rsid w:val="009442C9"/>
    <w:rsid w:val="0094471E"/>
    <w:rsid w:val="009467F7"/>
    <w:rsid w:val="0094688C"/>
    <w:rsid w:val="00947277"/>
    <w:rsid w:val="00950E8C"/>
    <w:rsid w:val="00951B78"/>
    <w:rsid w:val="009532D5"/>
    <w:rsid w:val="00954151"/>
    <w:rsid w:val="00955A68"/>
    <w:rsid w:val="00955B1D"/>
    <w:rsid w:val="0095775D"/>
    <w:rsid w:val="0096175D"/>
    <w:rsid w:val="00961839"/>
    <w:rsid w:val="00963AEC"/>
    <w:rsid w:val="00964B7C"/>
    <w:rsid w:val="0096665A"/>
    <w:rsid w:val="00970267"/>
    <w:rsid w:val="009705BC"/>
    <w:rsid w:val="00971003"/>
    <w:rsid w:val="009721BA"/>
    <w:rsid w:val="0097314E"/>
    <w:rsid w:val="00973FAE"/>
    <w:rsid w:val="00975E1B"/>
    <w:rsid w:val="009761B6"/>
    <w:rsid w:val="0098118C"/>
    <w:rsid w:val="00981623"/>
    <w:rsid w:val="00982563"/>
    <w:rsid w:val="00983D24"/>
    <w:rsid w:val="0098441A"/>
    <w:rsid w:val="009845AC"/>
    <w:rsid w:val="009853E9"/>
    <w:rsid w:val="0098547C"/>
    <w:rsid w:val="00987796"/>
    <w:rsid w:val="00987F98"/>
    <w:rsid w:val="009900F1"/>
    <w:rsid w:val="00990A67"/>
    <w:rsid w:val="009915DD"/>
    <w:rsid w:val="00991741"/>
    <w:rsid w:val="0099298A"/>
    <w:rsid w:val="00992F5A"/>
    <w:rsid w:val="00993D9B"/>
    <w:rsid w:val="00993E7F"/>
    <w:rsid w:val="009947C4"/>
    <w:rsid w:val="00997B03"/>
    <w:rsid w:val="009A275A"/>
    <w:rsid w:val="009A2DFA"/>
    <w:rsid w:val="009A47D2"/>
    <w:rsid w:val="009A4EF3"/>
    <w:rsid w:val="009A5236"/>
    <w:rsid w:val="009A6AF6"/>
    <w:rsid w:val="009A6EF2"/>
    <w:rsid w:val="009B05C3"/>
    <w:rsid w:val="009B0B88"/>
    <w:rsid w:val="009B3A78"/>
    <w:rsid w:val="009B3E9B"/>
    <w:rsid w:val="009B4242"/>
    <w:rsid w:val="009B43C7"/>
    <w:rsid w:val="009B4B19"/>
    <w:rsid w:val="009B519B"/>
    <w:rsid w:val="009B5CB4"/>
    <w:rsid w:val="009B60F5"/>
    <w:rsid w:val="009B7438"/>
    <w:rsid w:val="009C1C45"/>
    <w:rsid w:val="009C25F3"/>
    <w:rsid w:val="009C2D1E"/>
    <w:rsid w:val="009C2D97"/>
    <w:rsid w:val="009C32B4"/>
    <w:rsid w:val="009C387A"/>
    <w:rsid w:val="009C54AB"/>
    <w:rsid w:val="009C6791"/>
    <w:rsid w:val="009C7063"/>
    <w:rsid w:val="009C771C"/>
    <w:rsid w:val="009D0595"/>
    <w:rsid w:val="009D11FD"/>
    <w:rsid w:val="009D250C"/>
    <w:rsid w:val="009D33A8"/>
    <w:rsid w:val="009D6E1C"/>
    <w:rsid w:val="009D77C3"/>
    <w:rsid w:val="009E04DA"/>
    <w:rsid w:val="009E15A0"/>
    <w:rsid w:val="009E1E17"/>
    <w:rsid w:val="009E1E20"/>
    <w:rsid w:val="009E5279"/>
    <w:rsid w:val="009E5540"/>
    <w:rsid w:val="009E6C4A"/>
    <w:rsid w:val="009E7038"/>
    <w:rsid w:val="009F04D7"/>
    <w:rsid w:val="009F1341"/>
    <w:rsid w:val="009F1C2A"/>
    <w:rsid w:val="009F2CE8"/>
    <w:rsid w:val="009F30D1"/>
    <w:rsid w:val="009F3A62"/>
    <w:rsid w:val="009F4035"/>
    <w:rsid w:val="009F48DE"/>
    <w:rsid w:val="009F64F7"/>
    <w:rsid w:val="009F73F8"/>
    <w:rsid w:val="009F7455"/>
    <w:rsid w:val="00A00521"/>
    <w:rsid w:val="00A005B1"/>
    <w:rsid w:val="00A00949"/>
    <w:rsid w:val="00A0191F"/>
    <w:rsid w:val="00A01B0C"/>
    <w:rsid w:val="00A04A0D"/>
    <w:rsid w:val="00A04BE9"/>
    <w:rsid w:val="00A075C0"/>
    <w:rsid w:val="00A07BC7"/>
    <w:rsid w:val="00A10600"/>
    <w:rsid w:val="00A10604"/>
    <w:rsid w:val="00A11031"/>
    <w:rsid w:val="00A11280"/>
    <w:rsid w:val="00A1258D"/>
    <w:rsid w:val="00A12CA7"/>
    <w:rsid w:val="00A136DC"/>
    <w:rsid w:val="00A1396F"/>
    <w:rsid w:val="00A16492"/>
    <w:rsid w:val="00A16B26"/>
    <w:rsid w:val="00A16DC7"/>
    <w:rsid w:val="00A23DDF"/>
    <w:rsid w:val="00A25257"/>
    <w:rsid w:val="00A2553B"/>
    <w:rsid w:val="00A25B4E"/>
    <w:rsid w:val="00A313D6"/>
    <w:rsid w:val="00A316A1"/>
    <w:rsid w:val="00A34C78"/>
    <w:rsid w:val="00A3501B"/>
    <w:rsid w:val="00A414EE"/>
    <w:rsid w:val="00A44464"/>
    <w:rsid w:val="00A50B28"/>
    <w:rsid w:val="00A51253"/>
    <w:rsid w:val="00A51E8F"/>
    <w:rsid w:val="00A55875"/>
    <w:rsid w:val="00A62BB0"/>
    <w:rsid w:val="00A65141"/>
    <w:rsid w:val="00A65E50"/>
    <w:rsid w:val="00A6654B"/>
    <w:rsid w:val="00A6659B"/>
    <w:rsid w:val="00A671D1"/>
    <w:rsid w:val="00A72CFD"/>
    <w:rsid w:val="00A73512"/>
    <w:rsid w:val="00A73F47"/>
    <w:rsid w:val="00A76556"/>
    <w:rsid w:val="00A77556"/>
    <w:rsid w:val="00A82574"/>
    <w:rsid w:val="00A8543F"/>
    <w:rsid w:val="00A876FC"/>
    <w:rsid w:val="00A87897"/>
    <w:rsid w:val="00A87AC0"/>
    <w:rsid w:val="00A90069"/>
    <w:rsid w:val="00A90C49"/>
    <w:rsid w:val="00A92129"/>
    <w:rsid w:val="00A9358A"/>
    <w:rsid w:val="00A9377D"/>
    <w:rsid w:val="00A94894"/>
    <w:rsid w:val="00A94F2B"/>
    <w:rsid w:val="00A95D49"/>
    <w:rsid w:val="00A97913"/>
    <w:rsid w:val="00A97B9C"/>
    <w:rsid w:val="00A97FD2"/>
    <w:rsid w:val="00AA1615"/>
    <w:rsid w:val="00AA323C"/>
    <w:rsid w:val="00AA36A3"/>
    <w:rsid w:val="00AA36C1"/>
    <w:rsid w:val="00AA631C"/>
    <w:rsid w:val="00AA6DBE"/>
    <w:rsid w:val="00AA717F"/>
    <w:rsid w:val="00AB0A01"/>
    <w:rsid w:val="00AB22FD"/>
    <w:rsid w:val="00AB233D"/>
    <w:rsid w:val="00AB250E"/>
    <w:rsid w:val="00AB3E63"/>
    <w:rsid w:val="00AB5638"/>
    <w:rsid w:val="00AB6B0D"/>
    <w:rsid w:val="00AB6CBC"/>
    <w:rsid w:val="00AB7538"/>
    <w:rsid w:val="00AC1651"/>
    <w:rsid w:val="00AC1945"/>
    <w:rsid w:val="00AC1C83"/>
    <w:rsid w:val="00AC1FBC"/>
    <w:rsid w:val="00AC2E1D"/>
    <w:rsid w:val="00AC312E"/>
    <w:rsid w:val="00AC393E"/>
    <w:rsid w:val="00AC4DB9"/>
    <w:rsid w:val="00AC7AB8"/>
    <w:rsid w:val="00AD162D"/>
    <w:rsid w:val="00AD3222"/>
    <w:rsid w:val="00AD497B"/>
    <w:rsid w:val="00AD71A1"/>
    <w:rsid w:val="00AD7819"/>
    <w:rsid w:val="00AD7DB0"/>
    <w:rsid w:val="00AE0EB0"/>
    <w:rsid w:val="00AE22D9"/>
    <w:rsid w:val="00AE2C60"/>
    <w:rsid w:val="00AE555D"/>
    <w:rsid w:val="00AE7A4B"/>
    <w:rsid w:val="00AE7B0B"/>
    <w:rsid w:val="00AF1061"/>
    <w:rsid w:val="00AF1B2F"/>
    <w:rsid w:val="00AF213D"/>
    <w:rsid w:val="00AF2C0F"/>
    <w:rsid w:val="00AF36C4"/>
    <w:rsid w:val="00AF41DF"/>
    <w:rsid w:val="00AF4509"/>
    <w:rsid w:val="00AF564C"/>
    <w:rsid w:val="00AF6094"/>
    <w:rsid w:val="00AF60EA"/>
    <w:rsid w:val="00AF7BBC"/>
    <w:rsid w:val="00B009AD"/>
    <w:rsid w:val="00B027A3"/>
    <w:rsid w:val="00B036C4"/>
    <w:rsid w:val="00B03D73"/>
    <w:rsid w:val="00B044DE"/>
    <w:rsid w:val="00B048F7"/>
    <w:rsid w:val="00B04DA9"/>
    <w:rsid w:val="00B05A40"/>
    <w:rsid w:val="00B067C4"/>
    <w:rsid w:val="00B06FDE"/>
    <w:rsid w:val="00B07881"/>
    <w:rsid w:val="00B11F9A"/>
    <w:rsid w:val="00B120F2"/>
    <w:rsid w:val="00B1308D"/>
    <w:rsid w:val="00B142D0"/>
    <w:rsid w:val="00B15582"/>
    <w:rsid w:val="00B2141C"/>
    <w:rsid w:val="00B24A26"/>
    <w:rsid w:val="00B25D24"/>
    <w:rsid w:val="00B27064"/>
    <w:rsid w:val="00B313F1"/>
    <w:rsid w:val="00B31792"/>
    <w:rsid w:val="00B331C3"/>
    <w:rsid w:val="00B34B5A"/>
    <w:rsid w:val="00B37400"/>
    <w:rsid w:val="00B37914"/>
    <w:rsid w:val="00B41AAA"/>
    <w:rsid w:val="00B44708"/>
    <w:rsid w:val="00B4519E"/>
    <w:rsid w:val="00B46B3D"/>
    <w:rsid w:val="00B4714C"/>
    <w:rsid w:val="00B501B6"/>
    <w:rsid w:val="00B5153C"/>
    <w:rsid w:val="00B51D3A"/>
    <w:rsid w:val="00B54648"/>
    <w:rsid w:val="00B54C07"/>
    <w:rsid w:val="00B574F0"/>
    <w:rsid w:val="00B62447"/>
    <w:rsid w:val="00B62623"/>
    <w:rsid w:val="00B62DD8"/>
    <w:rsid w:val="00B643C1"/>
    <w:rsid w:val="00B656D4"/>
    <w:rsid w:val="00B65888"/>
    <w:rsid w:val="00B6600F"/>
    <w:rsid w:val="00B66C12"/>
    <w:rsid w:val="00B66FCF"/>
    <w:rsid w:val="00B67095"/>
    <w:rsid w:val="00B70384"/>
    <w:rsid w:val="00B709CF"/>
    <w:rsid w:val="00B73243"/>
    <w:rsid w:val="00B74E57"/>
    <w:rsid w:val="00B753BF"/>
    <w:rsid w:val="00B759AE"/>
    <w:rsid w:val="00B7740E"/>
    <w:rsid w:val="00B80FB5"/>
    <w:rsid w:val="00B8177B"/>
    <w:rsid w:val="00B831F4"/>
    <w:rsid w:val="00B8338C"/>
    <w:rsid w:val="00B8531D"/>
    <w:rsid w:val="00B86022"/>
    <w:rsid w:val="00B8639E"/>
    <w:rsid w:val="00B86F22"/>
    <w:rsid w:val="00B915B3"/>
    <w:rsid w:val="00B91F1F"/>
    <w:rsid w:val="00B93113"/>
    <w:rsid w:val="00B93334"/>
    <w:rsid w:val="00BA0E0E"/>
    <w:rsid w:val="00BA1B80"/>
    <w:rsid w:val="00BA2AF2"/>
    <w:rsid w:val="00BA3129"/>
    <w:rsid w:val="00BA4BA9"/>
    <w:rsid w:val="00BA596D"/>
    <w:rsid w:val="00BA7432"/>
    <w:rsid w:val="00BA76C7"/>
    <w:rsid w:val="00BB0B01"/>
    <w:rsid w:val="00BB0D9F"/>
    <w:rsid w:val="00BB214C"/>
    <w:rsid w:val="00BB4711"/>
    <w:rsid w:val="00BB4712"/>
    <w:rsid w:val="00BB7317"/>
    <w:rsid w:val="00BC096F"/>
    <w:rsid w:val="00BC22FD"/>
    <w:rsid w:val="00BC3E04"/>
    <w:rsid w:val="00BC4B61"/>
    <w:rsid w:val="00BD174D"/>
    <w:rsid w:val="00BD490E"/>
    <w:rsid w:val="00BD5BB0"/>
    <w:rsid w:val="00BD6794"/>
    <w:rsid w:val="00BD67C5"/>
    <w:rsid w:val="00BD6F57"/>
    <w:rsid w:val="00BE1380"/>
    <w:rsid w:val="00BE2FCA"/>
    <w:rsid w:val="00BE3EA0"/>
    <w:rsid w:val="00BE44CB"/>
    <w:rsid w:val="00BE5C03"/>
    <w:rsid w:val="00BE6633"/>
    <w:rsid w:val="00BE7075"/>
    <w:rsid w:val="00BE7E6F"/>
    <w:rsid w:val="00BF0DEE"/>
    <w:rsid w:val="00BF14FF"/>
    <w:rsid w:val="00BF177A"/>
    <w:rsid w:val="00BF2007"/>
    <w:rsid w:val="00BF24EE"/>
    <w:rsid w:val="00BF336A"/>
    <w:rsid w:val="00BF34C6"/>
    <w:rsid w:val="00BF4DB9"/>
    <w:rsid w:val="00BF7174"/>
    <w:rsid w:val="00BF7238"/>
    <w:rsid w:val="00C0103C"/>
    <w:rsid w:val="00C0126A"/>
    <w:rsid w:val="00C019D7"/>
    <w:rsid w:val="00C031ED"/>
    <w:rsid w:val="00C04145"/>
    <w:rsid w:val="00C0460B"/>
    <w:rsid w:val="00C0575A"/>
    <w:rsid w:val="00C070FA"/>
    <w:rsid w:val="00C11DE2"/>
    <w:rsid w:val="00C12236"/>
    <w:rsid w:val="00C126E9"/>
    <w:rsid w:val="00C13125"/>
    <w:rsid w:val="00C14059"/>
    <w:rsid w:val="00C14081"/>
    <w:rsid w:val="00C15583"/>
    <w:rsid w:val="00C15AD9"/>
    <w:rsid w:val="00C179DD"/>
    <w:rsid w:val="00C17FBA"/>
    <w:rsid w:val="00C20833"/>
    <w:rsid w:val="00C21CDF"/>
    <w:rsid w:val="00C240D3"/>
    <w:rsid w:val="00C24410"/>
    <w:rsid w:val="00C256D4"/>
    <w:rsid w:val="00C26616"/>
    <w:rsid w:val="00C26AA0"/>
    <w:rsid w:val="00C26B66"/>
    <w:rsid w:val="00C26D12"/>
    <w:rsid w:val="00C318F5"/>
    <w:rsid w:val="00C31905"/>
    <w:rsid w:val="00C3546C"/>
    <w:rsid w:val="00C4126B"/>
    <w:rsid w:val="00C4160E"/>
    <w:rsid w:val="00C4259E"/>
    <w:rsid w:val="00C436E8"/>
    <w:rsid w:val="00C47660"/>
    <w:rsid w:val="00C50475"/>
    <w:rsid w:val="00C50F3F"/>
    <w:rsid w:val="00C51403"/>
    <w:rsid w:val="00C52ABE"/>
    <w:rsid w:val="00C53173"/>
    <w:rsid w:val="00C54414"/>
    <w:rsid w:val="00C563BF"/>
    <w:rsid w:val="00C611E1"/>
    <w:rsid w:val="00C613B2"/>
    <w:rsid w:val="00C628F4"/>
    <w:rsid w:val="00C64237"/>
    <w:rsid w:val="00C64960"/>
    <w:rsid w:val="00C65F78"/>
    <w:rsid w:val="00C66262"/>
    <w:rsid w:val="00C6655B"/>
    <w:rsid w:val="00C669CF"/>
    <w:rsid w:val="00C66DD5"/>
    <w:rsid w:val="00C6704A"/>
    <w:rsid w:val="00C67A38"/>
    <w:rsid w:val="00C7013B"/>
    <w:rsid w:val="00C707C1"/>
    <w:rsid w:val="00C7095B"/>
    <w:rsid w:val="00C712FA"/>
    <w:rsid w:val="00C715C2"/>
    <w:rsid w:val="00C728EB"/>
    <w:rsid w:val="00C72C83"/>
    <w:rsid w:val="00C74389"/>
    <w:rsid w:val="00C75C3D"/>
    <w:rsid w:val="00C75C71"/>
    <w:rsid w:val="00C760EC"/>
    <w:rsid w:val="00C76A1A"/>
    <w:rsid w:val="00C7760C"/>
    <w:rsid w:val="00C77F58"/>
    <w:rsid w:val="00C80E29"/>
    <w:rsid w:val="00C81654"/>
    <w:rsid w:val="00C82992"/>
    <w:rsid w:val="00C84382"/>
    <w:rsid w:val="00C86603"/>
    <w:rsid w:val="00C87579"/>
    <w:rsid w:val="00C87E80"/>
    <w:rsid w:val="00C92527"/>
    <w:rsid w:val="00C92B8C"/>
    <w:rsid w:val="00C932E8"/>
    <w:rsid w:val="00C959DD"/>
    <w:rsid w:val="00C96602"/>
    <w:rsid w:val="00C96B62"/>
    <w:rsid w:val="00C97A0A"/>
    <w:rsid w:val="00CA0B49"/>
    <w:rsid w:val="00CA2206"/>
    <w:rsid w:val="00CA2294"/>
    <w:rsid w:val="00CA2785"/>
    <w:rsid w:val="00CA2CD0"/>
    <w:rsid w:val="00CA444D"/>
    <w:rsid w:val="00CA5BB8"/>
    <w:rsid w:val="00CA6830"/>
    <w:rsid w:val="00CA7E91"/>
    <w:rsid w:val="00CB3EC6"/>
    <w:rsid w:val="00CB41D4"/>
    <w:rsid w:val="00CB4552"/>
    <w:rsid w:val="00CB516D"/>
    <w:rsid w:val="00CC1ABB"/>
    <w:rsid w:val="00CC2C5A"/>
    <w:rsid w:val="00CC485F"/>
    <w:rsid w:val="00CC4871"/>
    <w:rsid w:val="00CC49D1"/>
    <w:rsid w:val="00CC4E17"/>
    <w:rsid w:val="00CC676D"/>
    <w:rsid w:val="00CC74F0"/>
    <w:rsid w:val="00CD02C7"/>
    <w:rsid w:val="00CD0DF8"/>
    <w:rsid w:val="00CD1A1A"/>
    <w:rsid w:val="00CD3565"/>
    <w:rsid w:val="00CD457B"/>
    <w:rsid w:val="00CD5AF8"/>
    <w:rsid w:val="00CD5B89"/>
    <w:rsid w:val="00CD5DAE"/>
    <w:rsid w:val="00CD6002"/>
    <w:rsid w:val="00CD6847"/>
    <w:rsid w:val="00CD68CD"/>
    <w:rsid w:val="00CE0AE1"/>
    <w:rsid w:val="00CE28CD"/>
    <w:rsid w:val="00CE2B93"/>
    <w:rsid w:val="00CE3636"/>
    <w:rsid w:val="00CE63BC"/>
    <w:rsid w:val="00CE652F"/>
    <w:rsid w:val="00CE782C"/>
    <w:rsid w:val="00CE7919"/>
    <w:rsid w:val="00CF0B34"/>
    <w:rsid w:val="00CF14F7"/>
    <w:rsid w:val="00CF202A"/>
    <w:rsid w:val="00CF670E"/>
    <w:rsid w:val="00CF70EA"/>
    <w:rsid w:val="00CF758C"/>
    <w:rsid w:val="00CF7C1F"/>
    <w:rsid w:val="00D01095"/>
    <w:rsid w:val="00D02143"/>
    <w:rsid w:val="00D04102"/>
    <w:rsid w:val="00D0412C"/>
    <w:rsid w:val="00D04884"/>
    <w:rsid w:val="00D04E9B"/>
    <w:rsid w:val="00D053DF"/>
    <w:rsid w:val="00D05521"/>
    <w:rsid w:val="00D06304"/>
    <w:rsid w:val="00D07095"/>
    <w:rsid w:val="00D07317"/>
    <w:rsid w:val="00D10E07"/>
    <w:rsid w:val="00D142F8"/>
    <w:rsid w:val="00D16728"/>
    <w:rsid w:val="00D212CC"/>
    <w:rsid w:val="00D21942"/>
    <w:rsid w:val="00D22C5E"/>
    <w:rsid w:val="00D22ECB"/>
    <w:rsid w:val="00D2367F"/>
    <w:rsid w:val="00D240F4"/>
    <w:rsid w:val="00D25060"/>
    <w:rsid w:val="00D26E99"/>
    <w:rsid w:val="00D275D6"/>
    <w:rsid w:val="00D32F6D"/>
    <w:rsid w:val="00D35F5F"/>
    <w:rsid w:val="00D361C5"/>
    <w:rsid w:val="00D36FC0"/>
    <w:rsid w:val="00D37C4D"/>
    <w:rsid w:val="00D40F64"/>
    <w:rsid w:val="00D41E16"/>
    <w:rsid w:val="00D42A06"/>
    <w:rsid w:val="00D42E47"/>
    <w:rsid w:val="00D44EBA"/>
    <w:rsid w:val="00D45866"/>
    <w:rsid w:val="00D46161"/>
    <w:rsid w:val="00D46CC9"/>
    <w:rsid w:val="00D47179"/>
    <w:rsid w:val="00D4794B"/>
    <w:rsid w:val="00D500C3"/>
    <w:rsid w:val="00D503C7"/>
    <w:rsid w:val="00D505A2"/>
    <w:rsid w:val="00D53098"/>
    <w:rsid w:val="00D541BF"/>
    <w:rsid w:val="00D5464B"/>
    <w:rsid w:val="00D57F41"/>
    <w:rsid w:val="00D6054F"/>
    <w:rsid w:val="00D60B42"/>
    <w:rsid w:val="00D614A2"/>
    <w:rsid w:val="00D62A5F"/>
    <w:rsid w:val="00D6400D"/>
    <w:rsid w:val="00D64019"/>
    <w:rsid w:val="00D65ED3"/>
    <w:rsid w:val="00D6725E"/>
    <w:rsid w:val="00D70470"/>
    <w:rsid w:val="00D712EA"/>
    <w:rsid w:val="00D72FA4"/>
    <w:rsid w:val="00D74D5B"/>
    <w:rsid w:val="00D75CB2"/>
    <w:rsid w:val="00D76042"/>
    <w:rsid w:val="00D76213"/>
    <w:rsid w:val="00D76847"/>
    <w:rsid w:val="00D7697B"/>
    <w:rsid w:val="00D772F4"/>
    <w:rsid w:val="00D82113"/>
    <w:rsid w:val="00D82C34"/>
    <w:rsid w:val="00D874BF"/>
    <w:rsid w:val="00D87A5D"/>
    <w:rsid w:val="00D90411"/>
    <w:rsid w:val="00D92DC2"/>
    <w:rsid w:val="00D941FB"/>
    <w:rsid w:val="00D950C5"/>
    <w:rsid w:val="00D9546D"/>
    <w:rsid w:val="00D95875"/>
    <w:rsid w:val="00D964E4"/>
    <w:rsid w:val="00DA2F1B"/>
    <w:rsid w:val="00DA314A"/>
    <w:rsid w:val="00DA3B89"/>
    <w:rsid w:val="00DA7865"/>
    <w:rsid w:val="00DA793E"/>
    <w:rsid w:val="00DA7957"/>
    <w:rsid w:val="00DA7A87"/>
    <w:rsid w:val="00DB21B1"/>
    <w:rsid w:val="00DB24DE"/>
    <w:rsid w:val="00DB2712"/>
    <w:rsid w:val="00DB477A"/>
    <w:rsid w:val="00DB5307"/>
    <w:rsid w:val="00DB533C"/>
    <w:rsid w:val="00DB7EC5"/>
    <w:rsid w:val="00DC0422"/>
    <w:rsid w:val="00DC0A1A"/>
    <w:rsid w:val="00DC1C94"/>
    <w:rsid w:val="00DC224A"/>
    <w:rsid w:val="00DC3F9A"/>
    <w:rsid w:val="00DC4733"/>
    <w:rsid w:val="00DC74EE"/>
    <w:rsid w:val="00DD0B45"/>
    <w:rsid w:val="00DD117F"/>
    <w:rsid w:val="00DD1FC8"/>
    <w:rsid w:val="00DD28B6"/>
    <w:rsid w:val="00DD3636"/>
    <w:rsid w:val="00DD3A7B"/>
    <w:rsid w:val="00DD3C2C"/>
    <w:rsid w:val="00DD3F44"/>
    <w:rsid w:val="00DD3F72"/>
    <w:rsid w:val="00DD44C2"/>
    <w:rsid w:val="00DD4DD6"/>
    <w:rsid w:val="00DD51D1"/>
    <w:rsid w:val="00DD6BF1"/>
    <w:rsid w:val="00DE0012"/>
    <w:rsid w:val="00DE4473"/>
    <w:rsid w:val="00DE4AE6"/>
    <w:rsid w:val="00DE6921"/>
    <w:rsid w:val="00DE738D"/>
    <w:rsid w:val="00DF0320"/>
    <w:rsid w:val="00DF0E5C"/>
    <w:rsid w:val="00DF13B7"/>
    <w:rsid w:val="00DF14D1"/>
    <w:rsid w:val="00DF17B9"/>
    <w:rsid w:val="00DF24B7"/>
    <w:rsid w:val="00DF4E98"/>
    <w:rsid w:val="00DF6BC9"/>
    <w:rsid w:val="00DF7E1B"/>
    <w:rsid w:val="00E030B6"/>
    <w:rsid w:val="00E04168"/>
    <w:rsid w:val="00E0602D"/>
    <w:rsid w:val="00E111ED"/>
    <w:rsid w:val="00E11791"/>
    <w:rsid w:val="00E11D64"/>
    <w:rsid w:val="00E11F24"/>
    <w:rsid w:val="00E12098"/>
    <w:rsid w:val="00E15FD8"/>
    <w:rsid w:val="00E17416"/>
    <w:rsid w:val="00E228F4"/>
    <w:rsid w:val="00E22FAE"/>
    <w:rsid w:val="00E24E9A"/>
    <w:rsid w:val="00E255F7"/>
    <w:rsid w:val="00E25D74"/>
    <w:rsid w:val="00E26658"/>
    <w:rsid w:val="00E27249"/>
    <w:rsid w:val="00E300C7"/>
    <w:rsid w:val="00E304CD"/>
    <w:rsid w:val="00E315ED"/>
    <w:rsid w:val="00E32D37"/>
    <w:rsid w:val="00E3421D"/>
    <w:rsid w:val="00E34A60"/>
    <w:rsid w:val="00E35119"/>
    <w:rsid w:val="00E352DF"/>
    <w:rsid w:val="00E40091"/>
    <w:rsid w:val="00E4036C"/>
    <w:rsid w:val="00E40404"/>
    <w:rsid w:val="00E40702"/>
    <w:rsid w:val="00E41384"/>
    <w:rsid w:val="00E42885"/>
    <w:rsid w:val="00E42A08"/>
    <w:rsid w:val="00E42EF2"/>
    <w:rsid w:val="00E44A28"/>
    <w:rsid w:val="00E45527"/>
    <w:rsid w:val="00E45D34"/>
    <w:rsid w:val="00E46BDE"/>
    <w:rsid w:val="00E47C49"/>
    <w:rsid w:val="00E50DA2"/>
    <w:rsid w:val="00E51AB8"/>
    <w:rsid w:val="00E51FC3"/>
    <w:rsid w:val="00E531C0"/>
    <w:rsid w:val="00E53B6C"/>
    <w:rsid w:val="00E54B4A"/>
    <w:rsid w:val="00E5503D"/>
    <w:rsid w:val="00E5646B"/>
    <w:rsid w:val="00E57D4F"/>
    <w:rsid w:val="00E63A4D"/>
    <w:rsid w:val="00E64B3D"/>
    <w:rsid w:val="00E6551E"/>
    <w:rsid w:val="00E658FD"/>
    <w:rsid w:val="00E66E35"/>
    <w:rsid w:val="00E66E8F"/>
    <w:rsid w:val="00E676DC"/>
    <w:rsid w:val="00E678D9"/>
    <w:rsid w:val="00E7058D"/>
    <w:rsid w:val="00E715D7"/>
    <w:rsid w:val="00E71F50"/>
    <w:rsid w:val="00E7469C"/>
    <w:rsid w:val="00E7480F"/>
    <w:rsid w:val="00E7512A"/>
    <w:rsid w:val="00E81104"/>
    <w:rsid w:val="00E82F2E"/>
    <w:rsid w:val="00E831B2"/>
    <w:rsid w:val="00E84AB5"/>
    <w:rsid w:val="00E84DEE"/>
    <w:rsid w:val="00E8610C"/>
    <w:rsid w:val="00E90772"/>
    <w:rsid w:val="00E9078E"/>
    <w:rsid w:val="00E91406"/>
    <w:rsid w:val="00E91B36"/>
    <w:rsid w:val="00E925B0"/>
    <w:rsid w:val="00E9305F"/>
    <w:rsid w:val="00E957A2"/>
    <w:rsid w:val="00E97421"/>
    <w:rsid w:val="00EA0421"/>
    <w:rsid w:val="00EA167F"/>
    <w:rsid w:val="00EA16FE"/>
    <w:rsid w:val="00EA2268"/>
    <w:rsid w:val="00EA42E6"/>
    <w:rsid w:val="00EA501F"/>
    <w:rsid w:val="00EA623C"/>
    <w:rsid w:val="00EA7360"/>
    <w:rsid w:val="00EA754F"/>
    <w:rsid w:val="00EA79B9"/>
    <w:rsid w:val="00EB372F"/>
    <w:rsid w:val="00EB407B"/>
    <w:rsid w:val="00EB54F9"/>
    <w:rsid w:val="00EB5E8B"/>
    <w:rsid w:val="00EB6927"/>
    <w:rsid w:val="00EB7BCB"/>
    <w:rsid w:val="00EC04B0"/>
    <w:rsid w:val="00EC0701"/>
    <w:rsid w:val="00EC0CA2"/>
    <w:rsid w:val="00EC112F"/>
    <w:rsid w:val="00EC1FDB"/>
    <w:rsid w:val="00EC2AFD"/>
    <w:rsid w:val="00EC3425"/>
    <w:rsid w:val="00EC35BC"/>
    <w:rsid w:val="00EC499D"/>
    <w:rsid w:val="00EC50D9"/>
    <w:rsid w:val="00EC7537"/>
    <w:rsid w:val="00ED014E"/>
    <w:rsid w:val="00ED1650"/>
    <w:rsid w:val="00ED16B6"/>
    <w:rsid w:val="00ED1CDA"/>
    <w:rsid w:val="00ED2BCD"/>
    <w:rsid w:val="00ED3781"/>
    <w:rsid w:val="00ED3A04"/>
    <w:rsid w:val="00ED4399"/>
    <w:rsid w:val="00ED4972"/>
    <w:rsid w:val="00ED50BB"/>
    <w:rsid w:val="00ED6119"/>
    <w:rsid w:val="00ED62BD"/>
    <w:rsid w:val="00EE0564"/>
    <w:rsid w:val="00EE1CB8"/>
    <w:rsid w:val="00EE3DBE"/>
    <w:rsid w:val="00EE6262"/>
    <w:rsid w:val="00EE6940"/>
    <w:rsid w:val="00EE7EAE"/>
    <w:rsid w:val="00EF02B7"/>
    <w:rsid w:val="00EF18BC"/>
    <w:rsid w:val="00EF4C79"/>
    <w:rsid w:val="00EF553F"/>
    <w:rsid w:val="00EF5C8F"/>
    <w:rsid w:val="00EF7D46"/>
    <w:rsid w:val="00F0043F"/>
    <w:rsid w:val="00F0044D"/>
    <w:rsid w:val="00F00A83"/>
    <w:rsid w:val="00F01514"/>
    <w:rsid w:val="00F02A31"/>
    <w:rsid w:val="00F051AB"/>
    <w:rsid w:val="00F06FBB"/>
    <w:rsid w:val="00F07509"/>
    <w:rsid w:val="00F077FD"/>
    <w:rsid w:val="00F10847"/>
    <w:rsid w:val="00F10CBE"/>
    <w:rsid w:val="00F11449"/>
    <w:rsid w:val="00F115E4"/>
    <w:rsid w:val="00F117C7"/>
    <w:rsid w:val="00F11C06"/>
    <w:rsid w:val="00F1386A"/>
    <w:rsid w:val="00F14BC4"/>
    <w:rsid w:val="00F15336"/>
    <w:rsid w:val="00F1590C"/>
    <w:rsid w:val="00F159FA"/>
    <w:rsid w:val="00F15CAA"/>
    <w:rsid w:val="00F16FBF"/>
    <w:rsid w:val="00F17412"/>
    <w:rsid w:val="00F200EF"/>
    <w:rsid w:val="00F20E0F"/>
    <w:rsid w:val="00F2412D"/>
    <w:rsid w:val="00F25B09"/>
    <w:rsid w:val="00F272A1"/>
    <w:rsid w:val="00F30A96"/>
    <w:rsid w:val="00F30EE2"/>
    <w:rsid w:val="00F32776"/>
    <w:rsid w:val="00F36024"/>
    <w:rsid w:val="00F37269"/>
    <w:rsid w:val="00F376F0"/>
    <w:rsid w:val="00F37F07"/>
    <w:rsid w:val="00F41630"/>
    <w:rsid w:val="00F439BE"/>
    <w:rsid w:val="00F4540A"/>
    <w:rsid w:val="00F45FAF"/>
    <w:rsid w:val="00F508F7"/>
    <w:rsid w:val="00F50B18"/>
    <w:rsid w:val="00F51103"/>
    <w:rsid w:val="00F51865"/>
    <w:rsid w:val="00F55A7A"/>
    <w:rsid w:val="00F57400"/>
    <w:rsid w:val="00F57444"/>
    <w:rsid w:val="00F63DDF"/>
    <w:rsid w:val="00F6448C"/>
    <w:rsid w:val="00F64510"/>
    <w:rsid w:val="00F65621"/>
    <w:rsid w:val="00F703D4"/>
    <w:rsid w:val="00F7422C"/>
    <w:rsid w:val="00F7439C"/>
    <w:rsid w:val="00F752D2"/>
    <w:rsid w:val="00F77337"/>
    <w:rsid w:val="00F77570"/>
    <w:rsid w:val="00F80021"/>
    <w:rsid w:val="00F808C8"/>
    <w:rsid w:val="00F82F06"/>
    <w:rsid w:val="00F86F80"/>
    <w:rsid w:val="00F87456"/>
    <w:rsid w:val="00F90A5B"/>
    <w:rsid w:val="00F9105C"/>
    <w:rsid w:val="00F91E0C"/>
    <w:rsid w:val="00F928D6"/>
    <w:rsid w:val="00F929BE"/>
    <w:rsid w:val="00F939EF"/>
    <w:rsid w:val="00F94065"/>
    <w:rsid w:val="00F94A95"/>
    <w:rsid w:val="00F94BBC"/>
    <w:rsid w:val="00F94C2A"/>
    <w:rsid w:val="00F95232"/>
    <w:rsid w:val="00F963B7"/>
    <w:rsid w:val="00F974F8"/>
    <w:rsid w:val="00FA18A5"/>
    <w:rsid w:val="00FA220F"/>
    <w:rsid w:val="00FA2726"/>
    <w:rsid w:val="00FA298C"/>
    <w:rsid w:val="00FA5E79"/>
    <w:rsid w:val="00FA5F54"/>
    <w:rsid w:val="00FB037E"/>
    <w:rsid w:val="00FB069E"/>
    <w:rsid w:val="00FB0883"/>
    <w:rsid w:val="00FB1061"/>
    <w:rsid w:val="00FB6076"/>
    <w:rsid w:val="00FB6472"/>
    <w:rsid w:val="00FB77FB"/>
    <w:rsid w:val="00FC1228"/>
    <w:rsid w:val="00FC1F45"/>
    <w:rsid w:val="00FC5956"/>
    <w:rsid w:val="00FC5BB6"/>
    <w:rsid w:val="00FC6B5D"/>
    <w:rsid w:val="00FC7473"/>
    <w:rsid w:val="00FD0476"/>
    <w:rsid w:val="00FD08DF"/>
    <w:rsid w:val="00FD09E6"/>
    <w:rsid w:val="00FD3224"/>
    <w:rsid w:val="00FD46BB"/>
    <w:rsid w:val="00FD68C9"/>
    <w:rsid w:val="00FD7210"/>
    <w:rsid w:val="00FE188C"/>
    <w:rsid w:val="00FE18A8"/>
    <w:rsid w:val="00FE1ADF"/>
    <w:rsid w:val="00FE2150"/>
    <w:rsid w:val="00FE2D42"/>
    <w:rsid w:val="00FE2DBE"/>
    <w:rsid w:val="00FE4735"/>
    <w:rsid w:val="00FE4F53"/>
    <w:rsid w:val="00FE6BDD"/>
    <w:rsid w:val="00FE767F"/>
    <w:rsid w:val="00FE797C"/>
    <w:rsid w:val="00FE7EB8"/>
    <w:rsid w:val="00FF0221"/>
    <w:rsid w:val="00FF0D73"/>
    <w:rsid w:val="00FF273C"/>
    <w:rsid w:val="00FF4B6D"/>
    <w:rsid w:val="00FF73C7"/>
    <w:rsid w:val="00FF75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6D1"/>
  </w:style>
  <w:style w:type="paragraph" w:styleId="Heading1">
    <w:name w:val="heading 1"/>
    <w:basedOn w:val="Normal"/>
    <w:next w:val="Normal"/>
    <w:link w:val="Heading1Char"/>
    <w:uiPriority w:val="9"/>
    <w:qFormat/>
    <w:rsid w:val="001B6F4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2412D"/>
    <w:pPr>
      <w:keepNext/>
      <w:keepLines/>
      <w:spacing w:before="200" w:line="360" w:lineRule="auto"/>
      <w:jc w:val="both"/>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4B45C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F40"/>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E91406"/>
    <w:pPr>
      <w:ind w:left="720"/>
      <w:contextualSpacing/>
    </w:pPr>
  </w:style>
  <w:style w:type="paragraph" w:styleId="BalloonText">
    <w:name w:val="Balloon Text"/>
    <w:basedOn w:val="Normal"/>
    <w:link w:val="BalloonTextChar"/>
    <w:uiPriority w:val="99"/>
    <w:semiHidden/>
    <w:unhideWhenUsed/>
    <w:rsid w:val="00AE22D9"/>
    <w:rPr>
      <w:rFonts w:ascii="Lucida Grande" w:hAnsi="Lucida Grande"/>
      <w:sz w:val="18"/>
      <w:szCs w:val="18"/>
    </w:rPr>
  </w:style>
  <w:style w:type="character" w:customStyle="1" w:styleId="BalloonTextChar">
    <w:name w:val="Balloon Text Char"/>
    <w:basedOn w:val="DefaultParagraphFont"/>
    <w:link w:val="BalloonText"/>
    <w:uiPriority w:val="99"/>
    <w:semiHidden/>
    <w:rsid w:val="00AE22D9"/>
    <w:rPr>
      <w:rFonts w:ascii="Lucida Grande" w:hAnsi="Lucida Grande"/>
      <w:sz w:val="18"/>
      <w:szCs w:val="18"/>
    </w:rPr>
  </w:style>
  <w:style w:type="paragraph" w:styleId="Footer">
    <w:name w:val="footer"/>
    <w:basedOn w:val="Normal"/>
    <w:link w:val="FooterChar"/>
    <w:uiPriority w:val="99"/>
    <w:unhideWhenUsed/>
    <w:rsid w:val="00A8543F"/>
    <w:pPr>
      <w:tabs>
        <w:tab w:val="center" w:pos="4320"/>
        <w:tab w:val="right" w:pos="8640"/>
      </w:tabs>
    </w:pPr>
  </w:style>
  <w:style w:type="character" w:customStyle="1" w:styleId="FooterChar">
    <w:name w:val="Footer Char"/>
    <w:basedOn w:val="DefaultParagraphFont"/>
    <w:link w:val="Footer"/>
    <w:uiPriority w:val="99"/>
    <w:rsid w:val="00A8543F"/>
  </w:style>
  <w:style w:type="character" w:styleId="PageNumber">
    <w:name w:val="page number"/>
    <w:basedOn w:val="DefaultParagraphFont"/>
    <w:uiPriority w:val="99"/>
    <w:semiHidden/>
    <w:unhideWhenUsed/>
    <w:rsid w:val="00A8543F"/>
  </w:style>
  <w:style w:type="character" w:styleId="Hyperlink">
    <w:name w:val="Hyperlink"/>
    <w:basedOn w:val="DefaultParagraphFont"/>
    <w:uiPriority w:val="99"/>
    <w:unhideWhenUsed/>
    <w:rsid w:val="0006367C"/>
    <w:rPr>
      <w:color w:val="0000FF" w:themeColor="hyperlink"/>
      <w:u w:val="single"/>
    </w:rPr>
  </w:style>
  <w:style w:type="paragraph" w:styleId="FootnoteText">
    <w:name w:val="footnote text"/>
    <w:basedOn w:val="Normal"/>
    <w:link w:val="FootnoteTextChar"/>
    <w:uiPriority w:val="99"/>
    <w:unhideWhenUsed/>
    <w:rsid w:val="00606F3C"/>
  </w:style>
  <w:style w:type="character" w:customStyle="1" w:styleId="FootnoteTextChar">
    <w:name w:val="Footnote Text Char"/>
    <w:basedOn w:val="DefaultParagraphFont"/>
    <w:link w:val="FootnoteText"/>
    <w:uiPriority w:val="99"/>
    <w:rsid w:val="00606F3C"/>
  </w:style>
  <w:style w:type="character" w:styleId="FootnoteReference">
    <w:name w:val="footnote reference"/>
    <w:basedOn w:val="DefaultParagraphFont"/>
    <w:uiPriority w:val="99"/>
    <w:unhideWhenUsed/>
    <w:rsid w:val="00606F3C"/>
    <w:rPr>
      <w:vertAlign w:val="superscript"/>
    </w:rPr>
  </w:style>
  <w:style w:type="table" w:styleId="TableGrid">
    <w:name w:val="Table Grid"/>
    <w:basedOn w:val="TableNormal"/>
    <w:uiPriority w:val="59"/>
    <w:rsid w:val="00B027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C1C93"/>
    <w:pPr>
      <w:tabs>
        <w:tab w:val="center" w:pos="4320"/>
        <w:tab w:val="right" w:pos="8640"/>
      </w:tabs>
    </w:pPr>
  </w:style>
  <w:style w:type="character" w:customStyle="1" w:styleId="HeaderChar">
    <w:name w:val="Header Char"/>
    <w:basedOn w:val="DefaultParagraphFont"/>
    <w:link w:val="Header"/>
    <w:uiPriority w:val="99"/>
    <w:rsid w:val="002C1C93"/>
  </w:style>
  <w:style w:type="character" w:customStyle="1" w:styleId="Heading2Char">
    <w:name w:val="Heading 2 Char"/>
    <w:basedOn w:val="DefaultParagraphFont"/>
    <w:link w:val="Heading2"/>
    <w:uiPriority w:val="9"/>
    <w:rsid w:val="00F2412D"/>
    <w:rPr>
      <w:rFonts w:asciiTheme="majorHAnsi" w:eastAsiaTheme="majorEastAsia" w:hAnsiTheme="majorHAnsi" w:cstheme="majorBidi"/>
      <w:b/>
      <w:bCs/>
      <w:color w:val="4F81BD" w:themeColor="accent1"/>
      <w:sz w:val="26"/>
      <w:szCs w:val="26"/>
    </w:rPr>
  </w:style>
  <w:style w:type="character" w:styleId="PlaceholderText">
    <w:name w:val="Placeholder Text"/>
    <w:basedOn w:val="DefaultParagraphFont"/>
    <w:uiPriority w:val="99"/>
    <w:semiHidden/>
    <w:rsid w:val="009D11FD"/>
    <w:rPr>
      <w:color w:val="808080"/>
    </w:rPr>
  </w:style>
  <w:style w:type="paragraph" w:styleId="TOCHeading">
    <w:name w:val="TOC Heading"/>
    <w:basedOn w:val="Heading1"/>
    <w:next w:val="Normal"/>
    <w:uiPriority w:val="39"/>
    <w:unhideWhenUsed/>
    <w:qFormat/>
    <w:rsid w:val="002C27F6"/>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2E4B3B"/>
    <w:pPr>
      <w:tabs>
        <w:tab w:val="right" w:leader="dot" w:pos="8297"/>
      </w:tabs>
      <w:spacing w:before="120"/>
    </w:pPr>
    <w:rPr>
      <w:rFonts w:cs="Times New Roman"/>
      <w:b/>
      <w:sz w:val="28"/>
      <w:szCs w:val="28"/>
    </w:rPr>
  </w:style>
  <w:style w:type="paragraph" w:styleId="TOC2">
    <w:name w:val="toc 2"/>
    <w:basedOn w:val="Normal"/>
    <w:next w:val="Normal"/>
    <w:autoRedefine/>
    <w:uiPriority w:val="39"/>
    <w:unhideWhenUsed/>
    <w:rsid w:val="002C27F6"/>
    <w:pPr>
      <w:ind w:left="240"/>
    </w:pPr>
    <w:rPr>
      <w:b/>
      <w:sz w:val="22"/>
      <w:szCs w:val="22"/>
    </w:rPr>
  </w:style>
  <w:style w:type="paragraph" w:styleId="TOC3">
    <w:name w:val="toc 3"/>
    <w:basedOn w:val="Normal"/>
    <w:next w:val="Normal"/>
    <w:autoRedefine/>
    <w:uiPriority w:val="39"/>
    <w:unhideWhenUsed/>
    <w:rsid w:val="002C27F6"/>
    <w:pPr>
      <w:ind w:left="480"/>
    </w:pPr>
    <w:rPr>
      <w:sz w:val="22"/>
      <w:szCs w:val="22"/>
    </w:rPr>
  </w:style>
  <w:style w:type="paragraph" w:styleId="TOC4">
    <w:name w:val="toc 4"/>
    <w:basedOn w:val="Normal"/>
    <w:next w:val="Normal"/>
    <w:autoRedefine/>
    <w:uiPriority w:val="39"/>
    <w:unhideWhenUsed/>
    <w:rsid w:val="002C27F6"/>
    <w:pPr>
      <w:ind w:left="720"/>
    </w:pPr>
    <w:rPr>
      <w:sz w:val="20"/>
      <w:szCs w:val="20"/>
    </w:rPr>
  </w:style>
  <w:style w:type="paragraph" w:styleId="TOC5">
    <w:name w:val="toc 5"/>
    <w:basedOn w:val="Normal"/>
    <w:next w:val="Normal"/>
    <w:autoRedefine/>
    <w:uiPriority w:val="39"/>
    <w:unhideWhenUsed/>
    <w:rsid w:val="002C27F6"/>
    <w:pPr>
      <w:ind w:left="960"/>
    </w:pPr>
    <w:rPr>
      <w:sz w:val="20"/>
      <w:szCs w:val="20"/>
    </w:rPr>
  </w:style>
  <w:style w:type="paragraph" w:styleId="TOC6">
    <w:name w:val="toc 6"/>
    <w:basedOn w:val="Normal"/>
    <w:next w:val="Normal"/>
    <w:autoRedefine/>
    <w:uiPriority w:val="39"/>
    <w:unhideWhenUsed/>
    <w:rsid w:val="002C27F6"/>
    <w:pPr>
      <w:ind w:left="1200"/>
    </w:pPr>
    <w:rPr>
      <w:sz w:val="20"/>
      <w:szCs w:val="20"/>
    </w:rPr>
  </w:style>
  <w:style w:type="paragraph" w:styleId="TOC7">
    <w:name w:val="toc 7"/>
    <w:basedOn w:val="Normal"/>
    <w:next w:val="Normal"/>
    <w:autoRedefine/>
    <w:uiPriority w:val="39"/>
    <w:unhideWhenUsed/>
    <w:rsid w:val="002C27F6"/>
    <w:pPr>
      <w:ind w:left="1440"/>
    </w:pPr>
    <w:rPr>
      <w:sz w:val="20"/>
      <w:szCs w:val="20"/>
    </w:rPr>
  </w:style>
  <w:style w:type="paragraph" w:styleId="TOC8">
    <w:name w:val="toc 8"/>
    <w:basedOn w:val="Normal"/>
    <w:next w:val="Normal"/>
    <w:autoRedefine/>
    <w:uiPriority w:val="39"/>
    <w:unhideWhenUsed/>
    <w:rsid w:val="002C27F6"/>
    <w:pPr>
      <w:ind w:left="1680"/>
    </w:pPr>
    <w:rPr>
      <w:sz w:val="20"/>
      <w:szCs w:val="20"/>
    </w:rPr>
  </w:style>
  <w:style w:type="paragraph" w:styleId="TOC9">
    <w:name w:val="toc 9"/>
    <w:basedOn w:val="Normal"/>
    <w:next w:val="Normal"/>
    <w:autoRedefine/>
    <w:uiPriority w:val="39"/>
    <w:unhideWhenUsed/>
    <w:rsid w:val="002C27F6"/>
    <w:pPr>
      <w:ind w:left="1920"/>
    </w:pPr>
    <w:rPr>
      <w:sz w:val="20"/>
      <w:szCs w:val="20"/>
    </w:rPr>
  </w:style>
  <w:style w:type="character" w:customStyle="1" w:styleId="Heading4Char">
    <w:name w:val="Heading 4 Char"/>
    <w:basedOn w:val="DefaultParagraphFont"/>
    <w:link w:val="Heading4"/>
    <w:uiPriority w:val="9"/>
    <w:rsid w:val="004B45C8"/>
    <w:rPr>
      <w:rFonts w:asciiTheme="majorHAnsi" w:eastAsiaTheme="majorEastAsia" w:hAnsiTheme="majorHAnsi" w:cstheme="majorBidi"/>
      <w:b/>
      <w:bCs/>
      <w:i/>
      <w:iCs/>
      <w:color w:val="4F81BD" w:themeColor="accent1"/>
    </w:rPr>
  </w:style>
  <w:style w:type="paragraph" w:styleId="Revision">
    <w:name w:val="Revision"/>
    <w:hidden/>
    <w:uiPriority w:val="99"/>
    <w:semiHidden/>
    <w:rsid w:val="005A4F7B"/>
  </w:style>
  <w:style w:type="character" w:styleId="CommentReference">
    <w:name w:val="annotation reference"/>
    <w:basedOn w:val="DefaultParagraphFont"/>
    <w:uiPriority w:val="99"/>
    <w:semiHidden/>
    <w:unhideWhenUsed/>
    <w:rsid w:val="00F1590C"/>
    <w:rPr>
      <w:sz w:val="16"/>
      <w:szCs w:val="16"/>
    </w:rPr>
  </w:style>
  <w:style w:type="paragraph" w:styleId="CommentText">
    <w:name w:val="annotation text"/>
    <w:basedOn w:val="Normal"/>
    <w:link w:val="CommentTextChar"/>
    <w:uiPriority w:val="99"/>
    <w:semiHidden/>
    <w:unhideWhenUsed/>
    <w:rsid w:val="00F1590C"/>
    <w:rPr>
      <w:sz w:val="20"/>
      <w:szCs w:val="20"/>
    </w:rPr>
  </w:style>
  <w:style w:type="character" w:customStyle="1" w:styleId="CommentTextChar">
    <w:name w:val="Comment Text Char"/>
    <w:basedOn w:val="DefaultParagraphFont"/>
    <w:link w:val="CommentText"/>
    <w:uiPriority w:val="99"/>
    <w:semiHidden/>
    <w:rsid w:val="00F1590C"/>
    <w:rPr>
      <w:sz w:val="20"/>
      <w:szCs w:val="20"/>
    </w:rPr>
  </w:style>
  <w:style w:type="paragraph" w:styleId="CommentSubject">
    <w:name w:val="annotation subject"/>
    <w:basedOn w:val="CommentText"/>
    <w:next w:val="CommentText"/>
    <w:link w:val="CommentSubjectChar"/>
    <w:uiPriority w:val="99"/>
    <w:semiHidden/>
    <w:unhideWhenUsed/>
    <w:rsid w:val="00F1590C"/>
    <w:rPr>
      <w:b/>
      <w:bCs/>
    </w:rPr>
  </w:style>
  <w:style w:type="character" w:customStyle="1" w:styleId="CommentSubjectChar">
    <w:name w:val="Comment Subject Char"/>
    <w:basedOn w:val="CommentTextChar"/>
    <w:link w:val="CommentSubject"/>
    <w:uiPriority w:val="99"/>
    <w:semiHidden/>
    <w:rsid w:val="00F1590C"/>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236D1"/>
  </w:style>
  <w:style w:type="paragraph" w:styleId="Heading1">
    <w:name w:val="heading 1"/>
    <w:basedOn w:val="Normal"/>
    <w:next w:val="Normal"/>
    <w:link w:val="Heading1Char"/>
    <w:uiPriority w:val="9"/>
    <w:qFormat/>
    <w:rsid w:val="001B6F40"/>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F2412D"/>
    <w:pPr>
      <w:keepNext/>
      <w:keepLines/>
      <w:spacing w:before="200" w:line="360" w:lineRule="auto"/>
      <w:jc w:val="both"/>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unhideWhenUsed/>
    <w:qFormat/>
    <w:rsid w:val="004B45C8"/>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F40"/>
    <w:rPr>
      <w:rFonts w:asciiTheme="majorHAnsi" w:eastAsiaTheme="majorEastAsia" w:hAnsiTheme="majorHAnsi" w:cstheme="majorBidi"/>
      <w:b/>
      <w:bCs/>
      <w:color w:val="345A8A" w:themeColor="accent1" w:themeShade="B5"/>
      <w:sz w:val="32"/>
      <w:szCs w:val="32"/>
    </w:rPr>
  </w:style>
  <w:style w:type="paragraph" w:styleId="ListParagraph">
    <w:name w:val="List Paragraph"/>
    <w:basedOn w:val="Normal"/>
    <w:uiPriority w:val="34"/>
    <w:qFormat/>
    <w:rsid w:val="00E91406"/>
    <w:pPr>
      <w:ind w:left="720"/>
      <w:contextualSpacing/>
    </w:pPr>
  </w:style>
  <w:style w:type="paragraph" w:styleId="BalloonText">
    <w:name w:val="Balloon Text"/>
    <w:basedOn w:val="Normal"/>
    <w:link w:val="BalloonTextChar"/>
    <w:uiPriority w:val="99"/>
    <w:semiHidden/>
    <w:unhideWhenUsed/>
    <w:rsid w:val="00AE22D9"/>
    <w:rPr>
      <w:rFonts w:ascii="Lucida Grande" w:hAnsi="Lucida Grande"/>
      <w:sz w:val="18"/>
      <w:szCs w:val="18"/>
    </w:rPr>
  </w:style>
  <w:style w:type="character" w:customStyle="1" w:styleId="BalloonTextChar">
    <w:name w:val="Balloon Text Char"/>
    <w:basedOn w:val="DefaultParagraphFont"/>
    <w:link w:val="BalloonText"/>
    <w:uiPriority w:val="99"/>
    <w:semiHidden/>
    <w:rsid w:val="00AE22D9"/>
    <w:rPr>
      <w:rFonts w:ascii="Lucida Grande" w:hAnsi="Lucida Grande"/>
      <w:sz w:val="18"/>
      <w:szCs w:val="18"/>
    </w:rPr>
  </w:style>
  <w:style w:type="paragraph" w:styleId="Footer">
    <w:name w:val="footer"/>
    <w:basedOn w:val="Normal"/>
    <w:link w:val="FooterChar"/>
    <w:uiPriority w:val="99"/>
    <w:unhideWhenUsed/>
    <w:rsid w:val="00A8543F"/>
    <w:pPr>
      <w:tabs>
        <w:tab w:val="center" w:pos="4320"/>
        <w:tab w:val="right" w:pos="8640"/>
      </w:tabs>
    </w:pPr>
  </w:style>
  <w:style w:type="character" w:customStyle="1" w:styleId="FooterChar">
    <w:name w:val="Footer Char"/>
    <w:basedOn w:val="DefaultParagraphFont"/>
    <w:link w:val="Footer"/>
    <w:uiPriority w:val="99"/>
    <w:rsid w:val="00A8543F"/>
  </w:style>
  <w:style w:type="character" w:styleId="PageNumber">
    <w:name w:val="page number"/>
    <w:basedOn w:val="DefaultParagraphFont"/>
    <w:uiPriority w:val="99"/>
    <w:semiHidden/>
    <w:unhideWhenUsed/>
    <w:rsid w:val="00A8543F"/>
  </w:style>
  <w:style w:type="character" w:styleId="Hyperlink">
    <w:name w:val="Hyperlink"/>
    <w:basedOn w:val="DefaultParagraphFont"/>
    <w:uiPriority w:val="99"/>
    <w:unhideWhenUsed/>
    <w:rsid w:val="0006367C"/>
    <w:rPr>
      <w:color w:val="0000FF" w:themeColor="hyperlink"/>
      <w:u w:val="single"/>
    </w:rPr>
  </w:style>
  <w:style w:type="paragraph" w:styleId="FootnoteText">
    <w:name w:val="footnote text"/>
    <w:basedOn w:val="Normal"/>
    <w:link w:val="FootnoteTextChar"/>
    <w:uiPriority w:val="99"/>
    <w:unhideWhenUsed/>
    <w:rsid w:val="00606F3C"/>
  </w:style>
  <w:style w:type="character" w:customStyle="1" w:styleId="FootnoteTextChar">
    <w:name w:val="Footnote Text Char"/>
    <w:basedOn w:val="DefaultParagraphFont"/>
    <w:link w:val="FootnoteText"/>
    <w:uiPriority w:val="99"/>
    <w:rsid w:val="00606F3C"/>
  </w:style>
  <w:style w:type="character" w:styleId="FootnoteReference">
    <w:name w:val="footnote reference"/>
    <w:basedOn w:val="DefaultParagraphFont"/>
    <w:uiPriority w:val="99"/>
    <w:unhideWhenUsed/>
    <w:rsid w:val="00606F3C"/>
    <w:rPr>
      <w:vertAlign w:val="superscript"/>
    </w:rPr>
  </w:style>
  <w:style w:type="table" w:styleId="TableGrid">
    <w:name w:val="Table Grid"/>
    <w:basedOn w:val="TableNormal"/>
    <w:uiPriority w:val="59"/>
    <w:rsid w:val="00B027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2C1C93"/>
    <w:pPr>
      <w:tabs>
        <w:tab w:val="center" w:pos="4320"/>
        <w:tab w:val="right" w:pos="8640"/>
      </w:tabs>
    </w:pPr>
  </w:style>
  <w:style w:type="character" w:customStyle="1" w:styleId="HeaderChar">
    <w:name w:val="Header Char"/>
    <w:basedOn w:val="DefaultParagraphFont"/>
    <w:link w:val="Header"/>
    <w:uiPriority w:val="99"/>
    <w:rsid w:val="002C1C93"/>
  </w:style>
  <w:style w:type="character" w:customStyle="1" w:styleId="Heading2Char">
    <w:name w:val="Heading 2 Char"/>
    <w:basedOn w:val="DefaultParagraphFont"/>
    <w:link w:val="Heading2"/>
    <w:uiPriority w:val="9"/>
    <w:rsid w:val="00F2412D"/>
    <w:rPr>
      <w:rFonts w:asciiTheme="majorHAnsi" w:eastAsiaTheme="majorEastAsia" w:hAnsiTheme="majorHAnsi" w:cstheme="majorBidi"/>
      <w:b/>
      <w:bCs/>
      <w:color w:val="4F81BD" w:themeColor="accent1"/>
      <w:sz w:val="26"/>
      <w:szCs w:val="26"/>
    </w:rPr>
  </w:style>
  <w:style w:type="character" w:styleId="PlaceholderText">
    <w:name w:val="Placeholder Text"/>
    <w:basedOn w:val="DefaultParagraphFont"/>
    <w:uiPriority w:val="99"/>
    <w:semiHidden/>
    <w:rsid w:val="009D11FD"/>
    <w:rPr>
      <w:color w:val="808080"/>
    </w:rPr>
  </w:style>
  <w:style w:type="paragraph" w:styleId="TOCHeading">
    <w:name w:val="TOC Heading"/>
    <w:basedOn w:val="Heading1"/>
    <w:next w:val="Normal"/>
    <w:uiPriority w:val="39"/>
    <w:unhideWhenUsed/>
    <w:qFormat/>
    <w:rsid w:val="002C27F6"/>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2E4B3B"/>
    <w:pPr>
      <w:tabs>
        <w:tab w:val="right" w:leader="dot" w:pos="8297"/>
      </w:tabs>
      <w:spacing w:before="120"/>
    </w:pPr>
    <w:rPr>
      <w:rFonts w:cs="Times New Roman"/>
      <w:b/>
      <w:sz w:val="28"/>
      <w:szCs w:val="28"/>
    </w:rPr>
  </w:style>
  <w:style w:type="paragraph" w:styleId="TOC2">
    <w:name w:val="toc 2"/>
    <w:basedOn w:val="Normal"/>
    <w:next w:val="Normal"/>
    <w:autoRedefine/>
    <w:uiPriority w:val="39"/>
    <w:unhideWhenUsed/>
    <w:rsid w:val="002C27F6"/>
    <w:pPr>
      <w:ind w:left="240"/>
    </w:pPr>
    <w:rPr>
      <w:b/>
      <w:sz w:val="22"/>
      <w:szCs w:val="22"/>
    </w:rPr>
  </w:style>
  <w:style w:type="paragraph" w:styleId="TOC3">
    <w:name w:val="toc 3"/>
    <w:basedOn w:val="Normal"/>
    <w:next w:val="Normal"/>
    <w:autoRedefine/>
    <w:uiPriority w:val="39"/>
    <w:unhideWhenUsed/>
    <w:rsid w:val="002C27F6"/>
    <w:pPr>
      <w:ind w:left="480"/>
    </w:pPr>
    <w:rPr>
      <w:sz w:val="22"/>
      <w:szCs w:val="22"/>
    </w:rPr>
  </w:style>
  <w:style w:type="paragraph" w:styleId="TOC4">
    <w:name w:val="toc 4"/>
    <w:basedOn w:val="Normal"/>
    <w:next w:val="Normal"/>
    <w:autoRedefine/>
    <w:uiPriority w:val="39"/>
    <w:unhideWhenUsed/>
    <w:rsid w:val="002C27F6"/>
    <w:pPr>
      <w:ind w:left="720"/>
    </w:pPr>
    <w:rPr>
      <w:sz w:val="20"/>
      <w:szCs w:val="20"/>
    </w:rPr>
  </w:style>
  <w:style w:type="paragraph" w:styleId="TOC5">
    <w:name w:val="toc 5"/>
    <w:basedOn w:val="Normal"/>
    <w:next w:val="Normal"/>
    <w:autoRedefine/>
    <w:uiPriority w:val="39"/>
    <w:unhideWhenUsed/>
    <w:rsid w:val="002C27F6"/>
    <w:pPr>
      <w:ind w:left="960"/>
    </w:pPr>
    <w:rPr>
      <w:sz w:val="20"/>
      <w:szCs w:val="20"/>
    </w:rPr>
  </w:style>
  <w:style w:type="paragraph" w:styleId="TOC6">
    <w:name w:val="toc 6"/>
    <w:basedOn w:val="Normal"/>
    <w:next w:val="Normal"/>
    <w:autoRedefine/>
    <w:uiPriority w:val="39"/>
    <w:unhideWhenUsed/>
    <w:rsid w:val="002C27F6"/>
    <w:pPr>
      <w:ind w:left="1200"/>
    </w:pPr>
    <w:rPr>
      <w:sz w:val="20"/>
      <w:szCs w:val="20"/>
    </w:rPr>
  </w:style>
  <w:style w:type="paragraph" w:styleId="TOC7">
    <w:name w:val="toc 7"/>
    <w:basedOn w:val="Normal"/>
    <w:next w:val="Normal"/>
    <w:autoRedefine/>
    <w:uiPriority w:val="39"/>
    <w:unhideWhenUsed/>
    <w:rsid w:val="002C27F6"/>
    <w:pPr>
      <w:ind w:left="1440"/>
    </w:pPr>
    <w:rPr>
      <w:sz w:val="20"/>
      <w:szCs w:val="20"/>
    </w:rPr>
  </w:style>
  <w:style w:type="paragraph" w:styleId="TOC8">
    <w:name w:val="toc 8"/>
    <w:basedOn w:val="Normal"/>
    <w:next w:val="Normal"/>
    <w:autoRedefine/>
    <w:uiPriority w:val="39"/>
    <w:unhideWhenUsed/>
    <w:rsid w:val="002C27F6"/>
    <w:pPr>
      <w:ind w:left="1680"/>
    </w:pPr>
    <w:rPr>
      <w:sz w:val="20"/>
      <w:szCs w:val="20"/>
    </w:rPr>
  </w:style>
  <w:style w:type="paragraph" w:styleId="TOC9">
    <w:name w:val="toc 9"/>
    <w:basedOn w:val="Normal"/>
    <w:next w:val="Normal"/>
    <w:autoRedefine/>
    <w:uiPriority w:val="39"/>
    <w:unhideWhenUsed/>
    <w:rsid w:val="002C27F6"/>
    <w:pPr>
      <w:ind w:left="1920"/>
    </w:pPr>
    <w:rPr>
      <w:sz w:val="20"/>
      <w:szCs w:val="20"/>
    </w:rPr>
  </w:style>
  <w:style w:type="character" w:customStyle="1" w:styleId="Heading4Char">
    <w:name w:val="Heading 4 Char"/>
    <w:basedOn w:val="DefaultParagraphFont"/>
    <w:link w:val="Heading4"/>
    <w:uiPriority w:val="9"/>
    <w:rsid w:val="004B45C8"/>
    <w:rPr>
      <w:rFonts w:asciiTheme="majorHAnsi" w:eastAsiaTheme="majorEastAsia" w:hAnsiTheme="majorHAnsi" w:cstheme="majorBidi"/>
      <w:b/>
      <w:bCs/>
      <w:i/>
      <w:iCs/>
      <w:color w:val="4F81BD" w:themeColor="accent1"/>
    </w:rPr>
  </w:style>
  <w:style w:type="paragraph" w:styleId="Revision">
    <w:name w:val="Revision"/>
    <w:hidden/>
    <w:uiPriority w:val="99"/>
    <w:semiHidden/>
    <w:rsid w:val="005A4F7B"/>
  </w:style>
  <w:style w:type="character" w:styleId="CommentReference">
    <w:name w:val="annotation reference"/>
    <w:basedOn w:val="DefaultParagraphFont"/>
    <w:uiPriority w:val="99"/>
    <w:semiHidden/>
    <w:unhideWhenUsed/>
    <w:rsid w:val="00F1590C"/>
    <w:rPr>
      <w:sz w:val="16"/>
      <w:szCs w:val="16"/>
    </w:rPr>
  </w:style>
  <w:style w:type="paragraph" w:styleId="CommentText">
    <w:name w:val="annotation text"/>
    <w:basedOn w:val="Normal"/>
    <w:link w:val="CommentTextChar"/>
    <w:uiPriority w:val="99"/>
    <w:semiHidden/>
    <w:unhideWhenUsed/>
    <w:rsid w:val="00F1590C"/>
    <w:rPr>
      <w:sz w:val="20"/>
      <w:szCs w:val="20"/>
    </w:rPr>
  </w:style>
  <w:style w:type="character" w:customStyle="1" w:styleId="CommentTextChar">
    <w:name w:val="Comment Text Char"/>
    <w:basedOn w:val="DefaultParagraphFont"/>
    <w:link w:val="CommentText"/>
    <w:uiPriority w:val="99"/>
    <w:semiHidden/>
    <w:rsid w:val="00F1590C"/>
    <w:rPr>
      <w:sz w:val="20"/>
      <w:szCs w:val="20"/>
    </w:rPr>
  </w:style>
  <w:style w:type="paragraph" w:styleId="CommentSubject">
    <w:name w:val="annotation subject"/>
    <w:basedOn w:val="CommentText"/>
    <w:next w:val="CommentText"/>
    <w:link w:val="CommentSubjectChar"/>
    <w:uiPriority w:val="99"/>
    <w:semiHidden/>
    <w:unhideWhenUsed/>
    <w:rsid w:val="00F1590C"/>
    <w:rPr>
      <w:b/>
      <w:bCs/>
    </w:rPr>
  </w:style>
  <w:style w:type="character" w:customStyle="1" w:styleId="CommentSubjectChar">
    <w:name w:val="Comment Subject Char"/>
    <w:basedOn w:val="CommentTextChar"/>
    <w:link w:val="CommentSubject"/>
    <w:uiPriority w:val="99"/>
    <w:semiHidden/>
    <w:rsid w:val="00F1590C"/>
    <w:rPr>
      <w:b/>
      <w:bCs/>
      <w:sz w:val="20"/>
      <w:szCs w:val="20"/>
    </w:rPr>
  </w:style>
</w:styles>
</file>

<file path=word/webSettings.xml><?xml version="1.0" encoding="utf-8"?>
<w:webSettings xmlns:r="http://schemas.openxmlformats.org/officeDocument/2006/relationships" xmlns:w="http://schemas.openxmlformats.org/wordprocessingml/2006/main">
  <w:divs>
    <w:div w:id="5863897">
      <w:bodyDiv w:val="1"/>
      <w:marLeft w:val="0"/>
      <w:marRight w:val="0"/>
      <w:marTop w:val="0"/>
      <w:marBottom w:val="0"/>
      <w:divBdr>
        <w:top w:val="none" w:sz="0" w:space="0" w:color="auto"/>
        <w:left w:val="none" w:sz="0" w:space="0" w:color="auto"/>
        <w:bottom w:val="none" w:sz="0" w:space="0" w:color="auto"/>
        <w:right w:val="none" w:sz="0" w:space="0" w:color="auto"/>
      </w:divBdr>
    </w:div>
    <w:div w:id="20596142">
      <w:bodyDiv w:val="1"/>
      <w:marLeft w:val="0"/>
      <w:marRight w:val="0"/>
      <w:marTop w:val="0"/>
      <w:marBottom w:val="0"/>
      <w:divBdr>
        <w:top w:val="none" w:sz="0" w:space="0" w:color="auto"/>
        <w:left w:val="none" w:sz="0" w:space="0" w:color="auto"/>
        <w:bottom w:val="none" w:sz="0" w:space="0" w:color="auto"/>
        <w:right w:val="none" w:sz="0" w:space="0" w:color="auto"/>
      </w:divBdr>
    </w:div>
    <w:div w:id="145129250">
      <w:bodyDiv w:val="1"/>
      <w:marLeft w:val="0"/>
      <w:marRight w:val="0"/>
      <w:marTop w:val="0"/>
      <w:marBottom w:val="0"/>
      <w:divBdr>
        <w:top w:val="none" w:sz="0" w:space="0" w:color="auto"/>
        <w:left w:val="none" w:sz="0" w:space="0" w:color="auto"/>
        <w:bottom w:val="none" w:sz="0" w:space="0" w:color="auto"/>
        <w:right w:val="none" w:sz="0" w:space="0" w:color="auto"/>
      </w:divBdr>
    </w:div>
    <w:div w:id="170293834">
      <w:bodyDiv w:val="1"/>
      <w:marLeft w:val="0"/>
      <w:marRight w:val="0"/>
      <w:marTop w:val="0"/>
      <w:marBottom w:val="0"/>
      <w:divBdr>
        <w:top w:val="none" w:sz="0" w:space="0" w:color="auto"/>
        <w:left w:val="none" w:sz="0" w:space="0" w:color="auto"/>
        <w:bottom w:val="none" w:sz="0" w:space="0" w:color="auto"/>
        <w:right w:val="none" w:sz="0" w:space="0" w:color="auto"/>
      </w:divBdr>
    </w:div>
    <w:div w:id="319887207">
      <w:bodyDiv w:val="1"/>
      <w:marLeft w:val="0"/>
      <w:marRight w:val="0"/>
      <w:marTop w:val="0"/>
      <w:marBottom w:val="0"/>
      <w:divBdr>
        <w:top w:val="none" w:sz="0" w:space="0" w:color="auto"/>
        <w:left w:val="none" w:sz="0" w:space="0" w:color="auto"/>
        <w:bottom w:val="none" w:sz="0" w:space="0" w:color="auto"/>
        <w:right w:val="none" w:sz="0" w:space="0" w:color="auto"/>
      </w:divBdr>
    </w:div>
    <w:div w:id="325595797">
      <w:bodyDiv w:val="1"/>
      <w:marLeft w:val="0"/>
      <w:marRight w:val="0"/>
      <w:marTop w:val="0"/>
      <w:marBottom w:val="0"/>
      <w:divBdr>
        <w:top w:val="none" w:sz="0" w:space="0" w:color="auto"/>
        <w:left w:val="none" w:sz="0" w:space="0" w:color="auto"/>
        <w:bottom w:val="none" w:sz="0" w:space="0" w:color="auto"/>
        <w:right w:val="none" w:sz="0" w:space="0" w:color="auto"/>
      </w:divBdr>
    </w:div>
    <w:div w:id="350300533">
      <w:bodyDiv w:val="1"/>
      <w:marLeft w:val="0"/>
      <w:marRight w:val="0"/>
      <w:marTop w:val="0"/>
      <w:marBottom w:val="0"/>
      <w:divBdr>
        <w:top w:val="none" w:sz="0" w:space="0" w:color="auto"/>
        <w:left w:val="none" w:sz="0" w:space="0" w:color="auto"/>
        <w:bottom w:val="none" w:sz="0" w:space="0" w:color="auto"/>
        <w:right w:val="none" w:sz="0" w:space="0" w:color="auto"/>
      </w:divBdr>
    </w:div>
    <w:div w:id="351226292">
      <w:bodyDiv w:val="1"/>
      <w:marLeft w:val="0"/>
      <w:marRight w:val="0"/>
      <w:marTop w:val="0"/>
      <w:marBottom w:val="0"/>
      <w:divBdr>
        <w:top w:val="none" w:sz="0" w:space="0" w:color="auto"/>
        <w:left w:val="none" w:sz="0" w:space="0" w:color="auto"/>
        <w:bottom w:val="none" w:sz="0" w:space="0" w:color="auto"/>
        <w:right w:val="none" w:sz="0" w:space="0" w:color="auto"/>
      </w:divBdr>
    </w:div>
    <w:div w:id="392311934">
      <w:bodyDiv w:val="1"/>
      <w:marLeft w:val="0"/>
      <w:marRight w:val="0"/>
      <w:marTop w:val="0"/>
      <w:marBottom w:val="0"/>
      <w:divBdr>
        <w:top w:val="none" w:sz="0" w:space="0" w:color="auto"/>
        <w:left w:val="none" w:sz="0" w:space="0" w:color="auto"/>
        <w:bottom w:val="none" w:sz="0" w:space="0" w:color="auto"/>
        <w:right w:val="none" w:sz="0" w:space="0" w:color="auto"/>
      </w:divBdr>
    </w:div>
    <w:div w:id="521094166">
      <w:bodyDiv w:val="1"/>
      <w:marLeft w:val="0"/>
      <w:marRight w:val="0"/>
      <w:marTop w:val="0"/>
      <w:marBottom w:val="0"/>
      <w:divBdr>
        <w:top w:val="none" w:sz="0" w:space="0" w:color="auto"/>
        <w:left w:val="none" w:sz="0" w:space="0" w:color="auto"/>
        <w:bottom w:val="none" w:sz="0" w:space="0" w:color="auto"/>
        <w:right w:val="none" w:sz="0" w:space="0" w:color="auto"/>
      </w:divBdr>
      <w:divsChild>
        <w:div w:id="564798744">
          <w:marLeft w:val="0"/>
          <w:marRight w:val="0"/>
          <w:marTop w:val="0"/>
          <w:marBottom w:val="0"/>
          <w:divBdr>
            <w:top w:val="none" w:sz="0" w:space="0" w:color="auto"/>
            <w:left w:val="none" w:sz="0" w:space="0" w:color="auto"/>
            <w:bottom w:val="none" w:sz="0" w:space="0" w:color="auto"/>
            <w:right w:val="none" w:sz="0" w:space="0" w:color="auto"/>
          </w:divBdr>
        </w:div>
      </w:divsChild>
    </w:div>
    <w:div w:id="562565101">
      <w:bodyDiv w:val="1"/>
      <w:marLeft w:val="0"/>
      <w:marRight w:val="0"/>
      <w:marTop w:val="0"/>
      <w:marBottom w:val="0"/>
      <w:divBdr>
        <w:top w:val="none" w:sz="0" w:space="0" w:color="auto"/>
        <w:left w:val="none" w:sz="0" w:space="0" w:color="auto"/>
        <w:bottom w:val="none" w:sz="0" w:space="0" w:color="auto"/>
        <w:right w:val="none" w:sz="0" w:space="0" w:color="auto"/>
      </w:divBdr>
    </w:div>
    <w:div w:id="612126988">
      <w:bodyDiv w:val="1"/>
      <w:marLeft w:val="0"/>
      <w:marRight w:val="0"/>
      <w:marTop w:val="0"/>
      <w:marBottom w:val="0"/>
      <w:divBdr>
        <w:top w:val="none" w:sz="0" w:space="0" w:color="auto"/>
        <w:left w:val="none" w:sz="0" w:space="0" w:color="auto"/>
        <w:bottom w:val="none" w:sz="0" w:space="0" w:color="auto"/>
        <w:right w:val="none" w:sz="0" w:space="0" w:color="auto"/>
      </w:divBdr>
    </w:div>
    <w:div w:id="679427354">
      <w:bodyDiv w:val="1"/>
      <w:marLeft w:val="0"/>
      <w:marRight w:val="0"/>
      <w:marTop w:val="0"/>
      <w:marBottom w:val="0"/>
      <w:divBdr>
        <w:top w:val="none" w:sz="0" w:space="0" w:color="auto"/>
        <w:left w:val="none" w:sz="0" w:space="0" w:color="auto"/>
        <w:bottom w:val="none" w:sz="0" w:space="0" w:color="auto"/>
        <w:right w:val="none" w:sz="0" w:space="0" w:color="auto"/>
      </w:divBdr>
    </w:div>
    <w:div w:id="742028592">
      <w:bodyDiv w:val="1"/>
      <w:marLeft w:val="0"/>
      <w:marRight w:val="0"/>
      <w:marTop w:val="0"/>
      <w:marBottom w:val="0"/>
      <w:divBdr>
        <w:top w:val="none" w:sz="0" w:space="0" w:color="auto"/>
        <w:left w:val="none" w:sz="0" w:space="0" w:color="auto"/>
        <w:bottom w:val="none" w:sz="0" w:space="0" w:color="auto"/>
        <w:right w:val="none" w:sz="0" w:space="0" w:color="auto"/>
      </w:divBdr>
    </w:div>
    <w:div w:id="762454568">
      <w:bodyDiv w:val="1"/>
      <w:marLeft w:val="0"/>
      <w:marRight w:val="0"/>
      <w:marTop w:val="0"/>
      <w:marBottom w:val="0"/>
      <w:divBdr>
        <w:top w:val="none" w:sz="0" w:space="0" w:color="auto"/>
        <w:left w:val="none" w:sz="0" w:space="0" w:color="auto"/>
        <w:bottom w:val="none" w:sz="0" w:space="0" w:color="auto"/>
        <w:right w:val="none" w:sz="0" w:space="0" w:color="auto"/>
      </w:divBdr>
    </w:div>
    <w:div w:id="771052116">
      <w:bodyDiv w:val="1"/>
      <w:marLeft w:val="0"/>
      <w:marRight w:val="0"/>
      <w:marTop w:val="0"/>
      <w:marBottom w:val="0"/>
      <w:divBdr>
        <w:top w:val="none" w:sz="0" w:space="0" w:color="auto"/>
        <w:left w:val="none" w:sz="0" w:space="0" w:color="auto"/>
        <w:bottom w:val="none" w:sz="0" w:space="0" w:color="auto"/>
        <w:right w:val="none" w:sz="0" w:space="0" w:color="auto"/>
      </w:divBdr>
    </w:div>
    <w:div w:id="788625629">
      <w:bodyDiv w:val="1"/>
      <w:marLeft w:val="0"/>
      <w:marRight w:val="0"/>
      <w:marTop w:val="0"/>
      <w:marBottom w:val="0"/>
      <w:divBdr>
        <w:top w:val="none" w:sz="0" w:space="0" w:color="auto"/>
        <w:left w:val="none" w:sz="0" w:space="0" w:color="auto"/>
        <w:bottom w:val="none" w:sz="0" w:space="0" w:color="auto"/>
        <w:right w:val="none" w:sz="0" w:space="0" w:color="auto"/>
      </w:divBdr>
    </w:div>
    <w:div w:id="900336443">
      <w:bodyDiv w:val="1"/>
      <w:marLeft w:val="0"/>
      <w:marRight w:val="0"/>
      <w:marTop w:val="0"/>
      <w:marBottom w:val="0"/>
      <w:divBdr>
        <w:top w:val="none" w:sz="0" w:space="0" w:color="auto"/>
        <w:left w:val="none" w:sz="0" w:space="0" w:color="auto"/>
        <w:bottom w:val="none" w:sz="0" w:space="0" w:color="auto"/>
        <w:right w:val="none" w:sz="0" w:space="0" w:color="auto"/>
      </w:divBdr>
    </w:div>
    <w:div w:id="923804815">
      <w:bodyDiv w:val="1"/>
      <w:marLeft w:val="0"/>
      <w:marRight w:val="0"/>
      <w:marTop w:val="0"/>
      <w:marBottom w:val="0"/>
      <w:divBdr>
        <w:top w:val="none" w:sz="0" w:space="0" w:color="auto"/>
        <w:left w:val="none" w:sz="0" w:space="0" w:color="auto"/>
        <w:bottom w:val="none" w:sz="0" w:space="0" w:color="auto"/>
        <w:right w:val="none" w:sz="0" w:space="0" w:color="auto"/>
      </w:divBdr>
    </w:div>
    <w:div w:id="1040320080">
      <w:bodyDiv w:val="1"/>
      <w:marLeft w:val="0"/>
      <w:marRight w:val="0"/>
      <w:marTop w:val="0"/>
      <w:marBottom w:val="0"/>
      <w:divBdr>
        <w:top w:val="none" w:sz="0" w:space="0" w:color="auto"/>
        <w:left w:val="none" w:sz="0" w:space="0" w:color="auto"/>
        <w:bottom w:val="none" w:sz="0" w:space="0" w:color="auto"/>
        <w:right w:val="none" w:sz="0" w:space="0" w:color="auto"/>
      </w:divBdr>
    </w:div>
    <w:div w:id="1166673293">
      <w:bodyDiv w:val="1"/>
      <w:marLeft w:val="0"/>
      <w:marRight w:val="0"/>
      <w:marTop w:val="0"/>
      <w:marBottom w:val="0"/>
      <w:divBdr>
        <w:top w:val="none" w:sz="0" w:space="0" w:color="auto"/>
        <w:left w:val="none" w:sz="0" w:space="0" w:color="auto"/>
        <w:bottom w:val="none" w:sz="0" w:space="0" w:color="auto"/>
        <w:right w:val="none" w:sz="0" w:space="0" w:color="auto"/>
      </w:divBdr>
    </w:div>
    <w:div w:id="1197161673">
      <w:bodyDiv w:val="1"/>
      <w:marLeft w:val="0"/>
      <w:marRight w:val="0"/>
      <w:marTop w:val="0"/>
      <w:marBottom w:val="0"/>
      <w:divBdr>
        <w:top w:val="none" w:sz="0" w:space="0" w:color="auto"/>
        <w:left w:val="none" w:sz="0" w:space="0" w:color="auto"/>
        <w:bottom w:val="none" w:sz="0" w:space="0" w:color="auto"/>
        <w:right w:val="none" w:sz="0" w:space="0" w:color="auto"/>
      </w:divBdr>
    </w:div>
    <w:div w:id="1214080916">
      <w:bodyDiv w:val="1"/>
      <w:marLeft w:val="0"/>
      <w:marRight w:val="0"/>
      <w:marTop w:val="0"/>
      <w:marBottom w:val="0"/>
      <w:divBdr>
        <w:top w:val="none" w:sz="0" w:space="0" w:color="auto"/>
        <w:left w:val="none" w:sz="0" w:space="0" w:color="auto"/>
        <w:bottom w:val="none" w:sz="0" w:space="0" w:color="auto"/>
        <w:right w:val="none" w:sz="0" w:space="0" w:color="auto"/>
      </w:divBdr>
    </w:div>
    <w:div w:id="1236550983">
      <w:bodyDiv w:val="1"/>
      <w:marLeft w:val="0"/>
      <w:marRight w:val="0"/>
      <w:marTop w:val="0"/>
      <w:marBottom w:val="0"/>
      <w:divBdr>
        <w:top w:val="none" w:sz="0" w:space="0" w:color="auto"/>
        <w:left w:val="none" w:sz="0" w:space="0" w:color="auto"/>
        <w:bottom w:val="none" w:sz="0" w:space="0" w:color="auto"/>
        <w:right w:val="none" w:sz="0" w:space="0" w:color="auto"/>
      </w:divBdr>
    </w:div>
    <w:div w:id="1400979047">
      <w:bodyDiv w:val="1"/>
      <w:marLeft w:val="0"/>
      <w:marRight w:val="0"/>
      <w:marTop w:val="0"/>
      <w:marBottom w:val="0"/>
      <w:divBdr>
        <w:top w:val="none" w:sz="0" w:space="0" w:color="auto"/>
        <w:left w:val="none" w:sz="0" w:space="0" w:color="auto"/>
        <w:bottom w:val="none" w:sz="0" w:space="0" w:color="auto"/>
        <w:right w:val="none" w:sz="0" w:space="0" w:color="auto"/>
      </w:divBdr>
      <w:divsChild>
        <w:div w:id="2112818199">
          <w:marLeft w:val="0"/>
          <w:marRight w:val="0"/>
          <w:marTop w:val="0"/>
          <w:marBottom w:val="0"/>
          <w:divBdr>
            <w:top w:val="none" w:sz="0" w:space="0" w:color="auto"/>
            <w:left w:val="none" w:sz="0" w:space="0" w:color="auto"/>
            <w:bottom w:val="none" w:sz="0" w:space="0" w:color="auto"/>
            <w:right w:val="none" w:sz="0" w:space="0" w:color="auto"/>
          </w:divBdr>
        </w:div>
      </w:divsChild>
    </w:div>
    <w:div w:id="1458795734">
      <w:bodyDiv w:val="1"/>
      <w:marLeft w:val="0"/>
      <w:marRight w:val="0"/>
      <w:marTop w:val="0"/>
      <w:marBottom w:val="0"/>
      <w:divBdr>
        <w:top w:val="none" w:sz="0" w:space="0" w:color="auto"/>
        <w:left w:val="none" w:sz="0" w:space="0" w:color="auto"/>
        <w:bottom w:val="none" w:sz="0" w:space="0" w:color="auto"/>
        <w:right w:val="none" w:sz="0" w:space="0" w:color="auto"/>
      </w:divBdr>
    </w:div>
    <w:div w:id="1529682846">
      <w:bodyDiv w:val="1"/>
      <w:marLeft w:val="0"/>
      <w:marRight w:val="0"/>
      <w:marTop w:val="0"/>
      <w:marBottom w:val="0"/>
      <w:divBdr>
        <w:top w:val="none" w:sz="0" w:space="0" w:color="auto"/>
        <w:left w:val="none" w:sz="0" w:space="0" w:color="auto"/>
        <w:bottom w:val="none" w:sz="0" w:space="0" w:color="auto"/>
        <w:right w:val="none" w:sz="0" w:space="0" w:color="auto"/>
      </w:divBdr>
    </w:div>
    <w:div w:id="1597209157">
      <w:bodyDiv w:val="1"/>
      <w:marLeft w:val="0"/>
      <w:marRight w:val="0"/>
      <w:marTop w:val="0"/>
      <w:marBottom w:val="0"/>
      <w:divBdr>
        <w:top w:val="none" w:sz="0" w:space="0" w:color="auto"/>
        <w:left w:val="none" w:sz="0" w:space="0" w:color="auto"/>
        <w:bottom w:val="none" w:sz="0" w:space="0" w:color="auto"/>
        <w:right w:val="none" w:sz="0" w:space="0" w:color="auto"/>
      </w:divBdr>
    </w:div>
    <w:div w:id="1640958998">
      <w:bodyDiv w:val="1"/>
      <w:marLeft w:val="0"/>
      <w:marRight w:val="0"/>
      <w:marTop w:val="0"/>
      <w:marBottom w:val="0"/>
      <w:divBdr>
        <w:top w:val="none" w:sz="0" w:space="0" w:color="auto"/>
        <w:left w:val="none" w:sz="0" w:space="0" w:color="auto"/>
        <w:bottom w:val="none" w:sz="0" w:space="0" w:color="auto"/>
        <w:right w:val="none" w:sz="0" w:space="0" w:color="auto"/>
      </w:divBdr>
    </w:div>
    <w:div w:id="1681159986">
      <w:bodyDiv w:val="1"/>
      <w:marLeft w:val="0"/>
      <w:marRight w:val="0"/>
      <w:marTop w:val="0"/>
      <w:marBottom w:val="0"/>
      <w:divBdr>
        <w:top w:val="none" w:sz="0" w:space="0" w:color="auto"/>
        <w:left w:val="none" w:sz="0" w:space="0" w:color="auto"/>
        <w:bottom w:val="none" w:sz="0" w:space="0" w:color="auto"/>
        <w:right w:val="none" w:sz="0" w:space="0" w:color="auto"/>
      </w:divBdr>
    </w:div>
    <w:div w:id="1722560399">
      <w:bodyDiv w:val="1"/>
      <w:marLeft w:val="0"/>
      <w:marRight w:val="0"/>
      <w:marTop w:val="0"/>
      <w:marBottom w:val="0"/>
      <w:divBdr>
        <w:top w:val="none" w:sz="0" w:space="0" w:color="auto"/>
        <w:left w:val="none" w:sz="0" w:space="0" w:color="auto"/>
        <w:bottom w:val="none" w:sz="0" w:space="0" w:color="auto"/>
        <w:right w:val="none" w:sz="0" w:space="0" w:color="auto"/>
      </w:divBdr>
    </w:div>
    <w:div w:id="1724596427">
      <w:bodyDiv w:val="1"/>
      <w:marLeft w:val="0"/>
      <w:marRight w:val="0"/>
      <w:marTop w:val="0"/>
      <w:marBottom w:val="0"/>
      <w:divBdr>
        <w:top w:val="none" w:sz="0" w:space="0" w:color="auto"/>
        <w:left w:val="none" w:sz="0" w:space="0" w:color="auto"/>
        <w:bottom w:val="none" w:sz="0" w:space="0" w:color="auto"/>
        <w:right w:val="none" w:sz="0" w:space="0" w:color="auto"/>
      </w:divBdr>
    </w:div>
    <w:div w:id="1773893496">
      <w:bodyDiv w:val="1"/>
      <w:marLeft w:val="0"/>
      <w:marRight w:val="0"/>
      <w:marTop w:val="0"/>
      <w:marBottom w:val="0"/>
      <w:divBdr>
        <w:top w:val="none" w:sz="0" w:space="0" w:color="auto"/>
        <w:left w:val="none" w:sz="0" w:space="0" w:color="auto"/>
        <w:bottom w:val="none" w:sz="0" w:space="0" w:color="auto"/>
        <w:right w:val="none" w:sz="0" w:space="0" w:color="auto"/>
      </w:divBdr>
    </w:div>
    <w:div w:id="1843003685">
      <w:bodyDiv w:val="1"/>
      <w:marLeft w:val="0"/>
      <w:marRight w:val="0"/>
      <w:marTop w:val="0"/>
      <w:marBottom w:val="0"/>
      <w:divBdr>
        <w:top w:val="none" w:sz="0" w:space="0" w:color="auto"/>
        <w:left w:val="none" w:sz="0" w:space="0" w:color="auto"/>
        <w:bottom w:val="none" w:sz="0" w:space="0" w:color="auto"/>
        <w:right w:val="none" w:sz="0" w:space="0" w:color="auto"/>
      </w:divBdr>
    </w:div>
    <w:div w:id="1877310383">
      <w:bodyDiv w:val="1"/>
      <w:marLeft w:val="0"/>
      <w:marRight w:val="0"/>
      <w:marTop w:val="0"/>
      <w:marBottom w:val="0"/>
      <w:divBdr>
        <w:top w:val="none" w:sz="0" w:space="0" w:color="auto"/>
        <w:left w:val="none" w:sz="0" w:space="0" w:color="auto"/>
        <w:bottom w:val="none" w:sz="0" w:space="0" w:color="auto"/>
        <w:right w:val="none" w:sz="0" w:space="0" w:color="auto"/>
      </w:divBdr>
    </w:div>
    <w:div w:id="1915043733">
      <w:bodyDiv w:val="1"/>
      <w:marLeft w:val="0"/>
      <w:marRight w:val="0"/>
      <w:marTop w:val="0"/>
      <w:marBottom w:val="0"/>
      <w:divBdr>
        <w:top w:val="none" w:sz="0" w:space="0" w:color="auto"/>
        <w:left w:val="none" w:sz="0" w:space="0" w:color="auto"/>
        <w:bottom w:val="none" w:sz="0" w:space="0" w:color="auto"/>
        <w:right w:val="none" w:sz="0" w:space="0" w:color="auto"/>
      </w:divBdr>
    </w:div>
    <w:div w:id="2018848839">
      <w:bodyDiv w:val="1"/>
      <w:marLeft w:val="0"/>
      <w:marRight w:val="0"/>
      <w:marTop w:val="0"/>
      <w:marBottom w:val="0"/>
      <w:divBdr>
        <w:top w:val="none" w:sz="0" w:space="0" w:color="auto"/>
        <w:left w:val="none" w:sz="0" w:space="0" w:color="auto"/>
        <w:bottom w:val="none" w:sz="0" w:space="0" w:color="auto"/>
        <w:right w:val="none" w:sz="0" w:space="0" w:color="auto"/>
      </w:divBdr>
    </w:div>
    <w:div w:id="21336685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footer" Target="foot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tweakers.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8516F0-420F-4DB7-A072-3A4708CA6A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50</Pages>
  <Words>12768</Words>
  <Characters>72782</Characters>
  <Application>Microsoft Office Word</Application>
  <DocSecurity>0</DocSecurity>
  <Lines>606</Lines>
  <Paragraphs>170</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85380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Petru Didenco</dc:creator>
  <cp:lastModifiedBy>S van Bogaert</cp:lastModifiedBy>
  <cp:revision>2</cp:revision>
  <cp:lastPrinted>2011-07-28T16:19:00Z</cp:lastPrinted>
  <dcterms:created xsi:type="dcterms:W3CDTF">2011-08-03T12:11:00Z</dcterms:created>
  <dcterms:modified xsi:type="dcterms:W3CDTF">2011-08-03T12:11:00Z</dcterms:modified>
</cp:coreProperties>
</file>